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5B5A9A" w:rsidR="00FF258C" w:rsidP="005B5A9A" w:rsidRDefault="00D376E1" w14:paraId="00000001" w14:textId="77777777">
      <w:pPr>
        <w:pStyle w:val="Normal0"/>
        <w:jc w:val="center"/>
        <w:rPr>
          <w:b/>
          <w:sz w:val="20"/>
          <w:szCs w:val="20"/>
        </w:rPr>
      </w:pPr>
      <w:bookmarkStart w:name="_Hlk194219225" w:id="0"/>
      <w:bookmarkEnd w:id="0"/>
      <w:r w:rsidRPr="005B5A9A">
        <w:rPr>
          <w:b/>
          <w:sz w:val="20"/>
          <w:szCs w:val="20"/>
        </w:rPr>
        <w:t>FORMATO PARA EL DESARROLLO DE COMPONENTE FORMATIVO</w:t>
      </w:r>
    </w:p>
    <w:p w:rsidRPr="005B5A9A" w:rsidR="00FF258C" w:rsidP="005B5A9A" w:rsidRDefault="00FF258C" w14:paraId="00000002" w14:textId="77777777">
      <w:pPr>
        <w:pStyle w:val="Normal0"/>
        <w:tabs>
          <w:tab w:val="left" w:pos="3224"/>
        </w:tabs>
        <w:rPr>
          <w:sz w:val="20"/>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5B5A9A" w:rsidR="008574AF" w14:paraId="57121341" w14:textId="77777777">
        <w:trPr>
          <w:trHeight w:val="340"/>
        </w:trPr>
        <w:tc>
          <w:tcPr>
            <w:tcW w:w="3397" w:type="dxa"/>
            <w:vAlign w:val="center"/>
          </w:tcPr>
          <w:p w:rsidRPr="005B5A9A" w:rsidR="00FF258C" w:rsidP="005B5A9A" w:rsidRDefault="00D376E1" w14:paraId="00000003" w14:textId="77777777">
            <w:pPr>
              <w:pStyle w:val="Normal0"/>
              <w:spacing w:line="276" w:lineRule="auto"/>
              <w:rPr>
                <w:sz w:val="20"/>
                <w:szCs w:val="20"/>
              </w:rPr>
            </w:pPr>
            <w:r w:rsidRPr="005B5A9A">
              <w:rPr>
                <w:sz w:val="20"/>
                <w:szCs w:val="20"/>
              </w:rPr>
              <w:t>PROGRAMA DE FORMACIÓN</w:t>
            </w:r>
          </w:p>
        </w:tc>
        <w:tc>
          <w:tcPr>
            <w:tcW w:w="6565" w:type="dxa"/>
            <w:vAlign w:val="center"/>
          </w:tcPr>
          <w:p w:rsidRPr="005B5A9A" w:rsidR="00FF258C" w:rsidP="005B5A9A" w:rsidRDefault="004D29F9" w14:paraId="00000004" w14:textId="0EF4FAB1">
            <w:pPr>
              <w:pStyle w:val="Normal0"/>
              <w:spacing w:line="276" w:lineRule="auto"/>
              <w:rPr>
                <w:sz w:val="20"/>
                <w:szCs w:val="20"/>
              </w:rPr>
            </w:pPr>
            <w:r w:rsidRPr="005B5A9A">
              <w:rPr>
                <w:color w:val="000000" w:themeColor="text1"/>
                <w:sz w:val="20"/>
                <w:szCs w:val="20"/>
              </w:rPr>
              <w:t>Instalaciones eléctricas domiciliarias</w:t>
            </w:r>
          </w:p>
        </w:tc>
      </w:tr>
    </w:tbl>
    <w:p w:rsidRPr="005B5A9A" w:rsidR="00FF258C" w:rsidP="005B5A9A" w:rsidRDefault="00FF258C" w14:paraId="00000005" w14:textId="77777777">
      <w:pPr>
        <w:pStyle w:val="Normal0"/>
        <w:rPr>
          <w:b/>
          <w:sz w:val="20"/>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977"/>
        <w:gridCol w:w="1984"/>
        <w:gridCol w:w="3163"/>
      </w:tblGrid>
      <w:tr w:rsidRPr="005B5A9A" w:rsidR="00FF258C" w:rsidTr="00597D29" w14:paraId="3DB511B9" w14:textId="77777777">
        <w:trPr>
          <w:trHeight w:val="1616"/>
        </w:trPr>
        <w:tc>
          <w:tcPr>
            <w:tcW w:w="1838" w:type="dxa"/>
            <w:vAlign w:val="center"/>
          </w:tcPr>
          <w:p w:rsidRPr="00597D29" w:rsidR="00FF258C" w:rsidP="005B5A9A" w:rsidRDefault="00D376E1" w14:paraId="00000006" w14:textId="77777777">
            <w:pPr>
              <w:pStyle w:val="Normal0"/>
              <w:spacing w:line="276" w:lineRule="auto"/>
              <w:rPr>
                <w:sz w:val="18"/>
                <w:szCs w:val="18"/>
              </w:rPr>
            </w:pPr>
            <w:r w:rsidRPr="00597D29">
              <w:rPr>
                <w:sz w:val="18"/>
                <w:szCs w:val="18"/>
              </w:rPr>
              <w:t>COMPETENCIA</w:t>
            </w:r>
          </w:p>
        </w:tc>
        <w:tc>
          <w:tcPr>
            <w:tcW w:w="2977" w:type="dxa"/>
            <w:vAlign w:val="center"/>
          </w:tcPr>
          <w:p w:rsidRPr="00597D29" w:rsidR="00FF258C" w:rsidP="005B5A9A" w:rsidRDefault="004D29F9" w14:paraId="00000007" w14:textId="05323328">
            <w:pPr>
              <w:spacing w:line="276" w:lineRule="auto"/>
              <w:rPr>
                <w:b w:val="0"/>
                <w:bCs/>
                <w:sz w:val="18"/>
                <w:szCs w:val="18"/>
              </w:rPr>
            </w:pPr>
            <w:r w:rsidRPr="00597D29">
              <w:rPr>
                <w:b w:val="0"/>
                <w:bCs/>
                <w:sz w:val="18"/>
                <w:szCs w:val="18"/>
              </w:rPr>
              <w:t xml:space="preserve">280101142. </w:t>
            </w:r>
            <w:r w:rsidRPr="00597D29">
              <w:rPr>
                <w:rStyle w:val="fontstyle01"/>
                <w:rFonts w:ascii="Arial" w:hAnsi="Arial"/>
                <w:b w:val="0"/>
                <w:bCs/>
                <w:sz w:val="18"/>
                <w:szCs w:val="18"/>
              </w:rPr>
              <w:t xml:space="preserve">Realizar la planeación energética del </w:t>
            </w:r>
            <w:r w:rsidRPr="00597D29" w:rsidR="00C266FB">
              <w:rPr>
                <w:rStyle w:val="fontstyle01"/>
                <w:rFonts w:ascii="Arial" w:hAnsi="Arial"/>
                <w:b w:val="0"/>
                <w:bCs/>
                <w:sz w:val="18"/>
                <w:szCs w:val="18"/>
              </w:rPr>
              <w:t>SIN</w:t>
            </w:r>
            <w:r w:rsidRPr="00597D29">
              <w:rPr>
                <w:rStyle w:val="fontstyle01"/>
                <w:rFonts w:ascii="Arial" w:hAnsi="Arial"/>
                <w:b w:val="0"/>
                <w:bCs/>
                <w:sz w:val="18"/>
                <w:szCs w:val="18"/>
              </w:rPr>
              <w:t xml:space="preserve"> de acuerdo con la regulación vigente y los procesos establecidos por la empresa.</w:t>
            </w:r>
          </w:p>
        </w:tc>
        <w:tc>
          <w:tcPr>
            <w:tcW w:w="1984" w:type="dxa"/>
            <w:vAlign w:val="center"/>
          </w:tcPr>
          <w:p w:rsidRPr="00597D29" w:rsidR="00FF258C" w:rsidP="005B5A9A" w:rsidRDefault="00D376E1" w14:paraId="00000008" w14:textId="77777777">
            <w:pPr>
              <w:pStyle w:val="Normal0"/>
              <w:spacing w:line="276" w:lineRule="auto"/>
              <w:rPr>
                <w:sz w:val="18"/>
                <w:szCs w:val="18"/>
              </w:rPr>
            </w:pPr>
            <w:r w:rsidRPr="00597D29">
              <w:rPr>
                <w:sz w:val="18"/>
                <w:szCs w:val="18"/>
              </w:rPr>
              <w:t>RESULTADOS DE APRENDIZAJE</w:t>
            </w:r>
          </w:p>
        </w:tc>
        <w:tc>
          <w:tcPr>
            <w:tcW w:w="3163" w:type="dxa"/>
            <w:vAlign w:val="center"/>
          </w:tcPr>
          <w:p w:rsidRPr="00597D29" w:rsidR="004D29F9" w:rsidP="005B5A9A" w:rsidRDefault="008574AF" w14:paraId="0E2DF35F" w14:textId="77777777">
            <w:pPr>
              <w:spacing w:line="276" w:lineRule="auto"/>
              <w:rPr>
                <w:b w:val="0"/>
                <w:sz w:val="18"/>
                <w:szCs w:val="18"/>
              </w:rPr>
            </w:pPr>
            <w:r w:rsidRPr="00597D29">
              <w:rPr>
                <w:b w:val="0"/>
                <w:bCs/>
                <w:sz w:val="18"/>
                <w:szCs w:val="18"/>
              </w:rPr>
              <w:t>.</w:t>
            </w:r>
            <w:r w:rsidRPr="00597D29" w:rsidR="00E33DF4">
              <w:rPr>
                <w:sz w:val="18"/>
                <w:szCs w:val="18"/>
              </w:rPr>
              <w:t xml:space="preserve"> </w:t>
            </w:r>
          </w:p>
          <w:p w:rsidRPr="00597D29" w:rsidR="00FF258C" w:rsidP="005B5A9A" w:rsidRDefault="004D29F9" w14:paraId="00000009" w14:textId="3DE8DEE4">
            <w:pPr>
              <w:spacing w:line="276" w:lineRule="auto"/>
              <w:rPr>
                <w:b w:val="0"/>
                <w:bCs/>
                <w:sz w:val="18"/>
                <w:szCs w:val="18"/>
              </w:rPr>
            </w:pPr>
            <w:r w:rsidRPr="00597D29">
              <w:rPr>
                <w:b w:val="0"/>
                <w:bCs/>
                <w:sz w:val="18"/>
                <w:szCs w:val="18"/>
              </w:rPr>
              <w:t xml:space="preserve">280101142-02. </w:t>
            </w:r>
            <w:r w:rsidRPr="00597D29">
              <w:rPr>
                <w:rStyle w:val="fontstyle01"/>
                <w:rFonts w:ascii="Arial" w:hAnsi="Arial"/>
                <w:b w:val="0"/>
                <w:bCs/>
                <w:sz w:val="18"/>
                <w:szCs w:val="18"/>
              </w:rPr>
              <w:t>Describir las fórmulas tarifarias, estatutos de usuario, subsidios y contribuciones a que tienen por ley derecho las personas.</w:t>
            </w:r>
          </w:p>
        </w:tc>
      </w:tr>
    </w:tbl>
    <w:p w:rsidRPr="005B5A9A" w:rsidR="00FF258C" w:rsidP="005B5A9A" w:rsidRDefault="00FF258C" w14:paraId="0000000B" w14:textId="77777777">
      <w:pPr>
        <w:pStyle w:val="Normal0"/>
        <w:rPr>
          <w:sz w:val="20"/>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5B5A9A" w:rsidR="00FF258C" w14:paraId="49D4BFBB" w14:textId="77777777">
        <w:trPr>
          <w:trHeight w:val="340"/>
        </w:trPr>
        <w:tc>
          <w:tcPr>
            <w:tcW w:w="3397" w:type="dxa"/>
            <w:vAlign w:val="center"/>
          </w:tcPr>
          <w:p w:rsidRPr="005B5A9A" w:rsidR="00FF258C" w:rsidP="005B5A9A" w:rsidRDefault="00D376E1" w14:paraId="0000000C" w14:textId="77777777">
            <w:pPr>
              <w:pStyle w:val="Normal0"/>
              <w:spacing w:line="276" w:lineRule="auto"/>
              <w:rPr>
                <w:sz w:val="20"/>
                <w:szCs w:val="20"/>
              </w:rPr>
            </w:pPr>
            <w:r w:rsidRPr="005B5A9A">
              <w:rPr>
                <w:sz w:val="20"/>
                <w:szCs w:val="20"/>
              </w:rPr>
              <w:t>NÚMERO DEL COMPONENTE FORMATIVO</w:t>
            </w:r>
          </w:p>
        </w:tc>
        <w:tc>
          <w:tcPr>
            <w:tcW w:w="6565" w:type="dxa"/>
            <w:vAlign w:val="center"/>
          </w:tcPr>
          <w:p w:rsidRPr="005B5A9A" w:rsidR="00FF258C" w:rsidP="005B5A9A" w:rsidRDefault="004D29F9" w14:paraId="0000000D" w14:textId="387B30B3">
            <w:pPr>
              <w:pStyle w:val="Normal0"/>
              <w:spacing w:line="276" w:lineRule="auto"/>
              <w:rPr>
                <w:sz w:val="20"/>
                <w:szCs w:val="20"/>
              </w:rPr>
            </w:pPr>
            <w:r w:rsidRPr="005B5A9A">
              <w:rPr>
                <w:sz w:val="20"/>
                <w:szCs w:val="20"/>
              </w:rPr>
              <w:t>02</w:t>
            </w:r>
          </w:p>
        </w:tc>
      </w:tr>
      <w:tr w:rsidRPr="005B5A9A" w:rsidR="00FF258C" w14:paraId="5196225A" w14:textId="77777777">
        <w:trPr>
          <w:trHeight w:val="340"/>
        </w:trPr>
        <w:tc>
          <w:tcPr>
            <w:tcW w:w="3397" w:type="dxa"/>
            <w:vAlign w:val="center"/>
          </w:tcPr>
          <w:p w:rsidRPr="005B5A9A" w:rsidR="00FF258C" w:rsidP="005B5A9A" w:rsidRDefault="00D376E1" w14:paraId="0000000E" w14:textId="77777777">
            <w:pPr>
              <w:pStyle w:val="Normal0"/>
              <w:spacing w:line="276" w:lineRule="auto"/>
              <w:rPr>
                <w:sz w:val="20"/>
                <w:szCs w:val="20"/>
              </w:rPr>
            </w:pPr>
            <w:r w:rsidRPr="005B5A9A">
              <w:rPr>
                <w:sz w:val="20"/>
                <w:szCs w:val="20"/>
              </w:rPr>
              <w:t>NOMBRE DEL COMPONENTE FORMATIVO</w:t>
            </w:r>
          </w:p>
        </w:tc>
        <w:tc>
          <w:tcPr>
            <w:tcW w:w="6565" w:type="dxa"/>
            <w:vAlign w:val="center"/>
          </w:tcPr>
          <w:p w:rsidRPr="005B5A9A" w:rsidR="00FF258C" w:rsidP="005B5A9A" w:rsidRDefault="004D29F9" w14:paraId="0000000F" w14:textId="0F317560">
            <w:pPr>
              <w:pStyle w:val="Normal0"/>
              <w:spacing w:line="276" w:lineRule="auto"/>
              <w:rPr>
                <w:color w:val="39A900"/>
                <w:sz w:val="20"/>
                <w:szCs w:val="20"/>
              </w:rPr>
            </w:pPr>
            <w:r w:rsidRPr="005B5A9A">
              <w:rPr>
                <w:sz w:val="20"/>
                <w:szCs w:val="20"/>
              </w:rPr>
              <w:t>Cálculo de cargas eléctricas</w:t>
            </w:r>
          </w:p>
        </w:tc>
      </w:tr>
      <w:tr w:rsidRPr="005B5A9A" w:rsidR="00FF258C" w14:paraId="323364CF" w14:textId="77777777">
        <w:trPr>
          <w:trHeight w:val="340"/>
        </w:trPr>
        <w:tc>
          <w:tcPr>
            <w:tcW w:w="3397" w:type="dxa"/>
            <w:vAlign w:val="center"/>
          </w:tcPr>
          <w:p w:rsidRPr="005B5A9A" w:rsidR="00FF258C" w:rsidP="005B5A9A" w:rsidRDefault="00D376E1" w14:paraId="00000010" w14:textId="77777777">
            <w:pPr>
              <w:pStyle w:val="Normal0"/>
              <w:spacing w:line="276" w:lineRule="auto"/>
              <w:rPr>
                <w:sz w:val="20"/>
                <w:szCs w:val="20"/>
              </w:rPr>
            </w:pPr>
            <w:r w:rsidRPr="005B5A9A">
              <w:rPr>
                <w:sz w:val="20"/>
                <w:szCs w:val="20"/>
              </w:rPr>
              <w:t>BREVE DESCRIPCIÓN</w:t>
            </w:r>
          </w:p>
        </w:tc>
        <w:tc>
          <w:tcPr>
            <w:tcW w:w="6565" w:type="dxa"/>
            <w:vAlign w:val="center"/>
          </w:tcPr>
          <w:p w:rsidRPr="005B5A9A" w:rsidR="00FF258C" w:rsidP="005B5A9A" w:rsidRDefault="004D29F9" w14:paraId="00000011" w14:textId="17EFCFE7">
            <w:pPr>
              <w:pStyle w:val="Normal0"/>
              <w:spacing w:line="276" w:lineRule="auto"/>
              <w:rPr>
                <w:color w:val="39A900"/>
                <w:sz w:val="20"/>
                <w:szCs w:val="20"/>
              </w:rPr>
            </w:pPr>
            <w:r w:rsidRPr="005B5A9A">
              <w:rPr>
                <w:b w:val="0"/>
                <w:bCs/>
                <w:color w:val="000000" w:themeColor="text1"/>
                <w:sz w:val="20"/>
                <w:szCs w:val="20"/>
              </w:rPr>
              <w:t xml:space="preserve">Comprender la interacción entre las cargas eléctricas es esencial para aplicar estos principios en diversos campos, incluida la electricidad. En este contexto, se abordarán temas clave como el cálculo de fuerzas eléctricas, el concepto de campo eléctrico y sus aplicaciones tanto en la vida cotidiana como en el desarrollo de innovaciones tecnológicas. </w:t>
            </w:r>
          </w:p>
        </w:tc>
      </w:tr>
      <w:tr w:rsidRPr="005B5A9A" w:rsidR="00FF258C" w14:paraId="4789F7AB" w14:textId="77777777">
        <w:trPr>
          <w:trHeight w:val="340"/>
        </w:trPr>
        <w:tc>
          <w:tcPr>
            <w:tcW w:w="3397" w:type="dxa"/>
            <w:vAlign w:val="center"/>
          </w:tcPr>
          <w:p w:rsidRPr="005B5A9A" w:rsidR="00FF258C" w:rsidP="005B5A9A" w:rsidRDefault="00D376E1" w14:paraId="00000012" w14:textId="77777777">
            <w:pPr>
              <w:pStyle w:val="Normal0"/>
              <w:spacing w:line="276" w:lineRule="auto"/>
              <w:rPr>
                <w:sz w:val="20"/>
                <w:szCs w:val="20"/>
              </w:rPr>
            </w:pPr>
            <w:r w:rsidRPr="005B5A9A">
              <w:rPr>
                <w:sz w:val="20"/>
                <w:szCs w:val="20"/>
              </w:rPr>
              <w:t>PALABRAS CLAVE</w:t>
            </w:r>
          </w:p>
        </w:tc>
        <w:tc>
          <w:tcPr>
            <w:tcW w:w="6565" w:type="dxa"/>
            <w:vAlign w:val="center"/>
          </w:tcPr>
          <w:p w:rsidRPr="00C266FB" w:rsidR="00FF258C" w:rsidP="005B5A9A" w:rsidRDefault="00C266FB" w14:paraId="00000013" w14:textId="009AFB7E">
            <w:pPr>
              <w:pStyle w:val="Normal0"/>
              <w:spacing w:line="276" w:lineRule="auto"/>
              <w:rPr>
                <w:b w:val="0"/>
                <w:bCs/>
                <w:color w:val="39A900"/>
                <w:sz w:val="20"/>
                <w:szCs w:val="20"/>
              </w:rPr>
            </w:pPr>
            <w:r w:rsidRPr="00C266FB">
              <w:rPr>
                <w:b w:val="0"/>
                <w:bCs/>
                <w:sz w:val="20"/>
                <w:szCs w:val="20"/>
              </w:rPr>
              <w:t>Carga, demanda, electricidad, instalación planos</w:t>
            </w:r>
          </w:p>
        </w:tc>
      </w:tr>
    </w:tbl>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5B5A9A" w:rsidR="00FF258C" w14:paraId="4F59971A" w14:textId="77777777">
        <w:trPr>
          <w:trHeight w:val="340"/>
        </w:trPr>
        <w:tc>
          <w:tcPr>
            <w:tcW w:w="3397" w:type="dxa"/>
            <w:vAlign w:val="center"/>
          </w:tcPr>
          <w:p w:rsidRPr="005B5A9A" w:rsidR="00FF258C" w:rsidP="005B5A9A" w:rsidRDefault="00D376E1" w14:paraId="00000015" w14:textId="77777777">
            <w:pPr>
              <w:pStyle w:val="Normal0"/>
              <w:spacing w:line="276" w:lineRule="auto"/>
              <w:rPr>
                <w:sz w:val="20"/>
                <w:szCs w:val="20"/>
              </w:rPr>
            </w:pPr>
            <w:r w:rsidRPr="005B5A9A">
              <w:rPr>
                <w:sz w:val="20"/>
                <w:szCs w:val="20"/>
              </w:rPr>
              <w:t>ÁREA OCUPACIONAL</w:t>
            </w:r>
          </w:p>
        </w:tc>
        <w:tc>
          <w:tcPr>
            <w:tcW w:w="6565" w:type="dxa"/>
            <w:vAlign w:val="center"/>
          </w:tcPr>
          <w:p w:rsidRPr="005B5A9A" w:rsidR="00FF258C" w:rsidP="005B5A9A" w:rsidRDefault="00D376E1" w14:paraId="00000020" w14:textId="0F07AF21">
            <w:pPr>
              <w:pStyle w:val="Normal0"/>
              <w:spacing w:line="276" w:lineRule="auto"/>
              <w:rPr>
                <w:sz w:val="20"/>
                <w:szCs w:val="20"/>
              </w:rPr>
            </w:pPr>
            <w:r w:rsidRPr="005B5A9A">
              <w:rPr>
                <w:sz w:val="20"/>
                <w:szCs w:val="20"/>
              </w:rPr>
              <w:t>4 - CIENCIAS SOCIALES, EDUCACIÓN, SERVICIOS GUBERNAMENTALES Y RELIGIÓN</w:t>
            </w:r>
          </w:p>
        </w:tc>
      </w:tr>
      <w:tr w:rsidRPr="005B5A9A" w:rsidR="00FF258C" w14:paraId="6E9ED268" w14:textId="77777777">
        <w:trPr>
          <w:trHeight w:val="465"/>
        </w:trPr>
        <w:tc>
          <w:tcPr>
            <w:tcW w:w="3397" w:type="dxa"/>
            <w:vAlign w:val="center"/>
          </w:tcPr>
          <w:p w:rsidRPr="005B5A9A" w:rsidR="00FF258C" w:rsidP="005B5A9A" w:rsidRDefault="00D376E1" w14:paraId="00000021" w14:textId="77777777">
            <w:pPr>
              <w:pStyle w:val="Normal0"/>
              <w:spacing w:line="276" w:lineRule="auto"/>
              <w:rPr>
                <w:sz w:val="20"/>
                <w:szCs w:val="20"/>
              </w:rPr>
            </w:pPr>
            <w:r w:rsidRPr="005B5A9A">
              <w:rPr>
                <w:sz w:val="20"/>
                <w:szCs w:val="20"/>
              </w:rPr>
              <w:t>IDIOMA</w:t>
            </w:r>
          </w:p>
        </w:tc>
        <w:tc>
          <w:tcPr>
            <w:tcW w:w="6565" w:type="dxa"/>
            <w:vAlign w:val="center"/>
          </w:tcPr>
          <w:p w:rsidRPr="005B5A9A" w:rsidR="00FF258C" w:rsidP="005B5A9A" w:rsidRDefault="0057479C" w14:paraId="00000022" w14:textId="72462785">
            <w:pPr>
              <w:pStyle w:val="Normal0"/>
              <w:spacing w:line="276" w:lineRule="auto"/>
              <w:rPr>
                <w:sz w:val="20"/>
                <w:szCs w:val="20"/>
              </w:rPr>
            </w:pPr>
            <w:r w:rsidRPr="005B5A9A">
              <w:rPr>
                <w:sz w:val="20"/>
                <w:szCs w:val="20"/>
              </w:rPr>
              <w:t>E</w:t>
            </w:r>
            <w:r w:rsidRPr="005B5A9A" w:rsidR="008574AF">
              <w:rPr>
                <w:sz w:val="20"/>
                <w:szCs w:val="20"/>
              </w:rPr>
              <w:t>spañol</w:t>
            </w:r>
          </w:p>
        </w:tc>
      </w:tr>
    </w:tbl>
    <w:p w:rsidRPr="005B5A9A" w:rsidR="00FF258C" w:rsidP="005B5A9A" w:rsidRDefault="00FF258C" w14:paraId="00000023" w14:textId="77777777">
      <w:pPr>
        <w:pStyle w:val="Normal0"/>
        <w:rPr>
          <w:sz w:val="20"/>
          <w:szCs w:val="20"/>
        </w:rPr>
      </w:pPr>
    </w:p>
    <w:p w:rsidRPr="005B5A9A" w:rsidR="00FF258C" w:rsidP="005B5A9A" w:rsidRDefault="00D376E1" w14:paraId="00000028" w14:textId="1F890FC3">
      <w:pPr>
        <w:pStyle w:val="Ttulo1"/>
        <w:numPr>
          <w:ilvl w:val="0"/>
          <w:numId w:val="10"/>
        </w:numPr>
        <w:rPr>
          <w:b/>
          <w:bCs/>
          <w:sz w:val="20"/>
          <w:szCs w:val="20"/>
        </w:rPr>
      </w:pPr>
      <w:r w:rsidRPr="005B5A9A">
        <w:rPr>
          <w:b/>
          <w:bCs/>
          <w:sz w:val="20"/>
          <w:szCs w:val="20"/>
        </w:rPr>
        <w:t xml:space="preserve">TABLA DE CONTENIDOS </w:t>
      </w:r>
    </w:p>
    <w:p w:rsidRPr="005B5A9A" w:rsidR="00FF258C" w:rsidP="005B5A9A" w:rsidRDefault="005272F0" w14:paraId="00000029" w14:textId="6EE414D8">
      <w:pPr>
        <w:pStyle w:val="Normal0"/>
        <w:rPr>
          <w:b/>
          <w:sz w:val="20"/>
          <w:szCs w:val="20"/>
        </w:rPr>
      </w:pPr>
      <w:r w:rsidRPr="005272F0">
        <w:rPr>
          <w:b/>
          <w:sz w:val="20"/>
          <w:szCs w:val="20"/>
        </w:rPr>
        <w:drawing>
          <wp:inline distT="0" distB="0" distL="0" distR="0" wp14:anchorId="3F009230" wp14:editId="7815A635">
            <wp:extent cx="3724275" cy="2795244"/>
            <wp:effectExtent l="0" t="0" r="0" b="5715"/>
            <wp:docPr id="12719751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75112" name=""/>
                    <pic:cNvPicPr/>
                  </pic:nvPicPr>
                  <pic:blipFill>
                    <a:blip r:embed="rId11"/>
                    <a:stretch>
                      <a:fillRect/>
                    </a:stretch>
                  </pic:blipFill>
                  <pic:spPr>
                    <a:xfrm>
                      <a:off x="0" y="0"/>
                      <a:ext cx="3728842" cy="2798672"/>
                    </a:xfrm>
                    <a:prstGeom prst="rect">
                      <a:avLst/>
                    </a:prstGeom>
                  </pic:spPr>
                </pic:pic>
              </a:graphicData>
            </a:graphic>
          </wp:inline>
        </w:drawing>
      </w:r>
    </w:p>
    <w:p w:rsidRPr="005B5A9A" w:rsidR="00400499" w:rsidP="005B5A9A" w:rsidRDefault="00400499" w14:paraId="18DF9E0D" w14:textId="77777777">
      <w:pPr>
        <w:pStyle w:val="Normal0"/>
        <w:rPr>
          <w:b/>
          <w:sz w:val="20"/>
          <w:szCs w:val="20"/>
        </w:rPr>
      </w:pPr>
    </w:p>
    <w:p w:rsidRPr="005B5A9A" w:rsidR="004D29F9" w:rsidP="00597D29" w:rsidRDefault="004D29F9" w14:paraId="409F9ED1" w14:textId="3323890C">
      <w:pPr>
        <w:pStyle w:val="Normal0"/>
        <w:rPr>
          <w:b/>
          <w:sz w:val="20"/>
          <w:szCs w:val="20"/>
        </w:rPr>
      </w:pPr>
    </w:p>
    <w:p w:rsidRPr="0064771C" w:rsidR="00FF258C" w:rsidP="0064771C" w:rsidRDefault="00D376E1" w14:paraId="00000037" w14:textId="09B8E749">
      <w:pPr>
        <w:pStyle w:val="Ttulo1"/>
        <w:numPr>
          <w:ilvl w:val="0"/>
          <w:numId w:val="10"/>
        </w:numPr>
        <w:rPr>
          <w:sz w:val="20"/>
          <w:szCs w:val="20"/>
        </w:rPr>
      </w:pPr>
      <w:r w:rsidRPr="005B5A9A">
        <w:rPr>
          <w:sz w:val="20"/>
          <w:szCs w:val="20"/>
        </w:rPr>
        <w:t>INTRODUCCIÓN</w:t>
      </w:r>
    </w:p>
    <w:p w:rsidRPr="005B5A9A" w:rsidR="00400499" w:rsidP="005B5A9A" w:rsidRDefault="00400499" w14:paraId="20D145EA" w14:textId="77777777">
      <w:pPr>
        <w:pStyle w:val="Normal0"/>
        <w:pBdr>
          <w:top w:val="nil"/>
          <w:left w:val="nil"/>
          <w:bottom w:val="nil"/>
          <w:right w:val="nil"/>
          <w:between w:val="nil"/>
        </w:pBdr>
        <w:jc w:val="both"/>
        <w:rPr>
          <w:b/>
          <w:sz w:val="20"/>
          <w:szCs w:val="20"/>
        </w:rPr>
      </w:pPr>
    </w:p>
    <w:p w:rsidRPr="0064771C" w:rsidR="0064771C" w:rsidP="0064771C" w:rsidRDefault="0064771C" w14:paraId="4A810A93" w14:textId="77777777">
      <w:pPr>
        <w:pStyle w:val="Normal0"/>
        <w:pBdr>
          <w:top w:val="nil"/>
          <w:left w:val="nil"/>
          <w:bottom w:val="nil"/>
          <w:right w:val="nil"/>
          <w:between w:val="nil"/>
        </w:pBdr>
        <w:jc w:val="both"/>
        <w:rPr>
          <w:bCs/>
          <w:sz w:val="20"/>
          <w:szCs w:val="20"/>
        </w:rPr>
      </w:pPr>
      <w:r w:rsidRPr="0064771C">
        <w:rPr>
          <w:bCs/>
          <w:sz w:val="20"/>
          <w:szCs w:val="20"/>
        </w:rPr>
        <w:t xml:space="preserve">En el entorno residencial, el uso cotidiano de electrodomésticos y sistemas como el aire acondicionado o las bombas de agua implica una constante demanda de energía eléctrica. Esta realidad resalta la importancia de realizar un cálculo preciso de la carga eléctrica necesaria para garantizar el funcionamiento óptimo y seguro de todos los dispositivos que conforman la instalación domiciliaria, incluyendo el sistema de alumbrado público. La correcta determinación de las características de cada componente de la instalación </w:t>
      </w:r>
      <w:commentRangeStart w:id="1"/>
      <w:r w:rsidRPr="0064771C">
        <w:rPr>
          <w:bCs/>
          <w:sz w:val="20"/>
          <w:szCs w:val="20"/>
        </w:rPr>
        <w:t>eléctrica</w:t>
      </w:r>
      <w:commentRangeEnd w:id="1"/>
      <w:r>
        <w:rPr>
          <w:rStyle w:val="Refdecomentario"/>
        </w:rPr>
        <w:commentReference w:id="1"/>
      </w:r>
      <w:r w:rsidRPr="0064771C">
        <w:rPr>
          <w:bCs/>
          <w:sz w:val="20"/>
          <w:szCs w:val="20"/>
        </w:rPr>
        <w:t xml:space="preserve"> forma parte esencial del diseño del proyecto, permitiendo no solo definir los parámetros técnicos requeridos, sino también estimar la cantidad de materiales a utilizar, elaborar presupuestos ajustados y cumplir con las disposiciones reglamentarias vigentes.</w:t>
      </w:r>
    </w:p>
    <w:p w:rsidRPr="0064771C" w:rsidR="0064771C" w:rsidP="0064771C" w:rsidRDefault="0064771C" w14:paraId="537F9107" w14:textId="77777777">
      <w:pPr>
        <w:pStyle w:val="Normal0"/>
        <w:pBdr>
          <w:top w:val="nil"/>
          <w:left w:val="nil"/>
          <w:bottom w:val="nil"/>
          <w:right w:val="nil"/>
          <w:between w:val="nil"/>
        </w:pBdr>
        <w:jc w:val="both"/>
        <w:rPr>
          <w:bCs/>
          <w:sz w:val="20"/>
          <w:szCs w:val="20"/>
        </w:rPr>
      </w:pPr>
      <w:r w:rsidRPr="0064771C">
        <w:rPr>
          <w:bCs/>
          <w:sz w:val="20"/>
          <w:szCs w:val="20"/>
        </w:rPr>
        <w:t>El cálculo de las instalaciones eléctricas se basa en métodos relativamente simples, pero siempre debe desarrollarse conforme a las normas técnicas establecidas para asegurar la calidad y seguridad del sistema. Este proceso parte del análisis del plano arquitectónico de la vivienda, sobre el cual se diseña el plano eléctrico, considerado el punto de partida fundamental para el desarrollo detallado del proyecto de instalación.</w:t>
      </w:r>
    </w:p>
    <w:p w:rsidRPr="005B5A9A" w:rsidR="00400499" w:rsidP="005B5A9A" w:rsidRDefault="00400499" w14:paraId="54ABE6DE" w14:textId="7B68B6EB">
      <w:pPr>
        <w:pStyle w:val="Normal0"/>
        <w:pBdr>
          <w:top w:val="nil"/>
          <w:left w:val="nil"/>
          <w:bottom w:val="nil"/>
          <w:right w:val="nil"/>
          <w:between w:val="nil"/>
        </w:pBdr>
        <w:jc w:val="both"/>
        <w:rPr>
          <w:bCs/>
          <w:sz w:val="20"/>
          <w:szCs w:val="20"/>
        </w:rPr>
      </w:pPr>
    </w:p>
    <w:p w:rsidRPr="005B5A9A" w:rsidR="00FF258C" w:rsidP="005B5A9A" w:rsidRDefault="00D376E1" w14:paraId="00000042" w14:textId="643D4FA4">
      <w:pPr>
        <w:pStyle w:val="Ttulo1"/>
        <w:numPr>
          <w:ilvl w:val="0"/>
          <w:numId w:val="10"/>
        </w:numPr>
        <w:rPr>
          <w:sz w:val="20"/>
          <w:szCs w:val="20"/>
        </w:rPr>
      </w:pPr>
      <w:r w:rsidRPr="005B5A9A">
        <w:rPr>
          <w:sz w:val="20"/>
          <w:szCs w:val="20"/>
        </w:rPr>
        <w:t>DESARROLLO DE CONTENIDOS</w:t>
      </w:r>
    </w:p>
    <w:p w:rsidRPr="005B5A9A" w:rsidR="00400499" w:rsidP="005B5A9A" w:rsidRDefault="004D29F9" w14:paraId="73B32DA7" w14:textId="7E15E3AE">
      <w:pPr>
        <w:pStyle w:val="Ttulo1"/>
        <w:numPr>
          <w:ilvl w:val="0"/>
          <w:numId w:val="11"/>
        </w:numPr>
        <w:rPr>
          <w:b/>
          <w:bCs/>
          <w:sz w:val="20"/>
          <w:szCs w:val="20"/>
        </w:rPr>
      </w:pPr>
      <w:r w:rsidRPr="005B5A9A">
        <w:rPr>
          <w:b/>
          <w:bCs/>
          <w:sz w:val="20"/>
          <w:szCs w:val="20"/>
        </w:rPr>
        <w:t>Cálculo de la demanda</w:t>
      </w:r>
    </w:p>
    <w:p w:rsidRPr="005B5A9A" w:rsidR="004D29F9" w:rsidP="005B5A9A" w:rsidRDefault="004D29F9" w14:paraId="7AEF1A55" w14:textId="77777777">
      <w:pPr>
        <w:rPr>
          <w:sz w:val="20"/>
          <w:szCs w:val="20"/>
        </w:rPr>
      </w:pPr>
      <w:r w:rsidRPr="005B5A9A">
        <w:rPr>
          <w:sz w:val="20"/>
          <w:szCs w:val="20"/>
        </w:rPr>
        <w:t>La carga eléctrica que se calcula para una vivienda debe contemplar la totalidad de las necesidades energéticas, incluyendo tanto el alumbrado como las distintas aplicaciones que requieren electricidad, tales como tomacorrientes, bombas de agua, aires acondicionados, secadoras de ropa, entre otros. Para organizar y dimensionar adecuadamente estas necesidades, se establecen dos niveles de electrificación:</w:t>
      </w:r>
    </w:p>
    <w:p w:rsidR="0064771C" w:rsidP="005B5A9A" w:rsidRDefault="0064771C" w14:paraId="550013C8" w14:textId="77777777">
      <w:pPr>
        <w:ind w:left="720"/>
        <w:rPr>
          <w:sz w:val="20"/>
          <w:szCs w:val="20"/>
        </w:rPr>
      </w:pPr>
    </w:p>
    <w:p w:rsidR="0064771C" w:rsidP="0064771C" w:rsidRDefault="0064771C" w14:paraId="4F73F1D7" w14:textId="5CB390DA">
      <w:pPr>
        <w:ind w:left="851"/>
        <w:rPr>
          <w:sz w:val="20"/>
          <w:szCs w:val="20"/>
        </w:rPr>
      </w:pPr>
      <w:r w:rsidRPr="0064771C">
        <w:rPr>
          <w:b/>
          <w:bCs/>
          <w:sz w:val="20"/>
          <w:szCs w:val="20"/>
        </w:rPr>
        <w:t>La electrificación básica</w:t>
      </w:r>
      <w:r w:rsidRPr="0064771C">
        <w:rPr>
          <w:sz w:val="20"/>
          <w:szCs w:val="20"/>
        </w:rPr>
        <w:t>, según Torres (2015), se refiere a la infraestructura eléctrica necesaria para el uso de aparatos eléctricos comunes, como la instalación de circuitos, tomacorrientes, interruptores, luminarias, tablero de distribución y cableado. Es decir, hace referencia al sistema eléctrico instalado en una edificación para que los dispositivos funcionen correctamente</w:t>
      </w:r>
      <w:r>
        <w:rPr>
          <w:sz w:val="20"/>
          <w:szCs w:val="20"/>
        </w:rPr>
        <w:t>.</w:t>
      </w:r>
    </w:p>
    <w:p w:rsidR="0064771C" w:rsidP="0064771C" w:rsidRDefault="0064771C" w14:paraId="514E9B56" w14:textId="77777777">
      <w:pPr>
        <w:ind w:left="851"/>
        <w:rPr>
          <w:sz w:val="20"/>
          <w:szCs w:val="20"/>
        </w:rPr>
      </w:pPr>
    </w:p>
    <w:p w:rsidRPr="005B5A9A" w:rsidR="0064771C" w:rsidP="0064771C" w:rsidRDefault="0064771C" w14:paraId="5F45DF3B" w14:textId="5216C2C6">
      <w:pPr>
        <w:pStyle w:val="Textoindependiente"/>
        <w:spacing w:line="276" w:lineRule="auto"/>
        <w:ind w:left="851"/>
        <w:rPr>
          <w:rFonts w:ascii="Arial" w:hAnsi="Arial" w:cs="Arial"/>
          <w:sz w:val="20"/>
          <w:szCs w:val="20"/>
        </w:rPr>
      </w:pPr>
      <w:r w:rsidRPr="005B5A9A">
        <w:rPr>
          <w:rFonts w:ascii="Arial" w:hAnsi="Arial" w:cs="Arial"/>
          <w:b/>
          <w:bCs/>
          <w:sz w:val="20"/>
          <w:szCs w:val="20"/>
          <w:lang w:val="es-CO"/>
        </w:rPr>
        <w:t>Electrificación elevada</w:t>
      </w:r>
      <w:r>
        <w:rPr>
          <w:rFonts w:ascii="Arial" w:hAnsi="Arial" w:cs="Arial"/>
          <w:b/>
          <w:bCs/>
          <w:sz w:val="20"/>
          <w:szCs w:val="20"/>
          <w:lang w:val="es-CO"/>
        </w:rPr>
        <w:t>,</w:t>
      </w:r>
      <w:r w:rsidRPr="005B5A9A">
        <w:rPr>
          <w:rFonts w:ascii="Arial" w:hAnsi="Arial" w:cs="Arial"/>
          <w:sz w:val="20"/>
          <w:szCs w:val="20"/>
          <w:lang w:val="es-CO"/>
        </w:rPr>
        <w:t xml:space="preserve"> se aplica a viviendas con superficies útiles superiores a 160 m², en las que se prevé un uso de electrodomésticos mayor al contemplado por la electrificación básica, o que cuentan con sistemas de calefacción eléctrica y aire acondicionado (Actividad de tecnología, s.f.).</w:t>
      </w:r>
    </w:p>
    <w:p w:rsidRPr="0064771C" w:rsidR="0064771C" w:rsidP="005B5A9A" w:rsidRDefault="0064771C" w14:paraId="4D054C1D" w14:textId="77777777">
      <w:pPr>
        <w:ind w:left="720"/>
        <w:rPr>
          <w:b/>
          <w:bCs/>
          <w:i/>
          <w:iCs/>
          <w:sz w:val="20"/>
          <w:szCs w:val="20"/>
          <w:lang w:val="es-ES"/>
        </w:rPr>
      </w:pPr>
    </w:p>
    <w:p w:rsidR="0127C482" w:rsidP="0127C482" w:rsidRDefault="0127C482" w14:paraId="3590BEDB" w14:textId="41C6E26C">
      <w:pPr>
        <w:ind w:left="720"/>
        <w:rPr>
          <w:b/>
          <w:bCs/>
          <w:i/>
          <w:iCs/>
          <w:sz w:val="20"/>
          <w:szCs w:val="20"/>
        </w:rPr>
      </w:pPr>
    </w:p>
    <w:p w:rsidR="0127C482" w:rsidP="0127C482" w:rsidRDefault="0127C482" w14:paraId="32283C80" w14:textId="06C95263">
      <w:pPr>
        <w:rPr>
          <w:b/>
          <w:bCs/>
          <w:i/>
          <w:iCs/>
          <w:sz w:val="20"/>
          <w:szCs w:val="20"/>
        </w:rPr>
      </w:pPr>
    </w:p>
    <w:p w:rsidRPr="0064771C" w:rsidR="0064771C" w:rsidP="0127C482" w:rsidRDefault="0064771C" w14:paraId="306463B1" w14:textId="5C0444EF">
      <w:pPr>
        <w:ind w:left="720"/>
        <w:rPr>
          <w:b/>
          <w:bCs/>
          <w:i/>
          <w:iCs/>
          <w:sz w:val="20"/>
          <w:szCs w:val="20"/>
        </w:rPr>
      </w:pPr>
      <w:r w:rsidRPr="7997B75A">
        <w:rPr>
          <w:b/>
          <w:bCs/>
          <w:i/>
          <w:iCs/>
          <w:sz w:val="20"/>
          <w:szCs w:val="20"/>
        </w:rPr>
        <w:t xml:space="preserve">Figura 1. </w:t>
      </w:r>
      <w:commentRangeStart w:id="2"/>
      <w:r w:rsidRPr="7997B75A">
        <w:rPr>
          <w:b/>
          <w:bCs/>
          <w:i/>
          <w:iCs/>
          <w:sz w:val="20"/>
          <w:szCs w:val="20"/>
        </w:rPr>
        <w:t>Electr</w:t>
      </w:r>
      <w:r w:rsidRPr="7997B75A" w:rsidR="00F53344">
        <w:rPr>
          <w:b/>
          <w:bCs/>
          <w:i/>
          <w:iCs/>
          <w:sz w:val="20"/>
          <w:szCs w:val="20"/>
        </w:rPr>
        <w:t>ificación</w:t>
      </w:r>
      <w:commentRangeEnd w:id="2"/>
      <w:r>
        <w:commentReference w:id="2"/>
      </w:r>
      <w:r w:rsidRPr="7997B75A">
        <w:rPr>
          <w:b/>
          <w:bCs/>
          <w:i/>
          <w:iCs/>
          <w:sz w:val="20"/>
          <w:szCs w:val="20"/>
        </w:rPr>
        <w:t xml:space="preserve"> y </w:t>
      </w:r>
      <w:commentRangeStart w:id="3"/>
      <w:r w:rsidRPr="7997B75A">
        <w:rPr>
          <w:b/>
          <w:bCs/>
          <w:i/>
          <w:iCs/>
          <w:sz w:val="20"/>
          <w:szCs w:val="20"/>
        </w:rPr>
        <w:t>tecnología</w:t>
      </w:r>
      <w:commentRangeEnd w:id="3"/>
      <w:r>
        <w:commentReference w:id="3"/>
      </w:r>
    </w:p>
    <w:p w:rsidR="0064771C" w:rsidP="005B5A9A" w:rsidRDefault="0064771C" w14:paraId="3F05B678" w14:textId="7FE20336">
      <w:pPr>
        <w:ind w:left="720"/>
        <w:rPr>
          <w:sz w:val="20"/>
          <w:szCs w:val="20"/>
        </w:rPr>
      </w:pPr>
    </w:p>
    <w:p w:rsidRPr="005B5A9A" w:rsidR="0064771C" w:rsidP="005B5A9A" w:rsidRDefault="00F53344" w14:paraId="4836B991" w14:textId="418724D7">
      <w:pPr>
        <w:ind w:left="720"/>
        <w:rPr>
          <w:sz w:val="20"/>
          <w:szCs w:val="20"/>
        </w:rPr>
      </w:pPr>
      <w:r w:rsidRPr="00F53344">
        <w:rPr>
          <w:noProof/>
          <w:sz w:val="20"/>
          <w:szCs w:val="20"/>
        </w:rPr>
        <w:drawing>
          <wp:inline distT="0" distB="0" distL="0" distR="0" wp14:anchorId="789D32FB" wp14:editId="12B62C01">
            <wp:extent cx="2371725" cy="1512653"/>
            <wp:effectExtent l="0" t="0" r="0" b="0"/>
            <wp:docPr id="484048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48239" name=""/>
                    <pic:cNvPicPr/>
                  </pic:nvPicPr>
                  <pic:blipFill>
                    <a:blip r:embed="rId16"/>
                    <a:stretch>
                      <a:fillRect/>
                    </a:stretch>
                  </pic:blipFill>
                  <pic:spPr>
                    <a:xfrm>
                      <a:off x="0" y="0"/>
                      <a:ext cx="2377963" cy="1516631"/>
                    </a:xfrm>
                    <a:prstGeom prst="rect">
                      <a:avLst/>
                    </a:prstGeom>
                  </pic:spPr>
                </pic:pic>
              </a:graphicData>
            </a:graphic>
          </wp:inline>
        </w:drawing>
      </w:r>
    </w:p>
    <w:p w:rsidR="0064771C" w:rsidP="005B5A9A" w:rsidRDefault="0064771C" w14:paraId="2EC6D44E" w14:textId="77777777">
      <w:pPr>
        <w:rPr>
          <w:sz w:val="20"/>
          <w:szCs w:val="20"/>
        </w:rPr>
      </w:pPr>
    </w:p>
    <w:p w:rsidRPr="005B5A9A" w:rsidR="00802CE4" w:rsidP="005B5A9A" w:rsidRDefault="00802CE4" w14:paraId="61991100" w14:textId="6C4F06DA">
      <w:pPr>
        <w:rPr>
          <w:sz w:val="20"/>
          <w:szCs w:val="20"/>
        </w:rPr>
      </w:pPr>
      <w:r w:rsidRPr="005B5A9A">
        <w:rPr>
          <w:sz w:val="20"/>
          <w:szCs w:val="20"/>
        </w:rPr>
        <w:t xml:space="preserve">Según </w:t>
      </w:r>
      <w:proofErr w:type="spellStart"/>
      <w:r w:rsidRPr="005B5A9A">
        <w:rPr>
          <w:sz w:val="20"/>
          <w:szCs w:val="20"/>
        </w:rPr>
        <w:t>Drakosman</w:t>
      </w:r>
      <w:proofErr w:type="spellEnd"/>
      <w:r w:rsidRPr="005B5A9A">
        <w:rPr>
          <w:sz w:val="20"/>
          <w:szCs w:val="20"/>
        </w:rPr>
        <w:t xml:space="preserve"> (2013), los cálculos de demanda, contemplados en la sección 220 de la NTC 2050, permiten determinar aspectos fundamentales para el diseño y dimensionamiento de los sistemas eléctricos, tales como:</w:t>
      </w:r>
    </w:p>
    <w:p w:rsidRPr="005B5A9A" w:rsidR="00802CE4" w:rsidP="005B5A9A" w:rsidRDefault="00802CE4" w14:paraId="482E10A8" w14:textId="77777777">
      <w:pPr>
        <w:rPr>
          <w:sz w:val="20"/>
          <w:szCs w:val="20"/>
        </w:rPr>
      </w:pPr>
    </w:p>
    <w:p w:rsidRPr="005B5A9A" w:rsidR="00802CE4" w:rsidP="005B5A9A" w:rsidRDefault="00802CE4" w14:paraId="2A41C6D6" w14:textId="77777777">
      <w:pPr>
        <w:pStyle w:val="Prrafodelista"/>
        <w:numPr>
          <w:ilvl w:val="0"/>
          <w:numId w:val="13"/>
        </w:numPr>
        <w:rPr>
          <w:sz w:val="20"/>
          <w:szCs w:val="20"/>
        </w:rPr>
      </w:pPr>
      <w:r w:rsidRPr="005B5A9A">
        <w:rPr>
          <w:sz w:val="20"/>
          <w:szCs w:val="20"/>
        </w:rPr>
        <w:t>El tamaño de la carga que debe alimentar cada unidad de edificación o equipo.</w:t>
      </w:r>
    </w:p>
    <w:p w:rsidRPr="005B5A9A" w:rsidR="00802CE4" w:rsidP="005B5A9A" w:rsidRDefault="00802CE4" w14:paraId="3875D65C" w14:textId="77777777">
      <w:pPr>
        <w:rPr>
          <w:sz w:val="20"/>
          <w:szCs w:val="20"/>
        </w:rPr>
      </w:pPr>
    </w:p>
    <w:p w:rsidRPr="005B5A9A" w:rsidR="00802CE4" w:rsidP="005B5A9A" w:rsidRDefault="00802CE4" w14:paraId="1BAD605D" w14:textId="77777777">
      <w:pPr>
        <w:pStyle w:val="Prrafodelista"/>
        <w:numPr>
          <w:ilvl w:val="0"/>
          <w:numId w:val="13"/>
        </w:numPr>
        <w:rPr>
          <w:sz w:val="20"/>
          <w:szCs w:val="20"/>
        </w:rPr>
      </w:pPr>
      <w:r w:rsidRPr="005B5A9A">
        <w:rPr>
          <w:sz w:val="20"/>
          <w:szCs w:val="20"/>
        </w:rPr>
        <w:t>La carga equivalente resultante de la agrupación o consideración conjunta de múltiples cargas.</w:t>
      </w:r>
    </w:p>
    <w:p w:rsidRPr="005B5A9A" w:rsidR="00802CE4" w:rsidP="005B5A9A" w:rsidRDefault="00802CE4" w14:paraId="65569A90" w14:textId="77777777">
      <w:pPr>
        <w:rPr>
          <w:sz w:val="20"/>
          <w:szCs w:val="20"/>
        </w:rPr>
      </w:pPr>
    </w:p>
    <w:p w:rsidRPr="005B5A9A" w:rsidR="00802CE4" w:rsidP="005B5A9A" w:rsidRDefault="00802CE4" w14:paraId="46746ACB" w14:textId="77777777">
      <w:pPr>
        <w:pStyle w:val="Prrafodelista"/>
        <w:numPr>
          <w:ilvl w:val="0"/>
          <w:numId w:val="13"/>
        </w:numPr>
        <w:rPr>
          <w:sz w:val="20"/>
          <w:szCs w:val="20"/>
        </w:rPr>
      </w:pPr>
      <w:r w:rsidRPr="005B5A9A">
        <w:rPr>
          <w:sz w:val="20"/>
          <w:szCs w:val="20"/>
        </w:rPr>
        <w:t>La capacidad requerida de las fuentes de alimentación.</w:t>
      </w:r>
    </w:p>
    <w:p w:rsidRPr="005B5A9A" w:rsidR="00802CE4" w:rsidP="005B5A9A" w:rsidRDefault="00802CE4" w14:paraId="7B31B779" w14:textId="77777777">
      <w:pPr>
        <w:rPr>
          <w:sz w:val="20"/>
          <w:szCs w:val="20"/>
        </w:rPr>
      </w:pPr>
    </w:p>
    <w:p w:rsidRPr="005B5A9A" w:rsidR="00802CE4" w:rsidP="005B5A9A" w:rsidRDefault="00802CE4" w14:paraId="3D5892F8" w14:textId="77777777">
      <w:pPr>
        <w:pStyle w:val="Prrafodelista"/>
        <w:numPr>
          <w:ilvl w:val="0"/>
          <w:numId w:val="13"/>
        </w:numPr>
        <w:rPr>
          <w:sz w:val="20"/>
          <w:szCs w:val="20"/>
        </w:rPr>
      </w:pPr>
      <w:r w:rsidRPr="005B5A9A">
        <w:rPr>
          <w:sz w:val="20"/>
          <w:szCs w:val="20"/>
        </w:rPr>
        <w:t>La selección adecuada de transformadores.</w:t>
      </w:r>
    </w:p>
    <w:p w:rsidRPr="005B5A9A" w:rsidR="00802CE4" w:rsidP="005B5A9A" w:rsidRDefault="00802CE4" w14:paraId="0A0B113C" w14:textId="77777777">
      <w:pPr>
        <w:rPr>
          <w:sz w:val="20"/>
          <w:szCs w:val="20"/>
        </w:rPr>
      </w:pPr>
    </w:p>
    <w:p w:rsidRPr="005B5A9A" w:rsidR="00802CE4" w:rsidP="005B5A9A" w:rsidRDefault="00802CE4" w14:paraId="65A0D5CE" w14:textId="77777777">
      <w:pPr>
        <w:pStyle w:val="Prrafodelista"/>
        <w:numPr>
          <w:ilvl w:val="0"/>
          <w:numId w:val="13"/>
        </w:numPr>
        <w:rPr>
          <w:sz w:val="20"/>
          <w:szCs w:val="20"/>
        </w:rPr>
      </w:pPr>
      <w:r w:rsidRPr="005B5A9A">
        <w:rPr>
          <w:sz w:val="20"/>
          <w:szCs w:val="20"/>
        </w:rPr>
        <w:t>La capacidad necesaria de los grupos electrógenos.</w:t>
      </w:r>
    </w:p>
    <w:p w:rsidRPr="005B5A9A" w:rsidR="00802CE4" w:rsidP="005B5A9A" w:rsidRDefault="00802CE4" w14:paraId="663723B7" w14:textId="77777777">
      <w:pPr>
        <w:rPr>
          <w:sz w:val="20"/>
          <w:szCs w:val="20"/>
        </w:rPr>
      </w:pPr>
    </w:p>
    <w:p w:rsidRPr="005B5A9A" w:rsidR="004D29F9" w:rsidP="005B5A9A" w:rsidRDefault="00802CE4" w14:paraId="27825500" w14:textId="6C620230">
      <w:pPr>
        <w:pStyle w:val="Prrafodelista"/>
        <w:numPr>
          <w:ilvl w:val="0"/>
          <w:numId w:val="13"/>
        </w:numPr>
        <w:rPr>
          <w:sz w:val="20"/>
          <w:szCs w:val="20"/>
        </w:rPr>
      </w:pPr>
      <w:r w:rsidRPr="005B5A9A">
        <w:rPr>
          <w:sz w:val="20"/>
          <w:szCs w:val="20"/>
        </w:rPr>
        <w:t>La elección de los equipos de gestión energética y de medición.</w:t>
      </w:r>
    </w:p>
    <w:p w:rsidRPr="005B5A9A" w:rsidR="00802CE4" w:rsidP="005B5A9A" w:rsidRDefault="00802CE4" w14:paraId="60D8DF39" w14:textId="77777777">
      <w:pPr>
        <w:rPr>
          <w:sz w:val="20"/>
          <w:szCs w:val="20"/>
        </w:rPr>
      </w:pPr>
    </w:p>
    <w:p w:rsidR="0064771C" w:rsidP="005B5A9A" w:rsidRDefault="0064771C" w14:paraId="4EB02D0D" w14:textId="77777777">
      <w:pPr>
        <w:rPr>
          <w:sz w:val="20"/>
          <w:szCs w:val="20"/>
        </w:rPr>
      </w:pPr>
    </w:p>
    <w:p w:rsidRPr="00F53344" w:rsidR="00F53344" w:rsidP="00F53344" w:rsidRDefault="00F53344" w14:paraId="6CB7E026" w14:textId="595AFBB6">
      <w:pPr>
        <w:spacing w:line="360" w:lineRule="auto"/>
        <w:rPr>
          <w:sz w:val="20"/>
          <w:szCs w:val="20"/>
        </w:rPr>
      </w:pPr>
      <w:r w:rsidRPr="00F53344">
        <w:rPr>
          <w:sz w:val="20"/>
          <w:szCs w:val="20"/>
        </w:rPr>
        <w:t xml:space="preserve">La demanda de una carga o de un conjunto de cargas corresponde a una estimación, ya sea de tipo estadístico o práctico, de la máxima exigencia que dichas cargas imponen sobre la fuente de suministro </w:t>
      </w:r>
      <w:commentRangeStart w:id="4"/>
      <w:r w:rsidRPr="00F53344">
        <w:rPr>
          <w:sz w:val="20"/>
          <w:szCs w:val="20"/>
        </w:rPr>
        <w:t>eléctrico</w:t>
      </w:r>
      <w:commentRangeEnd w:id="4"/>
      <w:r>
        <w:rPr>
          <w:rStyle w:val="Refdecomentario"/>
        </w:rPr>
        <w:commentReference w:id="4"/>
      </w:r>
      <w:r w:rsidRPr="00F53344">
        <w:rPr>
          <w:sz w:val="20"/>
          <w:szCs w:val="20"/>
        </w:rPr>
        <w:t>. Para realizar un cálculo preciso de esta demanda, es fundamental considerar el tipo de ocupación de la edificación, ya sea residencial, comercial o institucional, como en el caso de viviendas, hoteles, hospitales o instalaciones que requieren equipos eléctricos específicos, ya que cada uso implica características y necesidades energéticas particulares.</w:t>
      </w:r>
    </w:p>
    <w:p w:rsidRPr="004D29F9" w:rsidR="004D29F9" w:rsidP="005B5A9A" w:rsidRDefault="004D29F9" w14:paraId="07CDE7BA" w14:textId="3EEBB62C">
      <w:pPr>
        <w:rPr>
          <w:sz w:val="20"/>
          <w:szCs w:val="20"/>
        </w:rPr>
      </w:pPr>
    </w:p>
    <w:p w:rsidRPr="005B5A9A" w:rsidR="00802CE4" w:rsidP="1EBE7A8D" w:rsidRDefault="00802CE4" w14:paraId="74D4ED31" w14:textId="77777777" w14:noSpellErr="1">
      <w:pPr>
        <w:pStyle w:val="Textoindependiente"/>
        <w:spacing w:before="276" w:line="276" w:lineRule="auto"/>
        <w:ind w:left="203" w:firstLine="517"/>
        <w:rPr>
          <w:rFonts w:ascii="Arial" w:hAnsi="Arial" w:cs="Arial"/>
          <w:b w:val="1"/>
          <w:bCs w:val="1"/>
          <w:i w:val="1"/>
          <w:iCs w:val="1"/>
          <w:sz w:val="20"/>
          <w:szCs w:val="20"/>
        </w:rPr>
      </w:pPr>
      <w:r w:rsidRPr="1EBE7A8D" w:rsidR="00802CE4">
        <w:rPr>
          <w:rFonts w:ascii="Arial" w:hAnsi="Arial" w:cs="Arial"/>
          <w:b w:val="1"/>
          <w:bCs w:val="1"/>
          <w:i w:val="1"/>
          <w:iCs w:val="1"/>
          <w:sz w:val="20"/>
          <w:szCs w:val="20"/>
        </w:rPr>
        <w:t>Figura</w:t>
      </w:r>
      <w:r w:rsidRPr="1EBE7A8D" w:rsidR="00802CE4">
        <w:rPr>
          <w:rFonts w:ascii="Arial" w:hAnsi="Arial" w:cs="Arial"/>
          <w:b w:val="1"/>
          <w:bCs w:val="1"/>
          <w:i w:val="1"/>
          <w:iCs w:val="1"/>
          <w:spacing w:val="-10"/>
          <w:sz w:val="20"/>
          <w:szCs w:val="20"/>
        </w:rPr>
        <w:t xml:space="preserve"> </w:t>
      </w:r>
      <w:r w:rsidRPr="1EBE7A8D" w:rsidR="00802CE4">
        <w:rPr>
          <w:rFonts w:ascii="Arial" w:hAnsi="Arial" w:cs="Arial"/>
          <w:b w:val="1"/>
          <w:bCs w:val="1"/>
          <w:i w:val="1"/>
          <w:iCs w:val="1"/>
          <w:sz w:val="20"/>
          <w:szCs w:val="20"/>
        </w:rPr>
        <w:t>2.</w:t>
      </w:r>
      <w:r w:rsidRPr="1EBE7A8D" w:rsidR="00802CE4">
        <w:rPr>
          <w:rFonts w:ascii="Arial" w:hAnsi="Arial" w:cs="Arial"/>
          <w:b w:val="1"/>
          <w:bCs w:val="1"/>
          <w:i w:val="1"/>
          <w:iCs w:val="1"/>
          <w:spacing w:val="-9"/>
          <w:sz w:val="20"/>
          <w:szCs w:val="20"/>
        </w:rPr>
        <w:t xml:space="preserve"> </w:t>
      </w:r>
      <w:r w:rsidRPr="1EBE7A8D" w:rsidR="00802CE4">
        <w:rPr>
          <w:rFonts w:ascii="Arial" w:hAnsi="Arial" w:cs="Arial"/>
          <w:b w:val="1"/>
          <w:bCs w:val="1"/>
          <w:i w:val="1"/>
          <w:iCs w:val="1"/>
          <w:sz w:val="20"/>
          <w:szCs w:val="20"/>
        </w:rPr>
        <w:t>Aire</w:t>
      </w:r>
      <w:r w:rsidRPr="1EBE7A8D" w:rsidR="00802CE4">
        <w:rPr>
          <w:rFonts w:ascii="Arial" w:hAnsi="Arial" w:cs="Arial"/>
          <w:b w:val="1"/>
          <w:bCs w:val="1"/>
          <w:i w:val="1"/>
          <w:iCs w:val="1"/>
          <w:spacing w:val="-9"/>
          <w:sz w:val="20"/>
          <w:szCs w:val="20"/>
        </w:rPr>
        <w:t xml:space="preserve"> </w:t>
      </w:r>
      <w:r w:rsidRPr="1EBE7A8D" w:rsidR="00802CE4">
        <w:rPr>
          <w:rFonts w:ascii="Arial" w:hAnsi="Arial" w:cs="Arial"/>
          <w:b w:val="1"/>
          <w:bCs w:val="1"/>
          <w:i w:val="1"/>
          <w:iCs w:val="1"/>
          <w:spacing w:val="-2"/>
          <w:sz w:val="20"/>
          <w:szCs w:val="20"/>
        </w:rPr>
        <w:t>acondicionado</w:t>
      </w:r>
      <w:commentRangeStart w:id="877387036"/>
      <w:commentRangeEnd w:id="877387036"/>
      <w:r>
        <w:rPr>
          <w:rStyle w:val="CommentReference"/>
        </w:rPr>
        <w:commentReference w:id="877387036"/>
      </w:r>
    </w:p>
    <w:p w:rsidRPr="005B5A9A" w:rsidR="00802CE4" w:rsidP="005B5A9A" w:rsidRDefault="00802CE4" w14:paraId="33E3AD7F" w14:textId="4EA8C54D">
      <w:pPr>
        <w:rPr>
          <w:sz w:val="20"/>
          <w:szCs w:val="20"/>
        </w:rPr>
      </w:pPr>
      <w:r w:rsidRPr="005B5A9A">
        <w:rPr>
          <w:noProof/>
          <w:sz w:val="20"/>
          <w:szCs w:val="20"/>
        </w:rPr>
        <w:drawing>
          <wp:anchor distT="0" distB="0" distL="114300" distR="114300" simplePos="0" relativeHeight="251659264" behindDoc="1" locked="0" layoutInCell="1" allowOverlap="1" wp14:anchorId="69AD6921" wp14:editId="37617FC7">
            <wp:simplePos x="0" y="0"/>
            <wp:positionH relativeFrom="column">
              <wp:posOffset>393700</wp:posOffset>
            </wp:positionH>
            <wp:positionV relativeFrom="paragraph">
              <wp:posOffset>99060</wp:posOffset>
            </wp:positionV>
            <wp:extent cx="3229610" cy="2971800"/>
            <wp:effectExtent l="0" t="0" r="8890" b="0"/>
            <wp:wrapTight wrapText="bothSides">
              <wp:wrapPolygon edited="0">
                <wp:start x="0" y="0"/>
                <wp:lineTo x="0" y="21462"/>
                <wp:lineTo x="21532" y="21462"/>
                <wp:lineTo x="21532" y="0"/>
                <wp:lineTo x="0" y="0"/>
              </wp:wrapPolygon>
            </wp:wrapTight>
            <wp:docPr id="1160556771" name="Imagen 1" descr="Una cama en una habit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56771" name="Imagen 1" descr="Una cama en una habitación&#10;&#10;El contenido generado por IA puede ser incorrecto."/>
                    <pic:cNvPicPr/>
                  </pic:nvPicPr>
                  <pic:blipFill>
                    <a:blip r:embed="rId17">
                      <a:extLst>
                        <a:ext uri="{28A0092B-C50C-407E-A947-70E740481C1C}">
                          <a14:useLocalDpi xmlns:a14="http://schemas.microsoft.com/office/drawing/2010/main" val="0"/>
                        </a:ext>
                      </a:extLst>
                    </a:blip>
                    <a:stretch>
                      <a:fillRect/>
                    </a:stretch>
                  </pic:blipFill>
                  <pic:spPr>
                    <a:xfrm>
                      <a:off x="0" y="0"/>
                      <a:ext cx="3229610" cy="2971800"/>
                    </a:xfrm>
                    <a:prstGeom prst="rect">
                      <a:avLst/>
                    </a:prstGeom>
                  </pic:spPr>
                </pic:pic>
              </a:graphicData>
            </a:graphic>
            <wp14:sizeRelH relativeFrom="page">
              <wp14:pctWidth>0</wp14:pctWidth>
            </wp14:sizeRelH>
            <wp14:sizeRelV relativeFrom="page">
              <wp14:pctHeight>0</wp14:pctHeight>
            </wp14:sizeRelV>
          </wp:anchor>
        </w:drawing>
      </w:r>
    </w:p>
    <w:p w:rsidR="00F53344" w:rsidP="1EBE7A8D" w:rsidRDefault="00F53344" w14:paraId="7436E187" w14:noSpellErr="1" w14:textId="572CE2BB">
      <w:pPr>
        <w:pStyle w:val="Textoindependiente"/>
        <w:spacing w:line="276" w:lineRule="auto"/>
        <w:ind w:left="203"/>
        <w:jc w:val="center"/>
        <w:rPr>
          <w:rFonts w:ascii="Arial" w:hAnsi="Arial" w:cs="Arial"/>
          <w:b w:val="1"/>
          <w:bCs w:val="1"/>
          <w:sz w:val="20"/>
          <w:szCs w:val="20"/>
          <w:lang w:val="es-CO"/>
        </w:rPr>
      </w:pPr>
    </w:p>
    <w:p w:rsidR="00F53344" w:rsidP="005B5A9A" w:rsidRDefault="00F53344" w14:paraId="0840AD80" w14:textId="77777777">
      <w:pPr>
        <w:pStyle w:val="Textoindependiente"/>
        <w:spacing w:line="276" w:lineRule="auto"/>
        <w:ind w:left="203"/>
        <w:jc w:val="center"/>
        <w:rPr>
          <w:rFonts w:ascii="Arial" w:hAnsi="Arial" w:cs="Arial"/>
          <w:sz w:val="20"/>
          <w:szCs w:val="20"/>
        </w:rPr>
      </w:pPr>
    </w:p>
    <w:p w:rsidR="00F53344" w:rsidP="005B5A9A" w:rsidRDefault="00F53344" w14:paraId="7F7CD12D" w14:textId="77777777">
      <w:pPr>
        <w:pStyle w:val="Textoindependiente"/>
        <w:spacing w:line="276" w:lineRule="auto"/>
        <w:ind w:left="203"/>
        <w:jc w:val="center"/>
        <w:rPr>
          <w:rFonts w:ascii="Arial" w:hAnsi="Arial" w:cs="Arial"/>
          <w:sz w:val="20"/>
          <w:szCs w:val="20"/>
        </w:rPr>
      </w:pPr>
    </w:p>
    <w:p w:rsidR="00F53344" w:rsidP="005B5A9A" w:rsidRDefault="00F53344" w14:paraId="0F44C129" w14:textId="77777777">
      <w:pPr>
        <w:pStyle w:val="Textoindependiente"/>
        <w:spacing w:line="276" w:lineRule="auto"/>
        <w:ind w:left="203"/>
        <w:jc w:val="center"/>
        <w:rPr>
          <w:rFonts w:ascii="Arial" w:hAnsi="Arial" w:cs="Arial"/>
          <w:sz w:val="20"/>
          <w:szCs w:val="20"/>
        </w:rPr>
      </w:pPr>
    </w:p>
    <w:p w:rsidR="00802CE4" w:rsidP="005B5A9A" w:rsidRDefault="00802CE4" w14:paraId="4083B8CE" w14:textId="7271B54A">
      <w:pPr>
        <w:pStyle w:val="Textoindependiente"/>
        <w:spacing w:line="276" w:lineRule="auto"/>
        <w:ind w:left="203"/>
        <w:jc w:val="center"/>
        <w:rPr>
          <w:rFonts w:ascii="Arial" w:hAnsi="Arial" w:cs="Arial"/>
          <w:spacing w:val="-2"/>
          <w:sz w:val="20"/>
          <w:szCs w:val="20"/>
        </w:rPr>
      </w:pPr>
      <w:r w:rsidRPr="005B5A9A">
        <w:rPr>
          <w:rFonts w:ascii="Arial" w:hAnsi="Arial" w:cs="Arial"/>
          <w:sz w:val="20"/>
          <w:szCs w:val="20"/>
        </w:rPr>
        <w:t>Fuente:</w:t>
      </w:r>
      <w:r w:rsidRPr="005B5A9A">
        <w:rPr>
          <w:rFonts w:ascii="Arial" w:hAnsi="Arial" w:cs="Arial"/>
          <w:spacing w:val="2"/>
          <w:sz w:val="20"/>
          <w:szCs w:val="20"/>
        </w:rPr>
        <w:t xml:space="preserve"> </w:t>
      </w:r>
      <w:r w:rsidRPr="005B5A9A">
        <w:rPr>
          <w:rFonts w:ascii="Arial" w:hAnsi="Arial" w:cs="Arial"/>
          <w:sz w:val="20"/>
          <w:szCs w:val="20"/>
        </w:rPr>
        <w:t>Programa</w:t>
      </w:r>
      <w:r w:rsidRPr="005B5A9A">
        <w:rPr>
          <w:rFonts w:ascii="Arial" w:hAnsi="Arial" w:cs="Arial"/>
          <w:spacing w:val="2"/>
          <w:sz w:val="20"/>
          <w:szCs w:val="20"/>
        </w:rPr>
        <w:t xml:space="preserve"> </w:t>
      </w:r>
      <w:r w:rsidRPr="005B5A9A">
        <w:rPr>
          <w:rFonts w:ascii="Arial" w:hAnsi="Arial" w:cs="Arial"/>
          <w:sz w:val="20"/>
          <w:szCs w:val="20"/>
        </w:rPr>
        <w:t>casa</w:t>
      </w:r>
      <w:r w:rsidRPr="005B5A9A">
        <w:rPr>
          <w:rFonts w:ascii="Arial" w:hAnsi="Arial" w:cs="Arial"/>
          <w:spacing w:val="2"/>
          <w:sz w:val="20"/>
          <w:szCs w:val="20"/>
        </w:rPr>
        <w:t xml:space="preserve"> </w:t>
      </w:r>
      <w:r w:rsidRPr="005B5A9A">
        <w:rPr>
          <w:rFonts w:ascii="Arial" w:hAnsi="Arial" w:cs="Arial"/>
          <w:sz w:val="20"/>
          <w:szCs w:val="20"/>
        </w:rPr>
        <w:t>segura.</w:t>
      </w:r>
      <w:r w:rsidRPr="005B5A9A">
        <w:rPr>
          <w:rFonts w:ascii="Arial" w:hAnsi="Arial" w:cs="Arial"/>
          <w:spacing w:val="3"/>
          <w:sz w:val="20"/>
          <w:szCs w:val="20"/>
        </w:rPr>
        <w:t xml:space="preserve"> </w:t>
      </w:r>
      <w:r w:rsidRPr="005B5A9A">
        <w:rPr>
          <w:rFonts w:ascii="Arial" w:hAnsi="Arial" w:cs="Arial"/>
          <w:spacing w:val="-2"/>
          <w:sz w:val="20"/>
          <w:szCs w:val="20"/>
        </w:rPr>
        <w:t>(s.f.).</w:t>
      </w:r>
    </w:p>
    <w:p w:rsidRPr="005B5A9A" w:rsidR="00F53344" w:rsidP="005B5A9A" w:rsidRDefault="00F53344" w14:paraId="623EFFA5" w14:textId="77777777">
      <w:pPr>
        <w:pStyle w:val="Textoindependiente"/>
        <w:spacing w:line="276" w:lineRule="auto"/>
        <w:ind w:left="203"/>
        <w:jc w:val="center"/>
        <w:rPr>
          <w:rFonts w:ascii="Arial" w:hAnsi="Arial" w:cs="Arial"/>
          <w:sz w:val="20"/>
          <w:szCs w:val="20"/>
        </w:rPr>
      </w:pPr>
    </w:p>
    <w:p w:rsidRPr="005B5A9A" w:rsidR="00802CE4" w:rsidP="005B5A9A" w:rsidRDefault="00802CE4" w14:paraId="397A0F41" w14:textId="768E123A">
      <w:pPr>
        <w:rPr>
          <w:sz w:val="20"/>
          <w:szCs w:val="20"/>
        </w:rPr>
      </w:pPr>
    </w:p>
    <w:p w:rsidR="00802CE4" w:rsidP="005B5A9A" w:rsidRDefault="00E65A47" w14:paraId="5FE301CA" w14:textId="1E42AAAC">
      <w:pPr>
        <w:rPr>
          <w:sz w:val="20"/>
          <w:szCs w:val="20"/>
        </w:rPr>
      </w:pPr>
      <w:r>
        <w:rPr>
          <w:noProof/>
          <w:sz w:val="20"/>
          <w:szCs w:val="20"/>
        </w:rPr>
        <mc:AlternateContent>
          <mc:Choice Requires="wps">
            <w:drawing>
              <wp:anchor distT="0" distB="0" distL="114300" distR="114300" simplePos="0" relativeHeight="251669504" behindDoc="0" locked="0" layoutInCell="1" allowOverlap="1" wp14:anchorId="7E9A43C0" wp14:editId="571A8888">
                <wp:simplePos x="0" y="0"/>
                <wp:positionH relativeFrom="column">
                  <wp:posOffset>727710</wp:posOffset>
                </wp:positionH>
                <wp:positionV relativeFrom="paragraph">
                  <wp:posOffset>14605</wp:posOffset>
                </wp:positionV>
                <wp:extent cx="4770407" cy="1619250"/>
                <wp:effectExtent l="19050" t="19050" r="11430" b="19050"/>
                <wp:wrapNone/>
                <wp:docPr id="1841550554" name="Cuadro de texto 10"/>
                <wp:cNvGraphicFramePr/>
                <a:graphic xmlns:a="http://schemas.openxmlformats.org/drawingml/2006/main">
                  <a:graphicData uri="http://schemas.microsoft.com/office/word/2010/wordprocessingShape">
                    <wps:wsp>
                      <wps:cNvSpPr txBox="1"/>
                      <wps:spPr>
                        <a:xfrm>
                          <a:off x="0" y="0"/>
                          <a:ext cx="4770407" cy="1619250"/>
                        </a:xfrm>
                        <a:prstGeom prst="rect">
                          <a:avLst/>
                        </a:prstGeom>
                        <a:ln w="38100"/>
                      </wps:spPr>
                      <wps:style>
                        <a:lnRef idx="2">
                          <a:schemeClr val="accent1"/>
                        </a:lnRef>
                        <a:fillRef idx="1">
                          <a:schemeClr val="lt1"/>
                        </a:fillRef>
                        <a:effectRef idx="0">
                          <a:schemeClr val="accent1"/>
                        </a:effectRef>
                        <a:fontRef idx="minor">
                          <a:schemeClr val="dk1"/>
                        </a:fontRef>
                      </wps:style>
                      <wps:txbx>
                        <w:txbxContent>
                          <w:p w:rsidR="00E65A47" w:rsidP="00E65A47" w:rsidRDefault="00E65A47" w14:paraId="22066EA3" w14:textId="6175C0EF">
                            <w:pPr>
                              <w:jc w:val="center"/>
                            </w:pPr>
                            <w:r w:rsidRPr="00F53344">
                              <w:rPr>
                                <w:highlight w:val="cyan"/>
                              </w:rPr>
                              <w:t>Llamado a la Acción</w:t>
                            </w:r>
                          </w:p>
                          <w:p w:rsidR="00E65A47" w:rsidP="00E65A47" w:rsidRDefault="00E65A47" w14:paraId="35FE8083" w14:textId="02372BA0">
                            <w:pPr>
                              <w:pStyle w:val="Prrafodelista"/>
                              <w:numPr>
                                <w:ilvl w:val="0"/>
                                <w:numId w:val="64"/>
                              </w:numPr>
                            </w:pPr>
                            <w:r>
                              <w:t>Reglamento técnico de instalaciones eléctricas RETIE.</w:t>
                            </w:r>
                          </w:p>
                          <w:p w:rsidR="00E65A47" w:rsidP="00E65A47" w:rsidRDefault="00E65A47" w14:paraId="19075407" w14:textId="692D1979">
                            <w:pPr>
                              <w:pStyle w:val="Prrafodelista"/>
                              <w:numPr>
                                <w:ilvl w:val="0"/>
                                <w:numId w:val="64"/>
                              </w:numPr>
                            </w:pPr>
                            <w:r>
                              <w:t>Desarrollo de programa para cálculos de cargas térmicas en edificaciones.</w:t>
                            </w:r>
                          </w:p>
                          <w:p w:rsidR="00E65A47" w:rsidP="00E65A47" w:rsidRDefault="00E65A47" w14:paraId="0E72BB79" w14:textId="24B2F2E6">
                            <w:pPr>
                              <w:pStyle w:val="Prrafodelista"/>
                              <w:numPr>
                                <w:ilvl w:val="0"/>
                                <w:numId w:val="64"/>
                              </w:numPr>
                            </w:pPr>
                            <w:r>
                              <w:t>Marco regulatorio sector energético en Colombia.</w:t>
                            </w:r>
                          </w:p>
                          <w:p w:rsidR="00F53344" w:rsidP="00F53344" w:rsidRDefault="00F53344" w14:paraId="2C257382" w14:textId="77777777"/>
                          <w:p w:rsidR="00F53344" w:rsidP="00F53344" w:rsidRDefault="00F53344" w14:paraId="4A9D0FB4" w14:textId="52AD63EF">
                            <w:pPr>
                              <w:jc w:val="center"/>
                            </w:pPr>
                            <w:r>
                              <w:t>Para complementar esta información visite los siguientes anexos.</w:t>
                            </w:r>
                          </w:p>
                          <w:p w:rsidR="00F53344" w:rsidP="00F53344" w:rsidRDefault="00F53344" w14:paraId="204D254F" w14:textId="77777777"/>
                          <w:p w:rsidR="00E65A47" w:rsidP="00E65A47" w:rsidRDefault="00E65A47" w14:paraId="0E18CA0E" w14:textId="77777777">
                            <w:pPr>
                              <w:jc w:val="center"/>
                            </w:pPr>
                          </w:p>
                          <w:p w:rsidR="00E65A47" w:rsidRDefault="00E65A47" w14:paraId="690A5004"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2E25B402">
              <v:shapetype id="_x0000_t202" coordsize="21600,21600" o:spt="202" path="m,l,21600r21600,l21600,xe" w14:anchorId="7E9A43C0">
                <v:stroke joinstyle="miter"/>
                <v:path gradientshapeok="t" o:connecttype="rect"/>
              </v:shapetype>
              <v:shape id="Cuadro de texto 10" style="position:absolute;margin-left:57.3pt;margin-top:1.15pt;width:375.6pt;height:12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6" fillcolor="white [3201]" strokecolor="#4f81bd [3204]"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">
                <v:textbox>
                  <w:txbxContent>
                    <w:p w:rsidR="00E65A47" w:rsidP="00E65A47" w:rsidRDefault="00E65A47" w14:paraId="461C4464" w14:textId="6175C0EF">
                      <w:pPr>
                        <w:jc w:val="center"/>
                      </w:pPr>
                      <w:r w:rsidRPr="00F53344">
                        <w:rPr>
                          <w:highlight w:val="cyan"/>
                        </w:rPr>
                        <w:t>Llamado a la Acción</w:t>
                      </w:r>
                    </w:p>
                    <w:p w:rsidR="00E65A47" w:rsidP="00E65A47" w:rsidRDefault="00E65A47" w14:paraId="5498FA20" w14:textId="02372BA0">
                      <w:pPr>
                        <w:pStyle w:val="Prrafodelista"/>
                        <w:numPr>
                          <w:ilvl w:val="0"/>
                          <w:numId w:val="64"/>
                        </w:numPr>
                      </w:pPr>
                      <w:r>
                        <w:t>Reglamento técnico de instalaciones eléctricas RETIE.</w:t>
                      </w:r>
                    </w:p>
                    <w:p w:rsidR="00E65A47" w:rsidP="00E65A47" w:rsidRDefault="00E65A47" w14:paraId="2B9F391A" w14:textId="692D1979">
                      <w:pPr>
                        <w:pStyle w:val="Prrafodelista"/>
                        <w:numPr>
                          <w:ilvl w:val="0"/>
                          <w:numId w:val="64"/>
                        </w:numPr>
                      </w:pPr>
                      <w:r>
                        <w:t>Desarrollo de programa para cálculos de cargas térmicas en edificaciones.</w:t>
                      </w:r>
                    </w:p>
                    <w:p w:rsidR="00E65A47" w:rsidP="00E65A47" w:rsidRDefault="00E65A47" w14:paraId="5BC978D5" w14:textId="24B2F2E6">
                      <w:pPr>
                        <w:pStyle w:val="Prrafodelista"/>
                        <w:numPr>
                          <w:ilvl w:val="0"/>
                          <w:numId w:val="64"/>
                        </w:numPr>
                      </w:pPr>
                      <w:r>
                        <w:t>Marco regulatorio sector energético en Colombia.</w:t>
                      </w:r>
                    </w:p>
                    <w:p w:rsidR="00F53344" w:rsidP="00F53344" w:rsidRDefault="00F53344" w14:paraId="672A6659" w14:textId="77777777"/>
                    <w:p w:rsidR="00F53344" w:rsidP="00F53344" w:rsidRDefault="00F53344" w14:paraId="7CD4B875" w14:textId="52AD63EF">
                      <w:pPr>
                        <w:jc w:val="center"/>
                      </w:pPr>
                      <w:r>
                        <w:t xml:space="preserve">Para complementar esta información visite </w:t>
                      </w:r>
                      <w:r>
                        <w:t>los</w:t>
                      </w:r>
                      <w:r>
                        <w:t xml:space="preserve"> siguiente</w:t>
                      </w:r>
                      <w:r>
                        <w:t>s anexos.</w:t>
                      </w:r>
                    </w:p>
                    <w:p w:rsidR="00F53344" w:rsidP="00F53344" w:rsidRDefault="00F53344" w14:paraId="0A37501D" w14:textId="77777777"/>
                    <w:p w:rsidR="00E65A47" w:rsidP="00E65A47" w:rsidRDefault="00E65A47" w14:paraId="5DAB6C7B" w14:textId="77777777">
                      <w:pPr>
                        <w:jc w:val="center"/>
                      </w:pPr>
                    </w:p>
                    <w:p w:rsidR="00E65A47" w:rsidRDefault="00E65A47" w14:paraId="02EB378F" w14:textId="77777777"/>
                  </w:txbxContent>
                </v:textbox>
              </v:shape>
            </w:pict>
          </mc:Fallback>
        </mc:AlternateContent>
      </w:r>
    </w:p>
    <w:p w:rsidR="00E65A47" w:rsidP="005B5A9A" w:rsidRDefault="00E65A47" w14:paraId="3904765A" w14:textId="77777777">
      <w:pPr>
        <w:rPr>
          <w:sz w:val="20"/>
          <w:szCs w:val="20"/>
        </w:rPr>
      </w:pPr>
    </w:p>
    <w:p w:rsidR="00E65A47" w:rsidP="005B5A9A" w:rsidRDefault="006808E2" w14:paraId="2232F024" w14:textId="77777777">
      <w:pPr>
        <w:rPr>
          <w:sz w:val="20"/>
          <w:szCs w:val="20"/>
        </w:rPr>
      </w:pPr>
      <w:commentRangeStart w:id="7"/>
      <w:commentRangeEnd w:id="7"/>
      <w:r>
        <w:rPr>
          <w:rStyle w:val="Refdecomentario"/>
        </w:rPr>
        <w:commentReference w:id="7"/>
      </w:r>
    </w:p>
    <w:p w:rsidR="00E65A47" w:rsidP="005B5A9A" w:rsidRDefault="00E65A47" w14:paraId="055A1CD3" w14:textId="77777777">
      <w:pPr>
        <w:rPr>
          <w:sz w:val="20"/>
          <w:szCs w:val="20"/>
        </w:rPr>
      </w:pPr>
    </w:p>
    <w:p w:rsidR="00E65A47" w:rsidP="005B5A9A" w:rsidRDefault="00E65A47" w14:paraId="2BF492F9" w14:textId="77777777">
      <w:pPr>
        <w:rPr>
          <w:sz w:val="20"/>
          <w:szCs w:val="20"/>
        </w:rPr>
      </w:pPr>
    </w:p>
    <w:p w:rsidR="00E65A47" w:rsidP="005B5A9A" w:rsidRDefault="00E65A47" w14:paraId="6DCBAB62" w14:textId="77777777">
      <w:pPr>
        <w:rPr>
          <w:sz w:val="20"/>
          <w:szCs w:val="20"/>
        </w:rPr>
      </w:pPr>
    </w:p>
    <w:p w:rsidR="00E65A47" w:rsidP="005B5A9A" w:rsidRDefault="00E65A47" w14:paraId="3784C4C6" w14:textId="77777777">
      <w:pPr>
        <w:rPr>
          <w:sz w:val="20"/>
          <w:szCs w:val="20"/>
        </w:rPr>
      </w:pPr>
    </w:p>
    <w:p w:rsidR="00E65A47" w:rsidP="005B5A9A" w:rsidRDefault="00E65A47" w14:paraId="1F61025B" w14:textId="77777777">
      <w:pPr>
        <w:rPr>
          <w:sz w:val="20"/>
          <w:szCs w:val="20"/>
        </w:rPr>
      </w:pPr>
    </w:p>
    <w:p w:rsidR="00E65A47" w:rsidP="005B5A9A" w:rsidRDefault="00E65A47" w14:paraId="1E2C11A6" w14:textId="77777777">
      <w:pPr>
        <w:rPr>
          <w:sz w:val="20"/>
          <w:szCs w:val="20"/>
        </w:rPr>
      </w:pPr>
    </w:p>
    <w:p w:rsidRPr="005B5A9A" w:rsidR="00E65A47" w:rsidP="005B5A9A" w:rsidRDefault="00E65A47" w14:paraId="2775CA1C" w14:textId="77777777">
      <w:pPr>
        <w:rPr>
          <w:sz w:val="20"/>
          <w:szCs w:val="20"/>
        </w:rPr>
      </w:pPr>
    </w:p>
    <w:p w:rsidRPr="00E65A47" w:rsidR="00802CE4" w:rsidP="00E65A47" w:rsidRDefault="00802CE4" w14:paraId="57BEA6A7" w14:textId="744667D4">
      <w:pPr>
        <w:pStyle w:val="Ttulo2"/>
        <w:numPr>
          <w:ilvl w:val="1"/>
          <w:numId w:val="11"/>
        </w:numPr>
        <w:rPr>
          <w:b/>
          <w:bCs/>
          <w:sz w:val="20"/>
          <w:szCs w:val="20"/>
        </w:rPr>
      </w:pPr>
      <w:r w:rsidRPr="005B5A9A">
        <w:rPr>
          <w:b/>
          <w:bCs/>
          <w:sz w:val="20"/>
          <w:szCs w:val="20"/>
        </w:rPr>
        <w:t xml:space="preserve">Demanda en </w:t>
      </w:r>
      <w:r w:rsidR="00F53344">
        <w:rPr>
          <w:b/>
          <w:bCs/>
          <w:sz w:val="20"/>
          <w:szCs w:val="20"/>
        </w:rPr>
        <w:t>u</w:t>
      </w:r>
      <w:r w:rsidRPr="005B5A9A">
        <w:rPr>
          <w:b/>
          <w:bCs/>
          <w:sz w:val="20"/>
          <w:szCs w:val="20"/>
        </w:rPr>
        <w:t>nid</w:t>
      </w:r>
      <w:r w:rsidRPr="00E65A47">
        <w:rPr>
          <w:b/>
          <w:bCs/>
          <w:sz w:val="20"/>
          <w:szCs w:val="20"/>
        </w:rPr>
        <w:t xml:space="preserve">ades de </w:t>
      </w:r>
      <w:r w:rsidR="00F53344">
        <w:rPr>
          <w:b/>
          <w:bCs/>
          <w:sz w:val="20"/>
          <w:szCs w:val="20"/>
        </w:rPr>
        <w:t>v</w:t>
      </w:r>
      <w:r w:rsidRPr="00E65A47">
        <w:rPr>
          <w:b/>
          <w:bCs/>
          <w:sz w:val="20"/>
          <w:szCs w:val="20"/>
        </w:rPr>
        <w:t>ivienda</w:t>
      </w:r>
    </w:p>
    <w:p w:rsidRPr="005B5A9A" w:rsidR="00802CE4" w:rsidP="005B5A9A" w:rsidRDefault="00802CE4" w14:paraId="67A4F895" w14:textId="77777777">
      <w:pPr>
        <w:rPr>
          <w:sz w:val="20"/>
          <w:szCs w:val="20"/>
        </w:rPr>
      </w:pPr>
    </w:p>
    <w:p w:rsidRPr="005B5A9A" w:rsidR="00802CE4" w:rsidP="005B5A9A" w:rsidRDefault="00802CE4" w14:paraId="480C4908" w14:textId="77777777">
      <w:pPr>
        <w:rPr>
          <w:sz w:val="20"/>
          <w:szCs w:val="20"/>
        </w:rPr>
      </w:pPr>
      <w:r w:rsidRPr="005B5A9A">
        <w:rPr>
          <w:sz w:val="20"/>
          <w:szCs w:val="20"/>
        </w:rPr>
        <w:t>Para el cálculo de la demanda en unidades de vivienda unifamiliares, bifamiliares o multifamiliares, la NTC 2050 (2019) establece cuatro alternativas, las cuales se describen a continuación:</w:t>
      </w:r>
    </w:p>
    <w:p w:rsidRPr="005B5A9A" w:rsidR="00802CE4" w:rsidP="005B5A9A" w:rsidRDefault="00802CE4" w14:paraId="1A5A951F" w14:textId="77777777">
      <w:pPr>
        <w:rPr>
          <w:sz w:val="20"/>
          <w:szCs w:val="20"/>
        </w:rPr>
      </w:pPr>
    </w:p>
    <w:p w:rsidRPr="00661DDF" w:rsidR="00661DDF" w:rsidP="005B5A9A" w:rsidRDefault="00802CE4" w14:paraId="1A8D5A3E" w14:textId="77777777">
      <w:pPr>
        <w:pStyle w:val="Prrafodelista"/>
        <w:numPr>
          <w:ilvl w:val="0"/>
          <w:numId w:val="14"/>
        </w:numPr>
        <w:rPr>
          <w:b/>
          <w:bCs/>
          <w:sz w:val="20"/>
          <w:szCs w:val="20"/>
        </w:rPr>
      </w:pPr>
      <w:r w:rsidRPr="00661DDF">
        <w:rPr>
          <w:b/>
          <w:bCs/>
          <w:sz w:val="20"/>
          <w:szCs w:val="20"/>
        </w:rPr>
        <w:t>Alternativa No. 1</w:t>
      </w:r>
      <w:r w:rsidRPr="00661DDF" w:rsidR="00661DDF">
        <w:rPr>
          <w:b/>
          <w:bCs/>
          <w:sz w:val="20"/>
          <w:szCs w:val="20"/>
        </w:rPr>
        <w:t>.</w:t>
      </w:r>
    </w:p>
    <w:p w:rsidR="00661DDF" w:rsidP="00661DDF" w:rsidRDefault="00661DDF" w14:paraId="3AF5BB11" w14:textId="77777777">
      <w:pPr>
        <w:pStyle w:val="Prrafodelista"/>
        <w:rPr>
          <w:sz w:val="20"/>
          <w:szCs w:val="20"/>
        </w:rPr>
      </w:pPr>
    </w:p>
    <w:p w:rsidRPr="00661DDF" w:rsidR="00802CE4" w:rsidP="00661DDF" w:rsidRDefault="00661DDF" w14:paraId="2017783E" w14:textId="13AF7932">
      <w:pPr>
        <w:pStyle w:val="Prrafodelista"/>
        <w:rPr>
          <w:sz w:val="20"/>
          <w:szCs w:val="20"/>
        </w:rPr>
      </w:pPr>
      <w:r w:rsidRPr="00661DDF">
        <w:rPr>
          <w:sz w:val="20"/>
          <w:szCs w:val="20"/>
        </w:rPr>
        <w:t>B</w:t>
      </w:r>
      <w:r w:rsidRPr="00661DDF" w:rsidR="00802CE4">
        <w:rPr>
          <w:sz w:val="20"/>
          <w:szCs w:val="20"/>
        </w:rPr>
        <w:t>asada en la Sección 220, Parte B. Incluye los artículos 220-3(b) y (c), 220-11, 220-15, 220-16, 220-17, 220-18 y 220-19.</w:t>
      </w:r>
    </w:p>
    <w:p w:rsidRPr="00661DDF" w:rsidR="00802CE4" w:rsidP="005B5A9A" w:rsidRDefault="00802CE4" w14:paraId="3F6C9BEB" w14:textId="77777777">
      <w:pPr>
        <w:rPr>
          <w:b/>
          <w:bCs/>
          <w:sz w:val="20"/>
          <w:szCs w:val="20"/>
        </w:rPr>
      </w:pPr>
    </w:p>
    <w:p w:rsidRPr="00661DDF" w:rsidR="00661DDF" w:rsidP="005B5A9A" w:rsidRDefault="00802CE4" w14:paraId="614A536C" w14:textId="77777777">
      <w:pPr>
        <w:pStyle w:val="Prrafodelista"/>
        <w:numPr>
          <w:ilvl w:val="0"/>
          <w:numId w:val="14"/>
        </w:numPr>
        <w:rPr>
          <w:b/>
          <w:bCs/>
          <w:sz w:val="20"/>
          <w:szCs w:val="20"/>
        </w:rPr>
      </w:pPr>
      <w:r w:rsidRPr="00661DDF">
        <w:rPr>
          <w:b/>
          <w:bCs/>
          <w:sz w:val="20"/>
          <w:szCs w:val="20"/>
        </w:rPr>
        <w:t>Alternativa No. 2</w:t>
      </w:r>
      <w:r w:rsidRPr="00661DDF" w:rsidR="00661DDF">
        <w:rPr>
          <w:b/>
          <w:bCs/>
          <w:sz w:val="20"/>
          <w:szCs w:val="20"/>
        </w:rPr>
        <w:t>.</w:t>
      </w:r>
    </w:p>
    <w:p w:rsidRPr="00661DDF" w:rsidR="00661DDF" w:rsidP="00661DDF" w:rsidRDefault="00661DDF" w14:paraId="76265CF5" w14:textId="77777777">
      <w:pPr>
        <w:pStyle w:val="Prrafodelista"/>
        <w:rPr>
          <w:sz w:val="20"/>
          <w:szCs w:val="20"/>
        </w:rPr>
      </w:pPr>
    </w:p>
    <w:p w:rsidRPr="00661DDF" w:rsidR="00802CE4" w:rsidP="00661DDF" w:rsidRDefault="00661DDF" w14:paraId="44A66575" w14:textId="7F8FFE42">
      <w:pPr>
        <w:pStyle w:val="Prrafodelista"/>
        <w:rPr>
          <w:sz w:val="20"/>
          <w:szCs w:val="20"/>
        </w:rPr>
      </w:pPr>
      <w:r w:rsidRPr="00661DDF">
        <w:rPr>
          <w:sz w:val="20"/>
          <w:szCs w:val="20"/>
        </w:rPr>
        <w:t>B</w:t>
      </w:r>
      <w:r w:rsidRPr="00661DDF" w:rsidR="00802CE4">
        <w:rPr>
          <w:sz w:val="20"/>
          <w:szCs w:val="20"/>
        </w:rPr>
        <w:t>asada en la Sección 220, Parte C, artículo 220-30.</w:t>
      </w:r>
    </w:p>
    <w:p w:rsidRPr="00661DDF" w:rsidR="00802CE4" w:rsidP="005B5A9A" w:rsidRDefault="00802CE4" w14:paraId="3E8F003D" w14:textId="77777777">
      <w:pPr>
        <w:rPr>
          <w:sz w:val="20"/>
          <w:szCs w:val="20"/>
        </w:rPr>
      </w:pPr>
    </w:p>
    <w:p w:rsidRPr="00661DDF" w:rsidR="00661DDF" w:rsidP="005B5A9A" w:rsidRDefault="00802CE4" w14:paraId="71C18EE4" w14:textId="77777777">
      <w:pPr>
        <w:pStyle w:val="Prrafodelista"/>
        <w:numPr>
          <w:ilvl w:val="0"/>
          <w:numId w:val="14"/>
        </w:numPr>
        <w:rPr>
          <w:b/>
          <w:bCs/>
          <w:sz w:val="20"/>
          <w:szCs w:val="20"/>
        </w:rPr>
      </w:pPr>
      <w:r w:rsidRPr="00661DDF">
        <w:rPr>
          <w:b/>
          <w:bCs/>
          <w:sz w:val="20"/>
          <w:szCs w:val="20"/>
        </w:rPr>
        <w:t>Alternativa No. 3</w:t>
      </w:r>
      <w:r w:rsidRPr="00661DDF" w:rsidR="00661DDF">
        <w:rPr>
          <w:b/>
          <w:bCs/>
          <w:sz w:val="20"/>
          <w:szCs w:val="20"/>
        </w:rPr>
        <w:t>.</w:t>
      </w:r>
    </w:p>
    <w:p w:rsidRPr="00661DDF" w:rsidR="00661DDF" w:rsidP="00661DDF" w:rsidRDefault="00661DDF" w14:paraId="167D7271" w14:textId="77777777">
      <w:pPr>
        <w:pStyle w:val="Prrafodelista"/>
        <w:rPr>
          <w:sz w:val="20"/>
          <w:szCs w:val="20"/>
        </w:rPr>
      </w:pPr>
    </w:p>
    <w:p w:rsidRPr="00661DDF" w:rsidR="00802CE4" w:rsidP="00661DDF" w:rsidRDefault="00661DDF" w14:paraId="0F08E99F" w14:textId="659C0699">
      <w:pPr>
        <w:pStyle w:val="Prrafodelista"/>
        <w:rPr>
          <w:sz w:val="20"/>
          <w:szCs w:val="20"/>
        </w:rPr>
      </w:pPr>
      <w:r w:rsidRPr="00661DDF">
        <w:rPr>
          <w:sz w:val="20"/>
          <w:szCs w:val="20"/>
        </w:rPr>
        <w:t>D</w:t>
      </w:r>
      <w:r w:rsidRPr="00661DDF" w:rsidR="00802CE4">
        <w:rPr>
          <w:sz w:val="20"/>
          <w:szCs w:val="20"/>
        </w:rPr>
        <w:t>irigida a viviendas multifamiliares, basada en la Sección 220, Parte C, artículo 220-32.</w:t>
      </w:r>
    </w:p>
    <w:p w:rsidRPr="00661DDF" w:rsidR="00802CE4" w:rsidP="005B5A9A" w:rsidRDefault="00802CE4" w14:paraId="63F73AD9" w14:textId="77777777">
      <w:pPr>
        <w:rPr>
          <w:sz w:val="20"/>
          <w:szCs w:val="20"/>
        </w:rPr>
      </w:pPr>
    </w:p>
    <w:p w:rsidRPr="00661DDF" w:rsidR="00661DDF" w:rsidP="005B5A9A" w:rsidRDefault="00802CE4" w14:paraId="535369E3" w14:textId="77777777">
      <w:pPr>
        <w:pStyle w:val="Prrafodelista"/>
        <w:numPr>
          <w:ilvl w:val="0"/>
          <w:numId w:val="14"/>
        </w:numPr>
        <w:rPr>
          <w:b/>
          <w:bCs/>
          <w:sz w:val="20"/>
          <w:szCs w:val="20"/>
        </w:rPr>
      </w:pPr>
      <w:r w:rsidRPr="00661DDF">
        <w:rPr>
          <w:b/>
          <w:bCs/>
          <w:sz w:val="20"/>
          <w:szCs w:val="20"/>
        </w:rPr>
        <w:t>Alternativa No. 4</w:t>
      </w:r>
      <w:r w:rsidRPr="00661DDF" w:rsidR="00661DDF">
        <w:rPr>
          <w:b/>
          <w:bCs/>
          <w:sz w:val="20"/>
          <w:szCs w:val="20"/>
        </w:rPr>
        <w:t>.</w:t>
      </w:r>
    </w:p>
    <w:p w:rsidRPr="00661DDF" w:rsidR="00661DDF" w:rsidP="00661DDF" w:rsidRDefault="00661DDF" w14:paraId="4893D0F8" w14:textId="77777777">
      <w:pPr>
        <w:pStyle w:val="Prrafodelista"/>
        <w:rPr>
          <w:sz w:val="20"/>
          <w:szCs w:val="20"/>
        </w:rPr>
      </w:pPr>
    </w:p>
    <w:p w:rsidRPr="00661DDF" w:rsidR="00802CE4" w:rsidP="00661DDF" w:rsidRDefault="00661DDF" w14:paraId="1E99789E" w14:textId="69C48D30">
      <w:pPr>
        <w:pStyle w:val="Prrafodelista"/>
        <w:rPr>
          <w:sz w:val="20"/>
          <w:szCs w:val="20"/>
        </w:rPr>
      </w:pPr>
      <w:r w:rsidRPr="00661DDF">
        <w:rPr>
          <w:sz w:val="20"/>
          <w:szCs w:val="20"/>
        </w:rPr>
        <w:t>T</w:t>
      </w:r>
      <w:r w:rsidRPr="00661DDF" w:rsidR="00802CE4">
        <w:rPr>
          <w:sz w:val="20"/>
          <w:szCs w:val="20"/>
        </w:rPr>
        <w:t>ambién basada en la Sección 220, Parte C, artículo 220-37.</w:t>
      </w:r>
    </w:p>
    <w:p w:rsidRPr="005B5A9A" w:rsidR="00802CE4" w:rsidP="005B5A9A" w:rsidRDefault="00802CE4" w14:paraId="00B4FA74" w14:textId="77777777">
      <w:pPr>
        <w:rPr>
          <w:sz w:val="20"/>
          <w:szCs w:val="20"/>
        </w:rPr>
      </w:pPr>
    </w:p>
    <w:p w:rsidR="00661DDF" w:rsidP="005B5A9A" w:rsidRDefault="00661DDF" w14:paraId="56C28405" w14:textId="77777777">
      <w:pPr>
        <w:rPr>
          <w:sz w:val="20"/>
          <w:szCs w:val="20"/>
        </w:rPr>
      </w:pPr>
    </w:p>
    <w:p w:rsidR="00802CE4" w:rsidP="005B5A9A" w:rsidRDefault="00802CE4" w14:paraId="313DDD1A" w14:textId="0B40F9F9">
      <w:pPr>
        <w:rPr>
          <w:sz w:val="20"/>
          <w:szCs w:val="20"/>
        </w:rPr>
      </w:pPr>
      <w:r w:rsidRPr="005B5A9A">
        <w:rPr>
          <w:sz w:val="20"/>
          <w:szCs w:val="20"/>
        </w:rPr>
        <w:t xml:space="preserve">A continuación, se detalla la aplicación de la Alternativa No. 1, por ser la de mayor difusión y uso en el contexto nacional. Si bien las alternativas 2 y 3 son técnicamente válidas, no se ajustan </w:t>
      </w:r>
      <w:commentRangeStart w:id="8"/>
      <w:r w:rsidRPr="005B5A9A">
        <w:rPr>
          <w:sz w:val="20"/>
          <w:szCs w:val="20"/>
        </w:rPr>
        <w:t>completamente</w:t>
      </w:r>
      <w:commentRangeEnd w:id="8"/>
      <w:r w:rsidR="00661DDF">
        <w:rPr>
          <w:rStyle w:val="Refdecomentario"/>
        </w:rPr>
        <w:commentReference w:id="8"/>
      </w:r>
      <w:r w:rsidRPr="005B5A9A">
        <w:rPr>
          <w:sz w:val="20"/>
          <w:szCs w:val="20"/>
        </w:rPr>
        <w:t xml:space="preserve"> a las características de la vivienda típica colombiana. Por su parte, la alternativa 4 está ampliamente abordada en textos técnicos y normativas sobre sistemas de distribución eléctrica.</w:t>
      </w:r>
    </w:p>
    <w:p w:rsidRPr="005B5A9A" w:rsidR="00851B7E" w:rsidP="005B5A9A" w:rsidRDefault="00851B7E" w14:paraId="588B9549" w14:textId="77777777">
      <w:pPr>
        <w:rPr>
          <w:sz w:val="20"/>
          <w:szCs w:val="20"/>
        </w:rPr>
      </w:pPr>
    </w:p>
    <w:p w:rsidRPr="005B5A9A" w:rsidR="00802CE4" w:rsidP="005B5A9A" w:rsidRDefault="00802CE4" w14:paraId="257F077A" w14:textId="77777777">
      <w:pPr>
        <w:rPr>
          <w:sz w:val="20"/>
          <w:szCs w:val="20"/>
        </w:rPr>
      </w:pPr>
    </w:p>
    <w:p w:rsidRPr="005B5A9A" w:rsidR="00802CE4" w:rsidP="005B5A9A" w:rsidRDefault="005B5A9A" w14:paraId="04CC014A" w14:textId="56B0B14E">
      <w:pPr>
        <w:pStyle w:val="Prrafodelista"/>
        <w:numPr>
          <w:ilvl w:val="0"/>
          <w:numId w:val="16"/>
        </w:numPr>
        <w:rPr>
          <w:b/>
          <w:bCs/>
          <w:sz w:val="20"/>
          <w:szCs w:val="20"/>
          <w:u w:val="single"/>
        </w:rPr>
      </w:pPr>
      <w:r w:rsidRPr="005B5A9A">
        <w:rPr>
          <w:b/>
          <w:bCs/>
          <w:sz w:val="20"/>
          <w:szCs w:val="20"/>
          <w:u w:val="single"/>
        </w:rPr>
        <w:t>Alternativa 1. Pasos para calcular la demanda eléctrica de una vivienda.</w:t>
      </w:r>
    </w:p>
    <w:p w:rsidRPr="005B5A9A" w:rsidR="005B5A9A" w:rsidP="005B5A9A" w:rsidRDefault="005B5A9A" w14:paraId="1CDF6BD5" w14:textId="77777777">
      <w:pPr>
        <w:rPr>
          <w:sz w:val="20"/>
          <w:szCs w:val="20"/>
        </w:rPr>
      </w:pPr>
    </w:p>
    <w:p w:rsidRPr="005B5A9A" w:rsidR="005B5A9A" w:rsidP="005B5A9A" w:rsidRDefault="005B5A9A" w14:paraId="386CE049" w14:textId="63A7AAD8" w14:noSpellErr="1">
      <w:pPr>
        <w:rPr>
          <w:sz w:val="20"/>
          <w:szCs w:val="20"/>
          <w:lang w:eastAsia="es-CO"/>
        </w:rPr>
      </w:pPr>
      <w:r w:rsidRPr="1EBE7A8D" w:rsidR="005B5A9A">
        <w:rPr>
          <w:b w:val="1"/>
          <w:bCs w:val="1"/>
          <w:sz w:val="20"/>
          <w:szCs w:val="20"/>
          <w:lang w:eastAsia="es-CO"/>
        </w:rPr>
        <w:t>Paso</w:t>
      </w:r>
      <w:r w:rsidRPr="1EBE7A8D" w:rsidR="005B5A9A">
        <w:rPr>
          <w:b w:val="1"/>
          <w:bCs w:val="1"/>
          <w:sz w:val="20"/>
          <w:szCs w:val="20"/>
          <w:lang w:eastAsia="es-CO"/>
        </w:rPr>
        <w:t xml:space="preserve"> 1</w:t>
      </w:r>
      <w:r w:rsidRPr="1EBE7A8D" w:rsidR="005B5A9A">
        <w:rPr>
          <w:sz w:val="20"/>
          <w:szCs w:val="20"/>
          <w:lang w:eastAsia="es-CO"/>
        </w:rPr>
        <w:t xml:space="preserve">. </w:t>
      </w:r>
      <w:r w:rsidRPr="1EBE7A8D" w:rsidR="003B4AA3">
        <w:rPr>
          <w:sz w:val="20"/>
          <w:szCs w:val="20"/>
          <w:lang w:eastAsia="es-CO"/>
        </w:rPr>
        <w:t>Determinar el área total de la vivienda</w:t>
      </w:r>
    </w:p>
    <w:p w:rsidRPr="005B5A9A" w:rsidR="005B5A9A" w:rsidP="005B5A9A" w:rsidRDefault="005B5A9A" w14:paraId="59FD80A2" w14:textId="77777777">
      <w:pPr>
        <w:rPr>
          <w:sz w:val="20"/>
          <w:szCs w:val="20"/>
          <w:lang w:eastAsia="es-CO"/>
        </w:rPr>
      </w:pPr>
    </w:p>
    <w:p w:rsidRPr="003B4AA3" w:rsidR="003B4AA3" w:rsidP="003B4AA3" w:rsidRDefault="003B4AA3" w14:paraId="2AC9C847" w14:textId="77777777">
      <w:pPr>
        <w:rPr>
          <w:rFonts w:eastAsia="Times New Roman"/>
          <w:sz w:val="20"/>
          <w:szCs w:val="20"/>
          <w:lang w:eastAsia="es-CO"/>
        </w:rPr>
      </w:pPr>
      <w:r w:rsidRPr="003B4AA3">
        <w:rPr>
          <w:rFonts w:eastAsia="Times New Roman"/>
          <w:sz w:val="20"/>
          <w:szCs w:val="20"/>
          <w:lang w:eastAsia="es-CO"/>
        </w:rPr>
        <w:t>El primer paso consiste en calcular la superficie total de la vivienda en metros cuadrados (m²), utilizando las dimensiones exteriores de la construcción.</w:t>
      </w:r>
    </w:p>
    <w:p w:rsidR="003B4AA3" w:rsidP="005B5A9A" w:rsidRDefault="003B4AA3" w14:paraId="0C681CEA" w14:textId="77777777">
      <w:pPr>
        <w:rPr>
          <w:rFonts w:eastAsia="Times New Roman"/>
          <w:sz w:val="20"/>
          <w:szCs w:val="20"/>
          <w:lang w:eastAsia="es-CO"/>
        </w:rPr>
      </w:pPr>
    </w:p>
    <w:p w:rsidR="005B5A9A" w:rsidP="005B5A9A" w:rsidRDefault="005B5A9A" w14:paraId="5F99C31B" w14:textId="0608E62F">
      <w:pPr>
        <w:rPr>
          <w:rFonts w:eastAsia="Times New Roman"/>
          <w:sz w:val="20"/>
          <w:szCs w:val="20"/>
          <w:lang w:eastAsia="es-CO"/>
        </w:rPr>
      </w:pPr>
      <w:r>
        <w:rPr>
          <w:rFonts w:eastAsia="Times New Roman"/>
          <w:noProof/>
          <w:sz w:val="20"/>
          <w:szCs w:val="20"/>
          <w:lang w:eastAsia="es-CO"/>
        </w:rPr>
        <mc:AlternateContent>
          <mc:Choice Requires="wps">
            <w:drawing>
              <wp:anchor distT="0" distB="0" distL="114300" distR="114300" simplePos="0" relativeHeight="251660288" behindDoc="0" locked="0" layoutInCell="1" allowOverlap="1" wp14:anchorId="1E735518" wp14:editId="098BD9C4">
                <wp:simplePos x="0" y="0"/>
                <wp:positionH relativeFrom="column">
                  <wp:posOffset>1240384</wp:posOffset>
                </wp:positionH>
                <wp:positionV relativeFrom="paragraph">
                  <wp:posOffset>57353</wp:posOffset>
                </wp:positionV>
                <wp:extent cx="5250662" cy="570586"/>
                <wp:effectExtent l="57150" t="19050" r="83820" b="96520"/>
                <wp:wrapNone/>
                <wp:docPr id="528514330" name="Rectángulo: esquinas redondeadas 1"/>
                <wp:cNvGraphicFramePr/>
                <a:graphic xmlns:a="http://schemas.openxmlformats.org/drawingml/2006/main">
                  <a:graphicData uri="http://schemas.microsoft.com/office/word/2010/wordprocessingShape">
                    <wps:wsp>
                      <wps:cNvSpPr/>
                      <wps:spPr>
                        <a:xfrm>
                          <a:off x="0" y="0"/>
                          <a:ext cx="5250662" cy="570586"/>
                        </a:xfrm>
                        <a:prstGeom prst="round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w:pict w14:anchorId="1A830090">
              <v:roundrect id="Rectángulo: esquinas redondeadas 1" style="position:absolute;margin-left:97.65pt;margin-top:4.5pt;width:413.45pt;height:44.9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4579b8 [3044]" arcsize="10923f" w14:anchorId="6DFDBB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">
                <v:shadow on="t" color="black" opacity="22937f" offset="0,.63889mm" origin=",.5"/>
              </v:roundrect>
            </w:pict>
          </mc:Fallback>
        </mc:AlternateContent>
      </w:r>
    </w:p>
    <w:p w:rsidRPr="003B4AA3" w:rsidR="003B4AA3" w:rsidP="003B4AA3" w:rsidRDefault="003B4AA3" w14:paraId="7A4CCFDE" w14:textId="5CFB516F">
      <w:pPr>
        <w:ind w:left="2160"/>
        <w:rPr>
          <w:rFonts w:eastAsia="Times New Roman"/>
          <w:sz w:val="20"/>
          <w:szCs w:val="20"/>
          <w:lang w:eastAsia="es-CO"/>
        </w:rPr>
      </w:pPr>
      <w:r w:rsidRPr="003B4AA3">
        <w:rPr>
          <w:rFonts w:eastAsia="Times New Roman"/>
          <w:b/>
          <w:bCs/>
          <w:sz w:val="20"/>
          <w:szCs w:val="20"/>
          <w:lang w:eastAsia="es-CO"/>
        </w:rPr>
        <w:t>Importante:</w:t>
      </w:r>
      <w:r w:rsidRPr="003B4AA3">
        <w:rPr>
          <w:rFonts w:eastAsia="Times New Roman"/>
          <w:sz w:val="20"/>
          <w:szCs w:val="20"/>
          <w:lang w:eastAsia="es-CO"/>
        </w:rPr>
        <w:t xml:space="preserve"> </w:t>
      </w:r>
      <w:r>
        <w:rPr>
          <w:rFonts w:eastAsia="Times New Roman"/>
          <w:sz w:val="20"/>
          <w:szCs w:val="20"/>
          <w:lang w:eastAsia="es-CO"/>
        </w:rPr>
        <w:t>n</w:t>
      </w:r>
      <w:r w:rsidRPr="003B4AA3">
        <w:rPr>
          <w:rFonts w:eastAsia="Times New Roman"/>
          <w:sz w:val="20"/>
          <w:szCs w:val="20"/>
          <w:lang w:eastAsia="es-CO"/>
        </w:rPr>
        <w:t xml:space="preserve">o se deben incluir áreas como </w:t>
      </w:r>
      <w:r w:rsidRPr="00661DDF">
        <w:rPr>
          <w:rFonts w:eastAsia="Times New Roman"/>
          <w:i/>
          <w:iCs/>
          <w:sz w:val="20"/>
          <w:szCs w:val="20"/>
          <w:highlight w:val="cyan"/>
          <w:lang w:eastAsia="es-CO"/>
        </w:rPr>
        <w:t>porches</w:t>
      </w:r>
      <w:r w:rsidRPr="003B4AA3">
        <w:rPr>
          <w:rFonts w:eastAsia="Times New Roman"/>
          <w:sz w:val="20"/>
          <w:szCs w:val="20"/>
          <w:lang w:eastAsia="es-CO"/>
        </w:rPr>
        <w:t xml:space="preserve"> abiertos, balcones descubiertos o espacios sin terminar que no puedan ser usados funcionalmente en el futuro.</w:t>
      </w:r>
    </w:p>
    <w:p w:rsidRPr="005B5A9A" w:rsidR="005B5A9A" w:rsidP="005B5A9A" w:rsidRDefault="005B5A9A" w14:paraId="46FBFB19" w14:textId="282A5006">
      <w:pPr>
        <w:ind w:left="1440"/>
        <w:rPr>
          <w:rFonts w:eastAsia="Times New Roman"/>
          <w:sz w:val="20"/>
          <w:szCs w:val="20"/>
          <w:lang w:eastAsia="es-CO"/>
        </w:rPr>
      </w:pPr>
      <w:r w:rsidRPr="005B5A9A">
        <w:rPr>
          <w:rFonts w:eastAsia="Times New Roman"/>
          <w:sz w:val="20"/>
          <w:szCs w:val="20"/>
          <w:lang w:eastAsia="es-CO"/>
        </w:rPr>
        <w:t>.</w:t>
      </w:r>
    </w:p>
    <w:p w:rsidRPr="005B5A9A" w:rsidR="005B5A9A" w:rsidP="005B5A9A" w:rsidRDefault="005B5A9A" w14:paraId="4BDCC479" w14:textId="36B4461D">
      <w:pPr>
        <w:rPr>
          <w:rFonts w:eastAsia="Times New Roman"/>
          <w:sz w:val="20"/>
          <w:szCs w:val="20"/>
          <w:lang w:eastAsia="es-CO"/>
        </w:rPr>
      </w:pPr>
    </w:p>
    <w:p w:rsidR="003B4AA3" w:rsidP="003B4AA3" w:rsidRDefault="003B4AA3" w14:paraId="5E353C6D" w14:textId="77777777">
      <w:pPr>
        <w:rPr>
          <w:sz w:val="20"/>
          <w:szCs w:val="20"/>
          <w:lang w:eastAsia="es-CO"/>
        </w:rPr>
      </w:pPr>
      <w:r w:rsidRPr="003B4AA3">
        <w:rPr>
          <w:b/>
          <w:bCs/>
          <w:sz w:val="20"/>
          <w:szCs w:val="20"/>
          <w:lang w:eastAsia="es-CO"/>
        </w:rPr>
        <w:t>Paso 2</w:t>
      </w:r>
      <w:r w:rsidRPr="003B4AA3">
        <w:rPr>
          <w:sz w:val="20"/>
          <w:szCs w:val="20"/>
          <w:lang w:eastAsia="es-CO"/>
        </w:rPr>
        <w:t>. Estimar la carga mínima de alumbrado</w:t>
      </w:r>
    </w:p>
    <w:p w:rsidRPr="003B4AA3" w:rsidR="003B4AA3" w:rsidP="003B4AA3" w:rsidRDefault="003B4AA3" w14:paraId="585C1EFC" w14:textId="77777777">
      <w:pPr>
        <w:rPr>
          <w:sz w:val="20"/>
          <w:szCs w:val="20"/>
          <w:lang w:eastAsia="es-CO"/>
        </w:rPr>
      </w:pPr>
    </w:p>
    <w:p w:rsidR="003B4AA3" w:rsidP="003B4AA3" w:rsidRDefault="003B4AA3" w14:paraId="3B5BFDC3" w14:textId="77777777">
      <w:pPr>
        <w:rPr>
          <w:sz w:val="20"/>
          <w:szCs w:val="20"/>
          <w:lang w:eastAsia="es-CO"/>
        </w:rPr>
      </w:pPr>
      <w:r w:rsidRPr="003B4AA3">
        <w:rPr>
          <w:sz w:val="20"/>
          <w:szCs w:val="20"/>
          <w:lang w:eastAsia="es-CO"/>
        </w:rPr>
        <w:t>Para calcular la carga de iluminación:</w:t>
      </w:r>
    </w:p>
    <w:p w:rsidRPr="003B4AA3" w:rsidR="003B4AA3" w:rsidP="003B4AA3" w:rsidRDefault="003B4AA3" w14:paraId="482BC8C3" w14:textId="77777777">
      <w:pPr>
        <w:rPr>
          <w:sz w:val="20"/>
          <w:szCs w:val="20"/>
          <w:lang w:eastAsia="es-CO"/>
        </w:rPr>
      </w:pPr>
    </w:p>
    <w:p w:rsidRPr="003B4AA3" w:rsidR="003B4AA3" w:rsidP="003B4AA3" w:rsidRDefault="003B4AA3" w14:paraId="5322E559" w14:textId="77777777">
      <w:pPr>
        <w:pStyle w:val="Prrafodelista"/>
        <w:numPr>
          <w:ilvl w:val="0"/>
          <w:numId w:val="27"/>
        </w:numPr>
        <w:rPr>
          <w:sz w:val="20"/>
          <w:szCs w:val="20"/>
          <w:lang w:eastAsia="es-CO"/>
        </w:rPr>
      </w:pPr>
      <w:r w:rsidRPr="003B4AA3">
        <w:rPr>
          <w:sz w:val="20"/>
          <w:szCs w:val="20"/>
          <w:lang w:eastAsia="es-CO"/>
        </w:rPr>
        <w:t>Se considera una carga mínima de 32 voltamperios (VA) por metro cuadrado.</w:t>
      </w:r>
    </w:p>
    <w:p w:rsidRPr="003B4AA3" w:rsidR="003B4AA3" w:rsidP="003B4AA3" w:rsidRDefault="003B4AA3" w14:paraId="7CC57A6B" w14:textId="77777777">
      <w:pPr>
        <w:pStyle w:val="Prrafodelista"/>
        <w:numPr>
          <w:ilvl w:val="0"/>
          <w:numId w:val="27"/>
        </w:numPr>
        <w:rPr>
          <w:sz w:val="20"/>
          <w:szCs w:val="20"/>
          <w:lang w:eastAsia="es-CO"/>
        </w:rPr>
      </w:pPr>
      <w:r w:rsidRPr="003B4AA3">
        <w:rPr>
          <w:sz w:val="20"/>
          <w:szCs w:val="20"/>
          <w:lang w:eastAsia="es-CO"/>
        </w:rPr>
        <w:t>Multiplica el área total de la vivienda por 32 VA/m² para obtener la carga base de iluminación.</w:t>
      </w:r>
    </w:p>
    <w:p w:rsidR="003B4AA3" w:rsidP="003B4AA3" w:rsidRDefault="003B4AA3" w14:paraId="7E18F048" w14:textId="77777777">
      <w:pPr>
        <w:rPr>
          <w:sz w:val="20"/>
          <w:szCs w:val="20"/>
          <w:lang w:eastAsia="es-CO"/>
        </w:rPr>
      </w:pPr>
    </w:p>
    <w:p w:rsidR="003B4AA3" w:rsidP="003B4AA3" w:rsidRDefault="003B4AA3" w14:paraId="3EF65B13" w14:textId="1B21E348">
      <w:pPr>
        <w:rPr>
          <w:sz w:val="20"/>
          <w:szCs w:val="20"/>
          <w:lang w:eastAsia="es-CO"/>
        </w:rPr>
      </w:pPr>
      <w:r w:rsidRPr="003B4AA3">
        <w:rPr>
          <w:sz w:val="20"/>
          <w:szCs w:val="20"/>
          <w:lang w:eastAsia="es-CO"/>
        </w:rPr>
        <w:t xml:space="preserve">Este valor representa la </w:t>
      </w:r>
      <w:r w:rsidRPr="003B4AA3">
        <w:rPr>
          <w:b/>
          <w:bCs/>
          <w:sz w:val="20"/>
          <w:szCs w:val="20"/>
          <w:lang w:eastAsia="es-CO"/>
        </w:rPr>
        <w:t>demanda mínima requerida</w:t>
      </w:r>
      <w:r w:rsidRPr="003B4AA3">
        <w:rPr>
          <w:sz w:val="20"/>
          <w:szCs w:val="20"/>
          <w:lang w:eastAsia="es-CO"/>
        </w:rPr>
        <w:t>, sin importar cómo se distribuyan los puntos de luz o los tomacorrientes.</w:t>
      </w:r>
    </w:p>
    <w:p w:rsidRPr="003B4AA3" w:rsidR="003B4AA3" w:rsidP="003B4AA3" w:rsidRDefault="003B4AA3" w14:paraId="76F23C68" w14:textId="4AFB0082">
      <w:pPr>
        <w:rPr>
          <w:sz w:val="20"/>
          <w:szCs w:val="20"/>
          <w:lang w:eastAsia="es-CO"/>
        </w:rPr>
      </w:pPr>
      <w:r>
        <w:rPr>
          <w:noProof/>
          <w:sz w:val="20"/>
          <w:szCs w:val="20"/>
          <w:lang w:eastAsia="es-CO"/>
        </w:rPr>
        <mc:AlternateContent>
          <mc:Choice Requires="wps">
            <w:drawing>
              <wp:anchor distT="0" distB="0" distL="114300" distR="114300" simplePos="0" relativeHeight="251661312" behindDoc="0" locked="0" layoutInCell="1" allowOverlap="1" wp14:anchorId="1A4F6853" wp14:editId="35313BE4">
                <wp:simplePos x="0" y="0"/>
                <wp:positionH relativeFrom="column">
                  <wp:posOffset>1086764</wp:posOffset>
                </wp:positionH>
                <wp:positionV relativeFrom="paragraph">
                  <wp:posOffset>47447</wp:posOffset>
                </wp:positionV>
                <wp:extent cx="5390998" cy="921715"/>
                <wp:effectExtent l="57150" t="19050" r="76835" b="88265"/>
                <wp:wrapNone/>
                <wp:docPr id="2024346009" name="Rectángulo: esquinas redondeadas 2"/>
                <wp:cNvGraphicFramePr/>
                <a:graphic xmlns:a="http://schemas.openxmlformats.org/drawingml/2006/main">
                  <a:graphicData uri="http://schemas.microsoft.com/office/word/2010/wordprocessingShape">
                    <wps:wsp>
                      <wps:cNvSpPr/>
                      <wps:spPr>
                        <a:xfrm>
                          <a:off x="0" y="0"/>
                          <a:ext cx="5390998" cy="921715"/>
                        </a:xfrm>
                        <a:prstGeom prst="round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w:pict w14:anchorId="77C1CAB8">
              <v:roundrect id="Rectángulo: esquinas redondeadas 2" style="position:absolute;margin-left:85.55pt;margin-top:3.75pt;width:424.5pt;height:72.6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4579b8 [3044]" arcsize="10923f" w14:anchorId="15F67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">
                <v:shadow on="t" color="black" opacity="22937f" offset="0,.63889mm" origin=",.5"/>
              </v:roundrect>
            </w:pict>
          </mc:Fallback>
        </mc:AlternateContent>
      </w:r>
    </w:p>
    <w:p w:rsidRPr="003B4AA3" w:rsidR="003B4AA3" w:rsidP="003B4AA3" w:rsidRDefault="003B4AA3" w14:paraId="0C10B9A7" w14:textId="3E71A9DB">
      <w:pPr>
        <w:ind w:left="2160"/>
        <w:rPr>
          <w:sz w:val="20"/>
          <w:szCs w:val="20"/>
          <w:lang w:eastAsia="es-CO"/>
        </w:rPr>
      </w:pPr>
      <w:r w:rsidRPr="003B4AA3">
        <w:rPr>
          <w:b/>
          <w:bCs/>
          <w:sz w:val="20"/>
          <w:szCs w:val="20"/>
          <w:lang w:eastAsia="es-CO"/>
        </w:rPr>
        <w:t>Aplicación práctica</w:t>
      </w:r>
      <w:r w:rsidRPr="003B4AA3">
        <w:rPr>
          <w:sz w:val="20"/>
          <w:szCs w:val="20"/>
          <w:lang w:eastAsia="es-CO"/>
        </w:rPr>
        <w:t>:</w:t>
      </w:r>
      <w:r>
        <w:rPr>
          <w:sz w:val="20"/>
          <w:szCs w:val="20"/>
          <w:lang w:eastAsia="es-CO"/>
        </w:rPr>
        <w:t xml:space="preserve"> e</w:t>
      </w:r>
      <w:r w:rsidRPr="003B4AA3">
        <w:rPr>
          <w:sz w:val="20"/>
          <w:szCs w:val="20"/>
          <w:lang w:eastAsia="es-CO"/>
        </w:rPr>
        <w:t>n viviendas unifamiliares, bifamiliares, multifamiliares y en habitaciones de hoteles o moteles, se entiende que las salidas para alumbrado general incluyen tanto la iluminación como los tomacorrientes de uso general (de hasta 20 A) que no estén destinados a pequeños electrodomésticos específicos.</w:t>
      </w:r>
    </w:p>
    <w:p w:rsidR="003B4AA3" w:rsidP="003B4AA3" w:rsidRDefault="003B4AA3" w14:paraId="78AEF5A9" w14:textId="63781106">
      <w:pPr>
        <w:rPr>
          <w:sz w:val="20"/>
          <w:szCs w:val="20"/>
          <w:lang w:eastAsia="es-CO"/>
        </w:rPr>
      </w:pPr>
    </w:p>
    <w:p w:rsidRPr="003B4AA3" w:rsidR="003B4AA3" w:rsidP="003B4AA3" w:rsidRDefault="003B4AA3" w14:paraId="3E73D1D0" w14:textId="77777777">
      <w:pPr>
        <w:rPr>
          <w:sz w:val="20"/>
          <w:szCs w:val="20"/>
          <w:lang w:eastAsia="es-CO"/>
        </w:rPr>
      </w:pPr>
    </w:p>
    <w:p w:rsidR="003B4AA3" w:rsidP="003B4AA3" w:rsidRDefault="003B4AA3" w14:paraId="6B1344DC" w14:textId="7911CDBF">
      <w:pPr>
        <w:rPr>
          <w:sz w:val="20"/>
          <w:szCs w:val="20"/>
          <w:lang w:eastAsia="es-CO"/>
        </w:rPr>
      </w:pPr>
      <w:r w:rsidRPr="003B4AA3">
        <w:rPr>
          <w:b/>
          <w:bCs/>
          <w:sz w:val="20"/>
          <w:szCs w:val="20"/>
          <w:lang w:eastAsia="es-CO"/>
        </w:rPr>
        <w:t>Paso 3</w:t>
      </w:r>
      <w:r w:rsidRPr="003B4AA3">
        <w:rPr>
          <w:sz w:val="20"/>
          <w:szCs w:val="20"/>
          <w:lang w:eastAsia="es-CO"/>
        </w:rPr>
        <w:t>. Calcular la carga por pequeños artefactos</w:t>
      </w:r>
    </w:p>
    <w:p w:rsidRPr="003B4AA3" w:rsidR="003B4AA3" w:rsidP="003B4AA3" w:rsidRDefault="003B4AA3" w14:paraId="4BED3916" w14:textId="77777777">
      <w:pPr>
        <w:rPr>
          <w:sz w:val="20"/>
          <w:szCs w:val="20"/>
          <w:lang w:eastAsia="es-CO"/>
        </w:rPr>
      </w:pPr>
    </w:p>
    <w:p w:rsidRPr="003B4AA3" w:rsidR="003B4AA3" w:rsidP="003B4AA3" w:rsidRDefault="003B4AA3" w14:paraId="5D459E7C" w14:textId="77777777">
      <w:pPr>
        <w:rPr>
          <w:sz w:val="20"/>
          <w:szCs w:val="20"/>
          <w:lang w:eastAsia="es-CO"/>
        </w:rPr>
      </w:pPr>
      <w:r w:rsidRPr="003B4AA3">
        <w:rPr>
          <w:sz w:val="20"/>
          <w:szCs w:val="20"/>
          <w:lang w:eastAsia="es-CO"/>
        </w:rPr>
        <w:t xml:space="preserve">Cada unidad de vivienda debe contar con al menos dos circuitos independientes de </w:t>
      </w:r>
      <w:r w:rsidRPr="003B4AA3">
        <w:rPr>
          <w:b/>
          <w:bCs/>
          <w:sz w:val="20"/>
          <w:szCs w:val="20"/>
          <w:lang w:eastAsia="es-CO"/>
        </w:rPr>
        <w:t>20 A</w:t>
      </w:r>
      <w:r w:rsidRPr="003B4AA3">
        <w:rPr>
          <w:sz w:val="20"/>
          <w:szCs w:val="20"/>
          <w:lang w:eastAsia="es-CO"/>
        </w:rPr>
        <w:t xml:space="preserve"> para pequeños artefactos (electrodomésticos de uso común).</w:t>
      </w:r>
    </w:p>
    <w:p w:rsidR="003B4AA3" w:rsidP="003B4AA3" w:rsidRDefault="003B4AA3" w14:paraId="1E0701BC" w14:textId="77777777">
      <w:pPr>
        <w:rPr>
          <w:sz w:val="20"/>
          <w:szCs w:val="20"/>
          <w:lang w:eastAsia="es-CO"/>
        </w:rPr>
      </w:pPr>
    </w:p>
    <w:p w:rsidRPr="003B4AA3" w:rsidR="003B4AA3" w:rsidP="003B4AA3" w:rsidRDefault="003B4AA3" w14:paraId="52DDF0E9" w14:textId="66B3E28C">
      <w:pPr>
        <w:pStyle w:val="Prrafodelista"/>
        <w:numPr>
          <w:ilvl w:val="0"/>
          <w:numId w:val="28"/>
        </w:numPr>
        <w:rPr>
          <w:sz w:val="20"/>
          <w:szCs w:val="20"/>
          <w:lang w:eastAsia="es-CO"/>
        </w:rPr>
      </w:pPr>
      <w:r w:rsidRPr="003B4AA3">
        <w:rPr>
          <w:sz w:val="20"/>
          <w:szCs w:val="20"/>
          <w:lang w:eastAsia="es-CO"/>
        </w:rPr>
        <w:t>La carga asignada a cada uno de estos circuitos es de 1500 VA.</w:t>
      </w:r>
    </w:p>
    <w:p w:rsidRPr="003B4AA3" w:rsidR="003B4AA3" w:rsidP="003B4AA3" w:rsidRDefault="003B4AA3" w14:paraId="276FE9C5" w14:textId="77777777">
      <w:pPr>
        <w:pStyle w:val="Prrafodelista"/>
        <w:numPr>
          <w:ilvl w:val="0"/>
          <w:numId w:val="28"/>
        </w:numPr>
        <w:rPr>
          <w:sz w:val="20"/>
          <w:szCs w:val="20"/>
          <w:lang w:eastAsia="es-CO"/>
        </w:rPr>
      </w:pPr>
      <w:r w:rsidRPr="003B4AA3">
        <w:rPr>
          <w:sz w:val="20"/>
          <w:szCs w:val="20"/>
          <w:lang w:eastAsia="es-CO"/>
        </w:rPr>
        <w:t>Por lo tanto, el mínimo a considerar para esta sección es 3000 VA (1500 VA × 2).</w:t>
      </w:r>
    </w:p>
    <w:p w:rsidR="003B4AA3" w:rsidP="003B4AA3" w:rsidRDefault="003B4AA3" w14:paraId="73DE145E" w14:textId="2E6083C2">
      <w:pPr>
        <w:rPr>
          <w:sz w:val="20"/>
          <w:szCs w:val="20"/>
          <w:lang w:eastAsia="es-CO"/>
        </w:rPr>
      </w:pPr>
      <w:r>
        <w:rPr>
          <w:noProof/>
          <w:sz w:val="20"/>
          <w:szCs w:val="20"/>
          <w:lang w:eastAsia="es-CO"/>
        </w:rPr>
        <mc:AlternateContent>
          <mc:Choice Requires="wps">
            <w:drawing>
              <wp:anchor distT="0" distB="0" distL="114300" distR="114300" simplePos="0" relativeHeight="251662336" behindDoc="0" locked="0" layoutInCell="1" allowOverlap="1" wp14:anchorId="47AB6B43" wp14:editId="6B94B048">
                <wp:simplePos x="0" y="0"/>
                <wp:positionH relativeFrom="column">
                  <wp:posOffset>1064819</wp:posOffset>
                </wp:positionH>
                <wp:positionV relativeFrom="paragraph">
                  <wp:posOffset>80797</wp:posOffset>
                </wp:positionV>
                <wp:extent cx="5469788" cy="790042"/>
                <wp:effectExtent l="57150" t="19050" r="74295" b="86360"/>
                <wp:wrapNone/>
                <wp:docPr id="1248261043" name="Rectángulo: esquinas redondeadas 3"/>
                <wp:cNvGraphicFramePr/>
                <a:graphic xmlns:a="http://schemas.openxmlformats.org/drawingml/2006/main">
                  <a:graphicData uri="http://schemas.microsoft.com/office/word/2010/wordprocessingShape">
                    <wps:wsp>
                      <wps:cNvSpPr/>
                      <wps:spPr>
                        <a:xfrm>
                          <a:off x="0" y="0"/>
                          <a:ext cx="5469788" cy="790042"/>
                        </a:xfrm>
                        <a:prstGeom prst="round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w:pict w14:anchorId="2AB04CE4">
              <v:roundrect id="Rectángulo: esquinas redondeadas 3" style="position:absolute;margin-left:83.85pt;margin-top:6.35pt;width:430.7pt;height:62.2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4579b8 [3044]" arcsize="10923f" w14:anchorId="23E5E24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">
                <v:shadow on="t" color="black" opacity="22937f" offset="0,.63889mm" origin=",.5"/>
              </v:roundrect>
            </w:pict>
          </mc:Fallback>
        </mc:AlternateContent>
      </w:r>
    </w:p>
    <w:p w:rsidRPr="003B4AA3" w:rsidR="003B4AA3" w:rsidP="003B4AA3" w:rsidRDefault="003B4AA3" w14:paraId="0B67FD37" w14:textId="52264E26">
      <w:pPr>
        <w:ind w:left="2160"/>
        <w:rPr>
          <w:sz w:val="20"/>
          <w:szCs w:val="20"/>
          <w:lang w:eastAsia="es-CO"/>
        </w:rPr>
      </w:pPr>
      <w:r w:rsidRPr="003B4AA3">
        <w:rPr>
          <w:sz w:val="20"/>
          <w:szCs w:val="20"/>
          <w:lang w:eastAsia="es-CO"/>
        </w:rPr>
        <w:t xml:space="preserve">Recomendación: </w:t>
      </w:r>
      <w:r>
        <w:rPr>
          <w:sz w:val="20"/>
          <w:szCs w:val="20"/>
          <w:lang w:eastAsia="es-CO"/>
        </w:rPr>
        <w:t>e</w:t>
      </w:r>
      <w:r w:rsidRPr="003B4AA3">
        <w:rPr>
          <w:sz w:val="20"/>
          <w:szCs w:val="20"/>
          <w:lang w:eastAsia="es-CO"/>
        </w:rPr>
        <w:t>n viviendas con diseños más complejos o no estandarizados, se sugiere evaluar cada caso de forma particular para definir cuántos circuitos son realmente necesarios.</w:t>
      </w:r>
    </w:p>
    <w:p w:rsidR="003B4AA3" w:rsidP="003B4AA3" w:rsidRDefault="003B4AA3" w14:paraId="2F69E7DF" w14:textId="103207B2">
      <w:pPr>
        <w:rPr>
          <w:sz w:val="20"/>
          <w:szCs w:val="20"/>
          <w:lang w:eastAsia="es-CO"/>
        </w:rPr>
      </w:pPr>
    </w:p>
    <w:p w:rsidRPr="003B4AA3" w:rsidR="00851B7E" w:rsidP="003B4AA3" w:rsidRDefault="00851B7E" w14:paraId="3A1DBD7B" w14:textId="77777777">
      <w:pPr>
        <w:rPr>
          <w:sz w:val="20"/>
          <w:szCs w:val="20"/>
          <w:lang w:eastAsia="es-CO"/>
        </w:rPr>
      </w:pPr>
    </w:p>
    <w:p w:rsidR="003B4AA3" w:rsidP="003B4AA3" w:rsidRDefault="003B4AA3" w14:paraId="0CF11508" w14:textId="04641B79">
      <w:pPr>
        <w:rPr>
          <w:sz w:val="20"/>
          <w:szCs w:val="20"/>
          <w:lang w:eastAsia="es-CO"/>
        </w:rPr>
      </w:pPr>
      <w:r w:rsidRPr="003B4AA3">
        <w:rPr>
          <w:b/>
          <w:bCs/>
          <w:sz w:val="20"/>
          <w:szCs w:val="20"/>
          <w:lang w:eastAsia="es-CO"/>
        </w:rPr>
        <w:t>Paso 4</w:t>
      </w:r>
      <w:r w:rsidRPr="003B4AA3">
        <w:rPr>
          <w:sz w:val="20"/>
          <w:szCs w:val="20"/>
          <w:lang w:eastAsia="es-CO"/>
        </w:rPr>
        <w:t>. Incluir cargas especiales</w:t>
      </w:r>
    </w:p>
    <w:p w:rsidRPr="003B4AA3" w:rsidR="003B4AA3" w:rsidP="003B4AA3" w:rsidRDefault="003B4AA3" w14:paraId="065200B3" w14:textId="77777777">
      <w:pPr>
        <w:rPr>
          <w:sz w:val="20"/>
          <w:szCs w:val="20"/>
          <w:lang w:eastAsia="es-CO"/>
        </w:rPr>
      </w:pPr>
    </w:p>
    <w:p w:rsidR="003B4AA3" w:rsidP="003B4AA3" w:rsidRDefault="003B4AA3" w14:paraId="17C07E2B" w14:textId="77777777">
      <w:pPr>
        <w:rPr>
          <w:sz w:val="20"/>
          <w:szCs w:val="20"/>
          <w:lang w:eastAsia="es-CO"/>
        </w:rPr>
      </w:pPr>
      <w:r w:rsidRPr="003B4AA3">
        <w:rPr>
          <w:sz w:val="20"/>
          <w:szCs w:val="20"/>
          <w:lang w:eastAsia="es-CO"/>
        </w:rPr>
        <w:t>Estas son cargas que, por su naturaleza o potencia, deben tratarse de manera independiente. Algunas de las más comunes en viviendas son:</w:t>
      </w:r>
    </w:p>
    <w:p w:rsidRPr="003B4AA3" w:rsidR="003B4AA3" w:rsidP="003B4AA3" w:rsidRDefault="003B4AA3" w14:paraId="59AA530A" w14:textId="77777777">
      <w:pPr>
        <w:rPr>
          <w:sz w:val="20"/>
          <w:szCs w:val="20"/>
          <w:lang w:eastAsia="es-CO"/>
        </w:rPr>
      </w:pPr>
    </w:p>
    <w:p w:rsidR="003B4AA3" w:rsidP="003B4AA3" w:rsidRDefault="003B4AA3" w14:paraId="4EB4FC2E" w14:textId="64003D77">
      <w:pPr>
        <w:pStyle w:val="Prrafodelista"/>
        <w:numPr>
          <w:ilvl w:val="0"/>
          <w:numId w:val="29"/>
        </w:numPr>
        <w:rPr>
          <w:sz w:val="20"/>
          <w:szCs w:val="20"/>
          <w:lang w:eastAsia="es-CO"/>
        </w:rPr>
      </w:pPr>
      <w:r w:rsidRPr="00661DDF">
        <w:rPr>
          <w:b/>
          <w:bCs/>
          <w:sz w:val="20"/>
          <w:szCs w:val="20"/>
          <w:lang w:eastAsia="es-CO"/>
        </w:rPr>
        <w:t>Lavandería y planchado</w:t>
      </w:r>
      <w:r w:rsidRPr="003B4AA3">
        <w:rPr>
          <w:sz w:val="20"/>
          <w:szCs w:val="20"/>
          <w:lang w:eastAsia="es-CO"/>
        </w:rPr>
        <w:t xml:space="preserve">: </w:t>
      </w:r>
      <w:r>
        <w:rPr>
          <w:sz w:val="20"/>
          <w:szCs w:val="20"/>
          <w:lang w:eastAsia="es-CO"/>
        </w:rPr>
        <w:t>r</w:t>
      </w:r>
      <w:r w:rsidRPr="003B4AA3">
        <w:rPr>
          <w:sz w:val="20"/>
          <w:szCs w:val="20"/>
          <w:lang w:eastAsia="es-CO"/>
        </w:rPr>
        <w:t xml:space="preserve">equiere un circuito de </w:t>
      </w:r>
      <w:r w:rsidRPr="003B4AA3">
        <w:rPr>
          <w:b/>
          <w:bCs/>
          <w:sz w:val="20"/>
          <w:szCs w:val="20"/>
          <w:lang w:eastAsia="es-CO"/>
        </w:rPr>
        <w:t>20 A</w:t>
      </w:r>
      <w:r w:rsidRPr="003B4AA3">
        <w:rPr>
          <w:sz w:val="20"/>
          <w:szCs w:val="20"/>
          <w:lang w:eastAsia="es-CO"/>
        </w:rPr>
        <w:t xml:space="preserve"> con una carga mínima de 1500 VA, excepto si hay lavandería comunal o está prohibido el uso de lavadoras.</w:t>
      </w:r>
    </w:p>
    <w:p w:rsidRPr="00661DDF" w:rsidR="00661DDF" w:rsidP="00661DDF" w:rsidRDefault="00661DDF" w14:paraId="4F17952B" w14:textId="77777777">
      <w:pPr>
        <w:ind w:left="360"/>
        <w:rPr>
          <w:sz w:val="20"/>
          <w:szCs w:val="20"/>
          <w:lang w:eastAsia="es-CO"/>
        </w:rPr>
      </w:pPr>
    </w:p>
    <w:p w:rsidR="003B4AA3" w:rsidP="003B4AA3" w:rsidRDefault="003B4AA3" w14:paraId="103B5245" w14:textId="3CDCFD5C">
      <w:pPr>
        <w:pStyle w:val="Prrafodelista"/>
        <w:numPr>
          <w:ilvl w:val="0"/>
          <w:numId w:val="29"/>
        </w:numPr>
        <w:rPr>
          <w:sz w:val="20"/>
          <w:szCs w:val="20"/>
          <w:lang w:eastAsia="es-CO"/>
        </w:rPr>
      </w:pPr>
      <w:r w:rsidRPr="00661DDF">
        <w:rPr>
          <w:b/>
          <w:bCs/>
          <w:sz w:val="20"/>
          <w:szCs w:val="20"/>
          <w:lang w:eastAsia="es-CO"/>
        </w:rPr>
        <w:t>Equipos de cómputo</w:t>
      </w:r>
      <w:r w:rsidRPr="003B4AA3">
        <w:rPr>
          <w:sz w:val="20"/>
          <w:szCs w:val="20"/>
          <w:lang w:eastAsia="es-CO"/>
        </w:rPr>
        <w:t xml:space="preserve">: </w:t>
      </w:r>
      <w:r>
        <w:rPr>
          <w:sz w:val="20"/>
          <w:szCs w:val="20"/>
          <w:lang w:eastAsia="es-CO"/>
        </w:rPr>
        <w:t>a</w:t>
      </w:r>
      <w:r w:rsidRPr="003B4AA3">
        <w:rPr>
          <w:sz w:val="20"/>
          <w:szCs w:val="20"/>
          <w:lang w:eastAsia="es-CO"/>
        </w:rPr>
        <w:t>unque no es exigencia normativa, se recomienda un circuito independiente de 1500 VA para proteger estos equipos.</w:t>
      </w:r>
    </w:p>
    <w:p w:rsidRPr="00661DDF" w:rsidR="00661DDF" w:rsidP="00661DDF" w:rsidRDefault="00661DDF" w14:paraId="6CC2547E" w14:textId="77777777">
      <w:pPr>
        <w:pStyle w:val="Prrafodelista"/>
        <w:rPr>
          <w:sz w:val="20"/>
          <w:szCs w:val="20"/>
          <w:lang w:eastAsia="es-CO"/>
        </w:rPr>
      </w:pPr>
    </w:p>
    <w:p w:rsidRPr="003B4AA3" w:rsidR="00661DDF" w:rsidP="00661DDF" w:rsidRDefault="00661DDF" w14:paraId="030B8A39" w14:textId="77777777">
      <w:pPr>
        <w:pStyle w:val="Prrafodelista"/>
        <w:rPr>
          <w:sz w:val="20"/>
          <w:szCs w:val="20"/>
          <w:lang w:eastAsia="es-CO"/>
        </w:rPr>
      </w:pPr>
    </w:p>
    <w:p w:rsidR="003B4AA3" w:rsidP="003B4AA3" w:rsidRDefault="003B4AA3" w14:paraId="4ECFE793" w14:textId="19FFC680">
      <w:pPr>
        <w:pStyle w:val="Prrafodelista"/>
        <w:numPr>
          <w:ilvl w:val="0"/>
          <w:numId w:val="29"/>
        </w:numPr>
        <w:rPr>
          <w:sz w:val="20"/>
          <w:szCs w:val="20"/>
          <w:lang w:eastAsia="es-CO"/>
        </w:rPr>
      </w:pPr>
      <w:r w:rsidRPr="00661DDF">
        <w:rPr>
          <w:b/>
          <w:bCs/>
          <w:sz w:val="20"/>
          <w:szCs w:val="20"/>
          <w:lang w:eastAsia="es-CO"/>
        </w:rPr>
        <w:t>Calentadores de agua</w:t>
      </w:r>
      <w:r w:rsidRPr="003B4AA3">
        <w:rPr>
          <w:sz w:val="20"/>
          <w:szCs w:val="20"/>
          <w:lang w:eastAsia="es-CO"/>
        </w:rPr>
        <w:t xml:space="preserve">: </w:t>
      </w:r>
      <w:r>
        <w:rPr>
          <w:sz w:val="20"/>
          <w:szCs w:val="20"/>
          <w:lang w:eastAsia="es-CO"/>
        </w:rPr>
        <w:t>r</w:t>
      </w:r>
      <w:r w:rsidRPr="003B4AA3">
        <w:rPr>
          <w:sz w:val="20"/>
          <w:szCs w:val="20"/>
          <w:lang w:eastAsia="es-CO"/>
        </w:rPr>
        <w:t xml:space="preserve">equieren un circuito dedicado de </w:t>
      </w:r>
      <w:r w:rsidRPr="003B4AA3">
        <w:rPr>
          <w:b/>
          <w:bCs/>
          <w:sz w:val="20"/>
          <w:szCs w:val="20"/>
          <w:lang w:eastAsia="es-CO"/>
        </w:rPr>
        <w:t>20 A</w:t>
      </w:r>
      <w:r w:rsidRPr="003B4AA3">
        <w:rPr>
          <w:sz w:val="20"/>
          <w:szCs w:val="20"/>
          <w:lang w:eastAsia="es-CO"/>
        </w:rPr>
        <w:t xml:space="preserve"> por unidad, con una carga mínima de 1500 VA o según la potencia del fabricante.</w:t>
      </w:r>
    </w:p>
    <w:p w:rsidRPr="003B4AA3" w:rsidR="00661DDF" w:rsidP="00661DDF" w:rsidRDefault="00661DDF" w14:paraId="7B8953FF" w14:textId="77777777">
      <w:pPr>
        <w:pStyle w:val="Prrafodelista"/>
        <w:rPr>
          <w:sz w:val="20"/>
          <w:szCs w:val="20"/>
          <w:lang w:eastAsia="es-CO"/>
        </w:rPr>
      </w:pPr>
    </w:p>
    <w:p w:rsidR="003B4AA3" w:rsidP="003B4AA3" w:rsidRDefault="003B4AA3" w14:paraId="18F3C952" w14:textId="13DECCFE">
      <w:pPr>
        <w:pStyle w:val="Prrafodelista"/>
        <w:numPr>
          <w:ilvl w:val="0"/>
          <w:numId w:val="29"/>
        </w:numPr>
        <w:rPr>
          <w:sz w:val="20"/>
          <w:szCs w:val="20"/>
          <w:lang w:eastAsia="es-CO"/>
        </w:rPr>
      </w:pPr>
      <w:r w:rsidRPr="00661DDF">
        <w:rPr>
          <w:b/>
          <w:bCs/>
          <w:sz w:val="20"/>
          <w:szCs w:val="20"/>
          <w:lang w:eastAsia="es-CO"/>
        </w:rPr>
        <w:t>Secadoras</w:t>
      </w:r>
      <w:r w:rsidRPr="003B4AA3">
        <w:rPr>
          <w:sz w:val="20"/>
          <w:szCs w:val="20"/>
          <w:lang w:eastAsia="es-CO"/>
        </w:rPr>
        <w:t xml:space="preserve">: </w:t>
      </w:r>
      <w:r>
        <w:rPr>
          <w:sz w:val="20"/>
          <w:szCs w:val="20"/>
          <w:lang w:eastAsia="es-CO"/>
        </w:rPr>
        <w:t>s</w:t>
      </w:r>
      <w:r w:rsidRPr="003B4AA3">
        <w:rPr>
          <w:sz w:val="20"/>
          <w:szCs w:val="20"/>
          <w:lang w:eastAsia="es-CO"/>
        </w:rPr>
        <w:t>e recomienda un circuito multi</w:t>
      </w:r>
      <w:r>
        <w:rPr>
          <w:sz w:val="20"/>
          <w:szCs w:val="20"/>
          <w:lang w:eastAsia="es-CO"/>
        </w:rPr>
        <w:t xml:space="preserve"> </w:t>
      </w:r>
      <w:r w:rsidRPr="003B4AA3">
        <w:rPr>
          <w:sz w:val="20"/>
          <w:szCs w:val="20"/>
          <w:lang w:eastAsia="es-CO"/>
        </w:rPr>
        <w:t xml:space="preserve">conductor de 2 x </w:t>
      </w:r>
      <w:r w:rsidRPr="003B4AA3">
        <w:rPr>
          <w:b/>
          <w:bCs/>
          <w:sz w:val="20"/>
          <w:szCs w:val="20"/>
          <w:lang w:eastAsia="es-CO"/>
        </w:rPr>
        <w:t>30 A</w:t>
      </w:r>
      <w:r w:rsidRPr="003B4AA3">
        <w:rPr>
          <w:sz w:val="20"/>
          <w:szCs w:val="20"/>
          <w:lang w:eastAsia="es-CO"/>
        </w:rPr>
        <w:t>, con una carga estimada de 5000 VA o conforme a la placa del equipo.</w:t>
      </w:r>
    </w:p>
    <w:p w:rsidRPr="00661DDF" w:rsidR="00661DDF" w:rsidP="00661DDF" w:rsidRDefault="00661DDF" w14:paraId="661B44E2" w14:textId="77777777">
      <w:pPr>
        <w:rPr>
          <w:sz w:val="20"/>
          <w:szCs w:val="20"/>
          <w:lang w:eastAsia="es-CO"/>
        </w:rPr>
      </w:pPr>
    </w:p>
    <w:p w:rsidR="003B4AA3" w:rsidP="003B4AA3" w:rsidRDefault="003B4AA3" w14:paraId="5B7F1D3D" w14:textId="4F7573AD">
      <w:pPr>
        <w:pStyle w:val="Prrafodelista"/>
        <w:numPr>
          <w:ilvl w:val="0"/>
          <w:numId w:val="29"/>
        </w:numPr>
        <w:rPr>
          <w:sz w:val="20"/>
          <w:szCs w:val="20"/>
          <w:lang w:eastAsia="es-CO"/>
        </w:rPr>
      </w:pPr>
      <w:r w:rsidRPr="00661DDF">
        <w:rPr>
          <w:b/>
          <w:bCs/>
          <w:sz w:val="20"/>
          <w:szCs w:val="20"/>
          <w:lang w:eastAsia="es-CO"/>
        </w:rPr>
        <w:t>Cocción eléctrica</w:t>
      </w:r>
      <w:r w:rsidRPr="003B4AA3">
        <w:rPr>
          <w:sz w:val="20"/>
          <w:szCs w:val="20"/>
          <w:lang w:eastAsia="es-CO"/>
        </w:rPr>
        <w:t xml:space="preserve">: </w:t>
      </w:r>
      <w:r>
        <w:rPr>
          <w:sz w:val="20"/>
          <w:szCs w:val="20"/>
          <w:lang w:eastAsia="es-CO"/>
        </w:rPr>
        <w:t>p</w:t>
      </w:r>
      <w:r w:rsidRPr="003B4AA3">
        <w:rPr>
          <w:sz w:val="20"/>
          <w:szCs w:val="20"/>
          <w:lang w:eastAsia="es-CO"/>
        </w:rPr>
        <w:t xml:space="preserve">ara estufas, hornos o cocinas empotradas con más de </w:t>
      </w:r>
      <w:r w:rsidRPr="003B4AA3">
        <w:rPr>
          <w:b/>
          <w:bCs/>
          <w:sz w:val="20"/>
          <w:szCs w:val="20"/>
          <w:lang w:eastAsia="es-CO"/>
        </w:rPr>
        <w:t xml:space="preserve">1,75 </w:t>
      </w:r>
      <w:r>
        <w:rPr>
          <w:b/>
          <w:bCs/>
          <w:sz w:val="20"/>
          <w:szCs w:val="20"/>
          <w:lang w:eastAsia="es-CO"/>
        </w:rPr>
        <w:t>K</w:t>
      </w:r>
      <w:r w:rsidRPr="003B4AA3">
        <w:rPr>
          <w:b/>
          <w:bCs/>
          <w:sz w:val="20"/>
          <w:szCs w:val="20"/>
          <w:lang w:eastAsia="es-CO"/>
        </w:rPr>
        <w:t>W</w:t>
      </w:r>
      <w:r w:rsidRPr="003B4AA3">
        <w:rPr>
          <w:sz w:val="20"/>
          <w:szCs w:val="20"/>
          <w:lang w:eastAsia="es-CO"/>
        </w:rPr>
        <w:t>, se debe considerar la potencia real indicada en la placa del fabricante.</w:t>
      </w:r>
    </w:p>
    <w:p w:rsidRPr="00661DDF" w:rsidR="00661DDF" w:rsidP="00661DDF" w:rsidRDefault="00661DDF" w14:paraId="6AEE8B20" w14:textId="77777777">
      <w:pPr>
        <w:rPr>
          <w:b/>
          <w:bCs/>
          <w:sz w:val="20"/>
          <w:szCs w:val="20"/>
          <w:lang w:eastAsia="es-CO"/>
        </w:rPr>
      </w:pPr>
    </w:p>
    <w:p w:rsidRPr="003B4AA3" w:rsidR="003B4AA3" w:rsidP="003B4AA3" w:rsidRDefault="003B4AA3" w14:paraId="36918DD2" w14:textId="029E7443">
      <w:pPr>
        <w:pStyle w:val="Prrafodelista"/>
        <w:numPr>
          <w:ilvl w:val="0"/>
          <w:numId w:val="29"/>
        </w:numPr>
        <w:rPr>
          <w:sz w:val="20"/>
          <w:szCs w:val="20"/>
          <w:lang w:eastAsia="es-CO"/>
        </w:rPr>
      </w:pPr>
      <w:r w:rsidRPr="00661DDF">
        <w:rPr>
          <w:b/>
          <w:bCs/>
          <w:sz w:val="20"/>
          <w:szCs w:val="20"/>
          <w:lang w:eastAsia="es-CO"/>
        </w:rPr>
        <w:t>Aire acondicionado y calefacción</w:t>
      </w:r>
      <w:r w:rsidRPr="003B4AA3">
        <w:rPr>
          <w:sz w:val="20"/>
          <w:szCs w:val="20"/>
          <w:lang w:eastAsia="es-CO"/>
        </w:rPr>
        <w:t xml:space="preserve">: </w:t>
      </w:r>
      <w:r>
        <w:rPr>
          <w:sz w:val="20"/>
          <w:szCs w:val="20"/>
          <w:lang w:eastAsia="es-CO"/>
        </w:rPr>
        <w:t>d</w:t>
      </w:r>
      <w:r w:rsidRPr="003B4AA3">
        <w:rPr>
          <w:sz w:val="20"/>
          <w:szCs w:val="20"/>
          <w:lang w:eastAsia="es-CO"/>
        </w:rPr>
        <w:t>eben incluirse todos los circuitos necesarios, calculando la carga en función del diseño o especificaciones técnicas del fabricante.</w:t>
      </w:r>
    </w:p>
    <w:p w:rsidRPr="003B4AA3" w:rsidR="003B4AA3" w:rsidP="003B4AA3" w:rsidRDefault="003B4AA3" w14:paraId="08FA70E8" w14:textId="6A5DFC72">
      <w:pPr>
        <w:rPr>
          <w:sz w:val="20"/>
          <w:szCs w:val="20"/>
          <w:lang w:eastAsia="es-CO"/>
        </w:rPr>
      </w:pPr>
    </w:p>
    <w:p w:rsidR="003B4AA3" w:rsidP="003B4AA3" w:rsidRDefault="003B4AA3" w14:paraId="0ACA2FEE" w14:textId="6DA53ADC">
      <w:pPr>
        <w:rPr>
          <w:sz w:val="20"/>
          <w:szCs w:val="20"/>
          <w:lang w:eastAsia="es-CO"/>
        </w:rPr>
      </w:pPr>
      <w:r w:rsidRPr="003B4AA3">
        <w:rPr>
          <w:b/>
          <w:bCs/>
          <w:sz w:val="20"/>
          <w:szCs w:val="20"/>
          <w:lang w:eastAsia="es-CO"/>
        </w:rPr>
        <w:t>Paso 5</w:t>
      </w:r>
      <w:r w:rsidRPr="003B4AA3">
        <w:rPr>
          <w:sz w:val="20"/>
          <w:szCs w:val="20"/>
          <w:lang w:eastAsia="es-CO"/>
        </w:rPr>
        <w:t>. Estimar la carga de servicios generales (si aplica)</w:t>
      </w:r>
      <w:r>
        <w:rPr>
          <w:sz w:val="20"/>
          <w:szCs w:val="20"/>
          <w:lang w:eastAsia="es-CO"/>
        </w:rPr>
        <w:t>.</w:t>
      </w:r>
    </w:p>
    <w:p w:rsidRPr="003B4AA3" w:rsidR="003B4AA3" w:rsidP="003B4AA3" w:rsidRDefault="003B4AA3" w14:paraId="2671BBC1" w14:textId="77777777">
      <w:pPr>
        <w:rPr>
          <w:sz w:val="20"/>
          <w:szCs w:val="20"/>
          <w:lang w:eastAsia="es-CO"/>
        </w:rPr>
      </w:pPr>
    </w:p>
    <w:p w:rsidR="003B4AA3" w:rsidP="003B4AA3" w:rsidRDefault="003B4AA3" w14:paraId="099D610E" w14:textId="77777777">
      <w:pPr>
        <w:rPr>
          <w:sz w:val="20"/>
          <w:szCs w:val="20"/>
          <w:lang w:eastAsia="es-CO"/>
        </w:rPr>
      </w:pPr>
      <w:r w:rsidRPr="003B4AA3">
        <w:rPr>
          <w:sz w:val="20"/>
          <w:szCs w:val="20"/>
          <w:lang w:eastAsia="es-CO"/>
        </w:rPr>
        <w:t>En edificaciones multifamiliares o unidades residenciales con zonas comunes, deben contemplarse cargas adicionales como:</w:t>
      </w:r>
    </w:p>
    <w:p w:rsidRPr="003B4AA3" w:rsidR="003B4AA3" w:rsidP="003B4AA3" w:rsidRDefault="003B4AA3" w14:paraId="6821C21D" w14:textId="77777777">
      <w:pPr>
        <w:rPr>
          <w:sz w:val="20"/>
          <w:szCs w:val="20"/>
          <w:lang w:eastAsia="es-CO"/>
        </w:rPr>
      </w:pPr>
    </w:p>
    <w:p w:rsidRPr="003B4AA3" w:rsidR="003B4AA3" w:rsidP="003B4AA3" w:rsidRDefault="003B4AA3" w14:paraId="555C8EB8" w14:textId="153E6DF5">
      <w:pPr>
        <w:pStyle w:val="Prrafodelista"/>
        <w:numPr>
          <w:ilvl w:val="0"/>
          <w:numId w:val="30"/>
        </w:numPr>
        <w:rPr>
          <w:sz w:val="20"/>
          <w:szCs w:val="20"/>
          <w:lang w:eastAsia="es-CO"/>
        </w:rPr>
      </w:pPr>
      <w:r w:rsidRPr="003B4AA3">
        <w:rPr>
          <w:sz w:val="20"/>
          <w:szCs w:val="20"/>
          <w:lang w:eastAsia="es-CO"/>
        </w:rPr>
        <w:t>Alumbrado de parqueaderos</w:t>
      </w:r>
    </w:p>
    <w:p w:rsidRPr="003B4AA3" w:rsidR="003B4AA3" w:rsidP="003B4AA3" w:rsidRDefault="003B4AA3" w14:paraId="3F93B87E" w14:textId="170D0E1F">
      <w:pPr>
        <w:pStyle w:val="Prrafodelista"/>
        <w:numPr>
          <w:ilvl w:val="0"/>
          <w:numId w:val="30"/>
        </w:numPr>
        <w:rPr>
          <w:sz w:val="20"/>
          <w:szCs w:val="20"/>
          <w:lang w:eastAsia="es-CO"/>
        </w:rPr>
      </w:pPr>
      <w:r w:rsidRPr="003B4AA3">
        <w:rPr>
          <w:sz w:val="20"/>
          <w:szCs w:val="20"/>
          <w:lang w:eastAsia="es-CO"/>
        </w:rPr>
        <w:t>Ascensores o sistemas de elevación</w:t>
      </w:r>
    </w:p>
    <w:p w:rsidRPr="003B4AA3" w:rsidR="003B4AA3" w:rsidP="003B4AA3" w:rsidRDefault="003B4AA3" w14:paraId="21198561" w14:textId="6ADBE1DE">
      <w:pPr>
        <w:pStyle w:val="Prrafodelista"/>
        <w:numPr>
          <w:ilvl w:val="0"/>
          <w:numId w:val="30"/>
        </w:numPr>
        <w:rPr>
          <w:sz w:val="20"/>
          <w:szCs w:val="20"/>
          <w:lang w:eastAsia="es-CO"/>
        </w:rPr>
      </w:pPr>
      <w:r w:rsidRPr="003B4AA3">
        <w:rPr>
          <w:sz w:val="20"/>
          <w:szCs w:val="20"/>
          <w:lang w:eastAsia="es-CO"/>
        </w:rPr>
        <w:t>Motobomba</w:t>
      </w:r>
      <w:r w:rsidR="00661DDF">
        <w:rPr>
          <w:sz w:val="20"/>
          <w:szCs w:val="20"/>
          <w:lang w:eastAsia="es-CO"/>
        </w:rPr>
        <w:t>s</w:t>
      </w:r>
    </w:p>
    <w:p w:rsidRPr="003B4AA3" w:rsidR="003B4AA3" w:rsidP="003B4AA3" w:rsidRDefault="003B4AA3" w14:paraId="6B1E9847" w14:textId="1074F963">
      <w:pPr>
        <w:pStyle w:val="Prrafodelista"/>
        <w:numPr>
          <w:ilvl w:val="0"/>
          <w:numId w:val="30"/>
        </w:numPr>
        <w:rPr>
          <w:sz w:val="20"/>
          <w:szCs w:val="20"/>
          <w:lang w:eastAsia="es-CO"/>
        </w:rPr>
      </w:pPr>
      <w:r w:rsidRPr="003B4AA3">
        <w:rPr>
          <w:sz w:val="20"/>
          <w:szCs w:val="20"/>
          <w:lang w:eastAsia="es-CO"/>
        </w:rPr>
        <w:t>Iluminación perimetral y de accesos</w:t>
      </w:r>
    </w:p>
    <w:p w:rsidR="003B4AA3" w:rsidP="003B4AA3" w:rsidRDefault="003B4AA3" w14:paraId="0FC4C4EC" w14:textId="43B164F8">
      <w:pPr>
        <w:pStyle w:val="Prrafodelista"/>
        <w:numPr>
          <w:ilvl w:val="0"/>
          <w:numId w:val="30"/>
        </w:numPr>
        <w:rPr>
          <w:sz w:val="20"/>
          <w:szCs w:val="20"/>
          <w:lang w:eastAsia="es-CO"/>
        </w:rPr>
      </w:pPr>
      <w:r w:rsidRPr="003B4AA3">
        <w:rPr>
          <w:sz w:val="20"/>
          <w:szCs w:val="20"/>
          <w:lang w:eastAsia="es-CO"/>
        </w:rPr>
        <w:t>Alumbrado de escaleras y áreas compartida</w:t>
      </w:r>
      <w:r w:rsidR="00661DDF">
        <w:rPr>
          <w:sz w:val="20"/>
          <w:szCs w:val="20"/>
          <w:lang w:eastAsia="es-CO"/>
        </w:rPr>
        <w:t>s</w:t>
      </w:r>
    </w:p>
    <w:p w:rsidR="00D120FC" w:rsidP="00D120FC" w:rsidRDefault="00D120FC" w14:paraId="3C7F40A5" w14:textId="530C9478">
      <w:pPr>
        <w:pStyle w:val="Prrafodelista"/>
        <w:rPr>
          <w:sz w:val="20"/>
          <w:szCs w:val="20"/>
          <w:lang w:eastAsia="es-CO"/>
        </w:rPr>
      </w:pPr>
    </w:p>
    <w:p w:rsidRPr="003B4AA3" w:rsidR="003B4AA3" w:rsidP="003B4AA3" w:rsidRDefault="005A19B0" w14:paraId="6C05BF16" w14:textId="24A89DA1">
      <w:pPr>
        <w:pStyle w:val="Prrafodelista"/>
        <w:rPr>
          <w:sz w:val="20"/>
          <w:szCs w:val="20"/>
          <w:lang w:eastAsia="es-CO"/>
        </w:rPr>
      </w:pPr>
      <w:r>
        <w:rPr>
          <w:noProof/>
          <w:sz w:val="20"/>
          <w:szCs w:val="20"/>
          <w:lang w:eastAsia="es-CO"/>
        </w:rPr>
        <mc:AlternateContent>
          <mc:Choice Requires="wps">
            <w:drawing>
              <wp:anchor distT="0" distB="0" distL="114300" distR="114300" simplePos="0" relativeHeight="251663360" behindDoc="0" locked="0" layoutInCell="1" allowOverlap="1" wp14:anchorId="5CD05A0B" wp14:editId="5BB421E7">
                <wp:simplePos x="0" y="0"/>
                <wp:positionH relativeFrom="column">
                  <wp:posOffset>739140</wp:posOffset>
                </wp:positionH>
                <wp:positionV relativeFrom="paragraph">
                  <wp:posOffset>1270</wp:posOffset>
                </wp:positionV>
                <wp:extent cx="5229860" cy="416560"/>
                <wp:effectExtent l="57150" t="19050" r="85090" b="97790"/>
                <wp:wrapNone/>
                <wp:docPr id="1443233011" name="Rectángulo: esquinas redondeadas 4"/>
                <wp:cNvGraphicFramePr/>
                <a:graphic xmlns:a="http://schemas.openxmlformats.org/drawingml/2006/main">
                  <a:graphicData uri="http://schemas.microsoft.com/office/word/2010/wordprocessingShape">
                    <wps:wsp>
                      <wps:cNvSpPr/>
                      <wps:spPr>
                        <a:xfrm>
                          <a:off x="0" y="0"/>
                          <a:ext cx="5229860" cy="416560"/>
                        </a:xfrm>
                        <a:prstGeom prst="round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261E1FD2">
              <v:roundrect id="Rectángulo: esquinas redondeadas 4" style="position:absolute;margin-left:58.2pt;margin-top:.1pt;width:411.8pt;height:32.8pt;z-index:25166336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4579b8 [3044]" arcsize="10923f" w14:anchorId="216208E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">
                <v:shadow on="t" color="black" opacity="22937f" offset="0,.63889mm" origin=",.5"/>
              </v:roundrect>
            </w:pict>
          </mc:Fallback>
        </mc:AlternateContent>
      </w:r>
    </w:p>
    <w:p w:rsidRPr="003B4AA3" w:rsidR="003B4AA3" w:rsidP="003B4AA3" w:rsidRDefault="003B4AA3" w14:paraId="0AC33F38" w14:textId="77777777">
      <w:pPr>
        <w:ind w:left="720" w:firstLine="720"/>
        <w:rPr>
          <w:sz w:val="20"/>
          <w:szCs w:val="20"/>
          <w:lang w:eastAsia="es-CO"/>
        </w:rPr>
      </w:pPr>
      <w:r w:rsidRPr="003B4AA3">
        <w:rPr>
          <w:sz w:val="20"/>
          <w:szCs w:val="20"/>
          <w:lang w:eastAsia="es-CO"/>
        </w:rPr>
        <w:t xml:space="preserve">Estas cargas deben calcularse con base en el diseño general del conjunto </w:t>
      </w:r>
      <w:commentRangeStart w:id="10"/>
      <w:r w:rsidRPr="003B4AA3">
        <w:rPr>
          <w:sz w:val="20"/>
          <w:szCs w:val="20"/>
          <w:lang w:eastAsia="es-CO"/>
        </w:rPr>
        <w:t>residencial</w:t>
      </w:r>
      <w:commentRangeEnd w:id="10"/>
      <w:r w:rsidR="005A19B0">
        <w:rPr>
          <w:rStyle w:val="Refdecomentario"/>
        </w:rPr>
        <w:commentReference w:id="10"/>
      </w:r>
      <w:r w:rsidRPr="003B4AA3">
        <w:rPr>
          <w:sz w:val="20"/>
          <w:szCs w:val="20"/>
          <w:lang w:eastAsia="es-CO"/>
        </w:rPr>
        <w:t>.</w:t>
      </w:r>
    </w:p>
    <w:p w:rsidR="003B4AA3" w:rsidP="003B4AA3" w:rsidRDefault="003B4AA3" w14:paraId="7F5D04A2" w14:textId="32AA97E0">
      <w:pPr>
        <w:rPr>
          <w:sz w:val="20"/>
          <w:szCs w:val="20"/>
          <w:lang w:eastAsia="es-CO"/>
        </w:rPr>
      </w:pPr>
    </w:p>
    <w:p w:rsidRPr="003B4AA3" w:rsidR="003B4AA3" w:rsidP="003B4AA3" w:rsidRDefault="003B4AA3" w14:paraId="67DCC4CB" w14:textId="77777777">
      <w:pPr>
        <w:rPr>
          <w:sz w:val="20"/>
          <w:szCs w:val="20"/>
          <w:lang w:eastAsia="es-CO"/>
        </w:rPr>
      </w:pPr>
    </w:p>
    <w:p w:rsidR="003B4AA3" w:rsidP="003B4AA3" w:rsidRDefault="003B4AA3" w14:paraId="5911CF04" w14:textId="77777777">
      <w:pPr>
        <w:rPr>
          <w:rFonts w:ascii="Segoe UI Emoji" w:hAnsi="Segoe UI Emoji" w:cs="Segoe UI Emoji"/>
          <w:sz w:val="20"/>
          <w:szCs w:val="20"/>
          <w:lang w:eastAsia="es-CO"/>
        </w:rPr>
      </w:pPr>
    </w:p>
    <w:p w:rsidR="003B4AA3" w:rsidP="003B4AA3" w:rsidRDefault="003B4AA3" w14:paraId="2E87AB05" w14:textId="2EA05CB8">
      <w:pPr>
        <w:rPr>
          <w:sz w:val="20"/>
          <w:szCs w:val="20"/>
          <w:lang w:eastAsia="es-CO"/>
        </w:rPr>
      </w:pPr>
      <w:r w:rsidRPr="003B4AA3">
        <w:rPr>
          <w:b/>
          <w:bCs/>
          <w:sz w:val="20"/>
          <w:szCs w:val="20"/>
          <w:lang w:eastAsia="es-CO"/>
        </w:rPr>
        <w:t>Paso 6</w:t>
      </w:r>
      <w:r w:rsidRPr="003B4AA3">
        <w:rPr>
          <w:sz w:val="20"/>
          <w:szCs w:val="20"/>
          <w:lang w:eastAsia="es-CO"/>
        </w:rPr>
        <w:t>. Elaborar el cuadro general de cargas</w:t>
      </w:r>
    </w:p>
    <w:p w:rsidRPr="003B4AA3" w:rsidR="003B4AA3" w:rsidP="003B4AA3" w:rsidRDefault="003B4AA3" w14:paraId="75E68561" w14:textId="77777777">
      <w:pPr>
        <w:rPr>
          <w:sz w:val="20"/>
          <w:szCs w:val="20"/>
          <w:lang w:eastAsia="es-CO"/>
        </w:rPr>
      </w:pPr>
    </w:p>
    <w:p w:rsidRPr="003B4AA3" w:rsidR="003B4AA3" w:rsidP="003B4AA3" w:rsidRDefault="003B4AA3" w14:paraId="25B8B583" w14:textId="77777777">
      <w:pPr>
        <w:rPr>
          <w:sz w:val="20"/>
          <w:szCs w:val="20"/>
          <w:lang w:eastAsia="es-CO"/>
        </w:rPr>
      </w:pPr>
      <w:r w:rsidRPr="003B4AA3">
        <w:rPr>
          <w:sz w:val="20"/>
          <w:szCs w:val="20"/>
          <w:lang w:eastAsia="es-CO"/>
        </w:rPr>
        <w:t>Con toda la información recogida en los pasos anteriores, se construye un cuadro de cargas que consolide los siguientes datos:</w:t>
      </w:r>
    </w:p>
    <w:p w:rsidRPr="003B4AA3" w:rsidR="003B4AA3" w:rsidP="003B4AA3" w:rsidRDefault="003B4AA3" w14:paraId="3A181C23" w14:textId="5578D720">
      <w:pPr>
        <w:pStyle w:val="Prrafodelista"/>
        <w:numPr>
          <w:ilvl w:val="0"/>
          <w:numId w:val="31"/>
        </w:numPr>
        <w:rPr>
          <w:sz w:val="20"/>
          <w:szCs w:val="20"/>
          <w:lang w:eastAsia="es-CO"/>
        </w:rPr>
      </w:pPr>
      <w:r w:rsidRPr="003B4AA3">
        <w:rPr>
          <w:sz w:val="20"/>
          <w:szCs w:val="20"/>
          <w:lang w:eastAsia="es-CO"/>
        </w:rPr>
        <w:t>Área de la vivienda</w:t>
      </w:r>
    </w:p>
    <w:p w:rsidRPr="003B4AA3" w:rsidR="003B4AA3" w:rsidP="003B4AA3" w:rsidRDefault="003B4AA3" w14:paraId="49FC315F" w14:textId="17E1BDEB">
      <w:pPr>
        <w:pStyle w:val="Prrafodelista"/>
        <w:numPr>
          <w:ilvl w:val="0"/>
          <w:numId w:val="31"/>
        </w:numPr>
        <w:rPr>
          <w:sz w:val="20"/>
          <w:szCs w:val="20"/>
          <w:lang w:eastAsia="es-CO"/>
        </w:rPr>
      </w:pPr>
      <w:r w:rsidRPr="003B4AA3">
        <w:rPr>
          <w:sz w:val="20"/>
          <w:szCs w:val="20"/>
          <w:lang w:eastAsia="es-CO"/>
        </w:rPr>
        <w:t>Carga por alumbrado</w:t>
      </w:r>
    </w:p>
    <w:p w:rsidRPr="003B4AA3" w:rsidR="003B4AA3" w:rsidP="003B4AA3" w:rsidRDefault="003B4AA3" w14:paraId="6AFEEE5D" w14:textId="4A3FAB4D">
      <w:pPr>
        <w:pStyle w:val="Prrafodelista"/>
        <w:numPr>
          <w:ilvl w:val="0"/>
          <w:numId w:val="31"/>
        </w:numPr>
        <w:rPr>
          <w:sz w:val="20"/>
          <w:szCs w:val="20"/>
          <w:lang w:eastAsia="es-CO"/>
        </w:rPr>
      </w:pPr>
      <w:r w:rsidRPr="003B4AA3">
        <w:rPr>
          <w:sz w:val="20"/>
          <w:szCs w:val="20"/>
          <w:lang w:eastAsia="es-CO"/>
        </w:rPr>
        <w:t>Carga por pequeños artefactos</w:t>
      </w:r>
    </w:p>
    <w:p w:rsidRPr="003B4AA3" w:rsidR="003B4AA3" w:rsidP="003B4AA3" w:rsidRDefault="003B4AA3" w14:paraId="510B525B" w14:textId="079B7507">
      <w:pPr>
        <w:pStyle w:val="Prrafodelista"/>
        <w:numPr>
          <w:ilvl w:val="0"/>
          <w:numId w:val="31"/>
        </w:numPr>
        <w:rPr>
          <w:sz w:val="20"/>
          <w:szCs w:val="20"/>
          <w:lang w:eastAsia="es-CO"/>
        </w:rPr>
      </w:pPr>
      <w:r w:rsidRPr="003B4AA3">
        <w:rPr>
          <w:sz w:val="20"/>
          <w:szCs w:val="20"/>
          <w:lang w:eastAsia="es-CO"/>
        </w:rPr>
        <w:t>Cargas especiales (electrodomésticos, climatización, etc.)</w:t>
      </w:r>
    </w:p>
    <w:p w:rsidRPr="003B4AA3" w:rsidR="003B4AA3" w:rsidP="003B4AA3" w:rsidRDefault="003B4AA3" w14:paraId="3A634E8A" w14:textId="71E54F07">
      <w:pPr>
        <w:pStyle w:val="Prrafodelista"/>
        <w:numPr>
          <w:ilvl w:val="0"/>
          <w:numId w:val="31"/>
        </w:numPr>
        <w:rPr>
          <w:sz w:val="20"/>
          <w:szCs w:val="20"/>
          <w:lang w:eastAsia="es-CO"/>
        </w:rPr>
      </w:pPr>
      <w:r w:rsidRPr="003B4AA3">
        <w:rPr>
          <w:sz w:val="20"/>
          <w:szCs w:val="20"/>
          <w:lang w:eastAsia="es-CO"/>
        </w:rPr>
        <w:t>Cargas de servicios generales (si aplica)</w:t>
      </w:r>
    </w:p>
    <w:p w:rsidR="003B4AA3" w:rsidP="003B4AA3" w:rsidRDefault="009A1338" w14:paraId="34721503" w14:textId="66A8FD6E">
      <w:pPr>
        <w:rPr>
          <w:sz w:val="20"/>
          <w:szCs w:val="20"/>
          <w:lang w:eastAsia="es-CO"/>
        </w:rPr>
      </w:pPr>
      <w:r>
        <w:rPr>
          <w:noProof/>
          <w:sz w:val="20"/>
          <w:szCs w:val="20"/>
          <w:lang w:eastAsia="es-CO"/>
        </w:rPr>
        <mc:AlternateContent>
          <mc:Choice Requires="wps">
            <w:drawing>
              <wp:anchor distT="0" distB="0" distL="114300" distR="114300" simplePos="0" relativeHeight="251664384" behindDoc="0" locked="0" layoutInCell="1" allowOverlap="1" wp14:anchorId="7C0F488A" wp14:editId="58220884">
                <wp:simplePos x="0" y="0"/>
                <wp:positionH relativeFrom="column">
                  <wp:posOffset>721004</wp:posOffset>
                </wp:positionH>
                <wp:positionV relativeFrom="paragraph">
                  <wp:posOffset>87859</wp:posOffset>
                </wp:positionV>
                <wp:extent cx="5786324" cy="738835"/>
                <wp:effectExtent l="57150" t="19050" r="81280" b="99695"/>
                <wp:wrapNone/>
                <wp:docPr id="469611145" name="Rectángulo: esquinas redondeadas 5"/>
                <wp:cNvGraphicFramePr/>
                <a:graphic xmlns:a="http://schemas.openxmlformats.org/drawingml/2006/main">
                  <a:graphicData uri="http://schemas.microsoft.com/office/word/2010/wordprocessingShape">
                    <wps:wsp>
                      <wps:cNvSpPr/>
                      <wps:spPr>
                        <a:xfrm>
                          <a:off x="0" y="0"/>
                          <a:ext cx="5786324" cy="738835"/>
                        </a:xfrm>
                        <a:prstGeom prst="round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78DFB34A">
              <v:roundrect id="Rectángulo: esquinas redondeadas 5" style="position:absolute;margin-left:56.75pt;margin-top:6.9pt;width:455.6pt;height:58.2pt;z-index:25166438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4579b8 [3044]" arcsize="10923f" w14:anchorId="09F9762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">
                <v:shadow on="t" color="black" opacity="22937f" offset="0,.63889mm" origin=",.5"/>
              </v:roundrect>
            </w:pict>
          </mc:Fallback>
        </mc:AlternateContent>
      </w:r>
    </w:p>
    <w:p w:rsidRPr="003B4AA3" w:rsidR="003B4AA3" w:rsidP="009A1338" w:rsidRDefault="003B4AA3" w14:paraId="0EC8EA0A" w14:textId="436C97BF">
      <w:pPr>
        <w:ind w:left="1440"/>
        <w:rPr>
          <w:sz w:val="20"/>
          <w:szCs w:val="20"/>
          <w:lang w:eastAsia="es-CO"/>
        </w:rPr>
      </w:pPr>
      <w:r w:rsidRPr="003B4AA3">
        <w:rPr>
          <w:sz w:val="20"/>
          <w:szCs w:val="20"/>
          <w:lang w:eastAsia="es-CO"/>
        </w:rPr>
        <w:t>E</w:t>
      </w:r>
      <w:r w:rsidR="009A1338">
        <w:rPr>
          <w:sz w:val="20"/>
          <w:szCs w:val="20"/>
          <w:lang w:eastAsia="es-CO"/>
        </w:rPr>
        <w:t>l</w:t>
      </w:r>
      <w:r w:rsidRPr="003B4AA3">
        <w:rPr>
          <w:sz w:val="20"/>
          <w:szCs w:val="20"/>
          <w:lang w:eastAsia="es-CO"/>
        </w:rPr>
        <w:t xml:space="preserve"> cuadro es fundamental para los cálculos eléctricos detallados, el diseño de los sistemas de distribución interna, la selección de protecciones y conductores, y la elaboración de los presupuestos del proyecto eléctrico.</w:t>
      </w:r>
    </w:p>
    <w:p w:rsidRPr="003B4AA3" w:rsidR="005B5A9A" w:rsidP="003B4AA3" w:rsidRDefault="005B5A9A" w14:paraId="14ADED81" w14:textId="77777777">
      <w:pPr>
        <w:rPr>
          <w:sz w:val="20"/>
          <w:szCs w:val="20"/>
          <w:lang w:eastAsia="es-CO"/>
        </w:rPr>
      </w:pPr>
    </w:p>
    <w:p w:rsidR="00661DDF" w:rsidP="009A1338" w:rsidRDefault="00661DDF" w14:paraId="2CFFA46E" w14:textId="77777777">
      <w:pPr>
        <w:rPr>
          <w:b/>
          <w:bCs/>
          <w:sz w:val="20"/>
          <w:szCs w:val="20"/>
          <w:lang w:eastAsia="es-CO"/>
        </w:rPr>
      </w:pPr>
    </w:p>
    <w:p w:rsidR="009A1338" w:rsidP="009A1338" w:rsidRDefault="009A1338" w14:paraId="259F59FF" w14:textId="0515B64F">
      <w:pPr>
        <w:rPr>
          <w:sz w:val="20"/>
          <w:szCs w:val="20"/>
          <w:lang w:eastAsia="es-CO"/>
        </w:rPr>
      </w:pPr>
      <w:r w:rsidRPr="009A1338">
        <w:rPr>
          <w:b/>
          <w:bCs/>
          <w:sz w:val="20"/>
          <w:szCs w:val="20"/>
          <w:lang w:eastAsia="es-CO"/>
        </w:rPr>
        <w:t>Paso 7</w:t>
      </w:r>
      <w:r w:rsidRPr="009A1338">
        <w:rPr>
          <w:sz w:val="20"/>
          <w:szCs w:val="20"/>
          <w:lang w:eastAsia="es-CO"/>
        </w:rPr>
        <w:t>. Calcular la demanda total de la instalación</w:t>
      </w:r>
    </w:p>
    <w:p w:rsidRPr="009A1338" w:rsidR="009A1338" w:rsidP="009A1338" w:rsidRDefault="009A1338" w14:paraId="3E6D61C6" w14:textId="77777777">
      <w:pPr>
        <w:rPr>
          <w:sz w:val="20"/>
          <w:szCs w:val="20"/>
          <w:lang w:eastAsia="es-CO"/>
        </w:rPr>
      </w:pPr>
    </w:p>
    <w:p w:rsidR="009A1338" w:rsidP="009A1338" w:rsidRDefault="009A1338" w14:paraId="6D4C45DB" w14:textId="77777777">
      <w:pPr>
        <w:rPr>
          <w:sz w:val="20"/>
          <w:szCs w:val="20"/>
          <w:lang w:eastAsia="es-CO"/>
        </w:rPr>
      </w:pPr>
      <w:r w:rsidRPr="009A1338">
        <w:rPr>
          <w:sz w:val="20"/>
          <w:szCs w:val="20"/>
          <w:lang w:eastAsia="es-CO"/>
        </w:rPr>
        <w:t>Una vez elaborado el cuadro general de cargas, se procede a calcular la demanda eléctrica total. Para ello, se aplican factores de demanda sobre las cargas previamente identificadas, con el fin de estimar la carga real que se utilizará de forma simultánea.</w:t>
      </w:r>
    </w:p>
    <w:p w:rsidRPr="009A1338" w:rsidR="009A1338" w:rsidP="009A1338" w:rsidRDefault="009A1338" w14:paraId="6E0C6366" w14:textId="77777777">
      <w:pPr>
        <w:rPr>
          <w:sz w:val="20"/>
          <w:szCs w:val="20"/>
          <w:lang w:eastAsia="es-CO"/>
        </w:rPr>
      </w:pPr>
    </w:p>
    <w:p w:rsidR="009A1338" w:rsidP="009A1338" w:rsidRDefault="009A1338" w14:paraId="2220C192" w14:textId="77777777">
      <w:pPr>
        <w:rPr>
          <w:sz w:val="20"/>
          <w:szCs w:val="20"/>
          <w:lang w:eastAsia="es-CO"/>
        </w:rPr>
      </w:pPr>
      <w:r w:rsidRPr="009A1338">
        <w:rPr>
          <w:sz w:val="20"/>
          <w:szCs w:val="20"/>
          <w:lang w:eastAsia="es-CO"/>
        </w:rPr>
        <w:t>Procedimiento práctico:</w:t>
      </w:r>
    </w:p>
    <w:p w:rsidRPr="009A1338" w:rsidR="009A1338" w:rsidP="009A1338" w:rsidRDefault="009A1338" w14:paraId="0E1B7726" w14:textId="77777777">
      <w:pPr>
        <w:rPr>
          <w:sz w:val="20"/>
          <w:szCs w:val="20"/>
          <w:lang w:eastAsia="es-CO"/>
        </w:rPr>
      </w:pPr>
    </w:p>
    <w:p w:rsidRPr="009A1338" w:rsidR="009A1338" w:rsidP="009A1338" w:rsidRDefault="009A1338" w14:paraId="5DAEBDCD" w14:textId="77777777">
      <w:pPr>
        <w:pStyle w:val="Prrafodelista"/>
        <w:numPr>
          <w:ilvl w:val="0"/>
          <w:numId w:val="34"/>
        </w:numPr>
        <w:rPr>
          <w:sz w:val="20"/>
          <w:szCs w:val="20"/>
          <w:lang w:eastAsia="es-CO"/>
        </w:rPr>
      </w:pPr>
      <w:r w:rsidRPr="009A1338">
        <w:rPr>
          <w:sz w:val="20"/>
          <w:szCs w:val="20"/>
          <w:lang w:eastAsia="es-CO"/>
        </w:rPr>
        <w:t>Suma las cargas correspondientes al alumbrado (Paso 2), pequeños artefactos (Paso 3) y cargas especiales como lavandería, equipos de cómputo y calentador de agua (Paso 4).</w:t>
      </w:r>
    </w:p>
    <w:p w:rsidRPr="009A1338" w:rsidR="009A1338" w:rsidP="009A1338" w:rsidRDefault="009A1338" w14:paraId="13B4516B" w14:textId="070CDA86">
      <w:pPr>
        <w:pStyle w:val="Prrafodelista"/>
        <w:numPr>
          <w:ilvl w:val="0"/>
          <w:numId w:val="34"/>
        </w:numPr>
        <w:rPr>
          <w:sz w:val="20"/>
          <w:szCs w:val="20"/>
          <w:lang w:eastAsia="es-CO"/>
        </w:rPr>
      </w:pPr>
      <w:r w:rsidRPr="009A1338">
        <w:rPr>
          <w:sz w:val="20"/>
          <w:szCs w:val="20"/>
          <w:lang w:eastAsia="es-CO"/>
        </w:rPr>
        <w:t>Aplica los factores de demanda establecidos para cada grupo de carga según su uso y cantidad</w:t>
      </w:r>
      <w:r>
        <w:rPr>
          <w:sz w:val="20"/>
          <w:szCs w:val="20"/>
          <w:lang w:eastAsia="es-CO"/>
        </w:rPr>
        <w:t>.</w:t>
      </w:r>
    </w:p>
    <w:p w:rsidR="009A1338" w:rsidP="009A1338" w:rsidRDefault="009A1338" w14:paraId="07A43796" w14:textId="77777777">
      <w:pPr>
        <w:pStyle w:val="Prrafodelista"/>
        <w:numPr>
          <w:ilvl w:val="0"/>
          <w:numId w:val="34"/>
        </w:numPr>
        <w:rPr>
          <w:sz w:val="20"/>
          <w:szCs w:val="20"/>
          <w:lang w:eastAsia="es-CO"/>
        </w:rPr>
      </w:pPr>
      <w:r w:rsidRPr="009A1338">
        <w:rPr>
          <w:sz w:val="20"/>
          <w:szCs w:val="20"/>
          <w:lang w:eastAsia="es-CO"/>
        </w:rPr>
        <w:t>El resultado será la demanda máxima probable que debe usarse como base para el dimensionamiento de la acometida eléctrica, protecciones principales y transformadores (si aplica).</w:t>
      </w:r>
    </w:p>
    <w:p w:rsidRPr="009A1338" w:rsidR="009A1338" w:rsidP="009A1338" w:rsidRDefault="009A1338" w14:paraId="10CBBF11" w14:textId="77777777">
      <w:pPr>
        <w:pStyle w:val="Prrafodelista"/>
        <w:rPr>
          <w:sz w:val="20"/>
          <w:szCs w:val="20"/>
          <w:lang w:eastAsia="es-CO"/>
        </w:rPr>
      </w:pPr>
    </w:p>
    <w:p w:rsidR="009A1338" w:rsidP="009A1338" w:rsidRDefault="009A1338" w14:paraId="292A9307" w14:textId="003E9C00">
      <w:pPr>
        <w:rPr>
          <w:sz w:val="20"/>
          <w:szCs w:val="20"/>
          <w:lang w:eastAsia="es-CO"/>
        </w:rPr>
      </w:pPr>
      <w:r>
        <w:rPr>
          <w:noProof/>
          <w:sz w:val="20"/>
          <w:szCs w:val="20"/>
          <w:lang w:eastAsia="es-CO"/>
        </w:rPr>
        <mc:AlternateContent>
          <mc:Choice Requires="wps">
            <w:drawing>
              <wp:anchor distT="0" distB="0" distL="114300" distR="114300" simplePos="0" relativeHeight="251665408" behindDoc="0" locked="0" layoutInCell="1" allowOverlap="1" wp14:anchorId="7CF35907" wp14:editId="4A969DED">
                <wp:simplePos x="0" y="0"/>
                <wp:positionH relativeFrom="column">
                  <wp:posOffset>750265</wp:posOffset>
                </wp:positionH>
                <wp:positionV relativeFrom="paragraph">
                  <wp:posOffset>46609</wp:posOffset>
                </wp:positionV>
                <wp:extent cx="5281575" cy="636422"/>
                <wp:effectExtent l="57150" t="19050" r="71755" b="87630"/>
                <wp:wrapNone/>
                <wp:docPr id="315352343" name="Rectángulo: esquinas redondeadas 6"/>
                <wp:cNvGraphicFramePr/>
                <a:graphic xmlns:a="http://schemas.openxmlformats.org/drawingml/2006/main">
                  <a:graphicData uri="http://schemas.microsoft.com/office/word/2010/wordprocessingShape">
                    <wps:wsp>
                      <wps:cNvSpPr/>
                      <wps:spPr>
                        <a:xfrm>
                          <a:off x="0" y="0"/>
                          <a:ext cx="5281575" cy="636422"/>
                        </a:xfrm>
                        <a:prstGeom prst="round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76E13A17">
              <v:roundrect id="Rectángulo: esquinas redondeadas 6" style="position:absolute;margin-left:59.1pt;margin-top:3.65pt;width:415.85pt;height:50.1pt;z-index:25166540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4579b8 [3044]" arcsize="10923f" w14:anchorId="15865AA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">
                <v:shadow on="t" color="black" opacity="22937f" offset="0,.63889mm" origin=",.5"/>
              </v:roundrect>
            </w:pict>
          </mc:Fallback>
        </mc:AlternateContent>
      </w:r>
    </w:p>
    <w:p w:rsidRPr="009A1338" w:rsidR="009A1338" w:rsidP="009A1338" w:rsidRDefault="009A1338" w14:paraId="41F5346F" w14:textId="495A52E2">
      <w:pPr>
        <w:ind w:left="1440"/>
        <w:rPr>
          <w:sz w:val="20"/>
          <w:szCs w:val="20"/>
          <w:lang w:eastAsia="es-CO"/>
        </w:rPr>
      </w:pPr>
      <w:r w:rsidRPr="009A1338">
        <w:rPr>
          <w:sz w:val="20"/>
          <w:szCs w:val="20"/>
          <w:lang w:eastAsia="es-CO"/>
        </w:rPr>
        <w:t>Este paso permite optimizar los recursos del sistema eléctrico, evitando sobredimensionamientos y garantizando la seguridad y eficiencia de la instalación.</w:t>
      </w:r>
    </w:p>
    <w:p w:rsidR="005B5A9A" w:rsidP="005B5A9A" w:rsidRDefault="005B5A9A" w14:paraId="58E728B5" w14:textId="77777777">
      <w:pPr>
        <w:rPr>
          <w:sz w:val="20"/>
          <w:szCs w:val="20"/>
        </w:rPr>
      </w:pPr>
    </w:p>
    <w:p w:rsidR="009A1338" w:rsidP="005B5A9A" w:rsidRDefault="009A1338" w14:paraId="711B4CBB" w14:textId="77777777">
      <w:pPr>
        <w:rPr>
          <w:sz w:val="20"/>
          <w:szCs w:val="20"/>
        </w:rPr>
      </w:pPr>
    </w:p>
    <w:p w:rsidR="000B77A4" w:rsidP="000711DA" w:rsidRDefault="000B77A4" w14:paraId="63EA590B" w14:textId="77777777">
      <w:pPr>
        <w:rPr>
          <w:rFonts w:eastAsia="Times New Roman"/>
          <w:b/>
          <w:bCs/>
          <w:sz w:val="20"/>
          <w:szCs w:val="20"/>
          <w:lang w:eastAsia="es-CO"/>
        </w:rPr>
      </w:pPr>
    </w:p>
    <w:p w:rsidRPr="000B77A4" w:rsidR="000B77A4" w:rsidP="000711DA" w:rsidRDefault="000B77A4" w14:paraId="5C1B7566" w14:textId="77777777">
      <w:pPr>
        <w:rPr>
          <w:rFonts w:eastAsia="Times New Roman"/>
          <w:b/>
          <w:bCs/>
          <w:sz w:val="20"/>
          <w:szCs w:val="20"/>
          <w:lang w:eastAsia="es-CO"/>
        </w:rPr>
      </w:pPr>
      <w:r w:rsidRPr="000B77A4">
        <w:rPr>
          <w:rFonts w:eastAsia="Times New Roman"/>
          <w:b/>
          <w:bCs/>
          <w:sz w:val="20"/>
          <w:szCs w:val="20"/>
          <w:lang w:eastAsia="es-CO"/>
        </w:rPr>
        <w:t xml:space="preserve">Nota: si desea profundizar en esta información, puede adquirir en la página de ICONTEC. Las diferentes normas y leyes citadas dentro del componente; aunque debe tener presente que tienen un costo dentro de esa página.     </w:t>
      </w:r>
    </w:p>
    <w:p w:rsidRPr="000B77A4" w:rsidR="000B77A4" w:rsidP="000711DA" w:rsidRDefault="000B77A4" w14:paraId="07AA8898" w14:textId="77777777">
      <w:pPr>
        <w:rPr>
          <w:rFonts w:eastAsia="Times New Roman"/>
          <w:b/>
          <w:bCs/>
          <w:sz w:val="20"/>
          <w:szCs w:val="20"/>
          <w:lang w:eastAsia="es-CO"/>
        </w:rPr>
      </w:pPr>
    </w:p>
    <w:p w:rsidRPr="000B77A4" w:rsidR="009A1338" w:rsidP="000711DA" w:rsidRDefault="000B77A4" w14:paraId="514D6399" w14:textId="2AA8EB57">
      <w:pPr>
        <w:rPr>
          <w:b/>
          <w:bCs/>
          <w:sz w:val="20"/>
          <w:szCs w:val="20"/>
        </w:rPr>
      </w:pPr>
      <w:r w:rsidRPr="000B77A4">
        <w:rPr>
          <w:rFonts w:eastAsia="Times New Roman"/>
          <w:b/>
          <w:bCs/>
          <w:sz w:val="20"/>
          <w:szCs w:val="20"/>
          <w:lang w:eastAsia="es-CO"/>
        </w:rPr>
        <w:t>Sin embargo, al interior de este componente se proporciona contenido clave que le permitirá comprender el proceso de diseño de instalaciones eléctricas</w:t>
      </w:r>
    </w:p>
    <w:p w:rsidR="000B77A4" w:rsidP="000711DA" w:rsidRDefault="000B77A4" w14:paraId="2ABDBEFA" w14:textId="77777777">
      <w:pPr>
        <w:rPr>
          <w:sz w:val="20"/>
          <w:szCs w:val="20"/>
        </w:rPr>
      </w:pPr>
    </w:p>
    <w:p w:rsidR="000B77A4" w:rsidP="000711DA" w:rsidRDefault="000B77A4" w14:paraId="593FFD92" w14:textId="77777777">
      <w:pPr>
        <w:rPr>
          <w:sz w:val="20"/>
          <w:szCs w:val="20"/>
        </w:rPr>
      </w:pPr>
    </w:p>
    <w:p w:rsidR="00D120FC" w:rsidP="000711DA" w:rsidRDefault="00D7228C" w14:paraId="7D927264" w14:textId="50A7F115">
      <w:pPr>
        <w:rPr>
          <w:sz w:val="20"/>
          <w:szCs w:val="20"/>
        </w:rPr>
      </w:pPr>
      <w:r>
        <w:rPr>
          <w:sz w:val="20"/>
          <w:szCs w:val="20"/>
        </w:rPr>
        <w:t xml:space="preserve">Para complementar </w:t>
      </w:r>
      <w:r w:rsidR="000B77A4">
        <w:rPr>
          <w:sz w:val="20"/>
          <w:szCs w:val="20"/>
        </w:rPr>
        <w:t>la temática expuesta</w:t>
      </w:r>
      <w:r>
        <w:rPr>
          <w:sz w:val="20"/>
          <w:szCs w:val="20"/>
        </w:rPr>
        <w:t xml:space="preserve"> se expone la siguiente tabla</w:t>
      </w:r>
      <w:r w:rsidRPr="00D7228C">
        <w:rPr>
          <w:b/>
          <w:bCs/>
          <w:sz w:val="20"/>
          <w:szCs w:val="20"/>
        </w:rPr>
        <w:t xml:space="preserve"> </w:t>
      </w:r>
      <w:r w:rsidRPr="00D7228C">
        <w:rPr>
          <w:sz w:val="20"/>
          <w:szCs w:val="20"/>
        </w:rPr>
        <w:t>resumen del diseño eléctrico de una vivienda conforme a la NTC 2050, que es la norma colombiana basada en el NEC (</w:t>
      </w:r>
      <w:proofErr w:type="spellStart"/>
      <w:r w:rsidRPr="00D7228C">
        <w:rPr>
          <w:i/>
          <w:iCs/>
          <w:sz w:val="20"/>
          <w:szCs w:val="20"/>
          <w:highlight w:val="cyan"/>
        </w:rPr>
        <w:t>National</w:t>
      </w:r>
      <w:proofErr w:type="spellEnd"/>
      <w:r w:rsidRPr="00D7228C">
        <w:rPr>
          <w:i/>
          <w:iCs/>
          <w:sz w:val="20"/>
          <w:szCs w:val="20"/>
          <w:highlight w:val="cyan"/>
        </w:rPr>
        <w:t xml:space="preserve"> </w:t>
      </w:r>
      <w:proofErr w:type="spellStart"/>
      <w:r w:rsidR="00661DDF">
        <w:rPr>
          <w:i/>
          <w:iCs/>
          <w:sz w:val="20"/>
          <w:szCs w:val="20"/>
          <w:highlight w:val="cyan"/>
        </w:rPr>
        <w:t>E</w:t>
      </w:r>
      <w:r w:rsidRPr="00D7228C">
        <w:rPr>
          <w:i/>
          <w:iCs/>
          <w:sz w:val="20"/>
          <w:szCs w:val="20"/>
          <w:highlight w:val="cyan"/>
        </w:rPr>
        <w:t>lectrical</w:t>
      </w:r>
      <w:proofErr w:type="spellEnd"/>
      <w:r w:rsidRPr="00D7228C">
        <w:rPr>
          <w:i/>
          <w:iCs/>
          <w:sz w:val="20"/>
          <w:szCs w:val="20"/>
          <w:highlight w:val="cyan"/>
        </w:rPr>
        <w:t xml:space="preserve"> </w:t>
      </w:r>
      <w:proofErr w:type="spellStart"/>
      <w:r w:rsidR="00661DDF">
        <w:rPr>
          <w:i/>
          <w:iCs/>
          <w:sz w:val="20"/>
          <w:szCs w:val="20"/>
          <w:highlight w:val="cyan"/>
        </w:rPr>
        <w:t>C</w:t>
      </w:r>
      <w:r w:rsidRPr="00D7228C">
        <w:rPr>
          <w:i/>
          <w:iCs/>
          <w:sz w:val="20"/>
          <w:szCs w:val="20"/>
          <w:highlight w:val="cyan"/>
        </w:rPr>
        <w:t>ode</w:t>
      </w:r>
      <w:proofErr w:type="spellEnd"/>
      <w:r w:rsidRPr="00D7228C">
        <w:rPr>
          <w:sz w:val="20"/>
          <w:szCs w:val="20"/>
        </w:rPr>
        <w:t>). Estos aspectos se consideran los más importantes que se deben tener en cuenta en el diseño eléctrico residencial</w:t>
      </w:r>
    </w:p>
    <w:p w:rsidR="00851B7E" w:rsidP="000711DA" w:rsidRDefault="00851B7E" w14:paraId="6CC28509" w14:textId="77777777">
      <w:pPr>
        <w:rPr>
          <w:sz w:val="20"/>
          <w:szCs w:val="20"/>
        </w:rPr>
      </w:pPr>
    </w:p>
    <w:p w:rsidRPr="00851B7E" w:rsidR="00851B7E" w:rsidP="000711DA" w:rsidRDefault="00851B7E" w14:paraId="4A93CB6E" w14:textId="058665E4">
      <w:pPr>
        <w:rPr>
          <w:b/>
          <w:bCs/>
          <w:i/>
          <w:iCs/>
          <w:sz w:val="20"/>
          <w:szCs w:val="20"/>
        </w:rPr>
      </w:pPr>
      <w:r w:rsidRPr="00851B7E">
        <w:rPr>
          <w:b/>
          <w:bCs/>
          <w:i/>
          <w:iCs/>
          <w:sz w:val="20"/>
          <w:szCs w:val="20"/>
        </w:rPr>
        <w:t xml:space="preserve">Tabla 1. Diseño eléctrico de una </w:t>
      </w:r>
      <w:commentRangeStart w:id="11"/>
      <w:r w:rsidRPr="00851B7E">
        <w:rPr>
          <w:b/>
          <w:bCs/>
          <w:i/>
          <w:iCs/>
          <w:sz w:val="20"/>
          <w:szCs w:val="20"/>
        </w:rPr>
        <w:t>vivienda</w:t>
      </w:r>
      <w:commentRangeEnd w:id="11"/>
      <w:r w:rsidR="00416867">
        <w:rPr>
          <w:rStyle w:val="Refdecomentario"/>
        </w:rPr>
        <w:commentReference w:id="11"/>
      </w:r>
    </w:p>
    <w:p w:rsidR="00D7228C" w:rsidP="00D120FC" w:rsidRDefault="00D7228C" w14:paraId="010329FB" w14:textId="77777777">
      <w:pPr>
        <w:ind w:left="709"/>
        <w:rPr>
          <w:sz w:val="20"/>
          <w:szCs w:val="20"/>
        </w:rPr>
      </w:pPr>
    </w:p>
    <w:tbl>
      <w:tblPr>
        <w:tblStyle w:val="Tablaconcuadrcula"/>
        <w:tblW w:w="9263" w:type="dxa"/>
        <w:tblInd w:w="709" w:type="dxa"/>
        <w:tblLook w:val="04A0" w:firstRow="1" w:lastRow="0" w:firstColumn="1" w:lastColumn="0" w:noHBand="0" w:noVBand="1"/>
      </w:tblPr>
      <w:tblGrid>
        <w:gridCol w:w="2691"/>
        <w:gridCol w:w="3484"/>
        <w:gridCol w:w="3088"/>
      </w:tblGrid>
      <w:tr w:rsidR="00D7228C" w:rsidTr="009A1338" w14:paraId="40F41EC8" w14:textId="77777777">
        <w:trPr>
          <w:trHeight w:val="564"/>
        </w:trPr>
        <w:tc>
          <w:tcPr>
            <w:tcW w:w="2691" w:type="dxa"/>
            <w:vAlign w:val="center"/>
          </w:tcPr>
          <w:p w:rsidRPr="000711DA" w:rsidR="00D7228C" w:rsidP="000711DA" w:rsidRDefault="00D7228C" w14:paraId="02E5E9F8" w14:textId="2C4B4EB6">
            <w:pPr>
              <w:rPr>
                <w:b/>
                <w:bCs/>
                <w:sz w:val="20"/>
                <w:szCs w:val="20"/>
              </w:rPr>
            </w:pPr>
            <w:r w:rsidRPr="000711DA">
              <w:rPr>
                <w:b/>
                <w:bCs/>
              </w:rPr>
              <w:t xml:space="preserve">Elemento del </w:t>
            </w:r>
            <w:r w:rsidR="000711DA">
              <w:rPr>
                <w:b/>
                <w:bCs/>
              </w:rPr>
              <w:t>d</w:t>
            </w:r>
            <w:r w:rsidRPr="000711DA">
              <w:rPr>
                <w:b/>
                <w:bCs/>
              </w:rPr>
              <w:t>iseño</w:t>
            </w:r>
          </w:p>
        </w:tc>
        <w:tc>
          <w:tcPr>
            <w:tcW w:w="3484" w:type="dxa"/>
          </w:tcPr>
          <w:p w:rsidRPr="00D7228C" w:rsidR="00D7228C" w:rsidP="00D7228C" w:rsidRDefault="00D7228C" w14:paraId="494D71EF" w14:textId="28C4DE68">
            <w:pPr>
              <w:jc w:val="center"/>
              <w:rPr>
                <w:b/>
                <w:bCs/>
                <w:sz w:val="20"/>
                <w:szCs w:val="20"/>
              </w:rPr>
            </w:pPr>
            <w:r w:rsidRPr="00D7228C">
              <w:rPr>
                <w:b/>
                <w:bCs/>
              </w:rPr>
              <w:t>Descripción / Requisito según NTC 2050</w:t>
            </w:r>
          </w:p>
        </w:tc>
        <w:tc>
          <w:tcPr>
            <w:tcW w:w="3088" w:type="dxa"/>
          </w:tcPr>
          <w:p w:rsidRPr="00D7228C" w:rsidR="00D7228C" w:rsidP="000711DA" w:rsidRDefault="00D7228C" w14:paraId="3B18C96D" w14:textId="239513AD">
            <w:pPr>
              <w:jc w:val="center"/>
              <w:rPr>
                <w:b/>
                <w:bCs/>
                <w:sz w:val="20"/>
                <w:szCs w:val="20"/>
              </w:rPr>
            </w:pPr>
            <w:r w:rsidRPr="00D7228C">
              <w:rPr>
                <w:b/>
                <w:bCs/>
              </w:rPr>
              <w:t>Referencia NTC 2050</w:t>
            </w:r>
          </w:p>
        </w:tc>
      </w:tr>
      <w:tr w:rsidR="00D7228C" w:rsidTr="009A1338" w14:paraId="33390C92" w14:textId="77777777">
        <w:trPr>
          <w:trHeight w:val="1398"/>
        </w:trPr>
        <w:tc>
          <w:tcPr>
            <w:tcW w:w="2691" w:type="dxa"/>
            <w:vAlign w:val="center"/>
          </w:tcPr>
          <w:p w:rsidRPr="000711DA" w:rsidR="00D7228C" w:rsidP="000711DA" w:rsidRDefault="00D7228C" w14:paraId="704DC3BB" w14:textId="292089CC">
            <w:pPr>
              <w:rPr>
                <w:b/>
                <w:bCs/>
                <w:sz w:val="20"/>
                <w:szCs w:val="20"/>
              </w:rPr>
            </w:pPr>
            <w:r w:rsidRPr="000711DA">
              <w:rPr>
                <w:b/>
                <w:bCs/>
              </w:rPr>
              <w:t>Cálculo de carga</w:t>
            </w:r>
          </w:p>
        </w:tc>
        <w:tc>
          <w:tcPr>
            <w:tcW w:w="3484" w:type="dxa"/>
          </w:tcPr>
          <w:p w:rsidR="00D7228C" w:rsidP="00D7228C" w:rsidRDefault="00D7228C" w14:paraId="725ADE68" w14:textId="6053288E">
            <w:pPr>
              <w:rPr>
                <w:sz w:val="20"/>
                <w:szCs w:val="20"/>
              </w:rPr>
            </w:pPr>
            <w:r w:rsidRPr="00575A95">
              <w:t>Se debe calcular la carga total de la vivienda incluyendo iluminación, tomacorrientes, electrodomésticos fijos, HVAC, etc.</w:t>
            </w:r>
          </w:p>
        </w:tc>
        <w:tc>
          <w:tcPr>
            <w:tcW w:w="3088" w:type="dxa"/>
          </w:tcPr>
          <w:p w:rsidR="00D7228C" w:rsidP="000711DA" w:rsidRDefault="00D7228C" w14:paraId="23133731" w14:textId="7147BA6E">
            <w:pPr>
              <w:jc w:val="center"/>
              <w:rPr>
                <w:sz w:val="20"/>
                <w:szCs w:val="20"/>
              </w:rPr>
            </w:pPr>
            <w:r w:rsidRPr="00575A95">
              <w:t>Art. 220</w:t>
            </w:r>
          </w:p>
        </w:tc>
      </w:tr>
      <w:tr w:rsidR="00D7228C" w:rsidTr="009A1338" w14:paraId="248FAAA9" w14:textId="77777777">
        <w:trPr>
          <w:trHeight w:val="846"/>
        </w:trPr>
        <w:tc>
          <w:tcPr>
            <w:tcW w:w="2691" w:type="dxa"/>
            <w:vAlign w:val="center"/>
          </w:tcPr>
          <w:p w:rsidRPr="000711DA" w:rsidR="00D7228C" w:rsidP="000711DA" w:rsidRDefault="00D7228C" w14:paraId="2EA4189A" w14:textId="67C80EE9">
            <w:pPr>
              <w:rPr>
                <w:b/>
                <w:bCs/>
                <w:sz w:val="20"/>
                <w:szCs w:val="20"/>
              </w:rPr>
            </w:pPr>
            <w:r w:rsidRPr="000711DA">
              <w:rPr>
                <w:b/>
                <w:bCs/>
              </w:rPr>
              <w:t>Número mínimo de circuitos</w:t>
            </w:r>
          </w:p>
        </w:tc>
        <w:tc>
          <w:tcPr>
            <w:tcW w:w="3484" w:type="dxa"/>
          </w:tcPr>
          <w:p w:rsidR="00D7228C" w:rsidP="00D7228C" w:rsidRDefault="00D7228C" w14:paraId="6850A46F" w14:textId="00F0F1B7">
            <w:pPr>
              <w:rPr>
                <w:sz w:val="20"/>
                <w:szCs w:val="20"/>
              </w:rPr>
            </w:pPr>
            <w:r w:rsidRPr="00575A95">
              <w:t>Un mínimo de 2 circuitos derivados para iluminación y tomacorrientes generales.</w:t>
            </w:r>
          </w:p>
        </w:tc>
        <w:tc>
          <w:tcPr>
            <w:tcW w:w="3088" w:type="dxa"/>
          </w:tcPr>
          <w:p w:rsidR="00D7228C" w:rsidP="000711DA" w:rsidRDefault="00D7228C" w14:paraId="78C12404" w14:textId="3675B0A1">
            <w:pPr>
              <w:jc w:val="center"/>
              <w:rPr>
                <w:sz w:val="20"/>
                <w:szCs w:val="20"/>
              </w:rPr>
            </w:pPr>
            <w:r w:rsidRPr="00575A95">
              <w:t>Art. 210.11</w:t>
            </w:r>
          </w:p>
        </w:tc>
      </w:tr>
      <w:tr w:rsidR="00D7228C" w:rsidTr="009A1338" w14:paraId="0BAA564D" w14:textId="77777777">
        <w:trPr>
          <w:trHeight w:val="564"/>
        </w:trPr>
        <w:tc>
          <w:tcPr>
            <w:tcW w:w="2691" w:type="dxa"/>
            <w:vAlign w:val="center"/>
          </w:tcPr>
          <w:p w:rsidRPr="000711DA" w:rsidR="00D7228C" w:rsidP="000711DA" w:rsidRDefault="00D7228C" w14:paraId="3692DCF4" w14:textId="5C05DE57">
            <w:pPr>
              <w:rPr>
                <w:b/>
                <w:bCs/>
                <w:sz w:val="20"/>
                <w:szCs w:val="20"/>
              </w:rPr>
            </w:pPr>
            <w:r w:rsidRPr="000711DA">
              <w:rPr>
                <w:b/>
                <w:bCs/>
              </w:rPr>
              <w:t>Circuito para cocina</w:t>
            </w:r>
          </w:p>
        </w:tc>
        <w:tc>
          <w:tcPr>
            <w:tcW w:w="3484" w:type="dxa"/>
          </w:tcPr>
          <w:p w:rsidR="00D7228C" w:rsidP="00D7228C" w:rsidRDefault="00D7228C" w14:paraId="3B334206" w14:textId="682F8A57">
            <w:pPr>
              <w:rPr>
                <w:sz w:val="20"/>
                <w:szCs w:val="20"/>
              </w:rPr>
            </w:pPr>
            <w:r w:rsidRPr="00575A95">
              <w:t>Circuitos independientes de 20 A para tomacorrientes de cocina.</w:t>
            </w:r>
          </w:p>
        </w:tc>
        <w:tc>
          <w:tcPr>
            <w:tcW w:w="3088" w:type="dxa"/>
          </w:tcPr>
          <w:p w:rsidR="00D7228C" w:rsidP="000711DA" w:rsidRDefault="00D7228C" w14:paraId="3878C1AA" w14:textId="02DB2A8A">
            <w:pPr>
              <w:jc w:val="center"/>
              <w:rPr>
                <w:sz w:val="20"/>
                <w:szCs w:val="20"/>
              </w:rPr>
            </w:pPr>
            <w:r w:rsidRPr="00575A95">
              <w:t>Art. 210.52(B)</w:t>
            </w:r>
          </w:p>
        </w:tc>
      </w:tr>
      <w:tr w:rsidR="00D7228C" w:rsidTr="009A1338" w14:paraId="5AE08017" w14:textId="77777777">
        <w:trPr>
          <w:trHeight w:val="564"/>
        </w:trPr>
        <w:tc>
          <w:tcPr>
            <w:tcW w:w="2691" w:type="dxa"/>
            <w:vAlign w:val="center"/>
          </w:tcPr>
          <w:p w:rsidRPr="000711DA" w:rsidR="00D7228C" w:rsidP="000711DA" w:rsidRDefault="00D7228C" w14:paraId="20BD7CA6" w14:textId="2CFB9812">
            <w:pPr>
              <w:rPr>
                <w:b/>
                <w:bCs/>
                <w:sz w:val="20"/>
                <w:szCs w:val="20"/>
              </w:rPr>
            </w:pPr>
            <w:r w:rsidRPr="000711DA">
              <w:rPr>
                <w:b/>
                <w:bCs/>
              </w:rPr>
              <w:t>Circuito para lavadora</w:t>
            </w:r>
          </w:p>
        </w:tc>
        <w:tc>
          <w:tcPr>
            <w:tcW w:w="3484" w:type="dxa"/>
          </w:tcPr>
          <w:p w:rsidR="00D7228C" w:rsidP="00D7228C" w:rsidRDefault="00D7228C" w14:paraId="2063BA62" w14:textId="4B05BD43">
            <w:pPr>
              <w:rPr>
                <w:sz w:val="20"/>
                <w:szCs w:val="20"/>
              </w:rPr>
            </w:pPr>
            <w:r w:rsidRPr="00575A95">
              <w:t>Circuito dedicado de 20 A para el área de lavandería.</w:t>
            </w:r>
          </w:p>
        </w:tc>
        <w:tc>
          <w:tcPr>
            <w:tcW w:w="3088" w:type="dxa"/>
          </w:tcPr>
          <w:p w:rsidR="00D7228C" w:rsidP="000711DA" w:rsidRDefault="00D7228C" w14:paraId="2CF1FF6B" w14:textId="363A9233">
            <w:pPr>
              <w:jc w:val="center"/>
              <w:rPr>
                <w:sz w:val="20"/>
                <w:szCs w:val="20"/>
              </w:rPr>
            </w:pPr>
            <w:r w:rsidRPr="00575A95">
              <w:t>Art. 210.52(F)</w:t>
            </w:r>
          </w:p>
        </w:tc>
      </w:tr>
      <w:tr w:rsidR="00D7228C" w:rsidTr="009A1338" w14:paraId="5814596D" w14:textId="77777777">
        <w:trPr>
          <w:trHeight w:val="564"/>
        </w:trPr>
        <w:tc>
          <w:tcPr>
            <w:tcW w:w="2691" w:type="dxa"/>
            <w:vAlign w:val="center"/>
          </w:tcPr>
          <w:p w:rsidRPr="000711DA" w:rsidR="00D7228C" w:rsidP="000711DA" w:rsidRDefault="00D7228C" w14:paraId="719ED27C" w14:textId="000786B9">
            <w:pPr>
              <w:rPr>
                <w:b/>
                <w:bCs/>
                <w:sz w:val="20"/>
                <w:szCs w:val="20"/>
              </w:rPr>
            </w:pPr>
            <w:r w:rsidRPr="000711DA">
              <w:rPr>
                <w:b/>
                <w:bCs/>
              </w:rPr>
              <w:t>Tomacorrientes en baños</w:t>
            </w:r>
          </w:p>
        </w:tc>
        <w:tc>
          <w:tcPr>
            <w:tcW w:w="3484" w:type="dxa"/>
          </w:tcPr>
          <w:p w:rsidR="00D7228C" w:rsidP="00D7228C" w:rsidRDefault="00D7228C" w14:paraId="74FDE0F8" w14:textId="3BC812AB">
            <w:pPr>
              <w:rPr>
                <w:sz w:val="20"/>
                <w:szCs w:val="20"/>
              </w:rPr>
            </w:pPr>
            <w:r w:rsidRPr="00575A95">
              <w:t>Deben ser protegidos por GFCI (Interruptor de falla a tierra).</w:t>
            </w:r>
          </w:p>
        </w:tc>
        <w:tc>
          <w:tcPr>
            <w:tcW w:w="3088" w:type="dxa"/>
          </w:tcPr>
          <w:p w:rsidR="00D7228C" w:rsidP="000711DA" w:rsidRDefault="00D7228C" w14:paraId="4AAC8919" w14:textId="0580EB17">
            <w:pPr>
              <w:jc w:val="center"/>
              <w:rPr>
                <w:sz w:val="20"/>
                <w:szCs w:val="20"/>
              </w:rPr>
            </w:pPr>
            <w:r w:rsidRPr="00575A95">
              <w:t>Art. 210.8(A)</w:t>
            </w:r>
          </w:p>
        </w:tc>
      </w:tr>
      <w:tr w:rsidR="00D7228C" w:rsidTr="009A1338" w14:paraId="3411FC09" w14:textId="77777777">
        <w:trPr>
          <w:trHeight w:val="551"/>
        </w:trPr>
        <w:tc>
          <w:tcPr>
            <w:tcW w:w="2691" w:type="dxa"/>
            <w:vAlign w:val="center"/>
          </w:tcPr>
          <w:p w:rsidRPr="000711DA" w:rsidR="00D7228C" w:rsidP="000711DA" w:rsidRDefault="00D7228C" w14:paraId="5237EBA0" w14:textId="3DC77E9D">
            <w:pPr>
              <w:rPr>
                <w:b/>
                <w:bCs/>
                <w:sz w:val="20"/>
                <w:szCs w:val="20"/>
              </w:rPr>
            </w:pPr>
            <w:r w:rsidRPr="000711DA">
              <w:rPr>
                <w:b/>
                <w:bCs/>
              </w:rPr>
              <w:t>Tomacorrientes exteriores</w:t>
            </w:r>
          </w:p>
        </w:tc>
        <w:tc>
          <w:tcPr>
            <w:tcW w:w="3484" w:type="dxa"/>
          </w:tcPr>
          <w:p w:rsidR="00D7228C" w:rsidP="00D7228C" w:rsidRDefault="00D7228C" w14:paraId="465745FF" w14:textId="29511BC9">
            <w:pPr>
              <w:rPr>
                <w:sz w:val="20"/>
                <w:szCs w:val="20"/>
              </w:rPr>
            </w:pPr>
            <w:r w:rsidRPr="00575A95">
              <w:t>Mínimo uno por cada fachada accesible; deben tener GFCI.</w:t>
            </w:r>
          </w:p>
        </w:tc>
        <w:tc>
          <w:tcPr>
            <w:tcW w:w="3088" w:type="dxa"/>
          </w:tcPr>
          <w:p w:rsidR="00D7228C" w:rsidP="000711DA" w:rsidRDefault="00D7228C" w14:paraId="1D251E8E" w14:textId="27A3C430">
            <w:pPr>
              <w:jc w:val="center"/>
              <w:rPr>
                <w:sz w:val="20"/>
                <w:szCs w:val="20"/>
              </w:rPr>
            </w:pPr>
            <w:r w:rsidRPr="00575A95">
              <w:t>Art. 210.52(E)</w:t>
            </w:r>
          </w:p>
        </w:tc>
      </w:tr>
      <w:tr w:rsidR="00D7228C" w:rsidTr="009A1338" w14:paraId="655D5E7A" w14:textId="77777777">
        <w:trPr>
          <w:trHeight w:val="564"/>
        </w:trPr>
        <w:tc>
          <w:tcPr>
            <w:tcW w:w="2691" w:type="dxa"/>
            <w:vAlign w:val="center"/>
          </w:tcPr>
          <w:p w:rsidRPr="000711DA" w:rsidR="00D7228C" w:rsidP="000711DA" w:rsidRDefault="00D7228C" w14:paraId="1B3F5BD5" w14:textId="50AA3AEE">
            <w:pPr>
              <w:rPr>
                <w:b/>
                <w:bCs/>
                <w:sz w:val="20"/>
                <w:szCs w:val="20"/>
              </w:rPr>
            </w:pPr>
            <w:r w:rsidRPr="000711DA">
              <w:rPr>
                <w:b/>
                <w:bCs/>
              </w:rPr>
              <w:t>Distribución de cargas</w:t>
            </w:r>
          </w:p>
        </w:tc>
        <w:tc>
          <w:tcPr>
            <w:tcW w:w="3484" w:type="dxa"/>
          </w:tcPr>
          <w:p w:rsidR="00D7228C" w:rsidP="00D7228C" w:rsidRDefault="00D7228C" w14:paraId="68B2C980" w14:textId="2DA39FF8">
            <w:pPr>
              <w:rPr>
                <w:sz w:val="20"/>
                <w:szCs w:val="20"/>
              </w:rPr>
            </w:pPr>
            <w:r w:rsidRPr="00575A95">
              <w:t>Equilibrar las cargas entre las fases en instalaciones bifásicas.</w:t>
            </w:r>
          </w:p>
        </w:tc>
        <w:tc>
          <w:tcPr>
            <w:tcW w:w="3088" w:type="dxa"/>
          </w:tcPr>
          <w:p w:rsidR="00D7228C" w:rsidP="000711DA" w:rsidRDefault="00D7228C" w14:paraId="2DE92C83" w14:textId="793CA8F5">
            <w:pPr>
              <w:jc w:val="center"/>
              <w:rPr>
                <w:sz w:val="20"/>
                <w:szCs w:val="20"/>
              </w:rPr>
            </w:pPr>
            <w:r w:rsidRPr="00575A95">
              <w:t>Art. 220.40</w:t>
            </w:r>
          </w:p>
        </w:tc>
      </w:tr>
      <w:tr w:rsidR="00D7228C" w:rsidTr="009A1338" w14:paraId="7CA08B2A" w14:textId="77777777">
        <w:trPr>
          <w:trHeight w:val="564"/>
        </w:trPr>
        <w:tc>
          <w:tcPr>
            <w:tcW w:w="2691" w:type="dxa"/>
            <w:vAlign w:val="center"/>
          </w:tcPr>
          <w:p w:rsidRPr="000711DA" w:rsidR="00D7228C" w:rsidP="000711DA" w:rsidRDefault="00D7228C" w14:paraId="2ADC29D3" w14:textId="272AC43A">
            <w:pPr>
              <w:rPr>
                <w:b/>
                <w:bCs/>
                <w:sz w:val="20"/>
                <w:szCs w:val="20"/>
              </w:rPr>
            </w:pPr>
            <w:r w:rsidRPr="000711DA">
              <w:rPr>
                <w:b/>
                <w:bCs/>
              </w:rPr>
              <w:t>Iluminación mínima</w:t>
            </w:r>
          </w:p>
        </w:tc>
        <w:tc>
          <w:tcPr>
            <w:tcW w:w="3484" w:type="dxa"/>
          </w:tcPr>
          <w:p w:rsidR="00D7228C" w:rsidP="00D7228C" w:rsidRDefault="00D7228C" w14:paraId="5B3D4750" w14:textId="2EB6BD6A">
            <w:pPr>
              <w:rPr>
                <w:sz w:val="20"/>
                <w:szCs w:val="20"/>
              </w:rPr>
            </w:pPr>
            <w:r w:rsidRPr="00575A95">
              <w:t>Todas las áreas habitables deben tener iluminación.</w:t>
            </w:r>
          </w:p>
        </w:tc>
        <w:tc>
          <w:tcPr>
            <w:tcW w:w="3088" w:type="dxa"/>
          </w:tcPr>
          <w:p w:rsidR="00D7228C" w:rsidP="000711DA" w:rsidRDefault="00D7228C" w14:paraId="58E5A2B9" w14:textId="338D44E7">
            <w:pPr>
              <w:jc w:val="center"/>
              <w:rPr>
                <w:sz w:val="20"/>
                <w:szCs w:val="20"/>
              </w:rPr>
            </w:pPr>
            <w:r w:rsidRPr="00575A95">
              <w:t>Art. 210.70</w:t>
            </w:r>
          </w:p>
        </w:tc>
      </w:tr>
      <w:tr w:rsidR="00D7228C" w:rsidTr="009A1338" w14:paraId="25FDD906" w14:textId="77777777">
        <w:trPr>
          <w:trHeight w:val="564"/>
        </w:trPr>
        <w:tc>
          <w:tcPr>
            <w:tcW w:w="2691" w:type="dxa"/>
            <w:vAlign w:val="center"/>
          </w:tcPr>
          <w:p w:rsidRPr="000711DA" w:rsidR="00D7228C" w:rsidP="000711DA" w:rsidRDefault="00D7228C" w14:paraId="49E2CDA2" w14:textId="4D993100">
            <w:pPr>
              <w:rPr>
                <w:b/>
                <w:bCs/>
                <w:sz w:val="20"/>
                <w:szCs w:val="20"/>
              </w:rPr>
            </w:pPr>
            <w:r w:rsidRPr="000711DA">
              <w:rPr>
                <w:b/>
                <w:bCs/>
              </w:rPr>
              <w:t>Conductor neutro</w:t>
            </w:r>
          </w:p>
        </w:tc>
        <w:tc>
          <w:tcPr>
            <w:tcW w:w="3484" w:type="dxa"/>
          </w:tcPr>
          <w:p w:rsidR="00D7228C" w:rsidP="00D7228C" w:rsidRDefault="00D7228C" w14:paraId="1CF7A11C" w14:textId="08F9BA19">
            <w:pPr>
              <w:rPr>
                <w:sz w:val="20"/>
                <w:szCs w:val="20"/>
              </w:rPr>
            </w:pPr>
            <w:r w:rsidRPr="00575A95">
              <w:t>Debe instalarse en todos los puntos de interruptores.</w:t>
            </w:r>
          </w:p>
        </w:tc>
        <w:tc>
          <w:tcPr>
            <w:tcW w:w="3088" w:type="dxa"/>
          </w:tcPr>
          <w:p w:rsidR="00D7228C" w:rsidP="000711DA" w:rsidRDefault="00D7228C" w14:paraId="62EC802B" w14:textId="6F65168A">
            <w:pPr>
              <w:jc w:val="center"/>
              <w:rPr>
                <w:sz w:val="20"/>
                <w:szCs w:val="20"/>
              </w:rPr>
            </w:pPr>
            <w:r w:rsidRPr="00575A95">
              <w:t>Art. 404.2(C)</w:t>
            </w:r>
          </w:p>
        </w:tc>
      </w:tr>
      <w:tr w:rsidR="00D7228C" w:rsidTr="009A1338" w14:paraId="54CCC1C8" w14:textId="77777777">
        <w:trPr>
          <w:trHeight w:val="564"/>
        </w:trPr>
        <w:tc>
          <w:tcPr>
            <w:tcW w:w="2691" w:type="dxa"/>
            <w:vAlign w:val="center"/>
          </w:tcPr>
          <w:p w:rsidRPr="000711DA" w:rsidR="00D7228C" w:rsidP="000711DA" w:rsidRDefault="00D7228C" w14:paraId="0F708725" w14:textId="141E9496">
            <w:pPr>
              <w:rPr>
                <w:b/>
                <w:bCs/>
                <w:sz w:val="20"/>
                <w:szCs w:val="20"/>
              </w:rPr>
            </w:pPr>
            <w:r w:rsidRPr="000711DA">
              <w:rPr>
                <w:b/>
                <w:bCs/>
              </w:rPr>
              <w:t>Puesta a tierra</w:t>
            </w:r>
          </w:p>
        </w:tc>
        <w:tc>
          <w:tcPr>
            <w:tcW w:w="3484" w:type="dxa"/>
          </w:tcPr>
          <w:p w:rsidR="00D7228C" w:rsidP="00D7228C" w:rsidRDefault="00D7228C" w14:paraId="6AFD4186" w14:textId="7436FA0F">
            <w:pPr>
              <w:rPr>
                <w:sz w:val="20"/>
                <w:szCs w:val="20"/>
              </w:rPr>
            </w:pPr>
            <w:r w:rsidRPr="00575A95">
              <w:t>Se requiere un sistema de puesta a tierra adecuado.</w:t>
            </w:r>
          </w:p>
        </w:tc>
        <w:tc>
          <w:tcPr>
            <w:tcW w:w="3088" w:type="dxa"/>
          </w:tcPr>
          <w:p w:rsidR="00D7228C" w:rsidP="000711DA" w:rsidRDefault="00D7228C" w14:paraId="10C79C88" w14:textId="7C23FACC">
            <w:pPr>
              <w:jc w:val="center"/>
              <w:rPr>
                <w:sz w:val="20"/>
                <w:szCs w:val="20"/>
              </w:rPr>
            </w:pPr>
            <w:r w:rsidRPr="00575A95">
              <w:t>Art. 250</w:t>
            </w:r>
          </w:p>
        </w:tc>
      </w:tr>
      <w:tr w:rsidR="00D7228C" w:rsidTr="009A1338" w14:paraId="3D3A87B4" w14:textId="77777777">
        <w:trPr>
          <w:trHeight w:val="834"/>
        </w:trPr>
        <w:tc>
          <w:tcPr>
            <w:tcW w:w="2691" w:type="dxa"/>
            <w:vAlign w:val="center"/>
          </w:tcPr>
          <w:p w:rsidRPr="000711DA" w:rsidR="00D7228C" w:rsidP="000711DA" w:rsidRDefault="00D7228C" w14:paraId="379DFAE5" w14:textId="60177488">
            <w:pPr>
              <w:rPr>
                <w:b/>
                <w:bCs/>
                <w:sz w:val="20"/>
                <w:szCs w:val="20"/>
              </w:rPr>
            </w:pPr>
            <w:r w:rsidRPr="000711DA">
              <w:rPr>
                <w:b/>
                <w:bCs/>
              </w:rPr>
              <w:t>Protección contra sobre</w:t>
            </w:r>
            <w:r w:rsidR="000711DA">
              <w:rPr>
                <w:b/>
                <w:bCs/>
              </w:rPr>
              <w:t xml:space="preserve"> </w:t>
            </w:r>
            <w:r w:rsidRPr="000711DA">
              <w:rPr>
                <w:b/>
                <w:bCs/>
              </w:rPr>
              <w:t>corriente</w:t>
            </w:r>
          </w:p>
        </w:tc>
        <w:tc>
          <w:tcPr>
            <w:tcW w:w="3484" w:type="dxa"/>
          </w:tcPr>
          <w:p w:rsidR="00D7228C" w:rsidP="00D7228C" w:rsidRDefault="00D7228C" w14:paraId="42AF0174" w14:textId="7BE94B28">
            <w:pPr>
              <w:rPr>
                <w:sz w:val="20"/>
                <w:szCs w:val="20"/>
              </w:rPr>
            </w:pPr>
            <w:r w:rsidRPr="00575A95">
              <w:t>Se debe proteger cada circuito con interruptores automáticos adecuados.</w:t>
            </w:r>
          </w:p>
        </w:tc>
        <w:tc>
          <w:tcPr>
            <w:tcW w:w="3088" w:type="dxa"/>
          </w:tcPr>
          <w:p w:rsidR="00D7228C" w:rsidP="000711DA" w:rsidRDefault="00D7228C" w14:paraId="4ED785F3" w14:textId="3FF531AC">
            <w:pPr>
              <w:jc w:val="center"/>
              <w:rPr>
                <w:sz w:val="20"/>
                <w:szCs w:val="20"/>
              </w:rPr>
            </w:pPr>
            <w:r w:rsidRPr="00575A95">
              <w:t>Art. 240</w:t>
            </w:r>
          </w:p>
        </w:tc>
      </w:tr>
      <w:tr w:rsidR="00D7228C" w:rsidTr="009A1338" w14:paraId="65A75C43" w14:textId="77777777">
        <w:trPr>
          <w:trHeight w:val="564"/>
        </w:trPr>
        <w:tc>
          <w:tcPr>
            <w:tcW w:w="2691" w:type="dxa"/>
            <w:vAlign w:val="center"/>
          </w:tcPr>
          <w:p w:rsidRPr="000711DA" w:rsidR="00D7228C" w:rsidP="000711DA" w:rsidRDefault="00D7228C" w14:paraId="54A1D062" w14:textId="3C7F5BF1">
            <w:pPr>
              <w:rPr>
                <w:b/>
                <w:bCs/>
                <w:sz w:val="20"/>
                <w:szCs w:val="20"/>
              </w:rPr>
            </w:pPr>
            <w:r w:rsidRPr="000711DA">
              <w:rPr>
                <w:b/>
                <w:bCs/>
              </w:rPr>
              <w:t>Alumbrado de emergencia</w:t>
            </w:r>
          </w:p>
        </w:tc>
        <w:tc>
          <w:tcPr>
            <w:tcW w:w="3484" w:type="dxa"/>
          </w:tcPr>
          <w:p w:rsidR="00D7228C" w:rsidP="00D7228C" w:rsidRDefault="00D7228C" w14:paraId="5EC42C2C" w14:textId="7CF6F8D3">
            <w:pPr>
              <w:rPr>
                <w:sz w:val="20"/>
                <w:szCs w:val="20"/>
              </w:rPr>
            </w:pPr>
            <w:r w:rsidRPr="00575A95">
              <w:t>Requerido en edificaciones con más de una salida o evacuación.</w:t>
            </w:r>
          </w:p>
        </w:tc>
        <w:tc>
          <w:tcPr>
            <w:tcW w:w="3088" w:type="dxa"/>
          </w:tcPr>
          <w:p w:rsidR="00D7228C" w:rsidP="000711DA" w:rsidRDefault="00D7228C" w14:paraId="26DF7565" w14:textId="29B4B369">
            <w:pPr>
              <w:jc w:val="center"/>
              <w:rPr>
                <w:sz w:val="20"/>
                <w:szCs w:val="20"/>
              </w:rPr>
            </w:pPr>
            <w:r w:rsidRPr="00575A95">
              <w:t>Art. 700</w:t>
            </w:r>
          </w:p>
        </w:tc>
      </w:tr>
      <w:tr w:rsidR="00D7228C" w:rsidTr="009A1338" w14:paraId="1B4782FB" w14:textId="77777777">
        <w:trPr>
          <w:trHeight w:val="846"/>
        </w:trPr>
        <w:tc>
          <w:tcPr>
            <w:tcW w:w="2691" w:type="dxa"/>
            <w:vAlign w:val="center"/>
          </w:tcPr>
          <w:p w:rsidRPr="000711DA" w:rsidR="00D7228C" w:rsidP="000711DA" w:rsidRDefault="00D7228C" w14:paraId="67F1481B" w14:textId="14538742">
            <w:pPr>
              <w:rPr>
                <w:b/>
                <w:bCs/>
                <w:sz w:val="20"/>
                <w:szCs w:val="20"/>
              </w:rPr>
            </w:pPr>
            <w:r w:rsidRPr="000711DA">
              <w:rPr>
                <w:b/>
                <w:bCs/>
              </w:rPr>
              <w:t>Tablero de distribución</w:t>
            </w:r>
          </w:p>
        </w:tc>
        <w:tc>
          <w:tcPr>
            <w:tcW w:w="3484" w:type="dxa"/>
          </w:tcPr>
          <w:p w:rsidR="00D7228C" w:rsidP="00D7228C" w:rsidRDefault="00D7228C" w14:paraId="2E682E05" w14:textId="6378A6B9">
            <w:pPr>
              <w:rPr>
                <w:sz w:val="20"/>
                <w:szCs w:val="20"/>
              </w:rPr>
            </w:pPr>
            <w:r w:rsidRPr="00575A95">
              <w:t>Debe ubicarse en un lugar accesible, fuera de zonas húmedas.</w:t>
            </w:r>
          </w:p>
        </w:tc>
        <w:tc>
          <w:tcPr>
            <w:tcW w:w="3088" w:type="dxa"/>
          </w:tcPr>
          <w:p w:rsidR="00D7228C" w:rsidP="000711DA" w:rsidRDefault="00D7228C" w14:paraId="6DBA331B" w14:textId="26A0E671">
            <w:pPr>
              <w:jc w:val="center"/>
              <w:rPr>
                <w:sz w:val="20"/>
                <w:szCs w:val="20"/>
              </w:rPr>
            </w:pPr>
            <w:r w:rsidRPr="00575A95">
              <w:t>Art. 240.24</w:t>
            </w:r>
          </w:p>
        </w:tc>
      </w:tr>
      <w:tr w:rsidR="00D7228C" w:rsidTr="009A1338" w14:paraId="4965A297" w14:textId="77777777">
        <w:trPr>
          <w:trHeight w:val="564"/>
        </w:trPr>
        <w:tc>
          <w:tcPr>
            <w:tcW w:w="2691" w:type="dxa"/>
            <w:vAlign w:val="center"/>
          </w:tcPr>
          <w:p w:rsidRPr="000711DA" w:rsidR="00D7228C" w:rsidP="000711DA" w:rsidRDefault="00D7228C" w14:paraId="681E4EA6" w14:textId="05B551B9">
            <w:pPr>
              <w:rPr>
                <w:b/>
                <w:bCs/>
                <w:sz w:val="20"/>
                <w:szCs w:val="20"/>
              </w:rPr>
            </w:pPr>
            <w:r w:rsidRPr="000711DA">
              <w:rPr>
                <w:b/>
                <w:bCs/>
              </w:rPr>
              <w:t>Canalizaciones</w:t>
            </w:r>
          </w:p>
        </w:tc>
        <w:tc>
          <w:tcPr>
            <w:tcW w:w="3484" w:type="dxa"/>
          </w:tcPr>
          <w:p w:rsidR="00D7228C" w:rsidP="00D7228C" w:rsidRDefault="00D7228C" w14:paraId="6DBC1FA7" w14:textId="180CE36D">
            <w:pPr>
              <w:rPr>
                <w:sz w:val="20"/>
                <w:szCs w:val="20"/>
              </w:rPr>
            </w:pPr>
            <w:r w:rsidRPr="00575A95">
              <w:t>Uso de tubería PVC, EMT, o canaletas, según el ambiente.</w:t>
            </w:r>
          </w:p>
        </w:tc>
        <w:tc>
          <w:tcPr>
            <w:tcW w:w="3088" w:type="dxa"/>
          </w:tcPr>
          <w:p w:rsidR="00D7228C" w:rsidP="000711DA" w:rsidRDefault="00D7228C" w14:paraId="65174958" w14:textId="417D8F6F">
            <w:pPr>
              <w:jc w:val="center"/>
              <w:rPr>
                <w:sz w:val="20"/>
                <w:szCs w:val="20"/>
              </w:rPr>
            </w:pPr>
            <w:r w:rsidRPr="00575A95">
              <w:t>Art. 352, 358</w:t>
            </w:r>
          </w:p>
        </w:tc>
      </w:tr>
      <w:tr w:rsidR="00D7228C" w:rsidTr="009A1338" w14:paraId="0616329A" w14:textId="77777777">
        <w:trPr>
          <w:trHeight w:val="834"/>
        </w:trPr>
        <w:tc>
          <w:tcPr>
            <w:tcW w:w="2691" w:type="dxa"/>
            <w:vAlign w:val="center"/>
          </w:tcPr>
          <w:p w:rsidRPr="000711DA" w:rsidR="00D7228C" w:rsidP="000711DA" w:rsidRDefault="00D7228C" w14:paraId="5C896292" w14:textId="08F47011">
            <w:pPr>
              <w:rPr>
                <w:b/>
                <w:bCs/>
                <w:sz w:val="20"/>
                <w:szCs w:val="20"/>
              </w:rPr>
            </w:pPr>
            <w:r w:rsidRPr="000711DA">
              <w:rPr>
                <w:b/>
                <w:bCs/>
              </w:rPr>
              <w:t>Capacidad del medidor</w:t>
            </w:r>
          </w:p>
        </w:tc>
        <w:tc>
          <w:tcPr>
            <w:tcW w:w="3484" w:type="dxa"/>
          </w:tcPr>
          <w:p w:rsidR="00D7228C" w:rsidP="00D7228C" w:rsidRDefault="00D7228C" w14:paraId="1D975794" w14:textId="247BEE61">
            <w:pPr>
              <w:rPr>
                <w:sz w:val="20"/>
                <w:szCs w:val="20"/>
              </w:rPr>
            </w:pPr>
            <w:r w:rsidRPr="00575A95">
              <w:t>Depende de la carga total calculada, comúnmente 120/240 V - 100 A o 200 A.</w:t>
            </w:r>
          </w:p>
        </w:tc>
        <w:tc>
          <w:tcPr>
            <w:tcW w:w="3088" w:type="dxa"/>
          </w:tcPr>
          <w:p w:rsidR="00D7228C" w:rsidP="000711DA" w:rsidRDefault="00D7228C" w14:paraId="520788C1" w14:textId="4174CD8A">
            <w:pPr>
              <w:jc w:val="center"/>
              <w:rPr>
                <w:sz w:val="20"/>
                <w:szCs w:val="20"/>
              </w:rPr>
            </w:pPr>
            <w:r w:rsidRPr="00575A95">
              <w:t>Art. 230</w:t>
            </w:r>
          </w:p>
        </w:tc>
      </w:tr>
    </w:tbl>
    <w:p w:rsidR="00D7228C" w:rsidP="00D120FC" w:rsidRDefault="00D7228C" w14:paraId="2CDC5CC2" w14:textId="77777777">
      <w:pPr>
        <w:ind w:left="709"/>
        <w:rPr>
          <w:sz w:val="20"/>
          <w:szCs w:val="20"/>
        </w:rPr>
      </w:pPr>
    </w:p>
    <w:p w:rsidR="000711DA" w:rsidP="00D120FC" w:rsidRDefault="000711DA" w14:paraId="1F7B0CF0" w14:textId="77777777">
      <w:pPr>
        <w:ind w:left="709"/>
        <w:rPr>
          <w:sz w:val="20"/>
          <w:szCs w:val="20"/>
        </w:rPr>
      </w:pPr>
    </w:p>
    <w:p w:rsidR="00D7228C" w:rsidP="00D120FC" w:rsidRDefault="000711DA" w14:paraId="0A54CEF4" w14:textId="27F45744">
      <w:pPr>
        <w:ind w:left="709"/>
        <w:rPr>
          <w:b/>
          <w:bCs/>
          <w:sz w:val="20"/>
          <w:szCs w:val="20"/>
        </w:rPr>
      </w:pPr>
      <w:r w:rsidRPr="000711DA">
        <w:rPr>
          <w:b/>
          <w:bCs/>
          <w:sz w:val="20"/>
          <w:szCs w:val="20"/>
        </w:rPr>
        <w:t xml:space="preserve">Siglas </w:t>
      </w:r>
      <w:commentRangeStart w:id="12"/>
      <w:r w:rsidRPr="000711DA">
        <w:rPr>
          <w:b/>
          <w:bCs/>
          <w:sz w:val="20"/>
          <w:szCs w:val="20"/>
        </w:rPr>
        <w:t>utilizadas</w:t>
      </w:r>
      <w:commentRangeEnd w:id="12"/>
      <w:r w:rsidR="00661DDF">
        <w:rPr>
          <w:rStyle w:val="Refdecomentario"/>
        </w:rPr>
        <w:commentReference w:id="12"/>
      </w:r>
      <w:r w:rsidRPr="000711DA">
        <w:rPr>
          <w:b/>
          <w:bCs/>
          <w:sz w:val="20"/>
          <w:szCs w:val="20"/>
        </w:rPr>
        <w:t>:</w:t>
      </w:r>
    </w:p>
    <w:p w:rsidR="000711DA" w:rsidP="00D120FC" w:rsidRDefault="000711DA" w14:paraId="21401B77" w14:textId="77777777">
      <w:pPr>
        <w:ind w:left="709"/>
        <w:rPr>
          <w:b/>
          <w:bCs/>
          <w:sz w:val="20"/>
          <w:szCs w:val="20"/>
        </w:rPr>
      </w:pPr>
    </w:p>
    <w:p w:rsidRPr="000711DA" w:rsidR="000711DA" w:rsidP="000711DA" w:rsidRDefault="000711DA" w14:paraId="5F985FAA" w14:textId="53512976">
      <w:pPr>
        <w:pStyle w:val="Prrafodelista"/>
        <w:numPr>
          <w:ilvl w:val="0"/>
          <w:numId w:val="32"/>
        </w:numPr>
        <w:rPr>
          <w:sz w:val="20"/>
          <w:szCs w:val="20"/>
        </w:rPr>
      </w:pPr>
      <w:r w:rsidRPr="000711DA">
        <w:rPr>
          <w:b/>
          <w:bCs/>
          <w:sz w:val="20"/>
          <w:szCs w:val="20"/>
        </w:rPr>
        <w:t xml:space="preserve">NTC 2050: </w:t>
      </w:r>
      <w:r w:rsidR="00B9317A">
        <w:rPr>
          <w:sz w:val="20"/>
          <w:szCs w:val="20"/>
        </w:rPr>
        <w:t>N</w:t>
      </w:r>
      <w:r w:rsidRPr="000711DA">
        <w:rPr>
          <w:sz w:val="20"/>
          <w:szCs w:val="20"/>
        </w:rPr>
        <w:t xml:space="preserve">orma </w:t>
      </w:r>
      <w:r w:rsidR="00B9317A">
        <w:rPr>
          <w:sz w:val="20"/>
          <w:szCs w:val="20"/>
        </w:rPr>
        <w:t>T</w:t>
      </w:r>
      <w:r w:rsidRPr="000711DA">
        <w:rPr>
          <w:sz w:val="20"/>
          <w:szCs w:val="20"/>
        </w:rPr>
        <w:t xml:space="preserve">écnica </w:t>
      </w:r>
      <w:r w:rsidR="00B9317A">
        <w:rPr>
          <w:sz w:val="20"/>
          <w:szCs w:val="20"/>
        </w:rPr>
        <w:t>C</w:t>
      </w:r>
      <w:r w:rsidRPr="000711DA">
        <w:rPr>
          <w:sz w:val="20"/>
          <w:szCs w:val="20"/>
        </w:rPr>
        <w:t>olombiana que regula instalaciones eléctricas (basada en el NEC de EE. UU.).</w:t>
      </w:r>
    </w:p>
    <w:p w:rsidRPr="000711DA" w:rsidR="000711DA" w:rsidP="000711DA" w:rsidRDefault="000711DA" w14:paraId="739AEFC5" w14:textId="77777777">
      <w:pPr>
        <w:ind w:left="709"/>
        <w:rPr>
          <w:b/>
          <w:bCs/>
          <w:sz w:val="20"/>
          <w:szCs w:val="20"/>
        </w:rPr>
      </w:pPr>
    </w:p>
    <w:p w:rsidRPr="000711DA" w:rsidR="000711DA" w:rsidP="000711DA" w:rsidRDefault="000711DA" w14:paraId="19ED51CE" w14:textId="13F60DEE">
      <w:pPr>
        <w:pStyle w:val="Prrafodelista"/>
        <w:numPr>
          <w:ilvl w:val="0"/>
          <w:numId w:val="32"/>
        </w:numPr>
        <w:rPr>
          <w:b/>
          <w:bCs/>
          <w:sz w:val="20"/>
          <w:szCs w:val="20"/>
        </w:rPr>
      </w:pPr>
      <w:r w:rsidRPr="000711DA">
        <w:rPr>
          <w:b/>
          <w:bCs/>
          <w:sz w:val="20"/>
          <w:szCs w:val="20"/>
        </w:rPr>
        <w:t xml:space="preserve">NEC: </w:t>
      </w:r>
      <w:proofErr w:type="spellStart"/>
      <w:r w:rsidRPr="000711DA">
        <w:rPr>
          <w:i/>
          <w:iCs/>
          <w:sz w:val="20"/>
          <w:szCs w:val="20"/>
          <w:highlight w:val="cyan"/>
        </w:rPr>
        <w:t>National</w:t>
      </w:r>
      <w:proofErr w:type="spellEnd"/>
      <w:r w:rsidRPr="000711DA">
        <w:rPr>
          <w:i/>
          <w:iCs/>
          <w:sz w:val="20"/>
          <w:szCs w:val="20"/>
          <w:highlight w:val="cyan"/>
        </w:rPr>
        <w:t xml:space="preserve"> </w:t>
      </w:r>
      <w:proofErr w:type="spellStart"/>
      <w:r w:rsidR="00B9317A">
        <w:rPr>
          <w:i/>
          <w:iCs/>
          <w:sz w:val="20"/>
          <w:szCs w:val="20"/>
          <w:highlight w:val="cyan"/>
        </w:rPr>
        <w:t>E</w:t>
      </w:r>
      <w:r w:rsidRPr="000711DA">
        <w:rPr>
          <w:i/>
          <w:iCs/>
          <w:sz w:val="20"/>
          <w:szCs w:val="20"/>
          <w:highlight w:val="cyan"/>
        </w:rPr>
        <w:t>lectrical</w:t>
      </w:r>
      <w:proofErr w:type="spellEnd"/>
      <w:r w:rsidRPr="000711DA">
        <w:rPr>
          <w:i/>
          <w:iCs/>
          <w:sz w:val="20"/>
          <w:szCs w:val="20"/>
          <w:highlight w:val="cyan"/>
        </w:rPr>
        <w:t xml:space="preserve"> </w:t>
      </w:r>
      <w:proofErr w:type="spellStart"/>
      <w:r w:rsidR="00B9317A">
        <w:rPr>
          <w:i/>
          <w:iCs/>
          <w:sz w:val="20"/>
          <w:szCs w:val="20"/>
          <w:highlight w:val="cyan"/>
        </w:rPr>
        <w:t>C</w:t>
      </w:r>
      <w:r w:rsidRPr="000711DA">
        <w:rPr>
          <w:i/>
          <w:iCs/>
          <w:sz w:val="20"/>
          <w:szCs w:val="20"/>
          <w:highlight w:val="cyan"/>
        </w:rPr>
        <w:t>ode</w:t>
      </w:r>
      <w:proofErr w:type="spellEnd"/>
      <w:r w:rsidRPr="000711DA">
        <w:rPr>
          <w:sz w:val="20"/>
          <w:szCs w:val="20"/>
        </w:rPr>
        <w:t>, base técnica para la NTC 2050.</w:t>
      </w:r>
    </w:p>
    <w:p w:rsidRPr="000711DA" w:rsidR="000711DA" w:rsidP="000711DA" w:rsidRDefault="000711DA" w14:paraId="4067FB6A" w14:textId="77777777">
      <w:pPr>
        <w:ind w:left="709"/>
        <w:rPr>
          <w:b/>
          <w:bCs/>
          <w:sz w:val="20"/>
          <w:szCs w:val="20"/>
        </w:rPr>
      </w:pPr>
    </w:p>
    <w:p w:rsidRPr="000711DA" w:rsidR="000711DA" w:rsidP="000711DA" w:rsidRDefault="000711DA" w14:paraId="7024F875" w14:textId="18764853">
      <w:pPr>
        <w:pStyle w:val="Prrafodelista"/>
        <w:numPr>
          <w:ilvl w:val="0"/>
          <w:numId w:val="32"/>
        </w:numPr>
        <w:rPr>
          <w:sz w:val="20"/>
          <w:szCs w:val="20"/>
        </w:rPr>
      </w:pPr>
      <w:r w:rsidRPr="000711DA">
        <w:rPr>
          <w:b/>
          <w:bCs/>
          <w:sz w:val="20"/>
          <w:szCs w:val="20"/>
        </w:rPr>
        <w:t xml:space="preserve">HVAC: </w:t>
      </w:r>
      <w:proofErr w:type="spellStart"/>
      <w:r w:rsidR="00B9317A">
        <w:rPr>
          <w:i/>
          <w:iCs/>
          <w:sz w:val="20"/>
          <w:szCs w:val="20"/>
          <w:highlight w:val="cyan"/>
        </w:rPr>
        <w:t>H</w:t>
      </w:r>
      <w:r w:rsidRPr="000711DA">
        <w:rPr>
          <w:i/>
          <w:iCs/>
          <w:sz w:val="20"/>
          <w:szCs w:val="20"/>
          <w:highlight w:val="cyan"/>
        </w:rPr>
        <w:t>eating</w:t>
      </w:r>
      <w:proofErr w:type="spellEnd"/>
      <w:r w:rsidRPr="000711DA">
        <w:rPr>
          <w:i/>
          <w:iCs/>
          <w:sz w:val="20"/>
          <w:szCs w:val="20"/>
          <w:highlight w:val="cyan"/>
        </w:rPr>
        <w:t xml:space="preserve">, </w:t>
      </w:r>
      <w:proofErr w:type="spellStart"/>
      <w:r w:rsidR="00B9317A">
        <w:rPr>
          <w:i/>
          <w:iCs/>
          <w:sz w:val="20"/>
          <w:szCs w:val="20"/>
          <w:highlight w:val="cyan"/>
        </w:rPr>
        <w:t>V</w:t>
      </w:r>
      <w:r w:rsidRPr="000711DA">
        <w:rPr>
          <w:i/>
          <w:iCs/>
          <w:sz w:val="20"/>
          <w:szCs w:val="20"/>
          <w:highlight w:val="cyan"/>
        </w:rPr>
        <w:t>entilation</w:t>
      </w:r>
      <w:proofErr w:type="spellEnd"/>
      <w:r w:rsidRPr="000711DA">
        <w:rPr>
          <w:i/>
          <w:iCs/>
          <w:sz w:val="20"/>
          <w:szCs w:val="20"/>
          <w:highlight w:val="cyan"/>
        </w:rPr>
        <w:t xml:space="preserve"> and </w:t>
      </w:r>
      <w:r w:rsidR="00B9317A">
        <w:rPr>
          <w:i/>
          <w:iCs/>
          <w:sz w:val="20"/>
          <w:szCs w:val="20"/>
          <w:highlight w:val="cyan"/>
        </w:rPr>
        <w:t>A</w:t>
      </w:r>
      <w:r w:rsidRPr="000711DA">
        <w:rPr>
          <w:i/>
          <w:iCs/>
          <w:sz w:val="20"/>
          <w:szCs w:val="20"/>
          <w:highlight w:val="cyan"/>
        </w:rPr>
        <w:t xml:space="preserve">ir </w:t>
      </w:r>
      <w:proofErr w:type="spellStart"/>
      <w:r w:rsidR="00B9317A">
        <w:rPr>
          <w:i/>
          <w:iCs/>
          <w:sz w:val="20"/>
          <w:szCs w:val="20"/>
          <w:highlight w:val="cyan"/>
        </w:rPr>
        <w:t>C</w:t>
      </w:r>
      <w:r w:rsidRPr="000711DA">
        <w:rPr>
          <w:i/>
          <w:iCs/>
          <w:sz w:val="20"/>
          <w:szCs w:val="20"/>
          <w:highlight w:val="cyan"/>
        </w:rPr>
        <w:t>onditioning</w:t>
      </w:r>
      <w:proofErr w:type="spellEnd"/>
      <w:r w:rsidRPr="000711DA">
        <w:rPr>
          <w:sz w:val="20"/>
          <w:szCs w:val="20"/>
        </w:rPr>
        <w:t xml:space="preserve"> (sistemas de calefacción, ventilación y aire acondicionado).</w:t>
      </w:r>
    </w:p>
    <w:p w:rsidRPr="000711DA" w:rsidR="000711DA" w:rsidP="000711DA" w:rsidRDefault="000711DA" w14:paraId="555C905F" w14:textId="77777777">
      <w:pPr>
        <w:ind w:left="709"/>
        <w:rPr>
          <w:b/>
          <w:bCs/>
          <w:sz w:val="20"/>
          <w:szCs w:val="20"/>
        </w:rPr>
      </w:pPr>
    </w:p>
    <w:p w:rsidRPr="000711DA" w:rsidR="000711DA" w:rsidP="000711DA" w:rsidRDefault="000711DA" w14:paraId="5B1B6DB1" w14:textId="455388B4">
      <w:pPr>
        <w:pStyle w:val="Prrafodelista"/>
        <w:numPr>
          <w:ilvl w:val="0"/>
          <w:numId w:val="32"/>
        </w:numPr>
        <w:rPr>
          <w:sz w:val="20"/>
          <w:szCs w:val="20"/>
        </w:rPr>
      </w:pPr>
      <w:r w:rsidRPr="000711DA">
        <w:rPr>
          <w:b/>
          <w:bCs/>
          <w:sz w:val="20"/>
          <w:szCs w:val="20"/>
        </w:rPr>
        <w:t xml:space="preserve">GFCI: </w:t>
      </w:r>
      <w:proofErr w:type="spellStart"/>
      <w:r w:rsidR="00B9317A">
        <w:rPr>
          <w:i/>
          <w:iCs/>
          <w:sz w:val="20"/>
          <w:szCs w:val="20"/>
          <w:highlight w:val="cyan"/>
        </w:rPr>
        <w:t>G</w:t>
      </w:r>
      <w:r w:rsidRPr="000711DA">
        <w:rPr>
          <w:i/>
          <w:iCs/>
          <w:sz w:val="20"/>
          <w:szCs w:val="20"/>
          <w:highlight w:val="cyan"/>
        </w:rPr>
        <w:t>round</w:t>
      </w:r>
      <w:proofErr w:type="spellEnd"/>
      <w:r w:rsidRPr="000711DA">
        <w:rPr>
          <w:i/>
          <w:iCs/>
          <w:sz w:val="20"/>
          <w:szCs w:val="20"/>
          <w:highlight w:val="cyan"/>
        </w:rPr>
        <w:t xml:space="preserve"> </w:t>
      </w:r>
      <w:proofErr w:type="spellStart"/>
      <w:r w:rsidR="00B9317A">
        <w:rPr>
          <w:i/>
          <w:iCs/>
          <w:sz w:val="20"/>
          <w:szCs w:val="20"/>
          <w:highlight w:val="cyan"/>
        </w:rPr>
        <w:t>F</w:t>
      </w:r>
      <w:r w:rsidRPr="000711DA">
        <w:rPr>
          <w:i/>
          <w:iCs/>
          <w:sz w:val="20"/>
          <w:szCs w:val="20"/>
          <w:highlight w:val="cyan"/>
        </w:rPr>
        <w:t>ault</w:t>
      </w:r>
      <w:proofErr w:type="spellEnd"/>
      <w:r w:rsidRPr="000711DA">
        <w:rPr>
          <w:i/>
          <w:iCs/>
          <w:sz w:val="20"/>
          <w:szCs w:val="20"/>
          <w:highlight w:val="cyan"/>
        </w:rPr>
        <w:t xml:space="preserve"> </w:t>
      </w:r>
      <w:proofErr w:type="spellStart"/>
      <w:r w:rsidR="00B9317A">
        <w:rPr>
          <w:i/>
          <w:iCs/>
          <w:sz w:val="20"/>
          <w:szCs w:val="20"/>
          <w:highlight w:val="cyan"/>
        </w:rPr>
        <w:t>C</w:t>
      </w:r>
      <w:r w:rsidRPr="000711DA">
        <w:rPr>
          <w:i/>
          <w:iCs/>
          <w:sz w:val="20"/>
          <w:szCs w:val="20"/>
          <w:highlight w:val="cyan"/>
        </w:rPr>
        <w:t>ircuit</w:t>
      </w:r>
      <w:proofErr w:type="spellEnd"/>
      <w:r w:rsidRPr="000711DA">
        <w:rPr>
          <w:i/>
          <w:iCs/>
          <w:sz w:val="20"/>
          <w:szCs w:val="20"/>
          <w:highlight w:val="cyan"/>
        </w:rPr>
        <w:t xml:space="preserve"> </w:t>
      </w:r>
      <w:proofErr w:type="spellStart"/>
      <w:r w:rsidR="00B9317A">
        <w:rPr>
          <w:i/>
          <w:iCs/>
          <w:sz w:val="20"/>
          <w:szCs w:val="20"/>
          <w:highlight w:val="cyan"/>
        </w:rPr>
        <w:t>I</w:t>
      </w:r>
      <w:r w:rsidRPr="000711DA">
        <w:rPr>
          <w:i/>
          <w:iCs/>
          <w:sz w:val="20"/>
          <w:szCs w:val="20"/>
          <w:highlight w:val="cyan"/>
        </w:rPr>
        <w:t>nterrupter</w:t>
      </w:r>
      <w:proofErr w:type="spellEnd"/>
      <w:r w:rsidRPr="000711DA">
        <w:rPr>
          <w:sz w:val="20"/>
          <w:szCs w:val="20"/>
        </w:rPr>
        <w:t xml:space="preserve"> – Interruptor que protege contra fallas a tierra (evita descargas eléctricas).</w:t>
      </w:r>
    </w:p>
    <w:p w:rsidRPr="000711DA" w:rsidR="000711DA" w:rsidP="000711DA" w:rsidRDefault="000711DA" w14:paraId="464C0FB1" w14:textId="77777777">
      <w:pPr>
        <w:ind w:left="709"/>
        <w:rPr>
          <w:b/>
          <w:bCs/>
          <w:sz w:val="20"/>
          <w:szCs w:val="20"/>
        </w:rPr>
      </w:pPr>
    </w:p>
    <w:p w:rsidRPr="000711DA" w:rsidR="000711DA" w:rsidP="000711DA" w:rsidRDefault="000711DA" w14:paraId="6F02E4D2" w14:textId="07B55481">
      <w:pPr>
        <w:pStyle w:val="Prrafodelista"/>
        <w:numPr>
          <w:ilvl w:val="0"/>
          <w:numId w:val="32"/>
        </w:numPr>
        <w:rPr>
          <w:b/>
          <w:bCs/>
          <w:sz w:val="20"/>
          <w:szCs w:val="20"/>
        </w:rPr>
      </w:pPr>
      <w:r w:rsidRPr="000711DA">
        <w:rPr>
          <w:b/>
          <w:bCs/>
          <w:sz w:val="20"/>
          <w:szCs w:val="20"/>
        </w:rPr>
        <w:t xml:space="preserve">A: </w:t>
      </w:r>
      <w:r w:rsidRPr="000711DA">
        <w:rPr>
          <w:sz w:val="20"/>
          <w:szCs w:val="20"/>
        </w:rPr>
        <w:t>amperios – unidad de medida de corriente eléctrica</w:t>
      </w:r>
      <w:r w:rsidRPr="000711DA">
        <w:rPr>
          <w:b/>
          <w:bCs/>
          <w:sz w:val="20"/>
          <w:szCs w:val="20"/>
        </w:rPr>
        <w:t>.</w:t>
      </w:r>
    </w:p>
    <w:p w:rsidRPr="000711DA" w:rsidR="000711DA" w:rsidP="000711DA" w:rsidRDefault="000711DA" w14:paraId="5D113F3A" w14:textId="77777777">
      <w:pPr>
        <w:ind w:left="709"/>
        <w:rPr>
          <w:b/>
          <w:bCs/>
          <w:sz w:val="20"/>
          <w:szCs w:val="20"/>
        </w:rPr>
      </w:pPr>
    </w:p>
    <w:p w:rsidRPr="000711DA" w:rsidR="000711DA" w:rsidP="000711DA" w:rsidRDefault="000711DA" w14:paraId="79B3867C" w14:textId="0A7F77D4">
      <w:pPr>
        <w:pStyle w:val="Prrafodelista"/>
        <w:numPr>
          <w:ilvl w:val="0"/>
          <w:numId w:val="32"/>
        </w:numPr>
        <w:rPr>
          <w:b/>
          <w:bCs/>
          <w:sz w:val="20"/>
          <w:szCs w:val="20"/>
        </w:rPr>
      </w:pPr>
      <w:r w:rsidRPr="000711DA">
        <w:rPr>
          <w:b/>
          <w:bCs/>
          <w:sz w:val="20"/>
          <w:szCs w:val="20"/>
        </w:rPr>
        <w:t xml:space="preserve">PVC: </w:t>
      </w:r>
      <w:r w:rsidRPr="000711DA">
        <w:rPr>
          <w:sz w:val="20"/>
          <w:szCs w:val="20"/>
        </w:rPr>
        <w:t>policloruro de vinilo – tipo de tubería plástica aislante.</w:t>
      </w:r>
    </w:p>
    <w:p w:rsidRPr="000711DA" w:rsidR="000711DA" w:rsidP="000711DA" w:rsidRDefault="000711DA" w14:paraId="773B2AE5" w14:textId="77777777">
      <w:pPr>
        <w:ind w:left="709"/>
        <w:rPr>
          <w:b/>
          <w:bCs/>
          <w:sz w:val="20"/>
          <w:szCs w:val="20"/>
        </w:rPr>
      </w:pPr>
    </w:p>
    <w:p w:rsidRPr="000711DA" w:rsidR="000711DA" w:rsidP="000711DA" w:rsidRDefault="000711DA" w14:paraId="13DE5378" w14:textId="02EF9B9E">
      <w:pPr>
        <w:pStyle w:val="Prrafodelista"/>
        <w:numPr>
          <w:ilvl w:val="0"/>
          <w:numId w:val="32"/>
        </w:numPr>
        <w:rPr>
          <w:sz w:val="20"/>
          <w:szCs w:val="20"/>
        </w:rPr>
      </w:pPr>
      <w:r w:rsidRPr="000711DA">
        <w:rPr>
          <w:b/>
          <w:bCs/>
          <w:sz w:val="20"/>
          <w:szCs w:val="20"/>
        </w:rPr>
        <w:t xml:space="preserve">EMT: </w:t>
      </w:r>
      <w:proofErr w:type="spellStart"/>
      <w:r w:rsidRPr="000711DA">
        <w:rPr>
          <w:i/>
          <w:iCs/>
          <w:sz w:val="20"/>
          <w:szCs w:val="20"/>
          <w:highlight w:val="cyan"/>
        </w:rPr>
        <w:t>electrical</w:t>
      </w:r>
      <w:proofErr w:type="spellEnd"/>
      <w:r w:rsidRPr="000711DA">
        <w:rPr>
          <w:i/>
          <w:iCs/>
          <w:sz w:val="20"/>
          <w:szCs w:val="20"/>
          <w:highlight w:val="cyan"/>
        </w:rPr>
        <w:t xml:space="preserve"> </w:t>
      </w:r>
      <w:proofErr w:type="spellStart"/>
      <w:r w:rsidRPr="000711DA">
        <w:rPr>
          <w:i/>
          <w:iCs/>
          <w:sz w:val="20"/>
          <w:szCs w:val="20"/>
          <w:highlight w:val="cyan"/>
        </w:rPr>
        <w:t>metallic</w:t>
      </w:r>
      <w:proofErr w:type="spellEnd"/>
      <w:r w:rsidRPr="000711DA">
        <w:rPr>
          <w:i/>
          <w:iCs/>
          <w:sz w:val="20"/>
          <w:szCs w:val="20"/>
          <w:highlight w:val="cyan"/>
        </w:rPr>
        <w:t xml:space="preserve"> </w:t>
      </w:r>
      <w:proofErr w:type="spellStart"/>
      <w:r w:rsidRPr="000711DA">
        <w:rPr>
          <w:i/>
          <w:iCs/>
          <w:sz w:val="20"/>
          <w:szCs w:val="20"/>
          <w:highlight w:val="cyan"/>
        </w:rPr>
        <w:t>tubing</w:t>
      </w:r>
      <w:proofErr w:type="spellEnd"/>
      <w:r w:rsidRPr="000711DA">
        <w:rPr>
          <w:sz w:val="20"/>
          <w:szCs w:val="20"/>
        </w:rPr>
        <w:t xml:space="preserve"> – tubería metálica para canalización eléctrica.</w:t>
      </w:r>
    </w:p>
    <w:p w:rsidR="000711DA" w:rsidP="00D120FC" w:rsidRDefault="000711DA" w14:paraId="09D8F9A1" w14:textId="77777777">
      <w:pPr>
        <w:ind w:left="709"/>
        <w:rPr>
          <w:sz w:val="20"/>
          <w:szCs w:val="20"/>
        </w:rPr>
      </w:pPr>
    </w:p>
    <w:p w:rsidR="009A1338" w:rsidP="000711DA" w:rsidRDefault="009A1338" w14:paraId="1A0497FB" w14:textId="77777777">
      <w:pPr>
        <w:rPr>
          <w:sz w:val="20"/>
          <w:szCs w:val="20"/>
        </w:rPr>
      </w:pPr>
    </w:p>
    <w:p w:rsidR="00661DDF" w:rsidP="000711DA" w:rsidRDefault="00661DDF" w14:paraId="20936758" w14:textId="77777777">
      <w:pPr>
        <w:rPr>
          <w:sz w:val="20"/>
          <w:szCs w:val="20"/>
        </w:rPr>
      </w:pPr>
    </w:p>
    <w:p w:rsidR="00D7228C" w:rsidP="000711DA" w:rsidRDefault="00D7228C" w14:paraId="453D5CF5" w14:textId="5A8AF986">
      <w:pPr>
        <w:rPr>
          <w:sz w:val="20"/>
          <w:szCs w:val="20"/>
        </w:rPr>
      </w:pPr>
      <w:r w:rsidRPr="001F213E">
        <w:rPr>
          <w:sz w:val="20"/>
          <w:szCs w:val="20"/>
        </w:rPr>
        <w:t>A continuación, se presenta</w:t>
      </w:r>
      <w:r>
        <w:rPr>
          <w:sz w:val="20"/>
          <w:szCs w:val="20"/>
        </w:rPr>
        <w:t xml:space="preserve"> </w:t>
      </w:r>
      <w:r w:rsidR="000711DA">
        <w:rPr>
          <w:sz w:val="20"/>
          <w:szCs w:val="20"/>
        </w:rPr>
        <w:t>un</w:t>
      </w:r>
      <w:r w:rsidRPr="001F213E">
        <w:rPr>
          <w:sz w:val="20"/>
          <w:szCs w:val="20"/>
        </w:rPr>
        <w:t xml:space="preserve"> ejemplo de cuadro de carga</w:t>
      </w:r>
      <w:r w:rsidR="000711DA">
        <w:rPr>
          <w:sz w:val="20"/>
          <w:szCs w:val="20"/>
        </w:rPr>
        <w:t xml:space="preserve"> para una propiedad de uso residencial de 80 metros cuadrados</w:t>
      </w:r>
      <w:r w:rsidRPr="001F213E">
        <w:rPr>
          <w:sz w:val="20"/>
          <w:szCs w:val="20"/>
        </w:rPr>
        <w:t>:</w:t>
      </w:r>
    </w:p>
    <w:p w:rsidR="009A1338" w:rsidP="000711DA" w:rsidRDefault="009A1338" w14:paraId="269B0F6A" w14:textId="77777777">
      <w:pPr>
        <w:rPr>
          <w:sz w:val="20"/>
          <w:szCs w:val="20"/>
        </w:rPr>
      </w:pPr>
    </w:p>
    <w:p w:rsidR="003B4AA3" w:rsidP="005B5A9A" w:rsidRDefault="003B4AA3" w14:paraId="317C8558" w14:textId="77777777">
      <w:pPr>
        <w:rPr>
          <w:sz w:val="20"/>
          <w:szCs w:val="20"/>
        </w:rPr>
      </w:pPr>
    </w:p>
    <w:p w:rsidRPr="000711DA" w:rsidR="003B4AA3" w:rsidP="1EBE7A8D" w:rsidRDefault="00D120FC" w14:paraId="7A3A0F80" w14:textId="4C8F8143">
      <w:pPr>
        <w:rPr>
          <w:b w:val="1"/>
          <w:bCs w:val="1"/>
          <w:i w:val="1"/>
          <w:iCs w:val="1"/>
          <w:sz w:val="20"/>
          <w:szCs w:val="20"/>
        </w:rPr>
      </w:pPr>
      <w:r w:rsidRPr="1EBE7A8D" w:rsidR="00D120FC">
        <w:rPr>
          <w:b w:val="1"/>
          <w:bCs w:val="1"/>
          <w:i w:val="1"/>
          <w:iCs w:val="1"/>
          <w:sz w:val="20"/>
          <w:szCs w:val="20"/>
        </w:rPr>
        <w:t>Figura</w:t>
      </w:r>
      <w:r w:rsidRPr="1EBE7A8D" w:rsidR="00D120FC">
        <w:rPr>
          <w:b w:val="1"/>
          <w:bCs w:val="1"/>
          <w:i w:val="1"/>
          <w:iCs w:val="1"/>
          <w:sz w:val="20"/>
          <w:szCs w:val="20"/>
        </w:rPr>
        <w:t xml:space="preserve"> </w:t>
      </w:r>
      <w:r w:rsidRPr="1EBE7A8D" w:rsidR="007B6511">
        <w:rPr>
          <w:b w:val="1"/>
          <w:bCs w:val="1"/>
          <w:i w:val="1"/>
          <w:iCs w:val="1"/>
          <w:sz w:val="20"/>
          <w:szCs w:val="20"/>
        </w:rPr>
        <w:t>3</w:t>
      </w:r>
      <w:r w:rsidRPr="1EBE7A8D" w:rsidR="00D120FC">
        <w:rPr>
          <w:b w:val="1"/>
          <w:bCs w:val="1"/>
          <w:i w:val="1"/>
          <w:iCs w:val="1"/>
          <w:sz w:val="20"/>
          <w:szCs w:val="20"/>
        </w:rPr>
        <w:t xml:space="preserve">. </w:t>
      </w:r>
      <w:r w:rsidRPr="1EBE7A8D" w:rsidR="7E838FCE">
        <w:rPr>
          <w:b w:val="1"/>
          <w:bCs w:val="1"/>
          <w:i w:val="1"/>
          <w:iCs w:val="1"/>
          <w:sz w:val="20"/>
          <w:szCs w:val="20"/>
        </w:rPr>
        <w:t xml:space="preserve"> </w:t>
      </w:r>
      <w:r w:rsidRPr="1EBE7A8D" w:rsidR="00D120FC">
        <w:rPr>
          <w:b w:val="1"/>
          <w:bCs w:val="1"/>
          <w:i w:val="1"/>
          <w:iCs w:val="1"/>
          <w:sz w:val="20"/>
          <w:szCs w:val="20"/>
        </w:rPr>
        <w:t xml:space="preserve">Ejemplo cuadro de cargas para vivienda (80 </w:t>
      </w:r>
      <w:commentRangeStart w:id="13"/>
      <w:r w:rsidRPr="1EBE7A8D" w:rsidR="00D120FC">
        <w:rPr>
          <w:b w:val="1"/>
          <w:bCs w:val="1"/>
          <w:i w:val="1"/>
          <w:iCs w:val="1"/>
          <w:sz w:val="20"/>
          <w:szCs w:val="20"/>
        </w:rPr>
        <w:t>m</w:t>
      </w:r>
      <w:commentRangeEnd w:id="13"/>
      <w:r>
        <w:rPr>
          <w:rStyle w:val="CommentReference"/>
        </w:rPr>
        <w:commentReference w:id="13"/>
      </w:r>
      <w:r w:rsidRPr="1EBE7A8D" w:rsidR="00D120FC">
        <w:rPr>
          <w:b w:val="1"/>
          <w:bCs w:val="1"/>
          <w:i w:val="1"/>
          <w:iCs w:val="1"/>
          <w:sz w:val="20"/>
          <w:szCs w:val="20"/>
        </w:rPr>
        <w:t>²)</w:t>
      </w:r>
    </w:p>
    <w:p w:rsidR="003B4AA3" w:rsidP="005B5A9A" w:rsidRDefault="00D120FC" w14:paraId="439CF965" w14:textId="20E4D3E4">
      <w:pPr>
        <w:rPr>
          <w:sz w:val="20"/>
          <w:szCs w:val="20"/>
        </w:rPr>
      </w:pPr>
      <w:r w:rsidRPr="00D120FC">
        <w:rPr>
          <w:noProof/>
          <w:sz w:val="20"/>
          <w:szCs w:val="20"/>
        </w:rPr>
        <w:drawing>
          <wp:inline distT="0" distB="0" distL="0" distR="0" wp14:anchorId="05A183F6" wp14:editId="678E13D7">
            <wp:extent cx="3972153" cy="3537177"/>
            <wp:effectExtent l="0" t="0" r="0" b="6350"/>
            <wp:docPr id="1552677374"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77374" name="Imagen 1" descr="Tabla&#10;&#10;El contenido generado por IA puede ser incorrecto."/>
                    <pic:cNvPicPr/>
                  </pic:nvPicPr>
                  <pic:blipFill>
                    <a:blip r:embed="rId18"/>
                    <a:stretch>
                      <a:fillRect/>
                    </a:stretch>
                  </pic:blipFill>
                  <pic:spPr>
                    <a:xfrm>
                      <a:off x="0" y="0"/>
                      <a:ext cx="4002742" cy="3564417"/>
                    </a:xfrm>
                    <a:prstGeom prst="rect">
                      <a:avLst/>
                    </a:prstGeom>
                  </pic:spPr>
                </pic:pic>
              </a:graphicData>
            </a:graphic>
          </wp:inline>
        </w:drawing>
      </w:r>
    </w:p>
    <w:p w:rsidR="003B4AA3" w:rsidP="005B5A9A" w:rsidRDefault="009A1338" w14:paraId="5C58251F" w14:textId="44D829C1">
      <w:pPr>
        <w:rPr>
          <w:sz w:val="20"/>
          <w:szCs w:val="20"/>
        </w:rPr>
      </w:pPr>
      <w:r>
        <w:rPr>
          <w:noProof/>
          <w:sz w:val="20"/>
          <w:szCs w:val="20"/>
        </w:rPr>
        <mc:AlternateContent>
          <mc:Choice Requires="wps">
            <w:drawing>
              <wp:anchor distT="0" distB="0" distL="114300" distR="114300" simplePos="0" relativeHeight="251666432" behindDoc="0" locked="0" layoutInCell="1" allowOverlap="1" wp14:anchorId="33C6A9FB" wp14:editId="2A7A031D">
                <wp:simplePos x="0" y="0"/>
                <wp:positionH relativeFrom="column">
                  <wp:posOffset>-177165</wp:posOffset>
                </wp:positionH>
                <wp:positionV relativeFrom="paragraph">
                  <wp:posOffset>87630</wp:posOffset>
                </wp:positionV>
                <wp:extent cx="6667500" cy="3552825"/>
                <wp:effectExtent l="57150" t="19050" r="76200" b="104775"/>
                <wp:wrapNone/>
                <wp:docPr id="1869037153" name="Rectángulo 8"/>
                <wp:cNvGraphicFramePr/>
                <a:graphic xmlns:a="http://schemas.openxmlformats.org/drawingml/2006/main">
                  <a:graphicData uri="http://schemas.microsoft.com/office/word/2010/wordprocessingShape">
                    <wps:wsp>
                      <wps:cNvSpPr/>
                      <wps:spPr>
                        <a:xfrm>
                          <a:off x="0" y="0"/>
                          <a:ext cx="6667500" cy="3552825"/>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4663D87F">
              <v:rect id="Rectángulo 8" style="position:absolute;margin-left:-13.95pt;margin-top:6.9pt;width:525pt;height:279.75pt;z-index:25166643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4579b8 [3044]" w14:anchorId="1D7EE4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">
                <v:shadow on="t" color="black" opacity="22937f" offset="0,.63889mm" origin=",.5"/>
              </v:rect>
            </w:pict>
          </mc:Fallback>
        </mc:AlternateContent>
      </w:r>
    </w:p>
    <w:p w:rsidRPr="009A1338" w:rsidR="003B4AA3" w:rsidP="005B5A9A" w:rsidRDefault="009A1338" w14:paraId="39D45B38" w14:textId="53AAFEA2">
      <w:pPr>
        <w:rPr>
          <w:b/>
          <w:bCs/>
          <w:sz w:val="20"/>
          <w:szCs w:val="20"/>
          <w:u w:val="single"/>
        </w:rPr>
      </w:pPr>
      <w:commentRangeStart w:id="14"/>
      <w:r w:rsidRPr="009A1338">
        <w:rPr>
          <w:b/>
          <w:bCs/>
          <w:sz w:val="20"/>
          <w:szCs w:val="20"/>
          <w:u w:val="single"/>
        </w:rPr>
        <w:t>Importante</w:t>
      </w:r>
      <w:commentRangeEnd w:id="14"/>
      <w:r w:rsidR="00851B7E">
        <w:rPr>
          <w:rStyle w:val="Refdecomentario"/>
        </w:rPr>
        <w:commentReference w:id="14"/>
      </w:r>
      <w:r w:rsidRPr="009A1338">
        <w:rPr>
          <w:b/>
          <w:bCs/>
          <w:sz w:val="20"/>
          <w:szCs w:val="20"/>
          <w:u w:val="single"/>
        </w:rPr>
        <w:t xml:space="preserve">. </w:t>
      </w:r>
    </w:p>
    <w:p w:rsidRPr="009A1338" w:rsidR="009A1338" w:rsidP="005B5A9A" w:rsidRDefault="009A1338" w14:paraId="2EC2B985" w14:textId="77777777">
      <w:pPr>
        <w:rPr>
          <w:b/>
          <w:bCs/>
          <w:sz w:val="20"/>
          <w:szCs w:val="20"/>
        </w:rPr>
      </w:pPr>
    </w:p>
    <w:p w:rsidRPr="009A1338" w:rsidR="009A1338" w:rsidP="009A1338" w:rsidRDefault="009A1338" w14:paraId="495D00A0" w14:textId="697660FC">
      <w:pPr>
        <w:rPr>
          <w:sz w:val="20"/>
          <w:szCs w:val="20"/>
        </w:rPr>
      </w:pPr>
      <w:r w:rsidRPr="009A1338">
        <w:rPr>
          <w:sz w:val="20"/>
          <w:szCs w:val="20"/>
        </w:rPr>
        <w:t xml:space="preserve">VA significa </w:t>
      </w:r>
      <w:r w:rsidRPr="009A1338">
        <w:rPr>
          <w:b/>
          <w:bCs/>
          <w:sz w:val="20"/>
          <w:szCs w:val="20"/>
        </w:rPr>
        <w:t>Volt</w:t>
      </w:r>
      <w:r>
        <w:rPr>
          <w:b/>
          <w:bCs/>
          <w:sz w:val="20"/>
          <w:szCs w:val="20"/>
        </w:rPr>
        <w:t xml:space="preserve"> </w:t>
      </w:r>
      <w:r w:rsidRPr="009A1338">
        <w:rPr>
          <w:b/>
          <w:bCs/>
          <w:sz w:val="20"/>
          <w:szCs w:val="20"/>
        </w:rPr>
        <w:t>-</w:t>
      </w:r>
      <w:r>
        <w:rPr>
          <w:b/>
          <w:bCs/>
          <w:sz w:val="20"/>
          <w:szCs w:val="20"/>
        </w:rPr>
        <w:t xml:space="preserve"> </w:t>
      </w:r>
      <w:r w:rsidR="005A19B0">
        <w:rPr>
          <w:b/>
          <w:bCs/>
          <w:sz w:val="20"/>
          <w:szCs w:val="20"/>
        </w:rPr>
        <w:t>a</w:t>
      </w:r>
      <w:r w:rsidRPr="009A1338">
        <w:rPr>
          <w:b/>
          <w:bCs/>
          <w:sz w:val="20"/>
          <w:szCs w:val="20"/>
        </w:rPr>
        <w:t>mperio</w:t>
      </w:r>
      <w:r w:rsidRPr="009A1338">
        <w:rPr>
          <w:sz w:val="20"/>
          <w:szCs w:val="20"/>
        </w:rPr>
        <w:t xml:space="preserve">, una unidad de medida utilizada para expresar la </w:t>
      </w:r>
      <w:r w:rsidRPr="009A1338">
        <w:rPr>
          <w:b/>
          <w:bCs/>
          <w:sz w:val="20"/>
          <w:szCs w:val="20"/>
        </w:rPr>
        <w:t>potencia aparente</w:t>
      </w:r>
      <w:r w:rsidRPr="009A1338">
        <w:rPr>
          <w:sz w:val="20"/>
          <w:szCs w:val="20"/>
        </w:rPr>
        <w:t xml:space="preserve"> en sistemas eléctricos de corriente alterna (AC).</w:t>
      </w:r>
    </w:p>
    <w:p w:rsidR="009A1338" w:rsidP="009A1338" w:rsidRDefault="009A1338" w14:paraId="6E0B44DD" w14:textId="77777777">
      <w:pPr>
        <w:rPr>
          <w:b/>
          <w:bCs/>
          <w:sz w:val="20"/>
          <w:szCs w:val="20"/>
        </w:rPr>
      </w:pPr>
    </w:p>
    <w:p w:rsidRPr="009A1338" w:rsidR="009A1338" w:rsidP="009A1338" w:rsidRDefault="009A1338" w14:paraId="0FEDC68E" w14:textId="61F779DF">
      <w:pPr>
        <w:rPr>
          <w:b/>
          <w:bCs/>
          <w:sz w:val="20"/>
          <w:szCs w:val="20"/>
        </w:rPr>
      </w:pPr>
      <w:r w:rsidRPr="009A1338">
        <w:rPr>
          <w:b/>
          <w:bCs/>
          <w:sz w:val="20"/>
          <w:szCs w:val="20"/>
        </w:rPr>
        <w:t>Para entenderlo mejor:</w:t>
      </w:r>
    </w:p>
    <w:p w:rsidRPr="009A1338" w:rsidR="009A1338" w:rsidP="009A1338" w:rsidRDefault="009A1338" w14:paraId="2FE6F38E" w14:textId="77777777">
      <w:pPr>
        <w:numPr>
          <w:ilvl w:val="0"/>
          <w:numId w:val="37"/>
        </w:numPr>
        <w:rPr>
          <w:sz w:val="20"/>
          <w:szCs w:val="20"/>
        </w:rPr>
      </w:pPr>
      <w:r w:rsidRPr="009A1338">
        <w:rPr>
          <w:b/>
          <w:bCs/>
          <w:sz w:val="20"/>
          <w:szCs w:val="20"/>
        </w:rPr>
        <w:t>Voltios (V)</w:t>
      </w:r>
      <w:r w:rsidRPr="009A1338">
        <w:rPr>
          <w:sz w:val="20"/>
          <w:szCs w:val="20"/>
        </w:rPr>
        <w:t xml:space="preserve"> miden la tensión eléctrica.</w:t>
      </w:r>
    </w:p>
    <w:p w:rsidRPr="009A1338" w:rsidR="009A1338" w:rsidP="009A1338" w:rsidRDefault="009A1338" w14:paraId="4A1A4A61" w14:textId="77777777">
      <w:pPr>
        <w:numPr>
          <w:ilvl w:val="0"/>
          <w:numId w:val="37"/>
        </w:numPr>
        <w:rPr>
          <w:sz w:val="20"/>
          <w:szCs w:val="20"/>
        </w:rPr>
      </w:pPr>
      <w:r w:rsidRPr="009A1338">
        <w:rPr>
          <w:b/>
          <w:bCs/>
          <w:sz w:val="20"/>
          <w:szCs w:val="20"/>
        </w:rPr>
        <w:t>Amperios (A)</w:t>
      </w:r>
      <w:r w:rsidRPr="009A1338">
        <w:rPr>
          <w:sz w:val="20"/>
          <w:szCs w:val="20"/>
        </w:rPr>
        <w:t xml:space="preserve"> miden la corriente eléctrica.</w:t>
      </w:r>
    </w:p>
    <w:p w:rsidRPr="009A1338" w:rsidR="009A1338" w:rsidP="009A1338" w:rsidRDefault="009A1338" w14:paraId="6DA44320" w14:textId="77777777">
      <w:pPr>
        <w:numPr>
          <w:ilvl w:val="0"/>
          <w:numId w:val="37"/>
        </w:numPr>
        <w:rPr>
          <w:sz w:val="20"/>
          <w:szCs w:val="20"/>
        </w:rPr>
      </w:pPr>
      <w:r w:rsidRPr="009A1338">
        <w:rPr>
          <w:sz w:val="20"/>
          <w:szCs w:val="20"/>
        </w:rPr>
        <w:t xml:space="preserve">Al multiplicar voltios por amperios, se obtiene </w:t>
      </w:r>
      <w:r w:rsidRPr="009A1338">
        <w:rPr>
          <w:b/>
          <w:bCs/>
          <w:sz w:val="20"/>
          <w:szCs w:val="20"/>
        </w:rPr>
        <w:t>VA</w:t>
      </w:r>
      <w:r w:rsidRPr="009A1338">
        <w:rPr>
          <w:sz w:val="20"/>
          <w:szCs w:val="20"/>
        </w:rPr>
        <w:t xml:space="preserve">, que representa la potencia aparente, es decir, la </w:t>
      </w:r>
      <w:r w:rsidRPr="009A1338">
        <w:rPr>
          <w:b/>
          <w:bCs/>
          <w:sz w:val="20"/>
          <w:szCs w:val="20"/>
        </w:rPr>
        <w:t>cantidad total de energía que un dispositivo eléctrico “toma” del sistema</w:t>
      </w:r>
      <w:r w:rsidRPr="009A1338">
        <w:rPr>
          <w:sz w:val="20"/>
          <w:szCs w:val="20"/>
        </w:rPr>
        <w:t>, sin distinguir cuánto de esa energía se convierte en trabajo útil o cuánto se pierde.</w:t>
      </w:r>
    </w:p>
    <w:p w:rsidRPr="009A1338" w:rsidR="009A1338" w:rsidP="009A1338" w:rsidRDefault="009A1338" w14:paraId="51B0254D" w14:textId="77777777">
      <w:pPr>
        <w:rPr>
          <w:b/>
          <w:bCs/>
          <w:sz w:val="20"/>
          <w:szCs w:val="20"/>
        </w:rPr>
      </w:pPr>
      <w:r w:rsidRPr="009A1338">
        <w:rPr>
          <w:b/>
          <w:bCs/>
          <w:sz w:val="20"/>
          <w:szCs w:val="20"/>
        </w:rPr>
        <w:t>Diferencias clave:</w:t>
      </w:r>
    </w:p>
    <w:p w:rsidRPr="009A1338" w:rsidR="009A1338" w:rsidP="009A1338" w:rsidRDefault="009A1338" w14:paraId="6D93CC6B" w14:textId="4AFE286E">
      <w:pPr>
        <w:numPr>
          <w:ilvl w:val="0"/>
          <w:numId w:val="38"/>
        </w:numPr>
        <w:rPr>
          <w:sz w:val="20"/>
          <w:szCs w:val="20"/>
        </w:rPr>
      </w:pPr>
      <w:r w:rsidRPr="009A1338">
        <w:rPr>
          <w:b/>
          <w:bCs/>
          <w:sz w:val="20"/>
          <w:szCs w:val="20"/>
        </w:rPr>
        <w:t>VA (volt</w:t>
      </w:r>
      <w:r>
        <w:rPr>
          <w:b/>
          <w:bCs/>
          <w:sz w:val="20"/>
          <w:szCs w:val="20"/>
        </w:rPr>
        <w:t xml:space="preserve"> </w:t>
      </w:r>
      <w:r w:rsidRPr="009A1338">
        <w:rPr>
          <w:b/>
          <w:bCs/>
          <w:sz w:val="20"/>
          <w:szCs w:val="20"/>
        </w:rPr>
        <w:t>-</w:t>
      </w:r>
      <w:r>
        <w:rPr>
          <w:b/>
          <w:bCs/>
          <w:sz w:val="20"/>
          <w:szCs w:val="20"/>
        </w:rPr>
        <w:t xml:space="preserve"> </w:t>
      </w:r>
      <w:r w:rsidRPr="009A1338">
        <w:rPr>
          <w:b/>
          <w:bCs/>
          <w:sz w:val="20"/>
          <w:szCs w:val="20"/>
        </w:rPr>
        <w:t>amperios):</w:t>
      </w:r>
      <w:r w:rsidRPr="009A1338">
        <w:rPr>
          <w:sz w:val="20"/>
          <w:szCs w:val="20"/>
        </w:rPr>
        <w:t xml:space="preserve"> potencia aparente (energía total suministrada).</w:t>
      </w:r>
    </w:p>
    <w:p w:rsidRPr="009A1338" w:rsidR="009A1338" w:rsidP="009A1338" w:rsidRDefault="009A1338" w14:paraId="5A160FB8" w14:textId="77777777">
      <w:pPr>
        <w:numPr>
          <w:ilvl w:val="0"/>
          <w:numId w:val="38"/>
        </w:numPr>
        <w:rPr>
          <w:sz w:val="20"/>
          <w:szCs w:val="20"/>
        </w:rPr>
      </w:pPr>
      <w:r w:rsidRPr="009A1338">
        <w:rPr>
          <w:b/>
          <w:bCs/>
          <w:sz w:val="20"/>
          <w:szCs w:val="20"/>
        </w:rPr>
        <w:t>W (vatios o watts):</w:t>
      </w:r>
      <w:r w:rsidRPr="009A1338">
        <w:rPr>
          <w:sz w:val="20"/>
          <w:szCs w:val="20"/>
        </w:rPr>
        <w:t xml:space="preserve"> potencia real (energía útil convertida en trabajo).</w:t>
      </w:r>
    </w:p>
    <w:p w:rsidR="009A1338" w:rsidP="009A1338" w:rsidRDefault="009A1338" w14:paraId="1B65E096" w14:textId="2DEB431C">
      <w:pPr>
        <w:numPr>
          <w:ilvl w:val="0"/>
          <w:numId w:val="38"/>
        </w:numPr>
        <w:rPr>
          <w:sz w:val="20"/>
          <w:szCs w:val="20"/>
        </w:rPr>
      </w:pPr>
      <w:r w:rsidRPr="009A1338">
        <w:rPr>
          <w:b/>
          <w:bCs/>
          <w:sz w:val="20"/>
          <w:szCs w:val="20"/>
        </w:rPr>
        <w:t>VAR (volt</w:t>
      </w:r>
      <w:r>
        <w:rPr>
          <w:b/>
          <w:bCs/>
          <w:sz w:val="20"/>
          <w:szCs w:val="20"/>
        </w:rPr>
        <w:t xml:space="preserve"> </w:t>
      </w:r>
      <w:r w:rsidRPr="009A1338">
        <w:rPr>
          <w:b/>
          <w:bCs/>
          <w:sz w:val="20"/>
          <w:szCs w:val="20"/>
        </w:rPr>
        <w:t>-</w:t>
      </w:r>
      <w:r>
        <w:rPr>
          <w:b/>
          <w:bCs/>
          <w:sz w:val="20"/>
          <w:szCs w:val="20"/>
        </w:rPr>
        <w:t xml:space="preserve"> </w:t>
      </w:r>
      <w:r w:rsidRPr="009A1338">
        <w:rPr>
          <w:b/>
          <w:bCs/>
          <w:sz w:val="20"/>
          <w:szCs w:val="20"/>
        </w:rPr>
        <w:t>amperios reactivos):</w:t>
      </w:r>
      <w:r w:rsidRPr="009A1338">
        <w:rPr>
          <w:sz w:val="20"/>
          <w:szCs w:val="20"/>
        </w:rPr>
        <w:t xml:space="preserve"> potencia reactiva (energía almacenada y devuelta por componentes como bobinas o condensadores).</w:t>
      </w:r>
    </w:p>
    <w:p w:rsidRPr="009A1338" w:rsidR="009A1338" w:rsidP="009A1338" w:rsidRDefault="009A1338" w14:paraId="314C91C0" w14:textId="77777777">
      <w:pPr>
        <w:ind w:left="720"/>
        <w:rPr>
          <w:sz w:val="20"/>
          <w:szCs w:val="20"/>
        </w:rPr>
      </w:pPr>
    </w:p>
    <w:p w:rsidR="003B4AA3" w:rsidP="005B5A9A" w:rsidRDefault="003B4AA3" w14:paraId="23FD6078" w14:textId="281DAD06">
      <w:pPr>
        <w:rPr>
          <w:sz w:val="20"/>
          <w:szCs w:val="20"/>
        </w:rPr>
      </w:pPr>
      <w:r w:rsidRPr="1EBE7A8D" w:rsidR="009A1338">
        <w:rPr>
          <w:sz w:val="20"/>
          <w:szCs w:val="20"/>
        </w:rPr>
        <w:t>En instalaciones eléctricas, se usa VA para dimensionar correctamente los equipos y asegurar que el sistema soporte toda la carga, incluso si parte de la energía no se convierte en trabajo útil.</w:t>
      </w:r>
    </w:p>
    <w:p w:rsidR="003B4AA3" w:rsidP="005B5A9A" w:rsidRDefault="003B4AA3" w14:paraId="78E20A76" w14:textId="77777777">
      <w:pPr>
        <w:rPr>
          <w:sz w:val="20"/>
          <w:szCs w:val="20"/>
        </w:rPr>
      </w:pPr>
    </w:p>
    <w:p w:rsidR="003B4AA3" w:rsidP="005B5A9A" w:rsidRDefault="003B4AA3" w14:paraId="1BCC7831" w14:textId="77777777">
      <w:pPr>
        <w:rPr>
          <w:sz w:val="20"/>
          <w:szCs w:val="20"/>
        </w:rPr>
      </w:pPr>
    </w:p>
    <w:p w:rsidRPr="00851B7E" w:rsidR="00851B7E" w:rsidP="00851B7E" w:rsidRDefault="00851B7E" w14:paraId="2C47F446" w14:textId="77777777">
      <w:pPr>
        <w:spacing w:before="100" w:beforeAutospacing="1" w:after="100" w:afterAutospacing="1" w:line="240" w:lineRule="auto"/>
        <w:rPr>
          <w:rFonts w:eastAsia="Times New Roman"/>
          <w:sz w:val="20"/>
          <w:szCs w:val="20"/>
          <w:lang w:eastAsia="es-CO"/>
        </w:rPr>
      </w:pPr>
      <w:r w:rsidRPr="1EBE7A8D" w:rsidR="00851B7E">
        <w:rPr>
          <w:rFonts w:eastAsia="Times New Roman"/>
          <w:sz w:val="20"/>
          <w:szCs w:val="20"/>
          <w:lang w:eastAsia="es-CO"/>
        </w:rPr>
        <w:t>Para calcular correctamente la carga eléctrica de una vivienda, se deben aplicar los factores de demanda establecidos en la Tabla 220-11 de la NTC 2050, de acuerdo con el siguiente esquema:</w:t>
      </w:r>
    </w:p>
    <w:p w:rsidR="1EBE7A8D" w:rsidP="1EBE7A8D" w:rsidRDefault="1EBE7A8D" w14:paraId="570474EE" w14:textId="1C2A821B">
      <w:pPr>
        <w:spacing w:beforeAutospacing="on" w:afterAutospacing="on" w:line="240" w:lineRule="auto"/>
        <w:rPr>
          <w:rFonts w:eastAsia="Times New Roman"/>
          <w:sz w:val="20"/>
          <w:szCs w:val="20"/>
          <w:lang w:eastAsia="es-CO"/>
        </w:rPr>
      </w:pPr>
    </w:p>
    <w:p w:rsidRPr="00416867" w:rsidR="00851B7E" w:rsidP="00851B7E" w:rsidRDefault="00851B7E" w14:paraId="5F72FBCB" w14:textId="77777777">
      <w:pPr>
        <w:spacing w:before="100" w:beforeAutospacing="1" w:after="100" w:afterAutospacing="1" w:line="240" w:lineRule="auto"/>
        <w:rPr>
          <w:rFonts w:eastAsia="Times New Roman"/>
          <w:b/>
          <w:bCs/>
          <w:i/>
          <w:iCs/>
          <w:sz w:val="20"/>
          <w:szCs w:val="20"/>
          <w:lang w:eastAsia="es-CO"/>
        </w:rPr>
      </w:pPr>
      <w:r w:rsidRPr="00851B7E">
        <w:rPr>
          <w:rFonts w:eastAsia="Times New Roman"/>
          <w:b/>
          <w:bCs/>
          <w:i/>
          <w:iCs/>
          <w:sz w:val="20"/>
          <w:szCs w:val="20"/>
          <w:lang w:eastAsia="es-CO"/>
        </w:rPr>
        <w:t xml:space="preserve">Tabla 2. Factores de demanda para alimentadores de cargas de </w:t>
      </w:r>
      <w:commentRangeStart w:id="15"/>
      <w:r w:rsidRPr="00851B7E">
        <w:rPr>
          <w:rFonts w:eastAsia="Times New Roman"/>
          <w:b/>
          <w:bCs/>
          <w:i/>
          <w:iCs/>
          <w:sz w:val="20"/>
          <w:szCs w:val="20"/>
          <w:lang w:eastAsia="es-CO"/>
        </w:rPr>
        <w:t>alumbrado</w:t>
      </w:r>
      <w:commentRangeEnd w:id="15"/>
      <w:r w:rsidR="00C266FB">
        <w:rPr>
          <w:rStyle w:val="Refdecomentario"/>
        </w:rPr>
        <w:commentReference w:id="15"/>
      </w:r>
    </w:p>
    <w:tbl>
      <w:tblPr>
        <w:tblStyle w:val="Tablaconcuadrcula"/>
        <w:tblW w:w="0" w:type="auto"/>
        <w:tblLook w:val="04A0" w:firstRow="1" w:lastRow="0" w:firstColumn="1" w:lastColumn="0" w:noHBand="0" w:noVBand="1"/>
      </w:tblPr>
      <w:tblGrid>
        <w:gridCol w:w="4105"/>
        <w:gridCol w:w="4105"/>
      </w:tblGrid>
      <w:tr w:rsidR="00416867" w:rsidTr="00416867" w14:paraId="150D65AD" w14:textId="77777777">
        <w:trPr>
          <w:trHeight w:val="260"/>
        </w:trPr>
        <w:tc>
          <w:tcPr>
            <w:tcW w:w="4105" w:type="dxa"/>
          </w:tcPr>
          <w:p w:rsidRPr="00416867" w:rsidR="00416867" w:rsidP="00416867" w:rsidRDefault="00416867" w14:paraId="600D971C" w14:textId="4FA250D2">
            <w:pPr>
              <w:spacing w:before="100" w:beforeAutospacing="1" w:after="100" w:afterAutospacing="1"/>
              <w:jc w:val="center"/>
              <w:rPr>
                <w:rFonts w:eastAsia="Times New Roman"/>
                <w:b/>
                <w:bCs/>
                <w:sz w:val="20"/>
                <w:szCs w:val="20"/>
                <w:lang w:eastAsia="es-CO"/>
              </w:rPr>
            </w:pPr>
            <w:r w:rsidRPr="00416867">
              <w:rPr>
                <w:rFonts w:eastAsia="Times New Roman"/>
                <w:b/>
                <w:bCs/>
                <w:sz w:val="20"/>
                <w:szCs w:val="20"/>
                <w:lang w:eastAsia="es-CO"/>
              </w:rPr>
              <w:t>Parte de la demanda VA</w:t>
            </w:r>
          </w:p>
        </w:tc>
        <w:tc>
          <w:tcPr>
            <w:tcW w:w="4105" w:type="dxa"/>
          </w:tcPr>
          <w:p w:rsidRPr="00416867" w:rsidR="00416867" w:rsidP="00416867" w:rsidRDefault="00416867" w14:paraId="046AECDC" w14:textId="11916AEE">
            <w:pPr>
              <w:spacing w:before="100" w:beforeAutospacing="1" w:after="100" w:afterAutospacing="1"/>
              <w:jc w:val="center"/>
              <w:rPr>
                <w:rFonts w:eastAsia="Times New Roman"/>
                <w:b/>
                <w:bCs/>
                <w:sz w:val="20"/>
                <w:szCs w:val="20"/>
                <w:lang w:eastAsia="es-CO"/>
              </w:rPr>
            </w:pPr>
            <w:r w:rsidRPr="00416867">
              <w:rPr>
                <w:rFonts w:eastAsia="Times New Roman"/>
                <w:b/>
                <w:bCs/>
                <w:sz w:val="20"/>
                <w:szCs w:val="20"/>
                <w:lang w:eastAsia="es-CO"/>
              </w:rPr>
              <w:t>Factor de demanda</w:t>
            </w:r>
          </w:p>
        </w:tc>
      </w:tr>
      <w:tr w:rsidR="00416867" w:rsidTr="00416867" w14:paraId="6D6EBBED" w14:textId="77777777">
        <w:trPr>
          <w:trHeight w:val="244"/>
        </w:trPr>
        <w:tc>
          <w:tcPr>
            <w:tcW w:w="4105" w:type="dxa"/>
            <w:vAlign w:val="center"/>
          </w:tcPr>
          <w:p w:rsidR="00416867" w:rsidP="00416867" w:rsidRDefault="00416867" w14:paraId="3E0268B4" w14:textId="1AC417A1">
            <w:pPr>
              <w:spacing w:before="100" w:beforeAutospacing="1" w:after="100" w:afterAutospacing="1"/>
              <w:rPr>
                <w:rFonts w:eastAsia="Times New Roman"/>
                <w:sz w:val="20"/>
                <w:szCs w:val="20"/>
                <w:lang w:eastAsia="es-CO"/>
              </w:rPr>
            </w:pPr>
            <w:r w:rsidRPr="00851B7E">
              <w:rPr>
                <w:rFonts w:eastAsia="Times New Roman"/>
                <w:sz w:val="20"/>
                <w:szCs w:val="20"/>
                <w:lang w:eastAsia="es-CO"/>
              </w:rPr>
              <w:t>Hasta los primeros 3.000 VA</w:t>
            </w:r>
          </w:p>
        </w:tc>
        <w:tc>
          <w:tcPr>
            <w:tcW w:w="4105" w:type="dxa"/>
            <w:vAlign w:val="center"/>
          </w:tcPr>
          <w:p w:rsidR="00416867" w:rsidP="00416867" w:rsidRDefault="00416867" w14:paraId="7D778679" w14:textId="6FCB33D5">
            <w:pPr>
              <w:spacing w:before="100" w:beforeAutospacing="1" w:after="100" w:afterAutospacing="1"/>
              <w:rPr>
                <w:rFonts w:eastAsia="Times New Roman"/>
                <w:sz w:val="20"/>
                <w:szCs w:val="20"/>
                <w:lang w:eastAsia="es-CO"/>
              </w:rPr>
            </w:pPr>
            <w:r w:rsidRPr="00851B7E">
              <w:rPr>
                <w:rFonts w:eastAsia="Times New Roman"/>
                <w:sz w:val="20"/>
                <w:szCs w:val="20"/>
                <w:lang w:eastAsia="es-CO"/>
              </w:rPr>
              <w:t>100 % (factor 1)</w:t>
            </w:r>
          </w:p>
        </w:tc>
      </w:tr>
      <w:tr w:rsidR="00416867" w:rsidTr="00416867" w14:paraId="7D8F0769" w14:textId="77777777">
        <w:trPr>
          <w:trHeight w:val="260"/>
        </w:trPr>
        <w:tc>
          <w:tcPr>
            <w:tcW w:w="4105" w:type="dxa"/>
            <w:vAlign w:val="center"/>
          </w:tcPr>
          <w:p w:rsidR="00416867" w:rsidP="00416867" w:rsidRDefault="00416867" w14:paraId="4C2C698F" w14:textId="619062FF">
            <w:pPr>
              <w:spacing w:before="100" w:beforeAutospacing="1" w:after="100" w:afterAutospacing="1"/>
              <w:rPr>
                <w:rFonts w:eastAsia="Times New Roman"/>
                <w:sz w:val="20"/>
                <w:szCs w:val="20"/>
                <w:lang w:eastAsia="es-CO"/>
              </w:rPr>
            </w:pPr>
            <w:r w:rsidRPr="00851B7E">
              <w:rPr>
                <w:rFonts w:eastAsia="Times New Roman"/>
                <w:sz w:val="20"/>
                <w:szCs w:val="20"/>
                <w:lang w:eastAsia="es-CO"/>
              </w:rPr>
              <w:t>Entre 3.001 y 120.000 VA</w:t>
            </w:r>
          </w:p>
        </w:tc>
        <w:tc>
          <w:tcPr>
            <w:tcW w:w="4105" w:type="dxa"/>
            <w:vAlign w:val="center"/>
          </w:tcPr>
          <w:p w:rsidR="00416867" w:rsidP="00416867" w:rsidRDefault="00416867" w14:paraId="5EDA7388" w14:textId="7B32AAC6">
            <w:pPr>
              <w:spacing w:before="100" w:beforeAutospacing="1" w:after="100" w:afterAutospacing="1"/>
              <w:rPr>
                <w:rFonts w:eastAsia="Times New Roman"/>
                <w:sz w:val="20"/>
                <w:szCs w:val="20"/>
                <w:lang w:eastAsia="es-CO"/>
              </w:rPr>
            </w:pPr>
            <w:r w:rsidRPr="00851B7E">
              <w:rPr>
                <w:rFonts w:eastAsia="Times New Roman"/>
                <w:sz w:val="20"/>
                <w:szCs w:val="20"/>
                <w:lang w:eastAsia="es-CO"/>
              </w:rPr>
              <w:t>35 %</w:t>
            </w:r>
          </w:p>
        </w:tc>
      </w:tr>
      <w:tr w:rsidR="00416867" w:rsidTr="00416867" w14:paraId="353AFCC5" w14:textId="77777777">
        <w:trPr>
          <w:trHeight w:val="244"/>
        </w:trPr>
        <w:tc>
          <w:tcPr>
            <w:tcW w:w="4105" w:type="dxa"/>
            <w:vAlign w:val="center"/>
          </w:tcPr>
          <w:p w:rsidR="00416867" w:rsidP="00416867" w:rsidRDefault="00416867" w14:paraId="731C53A2" w14:textId="61CE5B79">
            <w:pPr>
              <w:spacing w:before="100" w:beforeAutospacing="1" w:after="100" w:afterAutospacing="1"/>
              <w:rPr>
                <w:rFonts w:eastAsia="Times New Roman"/>
                <w:sz w:val="20"/>
                <w:szCs w:val="20"/>
                <w:lang w:eastAsia="es-CO"/>
              </w:rPr>
            </w:pPr>
            <w:r w:rsidRPr="00851B7E">
              <w:rPr>
                <w:rFonts w:eastAsia="Times New Roman"/>
                <w:sz w:val="20"/>
                <w:szCs w:val="20"/>
                <w:lang w:eastAsia="es-CO"/>
              </w:rPr>
              <w:t>Exceso de 120.000 VA</w:t>
            </w:r>
          </w:p>
        </w:tc>
        <w:tc>
          <w:tcPr>
            <w:tcW w:w="4105" w:type="dxa"/>
            <w:vAlign w:val="center"/>
          </w:tcPr>
          <w:p w:rsidR="00416867" w:rsidP="00416867" w:rsidRDefault="00416867" w14:paraId="20C15DDF" w14:textId="44982060">
            <w:pPr>
              <w:spacing w:before="100" w:beforeAutospacing="1" w:after="100" w:afterAutospacing="1"/>
              <w:rPr>
                <w:rFonts w:eastAsia="Times New Roman"/>
                <w:sz w:val="20"/>
                <w:szCs w:val="20"/>
                <w:lang w:eastAsia="es-CO"/>
              </w:rPr>
            </w:pPr>
            <w:r w:rsidRPr="00851B7E">
              <w:rPr>
                <w:rFonts w:eastAsia="Times New Roman"/>
                <w:sz w:val="20"/>
                <w:szCs w:val="20"/>
                <w:lang w:eastAsia="es-CO"/>
              </w:rPr>
              <w:t>25 %</w:t>
            </w:r>
          </w:p>
        </w:tc>
      </w:tr>
    </w:tbl>
    <w:p w:rsidR="00851B7E" w:rsidP="00851B7E" w:rsidRDefault="00851B7E" w14:paraId="157A7D9C" w14:textId="4FB43DAA">
      <w:pPr>
        <w:spacing w:before="100" w:beforeAutospacing="1" w:after="100" w:afterAutospacing="1" w:line="240" w:lineRule="auto"/>
        <w:rPr>
          <w:rFonts w:eastAsia="Times New Roman"/>
          <w:i/>
          <w:iCs/>
          <w:sz w:val="20"/>
          <w:szCs w:val="20"/>
          <w:lang w:eastAsia="es-CO"/>
        </w:rPr>
      </w:pPr>
      <w:r w:rsidRPr="1EBE7A8D" w:rsidR="00851B7E">
        <w:rPr>
          <w:rFonts w:eastAsia="Times New Roman"/>
          <w:i w:val="1"/>
          <w:iCs w:val="1"/>
          <w:sz w:val="20"/>
          <w:szCs w:val="20"/>
          <w:lang w:eastAsia="es-CO"/>
        </w:rPr>
        <w:t>Fuente: ICONTEC (1998)</w:t>
      </w:r>
    </w:p>
    <w:p w:rsidR="1EBE7A8D" w:rsidP="1EBE7A8D" w:rsidRDefault="1EBE7A8D" w14:paraId="5E3E41A3" w14:textId="655FB24A">
      <w:pPr>
        <w:spacing w:beforeAutospacing="on" w:afterAutospacing="on" w:line="240" w:lineRule="auto"/>
        <w:rPr>
          <w:rFonts w:eastAsia="Times New Roman"/>
          <w:i w:val="1"/>
          <w:iCs w:val="1"/>
          <w:sz w:val="20"/>
          <w:szCs w:val="20"/>
          <w:lang w:eastAsia="es-CO"/>
        </w:rPr>
      </w:pPr>
    </w:p>
    <w:p w:rsidRPr="00993C08" w:rsidR="00993C08" w:rsidP="000B77A4" w:rsidRDefault="00993C08" w14:paraId="68641C4B" w14:textId="5696F57D">
      <w:pPr>
        <w:spacing w:before="100" w:beforeAutospacing="1" w:after="100" w:afterAutospacing="1" w:line="240" w:lineRule="auto"/>
        <w:rPr>
          <w:rFonts w:eastAsia="Times New Roman"/>
          <w:sz w:val="20"/>
          <w:szCs w:val="20"/>
          <w:lang w:eastAsia="es-CO"/>
        </w:rPr>
      </w:pPr>
      <w:r w:rsidRPr="00993C08">
        <w:rPr>
          <w:rFonts w:eastAsia="Times New Roman"/>
          <w:sz w:val="20"/>
          <w:szCs w:val="20"/>
          <w:lang w:eastAsia="es-CO"/>
        </w:rPr>
        <w:t xml:space="preserve">La </w:t>
      </w:r>
      <w:r w:rsidR="003E1DF8">
        <w:rPr>
          <w:rFonts w:eastAsia="Times New Roman"/>
          <w:sz w:val="20"/>
          <w:szCs w:val="20"/>
          <w:lang w:eastAsia="es-CO"/>
        </w:rPr>
        <w:t>N</w:t>
      </w:r>
      <w:r w:rsidRPr="00993C08">
        <w:rPr>
          <w:rFonts w:eastAsia="Times New Roman"/>
          <w:sz w:val="20"/>
          <w:szCs w:val="20"/>
          <w:lang w:eastAsia="es-CO"/>
        </w:rPr>
        <w:t xml:space="preserve">orma </w:t>
      </w:r>
      <w:r w:rsidR="003E1DF8">
        <w:rPr>
          <w:rFonts w:eastAsia="Times New Roman"/>
          <w:sz w:val="20"/>
          <w:szCs w:val="20"/>
          <w:lang w:eastAsia="es-CO"/>
        </w:rPr>
        <w:t>T</w:t>
      </w:r>
      <w:r w:rsidRPr="00993C08">
        <w:rPr>
          <w:rFonts w:eastAsia="Times New Roman"/>
          <w:sz w:val="20"/>
          <w:szCs w:val="20"/>
          <w:lang w:eastAsia="es-CO"/>
        </w:rPr>
        <w:t xml:space="preserve">écnica </w:t>
      </w:r>
      <w:r w:rsidR="003E1DF8">
        <w:rPr>
          <w:rFonts w:eastAsia="Times New Roman"/>
          <w:sz w:val="20"/>
          <w:szCs w:val="20"/>
          <w:lang w:eastAsia="es-CO"/>
        </w:rPr>
        <w:t>C</w:t>
      </w:r>
      <w:r w:rsidRPr="00993C08">
        <w:rPr>
          <w:rFonts w:eastAsia="Times New Roman"/>
          <w:sz w:val="20"/>
          <w:szCs w:val="20"/>
          <w:lang w:eastAsia="es-CO"/>
        </w:rPr>
        <w:t>olombiana NTC 2050 establece los lineamientos técnicos para el diseño e implementación de instalaciones eléctricas en Colombia. Entre sus contenidos, la Tabla 220-11 especifica los factores de demanda que deben aplicarse a las cargas de alumbrado general en edificaciones</w:t>
      </w:r>
      <w:r w:rsidR="004A4768">
        <w:rPr>
          <w:rFonts w:eastAsia="Times New Roman"/>
          <w:sz w:val="20"/>
          <w:szCs w:val="20"/>
          <w:lang w:eastAsia="es-CO"/>
        </w:rPr>
        <w:t>.</w:t>
      </w:r>
    </w:p>
    <w:p w:rsidR="00416867" w:rsidP="1EBE7A8D" w:rsidRDefault="00993C08" w14:paraId="3C5FB3A1" w14:textId="18304219" w14:noSpellErr="1">
      <w:pPr>
        <w:spacing w:before="100" w:beforeAutospacing="on" w:after="100" w:afterAutospacing="on" w:line="240" w:lineRule="auto"/>
        <w:rPr>
          <w:rFonts w:eastAsia="Times New Roman"/>
          <w:sz w:val="20"/>
          <w:szCs w:val="20"/>
          <w:lang w:eastAsia="es-CO"/>
        </w:rPr>
      </w:pPr>
      <w:r w:rsidRPr="1EBE7A8D" w:rsidR="00993C08">
        <w:rPr>
          <w:rFonts w:eastAsia="Times New Roman"/>
          <w:sz w:val="20"/>
          <w:szCs w:val="20"/>
          <w:lang w:eastAsia="es-CO"/>
        </w:rPr>
        <w:t xml:space="preserve">Para consultar esta tabla y demás apartados de la norma, se recomienda adquirir el documento directamente a través de fuentes oficiales, como ICONTEC. </w:t>
      </w:r>
      <w:r w:rsidRPr="1EBE7A8D" w:rsidR="00993C08">
        <w:rPr>
          <w:rFonts w:eastAsia="Times New Roman"/>
          <w:sz w:val="20"/>
          <w:szCs w:val="20"/>
          <w:lang w:eastAsia="es-CO"/>
        </w:rPr>
        <w:t>Es importante tener en cuenta que la NTC 2050 está protegida por derechos de autor, por lo cual su distribución no autorizada puede estar restringida.</w:t>
      </w:r>
      <w:r w:rsidRPr="1EBE7A8D" w:rsidR="00993C08">
        <w:rPr>
          <w:rFonts w:eastAsia="Times New Roman"/>
          <w:sz w:val="20"/>
          <w:szCs w:val="20"/>
          <w:lang w:eastAsia="es-CO"/>
        </w:rPr>
        <w:t xml:space="preserve"> Obtenerla de manera legítima garantiza el acceso a su versión actualizada y válida.</w:t>
      </w:r>
    </w:p>
    <w:p w:rsidR="1EBE7A8D" w:rsidP="1EBE7A8D" w:rsidRDefault="1EBE7A8D" w14:paraId="78FE25C2" w14:textId="7C395759">
      <w:pPr>
        <w:spacing w:beforeAutospacing="on" w:afterAutospacing="on" w:line="240" w:lineRule="auto"/>
        <w:rPr>
          <w:rFonts w:eastAsia="Times New Roman"/>
          <w:sz w:val="20"/>
          <w:szCs w:val="20"/>
          <w:lang w:eastAsia="es-CO"/>
        </w:rPr>
      </w:pPr>
    </w:p>
    <w:p w:rsidR="1EBE7A8D" w:rsidP="1EBE7A8D" w:rsidRDefault="1EBE7A8D" w14:paraId="1828A00B" w14:textId="0FB3169C">
      <w:pPr>
        <w:spacing w:beforeAutospacing="on" w:afterAutospacing="on" w:line="240" w:lineRule="auto"/>
        <w:rPr>
          <w:rFonts w:eastAsia="Times New Roman"/>
          <w:sz w:val="20"/>
          <w:szCs w:val="20"/>
          <w:lang w:eastAsia="es-CO"/>
        </w:rPr>
      </w:pPr>
    </w:p>
    <w:p w:rsidR="00993C08" w:rsidP="1EBE7A8D" w:rsidRDefault="00993C08" w14:paraId="4F483E44" w14:textId="0E646B36" w14:noSpellErr="1">
      <w:pPr>
        <w:spacing w:before="100" w:beforeAutospacing="on" w:after="100" w:afterAutospacing="on" w:line="240" w:lineRule="auto"/>
        <w:ind w:left="720"/>
        <w:rPr>
          <w:rFonts w:eastAsia="Times New Roman"/>
          <w:sz w:val="20"/>
          <w:szCs w:val="20"/>
          <w:lang w:eastAsia="es-CO"/>
        </w:rPr>
      </w:pPr>
      <w:r>
        <w:rPr>
          <w:rFonts w:eastAsia="Times New Roman"/>
          <w:noProof/>
          <w:sz w:val="20"/>
          <w:szCs w:val="20"/>
          <w:lang w:eastAsia="es-CO"/>
        </w:rPr>
        <mc:AlternateContent xmlns:mc="http://schemas.openxmlformats.org/markup-compatibility/2006">
          <mc:Choice xmlns:mc="http://schemas.openxmlformats.org/markup-compatibility/2006" Requires="wps">
            <w:drawing xmlns:w="http://schemas.openxmlformats.org/wordprocessingml/2006/main">
              <wp:anchor xmlns:wp14="http://schemas.microsoft.com/office/word/2010/wordprocessingDrawing" xmlns:wp="http://schemas.openxmlformats.org/drawingml/2006/wordprocessingDrawing" distT="0" distB="0" distL="114300" distR="114300" simplePos="0" relativeHeight="251667456" behindDoc="0" locked="0" layoutInCell="1" allowOverlap="1" wp14:anchorId="1DE6C66B" wp14:editId="5F6C6182">
                <wp:simplePos xmlns:wp="http://schemas.openxmlformats.org/drawingml/2006/wordprocessingDrawing" x="0" y="0"/>
                <wp:positionH xmlns:wp="http://schemas.openxmlformats.org/drawingml/2006/wordprocessingDrawing" relativeFrom="column">
                  <wp:posOffset>604700</wp:posOffset>
                </wp:positionH>
                <wp:positionV xmlns:wp="http://schemas.openxmlformats.org/drawingml/2006/wordprocessingDrawing" relativeFrom="paragraph">
                  <wp:posOffset>243313</wp:posOffset>
                </wp:positionV>
                <wp:extent cx="4178300" cy="805180"/>
                <wp:effectExtent l="57150" t="19050" r="69850" b="90170"/>
                <wp:wrapNone xmlns:wp="http://schemas.openxmlformats.org/drawingml/2006/wordprocessingDrawing"/>
                <wp:docPr xmlns:wp="http://schemas.openxmlformats.org/drawingml/2006/wordprocessingDrawing" id="461629590" name="Rectángulo: esquinas redondeadas 9"/>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a:off x="0" y="0"/>
                          <a:ext cx="4178300" cy="805180"/>
                        </a:xfrm>
                        <a:prstGeom prst="round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xmlns:wp14="http://schemas.microsoft.com/office/word/2010/wordprocessingDrawing" relativeFrom="margin">
                  <wp14:pctWidth>0</wp14:pctWidth>
                </wp14:sizeRelH>
              </wp:anchor>
            </w:drawing>
          </mc:Choice>
          <mc:Fallback xmlns:a14="http://schemas.microsoft.com/office/drawing/2010/main" xmlns:pic="http://schemas.openxmlformats.org/drawingml/2006/picture" xmlns:a="http://schemas.openxmlformats.org/drawingml/2006/main"/>
        </mc:AlternateContent>
      </w:r>
    </w:p>
    <w:p w:rsidRPr="00993C08" w:rsidR="00993C08" w:rsidP="00993C08" w:rsidRDefault="00993C08" w14:paraId="4BC0383A" w14:textId="3983F82B">
      <w:pPr>
        <w:spacing w:before="100" w:beforeAutospacing="1" w:after="100" w:afterAutospacing="1" w:line="240" w:lineRule="auto"/>
        <w:ind w:left="2160" w:firstLine="720"/>
        <w:rPr>
          <w:rFonts w:eastAsia="Times New Roman"/>
          <w:b/>
          <w:bCs/>
          <w:sz w:val="20"/>
          <w:szCs w:val="20"/>
          <w:lang w:eastAsia="es-CO"/>
        </w:rPr>
      </w:pPr>
      <w:r w:rsidRPr="00993C08">
        <w:rPr>
          <w:rFonts w:eastAsia="Times New Roman"/>
          <w:b/>
          <w:bCs/>
          <w:sz w:val="20"/>
          <w:szCs w:val="20"/>
          <w:lang w:eastAsia="es-CO"/>
        </w:rPr>
        <w:t>Llamado a la acción</w:t>
      </w:r>
    </w:p>
    <w:p w:rsidR="00993C08" w:rsidP="00993C08" w:rsidRDefault="00993C08" w14:paraId="17C0EE95" w14:textId="726C9C97">
      <w:pPr>
        <w:spacing w:before="100" w:beforeAutospacing="1" w:after="100" w:afterAutospacing="1" w:line="240" w:lineRule="auto"/>
        <w:ind w:left="720" w:firstLine="720"/>
        <w:rPr>
          <w:rFonts w:eastAsia="Times New Roman"/>
          <w:sz w:val="20"/>
          <w:szCs w:val="20"/>
          <w:lang w:eastAsia="es-CO"/>
        </w:rPr>
      </w:pPr>
      <w:r>
        <w:rPr>
          <w:rFonts w:eastAsia="Times New Roman"/>
          <w:sz w:val="20"/>
          <w:szCs w:val="20"/>
          <w:lang w:eastAsia="es-CO"/>
        </w:rPr>
        <w:t xml:space="preserve">Para adquirirla puede visitar la página de ICONTEC </w:t>
      </w:r>
    </w:p>
    <w:p w:rsidRPr="00993C08" w:rsidR="00993C08" w:rsidP="00993C08" w:rsidRDefault="00993C08" w14:paraId="6BC7C53F" w14:textId="0F60FAD5">
      <w:pPr>
        <w:spacing w:before="100" w:beforeAutospacing="1" w:after="100" w:afterAutospacing="1" w:line="240" w:lineRule="auto"/>
        <w:ind w:left="720" w:firstLine="720"/>
        <w:rPr>
          <w:rFonts w:eastAsia="Times New Roman"/>
          <w:sz w:val="20"/>
          <w:szCs w:val="20"/>
          <w:lang w:val="en-US" w:eastAsia="es-CO"/>
        </w:rPr>
      </w:pPr>
      <w:r w:rsidRPr="00993C08">
        <w:rPr>
          <w:rFonts w:eastAsia="Times New Roman"/>
          <w:sz w:val="20"/>
          <w:szCs w:val="20"/>
          <w:lang w:val="en-US" w:eastAsia="es-CO"/>
        </w:rPr>
        <w:t xml:space="preserve">Enlace: </w:t>
      </w:r>
      <w:hyperlink w:history="1" r:id="rId19">
        <w:r w:rsidRPr="00993C08">
          <w:rPr>
            <w:rStyle w:val="Hipervnculo"/>
            <w:rFonts w:eastAsia="Times New Roman"/>
            <w:sz w:val="20"/>
            <w:szCs w:val="20"/>
            <w:lang w:val="en-US" w:eastAsia="es-CO"/>
          </w:rPr>
          <w:t>https://www.icontec.org/</w:t>
        </w:r>
      </w:hyperlink>
    </w:p>
    <w:p w:rsidRPr="00416867" w:rsidR="00993C08" w:rsidP="1EBE7A8D" w:rsidRDefault="00993C08" w14:paraId="62A2DA93" w14:textId="77777777" w14:noSpellErr="1">
      <w:pPr>
        <w:spacing w:before="100" w:beforeAutospacing="on" w:after="100" w:afterAutospacing="on" w:line="240" w:lineRule="auto"/>
        <w:rPr>
          <w:rFonts w:eastAsia="Times New Roman"/>
          <w:sz w:val="20"/>
          <w:szCs w:val="20"/>
          <w:lang w:val="en-US" w:eastAsia="es-CO"/>
        </w:rPr>
      </w:pPr>
    </w:p>
    <w:p w:rsidR="1EBE7A8D" w:rsidP="1EBE7A8D" w:rsidRDefault="1EBE7A8D" w14:paraId="5F04BD35" w14:textId="1D1977FB">
      <w:pPr>
        <w:spacing w:beforeAutospacing="on" w:afterAutospacing="on" w:line="240" w:lineRule="auto"/>
        <w:rPr>
          <w:rFonts w:eastAsia="Times New Roman"/>
          <w:sz w:val="20"/>
          <w:szCs w:val="20"/>
          <w:lang w:val="en-US" w:eastAsia="es-CO"/>
        </w:rPr>
      </w:pPr>
    </w:p>
    <w:p w:rsidR="1EBE7A8D" w:rsidP="1EBE7A8D" w:rsidRDefault="1EBE7A8D" w14:paraId="2D66411F" w14:textId="75B9EA55">
      <w:pPr>
        <w:spacing w:beforeAutospacing="on" w:afterAutospacing="on" w:line="240" w:lineRule="auto"/>
        <w:rPr>
          <w:rFonts w:eastAsia="Times New Roman"/>
          <w:sz w:val="20"/>
          <w:szCs w:val="20"/>
          <w:lang w:val="en-US" w:eastAsia="es-CO"/>
        </w:rPr>
      </w:pPr>
    </w:p>
    <w:p w:rsidR="1EBE7A8D" w:rsidP="1EBE7A8D" w:rsidRDefault="1EBE7A8D" w14:paraId="6F6CE71E" w14:textId="729F26BE">
      <w:pPr>
        <w:spacing w:beforeAutospacing="on" w:afterAutospacing="on" w:line="240" w:lineRule="auto"/>
        <w:rPr>
          <w:rFonts w:eastAsia="Times New Roman"/>
          <w:sz w:val="20"/>
          <w:szCs w:val="20"/>
          <w:lang w:val="en-US" w:eastAsia="es-CO"/>
        </w:rPr>
      </w:pPr>
    </w:p>
    <w:p w:rsidR="1EBE7A8D" w:rsidP="1EBE7A8D" w:rsidRDefault="1EBE7A8D" w14:paraId="7FDBF0D8" w14:textId="07EFB25C">
      <w:pPr>
        <w:spacing w:beforeAutospacing="on" w:afterAutospacing="on" w:line="240" w:lineRule="auto"/>
        <w:rPr>
          <w:rFonts w:eastAsia="Times New Roman"/>
          <w:sz w:val="20"/>
          <w:szCs w:val="20"/>
          <w:lang w:val="en-US" w:eastAsia="es-CO"/>
        </w:rPr>
      </w:pPr>
    </w:p>
    <w:p w:rsidRPr="005A19B0" w:rsidR="00993C08" w:rsidP="005A19B0" w:rsidRDefault="00993C08" w14:paraId="67A366EB" w14:textId="7C697C97">
      <w:pPr>
        <w:pStyle w:val="Ttulo2"/>
        <w:numPr>
          <w:ilvl w:val="1"/>
          <w:numId w:val="11"/>
        </w:numPr>
        <w:rPr>
          <w:b/>
          <w:bCs/>
          <w:sz w:val="20"/>
          <w:szCs w:val="20"/>
          <w:lang w:eastAsia="es-CO"/>
        </w:rPr>
      </w:pPr>
      <w:r w:rsidRPr="005A19B0">
        <w:rPr>
          <w:b/>
          <w:bCs/>
          <w:sz w:val="20"/>
          <w:szCs w:val="20"/>
          <w:lang w:eastAsia="es-CO"/>
        </w:rPr>
        <w:t>Factores de demanda específicos según el tipo de carga</w:t>
      </w:r>
    </w:p>
    <w:p w:rsidRPr="00993C08" w:rsidR="00993C08" w:rsidP="00993C08" w:rsidRDefault="00993C08" w14:paraId="287ACE31" w14:textId="07D7A672">
      <w:pPr>
        <w:spacing w:before="100" w:beforeAutospacing="1" w:after="100" w:afterAutospacing="1" w:line="240" w:lineRule="auto"/>
        <w:rPr>
          <w:rFonts w:eastAsia="Times New Roman"/>
          <w:sz w:val="20"/>
          <w:szCs w:val="20"/>
          <w:lang w:eastAsia="es-CO"/>
        </w:rPr>
      </w:pPr>
      <w:r w:rsidRPr="00993C08">
        <w:rPr>
          <w:rFonts w:eastAsia="Times New Roman"/>
          <w:sz w:val="20"/>
          <w:szCs w:val="20"/>
          <w:lang w:eastAsia="es-CO"/>
        </w:rPr>
        <w:t>En el diseño de una instalación eléctrica residencial, es importante aplicar factores de demanda específicos para ciertos equipos, con el fin de estimar de manera más precisa la carga total</w:t>
      </w:r>
      <w:r>
        <w:rPr>
          <w:rFonts w:eastAsia="Times New Roman"/>
          <w:sz w:val="20"/>
          <w:szCs w:val="20"/>
          <w:lang w:eastAsia="es-CO"/>
        </w:rPr>
        <w:t xml:space="preserve"> como los que se detallan a continuación</w:t>
      </w:r>
      <w:r w:rsidR="00F14EA5">
        <w:rPr>
          <w:rFonts w:eastAsia="Times New Roman"/>
          <w:sz w:val="20"/>
          <w:szCs w:val="20"/>
          <w:lang w:eastAsia="es-CO"/>
        </w:rPr>
        <w:t>:</w:t>
      </w:r>
    </w:p>
    <w:p w:rsidRPr="00993C08" w:rsidR="00993C08" w:rsidP="00993C08" w:rsidRDefault="00993C08" w14:paraId="0A44E720" w14:textId="77777777">
      <w:pPr>
        <w:pStyle w:val="Prrafodelista"/>
        <w:numPr>
          <w:ilvl w:val="0"/>
          <w:numId w:val="43"/>
        </w:numPr>
        <w:spacing w:before="100" w:beforeAutospacing="1" w:after="100" w:afterAutospacing="1" w:line="240" w:lineRule="auto"/>
        <w:rPr>
          <w:rFonts w:eastAsia="Times New Roman"/>
          <w:sz w:val="20"/>
          <w:szCs w:val="20"/>
          <w:lang w:eastAsia="es-CO"/>
        </w:rPr>
      </w:pPr>
      <w:r w:rsidRPr="00993C08">
        <w:rPr>
          <w:rFonts w:eastAsia="Times New Roman"/>
          <w:sz w:val="20"/>
          <w:szCs w:val="20"/>
          <w:lang w:eastAsia="es-CO"/>
        </w:rPr>
        <w:t>Secadoras eléctricas de ropa: deben considerarse factores particulares para este tipo de electrodoméstico, debido a su alta demanda energética.</w:t>
      </w:r>
    </w:p>
    <w:p w:rsidRPr="00993C08" w:rsidR="00993C08" w:rsidP="00993C08" w:rsidRDefault="00993C08" w14:paraId="10636861" w14:textId="77777777">
      <w:pPr>
        <w:pStyle w:val="Prrafodelista"/>
        <w:numPr>
          <w:ilvl w:val="0"/>
          <w:numId w:val="43"/>
        </w:numPr>
        <w:spacing w:before="100" w:beforeAutospacing="1" w:after="100" w:afterAutospacing="1" w:line="240" w:lineRule="auto"/>
        <w:rPr>
          <w:rFonts w:eastAsia="Times New Roman"/>
          <w:sz w:val="20"/>
          <w:szCs w:val="20"/>
          <w:lang w:eastAsia="es-CO"/>
        </w:rPr>
      </w:pPr>
      <w:r w:rsidRPr="00993C08">
        <w:rPr>
          <w:rFonts w:eastAsia="Times New Roman"/>
          <w:sz w:val="20"/>
          <w:szCs w:val="20"/>
          <w:lang w:eastAsia="es-CO"/>
        </w:rPr>
        <w:t>Equipos de cocción: la carga se ajusta aplicando factores de demanda definidos para cocinas eléctricas o similares, incluyendo posibles aclaraciones según el número o tipo de equipos.</w:t>
      </w:r>
    </w:p>
    <w:p w:rsidRPr="00993C08" w:rsidR="00993C08" w:rsidP="00993C08" w:rsidRDefault="00993C08" w14:paraId="50A81C17" w14:textId="77777777">
      <w:pPr>
        <w:pStyle w:val="Prrafodelista"/>
        <w:numPr>
          <w:ilvl w:val="0"/>
          <w:numId w:val="43"/>
        </w:numPr>
        <w:spacing w:before="100" w:beforeAutospacing="1" w:after="100" w:afterAutospacing="1" w:line="240" w:lineRule="auto"/>
        <w:rPr>
          <w:rFonts w:eastAsia="Times New Roman"/>
          <w:sz w:val="20"/>
          <w:szCs w:val="20"/>
          <w:lang w:eastAsia="es-CO"/>
        </w:rPr>
      </w:pPr>
      <w:r w:rsidRPr="00993C08">
        <w:rPr>
          <w:rFonts w:eastAsia="Times New Roman"/>
          <w:sz w:val="20"/>
          <w:szCs w:val="20"/>
          <w:lang w:eastAsia="es-CO"/>
        </w:rPr>
        <w:t>Aire acondicionado: al instalarse, se debe tomar el 100 % de la carga de diseño o la especificada en la placa del fabricante.</w:t>
      </w:r>
    </w:p>
    <w:p w:rsidRPr="00993C08" w:rsidR="00993C08" w:rsidP="00993C08" w:rsidRDefault="00993C08" w14:paraId="5C4A89CD" w14:textId="77777777">
      <w:pPr>
        <w:pStyle w:val="Prrafodelista"/>
        <w:numPr>
          <w:ilvl w:val="0"/>
          <w:numId w:val="43"/>
        </w:numPr>
        <w:spacing w:before="100" w:beforeAutospacing="1" w:after="100" w:afterAutospacing="1" w:line="240" w:lineRule="auto"/>
        <w:rPr>
          <w:rFonts w:eastAsia="Times New Roman"/>
          <w:sz w:val="20"/>
          <w:szCs w:val="20"/>
          <w:lang w:eastAsia="es-CO"/>
        </w:rPr>
      </w:pPr>
      <w:r w:rsidRPr="00993C08">
        <w:rPr>
          <w:rFonts w:eastAsia="Times New Roman"/>
          <w:sz w:val="20"/>
          <w:szCs w:val="20"/>
          <w:lang w:eastAsia="es-CO"/>
        </w:rPr>
        <w:t>Calefacción ambiental: también se debe considerar el 100 % de la carga, basada en el diseño del equipo o en la información proporcionada por el fabricante.</w:t>
      </w:r>
    </w:p>
    <w:p w:rsidRPr="00993C08" w:rsidR="00993C08" w:rsidP="00993C08" w:rsidRDefault="00993C08" w14:paraId="32956972" w14:textId="77777777">
      <w:pPr>
        <w:pStyle w:val="Prrafodelista"/>
        <w:numPr>
          <w:ilvl w:val="0"/>
          <w:numId w:val="43"/>
        </w:numPr>
        <w:spacing w:before="100" w:beforeAutospacing="1" w:after="100" w:afterAutospacing="1" w:line="240" w:lineRule="auto"/>
        <w:rPr>
          <w:rFonts w:eastAsia="Times New Roman"/>
          <w:sz w:val="20"/>
          <w:szCs w:val="20"/>
          <w:lang w:eastAsia="es-CO"/>
        </w:rPr>
      </w:pPr>
      <w:r w:rsidRPr="00993C08">
        <w:rPr>
          <w:rFonts w:eastAsia="Times New Roman"/>
          <w:sz w:val="20"/>
          <w:szCs w:val="20"/>
          <w:lang w:eastAsia="es-CO"/>
        </w:rPr>
        <w:t>Cuando coexisten sistemas de aire acondicionado y calefacción: se debe tomar el valor más alto entre ambos como la carga representativa del sistema.</w:t>
      </w:r>
    </w:p>
    <w:p w:rsidR="00DD67CB" w:rsidP="00DD67CB" w:rsidRDefault="00DD67CB" w14:paraId="705E955F" w14:textId="77777777">
      <w:pPr>
        <w:spacing w:line="240" w:lineRule="auto"/>
        <w:rPr>
          <w:rFonts w:eastAsia="Times New Roman"/>
          <w:b/>
          <w:bCs/>
          <w:sz w:val="20"/>
          <w:szCs w:val="20"/>
          <w:lang w:eastAsia="es-CO"/>
        </w:rPr>
      </w:pPr>
    </w:p>
    <w:p w:rsidRPr="00DD67CB" w:rsidR="00DD67CB" w:rsidP="00DD67CB" w:rsidRDefault="00DD67CB" w14:paraId="426BBA48" w14:textId="51457321">
      <w:pPr>
        <w:spacing w:line="240" w:lineRule="auto"/>
        <w:rPr>
          <w:rFonts w:eastAsia="Times New Roman"/>
          <w:b/>
          <w:bCs/>
          <w:sz w:val="20"/>
          <w:szCs w:val="20"/>
          <w:lang w:eastAsia="es-CO"/>
        </w:rPr>
      </w:pPr>
      <w:r w:rsidRPr="00DD67CB">
        <w:rPr>
          <w:rFonts w:eastAsia="Times New Roman"/>
          <w:b/>
          <w:bCs/>
          <w:sz w:val="20"/>
          <w:szCs w:val="20"/>
          <w:lang w:eastAsia="es-CO"/>
        </w:rPr>
        <w:t>Pasos para determinar el número de circuitos ramales requeridos</w:t>
      </w:r>
    </w:p>
    <w:p w:rsidR="00DD67CB" w:rsidP="00DD67CB" w:rsidRDefault="00DD67CB" w14:paraId="71E8BB0D" w14:textId="77777777">
      <w:pPr>
        <w:numPr>
          <w:ilvl w:val="0"/>
          <w:numId w:val="44"/>
        </w:numPr>
        <w:spacing w:before="100" w:beforeAutospacing="1" w:after="100" w:afterAutospacing="1"/>
        <w:rPr>
          <w:rFonts w:eastAsia="Times New Roman"/>
          <w:sz w:val="20"/>
          <w:szCs w:val="20"/>
          <w:lang w:eastAsia="es-CO"/>
        </w:rPr>
      </w:pPr>
      <w:r w:rsidRPr="00DD67CB">
        <w:rPr>
          <w:rFonts w:eastAsia="Times New Roman"/>
          <w:sz w:val="20"/>
          <w:szCs w:val="20"/>
          <w:lang w:eastAsia="es-CO"/>
        </w:rPr>
        <w:t>Calcular el área total del local o vivienda</w:t>
      </w:r>
    </w:p>
    <w:p w:rsidRPr="00DD67CB" w:rsidR="00DD67CB" w:rsidP="00DD67CB" w:rsidRDefault="00DD67CB" w14:paraId="085CCD2C" w14:textId="77777777">
      <w:pPr>
        <w:numPr>
          <w:ilvl w:val="1"/>
          <w:numId w:val="45"/>
        </w:numPr>
        <w:spacing w:before="100" w:beforeAutospacing="1" w:after="100" w:afterAutospacing="1"/>
        <w:rPr>
          <w:rFonts w:eastAsia="Times New Roman"/>
          <w:sz w:val="20"/>
          <w:szCs w:val="20"/>
          <w:lang w:eastAsia="es-CO"/>
        </w:rPr>
      </w:pPr>
      <w:r w:rsidRPr="00DD67CB">
        <w:rPr>
          <w:rFonts w:eastAsia="Times New Roman"/>
          <w:sz w:val="20"/>
          <w:szCs w:val="20"/>
          <w:lang w:eastAsia="es-CO"/>
        </w:rPr>
        <w:t>Se debe medir el área en metros cuadrados (m²) de la vivienda o del espacio a electrificar. Esta medida será la base para estimar cuánta energía se requerirá en el lugar.</w:t>
      </w:r>
    </w:p>
    <w:p w:rsidRPr="00DD67CB" w:rsidR="00DD67CB" w:rsidP="00DD67CB" w:rsidRDefault="00DD67CB" w14:paraId="6B37D6BE" w14:textId="77777777">
      <w:pPr>
        <w:numPr>
          <w:ilvl w:val="1"/>
          <w:numId w:val="45"/>
        </w:numPr>
        <w:spacing w:before="100" w:beforeAutospacing="1" w:after="100" w:afterAutospacing="1"/>
        <w:rPr>
          <w:rFonts w:eastAsia="Times New Roman"/>
          <w:sz w:val="20"/>
          <w:szCs w:val="20"/>
          <w:lang w:eastAsia="es-CO"/>
        </w:rPr>
      </w:pPr>
      <w:r w:rsidRPr="00DD67CB">
        <w:rPr>
          <w:rFonts w:eastAsia="Times New Roman"/>
          <w:sz w:val="20"/>
          <w:szCs w:val="20"/>
          <w:lang w:eastAsia="es-CO"/>
        </w:rPr>
        <w:t>Ejemplo: una vivienda de 80 m².</w:t>
      </w:r>
    </w:p>
    <w:p w:rsidRPr="00DD67CB" w:rsidR="00DD67CB" w:rsidP="00DD67CB" w:rsidRDefault="00DD67CB" w14:paraId="583614FB" w14:textId="77777777">
      <w:pPr>
        <w:numPr>
          <w:ilvl w:val="0"/>
          <w:numId w:val="44"/>
        </w:numPr>
        <w:spacing w:before="100" w:beforeAutospacing="1" w:after="100" w:afterAutospacing="1"/>
        <w:rPr>
          <w:rFonts w:eastAsia="Times New Roman"/>
          <w:sz w:val="20"/>
          <w:szCs w:val="20"/>
          <w:lang w:eastAsia="es-CO"/>
        </w:rPr>
      </w:pPr>
      <w:r w:rsidRPr="00DD67CB">
        <w:rPr>
          <w:rFonts w:eastAsia="Times New Roman"/>
          <w:sz w:val="20"/>
          <w:szCs w:val="20"/>
          <w:lang w:eastAsia="es-CO"/>
        </w:rPr>
        <w:t>Definir el tipo de ocupación</w:t>
      </w:r>
    </w:p>
    <w:p w:rsidRPr="00DD67CB" w:rsidR="00DD67CB" w:rsidP="00DD67CB" w:rsidRDefault="00DD67CB" w14:paraId="2DCFD8FF" w14:textId="77777777">
      <w:pPr>
        <w:numPr>
          <w:ilvl w:val="1"/>
          <w:numId w:val="46"/>
        </w:numPr>
        <w:spacing w:before="100" w:beforeAutospacing="1" w:after="100" w:afterAutospacing="1"/>
        <w:rPr>
          <w:rFonts w:eastAsia="Times New Roman"/>
          <w:sz w:val="20"/>
          <w:szCs w:val="20"/>
          <w:lang w:eastAsia="es-CO"/>
        </w:rPr>
      </w:pPr>
      <w:r w:rsidRPr="00DD67CB">
        <w:rPr>
          <w:rFonts w:eastAsia="Times New Roman"/>
          <w:sz w:val="20"/>
          <w:szCs w:val="20"/>
          <w:lang w:eastAsia="es-CO"/>
        </w:rPr>
        <w:t>Se identifica el uso del espacio: por ejemplo, si es una vivienda, oficina, local comercial, etc. Esto es importante porque cada tipo de ocupación tiene una demanda energética distinta.</w:t>
      </w:r>
    </w:p>
    <w:p w:rsidRPr="00DD67CB" w:rsidR="00DD67CB" w:rsidP="00DD67CB" w:rsidRDefault="00DD67CB" w14:paraId="19C47320" w14:textId="77777777">
      <w:pPr>
        <w:numPr>
          <w:ilvl w:val="0"/>
          <w:numId w:val="44"/>
        </w:numPr>
        <w:spacing w:before="100" w:beforeAutospacing="1" w:after="100" w:afterAutospacing="1"/>
        <w:rPr>
          <w:rFonts w:eastAsia="Times New Roman"/>
          <w:sz w:val="20"/>
          <w:szCs w:val="20"/>
          <w:lang w:eastAsia="es-CO"/>
        </w:rPr>
      </w:pPr>
      <w:r w:rsidRPr="00DD67CB">
        <w:rPr>
          <w:rFonts w:eastAsia="Times New Roman"/>
          <w:sz w:val="20"/>
          <w:szCs w:val="20"/>
          <w:lang w:eastAsia="es-CO"/>
        </w:rPr>
        <w:t>Multiplicar el área por un valor estándar de carga (por ejemplo, 32 W/m²)</w:t>
      </w:r>
    </w:p>
    <w:p w:rsidRPr="00DD67CB" w:rsidR="00DD67CB" w:rsidP="00DD67CB" w:rsidRDefault="00DD67CB" w14:paraId="208146DA" w14:textId="77777777">
      <w:pPr>
        <w:numPr>
          <w:ilvl w:val="1"/>
          <w:numId w:val="47"/>
        </w:numPr>
        <w:spacing w:before="100" w:beforeAutospacing="1" w:after="100" w:afterAutospacing="1"/>
        <w:rPr>
          <w:rFonts w:eastAsia="Times New Roman"/>
          <w:sz w:val="20"/>
          <w:szCs w:val="20"/>
          <w:lang w:eastAsia="es-CO"/>
        </w:rPr>
      </w:pPr>
      <w:r w:rsidRPr="00DD67CB">
        <w:rPr>
          <w:rFonts w:eastAsia="Times New Roman"/>
          <w:sz w:val="20"/>
          <w:szCs w:val="20"/>
          <w:lang w:eastAsia="es-CO"/>
        </w:rPr>
        <w:t>Este valor representa la potencia eléctrica estimada por cada metro cuadrado. Para viviendas, se suele usar un valor de referencia como 32 W/m².</w:t>
      </w:r>
    </w:p>
    <w:p w:rsidRPr="00DD67CB" w:rsidR="00DD67CB" w:rsidP="00DD67CB" w:rsidRDefault="00DD67CB" w14:paraId="1A87E3D4" w14:textId="77777777">
      <w:pPr>
        <w:numPr>
          <w:ilvl w:val="1"/>
          <w:numId w:val="47"/>
        </w:numPr>
        <w:spacing w:before="100" w:beforeAutospacing="1" w:after="100" w:afterAutospacing="1"/>
        <w:rPr>
          <w:rFonts w:eastAsia="Times New Roman"/>
          <w:sz w:val="20"/>
          <w:szCs w:val="20"/>
          <w:lang w:eastAsia="es-CO"/>
        </w:rPr>
      </w:pPr>
      <w:r w:rsidRPr="00DD67CB">
        <w:rPr>
          <w:rFonts w:eastAsia="Times New Roman"/>
          <w:sz w:val="20"/>
          <w:szCs w:val="20"/>
          <w:lang w:eastAsia="es-CO"/>
        </w:rPr>
        <w:t>Ejemplo: 80 m² × 32 W/m² = 2.560 W de carga estimada para iluminación y usos generales.</w:t>
      </w:r>
    </w:p>
    <w:p w:rsidRPr="00DD67CB" w:rsidR="00DD67CB" w:rsidP="00DD67CB" w:rsidRDefault="00DD67CB" w14:paraId="6A3BEC31" w14:textId="77777777">
      <w:pPr>
        <w:numPr>
          <w:ilvl w:val="0"/>
          <w:numId w:val="44"/>
        </w:numPr>
        <w:spacing w:before="100" w:beforeAutospacing="1" w:after="100" w:afterAutospacing="1"/>
        <w:rPr>
          <w:rFonts w:eastAsia="Times New Roman"/>
          <w:sz w:val="20"/>
          <w:szCs w:val="20"/>
          <w:lang w:eastAsia="es-CO"/>
        </w:rPr>
      </w:pPr>
      <w:r w:rsidRPr="00DD67CB">
        <w:rPr>
          <w:rFonts w:eastAsia="Times New Roman"/>
          <w:sz w:val="20"/>
          <w:szCs w:val="20"/>
          <w:lang w:eastAsia="es-CO"/>
        </w:rPr>
        <w:t>Dividir la potencia total (en W) por el voltaje de operación (110 o 220 V)</w:t>
      </w:r>
    </w:p>
    <w:p w:rsidRPr="00DD67CB" w:rsidR="00DD67CB" w:rsidP="00DD67CB" w:rsidRDefault="00DD67CB" w14:paraId="17E10C23" w14:textId="77777777">
      <w:pPr>
        <w:pStyle w:val="Prrafodelista"/>
        <w:numPr>
          <w:ilvl w:val="0"/>
          <w:numId w:val="50"/>
        </w:numPr>
        <w:spacing w:before="100" w:beforeAutospacing="1" w:after="100" w:afterAutospacing="1"/>
        <w:rPr>
          <w:rFonts w:eastAsia="Times New Roman"/>
          <w:sz w:val="20"/>
          <w:szCs w:val="20"/>
          <w:lang w:eastAsia="es-CO"/>
        </w:rPr>
      </w:pPr>
      <w:r w:rsidRPr="00DD67CB">
        <w:rPr>
          <w:rFonts w:eastAsia="Times New Roman"/>
          <w:sz w:val="20"/>
          <w:szCs w:val="20"/>
          <w:lang w:eastAsia="es-CO"/>
        </w:rPr>
        <w:t>Esto permite calcular la corriente eléctrica (I) que se necesita, usando la fórmula:</w:t>
      </w:r>
    </w:p>
    <w:p w:rsidRPr="00FD7407" w:rsidR="00DD67CB" w:rsidP="00DD67CB" w:rsidRDefault="00DD67CB" w14:paraId="2F9B699E" w14:textId="308F962E">
      <w:pPr>
        <w:pStyle w:val="Prrafodelista"/>
        <w:spacing w:beforeAutospacing="1" w:afterAutospacing="1"/>
        <w:ind w:left="2552"/>
        <w:rPr>
          <w:rFonts w:eastAsia="Times New Roman"/>
          <w:sz w:val="20"/>
          <w:szCs w:val="20"/>
          <w:lang w:eastAsia="es-CO"/>
        </w:rPr>
      </w:pPr>
    </w:p>
    <w:p w:rsidR="00DD67CB" w:rsidP="00DD67CB" w:rsidRDefault="00DD67CB" w14:paraId="6753D490" w14:textId="1F84E6DE">
      <w:pPr>
        <w:pStyle w:val="Prrafodelista"/>
        <w:spacing w:beforeAutospacing="1" w:afterAutospacing="1"/>
        <w:ind w:left="2552"/>
        <w:rPr>
          <w:rFonts w:eastAsia="Times New Roman"/>
          <w:sz w:val="20"/>
          <w:szCs w:val="20"/>
          <w:lang w:val="en-US" w:eastAsia="es-CO"/>
        </w:rPr>
      </w:pPr>
      <w:r w:rsidRPr="00DD67CB">
        <w:rPr>
          <w:rFonts w:eastAsia="Times New Roman"/>
          <w:sz w:val="20"/>
          <w:szCs w:val="20"/>
          <w:lang w:eastAsia="es-CO"/>
        </w:rPr>
        <w:t>I</w:t>
      </w:r>
      <w:r>
        <w:rPr>
          <w:rFonts w:eastAsia="Times New Roman"/>
          <w:sz w:val="20"/>
          <w:szCs w:val="20"/>
          <w:lang w:eastAsia="es-CO"/>
        </w:rPr>
        <w:t xml:space="preserve"> </w:t>
      </w:r>
      <w:r w:rsidRPr="00DD67CB">
        <w:rPr>
          <w:rFonts w:eastAsia="Times New Roman"/>
          <w:sz w:val="20"/>
          <w:szCs w:val="20"/>
          <w:lang w:eastAsia="es-CO"/>
        </w:rPr>
        <w:t>=</w:t>
      </w:r>
      <w:r>
        <w:rPr>
          <w:rFonts w:eastAsia="Times New Roman"/>
          <w:sz w:val="20"/>
          <w:szCs w:val="20"/>
          <w:lang w:eastAsia="es-CO"/>
        </w:rPr>
        <w:t xml:space="preserve"> P / V</w:t>
      </w:r>
    </w:p>
    <w:p w:rsidRPr="00DD67CB" w:rsidR="00DD67CB" w:rsidP="00DD67CB" w:rsidRDefault="00DD67CB" w14:paraId="46828E35" w14:textId="77777777">
      <w:pPr>
        <w:pStyle w:val="Prrafodelista"/>
        <w:spacing w:beforeAutospacing="1" w:afterAutospacing="1"/>
        <w:ind w:left="2552"/>
        <w:rPr>
          <w:rFonts w:eastAsia="Times New Roman"/>
          <w:sz w:val="20"/>
          <w:szCs w:val="20"/>
          <w:lang w:val="en-US" w:eastAsia="es-CO"/>
        </w:rPr>
      </w:pPr>
    </w:p>
    <w:p w:rsidR="00DD67CB" w:rsidP="00DD67CB" w:rsidRDefault="00DD67CB" w14:paraId="782F9023" w14:textId="77777777">
      <w:pPr>
        <w:pStyle w:val="Prrafodelista"/>
        <w:numPr>
          <w:ilvl w:val="2"/>
          <w:numId w:val="51"/>
        </w:numPr>
        <w:spacing w:before="100" w:beforeAutospacing="1" w:after="100" w:afterAutospacing="1"/>
        <w:ind w:left="2552"/>
        <w:rPr>
          <w:rFonts w:eastAsia="Times New Roman"/>
          <w:sz w:val="20"/>
          <w:szCs w:val="20"/>
          <w:lang w:eastAsia="es-CO"/>
        </w:rPr>
      </w:pPr>
      <w:r w:rsidRPr="00DD67CB">
        <w:rPr>
          <w:rFonts w:eastAsia="Times New Roman"/>
          <w:sz w:val="20"/>
          <w:szCs w:val="20"/>
          <w:lang w:eastAsia="es-CO"/>
        </w:rPr>
        <w:t xml:space="preserve">donde </w:t>
      </w:r>
      <w:r w:rsidRPr="00DD67CB">
        <w:rPr>
          <w:rFonts w:eastAsia="Times New Roman"/>
          <w:i/>
          <w:iCs/>
          <w:sz w:val="20"/>
          <w:szCs w:val="20"/>
          <w:lang w:eastAsia="es-CO"/>
        </w:rPr>
        <w:t>P</w:t>
      </w:r>
      <w:r w:rsidRPr="00DD67CB">
        <w:rPr>
          <w:rFonts w:eastAsia="Times New Roman"/>
          <w:sz w:val="20"/>
          <w:szCs w:val="20"/>
          <w:lang w:eastAsia="es-CO"/>
        </w:rPr>
        <w:t xml:space="preserve"> es la potencia en vatios (W) y </w:t>
      </w:r>
      <w:r w:rsidRPr="00DD67CB">
        <w:rPr>
          <w:rFonts w:eastAsia="Times New Roman"/>
          <w:i/>
          <w:iCs/>
          <w:sz w:val="20"/>
          <w:szCs w:val="20"/>
          <w:lang w:eastAsia="es-CO"/>
        </w:rPr>
        <w:t>V</w:t>
      </w:r>
      <w:r w:rsidRPr="00DD67CB">
        <w:rPr>
          <w:rFonts w:eastAsia="Times New Roman"/>
          <w:sz w:val="20"/>
          <w:szCs w:val="20"/>
          <w:lang w:eastAsia="es-CO"/>
        </w:rPr>
        <w:t xml:space="preserve"> es el voltaje en voltios (V).</w:t>
      </w:r>
    </w:p>
    <w:p w:rsidRPr="00DD67CB" w:rsidR="00DD67CB" w:rsidP="00DD67CB" w:rsidRDefault="00DD67CB" w14:paraId="5E623B84" w14:textId="77777777">
      <w:pPr>
        <w:pStyle w:val="Prrafodelista"/>
        <w:spacing w:before="100" w:beforeAutospacing="1" w:after="100" w:afterAutospacing="1"/>
        <w:ind w:left="2552"/>
        <w:rPr>
          <w:rFonts w:eastAsia="Times New Roman"/>
          <w:sz w:val="20"/>
          <w:szCs w:val="20"/>
          <w:lang w:eastAsia="es-CO"/>
        </w:rPr>
      </w:pPr>
    </w:p>
    <w:p w:rsidRPr="00DD67CB" w:rsidR="00DD67CB" w:rsidP="00DD67CB" w:rsidRDefault="00DD67CB" w14:paraId="53B98254" w14:textId="77777777">
      <w:pPr>
        <w:pStyle w:val="Prrafodelista"/>
        <w:numPr>
          <w:ilvl w:val="0"/>
          <w:numId w:val="50"/>
        </w:numPr>
        <w:spacing w:before="100" w:beforeAutospacing="1" w:after="100" w:afterAutospacing="1"/>
        <w:rPr>
          <w:rFonts w:eastAsia="Times New Roman"/>
          <w:sz w:val="20"/>
          <w:szCs w:val="20"/>
          <w:lang w:eastAsia="es-CO"/>
        </w:rPr>
      </w:pPr>
      <w:r w:rsidRPr="00DD67CB">
        <w:rPr>
          <w:rFonts w:eastAsia="Times New Roman"/>
          <w:sz w:val="20"/>
          <w:szCs w:val="20"/>
          <w:lang w:eastAsia="es-CO"/>
        </w:rPr>
        <w:t>Ejemplo: Si la potencia es 2.560 W y el voltaje es 120 V, entonces:</w:t>
      </w:r>
    </w:p>
    <w:p w:rsidR="00DD67CB" w:rsidP="00DD67CB" w:rsidRDefault="00DD67CB" w14:paraId="1084F51E" w14:textId="77777777">
      <w:pPr>
        <w:pStyle w:val="Prrafodelista"/>
        <w:numPr>
          <w:ilvl w:val="2"/>
          <w:numId w:val="52"/>
        </w:numPr>
        <w:spacing w:beforeAutospacing="1" w:afterAutospacing="1"/>
        <w:ind w:left="2552"/>
        <w:rPr>
          <w:rFonts w:eastAsia="Times New Roman"/>
          <w:sz w:val="20"/>
          <w:szCs w:val="20"/>
          <w:lang w:val="en-US" w:eastAsia="es-CO"/>
        </w:rPr>
      </w:pPr>
      <w:r w:rsidRPr="00DD67CB">
        <w:rPr>
          <w:rFonts w:eastAsia="Times New Roman"/>
          <w:sz w:val="20"/>
          <w:szCs w:val="20"/>
          <w:lang w:val="en-US" w:eastAsia="es-CO"/>
        </w:rPr>
        <w:t>I</w:t>
      </w:r>
      <w:r>
        <w:rPr>
          <w:rFonts w:eastAsia="Times New Roman"/>
          <w:sz w:val="20"/>
          <w:szCs w:val="20"/>
          <w:lang w:val="en-US" w:eastAsia="es-CO"/>
        </w:rPr>
        <w:t xml:space="preserve"> </w:t>
      </w:r>
      <w:r w:rsidRPr="00DD67CB">
        <w:rPr>
          <w:rFonts w:eastAsia="Times New Roman"/>
          <w:sz w:val="20"/>
          <w:szCs w:val="20"/>
          <w:lang w:val="en-US" w:eastAsia="es-CO"/>
        </w:rPr>
        <w:t>=</w:t>
      </w:r>
      <w:r>
        <w:rPr>
          <w:rFonts w:eastAsia="Times New Roman"/>
          <w:sz w:val="20"/>
          <w:szCs w:val="20"/>
          <w:lang w:val="en-US" w:eastAsia="es-CO"/>
        </w:rPr>
        <w:t xml:space="preserve"> </w:t>
      </w:r>
      <w:r w:rsidRPr="00DD67CB">
        <w:rPr>
          <w:rFonts w:eastAsia="Times New Roman"/>
          <w:sz w:val="20"/>
          <w:szCs w:val="20"/>
          <w:lang w:val="en-US" w:eastAsia="es-CO"/>
        </w:rPr>
        <w:t>2</w:t>
      </w:r>
      <w:r>
        <w:rPr>
          <w:rFonts w:eastAsia="Times New Roman"/>
          <w:sz w:val="20"/>
          <w:szCs w:val="20"/>
          <w:lang w:val="en-US" w:eastAsia="es-CO"/>
        </w:rPr>
        <w:t>.</w:t>
      </w:r>
      <w:r w:rsidRPr="00DD67CB">
        <w:rPr>
          <w:rFonts w:eastAsia="Times New Roman"/>
          <w:sz w:val="20"/>
          <w:szCs w:val="20"/>
          <w:lang w:val="en-US" w:eastAsia="es-CO"/>
        </w:rPr>
        <w:t>560</w:t>
      </w:r>
      <w:r>
        <w:rPr>
          <w:rFonts w:eastAsia="Times New Roman"/>
          <w:sz w:val="20"/>
          <w:szCs w:val="20"/>
          <w:lang w:val="en-US" w:eastAsia="es-CO"/>
        </w:rPr>
        <w:t xml:space="preserve"> / </w:t>
      </w:r>
      <w:r w:rsidRPr="00DD67CB">
        <w:rPr>
          <w:rFonts w:eastAsia="Times New Roman"/>
          <w:sz w:val="20"/>
          <w:szCs w:val="20"/>
          <w:lang w:val="en-US" w:eastAsia="es-CO"/>
        </w:rPr>
        <w:t>120</w:t>
      </w:r>
      <w:r>
        <w:rPr>
          <w:rFonts w:eastAsia="Times New Roman"/>
          <w:sz w:val="20"/>
          <w:szCs w:val="20"/>
          <w:lang w:val="en-US" w:eastAsia="es-CO"/>
        </w:rPr>
        <w:t xml:space="preserve"> </w:t>
      </w:r>
    </w:p>
    <w:p w:rsidR="00DD67CB" w:rsidP="00DD67CB" w:rsidRDefault="00DD67CB" w14:paraId="6562EC93" w14:textId="77777777">
      <w:pPr>
        <w:pStyle w:val="Prrafodelista"/>
        <w:numPr>
          <w:ilvl w:val="2"/>
          <w:numId w:val="52"/>
        </w:numPr>
        <w:spacing w:beforeAutospacing="1" w:afterAutospacing="1"/>
        <w:ind w:left="2552"/>
        <w:rPr>
          <w:rFonts w:eastAsia="Times New Roman"/>
          <w:sz w:val="20"/>
          <w:szCs w:val="20"/>
          <w:lang w:val="en-US" w:eastAsia="es-CO"/>
        </w:rPr>
      </w:pPr>
      <w:r>
        <w:rPr>
          <w:rFonts w:eastAsia="Times New Roman"/>
          <w:sz w:val="20"/>
          <w:szCs w:val="20"/>
          <w:lang w:val="en-US" w:eastAsia="es-CO"/>
        </w:rPr>
        <w:t xml:space="preserve">I </w:t>
      </w:r>
      <w:r w:rsidRPr="00DD67CB">
        <w:rPr>
          <w:rFonts w:eastAsia="Times New Roman"/>
          <w:sz w:val="20"/>
          <w:szCs w:val="20"/>
          <w:lang w:val="en-US" w:eastAsia="es-CO"/>
        </w:rPr>
        <w:t>=</w:t>
      </w:r>
      <w:r>
        <w:rPr>
          <w:rFonts w:eastAsia="Times New Roman"/>
          <w:sz w:val="20"/>
          <w:szCs w:val="20"/>
          <w:lang w:val="en-US" w:eastAsia="es-CO"/>
        </w:rPr>
        <w:t xml:space="preserve"> </w:t>
      </w:r>
      <w:r w:rsidRPr="00DD67CB">
        <w:rPr>
          <w:rFonts w:eastAsia="Times New Roman"/>
          <w:sz w:val="20"/>
          <w:szCs w:val="20"/>
          <w:lang w:val="en-US" w:eastAsia="es-CO"/>
        </w:rPr>
        <w:t>21.33 A</w:t>
      </w:r>
    </w:p>
    <w:p w:rsidRPr="00DD67CB" w:rsidR="00DD67CB" w:rsidP="00DD67CB" w:rsidRDefault="00DD67CB" w14:paraId="6B2BA49F" w14:textId="77777777">
      <w:pPr>
        <w:numPr>
          <w:ilvl w:val="0"/>
          <w:numId w:val="44"/>
        </w:numPr>
        <w:spacing w:before="100" w:beforeAutospacing="1" w:after="100" w:afterAutospacing="1"/>
        <w:rPr>
          <w:rFonts w:eastAsia="Times New Roman"/>
          <w:sz w:val="20"/>
          <w:szCs w:val="20"/>
          <w:lang w:eastAsia="es-CO"/>
        </w:rPr>
      </w:pPr>
      <w:r w:rsidRPr="00DD67CB">
        <w:rPr>
          <w:rFonts w:eastAsia="Times New Roman"/>
          <w:sz w:val="20"/>
          <w:szCs w:val="20"/>
          <w:lang w:eastAsia="es-CO"/>
        </w:rPr>
        <w:t>Seleccionar el valor del dispositivo de protección (interruptor termomagnético)</w:t>
      </w:r>
    </w:p>
    <w:p w:rsidRPr="00DD67CB" w:rsidR="00DD67CB" w:rsidP="00DD67CB" w:rsidRDefault="00DD67CB" w14:paraId="04576605" w14:textId="77777777">
      <w:pPr>
        <w:numPr>
          <w:ilvl w:val="1"/>
          <w:numId w:val="53"/>
        </w:numPr>
        <w:spacing w:before="100" w:beforeAutospacing="1" w:after="100" w:afterAutospacing="1"/>
        <w:rPr>
          <w:rFonts w:eastAsia="Times New Roman"/>
          <w:sz w:val="20"/>
          <w:szCs w:val="20"/>
          <w:lang w:eastAsia="es-CO"/>
        </w:rPr>
      </w:pPr>
      <w:r w:rsidRPr="00DD67CB">
        <w:rPr>
          <w:rFonts w:eastAsia="Times New Roman"/>
          <w:sz w:val="20"/>
          <w:szCs w:val="20"/>
          <w:lang w:eastAsia="es-CO"/>
        </w:rPr>
        <w:t xml:space="preserve">Se elige un interruptor que proteja el circuito ramal. Los más comunes en viviendas son de </w:t>
      </w:r>
      <w:r w:rsidRPr="00DD67CB">
        <w:rPr>
          <w:rFonts w:eastAsia="Times New Roman"/>
          <w:b/>
          <w:bCs/>
          <w:sz w:val="20"/>
          <w:szCs w:val="20"/>
          <w:lang w:eastAsia="es-CO"/>
        </w:rPr>
        <w:t>15 A</w:t>
      </w:r>
      <w:r w:rsidRPr="00DD67CB">
        <w:rPr>
          <w:rFonts w:eastAsia="Times New Roman"/>
          <w:sz w:val="20"/>
          <w:szCs w:val="20"/>
          <w:lang w:eastAsia="es-CO"/>
        </w:rPr>
        <w:t xml:space="preserve"> o </w:t>
      </w:r>
      <w:r w:rsidRPr="00DD67CB">
        <w:rPr>
          <w:rFonts w:eastAsia="Times New Roman"/>
          <w:b/>
          <w:bCs/>
          <w:sz w:val="20"/>
          <w:szCs w:val="20"/>
          <w:lang w:eastAsia="es-CO"/>
        </w:rPr>
        <w:t>20 A</w:t>
      </w:r>
      <w:r w:rsidRPr="00DD67CB">
        <w:rPr>
          <w:rFonts w:eastAsia="Times New Roman"/>
          <w:sz w:val="20"/>
          <w:szCs w:val="20"/>
          <w:lang w:eastAsia="es-CO"/>
        </w:rPr>
        <w:t>, dependiendo del calibre del conductor y del uso previsto del circuito.</w:t>
      </w:r>
    </w:p>
    <w:p w:rsidRPr="00DD67CB" w:rsidR="00DD67CB" w:rsidP="00DD67CB" w:rsidRDefault="00DD67CB" w14:paraId="27F183D7" w14:textId="77777777">
      <w:pPr>
        <w:numPr>
          <w:ilvl w:val="1"/>
          <w:numId w:val="53"/>
        </w:numPr>
        <w:spacing w:before="100" w:beforeAutospacing="1" w:after="100" w:afterAutospacing="1"/>
        <w:rPr>
          <w:rFonts w:eastAsia="Times New Roman"/>
          <w:sz w:val="20"/>
          <w:szCs w:val="20"/>
          <w:lang w:eastAsia="es-CO"/>
        </w:rPr>
      </w:pPr>
      <w:r w:rsidRPr="00DD67CB">
        <w:rPr>
          <w:rFonts w:eastAsia="Times New Roman"/>
          <w:sz w:val="20"/>
          <w:szCs w:val="20"/>
          <w:lang w:eastAsia="es-CO"/>
        </w:rPr>
        <w:t>En el ejemplo anterior, podría seleccionarse un interruptor de 20 A.</w:t>
      </w:r>
    </w:p>
    <w:p w:rsidRPr="00DD67CB" w:rsidR="00DD67CB" w:rsidP="00DD67CB" w:rsidRDefault="00DD67CB" w14:paraId="775BA785" w14:textId="77777777">
      <w:pPr>
        <w:numPr>
          <w:ilvl w:val="0"/>
          <w:numId w:val="44"/>
        </w:numPr>
        <w:spacing w:before="100" w:beforeAutospacing="1" w:after="100" w:afterAutospacing="1"/>
        <w:rPr>
          <w:rFonts w:eastAsia="Times New Roman"/>
          <w:sz w:val="20"/>
          <w:szCs w:val="20"/>
          <w:lang w:eastAsia="es-CO"/>
        </w:rPr>
      </w:pPr>
      <w:r w:rsidRPr="00DD67CB">
        <w:rPr>
          <w:rFonts w:eastAsia="Times New Roman"/>
          <w:sz w:val="20"/>
          <w:szCs w:val="20"/>
          <w:lang w:eastAsia="es-CO"/>
        </w:rPr>
        <w:t>Dividir la corriente total calculada entre el valor del interruptor seleccionado</w:t>
      </w:r>
    </w:p>
    <w:p w:rsidRPr="00DD67CB" w:rsidR="00DD67CB" w:rsidP="00DD67CB" w:rsidRDefault="00DD67CB" w14:paraId="1236800C" w14:textId="77777777">
      <w:pPr>
        <w:numPr>
          <w:ilvl w:val="1"/>
          <w:numId w:val="54"/>
        </w:numPr>
        <w:spacing w:before="100" w:beforeAutospacing="1" w:after="100" w:afterAutospacing="1"/>
        <w:rPr>
          <w:rFonts w:eastAsia="Times New Roman"/>
          <w:sz w:val="20"/>
          <w:szCs w:val="20"/>
          <w:lang w:eastAsia="es-CO"/>
        </w:rPr>
      </w:pPr>
      <w:r w:rsidRPr="00DD67CB">
        <w:rPr>
          <w:rFonts w:eastAsia="Times New Roman"/>
          <w:sz w:val="20"/>
          <w:szCs w:val="20"/>
          <w:lang w:eastAsia="es-CO"/>
        </w:rPr>
        <w:t>Esto da el número de circuitos necesarios para distribuir la carga sin sobrecargar ninguno.</w:t>
      </w:r>
    </w:p>
    <w:p w:rsidRPr="00DD67CB" w:rsidR="00DD67CB" w:rsidP="00DD67CB" w:rsidRDefault="00DD67CB" w14:paraId="4FDB0109" w14:textId="754F1350">
      <w:pPr>
        <w:numPr>
          <w:ilvl w:val="1"/>
          <w:numId w:val="54"/>
        </w:numPr>
        <w:spacing w:before="100" w:beforeAutospacing="1" w:after="100" w:afterAutospacing="1"/>
        <w:rPr>
          <w:rFonts w:eastAsia="Times New Roman"/>
          <w:sz w:val="20"/>
          <w:szCs w:val="20"/>
          <w:lang w:eastAsia="es-CO"/>
        </w:rPr>
      </w:pPr>
      <w:r w:rsidRPr="00DD67CB">
        <w:rPr>
          <w:rFonts w:eastAsia="Times New Roman"/>
          <w:sz w:val="20"/>
          <w:szCs w:val="20"/>
          <w:lang w:eastAsia="es-CO"/>
        </w:rPr>
        <w:t>Ejemplo: 21.33</w:t>
      </w:r>
      <w:r>
        <w:rPr>
          <w:rFonts w:eastAsia="Times New Roman"/>
          <w:sz w:val="20"/>
          <w:szCs w:val="20"/>
          <w:lang w:eastAsia="es-CO"/>
        </w:rPr>
        <w:t xml:space="preserve"> / </w:t>
      </w:r>
      <w:r w:rsidRPr="00DD67CB">
        <w:rPr>
          <w:rFonts w:eastAsia="Times New Roman"/>
          <w:sz w:val="20"/>
          <w:szCs w:val="20"/>
          <w:lang w:eastAsia="es-CO"/>
        </w:rPr>
        <w:t>20</w:t>
      </w:r>
      <w:r>
        <w:rPr>
          <w:rFonts w:eastAsia="Times New Roman"/>
          <w:sz w:val="20"/>
          <w:szCs w:val="20"/>
          <w:lang w:eastAsia="es-CO"/>
        </w:rPr>
        <w:t xml:space="preserve"> </w:t>
      </w:r>
      <w:r w:rsidRPr="00DD67CB">
        <w:rPr>
          <w:rFonts w:eastAsia="Times New Roman"/>
          <w:sz w:val="20"/>
          <w:szCs w:val="20"/>
          <w:lang w:eastAsia="es-CO"/>
        </w:rPr>
        <w:t>=</w:t>
      </w:r>
      <w:r>
        <w:rPr>
          <w:rFonts w:eastAsia="Times New Roman"/>
          <w:sz w:val="20"/>
          <w:szCs w:val="20"/>
          <w:lang w:eastAsia="es-CO"/>
        </w:rPr>
        <w:t xml:space="preserve"> </w:t>
      </w:r>
      <w:r w:rsidRPr="00DD67CB">
        <w:rPr>
          <w:rFonts w:eastAsia="Times New Roman"/>
          <w:sz w:val="20"/>
          <w:szCs w:val="20"/>
          <w:lang w:eastAsia="es-CO"/>
        </w:rPr>
        <w:t>1.066</w:t>
      </w:r>
    </w:p>
    <w:p w:rsidRPr="00DD67CB" w:rsidR="00DD67CB" w:rsidP="00DD67CB" w:rsidRDefault="00DD67CB" w14:paraId="1FC38459" w14:textId="77777777">
      <w:pPr>
        <w:numPr>
          <w:ilvl w:val="0"/>
          <w:numId w:val="44"/>
        </w:numPr>
        <w:spacing w:before="100" w:beforeAutospacing="1" w:after="100" w:afterAutospacing="1"/>
        <w:rPr>
          <w:rFonts w:eastAsia="Times New Roman"/>
          <w:sz w:val="20"/>
          <w:szCs w:val="20"/>
          <w:lang w:eastAsia="es-CO"/>
        </w:rPr>
      </w:pPr>
      <w:r w:rsidRPr="00DD67CB">
        <w:rPr>
          <w:rFonts w:eastAsia="Times New Roman"/>
          <w:sz w:val="20"/>
          <w:szCs w:val="20"/>
          <w:lang w:eastAsia="es-CO"/>
        </w:rPr>
        <w:t>Aproximar al siguiente número entero mayor</w:t>
      </w:r>
    </w:p>
    <w:p w:rsidRPr="00DD67CB" w:rsidR="00DD67CB" w:rsidP="00DD67CB" w:rsidRDefault="00DD67CB" w14:paraId="2AB90826" w14:textId="77777777">
      <w:pPr>
        <w:numPr>
          <w:ilvl w:val="1"/>
          <w:numId w:val="44"/>
        </w:numPr>
        <w:spacing w:before="100" w:beforeAutospacing="1" w:after="100" w:afterAutospacing="1"/>
        <w:rPr>
          <w:rFonts w:eastAsia="Times New Roman"/>
          <w:sz w:val="20"/>
          <w:szCs w:val="20"/>
          <w:lang w:eastAsia="es-CO"/>
        </w:rPr>
      </w:pPr>
      <w:r w:rsidRPr="00DD67CB">
        <w:rPr>
          <w:rFonts w:eastAsia="Times New Roman"/>
          <w:sz w:val="20"/>
          <w:szCs w:val="20"/>
          <w:lang w:eastAsia="es-CO"/>
        </w:rPr>
        <w:t>El resultado anterior se redondea hacia arriba para asegurar la protección y distribución adecuada.</w:t>
      </w:r>
    </w:p>
    <w:p w:rsidRPr="00DD67CB" w:rsidR="00DD67CB" w:rsidP="00DD67CB" w:rsidRDefault="00DD67CB" w14:paraId="177A6E07" w14:textId="77777777">
      <w:pPr>
        <w:numPr>
          <w:ilvl w:val="1"/>
          <w:numId w:val="44"/>
        </w:numPr>
        <w:spacing w:before="100" w:beforeAutospacing="1" w:after="100" w:afterAutospacing="1"/>
        <w:rPr>
          <w:rFonts w:eastAsia="Times New Roman"/>
          <w:sz w:val="20"/>
          <w:szCs w:val="20"/>
          <w:lang w:eastAsia="es-CO"/>
        </w:rPr>
      </w:pPr>
      <w:r w:rsidRPr="00DD67CB">
        <w:rPr>
          <w:rFonts w:eastAsia="Times New Roman"/>
          <w:sz w:val="20"/>
          <w:szCs w:val="20"/>
          <w:lang w:eastAsia="es-CO"/>
        </w:rPr>
        <w:t>En el ejemplo: 1.066 se redondea a 2 circuitos ramales como mínimo.</w:t>
      </w:r>
    </w:p>
    <w:p w:rsidRPr="00DD67CB" w:rsidR="00DD67CB" w:rsidP="00DD67CB" w:rsidRDefault="00DD67CB" w14:paraId="3802699C" w14:textId="3902B3C5">
      <w:pPr>
        <w:rPr>
          <w:sz w:val="20"/>
          <w:szCs w:val="20"/>
        </w:rPr>
      </w:pPr>
      <w:r w:rsidRPr="00DD67CB">
        <w:rPr>
          <w:sz w:val="20"/>
          <w:szCs w:val="20"/>
        </w:rPr>
        <w:t>Este procedimiento garantiza que la instalación eléctrica esté dimensionada correctamente, que no se sobrecarguen los circuitos y que se cumpla con las condiciones de seguridad y eficiencia.</w:t>
      </w:r>
    </w:p>
    <w:p w:rsidRPr="00DD67CB" w:rsidR="00DD67CB" w:rsidP="00DD67CB" w:rsidRDefault="0097005F" w14:paraId="707CF431" w14:textId="27E6FC8A">
      <w:pPr>
        <w:rPr>
          <w:sz w:val="20"/>
          <w:szCs w:val="20"/>
        </w:rPr>
      </w:pPr>
      <w:r>
        <w:rPr>
          <w:noProof/>
          <w:sz w:val="20"/>
          <w:szCs w:val="20"/>
        </w:rPr>
        <mc:AlternateContent>
          <mc:Choice Requires="wps">
            <w:drawing>
              <wp:anchor distT="0" distB="0" distL="114300" distR="114300" simplePos="0" relativeHeight="251668480" behindDoc="0" locked="0" layoutInCell="1" allowOverlap="1" wp14:anchorId="6372FA6B" wp14:editId="4D972F94">
                <wp:simplePos x="0" y="0"/>
                <wp:positionH relativeFrom="column">
                  <wp:posOffset>-219758</wp:posOffset>
                </wp:positionH>
                <wp:positionV relativeFrom="paragraph">
                  <wp:posOffset>186954</wp:posOffset>
                </wp:positionV>
                <wp:extent cx="6745857" cy="4063041"/>
                <wp:effectExtent l="57150" t="19050" r="74295" b="90170"/>
                <wp:wrapNone/>
                <wp:docPr id="1595695585" name="Rectángulo 10"/>
                <wp:cNvGraphicFramePr/>
                <a:graphic xmlns:a="http://schemas.openxmlformats.org/drawingml/2006/main">
                  <a:graphicData uri="http://schemas.microsoft.com/office/word/2010/wordprocessingShape">
                    <wps:wsp>
                      <wps:cNvSpPr/>
                      <wps:spPr>
                        <a:xfrm>
                          <a:off x="0" y="0"/>
                          <a:ext cx="6745857" cy="4063041"/>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5732EC06">
              <v:rect id="Rectángulo 10" style="position:absolute;margin-left:-17.3pt;margin-top:14.7pt;width:531.15pt;height:319.9pt;z-index:25166848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4579b8 [3044]" w14:anchorId="5C749DC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">
                <v:shadow on="t" color="black" opacity="22937f" offset="0,.63889mm" origin=",.5"/>
              </v:rect>
            </w:pict>
          </mc:Fallback>
        </mc:AlternateContent>
      </w:r>
    </w:p>
    <w:p w:rsidR="005B5A9A" w:rsidP="005B5A9A" w:rsidRDefault="005B5A9A" w14:paraId="361E3076" w14:textId="77777777">
      <w:pPr>
        <w:rPr>
          <w:b/>
          <w:bCs/>
          <w:sz w:val="20"/>
          <w:szCs w:val="20"/>
        </w:rPr>
      </w:pPr>
    </w:p>
    <w:p w:rsidR="0097005F" w:rsidP="0097005F" w:rsidRDefault="0097005F" w14:paraId="20DF192C" w14:textId="77777777">
      <w:pPr>
        <w:spacing w:line="240" w:lineRule="auto"/>
        <w:rPr>
          <w:rFonts w:eastAsia="Times New Roman"/>
          <w:b/>
          <w:bCs/>
          <w:sz w:val="20"/>
          <w:szCs w:val="20"/>
          <w:lang w:eastAsia="es-MX"/>
        </w:rPr>
      </w:pPr>
    </w:p>
    <w:p w:rsidRPr="0097005F" w:rsidR="0097005F" w:rsidP="0097005F" w:rsidRDefault="0097005F" w14:paraId="318FF914" w14:textId="7EB3890E">
      <w:pPr>
        <w:spacing w:line="240" w:lineRule="auto"/>
        <w:rPr>
          <w:rFonts w:eastAsia="Times New Roman"/>
          <w:sz w:val="20"/>
          <w:szCs w:val="20"/>
          <w:lang w:eastAsia="es-MX"/>
        </w:rPr>
      </w:pPr>
      <w:r w:rsidRPr="0097005F">
        <w:rPr>
          <w:rFonts w:eastAsia="Times New Roman"/>
          <w:b/>
          <w:bCs/>
          <w:sz w:val="20"/>
          <w:szCs w:val="20"/>
          <w:lang w:eastAsia="es-MX"/>
        </w:rPr>
        <w:t>Ejemplo</w:t>
      </w:r>
      <w:r>
        <w:rPr>
          <w:rFonts w:eastAsia="Times New Roman"/>
          <w:b/>
          <w:bCs/>
          <w:sz w:val="20"/>
          <w:szCs w:val="20"/>
          <w:lang w:eastAsia="es-MX"/>
        </w:rPr>
        <w:t xml:space="preserve"> práctico: </w:t>
      </w:r>
      <w:r w:rsidRPr="0097005F">
        <w:rPr>
          <w:rFonts w:eastAsia="Times New Roman"/>
          <w:sz w:val="20"/>
          <w:szCs w:val="20"/>
          <w:lang w:eastAsia="es-MX"/>
        </w:rPr>
        <w:t xml:space="preserve">a continuación, un ejemplo para determinar circuitos ramales requeridos para un alumbrado </w:t>
      </w:r>
      <w:commentRangeStart w:id="16"/>
      <w:r w:rsidRPr="0097005F">
        <w:rPr>
          <w:rFonts w:eastAsia="Times New Roman"/>
          <w:sz w:val="20"/>
          <w:szCs w:val="20"/>
          <w:lang w:eastAsia="es-MX"/>
        </w:rPr>
        <w:t>general</w:t>
      </w:r>
      <w:commentRangeEnd w:id="16"/>
      <w:r>
        <w:rPr>
          <w:rStyle w:val="Refdecomentario"/>
        </w:rPr>
        <w:commentReference w:id="16"/>
      </w:r>
      <w:r w:rsidRPr="0097005F">
        <w:rPr>
          <w:rFonts w:eastAsia="Times New Roman"/>
          <w:sz w:val="20"/>
          <w:szCs w:val="20"/>
          <w:lang w:eastAsia="es-MX"/>
        </w:rPr>
        <w:t>:</w:t>
      </w:r>
      <w:r w:rsidRPr="0097005F">
        <w:rPr>
          <w:rFonts w:eastAsia="Times New Roman"/>
          <w:sz w:val="20"/>
          <w:szCs w:val="20"/>
          <w:lang w:eastAsia="es-MX"/>
        </w:rPr>
        <w:br/>
      </w:r>
      <w:r w:rsidRPr="0097005F">
        <w:rPr>
          <w:rFonts w:eastAsia="Times New Roman"/>
          <w:sz w:val="20"/>
          <w:szCs w:val="20"/>
          <w:lang w:eastAsia="es-MX"/>
        </w:rPr>
        <w:br/>
      </w:r>
      <w:r w:rsidRPr="0097005F">
        <w:rPr>
          <w:rFonts w:eastAsia="Times New Roman"/>
          <w:sz w:val="20"/>
          <w:szCs w:val="20"/>
          <w:lang w:eastAsia="es-MX"/>
        </w:rPr>
        <w:t>Una vivienda de 200 m² requiere una carga mínima para alumbrado general de</w:t>
      </w:r>
      <w:r>
        <w:rPr>
          <w:rFonts w:eastAsia="Times New Roman"/>
          <w:sz w:val="20"/>
          <w:szCs w:val="20"/>
          <w:lang w:eastAsia="es-MX"/>
        </w:rPr>
        <w:t xml:space="preserve"> </w:t>
      </w:r>
      <w:r w:rsidRPr="0097005F">
        <w:rPr>
          <w:rFonts w:eastAsia="Times New Roman"/>
          <w:sz w:val="20"/>
          <w:szCs w:val="20"/>
          <w:lang w:eastAsia="es-MX"/>
        </w:rPr>
        <w:t>200 m x 32.</w:t>
      </w:r>
    </w:p>
    <w:p w:rsidRPr="0097005F" w:rsidR="0097005F" w:rsidP="0097005F" w:rsidRDefault="0097005F" w14:paraId="7B534F60" w14:textId="77777777">
      <w:pPr>
        <w:spacing w:line="240" w:lineRule="auto"/>
        <w:ind w:left="1843"/>
        <w:rPr>
          <w:rFonts w:eastAsia="Times New Roman"/>
          <w:sz w:val="20"/>
          <w:szCs w:val="20"/>
          <w:lang w:eastAsia="es-MX"/>
        </w:rPr>
      </w:pPr>
    </w:p>
    <w:p w:rsidRPr="0097005F" w:rsidR="0097005F" w:rsidP="0097005F" w:rsidRDefault="0097005F" w14:paraId="46191148" w14:textId="77777777">
      <w:pPr>
        <w:spacing w:line="240" w:lineRule="auto"/>
        <w:rPr>
          <w:rFonts w:eastAsia="Times New Roman"/>
          <w:sz w:val="20"/>
          <w:szCs w:val="20"/>
          <w:lang w:eastAsia="es-MX"/>
        </w:rPr>
      </w:pPr>
      <w:r w:rsidRPr="0097005F">
        <w:rPr>
          <w:rFonts w:eastAsia="Times New Roman"/>
          <w:sz w:val="20"/>
          <w:szCs w:val="20"/>
          <w:lang w:eastAsia="es-MX"/>
        </w:rPr>
        <w:t xml:space="preserve">La carga que requiere la casa sería: </w:t>
      </w:r>
    </w:p>
    <w:p w:rsidRPr="0097005F" w:rsidR="0097005F" w:rsidP="0097005F" w:rsidRDefault="0097005F" w14:paraId="4AB8D74A" w14:textId="77777777">
      <w:pPr>
        <w:spacing w:line="240" w:lineRule="auto"/>
        <w:ind w:left="1843"/>
        <w:rPr>
          <w:rFonts w:eastAsia="Times New Roman"/>
          <w:sz w:val="20"/>
          <w:szCs w:val="20"/>
          <w:lang w:eastAsia="es-MX"/>
        </w:rPr>
      </w:pPr>
      <m:oMathPara>
        <m:oMath>
          <m:r>
            <w:rPr>
              <w:rFonts w:ascii="Cambria Math" w:hAnsi="Cambria Math" w:eastAsia="Times New Roman"/>
              <w:sz w:val="20"/>
              <w:szCs w:val="20"/>
              <w:lang w:eastAsia="es-MX"/>
            </w:rPr>
            <m:t>200 m x 32</m:t>
          </m:r>
          <m:f>
            <m:fPr>
              <m:ctrlPr>
                <w:rPr>
                  <w:rFonts w:ascii="Cambria Math" w:hAnsi="Cambria Math"/>
                  <w:i/>
                  <w:sz w:val="20"/>
                  <w:szCs w:val="20"/>
                </w:rPr>
              </m:ctrlPr>
            </m:fPr>
            <m:num>
              <m:r>
                <w:rPr>
                  <w:rFonts w:ascii="Cambria Math" w:hAnsi="Cambria Math" w:eastAsia="Times New Roman"/>
                  <w:sz w:val="20"/>
                  <w:szCs w:val="20"/>
                  <w:lang w:eastAsia="es-MX"/>
                </w:rPr>
                <m:t>VA</m:t>
              </m:r>
            </m:num>
            <m:den>
              <m:r>
                <w:rPr>
                  <w:rFonts w:ascii="Cambria Math" w:hAnsi="Cambria Math" w:eastAsia="Times New Roman"/>
                  <w:sz w:val="20"/>
                  <w:szCs w:val="20"/>
                  <w:lang w:eastAsia="es-MX"/>
                </w:rPr>
                <m:t xml:space="preserve">m </m:t>
              </m:r>
            </m:den>
          </m:f>
          <m:r>
            <w:rPr>
              <w:rFonts w:ascii="Cambria Math" w:hAnsi="Cambria Math" w:eastAsia="Times New Roman"/>
              <w:sz w:val="20"/>
              <w:szCs w:val="20"/>
              <w:lang w:eastAsia="es-MX"/>
            </w:rPr>
            <m:t>=6400 VA</m:t>
          </m:r>
        </m:oMath>
      </m:oMathPara>
    </w:p>
    <w:p w:rsidRPr="0097005F" w:rsidR="0097005F" w:rsidP="0097005F" w:rsidRDefault="0097005F" w14:paraId="30280D72" w14:textId="77777777">
      <w:pPr>
        <w:spacing w:line="240" w:lineRule="auto"/>
        <w:ind w:left="1843"/>
        <w:rPr>
          <w:rFonts w:eastAsia="Times New Roman"/>
          <w:sz w:val="20"/>
          <w:szCs w:val="20"/>
          <w:lang w:eastAsia="es-MX"/>
        </w:rPr>
      </w:pPr>
    </w:p>
    <w:p w:rsidR="0097005F" w:rsidP="0097005F" w:rsidRDefault="0097005F" w14:paraId="6AD8B50A" w14:textId="77777777">
      <w:pPr>
        <w:spacing w:line="240" w:lineRule="auto"/>
        <w:rPr>
          <w:rFonts w:eastAsia="Times New Roman"/>
          <w:sz w:val="20"/>
          <w:szCs w:val="20"/>
          <w:lang w:eastAsia="es-MX"/>
        </w:rPr>
      </w:pPr>
    </w:p>
    <w:p w:rsidRPr="0097005F" w:rsidR="0097005F" w:rsidP="0097005F" w:rsidRDefault="0097005F" w14:paraId="0B98A6E8" w14:textId="489DDA9E">
      <w:pPr>
        <w:spacing w:line="240" w:lineRule="auto"/>
        <w:rPr>
          <w:rFonts w:eastAsia="Times New Roman"/>
          <w:sz w:val="20"/>
          <w:szCs w:val="20"/>
          <w:lang w:eastAsia="es-MX"/>
        </w:rPr>
      </w:pPr>
      <w:r w:rsidRPr="0097005F">
        <w:rPr>
          <w:rFonts w:eastAsia="Times New Roman"/>
          <w:sz w:val="20"/>
          <w:szCs w:val="20"/>
          <w:lang w:eastAsia="es-MX"/>
        </w:rPr>
        <w:t>Para hallar la corriente:</w:t>
      </w:r>
    </w:p>
    <w:p w:rsidRPr="0097005F" w:rsidR="0097005F" w:rsidP="0097005F" w:rsidRDefault="00000000" w14:paraId="7A47D99C" w14:textId="77777777">
      <w:pPr>
        <w:spacing w:line="240" w:lineRule="auto"/>
        <w:ind w:left="1843"/>
        <w:rPr>
          <w:rFonts w:eastAsia="Times New Roman"/>
          <w:sz w:val="20"/>
          <w:szCs w:val="20"/>
          <w:lang w:eastAsia="es-MX"/>
        </w:rPr>
      </w:pPr>
      <m:oMathPara>
        <m:oMath>
          <m:f>
            <m:fPr>
              <m:ctrlPr>
                <w:rPr>
                  <w:rFonts w:ascii="Cambria Math" w:hAnsi="Cambria Math"/>
                  <w:i/>
                  <w:sz w:val="20"/>
                  <w:szCs w:val="20"/>
                </w:rPr>
              </m:ctrlPr>
            </m:fPr>
            <m:num>
              <m:r>
                <w:rPr>
                  <w:rFonts w:ascii="Cambria Math" w:hAnsi="Cambria Math" w:eastAsia="Times New Roman"/>
                  <w:sz w:val="20"/>
                  <w:szCs w:val="20"/>
                  <w:lang w:eastAsia="es-MX"/>
                </w:rPr>
                <m:t>6400 VA</m:t>
              </m:r>
            </m:num>
            <m:den>
              <m:r>
                <w:rPr>
                  <w:rFonts w:ascii="Cambria Math" w:hAnsi="Cambria Math" w:eastAsia="Times New Roman"/>
                  <w:sz w:val="20"/>
                  <w:szCs w:val="20"/>
                  <w:lang w:eastAsia="es-MX"/>
                </w:rPr>
                <m:t>115 V</m:t>
              </m:r>
            </m:den>
          </m:f>
          <m:r>
            <w:rPr>
              <w:rFonts w:ascii="Cambria Math" w:hAnsi="Cambria Math" w:eastAsia="Times New Roman"/>
              <w:sz w:val="20"/>
              <w:szCs w:val="20"/>
              <w:lang w:eastAsia="es-MX"/>
            </w:rPr>
            <m:t>=56 A</m:t>
          </m:r>
        </m:oMath>
      </m:oMathPara>
    </w:p>
    <w:p w:rsidRPr="0097005F" w:rsidR="0097005F" w:rsidP="0097005F" w:rsidRDefault="0097005F" w14:paraId="317432E1" w14:textId="77777777">
      <w:pPr>
        <w:spacing w:line="240" w:lineRule="auto"/>
        <w:ind w:left="1843"/>
        <w:rPr>
          <w:rFonts w:eastAsia="Times New Roman"/>
          <w:sz w:val="20"/>
          <w:szCs w:val="20"/>
          <w:lang w:eastAsia="es-MX"/>
        </w:rPr>
      </w:pPr>
    </w:p>
    <w:p w:rsidR="0097005F" w:rsidP="0097005F" w:rsidRDefault="0097005F" w14:paraId="00DBDD0C" w14:textId="77777777">
      <w:pPr>
        <w:spacing w:line="240" w:lineRule="auto"/>
        <w:rPr>
          <w:rFonts w:eastAsia="Times New Roman"/>
          <w:sz w:val="20"/>
          <w:szCs w:val="20"/>
          <w:lang w:eastAsia="es-MX"/>
        </w:rPr>
      </w:pPr>
    </w:p>
    <w:p w:rsidRPr="0097005F" w:rsidR="0097005F" w:rsidP="0097005F" w:rsidRDefault="0097005F" w14:paraId="51D0A94B" w14:textId="16A63214">
      <w:pPr>
        <w:spacing w:line="240" w:lineRule="auto"/>
        <w:rPr>
          <w:rFonts w:eastAsia="Times New Roman"/>
          <w:sz w:val="20"/>
          <w:szCs w:val="20"/>
          <w:lang w:eastAsia="es-MX"/>
        </w:rPr>
      </w:pPr>
      <w:r w:rsidRPr="0097005F">
        <w:rPr>
          <w:rFonts w:eastAsia="Times New Roman"/>
          <w:sz w:val="20"/>
          <w:szCs w:val="20"/>
          <w:lang w:eastAsia="es-MX"/>
        </w:rPr>
        <w:t>Para hallar el número de circuitos ramales:</w:t>
      </w:r>
    </w:p>
    <w:p w:rsidRPr="0097005F" w:rsidR="0097005F" w:rsidP="0097005F" w:rsidRDefault="00000000" w14:paraId="4CFB8DFE" w14:textId="77777777">
      <w:pPr>
        <w:spacing w:line="240" w:lineRule="auto"/>
        <w:ind w:left="1843"/>
        <w:rPr>
          <w:rFonts w:eastAsia="Times New Roman"/>
          <w:sz w:val="20"/>
          <w:szCs w:val="20"/>
          <w:lang w:eastAsia="es-MX"/>
        </w:rPr>
      </w:pPr>
      <m:oMathPara>
        <m:oMath>
          <m:f>
            <m:fPr>
              <m:ctrlPr>
                <w:rPr>
                  <w:rFonts w:ascii="Cambria Math" w:hAnsi="Cambria Math"/>
                  <w:i/>
                  <w:sz w:val="20"/>
                  <w:szCs w:val="20"/>
                </w:rPr>
              </m:ctrlPr>
            </m:fPr>
            <m:num>
              <m:r>
                <w:rPr>
                  <w:rFonts w:ascii="Cambria Math" w:hAnsi="Cambria Math" w:eastAsia="Times New Roman"/>
                  <w:sz w:val="20"/>
                  <w:szCs w:val="20"/>
                  <w:lang w:eastAsia="es-MX"/>
                </w:rPr>
                <m:t xml:space="preserve">54 A </m:t>
              </m:r>
            </m:num>
            <m:den>
              <m:r>
                <w:rPr>
                  <w:rFonts w:ascii="Cambria Math" w:hAnsi="Cambria Math" w:eastAsia="Times New Roman"/>
                  <w:sz w:val="20"/>
                  <w:szCs w:val="20"/>
                  <w:lang w:eastAsia="es-MX"/>
                </w:rPr>
                <m:t>15 A</m:t>
              </m:r>
            </m:den>
          </m:f>
          <m:r>
            <w:rPr>
              <w:rFonts w:ascii="Cambria Math" w:hAnsi="Cambria Math" w:eastAsia="Times New Roman"/>
              <w:sz w:val="20"/>
              <w:szCs w:val="20"/>
              <w:lang w:eastAsia="es-MX"/>
            </w:rPr>
            <m:t>=3,73</m:t>
          </m:r>
        </m:oMath>
      </m:oMathPara>
    </w:p>
    <w:p w:rsidR="0097005F" w:rsidP="0097005F" w:rsidRDefault="0097005F" w14:paraId="7DC77896" w14:textId="77777777">
      <w:pPr>
        <w:spacing w:line="240" w:lineRule="auto"/>
        <w:rPr>
          <w:rFonts w:eastAsia="Times New Roman"/>
          <w:sz w:val="20"/>
          <w:szCs w:val="20"/>
          <w:lang w:eastAsia="es-MX"/>
        </w:rPr>
      </w:pPr>
    </w:p>
    <w:p w:rsidR="0097005F" w:rsidP="0097005F" w:rsidRDefault="0097005F" w14:paraId="45EC448D" w14:textId="77777777">
      <w:pPr>
        <w:spacing w:line="240" w:lineRule="auto"/>
        <w:rPr>
          <w:rFonts w:eastAsia="Times New Roman"/>
          <w:sz w:val="20"/>
          <w:szCs w:val="20"/>
          <w:lang w:eastAsia="es-MX"/>
        </w:rPr>
      </w:pPr>
    </w:p>
    <w:p w:rsidRPr="0097005F" w:rsidR="0097005F" w:rsidP="0097005F" w:rsidRDefault="0097005F" w14:paraId="680C1403" w14:textId="686A026F">
      <w:pPr>
        <w:spacing w:line="240" w:lineRule="auto"/>
        <w:rPr>
          <w:rFonts w:eastAsia="Times New Roman"/>
          <w:sz w:val="20"/>
          <w:szCs w:val="20"/>
          <w:lang w:eastAsia="es-MX"/>
        </w:rPr>
      </w:pPr>
      <w:r w:rsidRPr="0097005F">
        <w:rPr>
          <w:rFonts w:eastAsia="Times New Roman"/>
          <w:sz w:val="20"/>
          <w:szCs w:val="20"/>
          <w:lang w:eastAsia="es-MX"/>
        </w:rPr>
        <w:t>De acuerdo con la corriente calculada la vivienda deberá contar con:</w:t>
      </w:r>
    </w:p>
    <w:p w:rsidRPr="0097005F" w:rsidR="0097005F" w:rsidP="0097005F" w:rsidRDefault="0097005F" w14:paraId="3268B87E" w14:textId="77777777">
      <w:pPr>
        <w:spacing w:line="240" w:lineRule="auto"/>
        <w:ind w:left="1843"/>
        <w:rPr>
          <w:rFonts w:eastAsia="Times New Roman"/>
          <w:sz w:val="20"/>
          <w:szCs w:val="20"/>
          <w:lang w:eastAsia="es-MX"/>
        </w:rPr>
      </w:pPr>
    </w:p>
    <w:p w:rsidRPr="0097005F" w:rsidR="0097005F" w:rsidP="0097005F" w:rsidRDefault="0097005F" w14:paraId="767A87D9" w14:textId="77777777">
      <w:pPr>
        <w:numPr>
          <w:ilvl w:val="0"/>
          <w:numId w:val="56"/>
        </w:numPr>
        <w:spacing w:line="240" w:lineRule="auto"/>
        <w:contextualSpacing/>
        <w:rPr>
          <w:sz w:val="20"/>
          <w:szCs w:val="20"/>
        </w:rPr>
      </w:pPr>
      <w:r w:rsidRPr="0097005F">
        <w:rPr>
          <w:sz w:val="20"/>
          <w:szCs w:val="20"/>
        </w:rPr>
        <w:t>4 circuitos ramales de 15 A cada uno o</w:t>
      </w:r>
    </w:p>
    <w:p w:rsidRPr="0097005F" w:rsidR="0097005F" w:rsidP="0097005F" w:rsidRDefault="0097005F" w14:paraId="55BA7403" w14:textId="77777777">
      <w:pPr>
        <w:numPr>
          <w:ilvl w:val="0"/>
          <w:numId w:val="56"/>
        </w:numPr>
        <w:spacing w:line="240" w:lineRule="auto"/>
        <w:contextualSpacing/>
        <w:rPr>
          <w:sz w:val="20"/>
          <w:szCs w:val="20"/>
        </w:rPr>
      </w:pPr>
      <w:r w:rsidRPr="0097005F">
        <w:rPr>
          <w:sz w:val="20"/>
          <w:szCs w:val="20"/>
        </w:rPr>
        <w:t>3 circuitos ramales de 20 A cada uno para alumbrado.</w:t>
      </w:r>
    </w:p>
    <w:p w:rsidR="00DD67CB" w:rsidP="1EBE7A8D" w:rsidRDefault="00DD67CB" w14:paraId="23E43BCF" w14:noSpellErr="1" w14:textId="5FE994D2">
      <w:pPr>
        <w:pStyle w:val="Normal"/>
        <w:spacing w:line="240" w:lineRule="auto"/>
        <w:ind w:left="1843"/>
        <w:rPr>
          <w:rFonts w:eastAsia="Times New Roman"/>
          <w:sz w:val="20"/>
          <w:szCs w:val="20"/>
          <w:lang w:eastAsia="es-MX"/>
        </w:rPr>
      </w:pPr>
    </w:p>
    <w:p w:rsidRPr="0097005F" w:rsidR="0097005F" w:rsidP="0097005F" w:rsidRDefault="0097005F" w14:paraId="30AF26C4" w14:textId="3AE6D920">
      <w:pPr>
        <w:pStyle w:val="Ttulo1"/>
        <w:numPr>
          <w:ilvl w:val="0"/>
          <w:numId w:val="54"/>
        </w:numPr>
        <w:rPr>
          <w:b/>
          <w:bCs/>
          <w:sz w:val="20"/>
          <w:szCs w:val="20"/>
        </w:rPr>
      </w:pPr>
      <w:r w:rsidRPr="0097005F">
        <w:rPr>
          <w:b/>
          <w:bCs/>
          <w:sz w:val="20"/>
          <w:szCs w:val="20"/>
        </w:rPr>
        <w:t>Requisitos para una instalación eléctrica</w:t>
      </w:r>
    </w:p>
    <w:p w:rsidRPr="0097005F" w:rsidR="00DD67CB" w:rsidP="0097005F" w:rsidRDefault="00DD67CB" w14:paraId="2F07D0BF" w14:textId="7B26312A">
      <w:pPr>
        <w:pStyle w:val="Prrafodelista"/>
        <w:rPr>
          <w:b/>
          <w:bCs/>
          <w:sz w:val="20"/>
          <w:szCs w:val="20"/>
        </w:rPr>
      </w:pPr>
    </w:p>
    <w:p w:rsidRPr="0097005F" w:rsidR="0097005F" w:rsidP="0097005F" w:rsidRDefault="0097005F" w14:paraId="1D452659" w14:textId="77777777">
      <w:pPr>
        <w:rPr>
          <w:sz w:val="20"/>
          <w:szCs w:val="20"/>
        </w:rPr>
      </w:pPr>
      <w:r w:rsidRPr="0097005F">
        <w:rPr>
          <w:sz w:val="20"/>
          <w:szCs w:val="20"/>
        </w:rPr>
        <w:t>La definición de las características de cada componente de una instalación eléctrica domiciliaria es una parte fundamental del diseño del proyecto eléctrico. A través de cálculos específicos, no solo se determinan dichas características técnicas, sino que también se obtiene información clave para:</w:t>
      </w:r>
    </w:p>
    <w:p w:rsidRPr="0097005F" w:rsidR="0097005F" w:rsidP="0097005F" w:rsidRDefault="0097005F" w14:paraId="00DCEA9E" w14:textId="77777777">
      <w:pPr>
        <w:rPr>
          <w:sz w:val="20"/>
          <w:szCs w:val="20"/>
        </w:rPr>
      </w:pPr>
    </w:p>
    <w:p w:rsidRPr="0097005F" w:rsidR="0097005F" w:rsidP="0097005F" w:rsidRDefault="0097005F" w14:paraId="36217169" w14:textId="195371B5">
      <w:pPr>
        <w:pStyle w:val="Prrafodelista"/>
        <w:numPr>
          <w:ilvl w:val="0"/>
          <w:numId w:val="57"/>
        </w:numPr>
        <w:rPr>
          <w:sz w:val="20"/>
          <w:szCs w:val="20"/>
        </w:rPr>
      </w:pPr>
      <w:r w:rsidRPr="0097005F">
        <w:rPr>
          <w:sz w:val="20"/>
          <w:szCs w:val="20"/>
        </w:rPr>
        <w:t>Estimar la cantidad de materiales necesarios</w:t>
      </w:r>
      <w:r w:rsidR="00F14EA5">
        <w:rPr>
          <w:sz w:val="20"/>
          <w:szCs w:val="20"/>
        </w:rPr>
        <w:t>.</w:t>
      </w:r>
    </w:p>
    <w:p w:rsidRPr="0097005F" w:rsidR="0097005F" w:rsidP="0097005F" w:rsidRDefault="0097005F" w14:paraId="3C08A3F6" w14:textId="77777777">
      <w:pPr>
        <w:rPr>
          <w:sz w:val="20"/>
          <w:szCs w:val="20"/>
        </w:rPr>
      </w:pPr>
    </w:p>
    <w:p w:rsidRPr="0097005F" w:rsidR="0097005F" w:rsidP="0097005F" w:rsidRDefault="0097005F" w14:paraId="3286D901" w14:textId="313DFA9B">
      <w:pPr>
        <w:pStyle w:val="Prrafodelista"/>
        <w:numPr>
          <w:ilvl w:val="0"/>
          <w:numId w:val="57"/>
        </w:numPr>
        <w:rPr>
          <w:sz w:val="20"/>
          <w:szCs w:val="20"/>
        </w:rPr>
      </w:pPr>
      <w:r w:rsidRPr="0097005F">
        <w:rPr>
          <w:sz w:val="20"/>
          <w:szCs w:val="20"/>
        </w:rPr>
        <w:t>Elaborar presupuestos adecuados</w:t>
      </w:r>
      <w:r w:rsidR="00F14EA5">
        <w:rPr>
          <w:sz w:val="20"/>
          <w:szCs w:val="20"/>
        </w:rPr>
        <w:t>.</w:t>
      </w:r>
    </w:p>
    <w:p w:rsidRPr="0097005F" w:rsidR="0097005F" w:rsidP="0097005F" w:rsidRDefault="0097005F" w14:paraId="7A3FBD86" w14:textId="77777777">
      <w:pPr>
        <w:rPr>
          <w:sz w:val="20"/>
          <w:szCs w:val="20"/>
        </w:rPr>
      </w:pPr>
    </w:p>
    <w:p w:rsidRPr="0097005F" w:rsidR="0097005F" w:rsidP="0097005F" w:rsidRDefault="0097005F" w14:paraId="7A56A66D" w14:textId="77777777">
      <w:pPr>
        <w:pStyle w:val="Prrafodelista"/>
        <w:numPr>
          <w:ilvl w:val="0"/>
          <w:numId w:val="57"/>
        </w:numPr>
        <w:rPr>
          <w:sz w:val="20"/>
          <w:szCs w:val="20"/>
        </w:rPr>
      </w:pPr>
      <w:r w:rsidRPr="0097005F">
        <w:rPr>
          <w:sz w:val="20"/>
          <w:szCs w:val="20"/>
        </w:rPr>
        <w:t>Cumplir con las disposiciones reglamentarias vigentes.</w:t>
      </w:r>
    </w:p>
    <w:p w:rsidRPr="0097005F" w:rsidR="0097005F" w:rsidP="0097005F" w:rsidRDefault="0097005F" w14:paraId="693BA166" w14:textId="77777777">
      <w:pPr>
        <w:rPr>
          <w:sz w:val="20"/>
          <w:szCs w:val="20"/>
        </w:rPr>
      </w:pPr>
    </w:p>
    <w:p w:rsidRPr="0097005F" w:rsidR="0097005F" w:rsidP="0097005F" w:rsidRDefault="0097005F" w14:paraId="0733E1F4" w14:textId="2FABC55C">
      <w:pPr>
        <w:rPr>
          <w:sz w:val="20"/>
          <w:szCs w:val="20"/>
        </w:rPr>
      </w:pPr>
      <w:r w:rsidRPr="0097005F">
        <w:rPr>
          <w:sz w:val="20"/>
          <w:szCs w:val="20"/>
        </w:rPr>
        <w:t>El cálculo de una instalación eléctrica se realiza mediante métodos relativamente sencillos. Sin embargo, es esencial que estos cálculos respeten las normas técnicas y reglamentarias aplicables. Además, se deben basar en el plano arquitectónico de la vivienda, ya que este sirve como base para la elaboración del plano eléctrico, el cual representa el punto de partida para el desarrollo detallado del proyecto.</w:t>
      </w:r>
    </w:p>
    <w:p w:rsidRPr="0097005F" w:rsidR="0097005F" w:rsidP="005B5A9A" w:rsidRDefault="0097005F" w14:paraId="1F29F61C" w14:textId="77777777">
      <w:pPr>
        <w:rPr>
          <w:b/>
          <w:bCs/>
          <w:i/>
          <w:iCs/>
          <w:sz w:val="20"/>
          <w:szCs w:val="20"/>
        </w:rPr>
      </w:pPr>
    </w:p>
    <w:p w:rsidRPr="0097005F" w:rsidR="0097005F" w:rsidP="1EBE7A8D" w:rsidRDefault="0097005F" w14:paraId="6DE7B827" w14:textId="1B8BB104" w14:noSpellErr="1">
      <w:pPr>
        <w:pStyle w:val="Prrafodelista"/>
        <w:rPr>
          <w:b w:val="1"/>
          <w:bCs w:val="1"/>
          <w:i w:val="1"/>
          <w:iCs w:val="1"/>
          <w:sz w:val="20"/>
          <w:szCs w:val="20"/>
        </w:rPr>
      </w:pPr>
      <w:r w:rsidRPr="1EBE7A8D" w:rsidR="0097005F">
        <w:rPr>
          <w:rStyle w:val="nfasisintenso"/>
          <w:b w:val="1"/>
          <w:bCs w:val="1"/>
          <w:color w:val="000000" w:themeColor="text1" w:themeTint="FF" w:themeShade="FF"/>
          <w:sz w:val="20"/>
          <w:szCs w:val="20"/>
        </w:rPr>
        <w:t xml:space="preserve">Figura </w:t>
      </w:r>
      <w:r w:rsidRPr="1EBE7A8D" w:rsidR="007B6511">
        <w:rPr>
          <w:rStyle w:val="nfasisintenso"/>
          <w:b w:val="1"/>
          <w:bCs w:val="1"/>
          <w:color w:val="000000" w:themeColor="text1" w:themeTint="FF" w:themeShade="FF"/>
          <w:sz w:val="20"/>
          <w:szCs w:val="20"/>
        </w:rPr>
        <w:t>4</w:t>
      </w:r>
      <w:r w:rsidRPr="1EBE7A8D" w:rsidR="0097005F">
        <w:rPr>
          <w:rStyle w:val="nfasisintenso"/>
          <w:b w:val="1"/>
          <w:bCs w:val="1"/>
          <w:color w:val="000000" w:themeColor="text1" w:themeTint="FF" w:themeShade="FF"/>
          <w:sz w:val="20"/>
          <w:szCs w:val="20"/>
        </w:rPr>
        <w:t>.</w:t>
      </w:r>
      <w:r w:rsidRPr="1EBE7A8D" w:rsidR="0097005F">
        <w:rPr>
          <w:b w:val="1"/>
          <w:bCs w:val="1"/>
          <w:i w:val="1"/>
          <w:iCs w:val="1"/>
          <w:color w:val="000000" w:themeColor="text1" w:themeTint="FF" w:themeShade="FF"/>
          <w:sz w:val="20"/>
          <w:szCs w:val="20"/>
        </w:rPr>
        <w:t xml:space="preserve"> </w:t>
      </w:r>
      <w:r w:rsidRPr="1EBE7A8D" w:rsidR="0097005F">
        <w:rPr>
          <w:b w:val="1"/>
          <w:bCs w:val="1"/>
          <w:i w:val="1"/>
          <w:iCs w:val="1"/>
          <w:sz w:val="20"/>
          <w:szCs w:val="20"/>
        </w:rPr>
        <w:t xml:space="preserve">Plano </w:t>
      </w:r>
      <w:r w:rsidRPr="1EBE7A8D" w:rsidR="0097005F">
        <w:rPr>
          <w:b w:val="1"/>
          <w:bCs w:val="1"/>
          <w:i w:val="1"/>
          <w:iCs w:val="1"/>
          <w:sz w:val="20"/>
          <w:szCs w:val="20"/>
        </w:rPr>
        <w:t>arquitectónico</w:t>
      </w:r>
      <w:commentRangeStart w:id="1817303791"/>
      <w:commentRangeEnd w:id="1817303791"/>
      <w:r>
        <w:rPr>
          <w:rStyle w:val="CommentReference"/>
        </w:rPr>
        <w:commentReference w:id="1817303791"/>
      </w:r>
    </w:p>
    <w:p w:rsidR="0097005F" w:rsidP="005B5A9A" w:rsidRDefault="0097005F" w14:paraId="6F4A03CD" w14:textId="77777777">
      <w:pPr>
        <w:rPr>
          <w:b/>
          <w:bCs/>
          <w:sz w:val="20"/>
          <w:szCs w:val="20"/>
        </w:rPr>
      </w:pPr>
    </w:p>
    <w:p w:rsidR="0097005F" w:rsidP="005B5A9A" w:rsidRDefault="0097005F" w14:paraId="70C9F6F3" w14:textId="55D02278">
      <w:pPr>
        <w:rPr>
          <w:b/>
          <w:bCs/>
          <w:sz w:val="20"/>
          <w:szCs w:val="20"/>
        </w:rPr>
      </w:pPr>
      <w:r w:rsidRPr="0050722F">
        <w:rPr>
          <w:noProof/>
          <w:sz w:val="20"/>
          <w:szCs w:val="20"/>
        </w:rPr>
        <w:drawing>
          <wp:inline distT="0" distB="0" distL="0" distR="0" wp14:anchorId="2CC72A0A" wp14:editId="681FEFDE">
            <wp:extent cx="5529737" cy="3183147"/>
            <wp:effectExtent l="0" t="0" r="0" b="0"/>
            <wp:docPr id="11585216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21642" name=""/>
                    <pic:cNvPicPr/>
                  </pic:nvPicPr>
                  <pic:blipFill>
                    <a:blip r:embed="rId20"/>
                    <a:stretch>
                      <a:fillRect/>
                    </a:stretch>
                  </pic:blipFill>
                  <pic:spPr>
                    <a:xfrm>
                      <a:off x="0" y="0"/>
                      <a:ext cx="5537021" cy="3187340"/>
                    </a:xfrm>
                    <a:prstGeom prst="rect">
                      <a:avLst/>
                    </a:prstGeom>
                  </pic:spPr>
                </pic:pic>
              </a:graphicData>
            </a:graphic>
          </wp:inline>
        </w:drawing>
      </w:r>
    </w:p>
    <w:p w:rsidRPr="001F213E" w:rsidR="0097005F" w:rsidP="0097005F" w:rsidRDefault="0097005F" w14:paraId="166BF0CC" w14:textId="77777777">
      <w:pPr>
        <w:pStyle w:val="Prrafodelista"/>
        <w:rPr>
          <w:sz w:val="20"/>
          <w:szCs w:val="20"/>
        </w:rPr>
      </w:pPr>
      <w:r w:rsidRPr="21EA3841">
        <w:rPr>
          <w:sz w:val="20"/>
          <w:szCs w:val="20"/>
        </w:rPr>
        <w:t>Fuente: Quintero Santa, (2018).</w:t>
      </w:r>
    </w:p>
    <w:p w:rsidR="0097005F" w:rsidP="005B5A9A" w:rsidRDefault="0097005F" w14:paraId="7650C01D" w14:textId="77777777">
      <w:pPr>
        <w:rPr>
          <w:b/>
          <w:bCs/>
          <w:sz w:val="20"/>
          <w:szCs w:val="20"/>
        </w:rPr>
      </w:pPr>
    </w:p>
    <w:p w:rsidR="0097005F" w:rsidP="005B5A9A" w:rsidRDefault="0097005F" w14:paraId="437101A7" w14:textId="77777777">
      <w:pPr>
        <w:rPr>
          <w:b/>
          <w:bCs/>
          <w:sz w:val="20"/>
          <w:szCs w:val="20"/>
        </w:rPr>
      </w:pPr>
    </w:p>
    <w:p w:rsidRPr="005A19B0" w:rsidR="0097005F" w:rsidP="005A19B0" w:rsidRDefault="00A12665" w14:paraId="74843A4A" w14:textId="0118B8AB">
      <w:pPr>
        <w:pStyle w:val="Prrafodelista"/>
        <w:numPr>
          <w:ilvl w:val="0"/>
          <w:numId w:val="70"/>
        </w:numPr>
        <w:rPr>
          <w:b/>
          <w:bCs/>
          <w:sz w:val="20"/>
          <w:szCs w:val="20"/>
          <w:u w:val="single"/>
        </w:rPr>
      </w:pPr>
      <w:r w:rsidRPr="005A19B0">
        <w:rPr>
          <w:b/>
          <w:bCs/>
          <w:sz w:val="20"/>
          <w:szCs w:val="20"/>
          <w:u w:val="single"/>
        </w:rPr>
        <w:t xml:space="preserve">Requerimientos indispensables para realizar una instalación eléctrica domiciliaria </w:t>
      </w:r>
    </w:p>
    <w:p w:rsidRPr="005A19B0" w:rsidR="00A12665" w:rsidP="00A12665" w:rsidRDefault="00A12665" w14:paraId="71DDA8EA" w14:textId="77777777">
      <w:pPr>
        <w:rPr>
          <w:b/>
          <w:bCs/>
          <w:sz w:val="20"/>
          <w:szCs w:val="20"/>
          <w:u w:val="single"/>
        </w:rPr>
      </w:pPr>
    </w:p>
    <w:p w:rsidRPr="00A12665" w:rsidR="00A12665" w:rsidP="00A12665" w:rsidRDefault="00A12665" w14:paraId="041BA829" w14:textId="586B69B7">
      <w:pPr>
        <w:rPr>
          <w:sz w:val="20"/>
          <w:szCs w:val="20"/>
        </w:rPr>
      </w:pPr>
      <w:r w:rsidRPr="00A12665">
        <w:rPr>
          <w:sz w:val="20"/>
          <w:szCs w:val="20"/>
        </w:rPr>
        <w:t>El primer paso para diseñar y calcular una instalación eléctrica en una vivienda es contar con el plano arquitectónico de planta. Este plano debe estar a escala y mostrar con claridad todas las áreas de la casa: número y ubicación de habitaciones, sala, comedor, pasillos, cocina, baños, patio, jardines, entre otros espacios. Estos elementos varían según el tipo de vivienda</w:t>
      </w:r>
      <w:r>
        <w:rPr>
          <w:sz w:val="20"/>
          <w:szCs w:val="20"/>
        </w:rPr>
        <w:t xml:space="preserve"> sea </w:t>
      </w:r>
      <w:r w:rsidRPr="00A12665">
        <w:rPr>
          <w:sz w:val="20"/>
          <w:szCs w:val="20"/>
        </w:rPr>
        <w:t>unifamiliar o multifamiliar, ya que cada una presenta diferentes necesidades eléctricas.</w:t>
      </w:r>
    </w:p>
    <w:p w:rsidRPr="00A12665" w:rsidR="00A12665" w:rsidP="00A12665" w:rsidRDefault="00A12665" w14:paraId="340EE205" w14:textId="77777777">
      <w:pPr>
        <w:rPr>
          <w:sz w:val="20"/>
          <w:szCs w:val="20"/>
        </w:rPr>
      </w:pPr>
    </w:p>
    <w:p w:rsidR="00A12665" w:rsidP="77E079B2" w:rsidRDefault="00A12665" w14:paraId="3A01AB57" w14:textId="77777777">
      <w:pPr>
        <w:rPr>
          <w:b/>
          <w:bCs/>
          <w:sz w:val="20"/>
          <w:szCs w:val="20"/>
        </w:rPr>
      </w:pPr>
      <w:r w:rsidRPr="77E079B2">
        <w:rPr>
          <w:sz w:val="20"/>
          <w:szCs w:val="20"/>
        </w:rPr>
        <w:t>Es fundamental identificar las necesidades específicas de cada área de la vivienda, considerando los requerimientos eléctricos que deben ser cubiertos. Estas necesidades pueden depender del diseño arquitectónico, del estilo de vida de los ocupantes, o incluso de las especificaciones definidas por la constructora, especialmente en el caso de proyectos multifamiliares.</w:t>
      </w:r>
    </w:p>
    <w:p w:rsidR="006808E2" w:rsidP="00A12665" w:rsidRDefault="006808E2" w14:paraId="340AC0DA" w14:textId="77777777">
      <w:pPr>
        <w:rPr>
          <w:sz w:val="20"/>
          <w:szCs w:val="20"/>
        </w:rPr>
      </w:pPr>
    </w:p>
    <w:p w:rsidR="006808E2" w:rsidP="1EBE7A8D" w:rsidRDefault="006808E2" w14:paraId="73FC5CF5" w14:textId="0CCCA47E">
      <w:pPr>
        <w:spacing w:before="0" w:beforeAutospacing="off" w:after="160" w:afterAutospacing="off" w:line="257" w:lineRule="auto"/>
        <w:rPr>
          <w:rFonts w:ascii="Aptos" w:hAnsi="Aptos" w:eastAsia="Aptos" w:cs="Aptos"/>
          <w:noProof w:val="0"/>
          <w:sz w:val="22"/>
          <w:szCs w:val="22"/>
          <w:lang w:val="es-CO"/>
        </w:rPr>
      </w:pPr>
      <w:commentRangeStart w:id="288157655"/>
    </w:p>
    <w:p w:rsidR="006808E2" w:rsidP="1EBE7A8D" w:rsidRDefault="006808E2" w14:paraId="00837E5D" w14:textId="45F9CBA2">
      <w:pPr>
        <w:spacing w:before="0" w:beforeAutospacing="off" w:after="160" w:afterAutospacing="off" w:line="257" w:lineRule="auto"/>
      </w:pPr>
      <w:r w:rsidRPr="1EBE7A8D" w:rsidR="57B2BDAB">
        <w:rPr>
          <w:rFonts w:ascii="Aptos" w:hAnsi="Aptos" w:eastAsia="Aptos" w:cs="Aptos"/>
          <w:noProof w:val="0"/>
          <w:sz w:val="22"/>
          <w:szCs w:val="22"/>
          <w:lang w:val="es-CO"/>
        </w:rPr>
        <w:t>Para complementar esta información revise los siguientes PDFs</w:t>
      </w:r>
    </w:p>
    <w:p w:rsidR="006808E2" w:rsidP="1EBE7A8D" w:rsidRDefault="006808E2" w14:paraId="762A5AC8" w14:textId="3F296BA4">
      <w:pPr>
        <w:spacing w:before="0" w:beforeAutospacing="off" w:after="160" w:afterAutospacing="off" w:line="257" w:lineRule="auto"/>
      </w:pPr>
      <w:r w:rsidRPr="1EBE7A8D" w:rsidR="57B2BDAB">
        <w:rPr>
          <w:rFonts w:ascii="Aptos" w:hAnsi="Aptos" w:eastAsia="Aptos" w:cs="Aptos"/>
          <w:noProof w:val="0"/>
          <w:sz w:val="22"/>
          <w:szCs w:val="22"/>
          <w:lang w:val="es-CO"/>
        </w:rPr>
        <w:t>Guía de gestión energética en el sector Hotelero.</w:t>
      </w:r>
    </w:p>
    <w:p w:rsidR="006808E2" w:rsidP="1EBE7A8D" w:rsidRDefault="006808E2" w14:paraId="7756509F" w14:textId="0E500DEB">
      <w:pPr>
        <w:spacing w:before="0" w:beforeAutospacing="off" w:after="160" w:afterAutospacing="off" w:line="257" w:lineRule="auto"/>
      </w:pPr>
      <w:r w:rsidRPr="1EBE7A8D" w:rsidR="57B2BDAB">
        <w:rPr>
          <w:rFonts w:ascii="Aptos" w:hAnsi="Aptos" w:eastAsia="Aptos" w:cs="Aptos"/>
          <w:noProof w:val="0"/>
          <w:sz w:val="22"/>
          <w:szCs w:val="22"/>
          <w:lang w:val="es-CO"/>
        </w:rPr>
        <w:t>Guía de diseño de instalaciones eléctricas.</w:t>
      </w:r>
    </w:p>
    <w:p w:rsidR="006808E2" w:rsidP="1EBE7A8D" w:rsidRDefault="006808E2" w14:paraId="4B463D3F" w14:textId="3CC5D393">
      <w:pPr>
        <w:spacing w:before="0" w:beforeAutospacing="off" w:after="160" w:afterAutospacing="off" w:line="257" w:lineRule="auto"/>
        <w:rPr>
          <w:rFonts w:ascii="Aptos" w:hAnsi="Aptos" w:eastAsia="Aptos" w:cs="Aptos"/>
          <w:noProof w:val="0"/>
          <w:sz w:val="22"/>
          <w:szCs w:val="22"/>
          <w:lang w:val="es-CO"/>
        </w:rPr>
      </w:pPr>
      <w:r w:rsidRPr="1EBE7A8D" w:rsidR="57B2BDAB">
        <w:rPr>
          <w:rFonts w:ascii="Aptos" w:hAnsi="Aptos" w:eastAsia="Aptos" w:cs="Aptos"/>
          <w:noProof w:val="0"/>
          <w:sz w:val="22"/>
          <w:szCs w:val="22"/>
          <w:lang w:val="es-CO"/>
        </w:rPr>
        <w:t>Instalaciones eléctricas.</w:t>
      </w:r>
      <w:commentRangeEnd w:id="288157655"/>
      <w:r>
        <w:rPr>
          <w:rStyle w:val="CommentReference"/>
        </w:rPr>
        <w:commentReference w:id="288157655"/>
      </w:r>
    </w:p>
    <w:p w:rsidR="006808E2" w:rsidP="00A12665" w:rsidRDefault="006808E2" w14:paraId="444D6C91" w14:textId="2D98017B">
      <w:pPr>
        <w:rPr>
          <w:sz w:val="20"/>
          <w:szCs w:val="20"/>
        </w:rPr>
      </w:pPr>
    </w:p>
    <w:p w:rsidR="006808E2" w:rsidP="00A12665" w:rsidRDefault="006808E2" w14:paraId="785BD088" w14:textId="77777777">
      <w:pPr>
        <w:rPr>
          <w:sz w:val="20"/>
          <w:szCs w:val="20"/>
        </w:rPr>
      </w:pPr>
    </w:p>
    <w:p w:rsidR="006808E2" w:rsidP="00A12665" w:rsidRDefault="006808E2" w14:paraId="642B3597" w14:textId="77777777">
      <w:pPr>
        <w:rPr>
          <w:sz w:val="20"/>
          <w:szCs w:val="20"/>
        </w:rPr>
      </w:pPr>
    </w:p>
    <w:p w:rsidR="006808E2" w:rsidP="00A12665" w:rsidRDefault="006808E2" w14:paraId="523FECD1" w14:textId="77777777">
      <w:pPr>
        <w:rPr>
          <w:sz w:val="20"/>
          <w:szCs w:val="20"/>
        </w:rPr>
      </w:pPr>
      <w:commentRangeStart w:id="18"/>
      <w:commentRangeEnd w:id="18"/>
      <w:r>
        <w:rPr>
          <w:rStyle w:val="Refdecomentario"/>
        </w:rPr>
        <w:commentReference w:id="18"/>
      </w:r>
    </w:p>
    <w:p w:rsidRPr="00A12665" w:rsidR="00A12665" w:rsidP="1EBE7A8D" w:rsidRDefault="00A12665" w14:paraId="6D16F40E" w14:noSpellErr="1" w14:textId="27078CEF">
      <w:pPr>
        <w:pStyle w:val="Normal"/>
        <w:rPr>
          <w:sz w:val="20"/>
          <w:szCs w:val="20"/>
        </w:rPr>
      </w:pPr>
    </w:p>
    <w:p w:rsidR="006808E2" w:rsidP="00A12665" w:rsidRDefault="006808E2" w14:paraId="0A20A893" w14:textId="77777777">
      <w:pPr>
        <w:rPr>
          <w:b/>
          <w:bCs/>
          <w:sz w:val="20"/>
          <w:szCs w:val="20"/>
        </w:rPr>
      </w:pPr>
    </w:p>
    <w:p w:rsidR="006808E2" w:rsidP="00A12665" w:rsidRDefault="006808E2" w14:paraId="04003B57" w14:textId="77777777">
      <w:pPr>
        <w:rPr>
          <w:b/>
          <w:bCs/>
          <w:sz w:val="20"/>
          <w:szCs w:val="20"/>
        </w:rPr>
      </w:pPr>
    </w:p>
    <w:p w:rsidRPr="005A19B0" w:rsidR="00A12665" w:rsidP="005A19B0" w:rsidRDefault="00A12665" w14:paraId="249DB9EB" w14:textId="21EFB505">
      <w:pPr>
        <w:pStyle w:val="Prrafodelista"/>
        <w:numPr>
          <w:ilvl w:val="0"/>
          <w:numId w:val="71"/>
        </w:numPr>
        <w:rPr>
          <w:b/>
          <w:bCs/>
          <w:sz w:val="20"/>
          <w:szCs w:val="20"/>
          <w:u w:val="single"/>
        </w:rPr>
      </w:pPr>
      <w:r w:rsidRPr="005A19B0">
        <w:rPr>
          <w:b/>
          <w:bCs/>
          <w:sz w:val="20"/>
          <w:szCs w:val="20"/>
          <w:u w:val="single"/>
        </w:rPr>
        <w:t>Requerimientos básicos por espacio</w:t>
      </w:r>
    </w:p>
    <w:p w:rsidRPr="00A12665" w:rsidR="00A12665" w:rsidP="00A12665" w:rsidRDefault="00A12665" w14:paraId="0745E8EF" w14:textId="77777777">
      <w:pPr>
        <w:rPr>
          <w:b/>
          <w:bCs/>
          <w:sz w:val="20"/>
          <w:szCs w:val="20"/>
        </w:rPr>
      </w:pPr>
    </w:p>
    <w:p w:rsidRPr="00A12665" w:rsidR="00A12665" w:rsidP="00A12665" w:rsidRDefault="00A12665" w14:paraId="51F23786" w14:textId="77777777">
      <w:pPr>
        <w:rPr>
          <w:sz w:val="20"/>
          <w:szCs w:val="20"/>
        </w:rPr>
      </w:pPr>
      <w:r w:rsidRPr="00A12665">
        <w:rPr>
          <w:sz w:val="20"/>
          <w:szCs w:val="20"/>
        </w:rPr>
        <w:t xml:space="preserve">A continuación, se describen los requerimientos eléctricos generales por cada zona de la </w:t>
      </w:r>
      <w:commentRangeStart w:id="19"/>
      <w:r w:rsidRPr="00A12665">
        <w:rPr>
          <w:sz w:val="20"/>
          <w:szCs w:val="20"/>
        </w:rPr>
        <w:t>vivienda</w:t>
      </w:r>
      <w:commentRangeEnd w:id="19"/>
      <w:r w:rsidR="00A85743">
        <w:rPr>
          <w:rStyle w:val="Refdecomentario"/>
        </w:rPr>
        <w:commentReference w:id="19"/>
      </w:r>
      <w:r w:rsidRPr="00A12665">
        <w:rPr>
          <w:sz w:val="20"/>
          <w:szCs w:val="20"/>
        </w:rPr>
        <w:t>:</w:t>
      </w:r>
    </w:p>
    <w:p w:rsidRPr="00A12665" w:rsidR="00A12665" w:rsidP="00A12665" w:rsidRDefault="00A12665" w14:paraId="5448F0A3" w14:textId="77777777">
      <w:pPr>
        <w:rPr>
          <w:sz w:val="20"/>
          <w:szCs w:val="20"/>
        </w:rPr>
      </w:pPr>
    </w:p>
    <w:p w:rsidRPr="00A12665" w:rsidR="00A12665" w:rsidP="00A12665" w:rsidRDefault="00A12665" w14:paraId="0D4478B5" w14:textId="0F2EA620">
      <w:pPr>
        <w:pStyle w:val="Prrafodelista"/>
        <w:numPr>
          <w:ilvl w:val="0"/>
          <w:numId w:val="58"/>
        </w:numPr>
        <w:rPr>
          <w:sz w:val="20"/>
          <w:szCs w:val="20"/>
        </w:rPr>
      </w:pPr>
      <w:r w:rsidRPr="00A12665">
        <w:rPr>
          <w:b/>
          <w:bCs/>
          <w:sz w:val="20"/>
          <w:szCs w:val="20"/>
        </w:rPr>
        <w:t>Cocina</w:t>
      </w:r>
    </w:p>
    <w:p w:rsidRPr="00A12665" w:rsidR="00A12665" w:rsidP="00A12665" w:rsidRDefault="00A12665" w14:paraId="189861DD" w14:textId="77777777">
      <w:pPr>
        <w:rPr>
          <w:sz w:val="20"/>
          <w:szCs w:val="20"/>
        </w:rPr>
      </w:pPr>
    </w:p>
    <w:p w:rsidRPr="00A12665" w:rsidR="00A12665" w:rsidP="00A12665" w:rsidRDefault="00A12665" w14:paraId="16D762EA" w14:textId="77777777">
      <w:pPr>
        <w:rPr>
          <w:sz w:val="20"/>
          <w:szCs w:val="20"/>
        </w:rPr>
      </w:pPr>
      <w:r w:rsidRPr="00A12665">
        <w:rPr>
          <w:sz w:val="20"/>
          <w:szCs w:val="20"/>
        </w:rPr>
        <w:t>Este espacio suele contar con iluminación incandescente y múltiples salidas para tomacorrientes, destinados a electrodomésticos como la nevera, la licuadora, el horno, entre otros. En algunos casos, es necesario instalar tomas especiales para equipos menos comunes, como lavavajillas o trituradores de desperdicios.</w:t>
      </w:r>
    </w:p>
    <w:p w:rsidRPr="00A12665" w:rsidR="00A12665" w:rsidP="00A12665" w:rsidRDefault="00A12665" w14:paraId="4BB2A53F" w14:textId="77777777">
      <w:pPr>
        <w:rPr>
          <w:sz w:val="20"/>
          <w:szCs w:val="20"/>
        </w:rPr>
      </w:pPr>
    </w:p>
    <w:p w:rsidRPr="00A12665" w:rsidR="00A12665" w:rsidP="00A12665" w:rsidRDefault="00A12665" w14:paraId="1F7A34E9" w14:textId="0F71A989">
      <w:pPr>
        <w:pStyle w:val="Prrafodelista"/>
        <w:numPr>
          <w:ilvl w:val="0"/>
          <w:numId w:val="58"/>
        </w:numPr>
        <w:rPr>
          <w:sz w:val="20"/>
          <w:szCs w:val="20"/>
        </w:rPr>
      </w:pPr>
      <w:r w:rsidRPr="00A12665">
        <w:rPr>
          <w:b/>
          <w:bCs/>
          <w:sz w:val="20"/>
          <w:szCs w:val="20"/>
        </w:rPr>
        <w:t>Habitaciones</w:t>
      </w:r>
    </w:p>
    <w:p w:rsidRPr="00A12665" w:rsidR="00A12665" w:rsidP="00A12665" w:rsidRDefault="00A12665" w14:paraId="2E4C8C03" w14:textId="77777777">
      <w:pPr>
        <w:rPr>
          <w:sz w:val="20"/>
          <w:szCs w:val="20"/>
        </w:rPr>
      </w:pPr>
      <w:r w:rsidRPr="00A12665">
        <w:rPr>
          <w:sz w:val="20"/>
          <w:szCs w:val="20"/>
        </w:rPr>
        <w:t>En los dormitorios se requiere iluminación básica (frecuentemente incandescente) y tomacorrientes para conectar aparatos como lámparas de mesa, televisores, planchas, calefactores y teléfonos.</w:t>
      </w:r>
    </w:p>
    <w:p w:rsidRPr="00A12665" w:rsidR="00A12665" w:rsidP="00A12665" w:rsidRDefault="00A12665" w14:paraId="6A3A58F8" w14:textId="77777777">
      <w:pPr>
        <w:rPr>
          <w:sz w:val="20"/>
          <w:szCs w:val="20"/>
        </w:rPr>
      </w:pPr>
    </w:p>
    <w:p w:rsidRPr="00A12665" w:rsidR="00A12665" w:rsidP="00A12665" w:rsidRDefault="00A12665" w14:paraId="5B740FB6" w14:textId="4FCCC5FC">
      <w:pPr>
        <w:pStyle w:val="Prrafodelista"/>
        <w:numPr>
          <w:ilvl w:val="0"/>
          <w:numId w:val="58"/>
        </w:numPr>
        <w:rPr>
          <w:sz w:val="20"/>
          <w:szCs w:val="20"/>
        </w:rPr>
      </w:pPr>
      <w:r w:rsidRPr="00A12665">
        <w:rPr>
          <w:b/>
          <w:bCs/>
          <w:sz w:val="20"/>
          <w:szCs w:val="20"/>
        </w:rPr>
        <w:t>Baño</w:t>
      </w:r>
    </w:p>
    <w:p w:rsidRPr="00A12665" w:rsidR="00A12665" w:rsidP="00A12665" w:rsidRDefault="00A12665" w14:paraId="0E8BAF5B" w14:textId="77777777">
      <w:pPr>
        <w:rPr>
          <w:sz w:val="20"/>
          <w:szCs w:val="20"/>
        </w:rPr>
      </w:pPr>
      <w:r w:rsidRPr="00A12665">
        <w:rPr>
          <w:sz w:val="20"/>
          <w:szCs w:val="20"/>
        </w:rPr>
        <w:t>Los baños deben tener salidas para iluminación general y específica (como la del espejo), así como un sistema de extracción de aire. Además, es común incluir tomacorrientes dobles para aparatos como secadores de cabello, rasuradoras o calentadores de agua. La iluminación puede combinar luminarias fluorescentes e incandescentes.</w:t>
      </w:r>
    </w:p>
    <w:p w:rsidR="00A12665" w:rsidP="00A12665" w:rsidRDefault="00A12665" w14:paraId="3B526CDD" w14:textId="77777777">
      <w:pPr>
        <w:rPr>
          <w:sz w:val="20"/>
          <w:szCs w:val="20"/>
        </w:rPr>
      </w:pPr>
    </w:p>
    <w:p w:rsidRPr="00A12665" w:rsidR="00A12665" w:rsidP="00A12665" w:rsidRDefault="00A12665" w14:paraId="49A6B4A4" w14:textId="42E95D86">
      <w:pPr>
        <w:pStyle w:val="Prrafodelista"/>
        <w:numPr>
          <w:ilvl w:val="0"/>
          <w:numId w:val="58"/>
        </w:numPr>
        <w:rPr>
          <w:sz w:val="20"/>
          <w:szCs w:val="20"/>
        </w:rPr>
      </w:pPr>
      <w:r w:rsidRPr="00A12665">
        <w:rPr>
          <w:b/>
          <w:bCs/>
          <w:sz w:val="20"/>
          <w:szCs w:val="20"/>
        </w:rPr>
        <w:t>Sala y comedor</w:t>
      </w:r>
    </w:p>
    <w:p w:rsidRPr="00A12665" w:rsidR="00A12665" w:rsidP="00A12665" w:rsidRDefault="00A12665" w14:paraId="1B6CDB3C" w14:textId="77777777">
      <w:pPr>
        <w:rPr>
          <w:sz w:val="20"/>
          <w:szCs w:val="20"/>
        </w:rPr>
      </w:pPr>
      <w:r w:rsidRPr="00A12665">
        <w:rPr>
          <w:sz w:val="20"/>
          <w:szCs w:val="20"/>
        </w:rPr>
        <w:t>Estos espacios deben contar con salidas para iluminación (mediante luminarias, candelabros o portalámparas especiales), así como tomacorrientes para conectar televisores, equipos de sonido, teléfonos, aspiradoras, entre otros dispositivos.</w:t>
      </w:r>
    </w:p>
    <w:p w:rsidRPr="00FD7407" w:rsidR="00A12665" w:rsidP="00A12665" w:rsidRDefault="00A12665" w14:paraId="3226F541" w14:textId="77777777">
      <w:pPr>
        <w:rPr>
          <w:sz w:val="20"/>
          <w:szCs w:val="20"/>
        </w:rPr>
      </w:pPr>
    </w:p>
    <w:p w:rsidRPr="00A12665" w:rsidR="00A12665" w:rsidP="00A12665" w:rsidRDefault="00A12665" w14:paraId="1B9B8978" w14:textId="25EBBB5F">
      <w:pPr>
        <w:pStyle w:val="Prrafodelista"/>
        <w:numPr>
          <w:ilvl w:val="0"/>
          <w:numId w:val="58"/>
        </w:numPr>
        <w:rPr>
          <w:sz w:val="20"/>
          <w:szCs w:val="20"/>
        </w:rPr>
      </w:pPr>
      <w:r w:rsidRPr="00A12665">
        <w:rPr>
          <w:b/>
          <w:bCs/>
          <w:sz w:val="20"/>
          <w:szCs w:val="20"/>
        </w:rPr>
        <w:t>Pasillos</w:t>
      </w:r>
    </w:p>
    <w:p w:rsidRPr="00A12665" w:rsidR="00A12665" w:rsidP="00A12665" w:rsidRDefault="00A12665" w14:paraId="38F585AE" w14:textId="77777777">
      <w:pPr>
        <w:rPr>
          <w:sz w:val="20"/>
          <w:szCs w:val="20"/>
        </w:rPr>
      </w:pPr>
      <w:r w:rsidRPr="00A12665">
        <w:rPr>
          <w:sz w:val="20"/>
          <w:szCs w:val="20"/>
        </w:rPr>
        <w:t>En los pasillos es necesario instalar iluminación y, en algunos casos, tomacorrientes para herramientas portátiles como aspiradoras o pulidoras. Se recomienda el uso de apagadores de tres vías, especialmente en pasillos largos o escaleras, para controlar la luz desde diferentes puntos.</w:t>
      </w:r>
    </w:p>
    <w:p w:rsidRPr="00A12665" w:rsidR="00A12665" w:rsidP="00A12665" w:rsidRDefault="00A12665" w14:paraId="3F8A2F9A" w14:textId="77777777">
      <w:pPr>
        <w:rPr>
          <w:sz w:val="20"/>
          <w:szCs w:val="20"/>
        </w:rPr>
      </w:pPr>
    </w:p>
    <w:p w:rsidRPr="00A12665" w:rsidR="00A12665" w:rsidP="00A12665" w:rsidRDefault="00A12665" w14:paraId="3351032F" w14:textId="7EA82929">
      <w:pPr>
        <w:pStyle w:val="Prrafodelista"/>
        <w:numPr>
          <w:ilvl w:val="0"/>
          <w:numId w:val="58"/>
        </w:numPr>
        <w:rPr>
          <w:sz w:val="20"/>
          <w:szCs w:val="20"/>
        </w:rPr>
      </w:pPr>
      <w:r w:rsidRPr="00A12665">
        <w:rPr>
          <w:b/>
          <w:bCs/>
          <w:sz w:val="20"/>
          <w:szCs w:val="20"/>
        </w:rPr>
        <w:t>Patios y jardines</w:t>
      </w:r>
    </w:p>
    <w:p w:rsidRPr="00A12665" w:rsidR="00A12665" w:rsidP="00A12665" w:rsidRDefault="00A12665" w14:paraId="45F3EC8E" w14:textId="53A551C9">
      <w:pPr>
        <w:rPr>
          <w:sz w:val="20"/>
          <w:szCs w:val="20"/>
        </w:rPr>
      </w:pPr>
      <w:r w:rsidRPr="00A12665">
        <w:rPr>
          <w:sz w:val="20"/>
          <w:szCs w:val="20"/>
        </w:rPr>
        <w:t xml:space="preserve">Si la vivienda cuenta con patio o jardín, se debe incluir iluminación exterior con control desde el interior o exterior de la vivienda. Además, se instalan tomas a prueba de agua (intemperie) para conectar herramientas como cortadoras de césped o taladros. También pueden requerirse salidas especiales para bombas de agua o iluminación decorativa </w:t>
      </w:r>
      <w:r w:rsidRPr="00F14EA5" w:rsidR="00F14EA5">
        <w:rPr>
          <w:sz w:val="20"/>
          <w:szCs w:val="20"/>
        </w:rPr>
        <w:t xml:space="preserve">mediante luminarias tipo </w:t>
      </w:r>
      <w:r w:rsidRPr="00F14EA5" w:rsidR="00F14EA5">
        <w:rPr>
          <w:i/>
          <w:iCs/>
          <w:sz w:val="20"/>
          <w:szCs w:val="20"/>
          <w:highlight w:val="cyan"/>
        </w:rPr>
        <w:t>spot</w:t>
      </w:r>
      <w:r w:rsidRPr="00F14EA5" w:rsidR="00F14EA5">
        <w:rPr>
          <w:sz w:val="20"/>
          <w:szCs w:val="20"/>
          <w:highlight w:val="cyan"/>
        </w:rPr>
        <w:t>.</w:t>
      </w:r>
    </w:p>
    <w:p w:rsidR="00A12665" w:rsidP="00A12665" w:rsidRDefault="00A12665" w14:paraId="39C6CC31" w14:textId="77777777">
      <w:pPr>
        <w:rPr>
          <w:sz w:val="20"/>
          <w:szCs w:val="20"/>
        </w:rPr>
      </w:pPr>
    </w:p>
    <w:p w:rsidRPr="00A12665" w:rsidR="00A12665" w:rsidP="00A12665" w:rsidRDefault="00A12665" w14:paraId="68F0811B" w14:textId="77777777">
      <w:pPr>
        <w:rPr>
          <w:sz w:val="20"/>
          <w:szCs w:val="20"/>
        </w:rPr>
      </w:pPr>
    </w:p>
    <w:p w:rsidRPr="00FD7407" w:rsidR="00A12665" w:rsidP="00A12665" w:rsidRDefault="00A12665" w14:paraId="4681BD9A" w14:textId="77777777">
      <w:pPr>
        <w:rPr>
          <w:b/>
          <w:bCs/>
          <w:sz w:val="20"/>
          <w:szCs w:val="20"/>
        </w:rPr>
      </w:pPr>
    </w:p>
    <w:p w:rsidRPr="005A19B0" w:rsidR="00A12665" w:rsidP="00A12665" w:rsidRDefault="00A12665" w14:paraId="7A53A817" w14:textId="77777777">
      <w:pPr>
        <w:pStyle w:val="Prrafodelista"/>
        <w:numPr>
          <w:ilvl w:val="0"/>
          <w:numId w:val="42"/>
        </w:numPr>
        <w:rPr>
          <w:b/>
          <w:bCs/>
          <w:sz w:val="20"/>
          <w:szCs w:val="20"/>
          <w:u w:val="single"/>
        </w:rPr>
      </w:pPr>
      <w:r w:rsidRPr="005A19B0">
        <w:rPr>
          <w:b/>
          <w:bCs/>
          <w:sz w:val="20"/>
          <w:szCs w:val="20"/>
          <w:u w:val="single"/>
        </w:rPr>
        <w:t>Estimación de carga y planificación del sistema eléctrico</w:t>
      </w:r>
    </w:p>
    <w:p w:rsidRPr="005A19B0" w:rsidR="00A12665" w:rsidP="00A12665" w:rsidRDefault="00A12665" w14:paraId="4AEEDF32" w14:textId="77777777">
      <w:pPr>
        <w:rPr>
          <w:sz w:val="20"/>
          <w:szCs w:val="20"/>
          <w:u w:val="single"/>
        </w:rPr>
      </w:pPr>
    </w:p>
    <w:p w:rsidRPr="00A12665" w:rsidR="00A12665" w:rsidP="00A12665" w:rsidRDefault="00A12665" w14:paraId="766470D0" w14:textId="10204401">
      <w:pPr>
        <w:rPr>
          <w:sz w:val="20"/>
          <w:szCs w:val="20"/>
        </w:rPr>
      </w:pPr>
      <w:r w:rsidRPr="00A12665">
        <w:rPr>
          <w:sz w:val="20"/>
          <w:szCs w:val="20"/>
        </w:rPr>
        <w:t>Con base en estos requerimientos generales, se puede realizar una estimación preliminar de la carga eléctrica total de la vivienda. No obstante, es importante considerar que estos valores representan un mínimo</w:t>
      </w:r>
      <w:r>
        <w:rPr>
          <w:sz w:val="20"/>
          <w:szCs w:val="20"/>
        </w:rPr>
        <w:t>; vale la pena señalar que u</w:t>
      </w:r>
      <w:r w:rsidRPr="00A12665">
        <w:rPr>
          <w:sz w:val="20"/>
          <w:szCs w:val="20"/>
        </w:rPr>
        <w:t>na buena instalación eléctrica debe preve</w:t>
      </w:r>
      <w:r>
        <w:rPr>
          <w:sz w:val="20"/>
          <w:szCs w:val="20"/>
        </w:rPr>
        <w:t>r</w:t>
      </w:r>
      <w:r w:rsidRPr="00A12665">
        <w:rPr>
          <w:sz w:val="20"/>
          <w:szCs w:val="20"/>
        </w:rPr>
        <w:t xml:space="preserve"> la posibilidad de futuras ampliaciones o la conexión de nuevos equipos como aires acondicionados, planchas eléctricas, o sistemas de automatización.</w:t>
      </w:r>
    </w:p>
    <w:p w:rsidRPr="00A12665" w:rsidR="00A12665" w:rsidP="00A12665" w:rsidRDefault="00A12665" w14:paraId="0648E283" w14:textId="77777777">
      <w:pPr>
        <w:rPr>
          <w:sz w:val="20"/>
          <w:szCs w:val="20"/>
        </w:rPr>
      </w:pPr>
    </w:p>
    <w:p w:rsidR="00A12665" w:rsidP="005A19B0" w:rsidRDefault="00A12665" w14:paraId="35267450" w14:textId="77777777">
      <w:pPr>
        <w:ind w:firstLine="720"/>
        <w:rPr>
          <w:b/>
          <w:bCs/>
          <w:sz w:val="20"/>
          <w:szCs w:val="20"/>
        </w:rPr>
      </w:pPr>
      <w:r w:rsidRPr="00A12665">
        <w:rPr>
          <w:b/>
          <w:bCs/>
          <w:sz w:val="20"/>
          <w:szCs w:val="20"/>
        </w:rPr>
        <w:t>Plano de instalación eléctrica</w:t>
      </w:r>
    </w:p>
    <w:p w:rsidRPr="00A12665" w:rsidR="00A12665" w:rsidP="00A12665" w:rsidRDefault="00A12665" w14:paraId="42D9BD75" w14:textId="77777777">
      <w:pPr>
        <w:rPr>
          <w:b/>
          <w:bCs/>
          <w:sz w:val="20"/>
          <w:szCs w:val="20"/>
        </w:rPr>
      </w:pPr>
    </w:p>
    <w:p w:rsidRPr="00A12665" w:rsidR="00A12665" w:rsidP="005A19B0" w:rsidRDefault="00A12665" w14:paraId="1F48E7CC" w14:textId="77777777">
      <w:pPr>
        <w:ind w:left="360"/>
        <w:rPr>
          <w:sz w:val="20"/>
          <w:szCs w:val="20"/>
        </w:rPr>
      </w:pPr>
      <w:r w:rsidRPr="00A12665">
        <w:rPr>
          <w:sz w:val="20"/>
          <w:szCs w:val="20"/>
        </w:rPr>
        <w:t>Para realizar el cálculo detallado de la instalación eléctrica se debe elaborar un plano de trabajo que indique, para cada área, los siguientes elementos:</w:t>
      </w:r>
    </w:p>
    <w:p w:rsidRPr="00A12665" w:rsidR="00A12665" w:rsidP="00A12665" w:rsidRDefault="00A12665" w14:paraId="4AF14291" w14:textId="77777777">
      <w:pPr>
        <w:rPr>
          <w:sz w:val="20"/>
          <w:szCs w:val="20"/>
        </w:rPr>
      </w:pPr>
    </w:p>
    <w:p w:rsidRPr="00A12665" w:rsidR="00A12665" w:rsidP="00A12665" w:rsidRDefault="00A12665" w14:paraId="24939D21" w14:textId="77777777">
      <w:pPr>
        <w:pStyle w:val="Prrafodelista"/>
        <w:numPr>
          <w:ilvl w:val="0"/>
          <w:numId w:val="59"/>
        </w:numPr>
        <w:rPr>
          <w:sz w:val="20"/>
          <w:szCs w:val="20"/>
        </w:rPr>
      </w:pPr>
      <w:r w:rsidRPr="00A12665">
        <w:rPr>
          <w:sz w:val="20"/>
          <w:szCs w:val="20"/>
        </w:rPr>
        <w:t>Iluminación (alumbrado).</w:t>
      </w:r>
    </w:p>
    <w:p w:rsidRPr="00A12665" w:rsidR="00A12665" w:rsidP="00A12665" w:rsidRDefault="00A12665" w14:paraId="4DFFB668" w14:textId="77777777">
      <w:pPr>
        <w:rPr>
          <w:sz w:val="20"/>
          <w:szCs w:val="20"/>
        </w:rPr>
      </w:pPr>
    </w:p>
    <w:p w:rsidRPr="00A12665" w:rsidR="00A12665" w:rsidP="00A12665" w:rsidRDefault="00A12665" w14:paraId="66058F31" w14:textId="77777777">
      <w:pPr>
        <w:pStyle w:val="Prrafodelista"/>
        <w:numPr>
          <w:ilvl w:val="0"/>
          <w:numId w:val="59"/>
        </w:numPr>
        <w:rPr>
          <w:sz w:val="20"/>
          <w:szCs w:val="20"/>
        </w:rPr>
      </w:pPr>
      <w:r w:rsidRPr="00A12665">
        <w:rPr>
          <w:sz w:val="20"/>
          <w:szCs w:val="20"/>
        </w:rPr>
        <w:t>Tomacorrientes (contactos).</w:t>
      </w:r>
    </w:p>
    <w:p w:rsidRPr="00A12665" w:rsidR="00A12665" w:rsidP="00A12665" w:rsidRDefault="00A12665" w14:paraId="7E533BB7" w14:textId="77777777">
      <w:pPr>
        <w:rPr>
          <w:sz w:val="20"/>
          <w:szCs w:val="20"/>
        </w:rPr>
      </w:pPr>
    </w:p>
    <w:p w:rsidRPr="00A12665" w:rsidR="00A12665" w:rsidP="00A12665" w:rsidRDefault="00A12665" w14:paraId="5A26D16B" w14:textId="77777777">
      <w:pPr>
        <w:pStyle w:val="Prrafodelista"/>
        <w:numPr>
          <w:ilvl w:val="0"/>
          <w:numId w:val="59"/>
        </w:numPr>
        <w:rPr>
          <w:sz w:val="20"/>
          <w:szCs w:val="20"/>
        </w:rPr>
      </w:pPr>
      <w:r w:rsidRPr="00A12665">
        <w:rPr>
          <w:sz w:val="20"/>
          <w:szCs w:val="20"/>
        </w:rPr>
        <w:t>Tomacorrientes en piso.</w:t>
      </w:r>
    </w:p>
    <w:p w:rsidRPr="00A12665" w:rsidR="00A12665" w:rsidP="00A12665" w:rsidRDefault="00A12665" w14:paraId="1E3CCC1E" w14:textId="77777777">
      <w:pPr>
        <w:rPr>
          <w:sz w:val="20"/>
          <w:szCs w:val="20"/>
        </w:rPr>
      </w:pPr>
    </w:p>
    <w:p w:rsidRPr="00A12665" w:rsidR="00A12665" w:rsidP="00A12665" w:rsidRDefault="00A12665" w14:paraId="1D6F5100" w14:textId="77777777">
      <w:pPr>
        <w:pStyle w:val="Prrafodelista"/>
        <w:numPr>
          <w:ilvl w:val="0"/>
          <w:numId w:val="59"/>
        </w:numPr>
        <w:rPr>
          <w:sz w:val="20"/>
          <w:szCs w:val="20"/>
        </w:rPr>
      </w:pPr>
      <w:r w:rsidRPr="00A12665">
        <w:rPr>
          <w:sz w:val="20"/>
          <w:szCs w:val="20"/>
        </w:rPr>
        <w:t>Apagadores de tres y cuatro vías.</w:t>
      </w:r>
    </w:p>
    <w:p w:rsidRPr="00A12665" w:rsidR="00A12665" w:rsidP="00A12665" w:rsidRDefault="00A12665" w14:paraId="52832605" w14:textId="77777777">
      <w:pPr>
        <w:rPr>
          <w:sz w:val="20"/>
          <w:szCs w:val="20"/>
        </w:rPr>
      </w:pPr>
    </w:p>
    <w:p w:rsidRPr="00A12665" w:rsidR="00A12665" w:rsidP="00A12665" w:rsidRDefault="00A12665" w14:paraId="0C56706D" w14:textId="77777777">
      <w:pPr>
        <w:pStyle w:val="Prrafodelista"/>
        <w:numPr>
          <w:ilvl w:val="0"/>
          <w:numId w:val="59"/>
        </w:numPr>
        <w:rPr>
          <w:sz w:val="20"/>
          <w:szCs w:val="20"/>
        </w:rPr>
      </w:pPr>
      <w:r w:rsidRPr="00A12665">
        <w:rPr>
          <w:sz w:val="20"/>
          <w:szCs w:val="20"/>
        </w:rPr>
        <w:t>Contactos controlados por apagadores.</w:t>
      </w:r>
    </w:p>
    <w:p w:rsidRPr="00A12665" w:rsidR="00A12665" w:rsidP="00A12665" w:rsidRDefault="00A12665" w14:paraId="6B23BA92" w14:textId="77777777">
      <w:pPr>
        <w:rPr>
          <w:sz w:val="20"/>
          <w:szCs w:val="20"/>
        </w:rPr>
      </w:pPr>
    </w:p>
    <w:p w:rsidRPr="00A12665" w:rsidR="00A12665" w:rsidP="00A12665" w:rsidRDefault="00A12665" w14:paraId="54B95CFD" w14:textId="77777777">
      <w:pPr>
        <w:pStyle w:val="Prrafodelista"/>
        <w:numPr>
          <w:ilvl w:val="0"/>
          <w:numId w:val="59"/>
        </w:numPr>
        <w:rPr>
          <w:sz w:val="20"/>
          <w:szCs w:val="20"/>
        </w:rPr>
      </w:pPr>
      <w:r w:rsidRPr="00A12665">
        <w:rPr>
          <w:sz w:val="20"/>
          <w:szCs w:val="20"/>
        </w:rPr>
        <w:t>Contactos polarizados.</w:t>
      </w:r>
    </w:p>
    <w:p w:rsidRPr="00A12665" w:rsidR="00A12665" w:rsidP="00A12665" w:rsidRDefault="00A12665" w14:paraId="663129C1" w14:textId="77777777">
      <w:pPr>
        <w:rPr>
          <w:sz w:val="20"/>
          <w:szCs w:val="20"/>
        </w:rPr>
      </w:pPr>
    </w:p>
    <w:p w:rsidRPr="00A12665" w:rsidR="00A12665" w:rsidP="00A12665" w:rsidRDefault="00A12665" w14:paraId="071BB4C6" w14:textId="77777777">
      <w:pPr>
        <w:pStyle w:val="Prrafodelista"/>
        <w:numPr>
          <w:ilvl w:val="0"/>
          <w:numId w:val="59"/>
        </w:numPr>
        <w:rPr>
          <w:sz w:val="20"/>
          <w:szCs w:val="20"/>
        </w:rPr>
      </w:pPr>
      <w:r w:rsidRPr="00A12665">
        <w:rPr>
          <w:sz w:val="20"/>
          <w:szCs w:val="20"/>
        </w:rPr>
        <w:t>Arbotantes para pasillos.</w:t>
      </w:r>
    </w:p>
    <w:p w:rsidRPr="00A12665" w:rsidR="00A12665" w:rsidP="00A12665" w:rsidRDefault="00A12665" w14:paraId="4CF2B35F" w14:textId="77777777">
      <w:pPr>
        <w:rPr>
          <w:sz w:val="20"/>
          <w:szCs w:val="20"/>
        </w:rPr>
      </w:pPr>
    </w:p>
    <w:p w:rsidRPr="00A12665" w:rsidR="00A12665" w:rsidP="00A12665" w:rsidRDefault="00A12665" w14:paraId="15D81A22" w14:textId="77777777">
      <w:pPr>
        <w:pStyle w:val="Prrafodelista"/>
        <w:numPr>
          <w:ilvl w:val="0"/>
          <w:numId w:val="59"/>
        </w:numPr>
        <w:rPr>
          <w:sz w:val="20"/>
          <w:szCs w:val="20"/>
        </w:rPr>
      </w:pPr>
      <w:r w:rsidRPr="00A12665">
        <w:rPr>
          <w:sz w:val="20"/>
          <w:szCs w:val="20"/>
        </w:rPr>
        <w:t>Salidas para televisión y teléfono.</w:t>
      </w:r>
    </w:p>
    <w:p w:rsidRPr="00A12665" w:rsidR="00A12665" w:rsidP="00A12665" w:rsidRDefault="00A12665" w14:paraId="1E6F3CEE" w14:textId="77777777">
      <w:pPr>
        <w:rPr>
          <w:sz w:val="20"/>
          <w:szCs w:val="20"/>
        </w:rPr>
      </w:pPr>
    </w:p>
    <w:p w:rsidRPr="00A12665" w:rsidR="00A12665" w:rsidP="00A12665" w:rsidRDefault="00A12665" w14:paraId="2C81413E" w14:textId="77777777">
      <w:pPr>
        <w:pStyle w:val="Prrafodelista"/>
        <w:numPr>
          <w:ilvl w:val="0"/>
          <w:numId w:val="59"/>
        </w:numPr>
        <w:rPr>
          <w:sz w:val="20"/>
          <w:szCs w:val="20"/>
        </w:rPr>
      </w:pPr>
      <w:r w:rsidRPr="00A12665">
        <w:rPr>
          <w:sz w:val="20"/>
          <w:szCs w:val="20"/>
        </w:rPr>
        <w:t>Iluminación exterior (jardines).</w:t>
      </w:r>
    </w:p>
    <w:p w:rsidRPr="00A12665" w:rsidR="00A12665" w:rsidP="00A12665" w:rsidRDefault="00A12665" w14:paraId="75B0A5A3" w14:textId="77777777">
      <w:pPr>
        <w:rPr>
          <w:sz w:val="20"/>
          <w:szCs w:val="20"/>
        </w:rPr>
      </w:pPr>
    </w:p>
    <w:p w:rsidRPr="00A12665" w:rsidR="00A12665" w:rsidP="00A12665" w:rsidRDefault="00A12665" w14:paraId="14CF4E4F" w14:textId="77777777">
      <w:pPr>
        <w:pStyle w:val="Prrafodelista"/>
        <w:numPr>
          <w:ilvl w:val="0"/>
          <w:numId w:val="59"/>
        </w:numPr>
        <w:rPr>
          <w:sz w:val="20"/>
          <w:szCs w:val="20"/>
        </w:rPr>
      </w:pPr>
      <w:r w:rsidRPr="00A12665">
        <w:rPr>
          <w:sz w:val="20"/>
          <w:szCs w:val="20"/>
        </w:rPr>
        <w:t>Salidas para intercomunicadores.</w:t>
      </w:r>
    </w:p>
    <w:p w:rsidRPr="00A12665" w:rsidR="00A12665" w:rsidP="00A12665" w:rsidRDefault="00A12665" w14:paraId="6FFBFC58" w14:textId="77777777">
      <w:pPr>
        <w:rPr>
          <w:sz w:val="20"/>
          <w:szCs w:val="20"/>
        </w:rPr>
      </w:pPr>
    </w:p>
    <w:p w:rsidRPr="00A12665" w:rsidR="00A12665" w:rsidP="00A12665" w:rsidRDefault="00A12665" w14:paraId="310CBF65" w14:textId="77777777">
      <w:pPr>
        <w:pStyle w:val="Prrafodelista"/>
        <w:numPr>
          <w:ilvl w:val="0"/>
          <w:numId w:val="59"/>
        </w:numPr>
        <w:rPr>
          <w:sz w:val="20"/>
          <w:szCs w:val="20"/>
        </w:rPr>
      </w:pPr>
      <w:r w:rsidRPr="00A12665">
        <w:rPr>
          <w:sz w:val="20"/>
          <w:szCs w:val="20"/>
        </w:rPr>
        <w:t>Salidas especiales (bombas, equipos grandes, etc.).</w:t>
      </w:r>
    </w:p>
    <w:p w:rsidRPr="00A12665" w:rsidR="00A12665" w:rsidP="00A12665" w:rsidRDefault="00A12665" w14:paraId="5117503F" w14:textId="77777777">
      <w:pPr>
        <w:rPr>
          <w:sz w:val="20"/>
          <w:szCs w:val="20"/>
        </w:rPr>
      </w:pPr>
    </w:p>
    <w:p w:rsidRPr="00A12665" w:rsidR="00A12665" w:rsidP="00A12665" w:rsidRDefault="00A12665" w14:paraId="066E5077" w14:textId="77777777">
      <w:pPr>
        <w:rPr>
          <w:sz w:val="20"/>
          <w:szCs w:val="20"/>
        </w:rPr>
      </w:pPr>
      <w:r w:rsidRPr="00A12665">
        <w:rPr>
          <w:sz w:val="20"/>
          <w:szCs w:val="20"/>
        </w:rPr>
        <w:t>Este plano servirá como base para elaborar el proyecto eléctrico domiciliario y permitirá definir la capacidad de los conductores eléctricos, el tipo de protecciones necesarias y la distribución adecuada de los circuitos.</w:t>
      </w:r>
    </w:p>
    <w:p w:rsidRPr="00A12665" w:rsidR="00A12665" w:rsidP="00A12665" w:rsidRDefault="00A12665" w14:paraId="511194F6" w14:textId="77777777">
      <w:pPr>
        <w:rPr>
          <w:sz w:val="20"/>
          <w:szCs w:val="20"/>
        </w:rPr>
      </w:pPr>
    </w:p>
    <w:p w:rsidR="0097005F" w:rsidP="00A12665" w:rsidRDefault="00A12665" w14:paraId="6479BE5C" w14:textId="2A8C6FE5">
      <w:pPr>
        <w:rPr>
          <w:sz w:val="20"/>
          <w:szCs w:val="20"/>
        </w:rPr>
      </w:pPr>
      <w:r w:rsidRPr="00A12665">
        <w:rPr>
          <w:sz w:val="20"/>
          <w:szCs w:val="20"/>
        </w:rPr>
        <w:t>Por ejemplo, a una tensión de 127 voltios en un sistema monofásico, se deben tener en cuenta los valores típicos de consumo de cada equipo o carga para seleccionar el calibre adecuado de los conductores y los dispositivos de protección.</w:t>
      </w:r>
    </w:p>
    <w:p w:rsidRPr="00A12665" w:rsidR="008A3B64" w:rsidP="00A12665" w:rsidRDefault="008A3B64" w14:paraId="1C01D098" w14:textId="77777777">
      <w:pPr>
        <w:rPr>
          <w:sz w:val="20"/>
          <w:szCs w:val="20"/>
        </w:rPr>
      </w:pPr>
    </w:p>
    <w:p w:rsidR="0097005F" w:rsidP="005B5A9A" w:rsidRDefault="0097005F" w14:paraId="7028519F" w14:textId="77777777">
      <w:pPr>
        <w:rPr>
          <w:b/>
          <w:bCs/>
          <w:sz w:val="20"/>
          <w:szCs w:val="20"/>
        </w:rPr>
      </w:pPr>
    </w:p>
    <w:p w:rsidR="0097005F" w:rsidP="005B5A9A" w:rsidRDefault="00FD7407" w14:paraId="37E5C607" w14:textId="06A7303C">
      <w:pPr>
        <w:rPr>
          <w:b/>
          <w:bCs/>
          <w:i/>
          <w:iCs/>
          <w:sz w:val="20"/>
          <w:szCs w:val="20"/>
        </w:rPr>
      </w:pPr>
      <w:r w:rsidRPr="00FD7407">
        <w:rPr>
          <w:b/>
          <w:bCs/>
          <w:i/>
          <w:iCs/>
          <w:sz w:val="20"/>
          <w:szCs w:val="20"/>
        </w:rPr>
        <w:t xml:space="preserve">Tabla 3. Valores de </w:t>
      </w:r>
      <w:commentRangeStart w:id="20"/>
      <w:r w:rsidRPr="00FD7407">
        <w:rPr>
          <w:b/>
          <w:bCs/>
          <w:i/>
          <w:iCs/>
          <w:sz w:val="20"/>
          <w:szCs w:val="20"/>
        </w:rPr>
        <w:t>consumo</w:t>
      </w:r>
      <w:commentRangeEnd w:id="20"/>
      <w:r>
        <w:rPr>
          <w:rStyle w:val="Refdecomentario"/>
        </w:rPr>
        <w:commentReference w:id="20"/>
      </w:r>
    </w:p>
    <w:p w:rsidR="00FD7407" w:rsidP="005B5A9A" w:rsidRDefault="00FD7407" w14:paraId="2032E047" w14:textId="77777777">
      <w:pPr>
        <w:rPr>
          <w:b/>
          <w:bCs/>
          <w:i/>
          <w:iCs/>
          <w:sz w:val="20"/>
          <w:szCs w:val="20"/>
        </w:rPr>
      </w:pPr>
    </w:p>
    <w:tbl>
      <w:tblPr>
        <w:tblW w:w="5665" w:type="dxa"/>
        <w:tblInd w:w="16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0"/>
        <w:gridCol w:w="2835"/>
      </w:tblGrid>
      <w:tr w:rsidRPr="00FD7407" w:rsidR="00FD7407" w:rsidTr="00BA2F14" w14:paraId="1AA49F7C" w14:textId="77777777">
        <w:trPr>
          <w:trHeight w:val="214"/>
        </w:trPr>
        <w:tc>
          <w:tcPr>
            <w:tcW w:w="2830" w:type="dxa"/>
            <w:shd w:val="clear" w:color="auto" w:fill="F9CB9C"/>
            <w:tcMar>
              <w:top w:w="100" w:type="dxa"/>
              <w:left w:w="100" w:type="dxa"/>
              <w:bottom w:w="100" w:type="dxa"/>
              <w:right w:w="100" w:type="dxa"/>
            </w:tcMar>
          </w:tcPr>
          <w:p w:rsidRPr="00FD7407" w:rsidR="00FD7407" w:rsidP="00FD7407" w:rsidRDefault="00FD7407" w14:paraId="04BC6DA2" w14:textId="77777777">
            <w:pPr>
              <w:jc w:val="center"/>
              <w:rPr>
                <w:color w:val="000000"/>
                <w:sz w:val="20"/>
                <w:szCs w:val="20"/>
              </w:rPr>
            </w:pPr>
            <w:r w:rsidRPr="00FD7407">
              <w:t xml:space="preserve">Electrodoméstico </w:t>
            </w:r>
          </w:p>
        </w:tc>
        <w:tc>
          <w:tcPr>
            <w:tcW w:w="2835" w:type="dxa"/>
            <w:shd w:val="clear" w:color="auto" w:fill="F9CB9C"/>
            <w:tcMar>
              <w:top w:w="100" w:type="dxa"/>
              <w:left w:w="100" w:type="dxa"/>
              <w:bottom w:w="100" w:type="dxa"/>
              <w:right w:w="100" w:type="dxa"/>
            </w:tcMar>
          </w:tcPr>
          <w:p w:rsidRPr="00FD7407" w:rsidR="00FD7407" w:rsidP="00FD7407" w:rsidRDefault="00FD7407" w14:paraId="4BC689E3" w14:textId="77777777">
            <w:pPr>
              <w:jc w:val="center"/>
              <w:rPr>
                <w:color w:val="000000"/>
                <w:sz w:val="20"/>
                <w:szCs w:val="20"/>
              </w:rPr>
            </w:pPr>
            <w:r w:rsidRPr="00FD7407">
              <w:t xml:space="preserve">Consumo </w:t>
            </w:r>
          </w:p>
        </w:tc>
      </w:tr>
      <w:tr w:rsidRPr="00FD7407" w:rsidR="00FD7407" w:rsidTr="00BA2F14" w14:paraId="140F61C9" w14:textId="77777777">
        <w:trPr>
          <w:trHeight w:val="253"/>
        </w:trPr>
        <w:tc>
          <w:tcPr>
            <w:tcW w:w="2830" w:type="dxa"/>
            <w:tcMar>
              <w:top w:w="100" w:type="dxa"/>
              <w:left w:w="100" w:type="dxa"/>
              <w:bottom w:w="100" w:type="dxa"/>
              <w:right w:w="100" w:type="dxa"/>
            </w:tcMar>
          </w:tcPr>
          <w:p w:rsidRPr="00FD7407" w:rsidR="00FD7407" w:rsidP="00FD7407" w:rsidRDefault="00FD7407" w14:paraId="38871F9B" w14:textId="77777777">
            <w:pPr>
              <w:rPr>
                <w:bCs/>
                <w:sz w:val="20"/>
                <w:szCs w:val="20"/>
              </w:rPr>
            </w:pPr>
            <w:r w:rsidRPr="00FD7407">
              <w:rPr>
                <w:bCs/>
                <w:sz w:val="20"/>
                <w:szCs w:val="20"/>
              </w:rPr>
              <w:t>Licuadora</w:t>
            </w:r>
          </w:p>
        </w:tc>
        <w:tc>
          <w:tcPr>
            <w:tcW w:w="2835" w:type="dxa"/>
            <w:tcMar>
              <w:top w:w="100" w:type="dxa"/>
              <w:left w:w="100" w:type="dxa"/>
              <w:bottom w:w="100" w:type="dxa"/>
              <w:right w:w="100" w:type="dxa"/>
            </w:tcMar>
          </w:tcPr>
          <w:p w:rsidRPr="00FD7407" w:rsidR="00FD7407" w:rsidP="00FD7407" w:rsidRDefault="00FD7407" w14:paraId="32D442B1" w14:textId="77777777">
            <w:pPr>
              <w:rPr>
                <w:bCs/>
                <w:sz w:val="20"/>
                <w:szCs w:val="20"/>
              </w:rPr>
            </w:pPr>
            <w:r w:rsidRPr="00FD7407">
              <w:rPr>
                <w:bCs/>
                <w:sz w:val="20"/>
                <w:szCs w:val="20"/>
              </w:rPr>
              <w:t>500 vatios</w:t>
            </w:r>
          </w:p>
        </w:tc>
      </w:tr>
      <w:tr w:rsidRPr="00FD7407" w:rsidR="00FD7407" w:rsidTr="00BA2F14" w14:paraId="04FA12FD" w14:textId="77777777">
        <w:trPr>
          <w:trHeight w:val="253"/>
        </w:trPr>
        <w:tc>
          <w:tcPr>
            <w:tcW w:w="2830" w:type="dxa"/>
            <w:tcMar>
              <w:top w:w="100" w:type="dxa"/>
              <w:left w:w="100" w:type="dxa"/>
              <w:bottom w:w="100" w:type="dxa"/>
              <w:right w:w="100" w:type="dxa"/>
            </w:tcMar>
          </w:tcPr>
          <w:p w:rsidRPr="00FD7407" w:rsidR="00FD7407" w:rsidP="00FD7407" w:rsidRDefault="00FD7407" w14:paraId="2D271B8F" w14:textId="77777777">
            <w:pPr>
              <w:rPr>
                <w:bCs/>
                <w:sz w:val="20"/>
                <w:szCs w:val="20"/>
              </w:rPr>
            </w:pPr>
            <w:r w:rsidRPr="00FD7407">
              <w:rPr>
                <w:bCs/>
                <w:sz w:val="20"/>
                <w:szCs w:val="20"/>
              </w:rPr>
              <w:t>Plancha eléctrica</w:t>
            </w:r>
          </w:p>
        </w:tc>
        <w:tc>
          <w:tcPr>
            <w:tcW w:w="2835" w:type="dxa"/>
            <w:tcMar>
              <w:top w:w="100" w:type="dxa"/>
              <w:left w:w="100" w:type="dxa"/>
              <w:bottom w:w="100" w:type="dxa"/>
              <w:right w:w="100" w:type="dxa"/>
            </w:tcMar>
          </w:tcPr>
          <w:p w:rsidRPr="00FD7407" w:rsidR="00FD7407" w:rsidP="00FD7407" w:rsidRDefault="00FD7407" w14:paraId="505917FD" w14:textId="77777777">
            <w:pPr>
              <w:rPr>
                <w:bCs/>
                <w:sz w:val="20"/>
                <w:szCs w:val="20"/>
              </w:rPr>
            </w:pPr>
            <w:r w:rsidRPr="00FD7407">
              <w:rPr>
                <w:bCs/>
                <w:sz w:val="20"/>
                <w:szCs w:val="20"/>
              </w:rPr>
              <w:t>800 vatios</w:t>
            </w:r>
          </w:p>
        </w:tc>
      </w:tr>
      <w:tr w:rsidRPr="00FD7407" w:rsidR="00FD7407" w:rsidTr="00BA2F14" w14:paraId="2988A584" w14:textId="77777777">
        <w:trPr>
          <w:trHeight w:val="253"/>
        </w:trPr>
        <w:tc>
          <w:tcPr>
            <w:tcW w:w="2830" w:type="dxa"/>
            <w:tcMar>
              <w:top w:w="100" w:type="dxa"/>
              <w:left w:w="100" w:type="dxa"/>
              <w:bottom w:w="100" w:type="dxa"/>
              <w:right w:w="100" w:type="dxa"/>
            </w:tcMar>
          </w:tcPr>
          <w:p w:rsidRPr="00FD7407" w:rsidR="00FD7407" w:rsidP="00FD7407" w:rsidRDefault="00FD7407" w14:paraId="08B731BB" w14:textId="77777777">
            <w:pPr>
              <w:rPr>
                <w:bCs/>
                <w:sz w:val="20"/>
                <w:szCs w:val="20"/>
              </w:rPr>
            </w:pPr>
            <w:r w:rsidRPr="00FD7407">
              <w:rPr>
                <w:bCs/>
                <w:sz w:val="20"/>
                <w:szCs w:val="20"/>
              </w:rPr>
              <w:t>Refrigerador</w:t>
            </w:r>
          </w:p>
        </w:tc>
        <w:tc>
          <w:tcPr>
            <w:tcW w:w="2835" w:type="dxa"/>
            <w:tcMar>
              <w:top w:w="100" w:type="dxa"/>
              <w:left w:w="100" w:type="dxa"/>
              <w:bottom w:w="100" w:type="dxa"/>
              <w:right w:w="100" w:type="dxa"/>
            </w:tcMar>
          </w:tcPr>
          <w:p w:rsidRPr="00FD7407" w:rsidR="00FD7407" w:rsidP="00FD7407" w:rsidRDefault="00FD7407" w14:paraId="76FB80C9" w14:textId="77777777">
            <w:pPr>
              <w:spacing w:line="360" w:lineRule="auto"/>
              <w:rPr>
                <w:bCs/>
                <w:sz w:val="20"/>
                <w:szCs w:val="20"/>
              </w:rPr>
            </w:pPr>
            <w:r w:rsidRPr="00FD7407">
              <w:rPr>
                <w:bCs/>
                <w:sz w:val="20"/>
                <w:szCs w:val="20"/>
              </w:rPr>
              <w:t>1000 vatios</w:t>
            </w:r>
          </w:p>
        </w:tc>
      </w:tr>
      <w:tr w:rsidRPr="00FD7407" w:rsidR="00FD7407" w:rsidTr="00BA2F14" w14:paraId="4D889AC9" w14:textId="77777777">
        <w:trPr>
          <w:trHeight w:val="253"/>
        </w:trPr>
        <w:tc>
          <w:tcPr>
            <w:tcW w:w="2830" w:type="dxa"/>
            <w:tcMar>
              <w:top w:w="100" w:type="dxa"/>
              <w:left w:w="100" w:type="dxa"/>
              <w:bottom w:w="100" w:type="dxa"/>
              <w:right w:w="100" w:type="dxa"/>
            </w:tcMar>
          </w:tcPr>
          <w:p w:rsidRPr="00FD7407" w:rsidR="00FD7407" w:rsidP="00FD7407" w:rsidRDefault="00FD7407" w14:paraId="7A429496" w14:textId="77777777">
            <w:pPr>
              <w:rPr>
                <w:bCs/>
              </w:rPr>
            </w:pPr>
            <w:r w:rsidRPr="00FD7407">
              <w:rPr>
                <w:bCs/>
                <w:sz w:val="20"/>
                <w:szCs w:val="20"/>
              </w:rPr>
              <w:t>Tostador de pan</w:t>
            </w:r>
          </w:p>
        </w:tc>
        <w:tc>
          <w:tcPr>
            <w:tcW w:w="2835" w:type="dxa"/>
            <w:tcMar>
              <w:top w:w="100" w:type="dxa"/>
              <w:left w:w="100" w:type="dxa"/>
              <w:bottom w:w="100" w:type="dxa"/>
              <w:right w:w="100" w:type="dxa"/>
            </w:tcMar>
          </w:tcPr>
          <w:p w:rsidRPr="00FD7407" w:rsidR="00FD7407" w:rsidP="00FD7407" w:rsidRDefault="00FD7407" w14:paraId="674B4450" w14:textId="77777777">
            <w:pPr>
              <w:spacing w:line="360" w:lineRule="auto"/>
              <w:rPr>
                <w:bCs/>
                <w:sz w:val="20"/>
                <w:szCs w:val="20"/>
              </w:rPr>
            </w:pPr>
            <w:r w:rsidRPr="00FD7407">
              <w:rPr>
                <w:bCs/>
                <w:sz w:val="20"/>
                <w:szCs w:val="20"/>
              </w:rPr>
              <w:t>1200 vatios</w:t>
            </w:r>
          </w:p>
        </w:tc>
      </w:tr>
      <w:tr w:rsidRPr="00FD7407" w:rsidR="00FD7407" w:rsidTr="00BA2F14" w14:paraId="11F3D51A" w14:textId="77777777">
        <w:trPr>
          <w:trHeight w:val="253"/>
        </w:trPr>
        <w:tc>
          <w:tcPr>
            <w:tcW w:w="2830" w:type="dxa"/>
            <w:tcMar>
              <w:top w:w="100" w:type="dxa"/>
              <w:left w:w="100" w:type="dxa"/>
              <w:bottom w:w="100" w:type="dxa"/>
              <w:right w:w="100" w:type="dxa"/>
            </w:tcMar>
          </w:tcPr>
          <w:p w:rsidRPr="00FD7407" w:rsidR="00FD7407" w:rsidP="00FD7407" w:rsidRDefault="00FD7407" w14:paraId="0CA6F62D" w14:textId="77777777">
            <w:pPr>
              <w:rPr>
                <w:bCs/>
                <w:sz w:val="20"/>
                <w:szCs w:val="20"/>
              </w:rPr>
            </w:pPr>
            <w:r w:rsidRPr="00FD7407">
              <w:rPr>
                <w:bCs/>
                <w:sz w:val="20"/>
                <w:szCs w:val="20"/>
              </w:rPr>
              <w:t>Secador de pelo</w:t>
            </w:r>
          </w:p>
        </w:tc>
        <w:tc>
          <w:tcPr>
            <w:tcW w:w="2835" w:type="dxa"/>
            <w:tcMar>
              <w:top w:w="100" w:type="dxa"/>
              <w:left w:w="100" w:type="dxa"/>
              <w:bottom w:w="100" w:type="dxa"/>
              <w:right w:w="100" w:type="dxa"/>
            </w:tcMar>
          </w:tcPr>
          <w:p w:rsidRPr="00FD7407" w:rsidR="00FD7407" w:rsidP="00FD7407" w:rsidRDefault="00FD7407" w14:paraId="7C3ED810" w14:textId="77777777">
            <w:pPr>
              <w:spacing w:line="360" w:lineRule="auto"/>
              <w:rPr>
                <w:bCs/>
                <w:sz w:val="20"/>
                <w:szCs w:val="20"/>
              </w:rPr>
            </w:pPr>
            <w:r w:rsidRPr="00FD7407">
              <w:rPr>
                <w:bCs/>
                <w:sz w:val="20"/>
                <w:szCs w:val="20"/>
              </w:rPr>
              <w:t>500 – 1000 vatios</w:t>
            </w:r>
          </w:p>
        </w:tc>
      </w:tr>
      <w:tr w:rsidRPr="00FD7407" w:rsidR="00FD7407" w:rsidTr="00BA2F14" w14:paraId="5A36698C" w14:textId="77777777">
        <w:trPr>
          <w:trHeight w:val="253"/>
        </w:trPr>
        <w:tc>
          <w:tcPr>
            <w:tcW w:w="2830" w:type="dxa"/>
            <w:tcMar>
              <w:top w:w="100" w:type="dxa"/>
              <w:left w:w="100" w:type="dxa"/>
              <w:bottom w:w="100" w:type="dxa"/>
              <w:right w:w="100" w:type="dxa"/>
            </w:tcMar>
          </w:tcPr>
          <w:p w:rsidRPr="00FD7407" w:rsidR="00FD7407" w:rsidP="00FD7407" w:rsidRDefault="00FD7407" w14:paraId="52430084" w14:textId="77777777">
            <w:pPr>
              <w:rPr>
                <w:bCs/>
                <w:sz w:val="20"/>
                <w:szCs w:val="20"/>
              </w:rPr>
            </w:pPr>
            <w:r w:rsidRPr="00FD7407">
              <w:rPr>
                <w:bCs/>
                <w:sz w:val="20"/>
                <w:szCs w:val="20"/>
              </w:rPr>
              <w:t>Radio</w:t>
            </w:r>
          </w:p>
        </w:tc>
        <w:tc>
          <w:tcPr>
            <w:tcW w:w="2835" w:type="dxa"/>
            <w:tcMar>
              <w:top w:w="100" w:type="dxa"/>
              <w:left w:w="100" w:type="dxa"/>
              <w:bottom w:w="100" w:type="dxa"/>
              <w:right w:w="100" w:type="dxa"/>
            </w:tcMar>
          </w:tcPr>
          <w:p w:rsidRPr="00FD7407" w:rsidR="00FD7407" w:rsidP="00FD7407" w:rsidRDefault="00FD7407" w14:paraId="6F779906" w14:textId="77777777">
            <w:pPr>
              <w:spacing w:line="360" w:lineRule="auto"/>
              <w:rPr>
                <w:bCs/>
                <w:sz w:val="20"/>
                <w:szCs w:val="20"/>
              </w:rPr>
            </w:pPr>
            <w:r w:rsidRPr="00FD7407">
              <w:rPr>
                <w:bCs/>
                <w:sz w:val="20"/>
                <w:szCs w:val="20"/>
              </w:rPr>
              <w:t>100 vatios</w:t>
            </w:r>
          </w:p>
        </w:tc>
      </w:tr>
      <w:tr w:rsidRPr="00FD7407" w:rsidR="00FD7407" w:rsidTr="00BA2F14" w14:paraId="50BC0E25" w14:textId="77777777">
        <w:trPr>
          <w:trHeight w:val="253"/>
        </w:trPr>
        <w:tc>
          <w:tcPr>
            <w:tcW w:w="2830" w:type="dxa"/>
            <w:tcMar>
              <w:top w:w="100" w:type="dxa"/>
              <w:left w:w="100" w:type="dxa"/>
              <w:bottom w:w="100" w:type="dxa"/>
              <w:right w:w="100" w:type="dxa"/>
            </w:tcMar>
          </w:tcPr>
          <w:p w:rsidRPr="00FD7407" w:rsidR="00FD7407" w:rsidP="00FD7407" w:rsidRDefault="00FD7407" w14:paraId="747C0F20" w14:textId="77777777">
            <w:pPr>
              <w:rPr>
                <w:bCs/>
                <w:sz w:val="20"/>
                <w:szCs w:val="20"/>
              </w:rPr>
            </w:pPr>
            <w:r w:rsidRPr="00FD7407">
              <w:rPr>
                <w:bCs/>
                <w:sz w:val="20"/>
                <w:szCs w:val="20"/>
              </w:rPr>
              <w:t xml:space="preserve">Televisor </w:t>
            </w:r>
          </w:p>
        </w:tc>
        <w:tc>
          <w:tcPr>
            <w:tcW w:w="2835" w:type="dxa"/>
            <w:tcMar>
              <w:top w:w="100" w:type="dxa"/>
              <w:left w:w="100" w:type="dxa"/>
              <w:bottom w:w="100" w:type="dxa"/>
              <w:right w:w="100" w:type="dxa"/>
            </w:tcMar>
          </w:tcPr>
          <w:p w:rsidRPr="00FD7407" w:rsidR="00FD7407" w:rsidP="00FD7407" w:rsidRDefault="00FD7407" w14:paraId="565D34B6" w14:textId="77777777">
            <w:pPr>
              <w:spacing w:line="360" w:lineRule="auto"/>
              <w:rPr>
                <w:bCs/>
                <w:sz w:val="20"/>
                <w:szCs w:val="20"/>
              </w:rPr>
            </w:pPr>
            <w:r w:rsidRPr="00FD7407">
              <w:rPr>
                <w:bCs/>
                <w:sz w:val="20"/>
                <w:szCs w:val="20"/>
              </w:rPr>
              <w:t>100 – 1000 vatios</w:t>
            </w:r>
          </w:p>
        </w:tc>
      </w:tr>
      <w:tr w:rsidRPr="00FD7407" w:rsidR="00FD7407" w:rsidTr="00BA2F14" w14:paraId="4C6A52F6" w14:textId="77777777">
        <w:trPr>
          <w:trHeight w:val="253"/>
        </w:trPr>
        <w:tc>
          <w:tcPr>
            <w:tcW w:w="2830" w:type="dxa"/>
            <w:tcMar>
              <w:top w:w="100" w:type="dxa"/>
              <w:left w:w="100" w:type="dxa"/>
              <w:bottom w:w="100" w:type="dxa"/>
              <w:right w:w="100" w:type="dxa"/>
            </w:tcMar>
          </w:tcPr>
          <w:p w:rsidRPr="00FD7407" w:rsidR="00FD7407" w:rsidP="00FD7407" w:rsidRDefault="00FD7407" w14:paraId="59778E16" w14:textId="77777777">
            <w:pPr>
              <w:rPr>
                <w:bCs/>
                <w:sz w:val="20"/>
                <w:szCs w:val="20"/>
              </w:rPr>
            </w:pPr>
            <w:r w:rsidRPr="00FD7407">
              <w:rPr>
                <w:bCs/>
                <w:sz w:val="20"/>
                <w:szCs w:val="20"/>
              </w:rPr>
              <w:t>Aspiradora</w:t>
            </w:r>
          </w:p>
        </w:tc>
        <w:tc>
          <w:tcPr>
            <w:tcW w:w="2835" w:type="dxa"/>
            <w:tcMar>
              <w:top w:w="100" w:type="dxa"/>
              <w:left w:w="100" w:type="dxa"/>
              <w:bottom w:w="100" w:type="dxa"/>
              <w:right w:w="100" w:type="dxa"/>
            </w:tcMar>
          </w:tcPr>
          <w:p w:rsidRPr="00FD7407" w:rsidR="00FD7407" w:rsidP="00FD7407" w:rsidRDefault="00FD7407" w14:paraId="5A92CA5E" w14:textId="77777777">
            <w:pPr>
              <w:spacing w:line="360" w:lineRule="auto"/>
              <w:rPr>
                <w:bCs/>
                <w:sz w:val="20"/>
                <w:szCs w:val="20"/>
              </w:rPr>
            </w:pPr>
            <w:r w:rsidRPr="00FD7407">
              <w:rPr>
                <w:bCs/>
                <w:sz w:val="20"/>
                <w:szCs w:val="20"/>
              </w:rPr>
              <w:t>200 – 1000 vatios</w:t>
            </w:r>
          </w:p>
        </w:tc>
      </w:tr>
      <w:tr w:rsidRPr="00FD7407" w:rsidR="00FD7407" w:rsidTr="00BA2F14" w14:paraId="7EB5902D" w14:textId="77777777">
        <w:trPr>
          <w:trHeight w:val="253"/>
        </w:trPr>
        <w:tc>
          <w:tcPr>
            <w:tcW w:w="2830" w:type="dxa"/>
            <w:tcMar>
              <w:top w:w="100" w:type="dxa"/>
              <w:left w:w="100" w:type="dxa"/>
              <w:bottom w:w="100" w:type="dxa"/>
              <w:right w:w="100" w:type="dxa"/>
            </w:tcMar>
          </w:tcPr>
          <w:p w:rsidRPr="00FD7407" w:rsidR="00FD7407" w:rsidP="00FD7407" w:rsidRDefault="00FD7407" w14:paraId="25FD86E7" w14:textId="77777777">
            <w:pPr>
              <w:rPr>
                <w:bCs/>
                <w:sz w:val="20"/>
                <w:szCs w:val="20"/>
              </w:rPr>
            </w:pPr>
            <w:r w:rsidRPr="00FD7407">
              <w:rPr>
                <w:bCs/>
                <w:sz w:val="20"/>
                <w:szCs w:val="20"/>
              </w:rPr>
              <w:t>Pulidora de pisos</w:t>
            </w:r>
          </w:p>
        </w:tc>
        <w:tc>
          <w:tcPr>
            <w:tcW w:w="2835" w:type="dxa"/>
            <w:tcMar>
              <w:top w:w="100" w:type="dxa"/>
              <w:left w:w="100" w:type="dxa"/>
              <w:bottom w:w="100" w:type="dxa"/>
              <w:right w:w="100" w:type="dxa"/>
            </w:tcMar>
          </w:tcPr>
          <w:p w:rsidRPr="00FD7407" w:rsidR="00FD7407" w:rsidP="00FD7407" w:rsidRDefault="00FD7407" w14:paraId="0A2D161A" w14:textId="77777777">
            <w:pPr>
              <w:spacing w:line="360" w:lineRule="auto"/>
              <w:rPr>
                <w:bCs/>
                <w:sz w:val="20"/>
                <w:szCs w:val="20"/>
              </w:rPr>
            </w:pPr>
            <w:r w:rsidRPr="00FD7407">
              <w:rPr>
                <w:bCs/>
                <w:sz w:val="20"/>
                <w:szCs w:val="20"/>
              </w:rPr>
              <w:t>200 – 500 vatios</w:t>
            </w:r>
          </w:p>
        </w:tc>
      </w:tr>
      <w:tr w:rsidRPr="00FD7407" w:rsidR="00FD7407" w:rsidTr="00BA2F14" w14:paraId="79515BF5" w14:textId="77777777">
        <w:trPr>
          <w:trHeight w:val="253"/>
        </w:trPr>
        <w:tc>
          <w:tcPr>
            <w:tcW w:w="2830" w:type="dxa"/>
            <w:tcMar>
              <w:top w:w="100" w:type="dxa"/>
              <w:left w:w="100" w:type="dxa"/>
              <w:bottom w:w="100" w:type="dxa"/>
              <w:right w:w="100" w:type="dxa"/>
            </w:tcMar>
          </w:tcPr>
          <w:p w:rsidRPr="00FD7407" w:rsidR="00FD7407" w:rsidP="00FD7407" w:rsidRDefault="00FD7407" w14:paraId="1668F90C" w14:textId="77777777">
            <w:pPr>
              <w:rPr>
                <w:bCs/>
                <w:sz w:val="20"/>
                <w:szCs w:val="20"/>
              </w:rPr>
            </w:pPr>
            <w:r w:rsidRPr="00FD7407">
              <w:rPr>
                <w:bCs/>
                <w:sz w:val="20"/>
                <w:szCs w:val="20"/>
              </w:rPr>
              <w:t>Rasuradora</w:t>
            </w:r>
          </w:p>
        </w:tc>
        <w:tc>
          <w:tcPr>
            <w:tcW w:w="2835" w:type="dxa"/>
            <w:tcMar>
              <w:top w:w="100" w:type="dxa"/>
              <w:left w:w="100" w:type="dxa"/>
              <w:bottom w:w="100" w:type="dxa"/>
              <w:right w:w="100" w:type="dxa"/>
            </w:tcMar>
          </w:tcPr>
          <w:p w:rsidRPr="00FD7407" w:rsidR="00FD7407" w:rsidP="00FD7407" w:rsidRDefault="00FD7407" w14:paraId="54270E03" w14:textId="77777777">
            <w:pPr>
              <w:spacing w:line="360" w:lineRule="auto"/>
              <w:rPr>
                <w:bCs/>
                <w:sz w:val="20"/>
                <w:szCs w:val="20"/>
              </w:rPr>
            </w:pPr>
            <w:r w:rsidRPr="00FD7407">
              <w:rPr>
                <w:bCs/>
                <w:sz w:val="20"/>
                <w:szCs w:val="20"/>
              </w:rPr>
              <w:t>20 vatios</w:t>
            </w:r>
          </w:p>
        </w:tc>
      </w:tr>
      <w:tr w:rsidRPr="00FD7407" w:rsidR="00FD7407" w:rsidTr="00BA2F14" w14:paraId="4981D743" w14:textId="77777777">
        <w:trPr>
          <w:trHeight w:val="253"/>
        </w:trPr>
        <w:tc>
          <w:tcPr>
            <w:tcW w:w="2830" w:type="dxa"/>
            <w:tcMar>
              <w:top w:w="100" w:type="dxa"/>
              <w:left w:w="100" w:type="dxa"/>
              <w:bottom w:w="100" w:type="dxa"/>
              <w:right w:w="100" w:type="dxa"/>
            </w:tcMar>
          </w:tcPr>
          <w:p w:rsidRPr="00FD7407" w:rsidR="00FD7407" w:rsidP="00FD7407" w:rsidRDefault="00FD7407" w14:paraId="4141C229" w14:textId="5164CCC3">
            <w:pPr>
              <w:rPr>
                <w:bCs/>
                <w:sz w:val="20"/>
                <w:szCs w:val="20"/>
              </w:rPr>
            </w:pPr>
            <w:r w:rsidRPr="00FD7407">
              <w:rPr>
                <w:bCs/>
                <w:sz w:val="20"/>
                <w:szCs w:val="20"/>
              </w:rPr>
              <w:t>Reloj eléctr</w:t>
            </w:r>
            <w:r>
              <w:rPr>
                <w:bCs/>
                <w:sz w:val="20"/>
                <w:szCs w:val="20"/>
              </w:rPr>
              <w:t>i</w:t>
            </w:r>
            <w:r w:rsidRPr="00FD7407">
              <w:rPr>
                <w:bCs/>
                <w:sz w:val="20"/>
                <w:szCs w:val="20"/>
              </w:rPr>
              <w:t>co</w:t>
            </w:r>
          </w:p>
        </w:tc>
        <w:tc>
          <w:tcPr>
            <w:tcW w:w="2835" w:type="dxa"/>
            <w:tcMar>
              <w:top w:w="100" w:type="dxa"/>
              <w:left w:w="100" w:type="dxa"/>
              <w:bottom w:w="100" w:type="dxa"/>
              <w:right w:w="100" w:type="dxa"/>
            </w:tcMar>
          </w:tcPr>
          <w:p w:rsidRPr="00FD7407" w:rsidR="00FD7407" w:rsidP="00FD7407" w:rsidRDefault="00FD7407" w14:paraId="12C277FD" w14:textId="77777777">
            <w:pPr>
              <w:spacing w:line="360" w:lineRule="auto"/>
              <w:rPr>
                <w:bCs/>
                <w:sz w:val="20"/>
                <w:szCs w:val="20"/>
              </w:rPr>
            </w:pPr>
            <w:r w:rsidRPr="00FD7407">
              <w:rPr>
                <w:bCs/>
                <w:sz w:val="20"/>
                <w:szCs w:val="20"/>
              </w:rPr>
              <w:t>5 vatios</w:t>
            </w:r>
          </w:p>
        </w:tc>
      </w:tr>
      <w:tr w:rsidRPr="00FD7407" w:rsidR="00FD7407" w:rsidTr="00BA2F14" w14:paraId="02E41A7F" w14:textId="77777777">
        <w:trPr>
          <w:trHeight w:val="253"/>
        </w:trPr>
        <w:tc>
          <w:tcPr>
            <w:tcW w:w="2830" w:type="dxa"/>
            <w:tcMar>
              <w:top w:w="100" w:type="dxa"/>
              <w:left w:w="100" w:type="dxa"/>
              <w:bottom w:w="100" w:type="dxa"/>
              <w:right w:w="100" w:type="dxa"/>
            </w:tcMar>
          </w:tcPr>
          <w:p w:rsidRPr="00FD7407" w:rsidR="00FD7407" w:rsidP="00FD7407" w:rsidRDefault="00FD7407" w14:paraId="152C0194" w14:textId="77777777">
            <w:pPr>
              <w:rPr>
                <w:bCs/>
                <w:sz w:val="20"/>
                <w:szCs w:val="20"/>
              </w:rPr>
            </w:pPr>
            <w:r w:rsidRPr="00FD7407">
              <w:rPr>
                <w:bCs/>
                <w:sz w:val="20"/>
                <w:szCs w:val="20"/>
              </w:rPr>
              <w:t>Lavadora de ropa</w:t>
            </w:r>
          </w:p>
        </w:tc>
        <w:tc>
          <w:tcPr>
            <w:tcW w:w="2835" w:type="dxa"/>
            <w:tcMar>
              <w:top w:w="100" w:type="dxa"/>
              <w:left w:w="100" w:type="dxa"/>
              <w:bottom w:w="100" w:type="dxa"/>
              <w:right w:w="100" w:type="dxa"/>
            </w:tcMar>
          </w:tcPr>
          <w:p w:rsidRPr="00FD7407" w:rsidR="00FD7407" w:rsidP="00FD7407" w:rsidRDefault="00FD7407" w14:paraId="5445553E" w14:textId="77777777">
            <w:pPr>
              <w:spacing w:line="360" w:lineRule="auto"/>
              <w:rPr>
                <w:bCs/>
                <w:sz w:val="20"/>
                <w:szCs w:val="20"/>
              </w:rPr>
            </w:pPr>
            <w:r w:rsidRPr="00FD7407">
              <w:rPr>
                <w:bCs/>
                <w:sz w:val="20"/>
                <w:szCs w:val="20"/>
              </w:rPr>
              <w:t>800 vatios</w:t>
            </w:r>
          </w:p>
        </w:tc>
      </w:tr>
      <w:tr w:rsidRPr="00FD7407" w:rsidR="00FD7407" w:rsidTr="00BA2F14" w14:paraId="72896E96" w14:textId="77777777">
        <w:trPr>
          <w:trHeight w:val="253"/>
        </w:trPr>
        <w:tc>
          <w:tcPr>
            <w:tcW w:w="2830" w:type="dxa"/>
            <w:tcMar>
              <w:top w:w="100" w:type="dxa"/>
              <w:left w:w="100" w:type="dxa"/>
              <w:bottom w:w="100" w:type="dxa"/>
              <w:right w:w="100" w:type="dxa"/>
            </w:tcMar>
          </w:tcPr>
          <w:p w:rsidRPr="00FD7407" w:rsidR="00FD7407" w:rsidP="00FD7407" w:rsidRDefault="00FD7407" w14:paraId="03D92DFE" w14:textId="77777777">
            <w:pPr>
              <w:rPr>
                <w:bCs/>
                <w:sz w:val="20"/>
                <w:szCs w:val="20"/>
              </w:rPr>
            </w:pPr>
            <w:r w:rsidRPr="00FD7407">
              <w:rPr>
                <w:bCs/>
                <w:sz w:val="20"/>
                <w:szCs w:val="20"/>
              </w:rPr>
              <w:t>Máquina de coser</w:t>
            </w:r>
          </w:p>
        </w:tc>
        <w:tc>
          <w:tcPr>
            <w:tcW w:w="2835" w:type="dxa"/>
            <w:tcMar>
              <w:top w:w="100" w:type="dxa"/>
              <w:left w:w="100" w:type="dxa"/>
              <w:bottom w:w="100" w:type="dxa"/>
              <w:right w:w="100" w:type="dxa"/>
            </w:tcMar>
          </w:tcPr>
          <w:p w:rsidRPr="00FD7407" w:rsidR="00FD7407" w:rsidP="00FD7407" w:rsidRDefault="00FD7407" w14:paraId="3DC61110" w14:textId="77777777">
            <w:pPr>
              <w:spacing w:line="360" w:lineRule="auto"/>
              <w:rPr>
                <w:bCs/>
                <w:sz w:val="20"/>
                <w:szCs w:val="20"/>
              </w:rPr>
            </w:pPr>
            <w:r w:rsidRPr="00FD7407">
              <w:rPr>
                <w:bCs/>
                <w:sz w:val="20"/>
                <w:szCs w:val="20"/>
              </w:rPr>
              <w:t>150 vatios</w:t>
            </w:r>
          </w:p>
        </w:tc>
      </w:tr>
      <w:tr w:rsidRPr="00FD7407" w:rsidR="00FD7407" w:rsidTr="00BA2F14" w14:paraId="2D600667" w14:textId="77777777">
        <w:trPr>
          <w:trHeight w:val="253"/>
        </w:trPr>
        <w:tc>
          <w:tcPr>
            <w:tcW w:w="2830" w:type="dxa"/>
            <w:tcMar>
              <w:top w:w="100" w:type="dxa"/>
              <w:left w:w="100" w:type="dxa"/>
              <w:bottom w:w="100" w:type="dxa"/>
              <w:right w:w="100" w:type="dxa"/>
            </w:tcMar>
          </w:tcPr>
          <w:p w:rsidRPr="00FD7407" w:rsidR="00FD7407" w:rsidP="00FD7407" w:rsidRDefault="00FD7407" w14:paraId="1D6474F8" w14:textId="77777777">
            <w:pPr>
              <w:rPr>
                <w:bCs/>
                <w:sz w:val="20"/>
                <w:szCs w:val="20"/>
              </w:rPr>
            </w:pPr>
            <w:r w:rsidRPr="00FD7407">
              <w:rPr>
                <w:bCs/>
                <w:sz w:val="20"/>
                <w:szCs w:val="20"/>
              </w:rPr>
              <w:t>Parrilla eléctrica</w:t>
            </w:r>
          </w:p>
        </w:tc>
        <w:tc>
          <w:tcPr>
            <w:tcW w:w="2835" w:type="dxa"/>
            <w:tcMar>
              <w:top w:w="100" w:type="dxa"/>
              <w:left w:w="100" w:type="dxa"/>
              <w:bottom w:w="100" w:type="dxa"/>
              <w:right w:w="100" w:type="dxa"/>
            </w:tcMar>
          </w:tcPr>
          <w:p w:rsidRPr="00FD7407" w:rsidR="00FD7407" w:rsidP="00FD7407" w:rsidRDefault="00FD7407" w14:paraId="31E806F7" w14:textId="77777777">
            <w:pPr>
              <w:spacing w:line="360" w:lineRule="auto"/>
              <w:rPr>
                <w:bCs/>
                <w:sz w:val="20"/>
                <w:szCs w:val="20"/>
              </w:rPr>
            </w:pPr>
            <w:r w:rsidRPr="00FD7407">
              <w:rPr>
                <w:bCs/>
                <w:sz w:val="20"/>
                <w:szCs w:val="20"/>
              </w:rPr>
              <w:t>750 vatios</w:t>
            </w:r>
          </w:p>
        </w:tc>
      </w:tr>
      <w:tr w:rsidRPr="00FD7407" w:rsidR="00FD7407" w:rsidTr="00BA2F14" w14:paraId="3FDBE776" w14:textId="77777777">
        <w:trPr>
          <w:trHeight w:val="253"/>
        </w:trPr>
        <w:tc>
          <w:tcPr>
            <w:tcW w:w="2830" w:type="dxa"/>
            <w:tcMar>
              <w:top w:w="100" w:type="dxa"/>
              <w:left w:w="100" w:type="dxa"/>
              <w:bottom w:w="100" w:type="dxa"/>
              <w:right w:w="100" w:type="dxa"/>
            </w:tcMar>
          </w:tcPr>
          <w:p w:rsidRPr="00FD7407" w:rsidR="00FD7407" w:rsidP="00FD7407" w:rsidRDefault="00FD7407" w14:paraId="57E25AA2" w14:textId="77777777">
            <w:pPr>
              <w:rPr>
                <w:bCs/>
                <w:sz w:val="20"/>
                <w:szCs w:val="20"/>
              </w:rPr>
            </w:pPr>
            <w:r w:rsidRPr="00FD7407">
              <w:rPr>
                <w:bCs/>
                <w:sz w:val="20"/>
                <w:szCs w:val="20"/>
              </w:rPr>
              <w:t>Extractor de jugos</w:t>
            </w:r>
          </w:p>
        </w:tc>
        <w:tc>
          <w:tcPr>
            <w:tcW w:w="2835" w:type="dxa"/>
            <w:tcMar>
              <w:top w:w="100" w:type="dxa"/>
              <w:left w:w="100" w:type="dxa"/>
              <w:bottom w:w="100" w:type="dxa"/>
              <w:right w:w="100" w:type="dxa"/>
            </w:tcMar>
          </w:tcPr>
          <w:p w:rsidRPr="00FD7407" w:rsidR="00FD7407" w:rsidP="00FD7407" w:rsidRDefault="00FD7407" w14:paraId="21BBE20E" w14:textId="77777777">
            <w:pPr>
              <w:spacing w:line="360" w:lineRule="auto"/>
              <w:rPr>
                <w:bCs/>
                <w:sz w:val="20"/>
                <w:szCs w:val="20"/>
              </w:rPr>
            </w:pPr>
            <w:r w:rsidRPr="00FD7407">
              <w:rPr>
                <w:bCs/>
                <w:sz w:val="20"/>
                <w:szCs w:val="20"/>
              </w:rPr>
              <w:t>300 vatios</w:t>
            </w:r>
          </w:p>
        </w:tc>
      </w:tr>
      <w:tr w:rsidRPr="00FD7407" w:rsidR="00FD7407" w:rsidTr="00BA2F14" w14:paraId="51DCFEEC" w14:textId="77777777">
        <w:trPr>
          <w:trHeight w:val="253"/>
        </w:trPr>
        <w:tc>
          <w:tcPr>
            <w:tcW w:w="2830" w:type="dxa"/>
            <w:tcMar>
              <w:top w:w="100" w:type="dxa"/>
              <w:left w:w="100" w:type="dxa"/>
              <w:bottom w:w="100" w:type="dxa"/>
              <w:right w:w="100" w:type="dxa"/>
            </w:tcMar>
          </w:tcPr>
          <w:p w:rsidRPr="00FD7407" w:rsidR="00FD7407" w:rsidP="00FD7407" w:rsidRDefault="00FD7407" w14:paraId="724B726E" w14:textId="77777777">
            <w:pPr>
              <w:rPr>
                <w:bCs/>
                <w:sz w:val="20"/>
                <w:szCs w:val="20"/>
              </w:rPr>
            </w:pPr>
            <w:r w:rsidRPr="00FD7407">
              <w:rPr>
                <w:bCs/>
                <w:sz w:val="20"/>
                <w:szCs w:val="20"/>
              </w:rPr>
              <w:t>Aspiradora</w:t>
            </w:r>
          </w:p>
        </w:tc>
        <w:tc>
          <w:tcPr>
            <w:tcW w:w="2835" w:type="dxa"/>
            <w:tcMar>
              <w:top w:w="100" w:type="dxa"/>
              <w:left w:w="100" w:type="dxa"/>
              <w:bottom w:w="100" w:type="dxa"/>
              <w:right w:w="100" w:type="dxa"/>
            </w:tcMar>
          </w:tcPr>
          <w:p w:rsidRPr="00FD7407" w:rsidR="00FD7407" w:rsidP="00FD7407" w:rsidRDefault="00FD7407" w14:paraId="5371DAA0" w14:textId="77777777">
            <w:pPr>
              <w:spacing w:line="360" w:lineRule="auto"/>
              <w:rPr>
                <w:bCs/>
                <w:sz w:val="20"/>
                <w:szCs w:val="20"/>
              </w:rPr>
            </w:pPr>
            <w:r w:rsidRPr="00FD7407">
              <w:rPr>
                <w:bCs/>
                <w:sz w:val="20"/>
                <w:szCs w:val="20"/>
              </w:rPr>
              <w:t>450 vatios</w:t>
            </w:r>
          </w:p>
        </w:tc>
      </w:tr>
    </w:tbl>
    <w:p w:rsidR="00FD7407" w:rsidP="005B5A9A" w:rsidRDefault="00FD7407" w14:paraId="71376567" w14:textId="77777777">
      <w:pPr>
        <w:rPr>
          <w:b/>
          <w:bCs/>
          <w:i/>
          <w:iCs/>
          <w:sz w:val="20"/>
          <w:szCs w:val="20"/>
        </w:rPr>
      </w:pPr>
    </w:p>
    <w:p w:rsidR="00FD7407" w:rsidP="00FD7407" w:rsidRDefault="00FD7407" w14:paraId="7B44CA0A" w14:textId="12978946">
      <w:pPr>
        <w:pStyle w:val="Textoindependiente"/>
        <w:ind w:left="117"/>
        <w:jc w:val="center"/>
      </w:pPr>
      <w:r>
        <w:t>Fuente:</w:t>
      </w:r>
      <w:r>
        <w:rPr>
          <w:spacing w:val="14"/>
        </w:rPr>
        <w:t xml:space="preserve"> </w:t>
      </w:r>
      <w:r>
        <w:t>Técnico</w:t>
      </w:r>
      <w:r>
        <w:rPr>
          <w:spacing w:val="15"/>
        </w:rPr>
        <w:t xml:space="preserve"> </w:t>
      </w:r>
      <w:r>
        <w:t>Electricista</w:t>
      </w:r>
      <w:r>
        <w:rPr>
          <w:spacing w:val="15"/>
        </w:rPr>
        <w:t xml:space="preserve"> </w:t>
      </w:r>
      <w:r>
        <w:rPr>
          <w:spacing w:val="-2"/>
        </w:rPr>
        <w:t>(s.f.)</w:t>
      </w:r>
      <w:r w:rsidR="00A85743">
        <w:rPr>
          <w:spacing w:val="-2"/>
        </w:rPr>
        <w:t xml:space="preserve"> – curso electricidad 2000</w:t>
      </w:r>
    </w:p>
    <w:p w:rsidR="00FD7407" w:rsidP="005B5A9A" w:rsidRDefault="00FD7407" w14:paraId="18B97B4C" w14:textId="77777777">
      <w:pPr>
        <w:rPr>
          <w:b/>
          <w:bCs/>
          <w:i/>
          <w:iCs/>
          <w:sz w:val="20"/>
          <w:szCs w:val="20"/>
          <w:lang w:val="es-ES"/>
        </w:rPr>
      </w:pPr>
    </w:p>
    <w:p w:rsidRPr="008A3B64" w:rsidR="00FD7407" w:rsidP="008A3B64" w:rsidRDefault="006825FD" w14:paraId="25ADC007" w14:textId="6E874CC0">
      <w:pPr>
        <w:pStyle w:val="Ttulo1"/>
        <w:numPr>
          <w:ilvl w:val="0"/>
          <w:numId w:val="54"/>
        </w:numPr>
        <w:rPr>
          <w:b/>
          <w:bCs/>
          <w:sz w:val="20"/>
          <w:szCs w:val="20"/>
          <w:lang w:val="es-ES"/>
        </w:rPr>
      </w:pPr>
      <w:r w:rsidRPr="006825FD">
        <w:rPr>
          <w:b/>
          <w:bCs/>
          <w:sz w:val="20"/>
          <w:szCs w:val="20"/>
        </w:rPr>
        <w:t xml:space="preserve">Diseño de </w:t>
      </w:r>
      <w:r>
        <w:rPr>
          <w:b/>
          <w:bCs/>
          <w:sz w:val="20"/>
          <w:szCs w:val="20"/>
        </w:rPr>
        <w:t>p</w:t>
      </w:r>
      <w:r w:rsidRPr="006825FD">
        <w:rPr>
          <w:b/>
          <w:bCs/>
          <w:sz w:val="20"/>
          <w:szCs w:val="20"/>
        </w:rPr>
        <w:t xml:space="preserve">lanos </w:t>
      </w:r>
      <w:r>
        <w:rPr>
          <w:b/>
          <w:bCs/>
          <w:sz w:val="20"/>
          <w:szCs w:val="20"/>
        </w:rPr>
        <w:t>e</w:t>
      </w:r>
      <w:r w:rsidRPr="006825FD">
        <w:rPr>
          <w:b/>
          <w:bCs/>
          <w:sz w:val="20"/>
          <w:szCs w:val="20"/>
        </w:rPr>
        <w:t>léc</w:t>
      </w:r>
      <w:r w:rsidRPr="008A3B64">
        <w:rPr>
          <w:b/>
          <w:bCs/>
          <w:sz w:val="20"/>
          <w:szCs w:val="20"/>
        </w:rPr>
        <w:t>tricos y simbología técnica requerida</w:t>
      </w:r>
    </w:p>
    <w:p w:rsidR="00FD7407" w:rsidP="005B5A9A" w:rsidRDefault="00FD7407" w14:paraId="72F4D373" w14:textId="77777777">
      <w:pPr>
        <w:rPr>
          <w:b/>
          <w:bCs/>
          <w:i/>
          <w:iCs/>
          <w:sz w:val="20"/>
          <w:szCs w:val="20"/>
        </w:rPr>
      </w:pPr>
    </w:p>
    <w:p w:rsidRPr="0057062B" w:rsidR="0057062B" w:rsidP="0057062B" w:rsidRDefault="0057062B" w14:paraId="787E606F" w14:textId="77777777">
      <w:pPr>
        <w:spacing w:line="360" w:lineRule="auto"/>
        <w:rPr>
          <w:sz w:val="20"/>
          <w:szCs w:val="20"/>
        </w:rPr>
      </w:pPr>
      <w:r w:rsidRPr="0057062B">
        <w:rPr>
          <w:sz w:val="20"/>
          <w:szCs w:val="20"/>
        </w:rPr>
        <w:t>Los planos eléctricos constituyen representaciones gráficas detalladas que permiten comprender, diseñar, ejecutar y mantener las instalaciones eléctricas de equipos, edificaciones o infraestructuras. A través del uso de símbolos normalizados, diagramas y esquemas, estos planos posibilitan la ubicación precisa de las conexiones eléctricas y componentes, facilitando tanto los procesos de construcción como los de diagnóstico, reparación y modificación de sistemas eléctricos.</w:t>
      </w:r>
    </w:p>
    <w:p w:rsidRPr="0057062B" w:rsidR="0057062B" w:rsidP="0057062B" w:rsidRDefault="0057062B" w14:paraId="23468B4C" w14:textId="77777777">
      <w:pPr>
        <w:spacing w:line="360" w:lineRule="auto"/>
        <w:rPr>
          <w:sz w:val="20"/>
          <w:szCs w:val="20"/>
        </w:rPr>
      </w:pPr>
    </w:p>
    <w:p w:rsidRPr="0057062B" w:rsidR="0057062B" w:rsidP="0057062B" w:rsidRDefault="0057062B" w14:paraId="645A9795" w14:textId="77777777">
      <w:pPr>
        <w:spacing w:line="360" w:lineRule="auto"/>
        <w:rPr>
          <w:sz w:val="20"/>
          <w:szCs w:val="20"/>
        </w:rPr>
      </w:pPr>
      <w:r w:rsidRPr="0057062B">
        <w:rPr>
          <w:sz w:val="20"/>
          <w:szCs w:val="20"/>
        </w:rPr>
        <w:t>Estos planos son fundamentales como punto de partida en la planificación de instalaciones eléctricas, ya que proporcionan una guía clara para su implementación segura y eficiente. Su diseño requiere la consideración de varios elementos técnicos y normativos que aseguren el cumplimiento de estándares eléctricos y arquitectónicos.</w:t>
      </w:r>
    </w:p>
    <w:p w:rsidRPr="0057062B" w:rsidR="0057062B" w:rsidP="0057062B" w:rsidRDefault="0057062B" w14:paraId="02761915" w14:textId="77777777">
      <w:pPr>
        <w:spacing w:line="360" w:lineRule="auto"/>
        <w:rPr>
          <w:sz w:val="20"/>
          <w:szCs w:val="20"/>
        </w:rPr>
      </w:pPr>
    </w:p>
    <w:p w:rsidRPr="0057062B" w:rsidR="0057062B" w:rsidP="0057062B" w:rsidRDefault="0057062B" w14:paraId="07ACE7F7" w14:textId="77777777">
      <w:pPr>
        <w:spacing w:line="360" w:lineRule="auto"/>
        <w:rPr>
          <w:sz w:val="20"/>
          <w:szCs w:val="20"/>
        </w:rPr>
      </w:pPr>
      <w:r w:rsidRPr="0057062B">
        <w:rPr>
          <w:sz w:val="20"/>
          <w:szCs w:val="20"/>
        </w:rPr>
        <w:t>De acuerdo con Quintero Santa (2018), al elaborar un plano eléctrico se deben considerar los siguientes aspectos clave:</w:t>
      </w:r>
    </w:p>
    <w:p w:rsidRPr="0057062B" w:rsidR="0057062B" w:rsidP="0057062B" w:rsidRDefault="0057062B" w14:paraId="0F4B9E17" w14:textId="77777777">
      <w:pPr>
        <w:spacing w:line="360" w:lineRule="auto"/>
        <w:rPr>
          <w:sz w:val="20"/>
          <w:szCs w:val="20"/>
        </w:rPr>
      </w:pPr>
    </w:p>
    <w:p w:rsidRPr="0057062B" w:rsidR="0057062B" w:rsidP="0057062B" w:rsidRDefault="0057062B" w14:paraId="62FC9B08" w14:textId="1835C777">
      <w:pPr>
        <w:pStyle w:val="Prrafodelista"/>
        <w:numPr>
          <w:ilvl w:val="0"/>
          <w:numId w:val="61"/>
        </w:numPr>
        <w:spacing w:line="360" w:lineRule="auto"/>
        <w:rPr>
          <w:sz w:val="20"/>
          <w:szCs w:val="20"/>
        </w:rPr>
      </w:pPr>
      <w:r w:rsidRPr="0057062B">
        <w:rPr>
          <w:sz w:val="20"/>
          <w:szCs w:val="20"/>
        </w:rPr>
        <w:t xml:space="preserve">Símbolos eléctricos: </w:t>
      </w:r>
      <w:r>
        <w:rPr>
          <w:sz w:val="20"/>
          <w:szCs w:val="20"/>
        </w:rPr>
        <w:t>r</w:t>
      </w:r>
      <w:r w:rsidRPr="0057062B">
        <w:rPr>
          <w:sz w:val="20"/>
          <w:szCs w:val="20"/>
        </w:rPr>
        <w:t>epresentaciones gráficas normalizadas que identifican componentes como interruptores, tomas, luminarias, tableros, entre otros.</w:t>
      </w:r>
    </w:p>
    <w:p w:rsidRPr="0057062B" w:rsidR="0057062B" w:rsidP="0057062B" w:rsidRDefault="0057062B" w14:paraId="0FD465D4" w14:textId="77777777">
      <w:pPr>
        <w:spacing w:line="360" w:lineRule="auto"/>
        <w:rPr>
          <w:sz w:val="20"/>
          <w:szCs w:val="20"/>
        </w:rPr>
      </w:pPr>
    </w:p>
    <w:p w:rsidRPr="0057062B" w:rsidR="0057062B" w:rsidP="0057062B" w:rsidRDefault="0057062B" w14:paraId="62531EA0" w14:textId="2DE9A90A">
      <w:pPr>
        <w:pStyle w:val="Prrafodelista"/>
        <w:numPr>
          <w:ilvl w:val="0"/>
          <w:numId w:val="61"/>
        </w:numPr>
        <w:spacing w:line="360" w:lineRule="auto"/>
        <w:rPr>
          <w:sz w:val="20"/>
          <w:szCs w:val="20"/>
        </w:rPr>
      </w:pPr>
      <w:r w:rsidRPr="0057062B">
        <w:rPr>
          <w:sz w:val="20"/>
          <w:szCs w:val="20"/>
        </w:rPr>
        <w:t xml:space="preserve">Localización en planta de servicios: </w:t>
      </w:r>
      <w:r>
        <w:rPr>
          <w:sz w:val="20"/>
          <w:szCs w:val="20"/>
        </w:rPr>
        <w:t>u</w:t>
      </w:r>
      <w:r w:rsidRPr="0057062B">
        <w:rPr>
          <w:sz w:val="20"/>
          <w:szCs w:val="20"/>
        </w:rPr>
        <w:t>bicación exacta de los elementos eléctricos dentro del plano arquitectónico.</w:t>
      </w:r>
    </w:p>
    <w:p w:rsidRPr="0057062B" w:rsidR="0057062B" w:rsidP="0057062B" w:rsidRDefault="0057062B" w14:paraId="29CACB33" w14:textId="77777777">
      <w:pPr>
        <w:spacing w:line="360" w:lineRule="auto"/>
        <w:rPr>
          <w:sz w:val="20"/>
          <w:szCs w:val="20"/>
        </w:rPr>
      </w:pPr>
    </w:p>
    <w:p w:rsidRPr="0057062B" w:rsidR="0057062B" w:rsidP="0057062B" w:rsidRDefault="0057062B" w14:paraId="63E22CA8" w14:textId="31340E44">
      <w:pPr>
        <w:pStyle w:val="Prrafodelista"/>
        <w:numPr>
          <w:ilvl w:val="0"/>
          <w:numId w:val="61"/>
        </w:numPr>
        <w:spacing w:line="360" w:lineRule="auto"/>
        <w:rPr>
          <w:sz w:val="20"/>
          <w:szCs w:val="20"/>
        </w:rPr>
      </w:pPr>
      <w:r w:rsidRPr="0057062B">
        <w:rPr>
          <w:sz w:val="20"/>
          <w:szCs w:val="20"/>
        </w:rPr>
        <w:t xml:space="preserve">Rutas de acometida de media y baja tensión: </w:t>
      </w:r>
      <w:r>
        <w:rPr>
          <w:sz w:val="20"/>
          <w:szCs w:val="20"/>
        </w:rPr>
        <w:t>t</w:t>
      </w:r>
      <w:r w:rsidRPr="0057062B">
        <w:rPr>
          <w:sz w:val="20"/>
          <w:szCs w:val="20"/>
        </w:rPr>
        <w:t>razado de las líneas de suministro eléctrico desde la fuente hasta los puntos de consumo.</w:t>
      </w:r>
    </w:p>
    <w:p w:rsidRPr="0057062B" w:rsidR="0057062B" w:rsidP="0057062B" w:rsidRDefault="0057062B" w14:paraId="76D80DA8" w14:textId="77777777">
      <w:pPr>
        <w:spacing w:line="360" w:lineRule="auto"/>
        <w:rPr>
          <w:sz w:val="20"/>
          <w:szCs w:val="20"/>
        </w:rPr>
      </w:pPr>
    </w:p>
    <w:p w:rsidRPr="0057062B" w:rsidR="0057062B" w:rsidP="0057062B" w:rsidRDefault="0057062B" w14:paraId="5990E40F" w14:textId="5E87D94E">
      <w:pPr>
        <w:pStyle w:val="Prrafodelista"/>
        <w:numPr>
          <w:ilvl w:val="0"/>
          <w:numId w:val="61"/>
        </w:numPr>
        <w:spacing w:line="360" w:lineRule="auto"/>
        <w:rPr>
          <w:sz w:val="20"/>
          <w:szCs w:val="20"/>
        </w:rPr>
      </w:pPr>
      <w:r w:rsidRPr="0057062B">
        <w:rPr>
          <w:sz w:val="20"/>
          <w:szCs w:val="20"/>
        </w:rPr>
        <w:t xml:space="preserve">Plantas para sistemas eléctricos y afines: </w:t>
      </w:r>
      <w:r>
        <w:rPr>
          <w:sz w:val="20"/>
          <w:szCs w:val="20"/>
        </w:rPr>
        <w:t>p</w:t>
      </w:r>
      <w:r w:rsidRPr="0057062B">
        <w:rPr>
          <w:sz w:val="20"/>
          <w:szCs w:val="20"/>
        </w:rPr>
        <w:t>lanos complementarios que incluyen redes especiales como voz, datos, seguridad o automatización.</w:t>
      </w:r>
    </w:p>
    <w:p w:rsidRPr="0057062B" w:rsidR="0057062B" w:rsidP="0057062B" w:rsidRDefault="0057062B" w14:paraId="268A015F" w14:textId="77777777">
      <w:pPr>
        <w:spacing w:line="360" w:lineRule="auto"/>
        <w:rPr>
          <w:sz w:val="20"/>
          <w:szCs w:val="20"/>
        </w:rPr>
      </w:pPr>
    </w:p>
    <w:p w:rsidRPr="0057062B" w:rsidR="0057062B" w:rsidP="0057062B" w:rsidRDefault="0057062B" w14:paraId="17635EE6" w14:textId="0771184F">
      <w:pPr>
        <w:pStyle w:val="Prrafodelista"/>
        <w:numPr>
          <w:ilvl w:val="0"/>
          <w:numId w:val="61"/>
        </w:numPr>
        <w:spacing w:line="360" w:lineRule="auto"/>
        <w:rPr>
          <w:sz w:val="20"/>
          <w:szCs w:val="20"/>
        </w:rPr>
      </w:pPr>
      <w:r w:rsidRPr="0057062B">
        <w:rPr>
          <w:sz w:val="20"/>
          <w:szCs w:val="20"/>
        </w:rPr>
        <w:t xml:space="preserve">Cuadros de carga: </w:t>
      </w:r>
      <w:r>
        <w:rPr>
          <w:sz w:val="20"/>
          <w:szCs w:val="20"/>
        </w:rPr>
        <w:t>t</w:t>
      </w:r>
      <w:r w:rsidRPr="0057062B">
        <w:rPr>
          <w:sz w:val="20"/>
          <w:szCs w:val="20"/>
        </w:rPr>
        <w:t>ablas que resumen la demanda eléctrica por circuito o por área.</w:t>
      </w:r>
    </w:p>
    <w:p w:rsidRPr="0057062B" w:rsidR="0057062B" w:rsidP="0057062B" w:rsidRDefault="0057062B" w14:paraId="5A3C58AC" w14:textId="77777777">
      <w:pPr>
        <w:spacing w:line="360" w:lineRule="auto"/>
        <w:rPr>
          <w:sz w:val="20"/>
          <w:szCs w:val="20"/>
        </w:rPr>
      </w:pPr>
    </w:p>
    <w:p w:rsidRPr="0057062B" w:rsidR="0057062B" w:rsidP="0057062B" w:rsidRDefault="0057062B" w14:paraId="5822A463" w14:textId="573F7B89">
      <w:pPr>
        <w:pStyle w:val="Prrafodelista"/>
        <w:numPr>
          <w:ilvl w:val="0"/>
          <w:numId w:val="61"/>
        </w:numPr>
        <w:spacing w:line="360" w:lineRule="auto"/>
        <w:rPr>
          <w:sz w:val="20"/>
          <w:szCs w:val="20"/>
        </w:rPr>
      </w:pPr>
      <w:r w:rsidRPr="0057062B">
        <w:rPr>
          <w:sz w:val="20"/>
          <w:szCs w:val="20"/>
        </w:rPr>
        <w:t xml:space="preserve">Diagrama unifilar: </w:t>
      </w:r>
      <w:r>
        <w:rPr>
          <w:sz w:val="20"/>
          <w:szCs w:val="20"/>
        </w:rPr>
        <w:t>e</w:t>
      </w:r>
      <w:r w:rsidRPr="0057062B">
        <w:rPr>
          <w:sz w:val="20"/>
          <w:szCs w:val="20"/>
        </w:rPr>
        <w:t>squema simplificado que muestra las conexiones eléctricas principales de forma lineal y jerárquica.</w:t>
      </w:r>
    </w:p>
    <w:p w:rsidRPr="0057062B" w:rsidR="0057062B" w:rsidP="0057062B" w:rsidRDefault="0057062B" w14:paraId="44094501" w14:textId="77777777">
      <w:pPr>
        <w:spacing w:line="360" w:lineRule="auto"/>
        <w:rPr>
          <w:sz w:val="20"/>
          <w:szCs w:val="20"/>
        </w:rPr>
      </w:pPr>
    </w:p>
    <w:p w:rsidRPr="0057062B" w:rsidR="0057062B" w:rsidP="0057062B" w:rsidRDefault="0057062B" w14:paraId="32A90571" w14:textId="0E11C531">
      <w:pPr>
        <w:pStyle w:val="Prrafodelista"/>
        <w:numPr>
          <w:ilvl w:val="0"/>
          <w:numId w:val="61"/>
        </w:numPr>
        <w:spacing w:line="360" w:lineRule="auto"/>
        <w:rPr>
          <w:sz w:val="20"/>
          <w:szCs w:val="20"/>
        </w:rPr>
      </w:pPr>
      <w:r w:rsidRPr="0057062B">
        <w:rPr>
          <w:sz w:val="20"/>
          <w:szCs w:val="20"/>
        </w:rPr>
        <w:t xml:space="preserve">Dimensionamiento de equipos y espacios: </w:t>
      </w:r>
      <w:r>
        <w:rPr>
          <w:sz w:val="20"/>
          <w:szCs w:val="20"/>
        </w:rPr>
        <w:t>d</w:t>
      </w:r>
      <w:r w:rsidRPr="0057062B">
        <w:rPr>
          <w:sz w:val="20"/>
          <w:szCs w:val="20"/>
        </w:rPr>
        <w:t>eterminación de capacidades eléctricas y de los espacios físicos necesarios para su instalación.</w:t>
      </w:r>
    </w:p>
    <w:p w:rsidRPr="0057062B" w:rsidR="0057062B" w:rsidP="0057062B" w:rsidRDefault="0057062B" w14:paraId="19427DDF" w14:textId="77777777">
      <w:pPr>
        <w:spacing w:line="360" w:lineRule="auto"/>
        <w:rPr>
          <w:sz w:val="20"/>
          <w:szCs w:val="20"/>
        </w:rPr>
      </w:pPr>
    </w:p>
    <w:p w:rsidRPr="0057062B" w:rsidR="0057062B" w:rsidP="0057062B" w:rsidRDefault="0057062B" w14:paraId="26E381DF" w14:textId="126B8A30">
      <w:pPr>
        <w:pStyle w:val="Prrafodelista"/>
        <w:numPr>
          <w:ilvl w:val="0"/>
          <w:numId w:val="61"/>
        </w:numPr>
        <w:spacing w:line="360" w:lineRule="auto"/>
        <w:rPr>
          <w:sz w:val="20"/>
          <w:szCs w:val="20"/>
        </w:rPr>
      </w:pPr>
      <w:r w:rsidRPr="0057062B">
        <w:rPr>
          <w:sz w:val="20"/>
          <w:szCs w:val="20"/>
        </w:rPr>
        <w:t xml:space="preserve">Detalles constructivos: </w:t>
      </w:r>
      <w:r>
        <w:rPr>
          <w:sz w:val="20"/>
          <w:szCs w:val="20"/>
        </w:rPr>
        <w:t>i</w:t>
      </w:r>
      <w:r w:rsidRPr="0057062B">
        <w:rPr>
          <w:sz w:val="20"/>
          <w:szCs w:val="20"/>
        </w:rPr>
        <w:t>nformación específica sobre métodos de instalación, materiales y soluciones técnicas.</w:t>
      </w:r>
    </w:p>
    <w:p w:rsidRPr="0057062B" w:rsidR="008A3B64" w:rsidP="0057062B" w:rsidRDefault="008A3B64" w14:paraId="03A7C754" w14:textId="77777777">
      <w:pPr>
        <w:spacing w:line="360" w:lineRule="auto"/>
        <w:rPr>
          <w:sz w:val="20"/>
          <w:szCs w:val="20"/>
        </w:rPr>
      </w:pPr>
    </w:p>
    <w:p w:rsidRPr="0057062B" w:rsidR="0057062B" w:rsidP="0057062B" w:rsidRDefault="0057062B" w14:paraId="12233139" w14:textId="77777777">
      <w:pPr>
        <w:spacing w:line="360" w:lineRule="auto"/>
        <w:rPr>
          <w:sz w:val="20"/>
          <w:szCs w:val="20"/>
        </w:rPr>
      </w:pPr>
      <w:r w:rsidRPr="0057062B">
        <w:rPr>
          <w:sz w:val="20"/>
          <w:szCs w:val="20"/>
        </w:rPr>
        <w:t>Además, un plano eléctrico completo debe incluir los siguientes elementos:</w:t>
      </w:r>
    </w:p>
    <w:p w:rsidRPr="0057062B" w:rsidR="0057062B" w:rsidP="0057062B" w:rsidRDefault="0057062B" w14:paraId="6B2409D5" w14:textId="77777777">
      <w:pPr>
        <w:spacing w:line="360" w:lineRule="auto"/>
        <w:rPr>
          <w:sz w:val="20"/>
          <w:szCs w:val="20"/>
        </w:rPr>
      </w:pPr>
    </w:p>
    <w:p w:rsidRPr="0057062B" w:rsidR="0057062B" w:rsidP="0057062B" w:rsidRDefault="0057062B" w14:paraId="1539D1EF" w14:textId="2186545B">
      <w:pPr>
        <w:pStyle w:val="Prrafodelista"/>
        <w:numPr>
          <w:ilvl w:val="0"/>
          <w:numId w:val="63"/>
        </w:numPr>
        <w:spacing w:line="360" w:lineRule="auto"/>
        <w:ind w:left="2127"/>
        <w:rPr>
          <w:sz w:val="20"/>
          <w:szCs w:val="20"/>
        </w:rPr>
      </w:pPr>
      <w:r w:rsidRPr="0057062B">
        <w:rPr>
          <w:sz w:val="20"/>
          <w:szCs w:val="20"/>
        </w:rPr>
        <w:t>Instalaciones eléctricas exteriores e interiores: representación de redes que alimentan la edificación desde el exterior y su distribución interna.</w:t>
      </w:r>
    </w:p>
    <w:p w:rsidRPr="0057062B" w:rsidR="0057062B" w:rsidP="0057062B" w:rsidRDefault="0057062B" w14:paraId="78B7807E" w14:textId="66C2E10C">
      <w:pPr>
        <w:pStyle w:val="Prrafodelista"/>
        <w:numPr>
          <w:ilvl w:val="0"/>
          <w:numId w:val="63"/>
        </w:numPr>
        <w:spacing w:line="360" w:lineRule="auto"/>
        <w:ind w:left="2127"/>
        <w:rPr>
          <w:sz w:val="20"/>
          <w:szCs w:val="20"/>
        </w:rPr>
      </w:pPr>
      <w:r w:rsidRPr="0057062B">
        <w:rPr>
          <w:sz w:val="20"/>
          <w:szCs w:val="20"/>
        </w:rPr>
        <w:t>Diagrama unifilar: refuerza la comprensión general del sistema.</w:t>
      </w:r>
    </w:p>
    <w:p w:rsidRPr="0057062B" w:rsidR="0057062B" w:rsidP="0057062B" w:rsidRDefault="0057062B" w14:paraId="740556E0" w14:textId="0C38F663">
      <w:pPr>
        <w:pStyle w:val="Prrafodelista"/>
        <w:numPr>
          <w:ilvl w:val="0"/>
          <w:numId w:val="63"/>
        </w:numPr>
        <w:spacing w:line="360" w:lineRule="auto"/>
        <w:ind w:left="2127"/>
        <w:rPr>
          <w:sz w:val="20"/>
          <w:szCs w:val="20"/>
        </w:rPr>
      </w:pPr>
      <w:r w:rsidRPr="0057062B">
        <w:rPr>
          <w:sz w:val="20"/>
          <w:szCs w:val="20"/>
        </w:rPr>
        <w:t>Cuadro de cargas: indica la distribución de la potencia en cada uno de los circuitos eléctricos.</w:t>
      </w:r>
    </w:p>
    <w:p w:rsidRPr="0057062B" w:rsidR="0057062B" w:rsidP="0057062B" w:rsidRDefault="0057062B" w14:paraId="1664DC8C" w14:textId="76D37AEF">
      <w:pPr>
        <w:pStyle w:val="Prrafodelista"/>
        <w:numPr>
          <w:ilvl w:val="0"/>
          <w:numId w:val="63"/>
        </w:numPr>
        <w:spacing w:line="360" w:lineRule="auto"/>
        <w:ind w:left="2127"/>
        <w:rPr>
          <w:sz w:val="20"/>
          <w:szCs w:val="20"/>
        </w:rPr>
      </w:pPr>
      <w:r w:rsidRPr="0057062B">
        <w:rPr>
          <w:sz w:val="20"/>
          <w:szCs w:val="20"/>
        </w:rPr>
        <w:t>Convenciones: leyendas y símbolos utilizados en el plano.</w:t>
      </w:r>
    </w:p>
    <w:p w:rsidRPr="0057062B" w:rsidR="0057062B" w:rsidP="0057062B" w:rsidRDefault="0057062B" w14:paraId="295B9DA9" w14:textId="3B3EF388">
      <w:pPr>
        <w:pStyle w:val="Prrafodelista"/>
        <w:numPr>
          <w:ilvl w:val="0"/>
          <w:numId w:val="63"/>
        </w:numPr>
        <w:spacing w:line="360" w:lineRule="auto"/>
        <w:ind w:left="2127"/>
        <w:rPr>
          <w:sz w:val="20"/>
          <w:szCs w:val="20"/>
        </w:rPr>
      </w:pPr>
      <w:r w:rsidRPr="0057062B">
        <w:rPr>
          <w:sz w:val="20"/>
          <w:szCs w:val="20"/>
        </w:rPr>
        <w:t>Planta arquitectónica: base sobre la cual se trazan las instalaciones eléctricas, facilitando la integración con el diseño general.</w:t>
      </w:r>
    </w:p>
    <w:p w:rsidRPr="0057062B" w:rsidR="0057062B" w:rsidP="0057062B" w:rsidRDefault="0057062B" w14:paraId="5FDE5FF6" w14:textId="7880492A">
      <w:pPr>
        <w:pStyle w:val="Prrafodelista"/>
        <w:numPr>
          <w:ilvl w:val="0"/>
          <w:numId w:val="63"/>
        </w:numPr>
        <w:spacing w:line="360" w:lineRule="auto"/>
        <w:ind w:left="2127"/>
        <w:rPr>
          <w:sz w:val="20"/>
          <w:szCs w:val="20"/>
        </w:rPr>
      </w:pPr>
      <w:r w:rsidRPr="0057062B">
        <w:rPr>
          <w:sz w:val="20"/>
          <w:szCs w:val="20"/>
        </w:rPr>
        <w:t>Equipo de medida: elementos como medidores de energía, transformadores o sensores que forman parte del sistema.</w:t>
      </w:r>
    </w:p>
    <w:p w:rsidRPr="005A19B0" w:rsidR="00597D29" w:rsidP="0057062B" w:rsidRDefault="0057062B" w14:paraId="78BED6FB" w14:textId="5852D70B">
      <w:pPr>
        <w:pStyle w:val="Prrafodelista"/>
        <w:numPr>
          <w:ilvl w:val="0"/>
          <w:numId w:val="63"/>
        </w:numPr>
        <w:spacing w:line="360" w:lineRule="auto"/>
        <w:ind w:left="2127"/>
        <w:rPr>
          <w:sz w:val="20"/>
          <w:szCs w:val="20"/>
        </w:rPr>
      </w:pPr>
      <w:r w:rsidRPr="0057062B">
        <w:rPr>
          <w:sz w:val="20"/>
          <w:szCs w:val="20"/>
        </w:rPr>
        <w:t xml:space="preserve">Notas aclaratorias y rótulo: </w:t>
      </w:r>
      <w:r>
        <w:rPr>
          <w:sz w:val="20"/>
          <w:szCs w:val="20"/>
        </w:rPr>
        <w:t>o</w:t>
      </w:r>
      <w:r w:rsidRPr="0057062B">
        <w:rPr>
          <w:sz w:val="20"/>
          <w:szCs w:val="20"/>
        </w:rPr>
        <w:t>bservaciones, especificaciones técnicas y datos de identificación del plano, como autoría, fecha, escala, etc.</w:t>
      </w:r>
    </w:p>
    <w:p w:rsidR="00597D29" w:rsidP="0057062B" w:rsidRDefault="00597D29" w14:paraId="5B95373A" w14:textId="77777777">
      <w:pPr>
        <w:spacing w:line="360" w:lineRule="auto"/>
        <w:rPr>
          <w:b/>
          <w:bCs/>
          <w:i/>
          <w:iCs/>
          <w:sz w:val="20"/>
          <w:szCs w:val="20"/>
        </w:rPr>
      </w:pPr>
    </w:p>
    <w:p w:rsidR="00FD7407" w:rsidP="006825FD" w:rsidRDefault="0057062B" w14:paraId="0565C2DE" w14:textId="3DE0E082">
      <w:pPr>
        <w:ind w:left="720"/>
        <w:rPr>
          <w:b/>
          <w:bCs/>
          <w:sz w:val="20"/>
          <w:szCs w:val="20"/>
        </w:rPr>
      </w:pPr>
      <w:r w:rsidRPr="0057062B">
        <w:rPr>
          <w:rStyle w:val="nfasisintenso"/>
          <w:b/>
          <w:bCs/>
          <w:color w:val="000000" w:themeColor="text1"/>
          <w:sz w:val="20"/>
          <w:szCs w:val="20"/>
        </w:rPr>
        <w:t xml:space="preserve">Figura </w:t>
      </w:r>
      <w:r w:rsidR="007B6511">
        <w:rPr>
          <w:rStyle w:val="nfasisintenso"/>
          <w:b/>
          <w:bCs/>
          <w:color w:val="000000" w:themeColor="text1"/>
          <w:sz w:val="20"/>
          <w:szCs w:val="20"/>
        </w:rPr>
        <w:t>5</w:t>
      </w:r>
      <w:r w:rsidRPr="0057062B">
        <w:rPr>
          <w:rStyle w:val="nfasisintenso"/>
          <w:b/>
          <w:bCs/>
          <w:color w:val="000000" w:themeColor="text1"/>
          <w:sz w:val="20"/>
          <w:szCs w:val="20"/>
        </w:rPr>
        <w:t>.</w:t>
      </w:r>
      <w:r w:rsidRPr="0057062B">
        <w:rPr>
          <w:b/>
          <w:bCs/>
          <w:color w:val="000000" w:themeColor="text1"/>
          <w:sz w:val="16"/>
          <w:szCs w:val="16"/>
        </w:rPr>
        <w:t xml:space="preserve"> </w:t>
      </w:r>
      <w:r w:rsidRPr="0057062B">
        <w:rPr>
          <w:b/>
          <w:bCs/>
          <w:sz w:val="20"/>
          <w:szCs w:val="20"/>
        </w:rPr>
        <w:t xml:space="preserve">Distribución del </w:t>
      </w:r>
      <w:commentRangeStart w:id="21"/>
      <w:r w:rsidRPr="0057062B">
        <w:rPr>
          <w:b/>
          <w:bCs/>
          <w:sz w:val="20"/>
          <w:szCs w:val="20"/>
        </w:rPr>
        <w:t>contenido</w:t>
      </w:r>
      <w:commentRangeEnd w:id="21"/>
      <w:r w:rsidR="00A05DC5">
        <w:rPr>
          <w:rStyle w:val="Refdecomentario"/>
        </w:rPr>
        <w:commentReference w:id="21"/>
      </w:r>
      <w:r w:rsidRPr="0057062B">
        <w:rPr>
          <w:b/>
          <w:bCs/>
          <w:sz w:val="20"/>
          <w:szCs w:val="20"/>
        </w:rPr>
        <w:t xml:space="preserve"> del </w:t>
      </w:r>
      <w:commentRangeStart w:id="22"/>
      <w:r w:rsidRPr="0057062B">
        <w:rPr>
          <w:b/>
          <w:bCs/>
          <w:sz w:val="20"/>
          <w:szCs w:val="20"/>
        </w:rPr>
        <w:t>plano</w:t>
      </w:r>
      <w:commentRangeEnd w:id="22"/>
      <w:r w:rsidR="006825FD">
        <w:rPr>
          <w:rStyle w:val="Refdecomentario"/>
        </w:rPr>
        <w:commentReference w:id="22"/>
      </w:r>
    </w:p>
    <w:p w:rsidRPr="006825FD" w:rsidR="008A3B64" w:rsidP="006825FD" w:rsidRDefault="008A3B64" w14:paraId="04258631" w14:textId="77777777">
      <w:pPr>
        <w:ind w:left="720"/>
        <w:rPr>
          <w:b/>
          <w:bCs/>
          <w:sz w:val="20"/>
          <w:szCs w:val="20"/>
        </w:rPr>
      </w:pPr>
    </w:p>
    <w:p w:rsidR="00FD7407" w:rsidP="0057062B" w:rsidRDefault="006825FD" w14:paraId="65D42867" w14:textId="209967B9">
      <w:pPr>
        <w:spacing w:line="360" w:lineRule="auto"/>
        <w:rPr>
          <w:b/>
          <w:bCs/>
          <w:i/>
          <w:iCs/>
          <w:sz w:val="20"/>
          <w:szCs w:val="20"/>
        </w:rPr>
      </w:pPr>
      <w:r w:rsidRPr="001F213E">
        <w:rPr>
          <w:b/>
          <w:bCs/>
          <w:noProof/>
          <w:sz w:val="20"/>
          <w:szCs w:val="20"/>
        </w:rPr>
        <w:drawing>
          <wp:inline distT="0" distB="0" distL="0" distR="0" wp14:anchorId="382CEEE9" wp14:editId="5FDA3D33">
            <wp:extent cx="4183812" cy="3009408"/>
            <wp:effectExtent l="0" t="0" r="7620" b="635"/>
            <wp:docPr id="19544623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62390" name=""/>
                    <pic:cNvPicPr/>
                  </pic:nvPicPr>
                  <pic:blipFill>
                    <a:blip r:embed="rId21"/>
                    <a:stretch>
                      <a:fillRect/>
                    </a:stretch>
                  </pic:blipFill>
                  <pic:spPr>
                    <a:xfrm>
                      <a:off x="0" y="0"/>
                      <a:ext cx="4195060" cy="3017499"/>
                    </a:xfrm>
                    <a:prstGeom prst="rect">
                      <a:avLst/>
                    </a:prstGeom>
                  </pic:spPr>
                </pic:pic>
              </a:graphicData>
            </a:graphic>
          </wp:inline>
        </w:drawing>
      </w:r>
    </w:p>
    <w:p w:rsidR="006825FD" w:rsidP="006825FD" w:rsidRDefault="006825FD" w14:paraId="6B2DEC6F" w14:textId="77777777">
      <w:pPr>
        <w:pStyle w:val="Textoindependiente"/>
        <w:ind w:left="496" w:right="83"/>
      </w:pPr>
      <w:r>
        <w:t>Fuente:</w:t>
      </w:r>
      <w:r>
        <w:rPr>
          <w:spacing w:val="12"/>
        </w:rPr>
        <w:t xml:space="preserve"> </w:t>
      </w:r>
      <w:r>
        <w:t>Mejía</w:t>
      </w:r>
      <w:r>
        <w:rPr>
          <w:spacing w:val="12"/>
        </w:rPr>
        <w:t xml:space="preserve"> </w:t>
      </w:r>
      <w:r>
        <w:t>Jorge</w:t>
      </w:r>
      <w:r>
        <w:rPr>
          <w:spacing w:val="12"/>
        </w:rPr>
        <w:t xml:space="preserve"> </w:t>
      </w:r>
      <w:r>
        <w:rPr>
          <w:spacing w:val="-2"/>
        </w:rPr>
        <w:t>(2013)</w:t>
      </w:r>
    </w:p>
    <w:p w:rsidR="00FD7407" w:rsidP="0057062B" w:rsidRDefault="00FD7407" w14:paraId="171D4252" w14:textId="77777777">
      <w:pPr>
        <w:spacing w:line="360" w:lineRule="auto"/>
        <w:rPr>
          <w:b/>
          <w:bCs/>
          <w:i/>
          <w:iCs/>
          <w:sz w:val="20"/>
          <w:szCs w:val="20"/>
        </w:rPr>
      </w:pPr>
    </w:p>
    <w:p w:rsidR="00FD7407" w:rsidP="005B5A9A" w:rsidRDefault="00FD7407" w14:paraId="272F3495" w14:textId="77777777">
      <w:pPr>
        <w:rPr>
          <w:b/>
          <w:bCs/>
          <w:i/>
          <w:iCs/>
          <w:sz w:val="20"/>
          <w:szCs w:val="20"/>
        </w:rPr>
      </w:pPr>
    </w:p>
    <w:p w:rsidR="008A3B64" w:rsidP="005B5A9A" w:rsidRDefault="008A3B64" w14:paraId="59435787" w14:textId="77777777">
      <w:pPr>
        <w:rPr>
          <w:b/>
          <w:bCs/>
          <w:i/>
          <w:iCs/>
          <w:sz w:val="20"/>
          <w:szCs w:val="20"/>
        </w:rPr>
      </w:pPr>
    </w:p>
    <w:p w:rsidRPr="005A19B0" w:rsidR="006825FD" w:rsidP="006825FD" w:rsidRDefault="006825FD" w14:paraId="5F2FB914" w14:textId="77777777">
      <w:pPr>
        <w:pStyle w:val="Prrafodelista"/>
        <w:numPr>
          <w:ilvl w:val="0"/>
          <w:numId w:val="42"/>
        </w:numPr>
        <w:rPr>
          <w:b/>
          <w:bCs/>
          <w:sz w:val="20"/>
          <w:szCs w:val="20"/>
          <w:u w:val="single"/>
        </w:rPr>
      </w:pPr>
      <w:bookmarkStart w:name="_Hlk194257849" w:id="23"/>
      <w:r w:rsidRPr="005A19B0">
        <w:rPr>
          <w:b/>
          <w:bCs/>
          <w:sz w:val="20"/>
          <w:szCs w:val="20"/>
          <w:u w:val="single"/>
        </w:rPr>
        <w:t>Principales símbolos eléctricos que se deben usar en las instalaciones</w:t>
      </w:r>
    </w:p>
    <w:bookmarkEnd w:id="23"/>
    <w:p w:rsidR="006825FD" w:rsidP="006825FD" w:rsidRDefault="006825FD" w14:paraId="7EA561E1" w14:textId="77777777">
      <w:pPr>
        <w:rPr>
          <w:sz w:val="20"/>
          <w:szCs w:val="20"/>
        </w:rPr>
      </w:pPr>
    </w:p>
    <w:p w:rsidRPr="006825FD" w:rsidR="006825FD" w:rsidP="006825FD" w:rsidRDefault="006825FD" w14:paraId="088AA63F" w14:textId="77777777">
      <w:pPr>
        <w:rPr>
          <w:sz w:val="20"/>
          <w:szCs w:val="20"/>
        </w:rPr>
      </w:pPr>
      <w:r w:rsidRPr="006825FD">
        <w:rPr>
          <w:sz w:val="20"/>
          <w:szCs w:val="20"/>
        </w:rPr>
        <w:t>Para garantizar una correcta interpretación de los diseños y planos de instalaciones eléctricas, es fundamental emplear un lenguaje técnico estandarizado. Este lenguaje se basa en el uso de símbolos eléctricos reconocidos internacionalmente, los cuales permiten representar de manera clara y precisa los diferentes componentes del sistema eléctrico.</w:t>
      </w:r>
    </w:p>
    <w:p w:rsidRPr="006825FD" w:rsidR="006825FD" w:rsidP="006825FD" w:rsidRDefault="006825FD" w14:paraId="4A1877E8" w14:textId="77777777">
      <w:pPr>
        <w:rPr>
          <w:sz w:val="20"/>
          <w:szCs w:val="20"/>
        </w:rPr>
      </w:pPr>
    </w:p>
    <w:p w:rsidR="006825FD" w:rsidP="006825FD" w:rsidRDefault="006825FD" w14:paraId="45ACAFAF" w14:textId="52537099">
      <w:pPr>
        <w:rPr>
          <w:sz w:val="20"/>
          <w:szCs w:val="20"/>
        </w:rPr>
      </w:pPr>
      <w:r w:rsidRPr="006825FD">
        <w:rPr>
          <w:sz w:val="20"/>
          <w:szCs w:val="20"/>
        </w:rPr>
        <w:t xml:space="preserve">Estos símbolos están definidos por normas internacionales como la IEC 60617 (Comisión </w:t>
      </w:r>
      <w:r w:rsidR="005A19B0">
        <w:rPr>
          <w:sz w:val="20"/>
          <w:szCs w:val="20"/>
        </w:rPr>
        <w:t>E</w:t>
      </w:r>
      <w:r w:rsidRPr="006825FD">
        <w:rPr>
          <w:sz w:val="20"/>
          <w:szCs w:val="20"/>
        </w:rPr>
        <w:t xml:space="preserve">lectrotécnica </w:t>
      </w:r>
      <w:r w:rsidR="005A19B0">
        <w:rPr>
          <w:sz w:val="20"/>
          <w:szCs w:val="20"/>
        </w:rPr>
        <w:t>I</w:t>
      </w:r>
      <w:r w:rsidRPr="006825FD">
        <w:rPr>
          <w:sz w:val="20"/>
          <w:szCs w:val="20"/>
        </w:rPr>
        <w:t xml:space="preserve">nternacional), ANSI Y32 (Instituto </w:t>
      </w:r>
      <w:r w:rsidR="00950250">
        <w:rPr>
          <w:sz w:val="20"/>
          <w:szCs w:val="20"/>
        </w:rPr>
        <w:t>N</w:t>
      </w:r>
      <w:r w:rsidRPr="006825FD">
        <w:rPr>
          <w:sz w:val="20"/>
          <w:szCs w:val="20"/>
        </w:rPr>
        <w:t xml:space="preserve">acional </w:t>
      </w:r>
      <w:r w:rsidR="00950250">
        <w:rPr>
          <w:sz w:val="20"/>
          <w:szCs w:val="20"/>
        </w:rPr>
        <w:t>E</w:t>
      </w:r>
      <w:r w:rsidRPr="006825FD">
        <w:rPr>
          <w:sz w:val="20"/>
          <w:szCs w:val="20"/>
        </w:rPr>
        <w:t xml:space="preserve">stadounidense de </w:t>
      </w:r>
      <w:r w:rsidR="00950250">
        <w:rPr>
          <w:sz w:val="20"/>
          <w:szCs w:val="20"/>
        </w:rPr>
        <w:t>E</w:t>
      </w:r>
      <w:r w:rsidRPr="006825FD">
        <w:rPr>
          <w:sz w:val="20"/>
          <w:szCs w:val="20"/>
        </w:rPr>
        <w:t xml:space="preserve">stándares), CSA Z99 (Asociación </w:t>
      </w:r>
      <w:r w:rsidR="00950250">
        <w:rPr>
          <w:sz w:val="20"/>
          <w:szCs w:val="20"/>
        </w:rPr>
        <w:t>C</w:t>
      </w:r>
      <w:r w:rsidRPr="006825FD">
        <w:rPr>
          <w:sz w:val="20"/>
          <w:szCs w:val="20"/>
        </w:rPr>
        <w:t xml:space="preserve">anadiense de </w:t>
      </w:r>
      <w:r w:rsidR="00950250">
        <w:rPr>
          <w:sz w:val="20"/>
          <w:szCs w:val="20"/>
        </w:rPr>
        <w:t>N</w:t>
      </w:r>
      <w:r w:rsidRPr="006825FD">
        <w:rPr>
          <w:sz w:val="20"/>
          <w:szCs w:val="20"/>
        </w:rPr>
        <w:t xml:space="preserve">ormalización) y IEEE 315 (Instituto de </w:t>
      </w:r>
      <w:r w:rsidR="00950250">
        <w:rPr>
          <w:sz w:val="20"/>
          <w:szCs w:val="20"/>
        </w:rPr>
        <w:t>I</w:t>
      </w:r>
      <w:r w:rsidRPr="006825FD">
        <w:rPr>
          <w:sz w:val="20"/>
          <w:szCs w:val="20"/>
        </w:rPr>
        <w:t xml:space="preserve">ngenieros </w:t>
      </w:r>
      <w:r w:rsidR="00950250">
        <w:rPr>
          <w:sz w:val="20"/>
          <w:szCs w:val="20"/>
        </w:rPr>
        <w:t>E</w:t>
      </w:r>
      <w:r w:rsidRPr="006825FD">
        <w:rPr>
          <w:sz w:val="20"/>
          <w:szCs w:val="20"/>
        </w:rPr>
        <w:t xml:space="preserve">léctricos y </w:t>
      </w:r>
      <w:r w:rsidR="00950250">
        <w:rPr>
          <w:sz w:val="20"/>
          <w:szCs w:val="20"/>
        </w:rPr>
        <w:t>E</w:t>
      </w:r>
      <w:r w:rsidRPr="006825FD">
        <w:rPr>
          <w:sz w:val="20"/>
          <w:szCs w:val="20"/>
        </w:rPr>
        <w:t>lectrónicos). El uso de estas normas facilita la comprensión de los esquemas eléctricos por parte de profesionales en todo el mundo, asegurando uniformidad y evitando errores en la interpretación o ejecución de las instalaciones.</w:t>
      </w:r>
    </w:p>
    <w:p w:rsidR="006825FD" w:rsidP="008A3B64" w:rsidRDefault="006825FD" w14:paraId="16A3F3E5" w14:textId="77777777">
      <w:pPr>
        <w:rPr>
          <w:sz w:val="20"/>
          <w:szCs w:val="20"/>
        </w:rPr>
      </w:pPr>
    </w:p>
    <w:p w:rsidR="008A3B64" w:rsidP="00C11A0B" w:rsidRDefault="008A3B64" w14:paraId="0FC31575" w14:textId="77777777">
      <w:pPr>
        <w:rPr>
          <w:sz w:val="20"/>
          <w:szCs w:val="20"/>
        </w:rPr>
      </w:pPr>
    </w:p>
    <w:p w:rsidR="008A3B64" w:rsidP="006825FD" w:rsidRDefault="008A3B64" w14:paraId="07598FCB" w14:textId="77777777">
      <w:pPr>
        <w:ind w:firstLine="720"/>
        <w:rPr>
          <w:sz w:val="20"/>
          <w:szCs w:val="20"/>
        </w:rPr>
      </w:pPr>
    </w:p>
    <w:p w:rsidRPr="001F213E" w:rsidR="006825FD" w:rsidP="006825FD" w:rsidRDefault="006825FD" w14:paraId="3024FC40" w14:textId="7B0BF97C">
      <w:pPr>
        <w:pStyle w:val="Prrafodelista"/>
        <w:rPr>
          <w:b/>
          <w:bCs/>
          <w:sz w:val="20"/>
          <w:szCs w:val="20"/>
        </w:rPr>
      </w:pPr>
      <w:r>
        <w:rPr>
          <w:b/>
          <w:bCs/>
          <w:sz w:val="20"/>
          <w:szCs w:val="20"/>
        </w:rPr>
        <w:t xml:space="preserve">Figura </w:t>
      </w:r>
      <w:r w:rsidR="007B6511">
        <w:rPr>
          <w:b/>
          <w:bCs/>
          <w:sz w:val="20"/>
          <w:szCs w:val="20"/>
        </w:rPr>
        <w:t>6</w:t>
      </w:r>
      <w:r>
        <w:rPr>
          <w:b/>
          <w:bCs/>
          <w:sz w:val="20"/>
          <w:szCs w:val="20"/>
        </w:rPr>
        <w:t xml:space="preserve">. </w:t>
      </w:r>
      <w:r w:rsidRPr="00C63DCF">
        <w:rPr>
          <w:sz w:val="20"/>
          <w:szCs w:val="20"/>
        </w:rPr>
        <w:t xml:space="preserve">Símbolos de </w:t>
      </w:r>
      <w:commentRangeStart w:id="24"/>
      <w:r w:rsidRPr="00C63DCF">
        <w:rPr>
          <w:sz w:val="20"/>
          <w:szCs w:val="20"/>
        </w:rPr>
        <w:t>electricidad</w:t>
      </w:r>
      <w:commentRangeEnd w:id="24"/>
      <w:r w:rsidR="008A3B64">
        <w:rPr>
          <w:rStyle w:val="Refdecomentario"/>
        </w:rPr>
        <w:commentReference w:id="24"/>
      </w:r>
    </w:p>
    <w:p w:rsidR="006825FD" w:rsidP="005B5A9A" w:rsidRDefault="006825FD" w14:paraId="52538D17" w14:textId="77777777">
      <w:pPr>
        <w:rPr>
          <w:b/>
          <w:bCs/>
          <w:i/>
          <w:iCs/>
          <w:sz w:val="20"/>
          <w:szCs w:val="20"/>
        </w:rPr>
      </w:pPr>
    </w:p>
    <w:p w:rsidRPr="006825FD" w:rsidR="006825FD" w:rsidP="005B5A9A" w:rsidRDefault="006825FD" w14:paraId="610EBFEE" w14:textId="1A864BFB">
      <w:pPr>
        <w:rPr>
          <w:sz w:val="20"/>
          <w:szCs w:val="20"/>
        </w:rPr>
      </w:pPr>
      <w:r w:rsidRPr="00C63DCF">
        <w:rPr>
          <w:noProof/>
          <w:sz w:val="20"/>
          <w:szCs w:val="20"/>
        </w:rPr>
        <w:drawing>
          <wp:inline distT="0" distB="0" distL="0" distR="0" wp14:anchorId="2D1D9462" wp14:editId="117472F8">
            <wp:extent cx="3750159" cy="4433977"/>
            <wp:effectExtent l="0" t="0" r="3175" b="5080"/>
            <wp:docPr id="3825174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17416" name=""/>
                    <pic:cNvPicPr/>
                  </pic:nvPicPr>
                  <pic:blipFill>
                    <a:blip r:embed="rId22"/>
                    <a:stretch>
                      <a:fillRect/>
                    </a:stretch>
                  </pic:blipFill>
                  <pic:spPr>
                    <a:xfrm>
                      <a:off x="0" y="0"/>
                      <a:ext cx="3758522" cy="4443865"/>
                    </a:xfrm>
                    <a:prstGeom prst="rect">
                      <a:avLst/>
                    </a:prstGeom>
                  </pic:spPr>
                </pic:pic>
              </a:graphicData>
            </a:graphic>
          </wp:inline>
        </w:drawing>
      </w:r>
    </w:p>
    <w:p w:rsidR="006825FD" w:rsidP="005B5A9A" w:rsidRDefault="00A85743" w14:paraId="494316FF" w14:textId="15F2697E">
      <w:pPr>
        <w:rPr>
          <w:b/>
          <w:bCs/>
          <w:i/>
          <w:iCs/>
          <w:sz w:val="20"/>
          <w:szCs w:val="20"/>
        </w:rPr>
      </w:pPr>
      <w:r>
        <w:rPr>
          <w:b/>
          <w:bCs/>
          <w:i/>
          <w:iCs/>
          <w:sz w:val="20"/>
          <w:szCs w:val="20"/>
        </w:rPr>
        <w:t xml:space="preserve">Fuente. </w:t>
      </w:r>
      <w:proofErr w:type="spellStart"/>
      <w:r>
        <w:rPr>
          <w:b/>
          <w:bCs/>
          <w:i/>
          <w:iCs/>
          <w:sz w:val="20"/>
          <w:szCs w:val="20"/>
        </w:rPr>
        <w:t>Proferodrix</w:t>
      </w:r>
      <w:proofErr w:type="spellEnd"/>
      <w:r>
        <w:rPr>
          <w:b/>
          <w:bCs/>
          <w:i/>
          <w:iCs/>
          <w:sz w:val="20"/>
          <w:szCs w:val="20"/>
        </w:rPr>
        <w:t xml:space="preserve"> (2014)</w:t>
      </w:r>
    </w:p>
    <w:p w:rsidR="006825FD" w:rsidP="005B5A9A" w:rsidRDefault="006825FD" w14:paraId="07E7D0A4" w14:textId="77777777">
      <w:pPr>
        <w:rPr>
          <w:b/>
          <w:bCs/>
          <w:i/>
          <w:iCs/>
          <w:sz w:val="20"/>
          <w:szCs w:val="20"/>
        </w:rPr>
      </w:pPr>
    </w:p>
    <w:p w:rsidRPr="007031DC" w:rsidR="006825FD" w:rsidP="007031DC" w:rsidRDefault="007031DC" w14:paraId="0CBB42F9" w14:textId="1DA78583">
      <w:pPr>
        <w:spacing w:line="360" w:lineRule="auto"/>
        <w:rPr>
          <w:sz w:val="20"/>
          <w:szCs w:val="20"/>
        </w:rPr>
      </w:pPr>
      <w:r w:rsidRPr="007031DC">
        <w:rPr>
          <w:sz w:val="20"/>
          <w:szCs w:val="20"/>
        </w:rPr>
        <w:t xml:space="preserve">El diseño de instalaciones eléctricas domiciliarias exige una planificación rigurosa que integre conocimientos técnicos, normativos y prácticos para garantizar la seguridad, eficiencia y funcionalidad del sistema eléctrico. A </w:t>
      </w:r>
      <w:r w:rsidRPr="007031DC">
        <w:rPr>
          <w:sz w:val="20"/>
          <w:szCs w:val="20"/>
        </w:rPr>
        <w:t>partir del plano arquitectónico y la identificación precisa de las necesidades energéticas de cada espacio, es posible calcular la demanda total, distribuir adecuadamente las cargas, seleccionar los circuitos y dispositivos de protección adecuados, y cumplir con la normativa vigente, especialmente la NTC 2050. Este proceso no solo optimiza el uso de materiales y recursos, sino que permite anticipar futuras ampliaciones y asegurar el bienestar de los ocupantes.</w:t>
      </w:r>
    </w:p>
    <w:p w:rsidRPr="00851B7E" w:rsidR="009251F0" w:rsidP="005B5A9A" w:rsidRDefault="009251F0" w14:paraId="36907088" w14:textId="77777777">
      <w:pPr>
        <w:rPr>
          <w:b/>
          <w:bCs/>
          <w:sz w:val="20"/>
          <w:szCs w:val="20"/>
        </w:rPr>
      </w:pPr>
    </w:p>
    <w:p w:rsidR="00FF258C" w:rsidP="005B5A9A" w:rsidRDefault="00D376E1" w14:paraId="00000070" w14:textId="603AEB30">
      <w:pPr>
        <w:pStyle w:val="Ttulo1"/>
        <w:numPr>
          <w:ilvl w:val="0"/>
          <w:numId w:val="10"/>
        </w:numPr>
        <w:rPr>
          <w:b/>
          <w:sz w:val="20"/>
          <w:szCs w:val="20"/>
        </w:rPr>
      </w:pPr>
      <w:r w:rsidRPr="005B5A9A">
        <w:rPr>
          <w:b/>
          <w:sz w:val="20"/>
          <w:szCs w:val="20"/>
        </w:rPr>
        <w:t xml:space="preserve">SÍNTESIS </w:t>
      </w:r>
    </w:p>
    <w:p w:rsidR="00597D29" w:rsidP="009251F0" w:rsidRDefault="00597D29" w14:paraId="6CBFA529" w14:textId="6B05EFEC">
      <w:pPr>
        <w:spacing w:line="360" w:lineRule="auto"/>
      </w:pPr>
      <w:r w:rsidRPr="009251F0">
        <w:rPr>
          <w:sz w:val="20"/>
          <w:szCs w:val="20"/>
        </w:rPr>
        <w:t xml:space="preserve">La presente síntesis tiene como objetivo abordar de manera integral el tema del cálculo de cargas eléctricas, un proceso fundamental en el diseño y operación de instalaciones eléctricas residenciales. A través de esta síntesis, se analizarán los aspectos clave que permiten garantizar el funcionamiento eficiente y seguro de los sistemas eléctricos, considerando tanto la demanda energética de una vivienda como los requisitos técnicos y normativos para su instalación. Además, se explicará la importancia de los planos y símbolos eléctricos como herramientas esenciales para la correcta interpretación y ejecución de los proyectos. Esta presentación busca proporcionar una comprensión clara de los elementos que intervienen en este proceso, destacando su relevancia en el contexto de la ingeniería </w:t>
      </w:r>
      <w:commentRangeStart w:id="25"/>
      <w:r w:rsidRPr="009251F0">
        <w:rPr>
          <w:sz w:val="20"/>
          <w:szCs w:val="20"/>
        </w:rPr>
        <w:t>eléctrica</w:t>
      </w:r>
      <w:commentRangeEnd w:id="25"/>
      <w:r w:rsidRPr="009251F0">
        <w:rPr>
          <w:rStyle w:val="Refdecomentario"/>
          <w:sz w:val="20"/>
          <w:szCs w:val="20"/>
        </w:rPr>
        <w:commentReference w:id="25"/>
      </w:r>
      <w:r w:rsidRPr="00597D29">
        <w:t>.</w:t>
      </w:r>
    </w:p>
    <w:p w:rsidR="00597D29" w:rsidP="00597D29" w:rsidRDefault="00597D29" w14:paraId="5E961398" w14:textId="77777777"/>
    <w:p w:rsidRPr="00597D29" w:rsidR="00597D29" w:rsidP="00597D29" w:rsidRDefault="00597D29" w14:paraId="7DD69836" w14:textId="77777777"/>
    <w:p w:rsidRPr="005B5A9A" w:rsidR="00FF258C" w:rsidP="1EBE7A8D" w:rsidRDefault="003D26B1" w14:paraId="00000071" w14:textId="7F3C4EBE">
      <w:pPr/>
      <w:r w:rsidR="194440B3">
        <w:drawing>
          <wp:inline wp14:editId="750F61FF" wp14:anchorId="146127B6">
            <wp:extent cx="6343650" cy="3752850"/>
            <wp:effectExtent l="0" t="0" r="0" b="0"/>
            <wp:docPr id="1894031005" name="" title=""/>
            <wp:cNvGraphicFramePr>
              <a:graphicFrameLocks noChangeAspect="1"/>
            </wp:cNvGraphicFramePr>
            <a:graphic>
              <a:graphicData uri="http://schemas.openxmlformats.org/drawingml/2006/picture">
                <pic:pic>
                  <pic:nvPicPr>
                    <pic:cNvPr id="0" name=""/>
                    <pic:cNvPicPr/>
                  </pic:nvPicPr>
                  <pic:blipFill>
                    <a:blip r:embed="Rf634c2a89e034606">
                      <a:extLst>
                        <a:ext xmlns:a="http://schemas.openxmlformats.org/drawingml/2006/main" uri="{28A0092B-C50C-407E-A947-70E740481C1C}">
                          <a14:useLocalDpi val="0"/>
                        </a:ext>
                      </a:extLst>
                    </a:blip>
                    <a:stretch>
                      <a:fillRect/>
                    </a:stretch>
                  </pic:blipFill>
                  <pic:spPr>
                    <a:xfrm>
                      <a:off x="0" y="0"/>
                      <a:ext cx="6343650" cy="3752850"/>
                    </a:xfrm>
                    <a:prstGeom prst="rect">
                      <a:avLst/>
                    </a:prstGeom>
                  </pic:spPr>
                </pic:pic>
              </a:graphicData>
            </a:graphic>
          </wp:inline>
        </w:drawing>
      </w:r>
    </w:p>
    <w:p w:rsidRPr="005B5A9A" w:rsidR="00FF258C" w:rsidP="005B5A9A" w:rsidRDefault="00FF258C" w14:paraId="00000073" w14:textId="77777777">
      <w:pPr>
        <w:pStyle w:val="Normal0"/>
        <w:rPr>
          <w:color w:val="948A54"/>
          <w:sz w:val="20"/>
          <w:szCs w:val="20"/>
        </w:rPr>
      </w:pPr>
    </w:p>
    <w:p w:rsidR="00FF258C" w:rsidP="005B5A9A" w:rsidRDefault="00FF258C" w14:paraId="00000074" w14:textId="77777777">
      <w:pPr>
        <w:pStyle w:val="Normal0"/>
        <w:rPr>
          <w:color w:val="948A54"/>
          <w:sz w:val="20"/>
          <w:szCs w:val="20"/>
        </w:rPr>
      </w:pPr>
    </w:p>
    <w:p w:rsidRPr="005B5A9A" w:rsidR="009251F0" w:rsidP="005B5A9A" w:rsidRDefault="009251F0" w14:paraId="6E4D89B4" w14:textId="77777777">
      <w:pPr>
        <w:pStyle w:val="Normal0"/>
        <w:rPr>
          <w:color w:val="948A54"/>
          <w:sz w:val="20"/>
          <w:szCs w:val="20"/>
        </w:rPr>
      </w:pPr>
    </w:p>
    <w:p w:rsidRPr="005B5A9A" w:rsidR="00FF258C" w:rsidP="005B5A9A" w:rsidRDefault="00D376E1" w14:paraId="00000075" w14:textId="0FAF619C">
      <w:pPr>
        <w:pStyle w:val="Ttulo1"/>
        <w:numPr>
          <w:ilvl w:val="0"/>
          <w:numId w:val="10"/>
        </w:numPr>
        <w:rPr>
          <w:sz w:val="20"/>
          <w:szCs w:val="20"/>
        </w:rPr>
      </w:pPr>
      <w:r w:rsidRPr="005B5A9A">
        <w:rPr>
          <w:sz w:val="20"/>
          <w:szCs w:val="20"/>
        </w:rPr>
        <w:t xml:space="preserve">ACTIVIDADES </w:t>
      </w:r>
      <w:commentRangeStart w:id="26"/>
      <w:r w:rsidRPr="005B5A9A">
        <w:rPr>
          <w:sz w:val="20"/>
          <w:szCs w:val="20"/>
        </w:rPr>
        <w:t>DIDÁCTICAS</w:t>
      </w:r>
      <w:commentRangeEnd w:id="26"/>
      <w:r w:rsidR="009251F0">
        <w:rPr>
          <w:rStyle w:val="Refdecomentario"/>
        </w:rPr>
        <w:commentReference w:id="26"/>
      </w:r>
      <w:r w:rsidRPr="005B5A9A">
        <w:rPr>
          <w:sz w:val="20"/>
          <w:szCs w:val="20"/>
        </w:rPr>
        <w:t xml:space="preserve"> </w:t>
      </w:r>
    </w:p>
    <w:p w:rsidRPr="005B5A9A" w:rsidR="00FF258C" w:rsidP="005B5A9A" w:rsidRDefault="00FF258C" w14:paraId="00000076" w14:textId="77777777">
      <w:pPr>
        <w:pStyle w:val="Normal0"/>
        <w:ind w:left="426"/>
        <w:jc w:val="both"/>
        <w:rPr>
          <w:color w:val="7F7F7F"/>
          <w:sz w:val="20"/>
          <w:szCs w:val="20"/>
        </w:rPr>
      </w:pPr>
    </w:p>
    <w:p w:rsidRPr="005B5A9A" w:rsidR="00FF258C" w:rsidP="005B5A9A" w:rsidRDefault="00D376E1" w14:paraId="0000008D" w14:textId="585D8381">
      <w:pPr>
        <w:pStyle w:val="Ttulo1"/>
        <w:numPr>
          <w:ilvl w:val="0"/>
          <w:numId w:val="10"/>
        </w:numPr>
        <w:rPr>
          <w:b/>
          <w:bCs/>
          <w:sz w:val="20"/>
          <w:szCs w:val="20"/>
        </w:rPr>
      </w:pPr>
      <w:r w:rsidRPr="005B5A9A">
        <w:rPr>
          <w:b/>
          <w:bCs/>
          <w:sz w:val="20"/>
          <w:szCs w:val="20"/>
        </w:rPr>
        <w:t>MATERIAL COMPLEMENTARIO</w:t>
      </w:r>
      <w:r w:rsidRPr="005B5A9A" w:rsidR="0057479C">
        <w:rPr>
          <w:b/>
          <w:bCs/>
          <w:sz w:val="20"/>
          <w:szCs w:val="20"/>
        </w:rPr>
        <w:t xml:space="preserve">  </w:t>
      </w:r>
    </w:p>
    <w:p w:rsidRPr="005B5A9A" w:rsidR="0057479C" w:rsidP="005B5A9A" w:rsidRDefault="0057479C" w14:paraId="0399B93A" w14:textId="77777777">
      <w:pPr>
        <w:pStyle w:val="Normal0"/>
        <w:pBdr>
          <w:top w:val="nil"/>
          <w:left w:val="nil"/>
          <w:bottom w:val="nil"/>
          <w:right w:val="nil"/>
          <w:between w:val="nil"/>
        </w:pBdr>
        <w:ind w:left="284"/>
        <w:jc w:val="both"/>
        <w:rPr>
          <w:b/>
          <w:color w:val="000000"/>
          <w:sz w:val="20"/>
          <w:szCs w:val="20"/>
        </w:rPr>
      </w:pPr>
    </w:p>
    <w:p w:rsidRPr="005B5A9A" w:rsidR="00FF258C" w:rsidP="005B5A9A" w:rsidRDefault="00FF258C" w14:paraId="0000008F" w14:textId="3B639760">
      <w:pPr>
        <w:pStyle w:val="Normal0"/>
        <w:rPr>
          <w:sz w:val="20"/>
          <w:szCs w:val="20"/>
        </w:rPr>
      </w:pP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Pr="005B5A9A" w:rsidR="00FF258C" w14:paraId="18C53E35" w14:textId="77777777">
        <w:trPr>
          <w:trHeight w:val="658"/>
        </w:trPr>
        <w:tc>
          <w:tcPr>
            <w:tcW w:w="2517" w:type="dxa"/>
            <w:shd w:val="clear" w:color="auto" w:fill="F9CB9C"/>
            <w:tcMar>
              <w:top w:w="100" w:type="dxa"/>
              <w:left w:w="100" w:type="dxa"/>
              <w:bottom w:w="100" w:type="dxa"/>
              <w:right w:w="100" w:type="dxa"/>
            </w:tcMar>
            <w:vAlign w:val="center"/>
          </w:tcPr>
          <w:p w:rsidRPr="005B5A9A" w:rsidR="00FF258C" w:rsidP="005B5A9A" w:rsidRDefault="00D376E1" w14:paraId="00000090" w14:textId="77777777">
            <w:pPr>
              <w:pStyle w:val="Normal0"/>
              <w:spacing w:line="276" w:lineRule="auto"/>
              <w:jc w:val="center"/>
              <w:rPr>
                <w:sz w:val="20"/>
                <w:szCs w:val="20"/>
              </w:rPr>
            </w:pPr>
            <w:r w:rsidRPr="005B5A9A">
              <w:rPr>
                <w:sz w:val="20"/>
                <w:szCs w:val="20"/>
              </w:rPr>
              <w:t>Tema</w:t>
            </w:r>
          </w:p>
        </w:tc>
        <w:tc>
          <w:tcPr>
            <w:tcW w:w="2517" w:type="dxa"/>
            <w:shd w:val="clear" w:color="auto" w:fill="F9CB9C"/>
            <w:tcMar>
              <w:top w:w="100" w:type="dxa"/>
              <w:left w:w="100" w:type="dxa"/>
              <w:bottom w:w="100" w:type="dxa"/>
              <w:right w:w="100" w:type="dxa"/>
            </w:tcMar>
            <w:vAlign w:val="center"/>
          </w:tcPr>
          <w:p w:rsidRPr="005B5A9A" w:rsidR="00FF258C" w:rsidP="005B5A9A" w:rsidRDefault="00D376E1" w14:paraId="00000091" w14:textId="77777777">
            <w:pPr>
              <w:pStyle w:val="Normal0"/>
              <w:spacing w:line="276" w:lineRule="auto"/>
              <w:jc w:val="center"/>
              <w:rPr>
                <w:color w:val="000000"/>
                <w:sz w:val="20"/>
                <w:szCs w:val="20"/>
              </w:rPr>
            </w:pPr>
            <w:r w:rsidRPr="005B5A9A">
              <w:rPr>
                <w:sz w:val="20"/>
                <w:szCs w:val="20"/>
              </w:rPr>
              <w:t>Referencia APA del Material</w:t>
            </w:r>
          </w:p>
        </w:tc>
        <w:tc>
          <w:tcPr>
            <w:tcW w:w="2519" w:type="dxa"/>
            <w:shd w:val="clear" w:color="auto" w:fill="F9CB9C"/>
            <w:tcMar>
              <w:top w:w="100" w:type="dxa"/>
              <w:left w:w="100" w:type="dxa"/>
              <w:bottom w:w="100" w:type="dxa"/>
              <w:right w:w="100" w:type="dxa"/>
            </w:tcMar>
            <w:vAlign w:val="center"/>
          </w:tcPr>
          <w:p w:rsidRPr="005B5A9A" w:rsidR="00FF258C" w:rsidP="005B5A9A" w:rsidRDefault="00D376E1" w14:paraId="00000092" w14:textId="77777777">
            <w:pPr>
              <w:pStyle w:val="Normal0"/>
              <w:spacing w:line="276" w:lineRule="auto"/>
              <w:jc w:val="center"/>
              <w:rPr>
                <w:sz w:val="20"/>
                <w:szCs w:val="20"/>
              </w:rPr>
            </w:pPr>
            <w:r w:rsidRPr="005B5A9A">
              <w:rPr>
                <w:sz w:val="20"/>
                <w:szCs w:val="20"/>
              </w:rPr>
              <w:t>Tipo de material</w:t>
            </w:r>
          </w:p>
          <w:p w:rsidRPr="005B5A9A" w:rsidR="00FF258C" w:rsidP="005B5A9A" w:rsidRDefault="00D376E1" w14:paraId="00000093" w14:textId="77777777">
            <w:pPr>
              <w:pStyle w:val="Normal0"/>
              <w:spacing w:line="276" w:lineRule="auto"/>
              <w:jc w:val="center"/>
              <w:rPr>
                <w:color w:val="000000"/>
                <w:sz w:val="20"/>
                <w:szCs w:val="20"/>
              </w:rPr>
            </w:pPr>
            <w:r w:rsidRPr="005B5A9A">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Pr="005B5A9A" w:rsidR="00FF258C" w:rsidP="005B5A9A" w:rsidRDefault="00D376E1" w14:paraId="00000094" w14:textId="77777777">
            <w:pPr>
              <w:pStyle w:val="Normal0"/>
              <w:spacing w:line="276" w:lineRule="auto"/>
              <w:jc w:val="center"/>
              <w:rPr>
                <w:sz w:val="20"/>
                <w:szCs w:val="20"/>
              </w:rPr>
            </w:pPr>
            <w:r w:rsidRPr="005B5A9A">
              <w:rPr>
                <w:sz w:val="20"/>
                <w:szCs w:val="20"/>
              </w:rPr>
              <w:t>Enlace del Recurso o</w:t>
            </w:r>
          </w:p>
          <w:p w:rsidRPr="005B5A9A" w:rsidR="00FF258C" w:rsidP="005B5A9A" w:rsidRDefault="00D376E1" w14:paraId="00000095" w14:textId="77777777">
            <w:pPr>
              <w:pStyle w:val="Normal0"/>
              <w:spacing w:line="276" w:lineRule="auto"/>
              <w:jc w:val="center"/>
              <w:rPr>
                <w:color w:val="000000"/>
                <w:sz w:val="20"/>
                <w:szCs w:val="20"/>
              </w:rPr>
            </w:pPr>
            <w:r w:rsidRPr="005B5A9A">
              <w:rPr>
                <w:sz w:val="20"/>
                <w:szCs w:val="20"/>
              </w:rPr>
              <w:t>Archivo del documento o material</w:t>
            </w:r>
          </w:p>
        </w:tc>
      </w:tr>
      <w:tr w:rsidRPr="005B5A9A" w:rsidR="007031DC" w14:paraId="63F3E99D" w14:textId="77777777">
        <w:trPr>
          <w:trHeight w:val="182"/>
        </w:trPr>
        <w:tc>
          <w:tcPr>
            <w:tcW w:w="2517" w:type="dxa"/>
            <w:tcMar>
              <w:top w:w="100" w:type="dxa"/>
              <w:left w:w="100" w:type="dxa"/>
              <w:bottom w:w="100" w:type="dxa"/>
              <w:right w:w="100" w:type="dxa"/>
            </w:tcMar>
          </w:tcPr>
          <w:p w:rsidRPr="001F213E" w:rsidR="007031DC" w:rsidP="007031DC" w:rsidRDefault="007031DC" w14:paraId="193475DB" w14:textId="77777777">
            <w:pPr>
              <w:pStyle w:val="Normal0"/>
              <w:numPr>
                <w:ilvl w:val="3"/>
                <w:numId w:val="4"/>
              </w:numPr>
              <w:rPr>
                <w:sz w:val="20"/>
                <w:szCs w:val="20"/>
              </w:rPr>
            </w:pPr>
            <w:r w:rsidRPr="001F213E">
              <w:rPr>
                <w:sz w:val="20"/>
                <w:szCs w:val="20"/>
              </w:rPr>
              <w:t>c</w:t>
            </w:r>
          </w:p>
          <w:p w:rsidRPr="005B5A9A" w:rsidR="007031DC" w:rsidP="007031DC" w:rsidRDefault="007031DC" w14:paraId="00000096" w14:textId="73D079B8">
            <w:pPr>
              <w:pStyle w:val="Normal0"/>
              <w:spacing w:line="276" w:lineRule="auto"/>
              <w:rPr>
                <w:sz w:val="20"/>
                <w:szCs w:val="20"/>
              </w:rPr>
            </w:pPr>
            <w:r w:rsidRPr="001F213E">
              <w:rPr>
                <w:b w:val="0"/>
                <w:bCs/>
                <w:sz w:val="20"/>
                <w:szCs w:val="20"/>
              </w:rPr>
              <w:t>Cálculo de la demanda</w:t>
            </w:r>
          </w:p>
        </w:tc>
        <w:tc>
          <w:tcPr>
            <w:tcW w:w="2517" w:type="dxa"/>
            <w:tcMar>
              <w:top w:w="100" w:type="dxa"/>
              <w:left w:w="100" w:type="dxa"/>
              <w:bottom w:w="100" w:type="dxa"/>
              <w:right w:w="100" w:type="dxa"/>
            </w:tcMar>
          </w:tcPr>
          <w:p w:rsidRPr="005B5A9A" w:rsidR="007031DC" w:rsidP="007031DC" w:rsidRDefault="007031DC" w14:paraId="00000098" w14:textId="1052E5FD">
            <w:pPr>
              <w:pStyle w:val="Normal0"/>
              <w:spacing w:line="276" w:lineRule="auto"/>
              <w:rPr>
                <w:sz w:val="20"/>
                <w:szCs w:val="20"/>
              </w:rPr>
            </w:pPr>
            <w:proofErr w:type="spellStart"/>
            <w:r>
              <w:rPr>
                <w:b w:val="0"/>
                <w:bCs/>
                <w:sz w:val="20"/>
                <w:szCs w:val="20"/>
              </w:rPr>
              <w:t>Pulecio</w:t>
            </w:r>
            <w:proofErr w:type="spellEnd"/>
            <w:r>
              <w:rPr>
                <w:b w:val="0"/>
                <w:bCs/>
                <w:sz w:val="20"/>
                <w:szCs w:val="20"/>
              </w:rPr>
              <w:t xml:space="preserve"> Herrera, A. A. (2007). Estudio de prefactibilidad para el diseño de una casa energética y ambientalmente eficiente en la población de Apulo, Cundinamarca. </w:t>
            </w:r>
          </w:p>
        </w:tc>
        <w:tc>
          <w:tcPr>
            <w:tcW w:w="2519" w:type="dxa"/>
            <w:tcMar>
              <w:top w:w="100" w:type="dxa"/>
              <w:left w:w="100" w:type="dxa"/>
              <w:bottom w:w="100" w:type="dxa"/>
              <w:right w:w="100" w:type="dxa"/>
            </w:tcMar>
          </w:tcPr>
          <w:p w:rsidRPr="005B5A9A" w:rsidR="007031DC" w:rsidP="007031DC" w:rsidRDefault="007031DC" w14:paraId="00000099" w14:textId="574DE7DC">
            <w:pPr>
              <w:pStyle w:val="Normal0"/>
              <w:spacing w:line="276" w:lineRule="auto"/>
              <w:rPr>
                <w:sz w:val="20"/>
                <w:szCs w:val="20"/>
              </w:rPr>
            </w:pPr>
            <w:r w:rsidRPr="001F213E">
              <w:rPr>
                <w:b w:val="0"/>
                <w:bCs/>
                <w:sz w:val="20"/>
                <w:szCs w:val="20"/>
              </w:rPr>
              <w:t>PDF</w:t>
            </w:r>
          </w:p>
        </w:tc>
        <w:tc>
          <w:tcPr>
            <w:tcW w:w="2519" w:type="dxa"/>
            <w:tcMar>
              <w:top w:w="100" w:type="dxa"/>
              <w:left w:w="100" w:type="dxa"/>
              <w:bottom w:w="100" w:type="dxa"/>
              <w:right w:w="100" w:type="dxa"/>
            </w:tcMar>
          </w:tcPr>
          <w:p w:rsidRPr="005B5A9A" w:rsidR="007031DC" w:rsidP="007031DC" w:rsidRDefault="007031DC" w14:paraId="0000009A" w14:textId="62C4D1AA">
            <w:pPr>
              <w:pStyle w:val="Normal0"/>
              <w:spacing w:line="276" w:lineRule="auto"/>
              <w:rPr>
                <w:sz w:val="20"/>
                <w:szCs w:val="20"/>
              </w:rPr>
            </w:pPr>
            <w:hyperlink w:history="1" r:id="rId24">
              <w:r w:rsidRPr="006B47E3">
                <w:rPr>
                  <w:rStyle w:val="Hipervnculo"/>
                  <w:b w:val="0"/>
                  <w:bCs/>
                  <w:sz w:val="20"/>
                  <w:szCs w:val="20"/>
                </w:rPr>
                <w:t>https://ciencia.lasalle.edu.co/server/api/core/bitstreams/c63f05e3-3b78-49c0-9c4b-d513337ccb1e/content</w:t>
              </w:r>
            </w:hyperlink>
            <w:r w:rsidRPr="006B47E3">
              <w:rPr>
                <w:b w:val="0"/>
                <w:bCs/>
                <w:sz w:val="20"/>
                <w:szCs w:val="20"/>
              </w:rPr>
              <w:t xml:space="preserve"> </w:t>
            </w:r>
          </w:p>
        </w:tc>
      </w:tr>
      <w:tr w:rsidRPr="005B5A9A" w:rsidR="007031DC" w14:paraId="2535B38B" w14:textId="77777777">
        <w:trPr>
          <w:trHeight w:val="385"/>
        </w:trPr>
        <w:tc>
          <w:tcPr>
            <w:tcW w:w="2517" w:type="dxa"/>
            <w:tcMar>
              <w:top w:w="100" w:type="dxa"/>
              <w:left w:w="100" w:type="dxa"/>
              <w:bottom w:w="100" w:type="dxa"/>
              <w:right w:w="100" w:type="dxa"/>
            </w:tcMar>
          </w:tcPr>
          <w:p w:rsidRPr="005B5A9A" w:rsidR="007031DC" w:rsidP="007031DC" w:rsidRDefault="007031DC" w14:paraId="0000009B" w14:textId="213EF695">
            <w:pPr>
              <w:pStyle w:val="Normal0"/>
              <w:spacing w:line="276" w:lineRule="auto"/>
              <w:rPr>
                <w:sz w:val="20"/>
                <w:szCs w:val="20"/>
              </w:rPr>
            </w:pPr>
            <w:r w:rsidRPr="001F213E">
              <w:rPr>
                <w:b w:val="0"/>
                <w:bCs/>
                <w:sz w:val="20"/>
                <w:szCs w:val="20"/>
              </w:rPr>
              <w:t>Requisitos para una instalación eléctrica</w:t>
            </w:r>
          </w:p>
        </w:tc>
        <w:tc>
          <w:tcPr>
            <w:tcW w:w="2517" w:type="dxa"/>
            <w:tcMar>
              <w:top w:w="100" w:type="dxa"/>
              <w:left w:w="100" w:type="dxa"/>
              <w:bottom w:w="100" w:type="dxa"/>
              <w:right w:w="100" w:type="dxa"/>
            </w:tcMar>
          </w:tcPr>
          <w:p w:rsidRPr="005B5A9A" w:rsidR="007031DC" w:rsidP="007031DC" w:rsidRDefault="007031DC" w14:paraId="0000009C" w14:textId="4B02F0D3">
            <w:pPr>
              <w:pStyle w:val="Normal0"/>
              <w:spacing w:line="276" w:lineRule="auto"/>
              <w:rPr>
                <w:sz w:val="20"/>
                <w:szCs w:val="20"/>
              </w:rPr>
            </w:pPr>
            <w:r>
              <w:rPr>
                <w:b w:val="0"/>
                <w:bCs/>
                <w:sz w:val="20"/>
                <w:szCs w:val="20"/>
              </w:rPr>
              <w:t xml:space="preserve">Ministerio de Minas y Energía. (2006). Reglamento Técnico de Instalación Eléctricas RETIE. Unidad de planeación </w:t>
            </w:r>
            <w:r w:rsidR="008C2F50">
              <w:rPr>
                <w:b w:val="0"/>
                <w:bCs/>
                <w:sz w:val="20"/>
                <w:szCs w:val="20"/>
              </w:rPr>
              <w:t>Minero-Energética</w:t>
            </w:r>
            <w:r>
              <w:rPr>
                <w:b w:val="0"/>
                <w:bCs/>
                <w:sz w:val="20"/>
                <w:szCs w:val="20"/>
              </w:rPr>
              <w:t xml:space="preserve">.  </w:t>
            </w:r>
          </w:p>
        </w:tc>
        <w:tc>
          <w:tcPr>
            <w:tcW w:w="2519" w:type="dxa"/>
            <w:tcMar>
              <w:top w:w="100" w:type="dxa"/>
              <w:left w:w="100" w:type="dxa"/>
              <w:bottom w:w="100" w:type="dxa"/>
              <w:right w:w="100" w:type="dxa"/>
            </w:tcMar>
          </w:tcPr>
          <w:p w:rsidRPr="005B5A9A" w:rsidR="007031DC" w:rsidP="007031DC" w:rsidRDefault="007031DC" w14:paraId="0000009D" w14:textId="4861ABFB">
            <w:pPr>
              <w:pStyle w:val="Normal0"/>
              <w:spacing w:line="276" w:lineRule="auto"/>
              <w:rPr>
                <w:sz w:val="20"/>
                <w:szCs w:val="20"/>
              </w:rPr>
            </w:pPr>
            <w:r w:rsidRPr="001F213E">
              <w:rPr>
                <w:b w:val="0"/>
                <w:bCs/>
                <w:sz w:val="20"/>
                <w:szCs w:val="20"/>
              </w:rPr>
              <w:t>PDF</w:t>
            </w:r>
          </w:p>
        </w:tc>
        <w:tc>
          <w:tcPr>
            <w:tcW w:w="2519" w:type="dxa"/>
            <w:tcMar>
              <w:top w:w="100" w:type="dxa"/>
              <w:left w:w="100" w:type="dxa"/>
              <w:bottom w:w="100" w:type="dxa"/>
              <w:right w:w="100" w:type="dxa"/>
            </w:tcMar>
          </w:tcPr>
          <w:p w:rsidRPr="005B5A9A" w:rsidR="007031DC" w:rsidP="007031DC" w:rsidRDefault="007031DC" w14:paraId="0000009E" w14:textId="660F96EB">
            <w:pPr>
              <w:pStyle w:val="Normal0"/>
              <w:spacing w:line="276" w:lineRule="auto"/>
              <w:rPr>
                <w:sz w:val="20"/>
                <w:szCs w:val="20"/>
              </w:rPr>
            </w:pPr>
            <w:hyperlink w:history="1" r:id="rId25">
              <w:r w:rsidRPr="001F213E">
                <w:rPr>
                  <w:rStyle w:val="Hipervnculo"/>
                  <w:b w:val="0"/>
                  <w:bCs/>
                  <w:sz w:val="20"/>
                  <w:szCs w:val="20"/>
                </w:rPr>
                <w:t>https://www1.upme.gov.co/Hemeroteca/Impresos/Cartilla_RETIE_2006.pdf</w:t>
              </w:r>
            </w:hyperlink>
          </w:p>
        </w:tc>
      </w:tr>
    </w:tbl>
    <w:p w:rsidRPr="005B5A9A" w:rsidR="00FF258C" w:rsidP="005B5A9A" w:rsidRDefault="00FF258C" w14:paraId="000000A0" w14:textId="77777777">
      <w:pPr>
        <w:pStyle w:val="Normal0"/>
        <w:rPr>
          <w:sz w:val="20"/>
          <w:szCs w:val="20"/>
        </w:rPr>
      </w:pPr>
    </w:p>
    <w:p w:rsidRPr="005B5A9A" w:rsidR="00FF258C" w:rsidP="005B5A9A" w:rsidRDefault="00D376E1" w14:paraId="000000A1" w14:textId="23982C7B">
      <w:pPr>
        <w:pStyle w:val="Ttulo1"/>
        <w:numPr>
          <w:ilvl w:val="0"/>
          <w:numId w:val="10"/>
        </w:numPr>
        <w:rPr>
          <w:sz w:val="20"/>
          <w:szCs w:val="20"/>
        </w:rPr>
      </w:pPr>
      <w:r w:rsidRPr="005B5A9A">
        <w:rPr>
          <w:sz w:val="20"/>
          <w:szCs w:val="20"/>
        </w:rPr>
        <w:t>GLOSARIO</w:t>
      </w:r>
    </w:p>
    <w:p w:rsidRPr="005B5A9A" w:rsidR="00FF258C" w:rsidP="005B5A9A" w:rsidRDefault="00FF258C" w14:paraId="000000A3" w14:textId="77777777">
      <w:pPr>
        <w:pStyle w:val="Normal0"/>
        <w:pBdr>
          <w:top w:val="nil"/>
          <w:left w:val="nil"/>
          <w:bottom w:val="nil"/>
          <w:right w:val="nil"/>
          <w:between w:val="nil"/>
        </w:pBdr>
        <w:ind w:left="426"/>
        <w:jc w:val="both"/>
        <w:rPr>
          <w:color w:val="000000"/>
          <w:sz w:val="20"/>
          <w:szCs w:val="20"/>
        </w:rPr>
      </w:pP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7031DC" w:rsidR="00FF258C" w:rsidTr="77E079B2" w14:paraId="4A65FD8B" w14:textId="77777777">
        <w:trPr>
          <w:trHeight w:val="20"/>
        </w:trPr>
        <w:tc>
          <w:tcPr>
            <w:tcW w:w="2122" w:type="dxa"/>
            <w:shd w:val="clear" w:color="auto" w:fill="F9CB9C"/>
            <w:tcMar>
              <w:top w:w="100" w:type="dxa"/>
              <w:left w:w="100" w:type="dxa"/>
              <w:bottom w:w="100" w:type="dxa"/>
              <w:right w:w="100" w:type="dxa"/>
            </w:tcMar>
            <w:vAlign w:val="center"/>
          </w:tcPr>
          <w:p w:rsidRPr="007031DC" w:rsidR="00FF258C" w:rsidP="007031DC" w:rsidRDefault="00D376E1" w14:paraId="000000A4" w14:textId="77777777">
            <w:pPr>
              <w:pStyle w:val="Normal0"/>
              <w:spacing w:line="276" w:lineRule="auto"/>
              <w:jc w:val="center"/>
              <w:rPr>
                <w:color w:val="000000"/>
                <w:sz w:val="20"/>
                <w:szCs w:val="20"/>
              </w:rPr>
            </w:pPr>
            <w:r w:rsidRPr="007031DC">
              <w:rPr>
                <w:sz w:val="20"/>
                <w:szCs w:val="20"/>
              </w:rPr>
              <w:t>TÉRMINO</w:t>
            </w:r>
          </w:p>
        </w:tc>
        <w:tc>
          <w:tcPr>
            <w:tcW w:w="7840" w:type="dxa"/>
            <w:shd w:val="clear" w:color="auto" w:fill="F9CB9C"/>
            <w:tcMar>
              <w:top w:w="100" w:type="dxa"/>
              <w:left w:w="100" w:type="dxa"/>
              <w:bottom w:w="100" w:type="dxa"/>
              <w:right w:w="100" w:type="dxa"/>
            </w:tcMar>
            <w:vAlign w:val="center"/>
          </w:tcPr>
          <w:p w:rsidRPr="007031DC" w:rsidR="00FF258C" w:rsidP="007031DC" w:rsidRDefault="00D376E1" w14:paraId="000000A5" w14:textId="77777777">
            <w:pPr>
              <w:pStyle w:val="Normal0"/>
              <w:spacing w:line="276" w:lineRule="auto"/>
              <w:jc w:val="center"/>
              <w:rPr>
                <w:color w:val="000000"/>
                <w:sz w:val="20"/>
                <w:szCs w:val="20"/>
              </w:rPr>
            </w:pPr>
            <w:r w:rsidRPr="007031DC">
              <w:rPr>
                <w:color w:val="000000"/>
                <w:sz w:val="20"/>
                <w:szCs w:val="20"/>
              </w:rPr>
              <w:t>SIGNIFICADO</w:t>
            </w:r>
          </w:p>
        </w:tc>
      </w:tr>
      <w:tr w:rsidRPr="007031DC" w:rsidR="007031DC" w:rsidTr="77E079B2" w14:paraId="5D0C48B3" w14:textId="77777777">
        <w:trPr>
          <w:trHeight w:val="20"/>
        </w:trPr>
        <w:tc>
          <w:tcPr>
            <w:tcW w:w="2122" w:type="dxa"/>
            <w:tcMar>
              <w:top w:w="100" w:type="dxa"/>
              <w:left w:w="100" w:type="dxa"/>
              <w:bottom w:w="100" w:type="dxa"/>
              <w:right w:w="100" w:type="dxa"/>
            </w:tcMar>
            <w:vAlign w:val="center"/>
          </w:tcPr>
          <w:p w:rsidRPr="007031DC" w:rsidR="007031DC" w:rsidP="007031DC" w:rsidRDefault="007031DC" w14:paraId="000000A6" w14:textId="0A584B37">
            <w:pPr>
              <w:pStyle w:val="Normal0"/>
              <w:spacing w:line="276" w:lineRule="auto"/>
              <w:rPr>
                <w:b w:val="0"/>
                <w:bCs/>
                <w:sz w:val="20"/>
                <w:szCs w:val="20"/>
              </w:rPr>
            </w:pPr>
            <w:r w:rsidRPr="007031DC">
              <w:rPr>
                <w:rStyle w:val="Textoennegrita"/>
                <w:sz w:val="20"/>
                <w:szCs w:val="20"/>
              </w:rPr>
              <w:t>Carga eléctrica</w:t>
            </w:r>
          </w:p>
        </w:tc>
        <w:tc>
          <w:tcPr>
            <w:tcW w:w="7840" w:type="dxa"/>
            <w:tcMar>
              <w:top w:w="100" w:type="dxa"/>
              <w:left w:w="100" w:type="dxa"/>
              <w:bottom w:w="100" w:type="dxa"/>
              <w:right w:w="100" w:type="dxa"/>
            </w:tcMar>
            <w:vAlign w:val="center"/>
          </w:tcPr>
          <w:p w:rsidRPr="007031DC" w:rsidR="007031DC" w:rsidP="007031DC" w:rsidRDefault="007031DC" w14:paraId="000000A7" w14:textId="294655DA">
            <w:pPr>
              <w:pStyle w:val="Normal0"/>
              <w:spacing w:line="276" w:lineRule="auto"/>
              <w:rPr>
                <w:b w:val="0"/>
                <w:bCs/>
                <w:sz w:val="20"/>
                <w:szCs w:val="20"/>
              </w:rPr>
            </w:pPr>
            <w:r w:rsidRPr="007031DC">
              <w:rPr>
                <w:b w:val="0"/>
                <w:bCs/>
                <w:sz w:val="20"/>
                <w:szCs w:val="20"/>
              </w:rPr>
              <w:br/>
            </w:r>
            <w:r w:rsidRPr="007031DC">
              <w:rPr>
                <w:b w:val="0"/>
                <w:bCs/>
                <w:sz w:val="20"/>
                <w:szCs w:val="20"/>
              </w:rPr>
              <w:t>Es la cantidad de energía que necesita un sistema eléctrico para alimentar todos los aparatos y dispositivos conectados.</w:t>
            </w:r>
          </w:p>
        </w:tc>
      </w:tr>
      <w:tr w:rsidRPr="007031DC" w:rsidR="007031DC" w:rsidTr="77E079B2" w14:paraId="68A89D3C" w14:textId="77777777">
        <w:trPr>
          <w:trHeight w:val="20"/>
        </w:trPr>
        <w:tc>
          <w:tcPr>
            <w:tcW w:w="2122" w:type="dxa"/>
            <w:tcMar>
              <w:top w:w="100" w:type="dxa"/>
              <w:left w:w="100" w:type="dxa"/>
              <w:bottom w:w="100" w:type="dxa"/>
              <w:right w:w="100" w:type="dxa"/>
            </w:tcMar>
            <w:vAlign w:val="center"/>
          </w:tcPr>
          <w:p w:rsidRPr="007031DC" w:rsidR="007031DC" w:rsidP="007031DC" w:rsidRDefault="007031DC" w14:paraId="000000A8" w14:textId="3D8FDC56">
            <w:pPr>
              <w:pStyle w:val="Normal0"/>
              <w:spacing w:line="276" w:lineRule="auto"/>
              <w:rPr>
                <w:b w:val="0"/>
                <w:bCs/>
                <w:sz w:val="20"/>
                <w:szCs w:val="20"/>
              </w:rPr>
            </w:pPr>
            <w:r w:rsidRPr="007031DC">
              <w:rPr>
                <w:rStyle w:val="Textoennegrita"/>
                <w:sz w:val="20"/>
                <w:szCs w:val="20"/>
              </w:rPr>
              <w:t>VA (</w:t>
            </w:r>
            <w:proofErr w:type="gramStart"/>
            <w:r w:rsidRPr="007031DC">
              <w:rPr>
                <w:rStyle w:val="Textoennegrita"/>
                <w:sz w:val="20"/>
                <w:szCs w:val="20"/>
              </w:rPr>
              <w:t>Volt-</w:t>
            </w:r>
            <w:r w:rsidR="00AF0629">
              <w:rPr>
                <w:rStyle w:val="Textoennegrita"/>
                <w:sz w:val="20"/>
                <w:szCs w:val="20"/>
              </w:rPr>
              <w:t>A</w:t>
            </w:r>
            <w:r w:rsidRPr="007031DC">
              <w:rPr>
                <w:rStyle w:val="Textoennegrita"/>
                <w:sz w:val="20"/>
                <w:szCs w:val="20"/>
              </w:rPr>
              <w:t>mperio</w:t>
            </w:r>
            <w:proofErr w:type="gramEnd"/>
            <w:r w:rsidRPr="007031DC">
              <w:rPr>
                <w:rStyle w:val="Textoennegrita"/>
                <w:sz w:val="20"/>
                <w:szCs w:val="20"/>
              </w:rPr>
              <w:t>)</w:t>
            </w:r>
          </w:p>
        </w:tc>
        <w:tc>
          <w:tcPr>
            <w:tcW w:w="7840" w:type="dxa"/>
            <w:tcMar>
              <w:top w:w="100" w:type="dxa"/>
              <w:left w:w="100" w:type="dxa"/>
              <w:bottom w:w="100" w:type="dxa"/>
              <w:right w:w="100" w:type="dxa"/>
            </w:tcMar>
            <w:vAlign w:val="center"/>
          </w:tcPr>
          <w:p w:rsidRPr="007031DC" w:rsidR="007031DC" w:rsidP="007031DC" w:rsidRDefault="007031DC" w14:paraId="000000A9" w14:textId="7219FBDB">
            <w:pPr>
              <w:pStyle w:val="Normal0"/>
              <w:spacing w:line="276" w:lineRule="auto"/>
              <w:rPr>
                <w:b w:val="0"/>
                <w:bCs/>
                <w:sz w:val="20"/>
                <w:szCs w:val="20"/>
              </w:rPr>
            </w:pPr>
            <w:r w:rsidRPr="007031DC">
              <w:rPr>
                <w:b w:val="0"/>
                <w:bCs/>
                <w:sz w:val="20"/>
                <w:szCs w:val="20"/>
              </w:rPr>
              <w:br/>
            </w:r>
            <w:r w:rsidRPr="007031DC">
              <w:rPr>
                <w:b w:val="0"/>
                <w:bCs/>
                <w:sz w:val="20"/>
                <w:szCs w:val="20"/>
              </w:rPr>
              <w:t>Unidad</w:t>
            </w:r>
            <w:r w:rsidR="00AF0629">
              <w:rPr>
                <w:b w:val="0"/>
                <w:bCs/>
                <w:sz w:val="20"/>
                <w:szCs w:val="20"/>
              </w:rPr>
              <w:t xml:space="preserve"> </w:t>
            </w:r>
            <w:r w:rsidRPr="007031DC">
              <w:rPr>
                <w:b w:val="0"/>
                <w:bCs/>
                <w:sz w:val="20"/>
                <w:szCs w:val="20"/>
              </w:rPr>
              <w:t>que mide la potencia aparente en sistemas de corriente alterna, resultado de multiplicar voltios por amperios.</w:t>
            </w:r>
          </w:p>
        </w:tc>
      </w:tr>
      <w:tr w:rsidRPr="007031DC" w:rsidR="007031DC" w:rsidTr="77E079B2" w14:paraId="70290495" w14:textId="77777777">
        <w:trPr>
          <w:trHeight w:val="20"/>
        </w:trPr>
        <w:tc>
          <w:tcPr>
            <w:tcW w:w="2122" w:type="dxa"/>
            <w:tcMar>
              <w:top w:w="100" w:type="dxa"/>
              <w:left w:w="100" w:type="dxa"/>
              <w:bottom w:w="100" w:type="dxa"/>
              <w:right w:w="100" w:type="dxa"/>
            </w:tcMar>
            <w:vAlign w:val="center"/>
          </w:tcPr>
          <w:p w:rsidRPr="007031DC" w:rsidR="007031DC" w:rsidP="007031DC" w:rsidRDefault="007031DC" w14:paraId="03C4D835" w14:textId="3271C085">
            <w:pPr>
              <w:pStyle w:val="Normal0"/>
              <w:rPr>
                <w:b w:val="0"/>
                <w:bCs/>
                <w:sz w:val="20"/>
                <w:szCs w:val="20"/>
              </w:rPr>
            </w:pPr>
            <w:r w:rsidRPr="007031DC">
              <w:rPr>
                <w:rStyle w:val="Textoennegrita"/>
                <w:sz w:val="20"/>
                <w:szCs w:val="20"/>
              </w:rPr>
              <w:t>Demanda eléctrica</w:t>
            </w:r>
          </w:p>
        </w:tc>
        <w:tc>
          <w:tcPr>
            <w:tcW w:w="7840" w:type="dxa"/>
            <w:tcMar>
              <w:top w:w="100" w:type="dxa"/>
              <w:left w:w="100" w:type="dxa"/>
              <w:bottom w:w="100" w:type="dxa"/>
              <w:right w:w="100" w:type="dxa"/>
            </w:tcMar>
            <w:vAlign w:val="center"/>
          </w:tcPr>
          <w:p w:rsidRPr="007031DC" w:rsidR="007031DC" w:rsidP="007031DC" w:rsidRDefault="007031DC" w14:paraId="31A709A0" w14:textId="4F23FB6F">
            <w:pPr>
              <w:pStyle w:val="Normal0"/>
              <w:rPr>
                <w:b w:val="0"/>
                <w:bCs/>
                <w:sz w:val="20"/>
                <w:szCs w:val="20"/>
              </w:rPr>
            </w:pPr>
            <w:r w:rsidRPr="007031DC">
              <w:rPr>
                <w:b w:val="0"/>
                <w:bCs/>
                <w:sz w:val="20"/>
                <w:szCs w:val="20"/>
              </w:rPr>
              <w:br/>
            </w:r>
            <w:r w:rsidRPr="007031DC">
              <w:rPr>
                <w:b w:val="0"/>
                <w:bCs/>
                <w:sz w:val="20"/>
                <w:szCs w:val="20"/>
              </w:rPr>
              <w:t>Estimación de la carga máxima que un sistema puede requerir en determinado momento.</w:t>
            </w:r>
          </w:p>
        </w:tc>
      </w:tr>
      <w:tr w:rsidRPr="007031DC" w:rsidR="007031DC" w:rsidTr="77E079B2" w14:paraId="072173D0" w14:textId="77777777">
        <w:trPr>
          <w:trHeight w:val="20"/>
        </w:trPr>
        <w:tc>
          <w:tcPr>
            <w:tcW w:w="2122" w:type="dxa"/>
            <w:tcMar>
              <w:top w:w="100" w:type="dxa"/>
              <w:left w:w="100" w:type="dxa"/>
              <w:bottom w:w="100" w:type="dxa"/>
              <w:right w:w="100" w:type="dxa"/>
            </w:tcMar>
            <w:vAlign w:val="center"/>
          </w:tcPr>
          <w:p w:rsidRPr="007031DC" w:rsidR="007031DC" w:rsidP="007031DC" w:rsidRDefault="007031DC" w14:paraId="3C023955" w14:textId="564EB626">
            <w:pPr>
              <w:pStyle w:val="Normal0"/>
              <w:rPr>
                <w:b w:val="0"/>
                <w:bCs/>
                <w:sz w:val="20"/>
                <w:szCs w:val="20"/>
              </w:rPr>
            </w:pPr>
            <w:r w:rsidRPr="007031DC">
              <w:rPr>
                <w:rStyle w:val="Textoennegrita"/>
                <w:sz w:val="20"/>
                <w:szCs w:val="20"/>
              </w:rPr>
              <w:t>Plano arquitectónico</w:t>
            </w:r>
          </w:p>
        </w:tc>
        <w:tc>
          <w:tcPr>
            <w:tcW w:w="7840" w:type="dxa"/>
            <w:tcMar>
              <w:top w:w="100" w:type="dxa"/>
              <w:left w:w="100" w:type="dxa"/>
              <w:bottom w:w="100" w:type="dxa"/>
              <w:right w:w="100" w:type="dxa"/>
            </w:tcMar>
            <w:vAlign w:val="center"/>
          </w:tcPr>
          <w:p w:rsidRPr="007031DC" w:rsidR="007031DC" w:rsidP="007031DC" w:rsidRDefault="007031DC" w14:paraId="3C5E4247" w14:textId="57B1AD35">
            <w:pPr>
              <w:pStyle w:val="Normal0"/>
              <w:rPr>
                <w:b w:val="0"/>
                <w:bCs/>
                <w:sz w:val="20"/>
                <w:szCs w:val="20"/>
              </w:rPr>
            </w:pPr>
            <w:r w:rsidRPr="007031DC">
              <w:rPr>
                <w:b w:val="0"/>
                <w:bCs/>
                <w:sz w:val="20"/>
                <w:szCs w:val="20"/>
              </w:rPr>
              <w:br/>
            </w:r>
            <w:r w:rsidRPr="007031DC">
              <w:rPr>
                <w:b w:val="0"/>
                <w:bCs/>
                <w:sz w:val="20"/>
                <w:szCs w:val="20"/>
              </w:rPr>
              <w:t>Representación gráfica de una vivienda que sirve como base para diseñar la instalación eléctrica.</w:t>
            </w:r>
          </w:p>
        </w:tc>
      </w:tr>
      <w:tr w:rsidRPr="007031DC" w:rsidR="007031DC" w:rsidTr="77E079B2" w14:paraId="101823FA" w14:textId="77777777">
        <w:trPr>
          <w:trHeight w:val="20"/>
        </w:trPr>
        <w:tc>
          <w:tcPr>
            <w:tcW w:w="2122" w:type="dxa"/>
            <w:tcMar>
              <w:top w:w="100" w:type="dxa"/>
              <w:left w:w="100" w:type="dxa"/>
              <w:bottom w:w="100" w:type="dxa"/>
              <w:right w:w="100" w:type="dxa"/>
            </w:tcMar>
            <w:vAlign w:val="center"/>
          </w:tcPr>
          <w:p w:rsidRPr="007031DC" w:rsidR="007031DC" w:rsidP="007031DC" w:rsidRDefault="007031DC" w14:paraId="45477DA9" w14:textId="46F8AE38">
            <w:pPr>
              <w:pStyle w:val="Normal0"/>
              <w:rPr>
                <w:b w:val="0"/>
                <w:bCs/>
                <w:sz w:val="20"/>
                <w:szCs w:val="20"/>
              </w:rPr>
            </w:pPr>
            <w:r w:rsidRPr="007031DC">
              <w:rPr>
                <w:rStyle w:val="Textoennegrita"/>
                <w:sz w:val="20"/>
                <w:szCs w:val="20"/>
              </w:rPr>
              <w:t>NTC 2050</w:t>
            </w:r>
          </w:p>
        </w:tc>
        <w:tc>
          <w:tcPr>
            <w:tcW w:w="7840" w:type="dxa"/>
            <w:tcMar>
              <w:top w:w="100" w:type="dxa"/>
              <w:left w:w="100" w:type="dxa"/>
              <w:bottom w:w="100" w:type="dxa"/>
              <w:right w:w="100" w:type="dxa"/>
            </w:tcMar>
            <w:vAlign w:val="center"/>
          </w:tcPr>
          <w:p w:rsidRPr="007031DC" w:rsidR="007031DC" w:rsidP="77E079B2" w:rsidRDefault="007031DC" w14:paraId="62AC8932" w14:textId="279C14FE">
            <w:pPr>
              <w:pStyle w:val="Normal0"/>
              <w:rPr>
                <w:b w:val="0"/>
                <w:sz w:val="20"/>
                <w:szCs w:val="20"/>
              </w:rPr>
            </w:pPr>
            <w:r>
              <w:br/>
            </w:r>
            <w:r w:rsidRPr="77E079B2">
              <w:rPr>
                <w:b w:val="0"/>
                <w:sz w:val="20"/>
                <w:szCs w:val="20"/>
              </w:rPr>
              <w:t xml:space="preserve">Norma </w:t>
            </w:r>
            <w:r w:rsidRPr="77E079B2" w:rsidR="63FF3687">
              <w:rPr>
                <w:b w:val="0"/>
                <w:sz w:val="20"/>
                <w:szCs w:val="20"/>
              </w:rPr>
              <w:t>t</w:t>
            </w:r>
            <w:r w:rsidRPr="77E079B2">
              <w:rPr>
                <w:b w:val="0"/>
                <w:sz w:val="20"/>
                <w:szCs w:val="20"/>
              </w:rPr>
              <w:t xml:space="preserve">écnica </w:t>
            </w:r>
            <w:r w:rsidRPr="77E079B2" w:rsidR="7A8677D5">
              <w:rPr>
                <w:b w:val="0"/>
                <w:sz w:val="20"/>
                <w:szCs w:val="20"/>
              </w:rPr>
              <w:t>c</w:t>
            </w:r>
            <w:r w:rsidRPr="77E079B2">
              <w:rPr>
                <w:b w:val="0"/>
                <w:sz w:val="20"/>
                <w:szCs w:val="20"/>
              </w:rPr>
              <w:t>olombiana que regula el diseño e implementación de instalaciones eléctricas, basada en el NEC.</w:t>
            </w:r>
          </w:p>
        </w:tc>
      </w:tr>
      <w:tr w:rsidRPr="007031DC" w:rsidR="007031DC" w:rsidTr="77E079B2" w14:paraId="7C453D75" w14:textId="77777777">
        <w:trPr>
          <w:trHeight w:val="20"/>
        </w:trPr>
        <w:tc>
          <w:tcPr>
            <w:tcW w:w="2122" w:type="dxa"/>
            <w:tcMar>
              <w:top w:w="100" w:type="dxa"/>
              <w:left w:w="100" w:type="dxa"/>
              <w:bottom w:w="100" w:type="dxa"/>
              <w:right w:w="100" w:type="dxa"/>
            </w:tcMar>
            <w:vAlign w:val="center"/>
          </w:tcPr>
          <w:p w:rsidRPr="007031DC" w:rsidR="007031DC" w:rsidP="007031DC" w:rsidRDefault="007031DC" w14:paraId="46E69EED" w14:textId="73C08CCB">
            <w:pPr>
              <w:pStyle w:val="Normal0"/>
              <w:rPr>
                <w:b w:val="0"/>
                <w:bCs/>
                <w:sz w:val="20"/>
                <w:szCs w:val="20"/>
              </w:rPr>
            </w:pPr>
            <w:r w:rsidRPr="007031DC">
              <w:rPr>
                <w:rStyle w:val="Textoennegrita"/>
                <w:sz w:val="20"/>
                <w:szCs w:val="20"/>
              </w:rPr>
              <w:t>Electrificación básica</w:t>
            </w:r>
          </w:p>
        </w:tc>
        <w:tc>
          <w:tcPr>
            <w:tcW w:w="7840" w:type="dxa"/>
            <w:tcMar>
              <w:top w:w="100" w:type="dxa"/>
              <w:left w:w="100" w:type="dxa"/>
              <w:bottom w:w="100" w:type="dxa"/>
              <w:right w:w="100" w:type="dxa"/>
            </w:tcMar>
            <w:vAlign w:val="center"/>
          </w:tcPr>
          <w:p w:rsidRPr="007031DC" w:rsidR="007031DC" w:rsidP="007031DC" w:rsidRDefault="007031DC" w14:paraId="186BD7DF" w14:textId="40C8D5D8">
            <w:pPr>
              <w:pStyle w:val="Normal0"/>
              <w:rPr>
                <w:b w:val="0"/>
                <w:bCs/>
                <w:sz w:val="20"/>
                <w:szCs w:val="20"/>
              </w:rPr>
            </w:pPr>
            <w:r w:rsidRPr="007031DC">
              <w:rPr>
                <w:b w:val="0"/>
                <w:bCs/>
                <w:sz w:val="20"/>
                <w:szCs w:val="20"/>
              </w:rPr>
              <w:br/>
            </w:r>
            <w:r w:rsidRPr="007031DC">
              <w:rPr>
                <w:b w:val="0"/>
                <w:bCs/>
                <w:sz w:val="20"/>
                <w:szCs w:val="20"/>
              </w:rPr>
              <w:t>Instalación mínima necesaria para operar electrodomésticos comunes sin requerir obras adicionales.</w:t>
            </w:r>
          </w:p>
        </w:tc>
      </w:tr>
      <w:tr w:rsidRPr="007031DC" w:rsidR="007031DC" w:rsidTr="77E079B2" w14:paraId="14E166F9" w14:textId="77777777">
        <w:trPr>
          <w:trHeight w:val="20"/>
        </w:trPr>
        <w:tc>
          <w:tcPr>
            <w:tcW w:w="2122" w:type="dxa"/>
            <w:tcMar>
              <w:top w:w="100" w:type="dxa"/>
              <w:left w:w="100" w:type="dxa"/>
              <w:bottom w:w="100" w:type="dxa"/>
              <w:right w:w="100" w:type="dxa"/>
            </w:tcMar>
            <w:vAlign w:val="center"/>
          </w:tcPr>
          <w:p w:rsidRPr="007031DC" w:rsidR="007031DC" w:rsidP="007031DC" w:rsidRDefault="007031DC" w14:paraId="01D7E99F" w14:textId="72FA2C76">
            <w:pPr>
              <w:pStyle w:val="Normal0"/>
              <w:rPr>
                <w:b w:val="0"/>
                <w:bCs/>
                <w:sz w:val="20"/>
                <w:szCs w:val="20"/>
              </w:rPr>
            </w:pPr>
            <w:r w:rsidRPr="007031DC">
              <w:rPr>
                <w:rStyle w:val="Textoennegrita"/>
                <w:sz w:val="20"/>
                <w:szCs w:val="20"/>
              </w:rPr>
              <w:t>Electrificación elevada</w:t>
            </w:r>
          </w:p>
        </w:tc>
        <w:tc>
          <w:tcPr>
            <w:tcW w:w="7840" w:type="dxa"/>
            <w:tcMar>
              <w:top w:w="100" w:type="dxa"/>
              <w:left w:w="100" w:type="dxa"/>
              <w:bottom w:w="100" w:type="dxa"/>
              <w:right w:w="100" w:type="dxa"/>
            </w:tcMar>
            <w:vAlign w:val="center"/>
          </w:tcPr>
          <w:p w:rsidRPr="007031DC" w:rsidR="007031DC" w:rsidP="007031DC" w:rsidRDefault="007031DC" w14:paraId="532A3288" w14:textId="7A0D8026">
            <w:pPr>
              <w:pStyle w:val="Normal0"/>
              <w:rPr>
                <w:b w:val="0"/>
                <w:bCs/>
                <w:sz w:val="20"/>
                <w:szCs w:val="20"/>
              </w:rPr>
            </w:pPr>
            <w:r w:rsidRPr="007031DC">
              <w:rPr>
                <w:b w:val="0"/>
                <w:bCs/>
                <w:sz w:val="20"/>
                <w:szCs w:val="20"/>
              </w:rPr>
              <w:br/>
            </w:r>
            <w:r w:rsidRPr="007031DC">
              <w:rPr>
                <w:b w:val="0"/>
                <w:bCs/>
                <w:sz w:val="20"/>
                <w:szCs w:val="20"/>
              </w:rPr>
              <w:t>Instalación prevista para viviendas mayores a 160 m² con alta demanda de energía y equipos especiales.</w:t>
            </w:r>
          </w:p>
        </w:tc>
      </w:tr>
      <w:tr w:rsidRPr="007031DC" w:rsidR="007031DC" w:rsidTr="77E079B2" w14:paraId="10EF59C2" w14:textId="77777777">
        <w:trPr>
          <w:trHeight w:val="20"/>
        </w:trPr>
        <w:tc>
          <w:tcPr>
            <w:tcW w:w="2122" w:type="dxa"/>
            <w:tcMar>
              <w:top w:w="100" w:type="dxa"/>
              <w:left w:w="100" w:type="dxa"/>
              <w:bottom w:w="100" w:type="dxa"/>
              <w:right w:w="100" w:type="dxa"/>
            </w:tcMar>
            <w:vAlign w:val="center"/>
          </w:tcPr>
          <w:p w:rsidRPr="007031DC" w:rsidR="007031DC" w:rsidP="007031DC" w:rsidRDefault="007031DC" w14:paraId="299D276D" w14:textId="210A8020">
            <w:pPr>
              <w:pStyle w:val="Normal0"/>
              <w:rPr>
                <w:b w:val="0"/>
                <w:bCs/>
                <w:sz w:val="20"/>
                <w:szCs w:val="20"/>
              </w:rPr>
            </w:pPr>
            <w:r w:rsidRPr="007031DC">
              <w:rPr>
                <w:rStyle w:val="Textoennegrita"/>
                <w:sz w:val="20"/>
                <w:szCs w:val="20"/>
              </w:rPr>
              <w:t>Circuito ramal</w:t>
            </w:r>
          </w:p>
        </w:tc>
        <w:tc>
          <w:tcPr>
            <w:tcW w:w="7840" w:type="dxa"/>
            <w:tcMar>
              <w:top w:w="100" w:type="dxa"/>
              <w:left w:w="100" w:type="dxa"/>
              <w:bottom w:w="100" w:type="dxa"/>
              <w:right w:w="100" w:type="dxa"/>
            </w:tcMar>
            <w:vAlign w:val="center"/>
          </w:tcPr>
          <w:p w:rsidRPr="007031DC" w:rsidR="007031DC" w:rsidP="007031DC" w:rsidRDefault="007031DC" w14:paraId="0CFE4024" w14:textId="5601E066">
            <w:pPr>
              <w:pStyle w:val="Normal0"/>
              <w:rPr>
                <w:b w:val="0"/>
                <w:bCs/>
                <w:sz w:val="20"/>
                <w:szCs w:val="20"/>
              </w:rPr>
            </w:pPr>
            <w:r w:rsidRPr="007031DC">
              <w:rPr>
                <w:b w:val="0"/>
                <w:bCs/>
                <w:sz w:val="20"/>
                <w:szCs w:val="20"/>
              </w:rPr>
              <w:br/>
            </w:r>
            <w:r w:rsidRPr="007031DC">
              <w:rPr>
                <w:b w:val="0"/>
                <w:bCs/>
                <w:sz w:val="20"/>
                <w:szCs w:val="20"/>
              </w:rPr>
              <w:t>Conjunto de conductores que alimentan una o varias cargas desde un solo interruptor automático.</w:t>
            </w:r>
          </w:p>
        </w:tc>
      </w:tr>
      <w:tr w:rsidRPr="007031DC" w:rsidR="007031DC" w:rsidTr="77E079B2" w14:paraId="3DF95194" w14:textId="77777777">
        <w:trPr>
          <w:trHeight w:val="20"/>
        </w:trPr>
        <w:tc>
          <w:tcPr>
            <w:tcW w:w="2122" w:type="dxa"/>
            <w:tcMar>
              <w:top w:w="100" w:type="dxa"/>
              <w:left w:w="100" w:type="dxa"/>
              <w:bottom w:w="100" w:type="dxa"/>
              <w:right w:w="100" w:type="dxa"/>
            </w:tcMar>
            <w:vAlign w:val="center"/>
          </w:tcPr>
          <w:p w:rsidRPr="007031DC" w:rsidR="007031DC" w:rsidP="007031DC" w:rsidRDefault="007031DC" w14:paraId="53E298C1" w14:textId="26742E01">
            <w:pPr>
              <w:pStyle w:val="Normal0"/>
              <w:rPr>
                <w:b w:val="0"/>
                <w:bCs/>
                <w:sz w:val="20"/>
                <w:szCs w:val="20"/>
              </w:rPr>
            </w:pPr>
            <w:r w:rsidRPr="007031DC">
              <w:rPr>
                <w:rStyle w:val="Textoennegrita"/>
                <w:sz w:val="20"/>
                <w:szCs w:val="20"/>
              </w:rPr>
              <w:t>Factor de demanda</w:t>
            </w:r>
          </w:p>
        </w:tc>
        <w:tc>
          <w:tcPr>
            <w:tcW w:w="7840" w:type="dxa"/>
            <w:tcMar>
              <w:top w:w="100" w:type="dxa"/>
              <w:left w:w="100" w:type="dxa"/>
              <w:bottom w:w="100" w:type="dxa"/>
              <w:right w:w="100" w:type="dxa"/>
            </w:tcMar>
            <w:vAlign w:val="center"/>
          </w:tcPr>
          <w:p w:rsidRPr="007031DC" w:rsidR="007031DC" w:rsidP="007031DC" w:rsidRDefault="007031DC" w14:paraId="370B0CDD" w14:textId="565C1A92">
            <w:pPr>
              <w:pStyle w:val="Normal0"/>
              <w:rPr>
                <w:b w:val="0"/>
                <w:bCs/>
                <w:sz w:val="20"/>
                <w:szCs w:val="20"/>
              </w:rPr>
            </w:pPr>
            <w:r w:rsidRPr="007031DC">
              <w:rPr>
                <w:b w:val="0"/>
                <w:bCs/>
                <w:sz w:val="20"/>
                <w:szCs w:val="20"/>
              </w:rPr>
              <w:br/>
            </w:r>
            <w:r w:rsidRPr="007031DC">
              <w:rPr>
                <w:b w:val="0"/>
                <w:bCs/>
                <w:sz w:val="20"/>
                <w:szCs w:val="20"/>
              </w:rPr>
              <w:t>Porcentaje aplicado a una carga estimada para reflejar su uso real y evitar sobredimensionamiento.</w:t>
            </w:r>
          </w:p>
        </w:tc>
      </w:tr>
      <w:tr w:rsidRPr="007031DC" w:rsidR="007031DC" w:rsidTr="77E079B2" w14:paraId="0F702A7D" w14:textId="77777777">
        <w:trPr>
          <w:trHeight w:val="20"/>
        </w:trPr>
        <w:tc>
          <w:tcPr>
            <w:tcW w:w="2122" w:type="dxa"/>
            <w:tcMar>
              <w:top w:w="100" w:type="dxa"/>
              <w:left w:w="100" w:type="dxa"/>
              <w:bottom w:w="100" w:type="dxa"/>
              <w:right w:w="100" w:type="dxa"/>
            </w:tcMar>
            <w:vAlign w:val="center"/>
          </w:tcPr>
          <w:p w:rsidRPr="007031DC" w:rsidR="007031DC" w:rsidP="007031DC" w:rsidRDefault="007031DC" w14:paraId="5D785BF8" w14:textId="4B4817EC">
            <w:pPr>
              <w:pStyle w:val="Normal0"/>
              <w:rPr>
                <w:b w:val="0"/>
                <w:bCs/>
                <w:sz w:val="20"/>
                <w:szCs w:val="20"/>
              </w:rPr>
            </w:pPr>
            <w:r w:rsidRPr="007031DC">
              <w:rPr>
                <w:rStyle w:val="Textoennegrita"/>
                <w:sz w:val="20"/>
                <w:szCs w:val="20"/>
              </w:rPr>
              <w:t>Cuadro de cargas</w:t>
            </w:r>
          </w:p>
        </w:tc>
        <w:tc>
          <w:tcPr>
            <w:tcW w:w="7840" w:type="dxa"/>
            <w:tcMar>
              <w:top w:w="100" w:type="dxa"/>
              <w:left w:w="100" w:type="dxa"/>
              <w:bottom w:w="100" w:type="dxa"/>
              <w:right w:w="100" w:type="dxa"/>
            </w:tcMar>
            <w:vAlign w:val="center"/>
          </w:tcPr>
          <w:p w:rsidRPr="007031DC" w:rsidR="007031DC" w:rsidP="007031DC" w:rsidRDefault="007031DC" w14:paraId="6D6D26A3" w14:textId="146D970A">
            <w:pPr>
              <w:pStyle w:val="Normal0"/>
              <w:rPr>
                <w:b w:val="0"/>
                <w:bCs/>
                <w:sz w:val="20"/>
                <w:szCs w:val="20"/>
              </w:rPr>
            </w:pPr>
            <w:r w:rsidRPr="007031DC">
              <w:rPr>
                <w:b w:val="0"/>
                <w:bCs/>
                <w:sz w:val="20"/>
                <w:szCs w:val="20"/>
              </w:rPr>
              <w:br/>
            </w:r>
            <w:r w:rsidRPr="007031DC">
              <w:rPr>
                <w:b w:val="0"/>
                <w:bCs/>
                <w:sz w:val="20"/>
                <w:szCs w:val="20"/>
              </w:rPr>
              <w:t>Tabla que organiza y resume las distintas cargas eléctricas de una vivienda para su cálculo total.</w:t>
            </w:r>
          </w:p>
        </w:tc>
      </w:tr>
      <w:tr w:rsidRPr="007031DC" w:rsidR="007031DC" w:rsidTr="77E079B2" w14:paraId="7AC553BA" w14:textId="77777777">
        <w:trPr>
          <w:trHeight w:val="20"/>
        </w:trPr>
        <w:tc>
          <w:tcPr>
            <w:tcW w:w="2122" w:type="dxa"/>
            <w:tcMar>
              <w:top w:w="100" w:type="dxa"/>
              <w:left w:w="100" w:type="dxa"/>
              <w:bottom w:w="100" w:type="dxa"/>
              <w:right w:w="100" w:type="dxa"/>
            </w:tcMar>
            <w:vAlign w:val="center"/>
          </w:tcPr>
          <w:p w:rsidRPr="007031DC" w:rsidR="007031DC" w:rsidP="007031DC" w:rsidRDefault="007031DC" w14:paraId="5E328733" w14:textId="69A34CE5">
            <w:pPr>
              <w:pStyle w:val="Normal0"/>
              <w:rPr>
                <w:b w:val="0"/>
                <w:bCs/>
                <w:sz w:val="20"/>
                <w:szCs w:val="20"/>
              </w:rPr>
            </w:pPr>
            <w:r w:rsidRPr="007031DC">
              <w:rPr>
                <w:rStyle w:val="Textoennegrita"/>
                <w:sz w:val="20"/>
                <w:szCs w:val="20"/>
              </w:rPr>
              <w:t>Interruptor termomagnético</w:t>
            </w:r>
          </w:p>
        </w:tc>
        <w:tc>
          <w:tcPr>
            <w:tcW w:w="7840" w:type="dxa"/>
            <w:tcMar>
              <w:top w:w="100" w:type="dxa"/>
              <w:left w:w="100" w:type="dxa"/>
              <w:bottom w:w="100" w:type="dxa"/>
              <w:right w:w="100" w:type="dxa"/>
            </w:tcMar>
            <w:vAlign w:val="center"/>
          </w:tcPr>
          <w:p w:rsidRPr="007031DC" w:rsidR="007031DC" w:rsidP="007031DC" w:rsidRDefault="007031DC" w14:paraId="537997E7" w14:textId="3ABC6CB6">
            <w:pPr>
              <w:pStyle w:val="Normal0"/>
              <w:rPr>
                <w:b w:val="0"/>
                <w:bCs/>
                <w:sz w:val="20"/>
                <w:szCs w:val="20"/>
              </w:rPr>
            </w:pPr>
            <w:r w:rsidRPr="007031DC">
              <w:rPr>
                <w:b w:val="0"/>
                <w:bCs/>
                <w:sz w:val="20"/>
                <w:szCs w:val="20"/>
              </w:rPr>
              <w:br/>
            </w:r>
            <w:r w:rsidRPr="007031DC">
              <w:rPr>
                <w:b w:val="0"/>
                <w:bCs/>
                <w:sz w:val="20"/>
                <w:szCs w:val="20"/>
              </w:rPr>
              <w:t>Dispositivo de protección que interrumpe el paso de corriente cuando se detecta sobrecarga o cortocircuito.</w:t>
            </w:r>
          </w:p>
        </w:tc>
      </w:tr>
      <w:tr w:rsidRPr="007031DC" w:rsidR="007031DC" w:rsidTr="77E079B2" w14:paraId="53E3EDDD" w14:textId="77777777">
        <w:trPr>
          <w:trHeight w:val="20"/>
        </w:trPr>
        <w:tc>
          <w:tcPr>
            <w:tcW w:w="2122" w:type="dxa"/>
            <w:tcMar>
              <w:top w:w="100" w:type="dxa"/>
              <w:left w:w="100" w:type="dxa"/>
              <w:bottom w:w="100" w:type="dxa"/>
              <w:right w:w="100" w:type="dxa"/>
            </w:tcMar>
            <w:vAlign w:val="center"/>
          </w:tcPr>
          <w:p w:rsidRPr="007031DC" w:rsidR="007031DC" w:rsidP="007031DC" w:rsidRDefault="007031DC" w14:paraId="66D17DED" w14:textId="5588DB8C">
            <w:pPr>
              <w:pStyle w:val="Normal0"/>
              <w:rPr>
                <w:b w:val="0"/>
                <w:bCs/>
                <w:sz w:val="20"/>
                <w:szCs w:val="20"/>
              </w:rPr>
            </w:pPr>
            <w:r w:rsidRPr="007031DC">
              <w:rPr>
                <w:rStyle w:val="Textoennegrita"/>
                <w:sz w:val="20"/>
                <w:szCs w:val="20"/>
              </w:rPr>
              <w:t>GFCI (Interruptor de falla a tierra)</w:t>
            </w:r>
          </w:p>
        </w:tc>
        <w:tc>
          <w:tcPr>
            <w:tcW w:w="7840" w:type="dxa"/>
            <w:tcMar>
              <w:top w:w="100" w:type="dxa"/>
              <w:left w:w="100" w:type="dxa"/>
              <w:bottom w:w="100" w:type="dxa"/>
              <w:right w:w="100" w:type="dxa"/>
            </w:tcMar>
            <w:vAlign w:val="center"/>
          </w:tcPr>
          <w:p w:rsidRPr="007031DC" w:rsidR="007031DC" w:rsidP="007031DC" w:rsidRDefault="007031DC" w14:paraId="0DD8DEB1" w14:textId="363976A1">
            <w:pPr>
              <w:pStyle w:val="Normal0"/>
              <w:rPr>
                <w:b w:val="0"/>
                <w:bCs/>
                <w:sz w:val="20"/>
                <w:szCs w:val="20"/>
              </w:rPr>
            </w:pPr>
            <w:r w:rsidRPr="007031DC">
              <w:rPr>
                <w:b w:val="0"/>
                <w:bCs/>
                <w:sz w:val="20"/>
                <w:szCs w:val="20"/>
              </w:rPr>
              <w:br/>
            </w:r>
            <w:r w:rsidRPr="007031DC">
              <w:rPr>
                <w:b w:val="0"/>
                <w:bCs/>
                <w:sz w:val="20"/>
                <w:szCs w:val="20"/>
              </w:rPr>
              <w:t>Interruptor que protege a las personas contra descargas eléctricas por contacto accidental con la corriente.</w:t>
            </w:r>
          </w:p>
        </w:tc>
      </w:tr>
      <w:tr w:rsidRPr="007031DC" w:rsidR="007031DC" w:rsidTr="77E079B2" w14:paraId="2C228713" w14:textId="77777777">
        <w:trPr>
          <w:trHeight w:val="20"/>
        </w:trPr>
        <w:tc>
          <w:tcPr>
            <w:tcW w:w="2122" w:type="dxa"/>
            <w:tcMar>
              <w:top w:w="100" w:type="dxa"/>
              <w:left w:w="100" w:type="dxa"/>
              <w:bottom w:w="100" w:type="dxa"/>
              <w:right w:w="100" w:type="dxa"/>
            </w:tcMar>
            <w:vAlign w:val="center"/>
          </w:tcPr>
          <w:p w:rsidRPr="007031DC" w:rsidR="007031DC" w:rsidP="007031DC" w:rsidRDefault="007031DC" w14:paraId="3CDA8100" w14:textId="359AE425">
            <w:pPr>
              <w:pStyle w:val="Normal0"/>
              <w:rPr>
                <w:b w:val="0"/>
                <w:bCs/>
                <w:sz w:val="20"/>
                <w:szCs w:val="20"/>
              </w:rPr>
            </w:pPr>
            <w:r w:rsidRPr="007031DC">
              <w:rPr>
                <w:rStyle w:val="Textoennegrita"/>
                <w:sz w:val="20"/>
                <w:szCs w:val="20"/>
              </w:rPr>
              <w:t>Plano eléctrico</w:t>
            </w:r>
          </w:p>
        </w:tc>
        <w:tc>
          <w:tcPr>
            <w:tcW w:w="7840" w:type="dxa"/>
            <w:tcMar>
              <w:top w:w="100" w:type="dxa"/>
              <w:left w:w="100" w:type="dxa"/>
              <w:bottom w:w="100" w:type="dxa"/>
              <w:right w:w="100" w:type="dxa"/>
            </w:tcMar>
            <w:vAlign w:val="center"/>
          </w:tcPr>
          <w:p w:rsidRPr="007031DC" w:rsidR="007031DC" w:rsidP="007031DC" w:rsidRDefault="007031DC" w14:paraId="2593A4B5" w14:textId="35E88DF6">
            <w:pPr>
              <w:pStyle w:val="Normal0"/>
              <w:rPr>
                <w:b w:val="0"/>
                <w:bCs/>
                <w:sz w:val="20"/>
                <w:szCs w:val="20"/>
              </w:rPr>
            </w:pPr>
            <w:r w:rsidRPr="007031DC">
              <w:rPr>
                <w:b w:val="0"/>
                <w:bCs/>
                <w:sz w:val="20"/>
                <w:szCs w:val="20"/>
              </w:rPr>
              <w:br/>
            </w:r>
            <w:r w:rsidRPr="007031DC">
              <w:rPr>
                <w:b w:val="0"/>
                <w:bCs/>
                <w:sz w:val="20"/>
                <w:szCs w:val="20"/>
              </w:rPr>
              <w:t>Dibujo técnico que muestra la ubicación, conexiones y componentes eléctricos de una edificación.</w:t>
            </w:r>
          </w:p>
        </w:tc>
      </w:tr>
      <w:tr w:rsidRPr="007031DC" w:rsidR="007031DC" w:rsidTr="77E079B2" w14:paraId="7563C9FC" w14:textId="77777777">
        <w:trPr>
          <w:trHeight w:val="20"/>
        </w:trPr>
        <w:tc>
          <w:tcPr>
            <w:tcW w:w="2122" w:type="dxa"/>
            <w:tcMar>
              <w:top w:w="100" w:type="dxa"/>
              <w:left w:w="100" w:type="dxa"/>
              <w:bottom w:w="100" w:type="dxa"/>
              <w:right w:w="100" w:type="dxa"/>
            </w:tcMar>
            <w:vAlign w:val="center"/>
          </w:tcPr>
          <w:p w:rsidRPr="007031DC" w:rsidR="007031DC" w:rsidP="007031DC" w:rsidRDefault="007031DC" w14:paraId="0834C42D" w14:textId="28704A90">
            <w:pPr>
              <w:pStyle w:val="Normal0"/>
              <w:rPr>
                <w:b w:val="0"/>
                <w:bCs/>
                <w:sz w:val="20"/>
                <w:szCs w:val="20"/>
              </w:rPr>
            </w:pPr>
            <w:r w:rsidRPr="007031DC">
              <w:rPr>
                <w:rStyle w:val="Textoennegrita"/>
                <w:sz w:val="20"/>
                <w:szCs w:val="20"/>
              </w:rPr>
              <w:t>Símbolos eléctricos</w:t>
            </w:r>
          </w:p>
        </w:tc>
        <w:tc>
          <w:tcPr>
            <w:tcW w:w="7840" w:type="dxa"/>
            <w:tcMar>
              <w:top w:w="100" w:type="dxa"/>
              <w:left w:w="100" w:type="dxa"/>
              <w:bottom w:w="100" w:type="dxa"/>
              <w:right w:w="100" w:type="dxa"/>
            </w:tcMar>
            <w:vAlign w:val="center"/>
          </w:tcPr>
          <w:p w:rsidRPr="007031DC" w:rsidR="007031DC" w:rsidP="007031DC" w:rsidRDefault="007031DC" w14:paraId="6B56A0CD" w14:textId="528DE3FD">
            <w:pPr>
              <w:pStyle w:val="Normal0"/>
              <w:rPr>
                <w:b w:val="0"/>
                <w:bCs/>
                <w:sz w:val="20"/>
                <w:szCs w:val="20"/>
              </w:rPr>
            </w:pPr>
            <w:r w:rsidRPr="007031DC">
              <w:rPr>
                <w:b w:val="0"/>
                <w:bCs/>
                <w:sz w:val="20"/>
                <w:szCs w:val="20"/>
              </w:rPr>
              <w:br/>
            </w:r>
            <w:r w:rsidRPr="007031DC">
              <w:rPr>
                <w:b w:val="0"/>
                <w:bCs/>
                <w:sz w:val="20"/>
                <w:szCs w:val="20"/>
              </w:rPr>
              <w:t>Representaciones gráficas normalizadas que permiten identificar fácilmente componentes eléctricos en los planos.</w:t>
            </w:r>
          </w:p>
        </w:tc>
      </w:tr>
    </w:tbl>
    <w:p w:rsidRPr="005B5A9A" w:rsidR="00FF258C" w:rsidP="005B5A9A" w:rsidRDefault="00FF258C" w14:paraId="000000AA" w14:textId="77777777">
      <w:pPr>
        <w:pStyle w:val="Normal0"/>
        <w:rPr>
          <w:sz w:val="20"/>
          <w:szCs w:val="20"/>
        </w:rPr>
      </w:pPr>
    </w:p>
    <w:p w:rsidRPr="005B5A9A" w:rsidR="00FF258C" w:rsidP="005B5A9A" w:rsidRDefault="00FF258C" w14:paraId="000000AB" w14:textId="77777777">
      <w:pPr>
        <w:pStyle w:val="Normal0"/>
        <w:rPr>
          <w:sz w:val="20"/>
          <w:szCs w:val="20"/>
        </w:rPr>
      </w:pPr>
    </w:p>
    <w:p w:rsidRPr="005B5A9A" w:rsidR="00FF258C" w:rsidP="005B5A9A" w:rsidRDefault="00D376E1" w14:paraId="000000AC" w14:textId="44BF0445">
      <w:pPr>
        <w:pStyle w:val="Ttulo1"/>
        <w:numPr>
          <w:ilvl w:val="0"/>
          <w:numId w:val="10"/>
        </w:numPr>
        <w:rPr>
          <w:b/>
          <w:bCs/>
          <w:sz w:val="20"/>
          <w:szCs w:val="20"/>
        </w:rPr>
      </w:pPr>
      <w:r w:rsidRPr="005B5A9A">
        <w:rPr>
          <w:b/>
          <w:bCs/>
          <w:sz w:val="20"/>
          <w:szCs w:val="20"/>
        </w:rPr>
        <w:t xml:space="preserve">REFERENCIAS BIBLIOGRÁFICAS: </w:t>
      </w:r>
    </w:p>
    <w:p w:rsidRPr="001F2FFA" w:rsidR="001F2FFA" w:rsidP="001F2FFA" w:rsidRDefault="00D376E1" w14:paraId="74B2E697" w14:textId="5EEBB0C3">
      <w:pPr>
        <w:pStyle w:val="Normal0"/>
        <w:pBdr>
          <w:top w:val="nil"/>
          <w:left w:val="nil"/>
          <w:bottom w:val="nil"/>
          <w:right w:val="nil"/>
          <w:between w:val="nil"/>
        </w:pBdr>
        <w:spacing w:line="360" w:lineRule="auto"/>
        <w:ind w:left="720" w:hanging="720"/>
        <w:jc w:val="both"/>
        <w:rPr>
          <w:sz w:val="20"/>
          <w:szCs w:val="20"/>
        </w:rPr>
      </w:pPr>
      <w:r w:rsidRPr="005B5A9A">
        <w:rPr>
          <w:color w:val="808080"/>
          <w:sz w:val="20"/>
          <w:szCs w:val="20"/>
        </w:rPr>
        <w:t>.</w:t>
      </w:r>
      <w:r w:rsidRPr="001F2FFA" w:rsidR="001F2FFA">
        <w:t xml:space="preserve"> </w:t>
      </w:r>
    </w:p>
    <w:p w:rsidR="001F2FFA" w:rsidP="001F2FFA" w:rsidRDefault="001F2FFA" w14:paraId="13153C7C" w14:textId="38277319">
      <w:pPr>
        <w:pStyle w:val="Normal0"/>
        <w:pBdr>
          <w:top w:val="nil"/>
          <w:left w:val="nil"/>
          <w:bottom w:val="nil"/>
          <w:right w:val="nil"/>
          <w:between w:val="nil"/>
        </w:pBdr>
        <w:spacing w:line="360" w:lineRule="auto"/>
        <w:ind w:left="720" w:hanging="720"/>
        <w:jc w:val="both"/>
        <w:rPr>
          <w:sz w:val="20"/>
          <w:szCs w:val="20"/>
        </w:rPr>
      </w:pPr>
      <w:proofErr w:type="spellStart"/>
      <w:r w:rsidRPr="001F2FFA">
        <w:rPr>
          <w:sz w:val="20"/>
          <w:szCs w:val="20"/>
        </w:rPr>
        <w:t>Shalux</w:t>
      </w:r>
      <w:proofErr w:type="spellEnd"/>
      <w:r w:rsidRPr="001F2FFA">
        <w:rPr>
          <w:sz w:val="20"/>
          <w:szCs w:val="20"/>
        </w:rPr>
        <w:t xml:space="preserve"> </w:t>
      </w:r>
      <w:proofErr w:type="spellStart"/>
      <w:r w:rsidRPr="001F2FFA">
        <w:rPr>
          <w:sz w:val="20"/>
          <w:szCs w:val="20"/>
        </w:rPr>
        <w:t>Lighting</w:t>
      </w:r>
      <w:proofErr w:type="spellEnd"/>
      <w:r w:rsidRPr="001F2FFA">
        <w:rPr>
          <w:sz w:val="20"/>
          <w:szCs w:val="20"/>
        </w:rPr>
        <w:t xml:space="preserve">. (s.f.). </w:t>
      </w:r>
      <w:r>
        <w:rPr>
          <w:sz w:val="20"/>
          <w:szCs w:val="20"/>
        </w:rPr>
        <w:t xml:space="preserve">2024. </w:t>
      </w:r>
      <w:r w:rsidRPr="001F2FFA">
        <w:rPr>
          <w:sz w:val="20"/>
          <w:szCs w:val="20"/>
        </w:rPr>
        <w:t xml:space="preserve">Cómo iluminar tu hogar utilizando los focos LED.  </w:t>
      </w:r>
      <w:hyperlink w:history="1" r:id="rId26">
        <w:r w:rsidRPr="00544E30">
          <w:rPr>
            <w:rStyle w:val="Hipervnculo"/>
            <w:sz w:val="20"/>
            <w:szCs w:val="20"/>
          </w:rPr>
          <w:t>https://shaluxlighting.com/como-iluminar-tu-hogar-utilizando-los-focos-led.php</w:t>
        </w:r>
      </w:hyperlink>
    </w:p>
    <w:p w:rsidRPr="001F2FFA" w:rsidR="001F2FFA" w:rsidP="001F2FFA" w:rsidRDefault="001F2FFA" w14:paraId="0E4530EF" w14:textId="12E9169D">
      <w:pPr>
        <w:pStyle w:val="Normal0"/>
        <w:pBdr>
          <w:top w:val="nil"/>
          <w:left w:val="nil"/>
          <w:bottom w:val="nil"/>
          <w:right w:val="nil"/>
          <w:between w:val="nil"/>
        </w:pBdr>
        <w:spacing w:line="360" w:lineRule="auto"/>
        <w:ind w:left="720" w:hanging="720"/>
        <w:jc w:val="both"/>
        <w:rPr>
          <w:sz w:val="20"/>
          <w:szCs w:val="20"/>
        </w:rPr>
      </w:pPr>
      <w:r w:rsidRPr="001F2FFA">
        <w:rPr>
          <w:sz w:val="20"/>
          <w:szCs w:val="20"/>
        </w:rPr>
        <w:t xml:space="preserve"> </w:t>
      </w:r>
    </w:p>
    <w:p w:rsidRPr="001F2FFA" w:rsidR="001F2FFA" w:rsidP="001F2FFA" w:rsidRDefault="001F2FFA" w14:paraId="0F7300E4" w14:textId="77777777">
      <w:pPr>
        <w:pStyle w:val="Normal0"/>
        <w:pBdr>
          <w:top w:val="nil"/>
          <w:left w:val="nil"/>
          <w:bottom w:val="nil"/>
          <w:right w:val="nil"/>
          <w:between w:val="nil"/>
        </w:pBdr>
        <w:spacing w:line="360" w:lineRule="auto"/>
        <w:ind w:left="720" w:hanging="720"/>
        <w:jc w:val="both"/>
        <w:rPr>
          <w:sz w:val="20"/>
          <w:szCs w:val="20"/>
        </w:rPr>
      </w:pPr>
    </w:p>
    <w:p w:rsidR="001F2FFA" w:rsidP="001F2FFA" w:rsidRDefault="001F2FFA" w14:paraId="7A1BB3F6" w14:textId="032F4094">
      <w:pPr>
        <w:pStyle w:val="Normal0"/>
        <w:pBdr>
          <w:top w:val="nil"/>
          <w:left w:val="nil"/>
          <w:bottom w:val="nil"/>
          <w:right w:val="nil"/>
          <w:between w:val="nil"/>
        </w:pBdr>
        <w:spacing w:line="360" w:lineRule="auto"/>
        <w:ind w:left="720" w:hanging="720"/>
        <w:jc w:val="both"/>
        <w:rPr>
          <w:sz w:val="20"/>
          <w:szCs w:val="20"/>
        </w:rPr>
      </w:pPr>
      <w:r w:rsidRPr="001F2FFA">
        <w:rPr>
          <w:sz w:val="20"/>
          <w:szCs w:val="20"/>
        </w:rPr>
        <w:t xml:space="preserve">Instituto Colombiano de Normas Técnicas y Certificación ICONTEC. (2019). PB 009 </w:t>
      </w:r>
      <w:r w:rsidR="003A4A92">
        <w:rPr>
          <w:sz w:val="20"/>
          <w:szCs w:val="20"/>
        </w:rPr>
        <w:t>c</w:t>
      </w:r>
      <w:r w:rsidRPr="001F2FFA">
        <w:rPr>
          <w:sz w:val="20"/>
          <w:szCs w:val="20"/>
        </w:rPr>
        <w:t xml:space="preserve">ódigo eléctrico colombiano (NTC 2050). </w:t>
      </w:r>
      <w:hyperlink w:history="1" r:id="rId27">
        <w:r w:rsidRPr="00544E30">
          <w:rPr>
            <w:rStyle w:val="Hipervnculo"/>
            <w:sz w:val="20"/>
            <w:szCs w:val="20"/>
          </w:rPr>
          <w:t>https://asieb.com/wp-content/uploads/2024/10/NTC_2050_codigo_electrico_nacional.pdf</w:t>
        </w:r>
      </w:hyperlink>
    </w:p>
    <w:p w:rsidRPr="001F2FFA" w:rsidR="001F2FFA" w:rsidP="001F2FFA" w:rsidRDefault="001F2FFA" w14:paraId="162EECFB" w14:textId="77777777">
      <w:pPr>
        <w:pStyle w:val="Normal0"/>
        <w:pBdr>
          <w:top w:val="nil"/>
          <w:left w:val="nil"/>
          <w:bottom w:val="nil"/>
          <w:right w:val="nil"/>
          <w:between w:val="nil"/>
        </w:pBdr>
        <w:spacing w:line="360" w:lineRule="auto"/>
        <w:ind w:left="720" w:hanging="720"/>
        <w:jc w:val="both"/>
        <w:rPr>
          <w:sz w:val="20"/>
          <w:szCs w:val="20"/>
        </w:rPr>
      </w:pPr>
    </w:p>
    <w:p w:rsidRPr="001F2FFA" w:rsidR="001F2FFA" w:rsidP="001F2FFA" w:rsidRDefault="001F2FFA" w14:paraId="13D3CB2C" w14:textId="77777777">
      <w:pPr>
        <w:pStyle w:val="Normal0"/>
        <w:pBdr>
          <w:top w:val="nil"/>
          <w:left w:val="nil"/>
          <w:bottom w:val="nil"/>
          <w:right w:val="nil"/>
          <w:between w:val="nil"/>
        </w:pBdr>
        <w:spacing w:line="360" w:lineRule="auto"/>
        <w:ind w:left="720" w:hanging="720"/>
        <w:jc w:val="both"/>
        <w:rPr>
          <w:sz w:val="20"/>
          <w:szCs w:val="20"/>
        </w:rPr>
      </w:pPr>
      <w:r w:rsidRPr="001F2FFA">
        <w:rPr>
          <w:sz w:val="20"/>
          <w:szCs w:val="20"/>
        </w:rPr>
        <w:t xml:space="preserve"> </w:t>
      </w:r>
    </w:p>
    <w:p w:rsidRPr="001F2FFA" w:rsidR="001F2FFA" w:rsidP="001F2FFA" w:rsidRDefault="001F2FFA" w14:paraId="3F26128E" w14:textId="77777777">
      <w:pPr>
        <w:pStyle w:val="Normal0"/>
        <w:pBdr>
          <w:top w:val="nil"/>
          <w:left w:val="nil"/>
          <w:bottom w:val="nil"/>
          <w:right w:val="nil"/>
          <w:between w:val="nil"/>
        </w:pBdr>
        <w:spacing w:line="360" w:lineRule="auto"/>
        <w:ind w:left="720" w:hanging="720"/>
        <w:jc w:val="both"/>
        <w:rPr>
          <w:sz w:val="20"/>
          <w:szCs w:val="20"/>
        </w:rPr>
      </w:pPr>
    </w:p>
    <w:p w:rsidR="001F2FFA" w:rsidP="001F2FFA" w:rsidRDefault="001F2FFA" w14:paraId="32A29493" w14:textId="7D849B7A">
      <w:pPr>
        <w:pStyle w:val="Normal0"/>
        <w:pBdr>
          <w:top w:val="nil"/>
          <w:left w:val="nil"/>
          <w:bottom w:val="nil"/>
          <w:right w:val="nil"/>
          <w:between w:val="nil"/>
        </w:pBdr>
        <w:spacing w:line="360" w:lineRule="auto"/>
        <w:ind w:left="720" w:hanging="720"/>
        <w:jc w:val="both"/>
        <w:rPr>
          <w:sz w:val="20"/>
          <w:szCs w:val="20"/>
          <w:lang w:val="en-US"/>
        </w:rPr>
      </w:pPr>
      <w:proofErr w:type="spellStart"/>
      <w:r w:rsidRPr="001F2FFA">
        <w:rPr>
          <w:sz w:val="20"/>
          <w:szCs w:val="20"/>
        </w:rPr>
        <w:t>Nelguarher</w:t>
      </w:r>
      <w:proofErr w:type="spellEnd"/>
      <w:r w:rsidRPr="001F2FFA">
        <w:rPr>
          <w:sz w:val="20"/>
          <w:szCs w:val="20"/>
        </w:rPr>
        <w:t xml:space="preserve">. (2013). Requisitos para instalación eléctrica. </w:t>
      </w:r>
      <w:r w:rsidRPr="001F2FFA">
        <w:rPr>
          <w:sz w:val="20"/>
          <w:szCs w:val="20"/>
          <w:lang w:val="en-US"/>
        </w:rPr>
        <w:t xml:space="preserve">Club </w:t>
      </w:r>
      <w:proofErr w:type="spellStart"/>
      <w:r w:rsidRPr="001F2FFA">
        <w:rPr>
          <w:sz w:val="20"/>
          <w:szCs w:val="20"/>
          <w:lang w:val="en-US"/>
        </w:rPr>
        <w:t>Ensayos</w:t>
      </w:r>
      <w:proofErr w:type="spellEnd"/>
      <w:r w:rsidRPr="001F2FFA">
        <w:rPr>
          <w:sz w:val="20"/>
          <w:szCs w:val="20"/>
          <w:lang w:val="en-US"/>
        </w:rPr>
        <w:t xml:space="preserve">. </w:t>
      </w:r>
      <w:hyperlink w:history="1" r:id="rId28">
        <w:r w:rsidRPr="00544E30">
          <w:rPr>
            <w:rStyle w:val="Hipervnculo"/>
            <w:sz w:val="20"/>
            <w:szCs w:val="20"/>
            <w:lang w:val="en-US"/>
          </w:rPr>
          <w:t>https://www.clubensayos.com/Tecnolog%C3%ADa/REQUISITOS-PARA-INSTALACION-ELECTRICA/1077231.html</w:t>
        </w:r>
      </w:hyperlink>
    </w:p>
    <w:p w:rsidRPr="001F2FFA" w:rsidR="001F2FFA" w:rsidP="001F2FFA" w:rsidRDefault="001F2FFA" w14:paraId="222A8DB7" w14:textId="77777777">
      <w:pPr>
        <w:pStyle w:val="Normal0"/>
        <w:pBdr>
          <w:top w:val="nil"/>
          <w:left w:val="nil"/>
          <w:bottom w:val="nil"/>
          <w:right w:val="nil"/>
          <w:between w:val="nil"/>
        </w:pBdr>
        <w:spacing w:line="360" w:lineRule="auto"/>
        <w:jc w:val="both"/>
        <w:rPr>
          <w:sz w:val="20"/>
          <w:szCs w:val="20"/>
          <w:lang w:val="en-US"/>
        </w:rPr>
      </w:pPr>
    </w:p>
    <w:p w:rsidR="001F2FFA" w:rsidP="001F2FFA" w:rsidRDefault="001F2FFA" w14:paraId="558B75CD" w14:textId="274FED49">
      <w:pPr>
        <w:pStyle w:val="Normal0"/>
        <w:pBdr>
          <w:top w:val="nil"/>
          <w:left w:val="nil"/>
          <w:bottom w:val="nil"/>
          <w:right w:val="nil"/>
          <w:between w:val="nil"/>
        </w:pBdr>
        <w:spacing w:line="360" w:lineRule="auto"/>
        <w:ind w:left="720" w:hanging="720"/>
        <w:jc w:val="both"/>
        <w:rPr>
          <w:sz w:val="20"/>
          <w:szCs w:val="20"/>
        </w:rPr>
      </w:pPr>
      <w:r w:rsidRPr="001F2FFA">
        <w:rPr>
          <w:sz w:val="20"/>
          <w:szCs w:val="20"/>
        </w:rPr>
        <w:t xml:space="preserve">Normas y especificaciones para estudios, proyectos, construcción e instalaciones. (2014). Normas y especificaciones para estudios, proyectos, construcción e instalaciones. In volumen 5 instalaciones de servicio. </w:t>
      </w:r>
      <w:hyperlink w:history="1" r:id="rId29">
        <w:r w:rsidRPr="00544E30">
          <w:rPr>
            <w:rStyle w:val="Hipervnculo"/>
            <w:sz w:val="20"/>
            <w:szCs w:val="20"/>
          </w:rPr>
          <w:t>https://www.gob.mx/cms/uploads/attachment/file/105540/Tomo_I__Instalaciones_Electricas_V_2.1.pdf</w:t>
        </w:r>
      </w:hyperlink>
    </w:p>
    <w:p w:rsidRPr="001F2FFA" w:rsidR="001F2FFA" w:rsidP="001F2FFA" w:rsidRDefault="001F2FFA" w14:paraId="62332EE2" w14:textId="77777777">
      <w:pPr>
        <w:spacing w:line="360" w:lineRule="auto"/>
        <w:ind w:left="720" w:hanging="720"/>
      </w:pPr>
    </w:p>
    <w:p w:rsidRPr="001F2FFA" w:rsidR="001F2FFA" w:rsidP="001F2FFA" w:rsidRDefault="001F2FFA" w14:paraId="7C8FD276" w14:textId="46CD26B6">
      <w:pPr>
        <w:spacing w:line="360" w:lineRule="auto"/>
        <w:ind w:left="720" w:hanging="720"/>
        <w:rPr>
          <w:sz w:val="20"/>
          <w:szCs w:val="20"/>
        </w:rPr>
      </w:pPr>
      <w:r w:rsidRPr="001F2FFA">
        <w:rPr>
          <w:sz w:val="20"/>
          <w:szCs w:val="20"/>
        </w:rPr>
        <w:t>Organismo Supervisor de la Inversión en Energía. (</w:t>
      </w:r>
      <w:proofErr w:type="spellStart"/>
      <w:r w:rsidRPr="001F2FFA">
        <w:rPr>
          <w:sz w:val="20"/>
          <w:szCs w:val="20"/>
        </w:rPr>
        <w:t>n.d</w:t>
      </w:r>
      <w:proofErr w:type="spellEnd"/>
      <w:r w:rsidRPr="001F2FFA">
        <w:rPr>
          <w:sz w:val="20"/>
          <w:szCs w:val="20"/>
        </w:rPr>
        <w:t xml:space="preserve">.). Guía para calcular el consumo eléctrico doméstico. </w:t>
      </w:r>
      <w:hyperlink w:history="1" r:id="rId30">
        <w:r w:rsidRPr="001F2FFA">
          <w:rPr>
            <w:rStyle w:val="Hipervnculo"/>
            <w:sz w:val="20"/>
            <w:szCs w:val="20"/>
          </w:rPr>
          <w:t>https://coopsms.com.ar/download/GuiaCalcularConsumo1.pdf</w:t>
        </w:r>
      </w:hyperlink>
    </w:p>
    <w:p w:rsidRPr="001F2FFA" w:rsidR="001F2FFA" w:rsidP="001F2FFA" w:rsidRDefault="001F2FFA" w14:paraId="609A8624" w14:textId="3D799682">
      <w:pPr>
        <w:pStyle w:val="Normal0"/>
        <w:pBdr>
          <w:top w:val="nil"/>
          <w:left w:val="nil"/>
          <w:bottom w:val="nil"/>
          <w:right w:val="nil"/>
          <w:between w:val="nil"/>
        </w:pBdr>
        <w:spacing w:line="360" w:lineRule="auto"/>
        <w:ind w:left="720" w:hanging="720"/>
        <w:jc w:val="both"/>
        <w:rPr>
          <w:sz w:val="20"/>
          <w:szCs w:val="20"/>
        </w:rPr>
      </w:pPr>
      <w:r w:rsidRPr="001F2FFA">
        <w:rPr>
          <w:sz w:val="20"/>
          <w:szCs w:val="20"/>
        </w:rPr>
        <w:t xml:space="preserve"> </w:t>
      </w:r>
    </w:p>
    <w:p w:rsidRPr="001F2FFA" w:rsidR="001F2FFA" w:rsidP="001F2FFA" w:rsidRDefault="001F2FFA" w14:paraId="2318FE74" w14:textId="77777777">
      <w:pPr>
        <w:pStyle w:val="Normal0"/>
        <w:pBdr>
          <w:top w:val="nil"/>
          <w:left w:val="nil"/>
          <w:bottom w:val="nil"/>
          <w:right w:val="nil"/>
          <w:between w:val="nil"/>
        </w:pBdr>
        <w:spacing w:line="360" w:lineRule="auto"/>
        <w:ind w:left="720" w:hanging="720"/>
        <w:jc w:val="both"/>
        <w:rPr>
          <w:sz w:val="20"/>
          <w:szCs w:val="20"/>
        </w:rPr>
      </w:pPr>
    </w:p>
    <w:p w:rsidRPr="00E65A47" w:rsidR="001F2FFA" w:rsidP="001F2FFA" w:rsidRDefault="001F2FFA" w14:paraId="7B5B67E0" w14:textId="7AA91242">
      <w:pPr>
        <w:pStyle w:val="Normal0"/>
        <w:pBdr>
          <w:top w:val="nil"/>
          <w:left w:val="nil"/>
          <w:bottom w:val="nil"/>
          <w:right w:val="nil"/>
          <w:between w:val="nil"/>
        </w:pBdr>
        <w:spacing w:line="360" w:lineRule="auto"/>
        <w:ind w:left="720" w:hanging="720"/>
        <w:jc w:val="both"/>
        <w:rPr>
          <w:sz w:val="20"/>
          <w:szCs w:val="20"/>
          <w:lang w:val="en-US"/>
        </w:rPr>
      </w:pPr>
      <w:r w:rsidRPr="001F2FFA">
        <w:rPr>
          <w:sz w:val="20"/>
          <w:szCs w:val="20"/>
        </w:rPr>
        <w:t xml:space="preserve">Quintero Santa, J.E. (10 de febrero de 2018). Requisitos para una instalación eléctrica. </w:t>
      </w:r>
      <w:r w:rsidRPr="00E65A47">
        <w:rPr>
          <w:sz w:val="20"/>
          <w:szCs w:val="20"/>
          <w:lang w:val="en-US"/>
        </w:rPr>
        <w:t xml:space="preserve">SlideShare. (2025). </w:t>
      </w:r>
      <w:hyperlink w:history="1" r:id="rId31">
        <w:r w:rsidRPr="00E65A47">
          <w:rPr>
            <w:rStyle w:val="Hipervnculo"/>
            <w:sz w:val="20"/>
            <w:szCs w:val="20"/>
            <w:lang w:val="en-US"/>
          </w:rPr>
          <w:t>https://es.slideshare.net/slideshow/u2-requisitos-de-instalacion-instalaciones-electricas-domiciliarias/87752328</w:t>
        </w:r>
      </w:hyperlink>
    </w:p>
    <w:p w:rsidRPr="00E65A47" w:rsidR="001F2FFA" w:rsidP="001F2FFA" w:rsidRDefault="001F2FFA" w14:paraId="78E5240C" w14:textId="77777777">
      <w:pPr>
        <w:pStyle w:val="Normal0"/>
        <w:pBdr>
          <w:top w:val="nil"/>
          <w:left w:val="nil"/>
          <w:bottom w:val="nil"/>
          <w:right w:val="nil"/>
          <w:between w:val="nil"/>
        </w:pBdr>
        <w:spacing w:line="360" w:lineRule="auto"/>
        <w:ind w:left="720" w:hanging="720"/>
        <w:jc w:val="both"/>
        <w:rPr>
          <w:sz w:val="20"/>
          <w:szCs w:val="20"/>
          <w:lang w:val="en-US"/>
        </w:rPr>
      </w:pPr>
    </w:p>
    <w:p w:rsidRPr="001F2FFA" w:rsidR="001F2FFA" w:rsidP="001F2FFA" w:rsidRDefault="001F2FFA" w14:paraId="09A4C66A" w14:textId="0F4DAF58">
      <w:pPr>
        <w:pStyle w:val="Normal0"/>
        <w:pBdr>
          <w:top w:val="nil"/>
          <w:left w:val="nil"/>
          <w:bottom w:val="nil"/>
          <w:right w:val="nil"/>
          <w:between w:val="nil"/>
        </w:pBdr>
        <w:spacing w:line="360" w:lineRule="auto"/>
        <w:ind w:left="720" w:hanging="720"/>
        <w:jc w:val="both"/>
        <w:rPr>
          <w:sz w:val="20"/>
          <w:szCs w:val="20"/>
        </w:rPr>
      </w:pPr>
      <w:r w:rsidRPr="001F2FFA">
        <w:rPr>
          <w:sz w:val="20"/>
          <w:szCs w:val="20"/>
        </w:rPr>
        <w:t xml:space="preserve">Santana, F. (2015). U2 cálculo de la carga. Academia. </w:t>
      </w:r>
      <w:r>
        <w:rPr>
          <w:sz w:val="20"/>
          <w:szCs w:val="20"/>
        </w:rPr>
        <w:t>(</w:t>
      </w:r>
      <w:r w:rsidRPr="001F2FFA">
        <w:rPr>
          <w:sz w:val="20"/>
          <w:szCs w:val="20"/>
        </w:rPr>
        <w:t>2025</w:t>
      </w:r>
      <w:r>
        <w:rPr>
          <w:sz w:val="20"/>
          <w:szCs w:val="20"/>
        </w:rPr>
        <w:t>).</w:t>
      </w:r>
    </w:p>
    <w:p w:rsidR="001F2FFA" w:rsidP="001F2FFA" w:rsidRDefault="001F2FFA" w14:paraId="115C9346" w14:textId="182A1444">
      <w:pPr>
        <w:pStyle w:val="Normal0"/>
        <w:pBdr>
          <w:top w:val="nil"/>
          <w:left w:val="nil"/>
          <w:bottom w:val="nil"/>
          <w:right w:val="nil"/>
          <w:between w:val="nil"/>
        </w:pBdr>
        <w:spacing w:line="360" w:lineRule="auto"/>
        <w:ind w:left="720" w:hanging="720"/>
        <w:jc w:val="both"/>
        <w:rPr>
          <w:sz w:val="20"/>
          <w:szCs w:val="20"/>
        </w:rPr>
      </w:pPr>
      <w:hyperlink w:history="1" r:id="rId32">
        <w:r w:rsidRPr="00544E30">
          <w:rPr>
            <w:rStyle w:val="Hipervnculo"/>
            <w:sz w:val="20"/>
            <w:szCs w:val="20"/>
          </w:rPr>
          <w:t>https://www.academia.edu/17683907/U2_calculo_de_la_carga</w:t>
        </w:r>
      </w:hyperlink>
    </w:p>
    <w:p w:rsidRPr="001F2FFA" w:rsidR="001F2FFA" w:rsidP="001F2FFA" w:rsidRDefault="001F2FFA" w14:paraId="4F82B886" w14:textId="77777777">
      <w:pPr>
        <w:pStyle w:val="Normal0"/>
        <w:pBdr>
          <w:top w:val="nil"/>
          <w:left w:val="nil"/>
          <w:bottom w:val="nil"/>
          <w:right w:val="nil"/>
          <w:between w:val="nil"/>
        </w:pBdr>
        <w:spacing w:line="360" w:lineRule="auto"/>
        <w:ind w:left="720" w:hanging="720"/>
        <w:jc w:val="both"/>
        <w:rPr>
          <w:sz w:val="20"/>
          <w:szCs w:val="20"/>
        </w:rPr>
      </w:pPr>
    </w:p>
    <w:p w:rsidRPr="001F2FFA" w:rsidR="001F2FFA" w:rsidP="001F2FFA" w:rsidRDefault="001F2FFA" w14:paraId="278A91D7" w14:textId="77777777">
      <w:pPr>
        <w:pStyle w:val="Normal0"/>
        <w:pBdr>
          <w:top w:val="nil"/>
          <w:left w:val="nil"/>
          <w:bottom w:val="nil"/>
          <w:right w:val="nil"/>
          <w:between w:val="nil"/>
        </w:pBdr>
        <w:spacing w:line="360" w:lineRule="auto"/>
        <w:ind w:left="720" w:hanging="720"/>
        <w:jc w:val="both"/>
        <w:rPr>
          <w:sz w:val="20"/>
          <w:szCs w:val="20"/>
        </w:rPr>
      </w:pPr>
    </w:p>
    <w:p w:rsidRPr="005B5A9A" w:rsidR="00FF258C" w:rsidP="005B5A9A" w:rsidRDefault="00FF258C" w14:paraId="000000AF" w14:textId="77777777">
      <w:pPr>
        <w:rPr>
          <w:sz w:val="20"/>
          <w:szCs w:val="20"/>
        </w:rPr>
      </w:pPr>
    </w:p>
    <w:p w:rsidRPr="005B5A9A" w:rsidR="00FF258C" w:rsidP="005B5A9A" w:rsidRDefault="00D376E1" w14:paraId="000000B0" w14:textId="13994F79">
      <w:pPr>
        <w:pStyle w:val="Ttulo1"/>
        <w:numPr>
          <w:ilvl w:val="0"/>
          <w:numId w:val="10"/>
        </w:numPr>
        <w:rPr>
          <w:b/>
          <w:color w:val="000000"/>
          <w:sz w:val="20"/>
          <w:szCs w:val="20"/>
        </w:rPr>
      </w:pPr>
      <w:r w:rsidRPr="005B5A9A">
        <w:rPr>
          <w:b/>
          <w:color w:val="000000"/>
          <w:sz w:val="20"/>
          <w:szCs w:val="20"/>
        </w:rPr>
        <w:t>CONTROL DEL DOCUMENTO</w:t>
      </w:r>
    </w:p>
    <w:p w:rsidRPr="005B5A9A" w:rsidR="00FF258C" w:rsidP="005B5A9A" w:rsidRDefault="00FF258C" w14:paraId="000000B1" w14:textId="77777777">
      <w:pPr>
        <w:pStyle w:val="Normal0"/>
        <w:jc w:val="both"/>
        <w:rPr>
          <w:b/>
          <w:sz w:val="20"/>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1F213E" w:rsidR="00435CCC" w:rsidTr="00BA2F14" w14:paraId="6CA32166" w14:textId="77777777">
        <w:tc>
          <w:tcPr>
            <w:tcW w:w="1272" w:type="dxa"/>
            <w:tcBorders>
              <w:top w:val="nil"/>
              <w:left w:val="nil"/>
            </w:tcBorders>
            <w:shd w:val="clear" w:color="auto" w:fill="auto"/>
          </w:tcPr>
          <w:p w:rsidRPr="001F213E" w:rsidR="00435CCC" w:rsidP="00BA2F14" w:rsidRDefault="00435CCC" w14:paraId="3EFD0AD7" w14:textId="77777777">
            <w:pPr>
              <w:pStyle w:val="Normal0"/>
              <w:jc w:val="both"/>
              <w:rPr>
                <w:sz w:val="20"/>
                <w:szCs w:val="20"/>
              </w:rPr>
            </w:pPr>
          </w:p>
        </w:tc>
        <w:tc>
          <w:tcPr>
            <w:tcW w:w="1991" w:type="dxa"/>
            <w:vAlign w:val="center"/>
          </w:tcPr>
          <w:p w:rsidRPr="001F213E" w:rsidR="00435CCC" w:rsidP="00BA2F14" w:rsidRDefault="00435CCC" w14:paraId="0C95AC75" w14:textId="77777777">
            <w:pPr>
              <w:pStyle w:val="Normal0"/>
              <w:rPr>
                <w:sz w:val="20"/>
                <w:szCs w:val="20"/>
              </w:rPr>
            </w:pPr>
            <w:r w:rsidRPr="001F213E">
              <w:rPr>
                <w:sz w:val="20"/>
                <w:szCs w:val="20"/>
              </w:rPr>
              <w:t>Nombre</w:t>
            </w:r>
          </w:p>
        </w:tc>
        <w:tc>
          <w:tcPr>
            <w:tcW w:w="1559" w:type="dxa"/>
            <w:vAlign w:val="center"/>
          </w:tcPr>
          <w:p w:rsidRPr="001F213E" w:rsidR="00435CCC" w:rsidP="00BA2F14" w:rsidRDefault="00435CCC" w14:paraId="6505A984" w14:textId="77777777">
            <w:pPr>
              <w:pStyle w:val="Normal0"/>
              <w:rPr>
                <w:sz w:val="20"/>
                <w:szCs w:val="20"/>
              </w:rPr>
            </w:pPr>
            <w:r w:rsidRPr="001F213E">
              <w:rPr>
                <w:sz w:val="20"/>
                <w:szCs w:val="20"/>
              </w:rPr>
              <w:t>Cargo</w:t>
            </w:r>
          </w:p>
        </w:tc>
        <w:tc>
          <w:tcPr>
            <w:tcW w:w="3257" w:type="dxa"/>
            <w:vAlign w:val="center"/>
          </w:tcPr>
          <w:p w:rsidRPr="001F213E" w:rsidR="00435CCC" w:rsidP="00BA2F14" w:rsidRDefault="00435CCC" w14:paraId="254522D1" w14:textId="77777777">
            <w:pPr>
              <w:pStyle w:val="Normal0"/>
              <w:rPr>
                <w:sz w:val="20"/>
                <w:szCs w:val="20"/>
              </w:rPr>
            </w:pPr>
            <w:r w:rsidRPr="001F213E">
              <w:rPr>
                <w:sz w:val="20"/>
                <w:szCs w:val="20"/>
              </w:rPr>
              <w:t>Dependencia</w:t>
            </w:r>
          </w:p>
          <w:p w:rsidRPr="001F213E" w:rsidR="00435CCC" w:rsidP="00BA2F14" w:rsidRDefault="00435CCC" w14:paraId="68557B0C" w14:textId="77777777">
            <w:pPr>
              <w:pStyle w:val="Normal0"/>
              <w:rPr>
                <w:i/>
                <w:sz w:val="20"/>
                <w:szCs w:val="20"/>
              </w:rPr>
            </w:pPr>
            <w:r w:rsidRPr="001F213E">
              <w:rPr>
                <w:i/>
                <w:color w:val="595959"/>
                <w:sz w:val="18"/>
                <w:szCs w:val="18"/>
              </w:rPr>
              <w:t>(Para el SENA indicar Regional y Centro de Formación)</w:t>
            </w:r>
          </w:p>
        </w:tc>
        <w:tc>
          <w:tcPr>
            <w:tcW w:w="1888" w:type="dxa"/>
            <w:vAlign w:val="center"/>
          </w:tcPr>
          <w:p w:rsidRPr="001F213E" w:rsidR="00435CCC" w:rsidP="00BA2F14" w:rsidRDefault="00435CCC" w14:paraId="325E745F" w14:textId="77777777">
            <w:pPr>
              <w:pStyle w:val="Normal0"/>
              <w:rPr>
                <w:sz w:val="20"/>
                <w:szCs w:val="20"/>
              </w:rPr>
            </w:pPr>
            <w:r w:rsidRPr="001F213E">
              <w:rPr>
                <w:sz w:val="20"/>
                <w:szCs w:val="20"/>
              </w:rPr>
              <w:t>Fecha</w:t>
            </w:r>
          </w:p>
        </w:tc>
      </w:tr>
      <w:tr w:rsidRPr="001F213E" w:rsidR="00435CCC" w:rsidTr="00BA2F14" w14:paraId="5C91CA78" w14:textId="77777777">
        <w:trPr>
          <w:trHeight w:val="340"/>
        </w:trPr>
        <w:tc>
          <w:tcPr>
            <w:tcW w:w="1272" w:type="dxa"/>
            <w:vMerge w:val="restart"/>
          </w:tcPr>
          <w:p w:rsidRPr="001F213E" w:rsidR="00435CCC" w:rsidP="00BA2F14" w:rsidRDefault="00435CCC" w14:paraId="49452B6F" w14:textId="77777777">
            <w:pPr>
              <w:pStyle w:val="Normal0"/>
              <w:jc w:val="both"/>
              <w:rPr>
                <w:sz w:val="20"/>
                <w:szCs w:val="20"/>
              </w:rPr>
            </w:pPr>
            <w:r w:rsidRPr="001F213E">
              <w:rPr>
                <w:sz w:val="20"/>
                <w:szCs w:val="20"/>
              </w:rPr>
              <w:t>Autor (es)</w:t>
            </w:r>
          </w:p>
        </w:tc>
        <w:tc>
          <w:tcPr>
            <w:tcW w:w="1991" w:type="dxa"/>
          </w:tcPr>
          <w:p w:rsidRPr="001F213E" w:rsidR="00435CCC" w:rsidP="00BA2F14" w:rsidRDefault="00435CCC" w14:paraId="7DA01205" w14:textId="77777777">
            <w:pPr>
              <w:pStyle w:val="Normal0"/>
              <w:jc w:val="both"/>
              <w:rPr>
                <w:b w:val="0"/>
                <w:bCs/>
                <w:sz w:val="20"/>
                <w:szCs w:val="20"/>
              </w:rPr>
            </w:pPr>
            <w:r w:rsidRPr="001F213E">
              <w:rPr>
                <w:b w:val="0"/>
                <w:bCs/>
                <w:sz w:val="20"/>
                <w:szCs w:val="20"/>
              </w:rPr>
              <w:t>Francisco Arnaldo Vargas Bermúdez</w:t>
            </w:r>
          </w:p>
        </w:tc>
        <w:tc>
          <w:tcPr>
            <w:tcW w:w="1559" w:type="dxa"/>
          </w:tcPr>
          <w:p w:rsidRPr="001F213E" w:rsidR="00435CCC" w:rsidP="00BA2F14" w:rsidRDefault="00435CCC" w14:paraId="00E03BB6" w14:textId="77777777">
            <w:pPr>
              <w:pStyle w:val="Normal0"/>
              <w:jc w:val="both"/>
              <w:rPr>
                <w:b w:val="0"/>
                <w:bCs/>
                <w:sz w:val="20"/>
                <w:szCs w:val="20"/>
              </w:rPr>
            </w:pPr>
            <w:r w:rsidRPr="001F213E">
              <w:rPr>
                <w:b w:val="0"/>
                <w:bCs/>
                <w:sz w:val="20"/>
                <w:szCs w:val="20"/>
              </w:rPr>
              <w:t>Experto temático</w:t>
            </w:r>
          </w:p>
        </w:tc>
        <w:tc>
          <w:tcPr>
            <w:tcW w:w="3257" w:type="dxa"/>
          </w:tcPr>
          <w:p w:rsidRPr="006F08C5" w:rsidR="00435CCC" w:rsidP="00BA2F14" w:rsidRDefault="00435CCC" w14:paraId="355F6C31" w14:textId="77777777">
            <w:pPr>
              <w:pStyle w:val="Normal0"/>
              <w:rPr>
                <w:b w:val="0"/>
                <w:sz w:val="20"/>
                <w:szCs w:val="20"/>
              </w:rPr>
            </w:pPr>
            <w:r w:rsidRPr="21EA3841">
              <w:rPr>
                <w:b w:val="0"/>
                <w:color w:val="000000" w:themeColor="text1"/>
                <w:sz w:val="20"/>
                <w:szCs w:val="20"/>
              </w:rPr>
              <w:t xml:space="preserve">Centro de Desarrollo Agropecuario y Agroindustrial - </w:t>
            </w:r>
            <w:r w:rsidRPr="21EA3841">
              <w:rPr>
                <w:b w:val="0"/>
                <w:color w:val="000000" w:themeColor="text1"/>
                <w:sz w:val="19"/>
                <w:szCs w:val="19"/>
              </w:rPr>
              <w:t>Regional Boyacá</w:t>
            </w:r>
            <w:r w:rsidRPr="21EA3841">
              <w:rPr>
                <w:b w:val="0"/>
                <w:color w:val="000000" w:themeColor="text1"/>
                <w:sz w:val="20"/>
                <w:szCs w:val="20"/>
              </w:rPr>
              <w:t xml:space="preserve"> </w:t>
            </w:r>
          </w:p>
        </w:tc>
        <w:tc>
          <w:tcPr>
            <w:tcW w:w="1888" w:type="dxa"/>
          </w:tcPr>
          <w:p w:rsidRPr="001F213E" w:rsidR="00435CCC" w:rsidP="00BA2F14" w:rsidRDefault="00435CCC" w14:paraId="28C65AB0" w14:textId="77777777">
            <w:pPr>
              <w:pStyle w:val="Normal0"/>
              <w:jc w:val="both"/>
              <w:rPr>
                <w:b w:val="0"/>
                <w:bCs/>
                <w:sz w:val="20"/>
                <w:szCs w:val="20"/>
              </w:rPr>
            </w:pPr>
            <w:r w:rsidRPr="001F213E">
              <w:rPr>
                <w:b w:val="0"/>
                <w:bCs/>
                <w:sz w:val="20"/>
                <w:szCs w:val="20"/>
              </w:rPr>
              <w:t>Agosto de 2017</w:t>
            </w:r>
          </w:p>
        </w:tc>
      </w:tr>
      <w:tr w:rsidRPr="001F213E" w:rsidR="00435CCC" w:rsidTr="00BA2F14" w14:paraId="4B17935D" w14:textId="77777777">
        <w:trPr>
          <w:trHeight w:val="340"/>
        </w:trPr>
        <w:tc>
          <w:tcPr>
            <w:tcW w:w="1272" w:type="dxa"/>
            <w:vMerge/>
          </w:tcPr>
          <w:p w:rsidRPr="001F213E" w:rsidR="00435CCC" w:rsidP="00BA2F14" w:rsidRDefault="00435CCC" w14:paraId="60114C73" w14:textId="77777777">
            <w:pPr>
              <w:pStyle w:val="Normal0"/>
              <w:widowControl w:val="0"/>
              <w:pBdr>
                <w:top w:val="nil"/>
                <w:left w:val="nil"/>
                <w:bottom w:val="nil"/>
                <w:right w:val="nil"/>
                <w:between w:val="nil"/>
              </w:pBdr>
              <w:spacing w:line="276" w:lineRule="auto"/>
              <w:rPr>
                <w:sz w:val="20"/>
                <w:szCs w:val="20"/>
              </w:rPr>
            </w:pPr>
          </w:p>
        </w:tc>
        <w:tc>
          <w:tcPr>
            <w:tcW w:w="1991" w:type="dxa"/>
          </w:tcPr>
          <w:p w:rsidRPr="001F213E" w:rsidR="00435CCC" w:rsidP="00BA2F14" w:rsidRDefault="00435CCC" w14:paraId="12AEBAB0" w14:textId="77777777">
            <w:pPr>
              <w:pStyle w:val="Normal0"/>
              <w:jc w:val="both"/>
              <w:rPr>
                <w:b w:val="0"/>
                <w:bCs/>
                <w:sz w:val="20"/>
                <w:szCs w:val="20"/>
              </w:rPr>
            </w:pPr>
            <w:r w:rsidRPr="001F213E">
              <w:rPr>
                <w:b w:val="0"/>
                <w:bCs/>
                <w:sz w:val="20"/>
                <w:szCs w:val="20"/>
              </w:rPr>
              <w:t>Johanna Martínez</w:t>
            </w:r>
          </w:p>
          <w:p w:rsidRPr="001F213E" w:rsidR="00435CCC" w:rsidP="00BA2F14" w:rsidRDefault="00435CCC" w14:paraId="543C9C6C" w14:textId="77777777">
            <w:pPr>
              <w:pStyle w:val="Normal0"/>
              <w:jc w:val="both"/>
              <w:rPr>
                <w:b w:val="0"/>
                <w:bCs/>
                <w:sz w:val="20"/>
                <w:szCs w:val="20"/>
              </w:rPr>
            </w:pPr>
            <w:r w:rsidRPr="001F213E">
              <w:rPr>
                <w:b w:val="0"/>
                <w:bCs/>
                <w:sz w:val="20"/>
                <w:szCs w:val="20"/>
              </w:rPr>
              <w:t>Aragón.</w:t>
            </w:r>
          </w:p>
        </w:tc>
        <w:tc>
          <w:tcPr>
            <w:tcW w:w="1559" w:type="dxa"/>
          </w:tcPr>
          <w:p w:rsidRPr="001F213E" w:rsidR="00435CCC" w:rsidP="00BA2F14" w:rsidRDefault="00435CCC" w14:paraId="3449B4B3" w14:textId="77777777">
            <w:pPr>
              <w:pStyle w:val="Normal0"/>
              <w:jc w:val="both"/>
              <w:rPr>
                <w:b w:val="0"/>
                <w:bCs/>
                <w:sz w:val="20"/>
                <w:szCs w:val="20"/>
              </w:rPr>
            </w:pPr>
            <w:r w:rsidRPr="001F213E">
              <w:rPr>
                <w:b w:val="0"/>
                <w:bCs/>
                <w:sz w:val="20"/>
                <w:szCs w:val="20"/>
              </w:rPr>
              <w:t>Asesora</w:t>
            </w:r>
          </w:p>
          <w:p w:rsidRPr="001F213E" w:rsidR="00435CCC" w:rsidP="00BA2F14" w:rsidRDefault="00435CCC" w14:paraId="0AA60C39" w14:textId="77777777">
            <w:pPr>
              <w:pStyle w:val="Normal0"/>
              <w:jc w:val="both"/>
              <w:rPr>
                <w:b w:val="0"/>
                <w:bCs/>
                <w:sz w:val="20"/>
                <w:szCs w:val="20"/>
              </w:rPr>
            </w:pPr>
            <w:r w:rsidRPr="001F213E">
              <w:rPr>
                <w:b w:val="0"/>
                <w:bCs/>
                <w:sz w:val="20"/>
                <w:szCs w:val="20"/>
              </w:rPr>
              <w:t>pedagógica.</w:t>
            </w:r>
          </w:p>
        </w:tc>
        <w:tc>
          <w:tcPr>
            <w:tcW w:w="3257" w:type="dxa"/>
          </w:tcPr>
          <w:p w:rsidRPr="001F213E" w:rsidR="00435CCC" w:rsidP="00BA2F14" w:rsidRDefault="00435CCC" w14:paraId="1F2FAE57" w14:textId="77777777">
            <w:pPr>
              <w:pStyle w:val="Normal0"/>
              <w:rPr>
                <w:b w:val="0"/>
                <w:color w:val="000000" w:themeColor="text1"/>
                <w:sz w:val="20"/>
                <w:szCs w:val="20"/>
              </w:rPr>
            </w:pPr>
            <w:r w:rsidRPr="21EA3841">
              <w:rPr>
                <w:b w:val="0"/>
                <w:color w:val="000000" w:themeColor="text1"/>
                <w:sz w:val="20"/>
                <w:szCs w:val="20"/>
              </w:rPr>
              <w:t xml:space="preserve">Centro de Desarrollo Agropecuario y Agroindustrial - </w:t>
            </w:r>
            <w:r w:rsidRPr="21EA3841">
              <w:rPr>
                <w:b w:val="0"/>
                <w:color w:val="000000" w:themeColor="text1"/>
                <w:sz w:val="19"/>
                <w:szCs w:val="19"/>
              </w:rPr>
              <w:t>Regional Boyacá</w:t>
            </w:r>
          </w:p>
        </w:tc>
        <w:tc>
          <w:tcPr>
            <w:tcW w:w="1888" w:type="dxa"/>
          </w:tcPr>
          <w:p w:rsidRPr="001F213E" w:rsidR="00435CCC" w:rsidP="00BA2F14" w:rsidRDefault="00435CCC" w14:paraId="03400BF6" w14:textId="77777777">
            <w:pPr>
              <w:pStyle w:val="Normal0"/>
              <w:jc w:val="both"/>
              <w:rPr>
                <w:b w:val="0"/>
                <w:bCs/>
                <w:sz w:val="20"/>
                <w:szCs w:val="20"/>
              </w:rPr>
            </w:pPr>
            <w:r w:rsidRPr="001F213E">
              <w:rPr>
                <w:b w:val="0"/>
                <w:bCs/>
                <w:sz w:val="20"/>
                <w:szCs w:val="20"/>
              </w:rPr>
              <w:t>Agosto de 2017</w:t>
            </w:r>
          </w:p>
        </w:tc>
      </w:tr>
    </w:tbl>
    <w:p w:rsidRPr="005B5A9A" w:rsidR="00FF258C" w:rsidP="005B5A9A" w:rsidRDefault="00FF258C" w14:paraId="000000C2" w14:textId="77777777">
      <w:pPr>
        <w:pStyle w:val="Normal0"/>
        <w:rPr>
          <w:sz w:val="20"/>
          <w:szCs w:val="20"/>
        </w:rPr>
      </w:pPr>
    </w:p>
    <w:p w:rsidRPr="005B5A9A" w:rsidR="00FF258C" w:rsidP="005B5A9A" w:rsidRDefault="00FF258C" w14:paraId="000000C3" w14:textId="77777777">
      <w:pPr>
        <w:pStyle w:val="Normal0"/>
        <w:rPr>
          <w:sz w:val="20"/>
          <w:szCs w:val="20"/>
        </w:rPr>
      </w:pPr>
    </w:p>
    <w:p w:rsidRPr="005B5A9A" w:rsidR="00FF258C" w:rsidP="005B5A9A" w:rsidRDefault="00D376E1" w14:paraId="000000C4" w14:textId="6D1AF45F">
      <w:pPr>
        <w:pStyle w:val="Ttulo1"/>
        <w:numPr>
          <w:ilvl w:val="0"/>
          <w:numId w:val="10"/>
        </w:numPr>
        <w:rPr>
          <w:sz w:val="20"/>
          <w:szCs w:val="20"/>
        </w:rPr>
      </w:pPr>
      <w:r w:rsidRPr="005B5A9A">
        <w:rPr>
          <w:sz w:val="20"/>
          <w:szCs w:val="20"/>
        </w:rPr>
        <w:t xml:space="preserve">CONTROL DE CAMBIOS </w:t>
      </w:r>
    </w:p>
    <w:p w:rsidRPr="005B5A9A" w:rsidR="00FF258C" w:rsidP="005B5A9A" w:rsidRDefault="00FF258C" w14:paraId="000000C6" w14:textId="77777777">
      <w:pPr>
        <w:pStyle w:val="Normal0"/>
        <w:rPr>
          <w:sz w:val="20"/>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5B5A9A" w:rsidR="00FF258C" w:rsidTr="0127C482" w14:paraId="31F82D5C" w14:textId="77777777">
        <w:tc>
          <w:tcPr>
            <w:tcW w:w="1264" w:type="dxa"/>
            <w:tcBorders>
              <w:top w:val="nil"/>
              <w:left w:val="nil"/>
            </w:tcBorders>
            <w:shd w:val="clear" w:color="auto" w:fill="auto"/>
          </w:tcPr>
          <w:p w:rsidRPr="005B5A9A" w:rsidR="00FF258C" w:rsidP="005B5A9A" w:rsidRDefault="00FF258C" w14:paraId="000000C7" w14:textId="77777777">
            <w:pPr>
              <w:pStyle w:val="Normal0"/>
              <w:spacing w:line="276" w:lineRule="auto"/>
              <w:jc w:val="both"/>
              <w:rPr>
                <w:sz w:val="20"/>
                <w:szCs w:val="20"/>
              </w:rPr>
            </w:pPr>
          </w:p>
        </w:tc>
        <w:tc>
          <w:tcPr>
            <w:tcW w:w="2138" w:type="dxa"/>
          </w:tcPr>
          <w:p w:rsidRPr="005B5A9A" w:rsidR="00FF258C" w:rsidP="005B5A9A" w:rsidRDefault="00D376E1" w14:paraId="000000C8" w14:textId="77777777">
            <w:pPr>
              <w:pStyle w:val="Normal0"/>
              <w:spacing w:line="276" w:lineRule="auto"/>
              <w:jc w:val="both"/>
              <w:rPr>
                <w:sz w:val="20"/>
                <w:szCs w:val="20"/>
              </w:rPr>
            </w:pPr>
            <w:r w:rsidRPr="005B5A9A">
              <w:rPr>
                <w:sz w:val="20"/>
                <w:szCs w:val="20"/>
              </w:rPr>
              <w:t>Nombre</w:t>
            </w:r>
          </w:p>
        </w:tc>
        <w:tc>
          <w:tcPr>
            <w:tcW w:w="1701" w:type="dxa"/>
          </w:tcPr>
          <w:p w:rsidRPr="005B5A9A" w:rsidR="00FF258C" w:rsidP="005B5A9A" w:rsidRDefault="00D376E1" w14:paraId="000000C9" w14:textId="77777777">
            <w:pPr>
              <w:pStyle w:val="Normal0"/>
              <w:spacing w:line="276" w:lineRule="auto"/>
              <w:jc w:val="both"/>
              <w:rPr>
                <w:sz w:val="20"/>
                <w:szCs w:val="20"/>
              </w:rPr>
            </w:pPr>
            <w:r w:rsidRPr="005B5A9A">
              <w:rPr>
                <w:sz w:val="20"/>
                <w:szCs w:val="20"/>
              </w:rPr>
              <w:t>Cargo</w:t>
            </w:r>
          </w:p>
        </w:tc>
        <w:tc>
          <w:tcPr>
            <w:tcW w:w="1843" w:type="dxa"/>
          </w:tcPr>
          <w:p w:rsidRPr="005B5A9A" w:rsidR="00FF258C" w:rsidP="005B5A9A" w:rsidRDefault="00D376E1" w14:paraId="000000CA" w14:textId="77777777">
            <w:pPr>
              <w:pStyle w:val="Normal0"/>
              <w:spacing w:line="276" w:lineRule="auto"/>
              <w:jc w:val="both"/>
              <w:rPr>
                <w:sz w:val="20"/>
                <w:szCs w:val="20"/>
              </w:rPr>
            </w:pPr>
            <w:r w:rsidRPr="005B5A9A">
              <w:rPr>
                <w:sz w:val="20"/>
                <w:szCs w:val="20"/>
              </w:rPr>
              <w:t>Dependencia</w:t>
            </w:r>
          </w:p>
        </w:tc>
        <w:tc>
          <w:tcPr>
            <w:tcW w:w="1044" w:type="dxa"/>
          </w:tcPr>
          <w:p w:rsidRPr="005B5A9A" w:rsidR="00FF258C" w:rsidP="005B5A9A" w:rsidRDefault="00D376E1" w14:paraId="000000CB" w14:textId="77777777">
            <w:pPr>
              <w:pStyle w:val="Normal0"/>
              <w:spacing w:line="276" w:lineRule="auto"/>
              <w:jc w:val="both"/>
              <w:rPr>
                <w:sz w:val="20"/>
                <w:szCs w:val="20"/>
              </w:rPr>
            </w:pPr>
            <w:r w:rsidRPr="005B5A9A">
              <w:rPr>
                <w:sz w:val="20"/>
                <w:szCs w:val="20"/>
              </w:rPr>
              <w:t>Fecha</w:t>
            </w:r>
          </w:p>
        </w:tc>
        <w:tc>
          <w:tcPr>
            <w:tcW w:w="1977" w:type="dxa"/>
          </w:tcPr>
          <w:p w:rsidRPr="005B5A9A" w:rsidR="00FF258C" w:rsidP="005B5A9A" w:rsidRDefault="00D376E1" w14:paraId="000000CC" w14:textId="77777777">
            <w:pPr>
              <w:pStyle w:val="Normal0"/>
              <w:spacing w:line="276" w:lineRule="auto"/>
              <w:jc w:val="both"/>
              <w:rPr>
                <w:sz w:val="20"/>
                <w:szCs w:val="20"/>
              </w:rPr>
            </w:pPr>
            <w:r w:rsidRPr="005B5A9A">
              <w:rPr>
                <w:sz w:val="20"/>
                <w:szCs w:val="20"/>
              </w:rPr>
              <w:t>Razón del Cambio</w:t>
            </w:r>
          </w:p>
        </w:tc>
      </w:tr>
      <w:tr w:rsidRPr="005B5A9A" w:rsidR="0057479C" w:rsidTr="0127C482" w14:paraId="5565E3ED" w14:textId="77777777">
        <w:tc>
          <w:tcPr>
            <w:tcW w:w="1264" w:type="dxa"/>
          </w:tcPr>
          <w:p w:rsidRPr="005B5A9A" w:rsidR="0057479C" w:rsidP="005B5A9A" w:rsidRDefault="0057479C" w14:paraId="000000CD" w14:textId="77777777">
            <w:pPr>
              <w:pStyle w:val="Normal0"/>
              <w:spacing w:line="276" w:lineRule="auto"/>
              <w:jc w:val="both"/>
              <w:rPr>
                <w:sz w:val="20"/>
                <w:szCs w:val="20"/>
              </w:rPr>
            </w:pPr>
            <w:r w:rsidRPr="005B5A9A">
              <w:rPr>
                <w:sz w:val="20"/>
                <w:szCs w:val="20"/>
              </w:rPr>
              <w:t>Autor (es)</w:t>
            </w:r>
          </w:p>
        </w:tc>
        <w:tc>
          <w:tcPr>
            <w:tcW w:w="2138" w:type="dxa"/>
            <w:shd w:val="clear" w:color="auto" w:fill="DAEEF3" w:themeFill="accent5" w:themeFillTint="33"/>
            <w:vAlign w:val="center"/>
          </w:tcPr>
          <w:p w:rsidRPr="005B5A9A" w:rsidR="0057479C" w:rsidP="005B5A9A" w:rsidRDefault="0057479C" w14:paraId="000000CE" w14:textId="4BE47E90">
            <w:pPr>
              <w:pStyle w:val="Normal0"/>
              <w:spacing w:line="276" w:lineRule="auto"/>
              <w:jc w:val="both"/>
              <w:rPr>
                <w:sz w:val="20"/>
                <w:szCs w:val="20"/>
              </w:rPr>
            </w:pPr>
            <w:r w:rsidRPr="005B5A9A">
              <w:rPr>
                <w:sz w:val="20"/>
                <w:szCs w:val="20"/>
              </w:rPr>
              <w:t>Sandra Paola Morales Páez</w:t>
            </w:r>
          </w:p>
        </w:tc>
        <w:tc>
          <w:tcPr>
            <w:tcW w:w="1701" w:type="dxa"/>
            <w:shd w:val="clear" w:color="auto" w:fill="DAEEF3" w:themeFill="accent5" w:themeFillTint="33"/>
            <w:vAlign w:val="center"/>
          </w:tcPr>
          <w:p w:rsidRPr="005B5A9A" w:rsidR="0057479C" w:rsidP="005B5A9A" w:rsidRDefault="0057479C" w14:paraId="000000CF" w14:textId="3C76A8E9">
            <w:pPr>
              <w:pStyle w:val="Normal0"/>
              <w:spacing w:line="276" w:lineRule="auto"/>
              <w:jc w:val="both"/>
              <w:rPr>
                <w:sz w:val="20"/>
                <w:szCs w:val="20"/>
              </w:rPr>
            </w:pPr>
            <w:r w:rsidRPr="005B5A9A">
              <w:rPr>
                <w:sz w:val="20"/>
                <w:szCs w:val="20"/>
              </w:rPr>
              <w:t>Evaluador</w:t>
            </w:r>
            <w:r w:rsidR="003A4A92">
              <w:rPr>
                <w:sz w:val="20"/>
                <w:szCs w:val="20"/>
              </w:rPr>
              <w:t xml:space="preserve">a </w:t>
            </w:r>
            <w:r w:rsidRPr="005B5A9A">
              <w:rPr>
                <w:sz w:val="20"/>
                <w:szCs w:val="20"/>
              </w:rPr>
              <w:t>Instruccional</w:t>
            </w:r>
          </w:p>
        </w:tc>
        <w:tc>
          <w:tcPr>
            <w:tcW w:w="1843" w:type="dxa"/>
            <w:shd w:val="clear" w:color="auto" w:fill="DAEEF3" w:themeFill="accent5" w:themeFillTint="33"/>
            <w:vAlign w:val="center"/>
          </w:tcPr>
          <w:p w:rsidRPr="005B5A9A" w:rsidR="0057479C" w:rsidP="005B5A9A" w:rsidRDefault="0057479C" w14:paraId="5CA04A7A" w14:textId="6D5F280E">
            <w:pPr>
              <w:snapToGrid w:val="0"/>
              <w:spacing w:after="120" w:line="276" w:lineRule="auto"/>
              <w:jc w:val="center"/>
              <w:rPr>
                <w:color w:val="000000" w:themeColor="text1"/>
                <w:sz w:val="20"/>
                <w:szCs w:val="20"/>
              </w:rPr>
            </w:pPr>
            <w:r w:rsidRPr="0127C482">
              <w:rPr>
                <w:color w:val="000000" w:themeColor="text1"/>
                <w:sz w:val="20"/>
                <w:szCs w:val="20"/>
              </w:rPr>
              <w:t>Centro Agroturístico</w:t>
            </w:r>
            <w:r w:rsidRPr="0127C482" w:rsidR="6F9141FA">
              <w:rPr>
                <w:color w:val="000000" w:themeColor="text1"/>
                <w:sz w:val="20"/>
                <w:szCs w:val="20"/>
              </w:rPr>
              <w:t xml:space="preserve"> - Regional Santander </w:t>
            </w:r>
          </w:p>
          <w:p w:rsidRPr="005B5A9A" w:rsidR="0057479C" w:rsidP="005B5A9A" w:rsidRDefault="0057479C" w14:paraId="000000D0" w14:textId="77777777">
            <w:pPr>
              <w:pStyle w:val="Normal0"/>
              <w:spacing w:line="276" w:lineRule="auto"/>
              <w:jc w:val="both"/>
              <w:rPr>
                <w:sz w:val="20"/>
                <w:szCs w:val="20"/>
              </w:rPr>
            </w:pPr>
          </w:p>
        </w:tc>
        <w:tc>
          <w:tcPr>
            <w:tcW w:w="1044" w:type="dxa"/>
            <w:shd w:val="clear" w:color="auto" w:fill="DAEEF3" w:themeFill="accent5" w:themeFillTint="33"/>
            <w:vAlign w:val="center"/>
          </w:tcPr>
          <w:p w:rsidRPr="005B5A9A" w:rsidR="0057479C" w:rsidP="005B5A9A" w:rsidRDefault="0057479C" w14:paraId="000000D1" w14:textId="0C560BA8">
            <w:pPr>
              <w:pStyle w:val="Normal0"/>
              <w:spacing w:line="276" w:lineRule="auto"/>
              <w:jc w:val="both"/>
              <w:rPr>
                <w:sz w:val="20"/>
                <w:szCs w:val="20"/>
              </w:rPr>
            </w:pPr>
            <w:r w:rsidRPr="005B5A9A">
              <w:rPr>
                <w:sz w:val="20"/>
                <w:szCs w:val="20"/>
              </w:rPr>
              <w:t>febrero 2025</w:t>
            </w:r>
          </w:p>
        </w:tc>
        <w:tc>
          <w:tcPr>
            <w:tcW w:w="1977" w:type="dxa"/>
            <w:shd w:val="clear" w:color="auto" w:fill="DAEEF3" w:themeFill="accent5" w:themeFillTint="33"/>
            <w:vAlign w:val="center"/>
          </w:tcPr>
          <w:p w:rsidRPr="005B5A9A" w:rsidR="0057479C" w:rsidP="005B5A9A" w:rsidRDefault="0057479C" w14:paraId="000000D2" w14:textId="5C09DDA2">
            <w:pPr>
              <w:pStyle w:val="Normal0"/>
              <w:spacing w:line="276" w:lineRule="auto"/>
              <w:jc w:val="both"/>
              <w:rPr>
                <w:sz w:val="20"/>
                <w:szCs w:val="20"/>
              </w:rPr>
            </w:pPr>
            <w:r w:rsidRPr="005B5A9A">
              <w:rPr>
                <w:sz w:val="20"/>
                <w:szCs w:val="20"/>
              </w:rPr>
              <w:t>Adecuaciones a 2025</w:t>
            </w:r>
          </w:p>
        </w:tc>
      </w:tr>
    </w:tbl>
    <w:p w:rsidRPr="005B5A9A" w:rsidR="00FF258C" w:rsidP="005B5A9A" w:rsidRDefault="00FF258C" w14:paraId="000000D3" w14:textId="77777777">
      <w:pPr>
        <w:pStyle w:val="Normal0"/>
        <w:rPr>
          <w:color w:val="000000"/>
          <w:sz w:val="20"/>
          <w:szCs w:val="20"/>
        </w:rPr>
      </w:pPr>
    </w:p>
    <w:p w:rsidRPr="005B5A9A" w:rsidR="00FF258C" w:rsidP="005B5A9A" w:rsidRDefault="00FF258C" w14:paraId="000000D4" w14:textId="77777777">
      <w:pPr>
        <w:pStyle w:val="Normal0"/>
        <w:rPr>
          <w:sz w:val="20"/>
          <w:szCs w:val="20"/>
        </w:rPr>
      </w:pPr>
    </w:p>
    <w:p w:rsidRPr="005B5A9A" w:rsidR="00FF258C" w:rsidP="005B5A9A" w:rsidRDefault="00FF258C" w14:paraId="000000D5" w14:textId="77777777">
      <w:pPr>
        <w:pStyle w:val="Normal0"/>
        <w:rPr>
          <w:sz w:val="20"/>
          <w:szCs w:val="20"/>
        </w:rPr>
      </w:pPr>
    </w:p>
    <w:p w:rsidRPr="005B5A9A" w:rsidR="00FF258C" w:rsidP="005B5A9A" w:rsidRDefault="00D376E1" w14:paraId="000000D7" w14:textId="3E1DCFEE">
      <w:pPr>
        <w:pStyle w:val="Normal0"/>
        <w:rPr>
          <w:sz w:val="20"/>
          <w:szCs w:val="20"/>
        </w:rPr>
      </w:pPr>
      <w:r w:rsidRPr="005B5A9A">
        <w:rPr>
          <w:sz w:val="20"/>
          <w:szCs w:val="20"/>
        </w:rPr>
        <w:t xml:space="preserve"> </w:t>
      </w:r>
    </w:p>
    <w:sectPr w:rsidRPr="005B5A9A" w:rsidR="00FF258C">
      <w:headerReference w:type="default" r:id="rId33"/>
      <w:footerReference w:type="default" r:id="rId34"/>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nitials="SM" w:author="Sandra Paola Morales Paez" w:date="2025-04-09T15:38:00Z" w:id="1">
    <w:p w:rsidR="0064771C" w:rsidP="0064771C" w:rsidRDefault="0064771C" w14:paraId="7B3E53FF" w14:textId="77777777">
      <w:pPr>
        <w:pStyle w:val="Textocomentario"/>
      </w:pPr>
      <w:r>
        <w:rPr>
          <w:rStyle w:val="Refdecomentario"/>
        </w:rPr>
        <w:annotationRef/>
      </w:r>
      <w:r>
        <w:t xml:space="preserve">Se deja Guion elaborado por Andrea teniendo en cuenta que ya esta en proceso de producción en animación. </w:t>
      </w:r>
    </w:p>
  </w:comment>
  <w:comment w:initials="SP" w:author="Sandra Paola Morales Páez" w:date="1900-01-01T00:00:00Z" w:id="2">
    <w:p w:rsidR="00000000" w:rsidRDefault="00000000" w14:paraId="410739FE" w14:textId="07B162DC">
      <w:r>
        <w:annotationRef/>
      </w:r>
      <w:r w:rsidRPr="4121CFC7">
        <w:t xml:space="preserve">Texto alternativo: </w:t>
      </w:r>
    </w:p>
    <w:p w:rsidR="00000000" w:rsidRDefault="00000000" w14:paraId="39C55B7A" w14:textId="1B180B58">
      <w:r w:rsidRPr="32598637">
        <w:t xml:space="preserve"> La imagen representa una estructura de torre de transmisión eléctrica junto a un poste de alumbrado público encendido, en un entorno que sugiere la interacción entre infraestructura eléctrica y sistemas tecnológicos urbanos.</w:t>
      </w:r>
    </w:p>
  </w:comment>
  <w:comment w:initials="SM" w:author="Sandra Paola Morales Paez" w:date="2025-04-09T15:52:00Z" w:id="3">
    <w:p w:rsidR="00F53344" w:rsidP="00F53344" w:rsidRDefault="0064771C" w14:paraId="7679BDAC" w14:textId="77777777">
      <w:pPr>
        <w:pStyle w:val="Textocomentario"/>
      </w:pPr>
      <w:r>
        <w:rPr>
          <w:rStyle w:val="Refdecomentario"/>
        </w:rPr>
        <w:annotationRef/>
      </w:r>
      <w:r w:rsidR="00F53344">
        <w:t xml:space="preserve">Imagen de referencia: </w:t>
      </w:r>
      <w:hyperlink w:history="1" w:anchor="fromView=search&amp;page=1&amp;position=40&amp;uuid=16270148-28ac-4d95-8d62-38fcbc877c92&amp;query=electrificaci%C3%B3n+" r:id="rId1">
        <w:r w:rsidRPr="00C25C1E" w:rsidR="00F53344">
          <w:rPr>
            <w:rStyle w:val="Hipervnculo"/>
          </w:rPr>
          <w:t>https://www.freepik.es/fotos-premium/vista-angulo-luz-calle-contra-cielo-puesta-sol_110596067.htm#fromView=search&amp;page=1&amp;position=40&amp;uuid=16270148-28ac-4d95-8d62-38fcbc877c92&amp;query=electrificaci%C3%B3n+</w:t>
        </w:r>
      </w:hyperlink>
    </w:p>
  </w:comment>
  <w:comment w:initials="SM" w:author="Sandra Paola Morales Paez" w:date="2025-04-09T16:00:00Z" w:id="4">
    <w:p w:rsidR="00F53344" w:rsidP="00F53344" w:rsidRDefault="00F53344" w14:paraId="1E9DE15E" w14:textId="77777777">
      <w:pPr>
        <w:pStyle w:val="Textocomentario"/>
      </w:pPr>
      <w:r>
        <w:rPr>
          <w:rStyle w:val="Refdecomentario"/>
        </w:rPr>
        <w:annotationRef/>
      </w:r>
      <w:r>
        <w:t>Resaltar esta información</w:t>
      </w:r>
    </w:p>
  </w:comment>
  <w:comment w:initials="SM" w:author="Sandra Paola Morales Paez" w:date="2025-04-01T08:55:00Z" w:id="7">
    <w:p w:rsidR="00F53344" w:rsidP="00F53344" w:rsidRDefault="006808E2" w14:paraId="0FA48E39" w14:textId="77777777">
      <w:pPr>
        <w:pStyle w:val="Textocomentario"/>
      </w:pPr>
      <w:r>
        <w:rPr>
          <w:rStyle w:val="Refdecomentario"/>
        </w:rPr>
        <w:annotationRef/>
      </w:r>
      <w:r w:rsidR="00F53344">
        <w:t>Los documentos que se deben cargar como enlaces son los siguientes:</w:t>
      </w:r>
    </w:p>
    <w:p w:rsidR="00F53344" w:rsidP="00F53344" w:rsidRDefault="00F53344" w14:paraId="36F0E917" w14:textId="77777777">
      <w:pPr>
        <w:pStyle w:val="Textocomentario"/>
        <w:numPr>
          <w:ilvl w:val="0"/>
          <w:numId w:val="68"/>
        </w:numPr>
      </w:pPr>
      <w:hyperlink w:history="1" r:id="rId2">
        <w:r w:rsidRPr="00D16A73">
          <w:rPr>
            <w:rStyle w:val="Hipervnculo"/>
          </w:rPr>
          <w:t>Reglamento tecnico RETIE.pdf</w:t>
        </w:r>
      </w:hyperlink>
      <w:r>
        <w:t xml:space="preserve"> </w:t>
      </w:r>
    </w:p>
    <w:p w:rsidR="00F53344" w:rsidP="00F53344" w:rsidRDefault="00F53344" w14:paraId="532ADCAA" w14:textId="77777777">
      <w:pPr>
        <w:pStyle w:val="Textocomentario"/>
      </w:pPr>
      <w:r>
        <w:t xml:space="preserve">2. </w:t>
      </w:r>
      <w:hyperlink w:history="1" r:id="rId3">
        <w:r w:rsidRPr="00D16A73">
          <w:rPr>
            <w:rStyle w:val="Hipervnculo"/>
          </w:rPr>
          <w:t>DESARROLLO PROGRAMA PARA CALCULO DE CARGAS TERMICAS EN EDIFICACIONES.pdf</w:t>
        </w:r>
      </w:hyperlink>
      <w:r>
        <w:t xml:space="preserve"> </w:t>
      </w:r>
    </w:p>
    <w:p w:rsidR="00F53344" w:rsidP="00F53344" w:rsidRDefault="00F53344" w14:paraId="0469648E" w14:textId="77777777">
      <w:pPr>
        <w:pStyle w:val="Textocomentario"/>
      </w:pPr>
      <w:r>
        <w:t xml:space="preserve">3. </w:t>
      </w:r>
      <w:hyperlink w:history="1" r:id="rId4">
        <w:r w:rsidRPr="00D16A73">
          <w:rPr>
            <w:rStyle w:val="Hipervnculo"/>
          </w:rPr>
          <w:t>marco_regulatorio_sector_energia.pdf</w:t>
        </w:r>
      </w:hyperlink>
      <w:r>
        <w:t xml:space="preserve"> </w:t>
      </w:r>
    </w:p>
  </w:comment>
  <w:comment w:initials="SM" w:author="Sandra Paola Morales Paez" w:date="2025-04-09T16:05:00Z" w:id="8">
    <w:p w:rsidR="00661DDF" w:rsidP="00661DDF" w:rsidRDefault="00661DDF" w14:paraId="7F4FA75A" w14:textId="77777777">
      <w:pPr>
        <w:pStyle w:val="Textocomentario"/>
      </w:pPr>
      <w:r>
        <w:rPr>
          <w:rStyle w:val="Refdecomentario"/>
        </w:rPr>
        <w:annotationRef/>
      </w:r>
      <w:r>
        <w:t>Resaltar esta información</w:t>
      </w:r>
    </w:p>
  </w:comment>
  <w:comment w:initials="SM" w:author="Sandra Paola Morales Paez" w:date="2025-04-09T17:00:00Z" w:id="10">
    <w:p w:rsidR="005A19B0" w:rsidP="005A19B0" w:rsidRDefault="005A19B0" w14:paraId="37D6A8AF" w14:textId="77777777">
      <w:pPr>
        <w:pStyle w:val="Textocomentario"/>
      </w:pPr>
      <w:r>
        <w:rPr>
          <w:rStyle w:val="Refdecomentario"/>
        </w:rPr>
        <w:annotationRef/>
      </w:r>
      <w:r>
        <w:t>Resaltar esta información en los cuadros señalados</w:t>
      </w:r>
    </w:p>
  </w:comment>
  <w:comment w:initials="SM" w:author="Sandra Paola Morales Paez" w:date="2025-03-30T11:07:00Z" w:id="11">
    <w:p w:rsidR="00416867" w:rsidP="00416867" w:rsidRDefault="00416867" w14:paraId="6C35E634" w14:textId="194111CA">
      <w:pPr>
        <w:pStyle w:val="Textocomentario"/>
      </w:pPr>
      <w:r>
        <w:rPr>
          <w:rStyle w:val="Refdecomentario"/>
        </w:rPr>
        <w:annotationRef/>
      </w:r>
      <w:r>
        <w:t>Texto alternativo:</w:t>
      </w:r>
    </w:p>
    <w:p w:rsidR="00416867" w:rsidP="00416867" w:rsidRDefault="00416867" w14:paraId="22CE37D7" w14:textId="77777777">
      <w:pPr>
        <w:pStyle w:val="Textocomentario"/>
      </w:pPr>
      <w:r>
        <w:t xml:space="preserve">Presenta una tabla con los principales elementos del diseño eléctrico de una vivienda, indicando los requisitos establecidos por la NTC 2050 y los artículos específicos que los respaldan. Incluye aspectos como el cálculo de carga total, número mínimo de circuitos, circuitos específicos para cocina y lavadora, tomacorrientes en baños y exteriores, distribución de cargas, conexión a tierra, protección contra sobre corriente, alumbrado de emergencia, tablero de distribución, canalizaciones y capacidad del medidor. </w:t>
      </w:r>
    </w:p>
  </w:comment>
  <w:comment w:initials="SM" w:author="Sandra Paola Morales Paez" w:date="2025-04-09T16:13:00Z" w:id="12">
    <w:p w:rsidR="00661DDF" w:rsidP="00661DDF" w:rsidRDefault="00661DDF" w14:paraId="5D28A157" w14:textId="77777777">
      <w:pPr>
        <w:pStyle w:val="Textocomentario"/>
      </w:pPr>
      <w:r>
        <w:rPr>
          <w:rStyle w:val="Refdecomentario"/>
        </w:rPr>
        <w:annotationRef/>
      </w:r>
      <w:r>
        <w:t>Resaltar esta información</w:t>
      </w:r>
    </w:p>
  </w:comment>
  <w:comment w:initials="SM" w:author="Sandra Paola Morales Paez" w:date="2025-03-30T10:48:00Z" w:id="13">
    <w:p w:rsidR="009A1338" w:rsidP="009A1338" w:rsidRDefault="009A1338" w14:paraId="607C93F7" w14:textId="3513FAD8">
      <w:pPr>
        <w:pStyle w:val="Textocomentario"/>
      </w:pPr>
      <w:r>
        <w:rPr>
          <w:rStyle w:val="Refdecomentario"/>
        </w:rPr>
        <w:annotationRef/>
      </w:r>
      <w:r>
        <w:t>Texto alternativo:</w:t>
      </w:r>
    </w:p>
    <w:p w:rsidR="009A1338" w:rsidP="009A1338" w:rsidRDefault="009A1338" w14:paraId="309D7E10" w14:textId="77777777">
      <w:pPr>
        <w:pStyle w:val="Textocomentario"/>
      </w:pPr>
      <w:r>
        <w:t xml:space="preserve">La figura presenta un cuadro de cargas eléctricas estimadas para una vivienda de 80 m². Se detallan diferentes categorías de consumo, como alumbrado general, pequeños artefactos, cargas especiales y servicios generales, junto con su descripción, cantidad, potencia unitaria y potencia total en VA. El total estimado de carga es de 23.560 VA, equivalente a 23,56 KVA. </w:t>
      </w:r>
    </w:p>
  </w:comment>
  <w:comment w:initials="SM" w:author="Sandra Paola Morales Paez" w:date="2025-03-30T10:51:00Z" w:id="14">
    <w:p w:rsidR="00661DDF" w:rsidP="00661DDF" w:rsidRDefault="00851B7E" w14:paraId="66BEF870" w14:textId="77777777">
      <w:pPr>
        <w:pStyle w:val="Textocomentario"/>
      </w:pPr>
      <w:r>
        <w:rPr>
          <w:rStyle w:val="Refdecomentario"/>
        </w:rPr>
        <w:annotationRef/>
      </w:r>
      <w:r w:rsidR="00661DDF">
        <w:t>Resaltar información para que se entienda claramente la descripción de la figura 4</w:t>
      </w:r>
    </w:p>
  </w:comment>
  <w:comment w:initials="SM" w:author="Sandra Paola Morales Paez" w:date="2025-04-09T14:50:00Z" w:id="15">
    <w:p w:rsidR="00C266FB" w:rsidP="00C266FB" w:rsidRDefault="00C266FB" w14:paraId="5F2E6C10" w14:textId="03DE9D4D">
      <w:pPr>
        <w:pStyle w:val="Textocomentario"/>
      </w:pPr>
      <w:r>
        <w:rPr>
          <w:rStyle w:val="Refdecomentario"/>
        </w:rPr>
        <w:annotationRef/>
      </w:r>
      <w:r>
        <w:t>Texto alternativo</w:t>
      </w:r>
    </w:p>
    <w:p w:rsidR="00C266FB" w:rsidP="00C266FB" w:rsidRDefault="00C266FB" w14:paraId="4259655A" w14:textId="77777777">
      <w:pPr>
        <w:pStyle w:val="Textocomentario"/>
      </w:pPr>
      <w:r>
        <w:t xml:space="preserve">La tabla presenta los factores de demanda aplicables al cálculo de alimentadores de cargas de alumbrado, según tres rangos de potencia en VA: hasta 3.000 VA se aplica un factor del 100 %, entre 3.001 y 120.000 VA un 35 %, y para valores superiores a 120.000 VA un 25 %. </w:t>
      </w:r>
    </w:p>
  </w:comment>
  <w:comment w:initials="SM" w:author="Sandra Paola Morales Paez" w:date="2025-03-30T11:34:00Z" w:id="16">
    <w:p w:rsidR="0097005F" w:rsidP="0097005F" w:rsidRDefault="0097005F" w14:paraId="3C0916A2" w14:textId="4B96E08B">
      <w:pPr>
        <w:pStyle w:val="Textocomentario"/>
      </w:pPr>
      <w:r>
        <w:rPr>
          <w:rStyle w:val="Refdecomentario"/>
        </w:rPr>
        <w:annotationRef/>
      </w:r>
      <w:r>
        <w:t>Resaltar ejemplo práctico</w:t>
      </w:r>
    </w:p>
  </w:comment>
  <w:comment w:initials="SM" w:author="Sandra Paola Morales Paez" w:date="2025-04-01T09:00:00Z" w:id="18">
    <w:p w:rsidR="006808E2" w:rsidP="006808E2" w:rsidRDefault="006808E2" w14:paraId="35264AEC" w14:textId="77777777">
      <w:pPr>
        <w:pStyle w:val="Textocomentario"/>
      </w:pPr>
      <w:r>
        <w:rPr>
          <w:rStyle w:val="Refdecomentario"/>
        </w:rPr>
        <w:annotationRef/>
      </w:r>
      <w:r>
        <w:t>Los documentos que se deben cargar como enlaces son los siguientes:</w:t>
      </w:r>
    </w:p>
    <w:p w:rsidR="006808E2" w:rsidP="006808E2" w:rsidRDefault="006808E2" w14:paraId="19151861" w14:textId="77777777">
      <w:pPr>
        <w:pStyle w:val="Textocomentario"/>
        <w:numPr>
          <w:ilvl w:val="0"/>
          <w:numId w:val="67"/>
        </w:numPr>
      </w:pPr>
      <w:hyperlink w:history="1" r:id="rId5">
        <w:r w:rsidRPr="009811EC">
          <w:rPr>
            <w:rStyle w:val="Hipervnculo"/>
          </w:rPr>
          <w:t>guia-de-gestion-energetica-en-el-sector-hotelero-fenercom.pdf</w:t>
        </w:r>
      </w:hyperlink>
      <w:r>
        <w:t xml:space="preserve"> </w:t>
      </w:r>
    </w:p>
    <w:p w:rsidR="006808E2" w:rsidP="006808E2" w:rsidRDefault="006808E2" w14:paraId="5954F024" w14:textId="77777777">
      <w:pPr>
        <w:pStyle w:val="Textocomentario"/>
        <w:numPr>
          <w:ilvl w:val="0"/>
          <w:numId w:val="67"/>
        </w:numPr>
      </w:pPr>
      <w:hyperlink w:history="1" r:id="rId6">
        <w:r w:rsidRPr="009811EC">
          <w:rPr>
            <w:rStyle w:val="Hipervnculo"/>
          </w:rPr>
          <w:t>guia-instalaciones-electricas-2008-s.e.pdf</w:t>
        </w:r>
      </w:hyperlink>
      <w:r>
        <w:t xml:space="preserve"> </w:t>
      </w:r>
    </w:p>
    <w:p w:rsidR="006808E2" w:rsidP="006808E2" w:rsidRDefault="006808E2" w14:paraId="54D4F8C5" w14:textId="77777777">
      <w:pPr>
        <w:pStyle w:val="Textocomentario"/>
        <w:numPr>
          <w:ilvl w:val="0"/>
          <w:numId w:val="67"/>
        </w:numPr>
      </w:pPr>
      <w:hyperlink w:history="1" r:id="rId7">
        <w:r w:rsidRPr="009811EC">
          <w:rPr>
            <w:rStyle w:val="Hipervnculo"/>
          </w:rPr>
          <w:t>instalacion_de_electrodomesticos_de_potencia.pdf</w:t>
        </w:r>
      </w:hyperlink>
      <w:r>
        <w:t xml:space="preserve"> </w:t>
      </w:r>
    </w:p>
  </w:comment>
  <w:comment w:initials="SM" w:author="Sandra Paola Morales Paez" w:date="2025-03-30T20:53:00Z" w:id="19">
    <w:p w:rsidR="00A85743" w:rsidP="00A85743" w:rsidRDefault="00A85743" w14:paraId="5F96FCD5" w14:textId="12F5903B">
      <w:pPr>
        <w:pStyle w:val="Textocomentario"/>
      </w:pPr>
      <w:r>
        <w:rPr>
          <w:rStyle w:val="Refdecomentario"/>
        </w:rPr>
        <w:annotationRef/>
      </w:r>
      <w:r>
        <w:t xml:space="preserve">Se sugieren imágenes similares a </w:t>
      </w:r>
      <w:hyperlink w:history="1" r:id="rId8">
        <w:r w:rsidRPr="002B1B20">
          <w:rPr>
            <w:rStyle w:val="Hipervnculo"/>
          </w:rPr>
          <w:t>https://shaluxlighting.com/como-iluminar-tu-hogar-utilizando-los-focos-led.php</w:t>
        </w:r>
      </w:hyperlink>
    </w:p>
  </w:comment>
  <w:comment w:initials="SM" w:author="Sandra Paola Morales Paez" w:date="2025-03-30T19:52:00Z" w:id="20">
    <w:p w:rsidR="00FD7407" w:rsidP="00FD7407" w:rsidRDefault="00FD7407" w14:paraId="45401F77" w14:textId="7BFC553D">
      <w:pPr>
        <w:pStyle w:val="Textocomentario"/>
      </w:pPr>
      <w:r>
        <w:rPr>
          <w:rStyle w:val="Refdecomentario"/>
        </w:rPr>
        <w:annotationRef/>
      </w:r>
      <w:r>
        <w:t>Texto alternativo:</w:t>
      </w:r>
    </w:p>
    <w:p w:rsidR="00FD7407" w:rsidP="00FD7407" w:rsidRDefault="00FD7407" w14:paraId="1E1A8F0F" w14:textId="77777777">
      <w:pPr>
        <w:pStyle w:val="Textocomentario"/>
      </w:pPr>
      <w:r>
        <w:t xml:space="preserve">La tabla presenta el consumo en vatios de diversos electrodomésticos. Incluye artefactos de uso cotidiano como licuadora, plancha eléctrica, refrigerador, tostador de pan, secador de pelo, radio, televisor, aspiradora, pulidora de pisos, rasuradora, reloj eléctrico, lavadora de ropa, máquina de coser y parrilla eléctrica. Algunos equipos tienen un consumo fijo, mientras que otros presentan un rango de consumo. </w:t>
      </w:r>
    </w:p>
  </w:comment>
  <w:comment w:initials="SM" w:author="Sandra Paola Morales Paez" w:date="2025-04-09T15:03:00Z" w:id="21">
    <w:p w:rsidR="00A05DC5" w:rsidP="00A05DC5" w:rsidRDefault="00A05DC5" w14:paraId="27BA5DC0" w14:textId="77777777">
      <w:pPr>
        <w:pStyle w:val="Textocomentario"/>
      </w:pPr>
      <w:r>
        <w:rPr>
          <w:rStyle w:val="Refdecomentario"/>
        </w:rPr>
        <w:annotationRef/>
      </w:r>
      <w:r>
        <w:t xml:space="preserve">Se solicita  rediseñar teniendo en cuenta que existe un error de ortografía en la palabra “teléfono” dentro de la imagen de base entregada por el experto. </w:t>
      </w:r>
    </w:p>
  </w:comment>
  <w:comment w:initials="SM" w:author="Sandra Paola Morales Paez" w:date="2025-03-30T20:10:00Z" w:id="22">
    <w:p w:rsidR="006825FD" w:rsidP="006825FD" w:rsidRDefault="006825FD" w14:paraId="463FB4BD" w14:textId="3335452E">
      <w:pPr>
        <w:pStyle w:val="Textocomentario"/>
      </w:pPr>
      <w:r>
        <w:rPr>
          <w:rStyle w:val="Refdecomentario"/>
        </w:rPr>
        <w:annotationRef/>
      </w:r>
      <w:r>
        <w:t>Texto alternativo:</w:t>
      </w:r>
    </w:p>
    <w:p w:rsidR="006825FD" w:rsidP="006825FD" w:rsidRDefault="006825FD" w14:paraId="2F77F5AD" w14:textId="77777777">
      <w:pPr>
        <w:pStyle w:val="Textocomentario"/>
      </w:pPr>
      <w:r>
        <w:t xml:space="preserve">La figura representa la organización del contenido en un plano eléctrico. En el centro se ubica el espacio destinado a los planos con la instalación eléctrica, acompañado por elementos complementarios como convenciones, cuadro de cargas, especificaciones y equipos de medida. En la parte inferior se incluyen las notas aclaratorias, y a la derecha se encuentran los datos informativos de la obra, tales como nombre, dirección, responsables, firma, matrícula y fecha. Esta distribución facilita la interpretación técnica y administrativa del plano. </w:t>
      </w:r>
    </w:p>
  </w:comment>
  <w:comment w:initials="SM" w:author="Sandra Paola Morales Paez" w:date="2025-03-30T20:26:00Z" w:id="24">
    <w:p w:rsidR="008A3B64" w:rsidP="008A3B64" w:rsidRDefault="008A3B64" w14:paraId="06CE22CF" w14:textId="77777777">
      <w:pPr>
        <w:pStyle w:val="Textocomentario"/>
      </w:pPr>
      <w:r>
        <w:rPr>
          <w:rStyle w:val="Refdecomentario"/>
        </w:rPr>
        <w:annotationRef/>
      </w:r>
      <w:r>
        <w:t>Texto alternativo</w:t>
      </w:r>
    </w:p>
    <w:p w:rsidR="008A3B64" w:rsidP="008A3B64" w:rsidRDefault="008A3B64" w14:paraId="11EE1A8B" w14:textId="77777777">
      <w:pPr>
        <w:pStyle w:val="Textocomentario"/>
      </w:pPr>
      <w:r>
        <w:t xml:space="preserve">La figura presenta una tabla con diversos símbolos utilizados en electricidad, distribuidos en filas y columnas. Cada símbolo está acompañado por su respectivo nombre, lo que facilita su identificación y comprensión. Incluye representaciones gráficas de elementos como protecciones, conductores, interruptores, conectores, tomacorrientes, transformadores, subestaciones, entre otros componentes eléctricos. Estos símbolos permiten la lectura e interpretación de planos eléctricos y diagramas técnicos. </w:t>
      </w:r>
    </w:p>
  </w:comment>
  <w:comment w:initials="SM" w:author="Sandra Paola Morales Paez" w:date="2025-03-30T21:06:00Z" w:id="25">
    <w:p w:rsidR="00597D29" w:rsidP="00597D29" w:rsidRDefault="00597D29" w14:paraId="51758217" w14:textId="77777777">
      <w:pPr>
        <w:pStyle w:val="Textocomentario"/>
      </w:pPr>
      <w:r>
        <w:rPr>
          <w:rStyle w:val="Refdecomentario"/>
        </w:rPr>
        <w:annotationRef/>
      </w:r>
      <w:r>
        <w:t>Texto alternativo</w:t>
      </w:r>
    </w:p>
    <w:p w:rsidR="00597D29" w:rsidP="00597D29" w:rsidRDefault="00597D29" w14:paraId="2C9A58E3" w14:textId="77777777">
      <w:pPr>
        <w:pStyle w:val="Textocomentario"/>
      </w:pPr>
      <w:r>
        <w:t xml:space="preserve">El diagrama organiza los aspectos clave del cálculo de cargas eléctricas, partiendo de la demanda y su relación con el uso de electrodomésticos, sistemas y número de habitantes. Incluye la evaluación de necesidades por vivienda y considera factores como aire acondicionado, bomba de agua y alumbrado público. También se abordan los requisitos normativos y de eficiencia para la instalación, junto con los planos eléctricos que guían la distribución de circuitos, ubicación de tomacorrientes e interruptores. Finalmente, se incluye la representación gráfica de componentes mediante símbolos eléctricos. </w:t>
      </w:r>
    </w:p>
  </w:comment>
  <w:comment w:initials="SM" w:author="Sandra Paola Morales Paez" w:date="2025-03-30T21:14:00Z" w:id="26">
    <w:p w:rsidR="009251F0" w:rsidP="009251F0" w:rsidRDefault="009251F0" w14:paraId="763D4F34" w14:textId="77777777">
      <w:pPr>
        <w:pStyle w:val="Textocomentario"/>
      </w:pPr>
      <w:r>
        <w:rPr>
          <w:rStyle w:val="Refdecomentario"/>
        </w:rPr>
        <w:annotationRef/>
      </w:r>
      <w:r>
        <w:t>Andrea cargo en SharePoint</w:t>
      </w:r>
    </w:p>
  </w:comment>
  <w:comment xmlns:w="http://schemas.openxmlformats.org/wordprocessingml/2006/main" w:initials="SP" w:author="Sandra Paola Morales Páez" w:date="2025-04-19T17:56:46" w:id="877387036">
    <w:p xmlns:w14="http://schemas.microsoft.com/office/word/2010/wordml" xmlns:w="http://schemas.openxmlformats.org/wordprocessingml/2006/main" w:rsidR="2A5B2555" w:rsidRDefault="2D939149" w14:paraId="04607801" w14:textId="29881958">
      <w:pPr>
        <w:pStyle w:val="CommentText"/>
      </w:pPr>
      <w:r>
        <w:rPr>
          <w:rStyle w:val="CommentReference"/>
        </w:rPr>
        <w:annotationRef/>
      </w:r>
      <w:r w:rsidRPr="6C91D7B9" w:rsidR="42A10C38">
        <w:t>Texto alternativo:</w:t>
      </w:r>
    </w:p>
    <w:p xmlns:w14="http://schemas.microsoft.com/office/word/2010/wordml" xmlns:w="http://schemas.openxmlformats.org/wordprocessingml/2006/main" w:rsidR="3742D16E" w:rsidRDefault="7AC86338" w14:paraId="1914C763" w14:textId="308AF2C8">
      <w:pPr>
        <w:pStyle w:val="CommentText"/>
      </w:pPr>
      <w:r w:rsidRPr="34BC85F0" w:rsidR="37465329">
        <w:t>Un sistema de aire acondicionado está en funcionamiento en una sala moderna y ordenada. Indica que el equipo está enfriando o ventilando el ambiente. El espacio está decorado con elementos sencillos y funcionales, lo que resalta un diseño interior minimalista y confortable.</w:t>
      </w:r>
    </w:p>
  </w:comment>
  <w:comment xmlns:w="http://schemas.openxmlformats.org/wordprocessingml/2006/main" w:initials="SP" w:author="Sandra Paola Morales Páez" w:date="2025-04-19T18:05:08" w:id="1817303791">
    <w:p xmlns:w14="http://schemas.microsoft.com/office/word/2010/wordml" xmlns:w="http://schemas.openxmlformats.org/wordprocessingml/2006/main" w:rsidR="10BDEF1A" w:rsidRDefault="5B76A33A" w14:paraId="384E9BB5" w14:textId="58830FE1">
      <w:pPr>
        <w:pStyle w:val="CommentText"/>
      </w:pPr>
      <w:r>
        <w:rPr>
          <w:rStyle w:val="CommentReference"/>
        </w:rPr>
        <w:annotationRef/>
      </w:r>
      <w:r w:rsidRPr="217BBFC7" w:rsidR="3E814ED3">
        <w:t>Texto alternativo:</w:t>
      </w:r>
    </w:p>
    <w:p xmlns:w14="http://schemas.microsoft.com/office/word/2010/wordml" xmlns:w="http://schemas.openxmlformats.org/wordprocessingml/2006/main" w:rsidR="3E1CDF61" w:rsidRDefault="3F499F3E" w14:paraId="2382EF86" w14:textId="5C9B3139">
      <w:pPr>
        <w:pStyle w:val="CommentText"/>
      </w:pPr>
      <w:r w:rsidRPr="4C86D8D3" w:rsidR="65191637">
        <w:t>La figura presenta el plano arquitectónico de una vivienda unifamiliar que incluye las áreas principales distribuidas en una sola planta. Se identifican espacios como sala de estar, comedor, cocina, baños, habitaciones.</w:t>
      </w:r>
    </w:p>
  </w:comment>
  <w:comment xmlns:w="http://schemas.openxmlformats.org/wordprocessingml/2006/main" w:initials="SP" w:author="Sandra Paola Morales Páez" w:date="2025-04-19T18:09:13" w:id="288157655">
    <w:p xmlns:w14="http://schemas.microsoft.com/office/word/2010/wordml" xmlns:w="http://schemas.openxmlformats.org/wordprocessingml/2006/main" w:rsidR="0443B09D" w:rsidRDefault="0CE0781F" w14:paraId="6FC4A639" w14:textId="6600779B">
      <w:pPr>
        <w:pStyle w:val="CommentText"/>
      </w:pPr>
      <w:r>
        <w:rPr>
          <w:rStyle w:val="CommentReference"/>
        </w:rPr>
        <w:annotationRef/>
      </w:r>
      <w:r w:rsidRPr="27EF47BE" w:rsidR="5AABC2A3">
        <w:t xml:space="preserve">Hacer llamado a la Acción </w:t>
      </w:r>
    </w:p>
  </w:comment>
</w:comments>
</file>

<file path=word/commentsExtended.xml><?xml version="1.0" encoding="utf-8"?>
<w15:commentsEx xmlns:mc="http://schemas.openxmlformats.org/markup-compatibility/2006" xmlns:w15="http://schemas.microsoft.com/office/word/2012/wordml" mc:Ignorable="w15">
  <w15:commentEx w15:done="0" w15:paraId="7B3E53FF"/>
  <w15:commentEx w15:done="0" w15:paraId="39C55B7A"/>
  <w15:commentEx w15:done="0" w15:paraId="7679BDAC"/>
  <w15:commentEx w15:done="0" w15:paraId="1E9DE15E"/>
  <w15:commentEx w15:done="0" w15:paraId="0469648E"/>
  <w15:commentEx w15:done="0" w15:paraId="7F4FA75A"/>
  <w15:commentEx w15:done="0" w15:paraId="37D6A8AF"/>
  <w15:commentEx w15:done="0" w15:paraId="22CE37D7"/>
  <w15:commentEx w15:done="0" w15:paraId="5D28A157"/>
  <w15:commentEx w15:done="0" w15:paraId="309D7E10"/>
  <w15:commentEx w15:done="0" w15:paraId="66BEF870"/>
  <w15:commentEx w15:done="0" w15:paraId="4259655A"/>
  <w15:commentEx w15:done="0" w15:paraId="3C0916A2"/>
  <w15:commentEx w15:done="0" w15:paraId="54D4F8C5"/>
  <w15:commentEx w15:done="0" w15:paraId="5F96FCD5"/>
  <w15:commentEx w15:done="0" w15:paraId="1E1A8F0F"/>
  <w15:commentEx w15:done="0" w15:paraId="27BA5DC0"/>
  <w15:commentEx w15:done="0" w15:paraId="2F77F5AD"/>
  <w15:commentEx w15:done="0" w15:paraId="11EE1A8B"/>
  <w15:commentEx w15:done="0" w15:paraId="2C9A58E3"/>
  <w15:commentEx w15:done="0" w15:paraId="763D4F34"/>
  <w15:commentEx w15:done="0" w15:paraId="1914C763"/>
  <w15:commentEx w15:done="0" w15:paraId="2382EF86"/>
  <w15:commentEx w15:done="0" w15:paraId="6FC4A639"/>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3D5213F2" w16cex:dateUtc="2025-04-09T20:38:00Z"/>
  <w16cex:commentExtensible w16cex:durableId="34F22226" w16cex:dateUtc="2025-04-10T12:28:00Z"/>
  <w16cex:commentExtensible w16cex:durableId="15A44F8F" w16cex:dateUtc="2025-04-09T20:52:00Z"/>
  <w16cex:commentExtensible w16cex:durableId="4432EAF8" w16cex:dateUtc="2025-04-09T21:00:00Z"/>
  <w16cex:commentExtensible w16cex:durableId="545A0A23" w16cex:dateUtc="2025-04-19T23:09:13.217Z"/>
  <w16cex:commentExtensible w16cex:durableId="3C12CDFD" w16cex:dateUtc="2025-04-01T13:55:00Z"/>
  <w16cex:commentExtensible w16cex:durableId="05EFD3D1" w16cex:dateUtc="2025-04-09T21:05:00Z"/>
  <w16cex:commentExtensible w16cex:durableId="170FB2B3" w16cex:dateUtc="2025-04-19T23:05:08.853Z"/>
  <w16cex:commentExtensible w16cex:durableId="55232531" w16cex:dateUtc="2025-04-09T22:00:00Z"/>
  <w16cex:commentExtensible w16cex:durableId="0B8504A5" w16cex:dateUtc="2025-03-30T16:07:00Z"/>
  <w16cex:commentExtensible w16cex:durableId="3AEC9C4F" w16cex:dateUtc="2025-04-09T21:13:00Z"/>
  <w16cex:commentExtensible w16cex:durableId="776D1A6B" w16cex:dateUtc="2025-03-30T15:48:00Z"/>
  <w16cex:commentExtensible w16cex:durableId="72AE0DAF" w16cex:dateUtc="2025-03-30T15:51:00Z"/>
  <w16cex:commentExtensible w16cex:durableId="3D8DF84E" w16cex:dateUtc="2025-04-09T19:50:00Z"/>
  <w16cex:commentExtensible w16cex:durableId="147945DC" w16cex:dateUtc="2025-03-30T16:34:00Z"/>
  <w16cex:commentExtensible w16cex:durableId="57A37B8A" w16cex:dateUtc="2025-04-19T22:56:46.421Z"/>
  <w16cex:commentExtensible w16cex:durableId="2BCC7286" w16cex:dateUtc="2025-04-01T14:00:00Z"/>
  <w16cex:commentExtensible w16cex:durableId="03D73812" w16cex:dateUtc="2025-03-31T01:53:00Z"/>
  <w16cex:commentExtensible w16cex:durableId="642D9DA6" w16cex:dateUtc="2025-03-31T00:52:00Z"/>
  <w16cex:commentExtensible w16cex:durableId="5A6D5749" w16cex:dateUtc="2025-04-09T20:03:00Z"/>
  <w16cex:commentExtensible w16cex:durableId="721C1B3F" w16cex:dateUtc="2025-03-31T01:10:00Z"/>
  <w16cex:commentExtensible w16cex:durableId="2DDFA86B" w16cex:dateUtc="2025-03-31T01:26:00Z"/>
  <w16cex:commentExtensible w16cex:durableId="6DD3E430" w16cex:dateUtc="2025-03-31T02:06:00Z"/>
  <w16cex:commentExtensible w16cex:durableId="6A42C055" w16cex:dateUtc="2025-03-31T02:14:00Z"/>
</w16cex:commentsExtensible>
</file>

<file path=word/commentsIds.xml><?xml version="1.0" encoding="utf-8"?>
<w16cid:commentsIds xmlns:mc="http://schemas.openxmlformats.org/markup-compatibility/2006" xmlns:w16cid="http://schemas.microsoft.com/office/word/2016/wordml/cid" mc:Ignorable="w16cid">
  <w16cid:commentId w16cid:paraId="7B3E53FF" w16cid:durableId="3D5213F2"/>
  <w16cid:commentId w16cid:paraId="39C55B7A" w16cid:durableId="34F22226"/>
  <w16cid:commentId w16cid:paraId="7679BDAC" w16cid:durableId="15A44F8F"/>
  <w16cid:commentId w16cid:paraId="1E9DE15E" w16cid:durableId="4432EAF8"/>
  <w16cid:commentId w16cid:paraId="0469648E" w16cid:durableId="3C12CDFD"/>
  <w16cid:commentId w16cid:paraId="7F4FA75A" w16cid:durableId="05EFD3D1"/>
  <w16cid:commentId w16cid:paraId="37D6A8AF" w16cid:durableId="55232531"/>
  <w16cid:commentId w16cid:paraId="22CE37D7" w16cid:durableId="0B8504A5"/>
  <w16cid:commentId w16cid:paraId="5D28A157" w16cid:durableId="3AEC9C4F"/>
  <w16cid:commentId w16cid:paraId="309D7E10" w16cid:durableId="776D1A6B"/>
  <w16cid:commentId w16cid:paraId="66BEF870" w16cid:durableId="72AE0DAF"/>
  <w16cid:commentId w16cid:paraId="4259655A" w16cid:durableId="3D8DF84E"/>
  <w16cid:commentId w16cid:paraId="3C0916A2" w16cid:durableId="147945DC"/>
  <w16cid:commentId w16cid:paraId="54D4F8C5" w16cid:durableId="2BCC7286"/>
  <w16cid:commentId w16cid:paraId="5F96FCD5" w16cid:durableId="03D73812"/>
  <w16cid:commentId w16cid:paraId="1E1A8F0F" w16cid:durableId="642D9DA6"/>
  <w16cid:commentId w16cid:paraId="27BA5DC0" w16cid:durableId="5A6D5749"/>
  <w16cid:commentId w16cid:paraId="2F77F5AD" w16cid:durableId="721C1B3F"/>
  <w16cid:commentId w16cid:paraId="11EE1A8B" w16cid:durableId="2DDFA86B"/>
  <w16cid:commentId w16cid:paraId="2C9A58E3" w16cid:durableId="6DD3E430"/>
  <w16cid:commentId w16cid:paraId="763D4F34" w16cid:durableId="6A42C055"/>
  <w16cid:commentId w16cid:paraId="1914C763" w16cid:durableId="57A37B8A"/>
  <w16cid:commentId w16cid:paraId="2382EF86" w16cid:durableId="170FB2B3"/>
  <w16cid:commentId w16cid:paraId="6FC4A639" w16cid:durableId="545A0A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C14316" w:rsidRDefault="00C14316" w14:paraId="57661478" w14:textId="77777777">
      <w:pPr>
        <w:spacing w:line="240" w:lineRule="auto"/>
      </w:pPr>
      <w:r>
        <w:separator/>
      </w:r>
    </w:p>
  </w:endnote>
  <w:endnote w:type="continuationSeparator" w:id="0">
    <w:p w:rsidR="00C14316" w:rsidRDefault="00C14316" w14:paraId="71C43E63"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Helvetica">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C14316" w:rsidRDefault="00C14316" w14:paraId="6A506A8B" w14:textId="77777777">
      <w:pPr>
        <w:spacing w:line="240" w:lineRule="auto"/>
      </w:pPr>
      <w:r>
        <w:separator/>
      </w:r>
    </w:p>
  </w:footnote>
  <w:footnote w:type="continuationSeparator" w:id="0">
    <w:p w:rsidR="00C14316" w:rsidRDefault="00C14316" w14:paraId="68632D4D"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00FF258C" w:rsidP="00C45A3B" w:rsidRDefault="00C45A3B"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E3B93"/>
    <w:multiLevelType w:val="multilevel"/>
    <w:tmpl w:val="5434B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DE42F9"/>
    <w:multiLevelType w:val="hybridMultilevel"/>
    <w:tmpl w:val="3A902B6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4" w15:restartNumberingAfterBreak="0">
    <w:nsid w:val="05EC5DFD"/>
    <w:multiLevelType w:val="hybridMultilevel"/>
    <w:tmpl w:val="D44CE096"/>
    <w:lvl w:ilvl="0" w:tplc="240A000B">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 w15:restartNumberingAfterBreak="0">
    <w:nsid w:val="08195455"/>
    <w:multiLevelType w:val="multilevel"/>
    <w:tmpl w:val="0A887A0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09BB6F63"/>
    <w:multiLevelType w:val="multilevel"/>
    <w:tmpl w:val="CE9E1D8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0D133D10"/>
    <w:multiLevelType w:val="hybridMultilevel"/>
    <w:tmpl w:val="9E9C43A0"/>
    <w:lvl w:ilvl="0" w:tplc="240A000B">
      <w:start w:val="1"/>
      <w:numFmt w:val="bullet"/>
      <w:lvlText w:val=""/>
      <w:lvlJc w:val="left"/>
      <w:pPr>
        <w:ind w:left="720" w:hanging="360"/>
      </w:pPr>
      <w:rPr>
        <w:rFonts w:hint="default" w:ascii="Wingdings" w:hAnsi="Wingdings"/>
      </w:rPr>
    </w:lvl>
    <w:lvl w:ilvl="1" w:tplc="240A0003">
      <w:start w:val="1"/>
      <w:numFmt w:val="bullet"/>
      <w:lvlText w:val="o"/>
      <w:lvlJc w:val="left"/>
      <w:pPr>
        <w:ind w:left="1440" w:hanging="360"/>
      </w:pPr>
      <w:rPr>
        <w:rFonts w:hint="default" w:ascii="Courier New" w:hAnsi="Courier New" w:cs="Courier New"/>
      </w:rPr>
    </w:lvl>
    <w:lvl w:ilvl="2" w:tplc="240A0005">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8" w15:restartNumberingAfterBreak="0">
    <w:nsid w:val="10582525"/>
    <w:multiLevelType w:val="hybridMultilevel"/>
    <w:tmpl w:val="64DEF4C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9" w15:restartNumberingAfterBreak="0">
    <w:nsid w:val="19870D1D"/>
    <w:multiLevelType w:val="hybridMultilevel"/>
    <w:tmpl w:val="A658F6E4"/>
    <w:lvl w:ilvl="0" w:tplc="240A000B">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0" w15:restartNumberingAfterBreak="0">
    <w:nsid w:val="1DBA101F"/>
    <w:multiLevelType w:val="multilevel"/>
    <w:tmpl w:val="2E4EF2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0446E2"/>
    <w:multiLevelType w:val="hybridMultilevel"/>
    <w:tmpl w:val="9756477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2" w15:restartNumberingAfterBreak="0">
    <w:nsid w:val="1E91690A"/>
    <w:multiLevelType w:val="multilevel"/>
    <w:tmpl w:val="E266E874"/>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1F470B83"/>
    <w:multiLevelType w:val="multilevel"/>
    <w:tmpl w:val="830A7D7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24EF19EE"/>
    <w:multiLevelType w:val="hybridMultilevel"/>
    <w:tmpl w:val="2B26A178"/>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5" w15:restartNumberingAfterBreak="0">
    <w:nsid w:val="26AE2691"/>
    <w:multiLevelType w:val="hybridMultilevel"/>
    <w:tmpl w:val="68946BC8"/>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2B5F21FE"/>
    <w:multiLevelType w:val="hybridMultilevel"/>
    <w:tmpl w:val="8B86108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7" w15:restartNumberingAfterBreak="0">
    <w:nsid w:val="2BD412F2"/>
    <w:multiLevelType w:val="hybridMultilevel"/>
    <w:tmpl w:val="DF22CC3E"/>
    <w:lvl w:ilvl="0" w:tplc="E31653FE">
      <w:start w:val="1"/>
      <w:numFmt w:val="decimal"/>
      <w:lvlText w:val="%1."/>
      <w:lvlJc w:val="left"/>
      <w:pPr>
        <w:ind w:left="720" w:hanging="360"/>
      </w:pPr>
    </w:lvl>
    <w:lvl w:ilvl="1" w:tplc="D2582408">
      <w:start w:val="1"/>
      <w:numFmt w:val="decimal"/>
      <w:lvlText w:val="%2."/>
      <w:lvlJc w:val="left"/>
      <w:pPr>
        <w:ind w:left="720" w:hanging="360"/>
      </w:pPr>
    </w:lvl>
    <w:lvl w:ilvl="2" w:tplc="8F7AB474">
      <w:start w:val="1"/>
      <w:numFmt w:val="decimal"/>
      <w:lvlText w:val="%3."/>
      <w:lvlJc w:val="left"/>
      <w:pPr>
        <w:ind w:left="720" w:hanging="360"/>
      </w:pPr>
    </w:lvl>
    <w:lvl w:ilvl="3" w:tplc="7722E43E">
      <w:start w:val="1"/>
      <w:numFmt w:val="decimal"/>
      <w:lvlText w:val="%4."/>
      <w:lvlJc w:val="left"/>
      <w:pPr>
        <w:ind w:left="720" w:hanging="360"/>
      </w:pPr>
    </w:lvl>
    <w:lvl w:ilvl="4" w:tplc="ADEE0178">
      <w:start w:val="1"/>
      <w:numFmt w:val="decimal"/>
      <w:lvlText w:val="%5."/>
      <w:lvlJc w:val="left"/>
      <w:pPr>
        <w:ind w:left="720" w:hanging="360"/>
      </w:pPr>
    </w:lvl>
    <w:lvl w:ilvl="5" w:tplc="ACD88D22">
      <w:start w:val="1"/>
      <w:numFmt w:val="decimal"/>
      <w:lvlText w:val="%6."/>
      <w:lvlJc w:val="left"/>
      <w:pPr>
        <w:ind w:left="720" w:hanging="360"/>
      </w:pPr>
    </w:lvl>
    <w:lvl w:ilvl="6" w:tplc="B32ACDC8">
      <w:start w:val="1"/>
      <w:numFmt w:val="decimal"/>
      <w:lvlText w:val="%7."/>
      <w:lvlJc w:val="left"/>
      <w:pPr>
        <w:ind w:left="720" w:hanging="360"/>
      </w:pPr>
    </w:lvl>
    <w:lvl w:ilvl="7" w:tplc="FCB41260">
      <w:start w:val="1"/>
      <w:numFmt w:val="decimal"/>
      <w:lvlText w:val="%8."/>
      <w:lvlJc w:val="left"/>
      <w:pPr>
        <w:ind w:left="720" w:hanging="360"/>
      </w:pPr>
    </w:lvl>
    <w:lvl w:ilvl="8" w:tplc="55B46142">
      <w:start w:val="1"/>
      <w:numFmt w:val="decimal"/>
      <w:lvlText w:val="%9."/>
      <w:lvlJc w:val="left"/>
      <w:pPr>
        <w:ind w:left="720" w:hanging="360"/>
      </w:pPr>
    </w:lvl>
  </w:abstractNum>
  <w:abstractNum w:abstractNumId="18" w15:restartNumberingAfterBreak="0">
    <w:nsid w:val="2BDF457B"/>
    <w:multiLevelType w:val="hybridMultilevel"/>
    <w:tmpl w:val="7C925B0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9" w15:restartNumberingAfterBreak="0">
    <w:nsid w:val="2CC07FDD"/>
    <w:multiLevelType w:val="hybridMultilevel"/>
    <w:tmpl w:val="328A44E2"/>
    <w:lvl w:ilvl="0" w:tplc="240A000B">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0"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0E33898"/>
    <w:multiLevelType w:val="hybridMultilevel"/>
    <w:tmpl w:val="0546A254"/>
    <w:lvl w:ilvl="0" w:tplc="240A000D">
      <w:start w:val="1"/>
      <w:numFmt w:val="bullet"/>
      <w:lvlText w:val=""/>
      <w:lvlJc w:val="left"/>
      <w:pPr>
        <w:ind w:left="720" w:hanging="360"/>
      </w:pPr>
      <w:rPr>
        <w:rFonts w:hint="default" w:ascii="Wingdings" w:hAnsi="Wingding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34CE073D"/>
    <w:multiLevelType w:val="hybridMultilevel"/>
    <w:tmpl w:val="B68E01FE"/>
    <w:lvl w:ilvl="0" w:tplc="240A000B">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4" w15:restartNumberingAfterBreak="0">
    <w:nsid w:val="36080F8C"/>
    <w:multiLevelType w:val="hybridMultilevel"/>
    <w:tmpl w:val="5AF4BFA6"/>
    <w:lvl w:ilvl="0" w:tplc="240A000B">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5" w15:restartNumberingAfterBreak="0">
    <w:nsid w:val="361E5285"/>
    <w:multiLevelType w:val="multilevel"/>
    <w:tmpl w:val="049413D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3642491B"/>
    <w:multiLevelType w:val="hybridMultilevel"/>
    <w:tmpl w:val="B7BE8F82"/>
    <w:lvl w:ilvl="0" w:tplc="DDC21DF0">
      <w:start w:val="1"/>
      <w:numFmt w:val="decimal"/>
      <w:lvlText w:val="%1."/>
      <w:lvlJc w:val="left"/>
      <w:pPr>
        <w:ind w:left="1020" w:hanging="360"/>
      </w:pPr>
    </w:lvl>
    <w:lvl w:ilvl="1" w:tplc="05FCD16E">
      <w:start w:val="1"/>
      <w:numFmt w:val="decimal"/>
      <w:lvlText w:val="%2."/>
      <w:lvlJc w:val="left"/>
      <w:pPr>
        <w:ind w:left="1020" w:hanging="360"/>
      </w:pPr>
    </w:lvl>
    <w:lvl w:ilvl="2" w:tplc="186E846E">
      <w:start w:val="1"/>
      <w:numFmt w:val="decimal"/>
      <w:lvlText w:val="%3."/>
      <w:lvlJc w:val="left"/>
      <w:pPr>
        <w:ind w:left="1020" w:hanging="360"/>
      </w:pPr>
    </w:lvl>
    <w:lvl w:ilvl="3" w:tplc="CE204910">
      <w:start w:val="1"/>
      <w:numFmt w:val="decimal"/>
      <w:lvlText w:val="%4."/>
      <w:lvlJc w:val="left"/>
      <w:pPr>
        <w:ind w:left="1020" w:hanging="360"/>
      </w:pPr>
    </w:lvl>
    <w:lvl w:ilvl="4" w:tplc="5D144ABA">
      <w:start w:val="1"/>
      <w:numFmt w:val="decimal"/>
      <w:lvlText w:val="%5."/>
      <w:lvlJc w:val="left"/>
      <w:pPr>
        <w:ind w:left="1020" w:hanging="360"/>
      </w:pPr>
    </w:lvl>
    <w:lvl w:ilvl="5" w:tplc="14D6B838">
      <w:start w:val="1"/>
      <w:numFmt w:val="decimal"/>
      <w:lvlText w:val="%6."/>
      <w:lvlJc w:val="left"/>
      <w:pPr>
        <w:ind w:left="1020" w:hanging="360"/>
      </w:pPr>
    </w:lvl>
    <w:lvl w:ilvl="6" w:tplc="ED1CF082">
      <w:start w:val="1"/>
      <w:numFmt w:val="decimal"/>
      <w:lvlText w:val="%7."/>
      <w:lvlJc w:val="left"/>
      <w:pPr>
        <w:ind w:left="1020" w:hanging="360"/>
      </w:pPr>
    </w:lvl>
    <w:lvl w:ilvl="7" w:tplc="38406D30">
      <w:start w:val="1"/>
      <w:numFmt w:val="decimal"/>
      <w:lvlText w:val="%8."/>
      <w:lvlJc w:val="left"/>
      <w:pPr>
        <w:ind w:left="1020" w:hanging="360"/>
      </w:pPr>
    </w:lvl>
    <w:lvl w:ilvl="8" w:tplc="52DEA366">
      <w:start w:val="1"/>
      <w:numFmt w:val="decimal"/>
      <w:lvlText w:val="%9."/>
      <w:lvlJc w:val="left"/>
      <w:pPr>
        <w:ind w:left="1020" w:hanging="360"/>
      </w:pPr>
    </w:lvl>
  </w:abstractNum>
  <w:abstractNum w:abstractNumId="27" w15:restartNumberingAfterBreak="0">
    <w:nsid w:val="3830371B"/>
    <w:multiLevelType w:val="hybridMultilevel"/>
    <w:tmpl w:val="1A84A964"/>
    <w:lvl w:ilvl="0" w:tplc="240A000B">
      <w:start w:val="1"/>
      <w:numFmt w:val="bullet"/>
      <w:lvlText w:val=""/>
      <w:lvlJc w:val="left"/>
      <w:pPr>
        <w:ind w:left="2160" w:hanging="360"/>
      </w:pPr>
      <w:rPr>
        <w:rFonts w:hint="default" w:ascii="Wingdings" w:hAnsi="Wingdings"/>
      </w:rPr>
    </w:lvl>
    <w:lvl w:ilvl="1" w:tplc="240A0003" w:tentative="1">
      <w:start w:val="1"/>
      <w:numFmt w:val="bullet"/>
      <w:lvlText w:val="o"/>
      <w:lvlJc w:val="left"/>
      <w:pPr>
        <w:ind w:left="2880" w:hanging="360"/>
      </w:pPr>
      <w:rPr>
        <w:rFonts w:hint="default" w:ascii="Courier New" w:hAnsi="Courier New" w:cs="Courier New"/>
      </w:rPr>
    </w:lvl>
    <w:lvl w:ilvl="2" w:tplc="240A0005" w:tentative="1">
      <w:start w:val="1"/>
      <w:numFmt w:val="bullet"/>
      <w:lvlText w:val=""/>
      <w:lvlJc w:val="left"/>
      <w:pPr>
        <w:ind w:left="3600" w:hanging="360"/>
      </w:pPr>
      <w:rPr>
        <w:rFonts w:hint="default" w:ascii="Wingdings" w:hAnsi="Wingdings"/>
      </w:rPr>
    </w:lvl>
    <w:lvl w:ilvl="3" w:tplc="240A0001" w:tentative="1">
      <w:start w:val="1"/>
      <w:numFmt w:val="bullet"/>
      <w:lvlText w:val=""/>
      <w:lvlJc w:val="left"/>
      <w:pPr>
        <w:ind w:left="4320" w:hanging="360"/>
      </w:pPr>
      <w:rPr>
        <w:rFonts w:hint="default" w:ascii="Symbol" w:hAnsi="Symbol"/>
      </w:rPr>
    </w:lvl>
    <w:lvl w:ilvl="4" w:tplc="240A0003" w:tentative="1">
      <w:start w:val="1"/>
      <w:numFmt w:val="bullet"/>
      <w:lvlText w:val="o"/>
      <w:lvlJc w:val="left"/>
      <w:pPr>
        <w:ind w:left="5040" w:hanging="360"/>
      </w:pPr>
      <w:rPr>
        <w:rFonts w:hint="default" w:ascii="Courier New" w:hAnsi="Courier New" w:cs="Courier New"/>
      </w:rPr>
    </w:lvl>
    <w:lvl w:ilvl="5" w:tplc="240A0005" w:tentative="1">
      <w:start w:val="1"/>
      <w:numFmt w:val="bullet"/>
      <w:lvlText w:val=""/>
      <w:lvlJc w:val="left"/>
      <w:pPr>
        <w:ind w:left="5760" w:hanging="360"/>
      </w:pPr>
      <w:rPr>
        <w:rFonts w:hint="default" w:ascii="Wingdings" w:hAnsi="Wingdings"/>
      </w:rPr>
    </w:lvl>
    <w:lvl w:ilvl="6" w:tplc="240A0001" w:tentative="1">
      <w:start w:val="1"/>
      <w:numFmt w:val="bullet"/>
      <w:lvlText w:val=""/>
      <w:lvlJc w:val="left"/>
      <w:pPr>
        <w:ind w:left="6480" w:hanging="360"/>
      </w:pPr>
      <w:rPr>
        <w:rFonts w:hint="default" w:ascii="Symbol" w:hAnsi="Symbol"/>
      </w:rPr>
    </w:lvl>
    <w:lvl w:ilvl="7" w:tplc="240A0003" w:tentative="1">
      <w:start w:val="1"/>
      <w:numFmt w:val="bullet"/>
      <w:lvlText w:val="o"/>
      <w:lvlJc w:val="left"/>
      <w:pPr>
        <w:ind w:left="7200" w:hanging="360"/>
      </w:pPr>
      <w:rPr>
        <w:rFonts w:hint="default" w:ascii="Courier New" w:hAnsi="Courier New" w:cs="Courier New"/>
      </w:rPr>
    </w:lvl>
    <w:lvl w:ilvl="8" w:tplc="240A0005" w:tentative="1">
      <w:start w:val="1"/>
      <w:numFmt w:val="bullet"/>
      <w:lvlText w:val=""/>
      <w:lvlJc w:val="left"/>
      <w:pPr>
        <w:ind w:left="7920" w:hanging="360"/>
      </w:pPr>
      <w:rPr>
        <w:rFonts w:hint="default" w:ascii="Wingdings" w:hAnsi="Wingdings"/>
      </w:rPr>
    </w:lvl>
  </w:abstractNum>
  <w:abstractNum w:abstractNumId="28" w15:restartNumberingAfterBreak="0">
    <w:nsid w:val="3904179E"/>
    <w:multiLevelType w:val="hybridMultilevel"/>
    <w:tmpl w:val="6CCAFB6E"/>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3C2F1A36"/>
    <w:multiLevelType w:val="multilevel"/>
    <w:tmpl w:val="A394FE1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0" w15:restartNumberingAfterBreak="0">
    <w:nsid w:val="3DB80F6D"/>
    <w:multiLevelType w:val="multilevel"/>
    <w:tmpl w:val="04C8A48A"/>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Wingdings" w:hAnsi="Wingdings"/>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F167D12"/>
    <w:multiLevelType w:val="multilevel"/>
    <w:tmpl w:val="FF645D5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15:restartNumberingAfterBreak="0">
    <w:nsid w:val="40217AF2"/>
    <w:multiLevelType w:val="hybridMultilevel"/>
    <w:tmpl w:val="E5801C5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3" w15:restartNumberingAfterBreak="0">
    <w:nsid w:val="43B93FB3"/>
    <w:multiLevelType w:val="hybridMultilevel"/>
    <w:tmpl w:val="E8247552"/>
    <w:lvl w:ilvl="0" w:tplc="260AD4FA">
      <w:start w:val="1"/>
      <w:numFmt w:val="decimal"/>
      <w:lvlText w:val="%1."/>
      <w:lvlJc w:val="left"/>
      <w:pPr>
        <w:ind w:left="1020" w:hanging="360"/>
      </w:pPr>
    </w:lvl>
    <w:lvl w:ilvl="1" w:tplc="F8126174">
      <w:start w:val="1"/>
      <w:numFmt w:val="decimal"/>
      <w:lvlText w:val="%2."/>
      <w:lvlJc w:val="left"/>
      <w:pPr>
        <w:ind w:left="1020" w:hanging="360"/>
      </w:pPr>
    </w:lvl>
    <w:lvl w:ilvl="2" w:tplc="1248A3AC">
      <w:start w:val="1"/>
      <w:numFmt w:val="decimal"/>
      <w:lvlText w:val="%3."/>
      <w:lvlJc w:val="left"/>
      <w:pPr>
        <w:ind w:left="1020" w:hanging="360"/>
      </w:pPr>
    </w:lvl>
    <w:lvl w:ilvl="3" w:tplc="9A5C2C10">
      <w:start w:val="1"/>
      <w:numFmt w:val="decimal"/>
      <w:lvlText w:val="%4."/>
      <w:lvlJc w:val="left"/>
      <w:pPr>
        <w:ind w:left="1020" w:hanging="360"/>
      </w:pPr>
    </w:lvl>
    <w:lvl w:ilvl="4" w:tplc="EA929F0A">
      <w:start w:val="1"/>
      <w:numFmt w:val="decimal"/>
      <w:lvlText w:val="%5."/>
      <w:lvlJc w:val="left"/>
      <w:pPr>
        <w:ind w:left="1020" w:hanging="360"/>
      </w:pPr>
    </w:lvl>
    <w:lvl w:ilvl="5" w:tplc="F1307692">
      <w:start w:val="1"/>
      <w:numFmt w:val="decimal"/>
      <w:lvlText w:val="%6."/>
      <w:lvlJc w:val="left"/>
      <w:pPr>
        <w:ind w:left="1020" w:hanging="360"/>
      </w:pPr>
    </w:lvl>
    <w:lvl w:ilvl="6" w:tplc="31E4736A">
      <w:start w:val="1"/>
      <w:numFmt w:val="decimal"/>
      <w:lvlText w:val="%7."/>
      <w:lvlJc w:val="left"/>
      <w:pPr>
        <w:ind w:left="1020" w:hanging="360"/>
      </w:pPr>
    </w:lvl>
    <w:lvl w:ilvl="7" w:tplc="1616CD92">
      <w:start w:val="1"/>
      <w:numFmt w:val="decimal"/>
      <w:lvlText w:val="%8."/>
      <w:lvlJc w:val="left"/>
      <w:pPr>
        <w:ind w:left="1020" w:hanging="360"/>
      </w:pPr>
    </w:lvl>
    <w:lvl w:ilvl="8" w:tplc="F0626C2E">
      <w:start w:val="1"/>
      <w:numFmt w:val="decimal"/>
      <w:lvlText w:val="%9."/>
      <w:lvlJc w:val="left"/>
      <w:pPr>
        <w:ind w:left="1020" w:hanging="360"/>
      </w:pPr>
    </w:lvl>
  </w:abstractNum>
  <w:abstractNum w:abstractNumId="34" w15:restartNumberingAfterBreak="0">
    <w:nsid w:val="4869165C"/>
    <w:multiLevelType w:val="hybridMultilevel"/>
    <w:tmpl w:val="E18AE986"/>
    <w:lvl w:ilvl="0" w:tplc="240A000B">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5" w15:restartNumberingAfterBreak="0">
    <w:nsid w:val="48E95121"/>
    <w:multiLevelType w:val="hybridMultilevel"/>
    <w:tmpl w:val="3B32372C"/>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36"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7" w15:restartNumberingAfterBreak="0">
    <w:nsid w:val="4A833807"/>
    <w:multiLevelType w:val="hybridMultilevel"/>
    <w:tmpl w:val="45008460"/>
    <w:lvl w:ilvl="0" w:tplc="240A000B">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8" w15:restartNumberingAfterBreak="0">
    <w:nsid w:val="4B553F1E"/>
    <w:multiLevelType w:val="multilevel"/>
    <w:tmpl w:val="0A54993E"/>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Wingdings" w:hAnsi="Wingdings"/>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BA0751A"/>
    <w:multiLevelType w:val="multilevel"/>
    <w:tmpl w:val="7D00F1D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0" w15:restartNumberingAfterBreak="0">
    <w:nsid w:val="51877138"/>
    <w:multiLevelType w:val="multilevel"/>
    <w:tmpl w:val="92C2CAB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1" w15:restartNumberingAfterBreak="0">
    <w:nsid w:val="52E31335"/>
    <w:multiLevelType w:val="multilevel"/>
    <w:tmpl w:val="76B810E2"/>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Wingdings" w:hAnsi="Wingdings"/>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42013AC"/>
    <w:multiLevelType w:val="hybridMultilevel"/>
    <w:tmpl w:val="6E9605EC"/>
    <w:lvl w:ilvl="0" w:tplc="240A0001">
      <w:start w:val="1"/>
      <w:numFmt w:val="bullet"/>
      <w:lvlText w:val=""/>
      <w:lvlJc w:val="left"/>
      <w:pPr>
        <w:ind w:left="780" w:hanging="360"/>
      </w:pPr>
      <w:rPr>
        <w:rFonts w:hint="default" w:ascii="Symbol" w:hAnsi="Symbol"/>
      </w:rPr>
    </w:lvl>
    <w:lvl w:ilvl="1" w:tplc="240A0003" w:tentative="1">
      <w:start w:val="1"/>
      <w:numFmt w:val="bullet"/>
      <w:lvlText w:val="o"/>
      <w:lvlJc w:val="left"/>
      <w:pPr>
        <w:ind w:left="1500" w:hanging="360"/>
      </w:pPr>
      <w:rPr>
        <w:rFonts w:hint="default" w:ascii="Courier New" w:hAnsi="Courier New" w:cs="Courier New"/>
      </w:rPr>
    </w:lvl>
    <w:lvl w:ilvl="2" w:tplc="240A0005" w:tentative="1">
      <w:start w:val="1"/>
      <w:numFmt w:val="bullet"/>
      <w:lvlText w:val=""/>
      <w:lvlJc w:val="left"/>
      <w:pPr>
        <w:ind w:left="2220" w:hanging="360"/>
      </w:pPr>
      <w:rPr>
        <w:rFonts w:hint="default" w:ascii="Wingdings" w:hAnsi="Wingdings"/>
      </w:rPr>
    </w:lvl>
    <w:lvl w:ilvl="3" w:tplc="240A0001" w:tentative="1">
      <w:start w:val="1"/>
      <w:numFmt w:val="bullet"/>
      <w:lvlText w:val=""/>
      <w:lvlJc w:val="left"/>
      <w:pPr>
        <w:ind w:left="2940" w:hanging="360"/>
      </w:pPr>
      <w:rPr>
        <w:rFonts w:hint="default" w:ascii="Symbol" w:hAnsi="Symbol"/>
      </w:rPr>
    </w:lvl>
    <w:lvl w:ilvl="4" w:tplc="240A0003" w:tentative="1">
      <w:start w:val="1"/>
      <w:numFmt w:val="bullet"/>
      <w:lvlText w:val="o"/>
      <w:lvlJc w:val="left"/>
      <w:pPr>
        <w:ind w:left="3660" w:hanging="360"/>
      </w:pPr>
      <w:rPr>
        <w:rFonts w:hint="default" w:ascii="Courier New" w:hAnsi="Courier New" w:cs="Courier New"/>
      </w:rPr>
    </w:lvl>
    <w:lvl w:ilvl="5" w:tplc="240A0005" w:tentative="1">
      <w:start w:val="1"/>
      <w:numFmt w:val="bullet"/>
      <w:lvlText w:val=""/>
      <w:lvlJc w:val="left"/>
      <w:pPr>
        <w:ind w:left="4380" w:hanging="360"/>
      </w:pPr>
      <w:rPr>
        <w:rFonts w:hint="default" w:ascii="Wingdings" w:hAnsi="Wingdings"/>
      </w:rPr>
    </w:lvl>
    <w:lvl w:ilvl="6" w:tplc="240A0001" w:tentative="1">
      <w:start w:val="1"/>
      <w:numFmt w:val="bullet"/>
      <w:lvlText w:val=""/>
      <w:lvlJc w:val="left"/>
      <w:pPr>
        <w:ind w:left="5100" w:hanging="360"/>
      </w:pPr>
      <w:rPr>
        <w:rFonts w:hint="default" w:ascii="Symbol" w:hAnsi="Symbol"/>
      </w:rPr>
    </w:lvl>
    <w:lvl w:ilvl="7" w:tplc="240A0003" w:tentative="1">
      <w:start w:val="1"/>
      <w:numFmt w:val="bullet"/>
      <w:lvlText w:val="o"/>
      <w:lvlJc w:val="left"/>
      <w:pPr>
        <w:ind w:left="5820" w:hanging="360"/>
      </w:pPr>
      <w:rPr>
        <w:rFonts w:hint="default" w:ascii="Courier New" w:hAnsi="Courier New" w:cs="Courier New"/>
      </w:rPr>
    </w:lvl>
    <w:lvl w:ilvl="8" w:tplc="240A0005" w:tentative="1">
      <w:start w:val="1"/>
      <w:numFmt w:val="bullet"/>
      <w:lvlText w:val=""/>
      <w:lvlJc w:val="left"/>
      <w:pPr>
        <w:ind w:left="6540" w:hanging="360"/>
      </w:pPr>
      <w:rPr>
        <w:rFonts w:hint="default" w:ascii="Wingdings" w:hAnsi="Wingdings"/>
      </w:rPr>
    </w:lvl>
  </w:abstractNum>
  <w:abstractNum w:abstractNumId="43" w15:restartNumberingAfterBreak="0">
    <w:nsid w:val="555E35E8"/>
    <w:multiLevelType w:val="multilevel"/>
    <w:tmpl w:val="3652554E"/>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Wingdings" w:hAnsi="Wingdings"/>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5F30D08"/>
    <w:multiLevelType w:val="hybridMultilevel"/>
    <w:tmpl w:val="2B2EED0A"/>
    <w:lvl w:ilvl="0" w:tplc="5F1C1C46">
      <w:start w:val="1"/>
      <w:numFmt w:val="decimal"/>
      <w:lvlText w:val="%1."/>
      <w:lvlJc w:val="left"/>
      <w:pPr>
        <w:ind w:left="720" w:hanging="360"/>
      </w:pPr>
    </w:lvl>
    <w:lvl w:ilvl="1" w:tplc="2212897A">
      <w:start w:val="1"/>
      <w:numFmt w:val="decimal"/>
      <w:lvlText w:val="%2."/>
      <w:lvlJc w:val="left"/>
      <w:pPr>
        <w:ind w:left="720" w:hanging="360"/>
      </w:pPr>
    </w:lvl>
    <w:lvl w:ilvl="2" w:tplc="70DADD56">
      <w:start w:val="1"/>
      <w:numFmt w:val="decimal"/>
      <w:lvlText w:val="%3."/>
      <w:lvlJc w:val="left"/>
      <w:pPr>
        <w:ind w:left="720" w:hanging="360"/>
      </w:pPr>
    </w:lvl>
    <w:lvl w:ilvl="3" w:tplc="F1607536">
      <w:start w:val="1"/>
      <w:numFmt w:val="decimal"/>
      <w:lvlText w:val="%4."/>
      <w:lvlJc w:val="left"/>
      <w:pPr>
        <w:ind w:left="720" w:hanging="360"/>
      </w:pPr>
    </w:lvl>
    <w:lvl w:ilvl="4" w:tplc="03205CFA">
      <w:start w:val="1"/>
      <w:numFmt w:val="decimal"/>
      <w:lvlText w:val="%5."/>
      <w:lvlJc w:val="left"/>
      <w:pPr>
        <w:ind w:left="720" w:hanging="360"/>
      </w:pPr>
    </w:lvl>
    <w:lvl w:ilvl="5" w:tplc="6D6081FC">
      <w:start w:val="1"/>
      <w:numFmt w:val="decimal"/>
      <w:lvlText w:val="%6."/>
      <w:lvlJc w:val="left"/>
      <w:pPr>
        <w:ind w:left="720" w:hanging="360"/>
      </w:pPr>
    </w:lvl>
    <w:lvl w:ilvl="6" w:tplc="0492A5EC">
      <w:start w:val="1"/>
      <w:numFmt w:val="decimal"/>
      <w:lvlText w:val="%7."/>
      <w:lvlJc w:val="left"/>
      <w:pPr>
        <w:ind w:left="720" w:hanging="360"/>
      </w:pPr>
    </w:lvl>
    <w:lvl w:ilvl="7" w:tplc="BD363A70">
      <w:start w:val="1"/>
      <w:numFmt w:val="decimal"/>
      <w:lvlText w:val="%8."/>
      <w:lvlJc w:val="left"/>
      <w:pPr>
        <w:ind w:left="720" w:hanging="360"/>
      </w:pPr>
    </w:lvl>
    <w:lvl w:ilvl="8" w:tplc="25AA615C">
      <w:start w:val="1"/>
      <w:numFmt w:val="decimal"/>
      <w:lvlText w:val="%9."/>
      <w:lvlJc w:val="left"/>
      <w:pPr>
        <w:ind w:left="720" w:hanging="360"/>
      </w:pPr>
    </w:lvl>
  </w:abstractNum>
  <w:abstractNum w:abstractNumId="45" w15:restartNumberingAfterBreak="0">
    <w:nsid w:val="567E60EB"/>
    <w:multiLevelType w:val="multilevel"/>
    <w:tmpl w:val="BCB0406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6" w15:restartNumberingAfterBreak="0">
    <w:nsid w:val="582E2D4B"/>
    <w:multiLevelType w:val="hybridMultilevel"/>
    <w:tmpl w:val="ADFC291C"/>
    <w:lvl w:ilvl="0" w:tplc="240A000B">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7" w15:restartNumberingAfterBreak="0">
    <w:nsid w:val="59B82913"/>
    <w:multiLevelType w:val="multilevel"/>
    <w:tmpl w:val="079E993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8" w15:restartNumberingAfterBreak="0">
    <w:nsid w:val="5A1520A0"/>
    <w:multiLevelType w:val="multilevel"/>
    <w:tmpl w:val="ADA2B206"/>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Wingdings" w:hAnsi="Wingdings"/>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D03180F"/>
    <w:multiLevelType w:val="hybridMultilevel"/>
    <w:tmpl w:val="E9089D8E"/>
    <w:lvl w:ilvl="0" w:tplc="240A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50" w15:restartNumberingAfterBreak="0">
    <w:nsid w:val="5EC032A6"/>
    <w:multiLevelType w:val="multilevel"/>
    <w:tmpl w:val="6FE4DF9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1" w15:restartNumberingAfterBreak="0">
    <w:nsid w:val="5F36701E"/>
    <w:multiLevelType w:val="hybridMultilevel"/>
    <w:tmpl w:val="0C9E58C2"/>
    <w:lvl w:ilvl="0" w:tplc="240A000B">
      <w:start w:val="1"/>
      <w:numFmt w:val="bullet"/>
      <w:lvlText w:val=""/>
      <w:lvlJc w:val="left"/>
      <w:pPr>
        <w:ind w:left="720" w:hanging="360"/>
      </w:pPr>
      <w:rPr>
        <w:rFonts w:hint="default" w:ascii="Wingdings" w:hAnsi="Wingdings"/>
      </w:rPr>
    </w:lvl>
    <w:lvl w:ilvl="1" w:tplc="240A0003">
      <w:start w:val="1"/>
      <w:numFmt w:val="bullet"/>
      <w:lvlText w:val="o"/>
      <w:lvlJc w:val="left"/>
      <w:pPr>
        <w:ind w:left="1440" w:hanging="360"/>
      </w:pPr>
      <w:rPr>
        <w:rFonts w:hint="default" w:ascii="Courier New" w:hAnsi="Courier New" w:cs="Courier New"/>
      </w:rPr>
    </w:lvl>
    <w:lvl w:ilvl="2" w:tplc="240A0005">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2" w15:restartNumberingAfterBreak="0">
    <w:nsid w:val="5F5B67C7"/>
    <w:multiLevelType w:val="multilevel"/>
    <w:tmpl w:val="29E6E00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3" w15:restartNumberingAfterBreak="0">
    <w:nsid w:val="5FCC5C3F"/>
    <w:multiLevelType w:val="hybridMultilevel"/>
    <w:tmpl w:val="9A346D74"/>
    <w:lvl w:ilvl="0" w:tplc="FFFFFFFF">
      <w:start w:val="1"/>
      <w:numFmt w:val="bullet"/>
      <w:lvlText w:val=""/>
      <w:lvlJc w:val="left"/>
      <w:pPr>
        <w:ind w:left="720" w:hanging="360"/>
      </w:pPr>
      <w:rPr>
        <w:rFonts w:hint="default" w:ascii="Wingdings" w:hAnsi="Wingdings"/>
      </w:rPr>
    </w:lvl>
    <w:lvl w:ilvl="1" w:tplc="FFFFFFFF">
      <w:start w:val="1"/>
      <w:numFmt w:val="bullet"/>
      <w:lvlText w:val="o"/>
      <w:lvlJc w:val="left"/>
      <w:pPr>
        <w:ind w:left="1440" w:hanging="360"/>
      </w:pPr>
      <w:rPr>
        <w:rFonts w:hint="default" w:ascii="Courier New" w:hAnsi="Courier New" w:cs="Courier New"/>
      </w:rPr>
    </w:lvl>
    <w:lvl w:ilvl="2" w:tplc="56AC62C8">
      <w:start w:val="1"/>
      <w:numFmt w:val="bullet"/>
      <w:lvlText w:val=""/>
      <w:lvlJc w:val="left"/>
      <w:pPr>
        <w:ind w:left="2160" w:hanging="360"/>
      </w:pPr>
      <w:rPr>
        <w:rFonts w:hint="default" w:ascii="Symbol" w:hAnsi="Symbol"/>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54" w15:restartNumberingAfterBreak="0">
    <w:nsid w:val="60A84E43"/>
    <w:multiLevelType w:val="hybridMultilevel"/>
    <w:tmpl w:val="486235E6"/>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5"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62BB64EB"/>
    <w:multiLevelType w:val="hybridMultilevel"/>
    <w:tmpl w:val="90EC4564"/>
    <w:lvl w:ilvl="0" w:tplc="240A000B">
      <w:start w:val="1"/>
      <w:numFmt w:val="bullet"/>
      <w:lvlText w:val=""/>
      <w:lvlJc w:val="left"/>
      <w:pPr>
        <w:ind w:left="1429" w:hanging="360"/>
      </w:pPr>
      <w:rPr>
        <w:rFonts w:hint="default" w:ascii="Wingdings" w:hAnsi="Wingdings"/>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57" w15:restartNumberingAfterBreak="0">
    <w:nsid w:val="68927945"/>
    <w:multiLevelType w:val="hybridMultilevel"/>
    <w:tmpl w:val="31CAA278"/>
    <w:lvl w:ilvl="0" w:tplc="240A000B">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8" w15:restartNumberingAfterBreak="0">
    <w:nsid w:val="68C87E1A"/>
    <w:multiLevelType w:val="multilevel"/>
    <w:tmpl w:val="E57A0E0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9" w15:restartNumberingAfterBreak="0">
    <w:nsid w:val="6E3E0287"/>
    <w:multiLevelType w:val="multilevel"/>
    <w:tmpl w:val="6B46F6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0" w15:restartNumberingAfterBreak="0">
    <w:nsid w:val="6E3E7E3F"/>
    <w:multiLevelType w:val="multilevel"/>
    <w:tmpl w:val="39DE6AE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1" w15:restartNumberingAfterBreak="0">
    <w:nsid w:val="6E7124C6"/>
    <w:multiLevelType w:val="hybridMultilevel"/>
    <w:tmpl w:val="32BCC118"/>
    <w:lvl w:ilvl="0" w:tplc="240A000B">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62" w15:restartNumberingAfterBreak="0">
    <w:nsid w:val="6E8D6872"/>
    <w:multiLevelType w:val="hybridMultilevel"/>
    <w:tmpl w:val="394212D2"/>
    <w:lvl w:ilvl="0" w:tplc="240A000B">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63" w15:restartNumberingAfterBreak="0">
    <w:nsid w:val="6F0C7FF4"/>
    <w:multiLevelType w:val="multilevel"/>
    <w:tmpl w:val="008A266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4" w15:restartNumberingAfterBreak="0">
    <w:nsid w:val="708A3006"/>
    <w:multiLevelType w:val="hybridMultilevel"/>
    <w:tmpl w:val="E7D68BD0"/>
    <w:lvl w:ilvl="0" w:tplc="240A000B">
      <w:start w:val="1"/>
      <w:numFmt w:val="bullet"/>
      <w:lvlText w:val=""/>
      <w:lvlJc w:val="left"/>
      <w:pPr>
        <w:ind w:left="720" w:hanging="360"/>
      </w:pPr>
      <w:rPr>
        <w:rFonts w:hint="default" w:ascii="Wingdings" w:hAnsi="Wingdings"/>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65" w15:restartNumberingAfterBreak="0">
    <w:nsid w:val="70A35FA5"/>
    <w:multiLevelType w:val="hybridMultilevel"/>
    <w:tmpl w:val="35C64E28"/>
    <w:lvl w:ilvl="0" w:tplc="FFFFFFFF">
      <w:start w:val="1"/>
      <w:numFmt w:val="bullet"/>
      <w:lvlText w:val=""/>
      <w:lvlJc w:val="left"/>
      <w:pPr>
        <w:ind w:left="720" w:hanging="360"/>
      </w:pPr>
      <w:rPr>
        <w:rFonts w:hint="default" w:ascii="Wingdings" w:hAnsi="Wingdings"/>
      </w:rPr>
    </w:lvl>
    <w:lvl w:ilvl="1" w:tplc="FFFFFFFF">
      <w:start w:val="1"/>
      <w:numFmt w:val="bullet"/>
      <w:lvlText w:val="o"/>
      <w:lvlJc w:val="left"/>
      <w:pPr>
        <w:ind w:left="1440" w:hanging="360"/>
      </w:pPr>
      <w:rPr>
        <w:rFonts w:hint="default" w:ascii="Courier New" w:hAnsi="Courier New" w:cs="Courier New"/>
      </w:rPr>
    </w:lvl>
    <w:lvl w:ilvl="2" w:tplc="56AC62C8">
      <w:start w:val="1"/>
      <w:numFmt w:val="bullet"/>
      <w:lvlText w:val=""/>
      <w:lvlJc w:val="left"/>
      <w:pPr>
        <w:ind w:left="2160" w:hanging="360"/>
      </w:pPr>
      <w:rPr>
        <w:rFonts w:hint="default" w:ascii="Symbol" w:hAnsi="Symbol"/>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66" w15:restartNumberingAfterBreak="0">
    <w:nsid w:val="71F47720"/>
    <w:multiLevelType w:val="hybridMultilevel"/>
    <w:tmpl w:val="94D8C78E"/>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7" w15:restartNumberingAfterBreak="0">
    <w:nsid w:val="76D51DB9"/>
    <w:multiLevelType w:val="hybridMultilevel"/>
    <w:tmpl w:val="FC281DB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68" w15:restartNumberingAfterBreak="0">
    <w:nsid w:val="7D557116"/>
    <w:multiLevelType w:val="hybridMultilevel"/>
    <w:tmpl w:val="C050318E"/>
    <w:lvl w:ilvl="0" w:tplc="9BF0D0D0">
      <w:start w:val="1"/>
      <w:numFmt w:val="bullet"/>
      <w:lvlText w:val=""/>
      <w:lvlJc w:val="left"/>
      <w:pPr>
        <w:ind w:left="720" w:hanging="360"/>
      </w:pPr>
      <w:rPr>
        <w:rFonts w:hint="default" w:ascii="Wingdings" w:hAnsi="Wingdings"/>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69" w15:restartNumberingAfterBreak="0">
    <w:nsid w:val="7EE8605A"/>
    <w:multiLevelType w:val="multilevel"/>
    <w:tmpl w:val="D5D2875C"/>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0" w15:restartNumberingAfterBreak="0">
    <w:nsid w:val="7F426753"/>
    <w:multiLevelType w:val="multilevel"/>
    <w:tmpl w:val="425628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1" w15:restartNumberingAfterBreak="0">
    <w:nsid w:val="7F5D70FD"/>
    <w:multiLevelType w:val="hybridMultilevel"/>
    <w:tmpl w:val="CF48B950"/>
    <w:lvl w:ilvl="0" w:tplc="240A000B">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num w:numId="1" w16cid:durableId="1345590115">
    <w:abstractNumId w:val="3"/>
  </w:num>
  <w:num w:numId="2" w16cid:durableId="2022973183">
    <w:abstractNumId w:val="36"/>
  </w:num>
  <w:num w:numId="3" w16cid:durableId="1008095032">
    <w:abstractNumId w:val="22"/>
  </w:num>
  <w:num w:numId="4" w16cid:durableId="1463185270">
    <w:abstractNumId w:val="55"/>
  </w:num>
  <w:num w:numId="5" w16cid:durableId="504243101">
    <w:abstractNumId w:val="2"/>
  </w:num>
  <w:num w:numId="6" w16cid:durableId="1554349403">
    <w:abstractNumId w:val="20"/>
  </w:num>
  <w:num w:numId="7" w16cid:durableId="627324851">
    <w:abstractNumId w:val="8"/>
  </w:num>
  <w:num w:numId="8" w16cid:durableId="99842257">
    <w:abstractNumId w:val="18"/>
  </w:num>
  <w:num w:numId="9" w16cid:durableId="2007708593">
    <w:abstractNumId w:val="42"/>
  </w:num>
  <w:num w:numId="10" w16cid:durableId="131673685">
    <w:abstractNumId w:val="15"/>
  </w:num>
  <w:num w:numId="11" w16cid:durableId="34669279">
    <w:abstractNumId w:val="60"/>
  </w:num>
  <w:num w:numId="12" w16cid:durableId="129249247">
    <w:abstractNumId w:val="35"/>
  </w:num>
  <w:num w:numId="13" w16cid:durableId="1116489047">
    <w:abstractNumId w:val="46"/>
  </w:num>
  <w:num w:numId="14" w16cid:durableId="156771710">
    <w:abstractNumId w:val="9"/>
  </w:num>
  <w:num w:numId="15" w16cid:durableId="654384546">
    <w:abstractNumId w:val="1"/>
  </w:num>
  <w:num w:numId="16" w16cid:durableId="124542656">
    <w:abstractNumId w:val="32"/>
  </w:num>
  <w:num w:numId="17" w16cid:durableId="700017629">
    <w:abstractNumId w:val="47"/>
  </w:num>
  <w:num w:numId="18" w16cid:durableId="1035042349">
    <w:abstractNumId w:val="70"/>
  </w:num>
  <w:num w:numId="19" w16cid:durableId="494884812">
    <w:abstractNumId w:val="40"/>
  </w:num>
  <w:num w:numId="20" w16cid:durableId="799034345">
    <w:abstractNumId w:val="5"/>
  </w:num>
  <w:num w:numId="21" w16cid:durableId="1319337586">
    <w:abstractNumId w:val="52"/>
  </w:num>
  <w:num w:numId="22" w16cid:durableId="293798580">
    <w:abstractNumId w:val="6"/>
  </w:num>
  <w:num w:numId="23" w16cid:durableId="778792979">
    <w:abstractNumId w:val="50"/>
  </w:num>
  <w:num w:numId="24" w16cid:durableId="1161970071">
    <w:abstractNumId w:val="58"/>
  </w:num>
  <w:num w:numId="25" w16cid:durableId="2122258261">
    <w:abstractNumId w:val="63"/>
  </w:num>
  <w:num w:numId="26" w16cid:durableId="864290630">
    <w:abstractNumId w:val="29"/>
  </w:num>
  <w:num w:numId="27" w16cid:durableId="1328631272">
    <w:abstractNumId w:val="71"/>
  </w:num>
  <w:num w:numId="28" w16cid:durableId="575431913">
    <w:abstractNumId w:val="4"/>
  </w:num>
  <w:num w:numId="29" w16cid:durableId="378555034">
    <w:abstractNumId w:val="19"/>
  </w:num>
  <w:num w:numId="30" w16cid:durableId="181475785">
    <w:abstractNumId w:val="57"/>
  </w:num>
  <w:num w:numId="31" w16cid:durableId="2121678933">
    <w:abstractNumId w:val="23"/>
  </w:num>
  <w:num w:numId="32" w16cid:durableId="1166940830">
    <w:abstractNumId w:val="56"/>
  </w:num>
  <w:num w:numId="33" w16cid:durableId="1332444767">
    <w:abstractNumId w:val="39"/>
  </w:num>
  <w:num w:numId="34" w16cid:durableId="2062896581">
    <w:abstractNumId w:val="34"/>
  </w:num>
  <w:num w:numId="35" w16cid:durableId="2086340859">
    <w:abstractNumId w:val="59"/>
  </w:num>
  <w:num w:numId="36" w16cid:durableId="51390112">
    <w:abstractNumId w:val="31"/>
  </w:num>
  <w:num w:numId="37" w16cid:durableId="717126820">
    <w:abstractNumId w:val="69"/>
  </w:num>
  <w:num w:numId="38" w16cid:durableId="1651328087">
    <w:abstractNumId w:val="12"/>
  </w:num>
  <w:num w:numId="39" w16cid:durableId="221214080">
    <w:abstractNumId w:val="25"/>
  </w:num>
  <w:num w:numId="40" w16cid:durableId="773598726">
    <w:abstractNumId w:val="0"/>
  </w:num>
  <w:num w:numId="41" w16cid:durableId="1606964818">
    <w:abstractNumId w:val="13"/>
  </w:num>
  <w:num w:numId="42" w16cid:durableId="2066490921">
    <w:abstractNumId w:val="11"/>
  </w:num>
  <w:num w:numId="43" w16cid:durableId="467745870">
    <w:abstractNumId w:val="24"/>
  </w:num>
  <w:num w:numId="44" w16cid:durableId="511071718">
    <w:abstractNumId w:val="10"/>
  </w:num>
  <w:num w:numId="45" w16cid:durableId="171143395">
    <w:abstractNumId w:val="30"/>
  </w:num>
  <w:num w:numId="46" w16cid:durableId="526411829">
    <w:abstractNumId w:val="38"/>
  </w:num>
  <w:num w:numId="47" w16cid:durableId="1324352208">
    <w:abstractNumId w:val="43"/>
  </w:num>
  <w:num w:numId="48" w16cid:durableId="1666276788">
    <w:abstractNumId w:val="7"/>
  </w:num>
  <w:num w:numId="49" w16cid:durableId="163324558">
    <w:abstractNumId w:val="51"/>
  </w:num>
  <w:num w:numId="50" w16cid:durableId="1601522190">
    <w:abstractNumId w:val="27"/>
  </w:num>
  <w:num w:numId="51" w16cid:durableId="873469868">
    <w:abstractNumId w:val="53"/>
  </w:num>
  <w:num w:numId="52" w16cid:durableId="2116435582">
    <w:abstractNumId w:val="65"/>
  </w:num>
  <w:num w:numId="53" w16cid:durableId="1599171106">
    <w:abstractNumId w:val="48"/>
  </w:num>
  <w:num w:numId="54" w16cid:durableId="2146001444">
    <w:abstractNumId w:val="41"/>
  </w:num>
  <w:num w:numId="55" w16cid:durableId="469976456">
    <w:abstractNumId w:val="14"/>
  </w:num>
  <w:num w:numId="56" w16cid:durableId="468863116">
    <w:abstractNumId w:val="64"/>
  </w:num>
  <w:num w:numId="57" w16cid:durableId="1635062227">
    <w:abstractNumId w:val="66"/>
  </w:num>
  <w:num w:numId="58" w16cid:durableId="248392275">
    <w:abstractNumId w:val="61"/>
  </w:num>
  <w:num w:numId="59" w16cid:durableId="1292902397">
    <w:abstractNumId w:val="62"/>
  </w:num>
  <w:num w:numId="60" w16cid:durableId="1364556903">
    <w:abstractNumId w:val="37"/>
  </w:num>
  <w:num w:numId="61" w16cid:durableId="990451462">
    <w:abstractNumId w:val="49"/>
  </w:num>
  <w:num w:numId="62" w16cid:durableId="1245143628">
    <w:abstractNumId w:val="28"/>
  </w:num>
  <w:num w:numId="63" w16cid:durableId="1827621395">
    <w:abstractNumId w:val="21"/>
  </w:num>
  <w:num w:numId="64" w16cid:durableId="1827814602">
    <w:abstractNumId w:val="54"/>
  </w:num>
  <w:num w:numId="65" w16cid:durableId="390924407">
    <w:abstractNumId w:val="26"/>
  </w:num>
  <w:num w:numId="66" w16cid:durableId="1134442171">
    <w:abstractNumId w:val="33"/>
  </w:num>
  <w:num w:numId="67" w16cid:durableId="1184904993">
    <w:abstractNumId w:val="44"/>
  </w:num>
  <w:num w:numId="68" w16cid:durableId="993292170">
    <w:abstractNumId w:val="17"/>
  </w:num>
  <w:num w:numId="69" w16cid:durableId="219751864">
    <w:abstractNumId w:val="45"/>
  </w:num>
  <w:num w:numId="70" w16cid:durableId="1344093405">
    <w:abstractNumId w:val="16"/>
  </w:num>
  <w:num w:numId="71" w16cid:durableId="1095788236">
    <w:abstractNumId w:val="67"/>
  </w:num>
  <w:num w:numId="72" w16cid:durableId="690689100">
    <w:abstractNumId w:val="68"/>
  </w:num>
</w:numbering>
</file>

<file path=word/people.xml><?xml version="1.0" encoding="utf-8"?>
<w15:people xmlns:mc="http://schemas.openxmlformats.org/markup-compatibility/2006" xmlns:w15="http://schemas.microsoft.com/office/word/2012/wordml" mc:Ignorable="w15">
  <w15:person w15:author="Sandra Paola Morales Paez">
    <w15:presenceInfo w15:providerId="AD" w15:userId="S::sandrap.morales@unad.edu.co::33e80951-1d3b-47f2-8326-0ae4d88eafec"/>
  </w15:person>
  <w15:person w15:author="Sandra Paola Morales Páez">
    <w15:presenceInfo w15:providerId="AD" w15:userId="S::spmoralesp@sena.edu.co::10985b28-dc37-4a32-8c1c-fda81c033cd7"/>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0000"/>
    <w:rsid w:val="00023D18"/>
    <w:rsid w:val="000711DA"/>
    <w:rsid w:val="000977B7"/>
    <w:rsid w:val="000B77A4"/>
    <w:rsid w:val="000E2D28"/>
    <w:rsid w:val="0017049B"/>
    <w:rsid w:val="0017292D"/>
    <w:rsid w:val="001957D9"/>
    <w:rsid w:val="001C69C8"/>
    <w:rsid w:val="001F2FFA"/>
    <w:rsid w:val="002A168E"/>
    <w:rsid w:val="002C6643"/>
    <w:rsid w:val="002E4074"/>
    <w:rsid w:val="00335745"/>
    <w:rsid w:val="00392C02"/>
    <w:rsid w:val="003A4A92"/>
    <w:rsid w:val="003B4AA3"/>
    <w:rsid w:val="003C34E2"/>
    <w:rsid w:val="003D26B1"/>
    <w:rsid w:val="003E1DF8"/>
    <w:rsid w:val="00400499"/>
    <w:rsid w:val="00416867"/>
    <w:rsid w:val="00435CCC"/>
    <w:rsid w:val="0045064F"/>
    <w:rsid w:val="004A4768"/>
    <w:rsid w:val="004D29F9"/>
    <w:rsid w:val="004D4605"/>
    <w:rsid w:val="005272F0"/>
    <w:rsid w:val="00565A93"/>
    <w:rsid w:val="0057062B"/>
    <w:rsid w:val="0057479C"/>
    <w:rsid w:val="00590CEF"/>
    <w:rsid w:val="00597D29"/>
    <w:rsid w:val="005A19B0"/>
    <w:rsid w:val="005B5A9A"/>
    <w:rsid w:val="005C57D2"/>
    <w:rsid w:val="005E2ADD"/>
    <w:rsid w:val="0064771C"/>
    <w:rsid w:val="00661DDF"/>
    <w:rsid w:val="006808E2"/>
    <w:rsid w:val="006825FD"/>
    <w:rsid w:val="007031DC"/>
    <w:rsid w:val="00725DC4"/>
    <w:rsid w:val="00752013"/>
    <w:rsid w:val="00753D71"/>
    <w:rsid w:val="007576BD"/>
    <w:rsid w:val="00760EEF"/>
    <w:rsid w:val="007B4162"/>
    <w:rsid w:val="007B6511"/>
    <w:rsid w:val="00802CE4"/>
    <w:rsid w:val="00812161"/>
    <w:rsid w:val="00851B7E"/>
    <w:rsid w:val="008574AF"/>
    <w:rsid w:val="008A3B64"/>
    <w:rsid w:val="008B1DE2"/>
    <w:rsid w:val="008B7165"/>
    <w:rsid w:val="008C2F50"/>
    <w:rsid w:val="009251F0"/>
    <w:rsid w:val="00950250"/>
    <w:rsid w:val="0097005F"/>
    <w:rsid w:val="00993C08"/>
    <w:rsid w:val="009A1338"/>
    <w:rsid w:val="009B4F3F"/>
    <w:rsid w:val="00A05DC5"/>
    <w:rsid w:val="00A12665"/>
    <w:rsid w:val="00A51172"/>
    <w:rsid w:val="00A85743"/>
    <w:rsid w:val="00A87EE7"/>
    <w:rsid w:val="00AA5FA0"/>
    <w:rsid w:val="00AF0629"/>
    <w:rsid w:val="00AF3582"/>
    <w:rsid w:val="00AF6EB9"/>
    <w:rsid w:val="00B03393"/>
    <w:rsid w:val="00B619D7"/>
    <w:rsid w:val="00B9317A"/>
    <w:rsid w:val="00BC3C34"/>
    <w:rsid w:val="00C11A0B"/>
    <w:rsid w:val="00C14316"/>
    <w:rsid w:val="00C266FB"/>
    <w:rsid w:val="00C45A3B"/>
    <w:rsid w:val="00C84255"/>
    <w:rsid w:val="00D03056"/>
    <w:rsid w:val="00D120FC"/>
    <w:rsid w:val="00D376E1"/>
    <w:rsid w:val="00D40245"/>
    <w:rsid w:val="00D7228C"/>
    <w:rsid w:val="00DC650D"/>
    <w:rsid w:val="00DD67CB"/>
    <w:rsid w:val="00E33DF4"/>
    <w:rsid w:val="00E65A47"/>
    <w:rsid w:val="00E71C81"/>
    <w:rsid w:val="00F14EA5"/>
    <w:rsid w:val="00F53344"/>
    <w:rsid w:val="00F71B20"/>
    <w:rsid w:val="00FD0726"/>
    <w:rsid w:val="00FD7407"/>
    <w:rsid w:val="00FE0DC0"/>
    <w:rsid w:val="00FF258C"/>
    <w:rsid w:val="0127C482"/>
    <w:rsid w:val="024A05D2"/>
    <w:rsid w:val="0C0DB554"/>
    <w:rsid w:val="0E849C52"/>
    <w:rsid w:val="0E8F6C47"/>
    <w:rsid w:val="172BC91A"/>
    <w:rsid w:val="17BBEEC4"/>
    <w:rsid w:val="17C48D41"/>
    <w:rsid w:val="194440B3"/>
    <w:rsid w:val="1EBE7A8D"/>
    <w:rsid w:val="20B120D2"/>
    <w:rsid w:val="214032A6"/>
    <w:rsid w:val="3A598083"/>
    <w:rsid w:val="3ABC622D"/>
    <w:rsid w:val="40105150"/>
    <w:rsid w:val="4E33ABEA"/>
    <w:rsid w:val="50A64708"/>
    <w:rsid w:val="51C500AB"/>
    <w:rsid w:val="533CA0EA"/>
    <w:rsid w:val="57B2BDAB"/>
    <w:rsid w:val="59B84CA4"/>
    <w:rsid w:val="617A10AF"/>
    <w:rsid w:val="63FF3687"/>
    <w:rsid w:val="661479ED"/>
    <w:rsid w:val="6B03F25B"/>
    <w:rsid w:val="6C5AC487"/>
    <w:rsid w:val="6E544453"/>
    <w:rsid w:val="6F9141FA"/>
    <w:rsid w:val="703B1DD3"/>
    <w:rsid w:val="71DC5AB4"/>
    <w:rsid w:val="7251AD83"/>
    <w:rsid w:val="77E079B2"/>
    <w:rsid w:val="7997B75A"/>
    <w:rsid w:val="7A8677D5"/>
    <w:rsid w:val="7E838FC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fontstyle01" w:customStyle="1">
    <w:name w:val="fontstyle01"/>
    <w:basedOn w:val="Fuentedeprrafopredeter"/>
    <w:rsid w:val="004D29F9"/>
    <w:rPr>
      <w:rFonts w:hint="default" w:ascii="Helvetica" w:hAnsi="Helvetica"/>
      <w:b w:val="0"/>
      <w:bCs w:val="0"/>
      <w:i w:val="0"/>
      <w:iCs w:val="0"/>
      <w:color w:val="000000"/>
      <w:sz w:val="20"/>
      <w:szCs w:val="20"/>
    </w:rPr>
  </w:style>
  <w:style w:type="character" w:styleId="nfasisintenso">
    <w:name w:val="Intense Emphasis"/>
    <w:basedOn w:val="Fuentedeprrafopredeter"/>
    <w:uiPriority w:val="21"/>
    <w:qFormat/>
    <w:rsid w:val="004D29F9"/>
    <w:rPr>
      <w:i/>
      <w:iCs/>
      <w:color w:val="4F81BD" w:themeColor="accent1"/>
    </w:rPr>
  </w:style>
  <w:style w:type="paragraph" w:styleId="Textoindependiente">
    <w:name w:val="Body Text"/>
    <w:basedOn w:val="Normal"/>
    <w:link w:val="TextoindependienteCar"/>
    <w:uiPriority w:val="1"/>
    <w:qFormat/>
    <w:rsid w:val="004D29F9"/>
    <w:pPr>
      <w:widowControl w:val="0"/>
      <w:autoSpaceDE w:val="0"/>
      <w:autoSpaceDN w:val="0"/>
      <w:spacing w:line="240" w:lineRule="auto"/>
    </w:pPr>
    <w:rPr>
      <w:rFonts w:ascii="Tahoma" w:hAnsi="Tahoma" w:eastAsia="Tahoma" w:cs="Tahoma"/>
      <w:sz w:val="24"/>
      <w:szCs w:val="24"/>
      <w:lang w:val="es-ES" w:eastAsia="en-US"/>
    </w:rPr>
  </w:style>
  <w:style w:type="character" w:styleId="TextoindependienteCar" w:customStyle="1">
    <w:name w:val="Texto independiente Car"/>
    <w:basedOn w:val="Fuentedeprrafopredeter"/>
    <w:link w:val="Textoindependiente"/>
    <w:uiPriority w:val="1"/>
    <w:rsid w:val="004D29F9"/>
    <w:rPr>
      <w:rFonts w:ascii="Tahoma" w:hAnsi="Tahoma" w:eastAsia="Tahoma" w:cs="Tahoma"/>
      <w:sz w:val="24"/>
      <w:szCs w:val="24"/>
      <w:lang w:val="es-ES" w:eastAsia="en-US"/>
    </w:rPr>
  </w:style>
  <w:style w:type="character" w:styleId="Mencinsinresolver">
    <w:name w:val="Unresolved Mention"/>
    <w:basedOn w:val="Fuentedeprrafopredeter"/>
    <w:uiPriority w:val="99"/>
    <w:semiHidden/>
    <w:unhideWhenUsed/>
    <w:rsid w:val="00993C08"/>
    <w:rPr>
      <w:color w:val="605E5C"/>
      <w:shd w:val="clear" w:color="auto" w:fill="E1DFDD"/>
    </w:rPr>
  </w:style>
  <w:style w:type="character" w:styleId="Textoennegrita">
    <w:name w:val="Strong"/>
    <w:basedOn w:val="Fuentedeprrafopredeter"/>
    <w:uiPriority w:val="22"/>
    <w:qFormat/>
    <w:rsid w:val="007031D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639119">
      <w:bodyDiv w:val="1"/>
      <w:marLeft w:val="0"/>
      <w:marRight w:val="0"/>
      <w:marTop w:val="0"/>
      <w:marBottom w:val="0"/>
      <w:divBdr>
        <w:top w:val="none" w:sz="0" w:space="0" w:color="auto"/>
        <w:left w:val="none" w:sz="0" w:space="0" w:color="auto"/>
        <w:bottom w:val="none" w:sz="0" w:space="0" w:color="auto"/>
        <w:right w:val="none" w:sz="0" w:space="0" w:color="auto"/>
      </w:divBdr>
    </w:div>
    <w:div w:id="32313213">
      <w:bodyDiv w:val="1"/>
      <w:marLeft w:val="0"/>
      <w:marRight w:val="0"/>
      <w:marTop w:val="0"/>
      <w:marBottom w:val="0"/>
      <w:divBdr>
        <w:top w:val="none" w:sz="0" w:space="0" w:color="auto"/>
        <w:left w:val="none" w:sz="0" w:space="0" w:color="auto"/>
        <w:bottom w:val="none" w:sz="0" w:space="0" w:color="auto"/>
        <w:right w:val="none" w:sz="0" w:space="0" w:color="auto"/>
      </w:divBdr>
    </w:div>
    <w:div w:id="71047458">
      <w:bodyDiv w:val="1"/>
      <w:marLeft w:val="0"/>
      <w:marRight w:val="0"/>
      <w:marTop w:val="0"/>
      <w:marBottom w:val="0"/>
      <w:divBdr>
        <w:top w:val="none" w:sz="0" w:space="0" w:color="auto"/>
        <w:left w:val="none" w:sz="0" w:space="0" w:color="auto"/>
        <w:bottom w:val="none" w:sz="0" w:space="0" w:color="auto"/>
        <w:right w:val="none" w:sz="0" w:space="0" w:color="auto"/>
      </w:divBdr>
    </w:div>
    <w:div w:id="362555762">
      <w:bodyDiv w:val="1"/>
      <w:marLeft w:val="0"/>
      <w:marRight w:val="0"/>
      <w:marTop w:val="0"/>
      <w:marBottom w:val="0"/>
      <w:divBdr>
        <w:top w:val="none" w:sz="0" w:space="0" w:color="auto"/>
        <w:left w:val="none" w:sz="0" w:space="0" w:color="auto"/>
        <w:bottom w:val="none" w:sz="0" w:space="0" w:color="auto"/>
        <w:right w:val="none" w:sz="0" w:space="0" w:color="auto"/>
      </w:divBdr>
    </w:div>
    <w:div w:id="398790853">
      <w:bodyDiv w:val="1"/>
      <w:marLeft w:val="0"/>
      <w:marRight w:val="0"/>
      <w:marTop w:val="0"/>
      <w:marBottom w:val="0"/>
      <w:divBdr>
        <w:top w:val="none" w:sz="0" w:space="0" w:color="auto"/>
        <w:left w:val="none" w:sz="0" w:space="0" w:color="auto"/>
        <w:bottom w:val="none" w:sz="0" w:space="0" w:color="auto"/>
        <w:right w:val="none" w:sz="0" w:space="0" w:color="auto"/>
      </w:divBdr>
    </w:div>
    <w:div w:id="401875745">
      <w:bodyDiv w:val="1"/>
      <w:marLeft w:val="0"/>
      <w:marRight w:val="0"/>
      <w:marTop w:val="0"/>
      <w:marBottom w:val="0"/>
      <w:divBdr>
        <w:top w:val="none" w:sz="0" w:space="0" w:color="auto"/>
        <w:left w:val="none" w:sz="0" w:space="0" w:color="auto"/>
        <w:bottom w:val="none" w:sz="0" w:space="0" w:color="auto"/>
        <w:right w:val="none" w:sz="0" w:space="0" w:color="auto"/>
      </w:divBdr>
    </w:div>
    <w:div w:id="476999877">
      <w:bodyDiv w:val="1"/>
      <w:marLeft w:val="0"/>
      <w:marRight w:val="0"/>
      <w:marTop w:val="0"/>
      <w:marBottom w:val="0"/>
      <w:divBdr>
        <w:top w:val="none" w:sz="0" w:space="0" w:color="auto"/>
        <w:left w:val="none" w:sz="0" w:space="0" w:color="auto"/>
        <w:bottom w:val="none" w:sz="0" w:space="0" w:color="auto"/>
        <w:right w:val="none" w:sz="0" w:space="0" w:color="auto"/>
      </w:divBdr>
    </w:div>
    <w:div w:id="615141685">
      <w:bodyDiv w:val="1"/>
      <w:marLeft w:val="0"/>
      <w:marRight w:val="0"/>
      <w:marTop w:val="0"/>
      <w:marBottom w:val="0"/>
      <w:divBdr>
        <w:top w:val="none" w:sz="0" w:space="0" w:color="auto"/>
        <w:left w:val="none" w:sz="0" w:space="0" w:color="auto"/>
        <w:bottom w:val="none" w:sz="0" w:space="0" w:color="auto"/>
        <w:right w:val="none" w:sz="0" w:space="0" w:color="auto"/>
      </w:divBdr>
    </w:div>
    <w:div w:id="748960505">
      <w:bodyDiv w:val="1"/>
      <w:marLeft w:val="0"/>
      <w:marRight w:val="0"/>
      <w:marTop w:val="0"/>
      <w:marBottom w:val="0"/>
      <w:divBdr>
        <w:top w:val="none" w:sz="0" w:space="0" w:color="auto"/>
        <w:left w:val="none" w:sz="0" w:space="0" w:color="auto"/>
        <w:bottom w:val="none" w:sz="0" w:space="0" w:color="auto"/>
        <w:right w:val="none" w:sz="0" w:space="0" w:color="auto"/>
      </w:divBdr>
      <w:divsChild>
        <w:div w:id="452987927">
          <w:blockQuote w:val="1"/>
          <w:marLeft w:val="720"/>
          <w:marRight w:val="720"/>
          <w:marTop w:val="100"/>
          <w:marBottom w:val="100"/>
          <w:divBdr>
            <w:top w:val="none" w:sz="0" w:space="0" w:color="auto"/>
            <w:left w:val="none" w:sz="0" w:space="0" w:color="auto"/>
            <w:bottom w:val="none" w:sz="0" w:space="0" w:color="auto"/>
            <w:right w:val="none" w:sz="0" w:space="0" w:color="auto"/>
          </w:divBdr>
        </w:div>
        <w:div w:id="1366561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026718">
      <w:bodyDiv w:val="1"/>
      <w:marLeft w:val="0"/>
      <w:marRight w:val="0"/>
      <w:marTop w:val="0"/>
      <w:marBottom w:val="0"/>
      <w:divBdr>
        <w:top w:val="none" w:sz="0" w:space="0" w:color="auto"/>
        <w:left w:val="none" w:sz="0" w:space="0" w:color="auto"/>
        <w:bottom w:val="none" w:sz="0" w:space="0" w:color="auto"/>
        <w:right w:val="none" w:sz="0" w:space="0" w:color="auto"/>
      </w:divBdr>
    </w:div>
    <w:div w:id="792673431">
      <w:bodyDiv w:val="1"/>
      <w:marLeft w:val="0"/>
      <w:marRight w:val="0"/>
      <w:marTop w:val="0"/>
      <w:marBottom w:val="0"/>
      <w:divBdr>
        <w:top w:val="none" w:sz="0" w:space="0" w:color="auto"/>
        <w:left w:val="none" w:sz="0" w:space="0" w:color="auto"/>
        <w:bottom w:val="none" w:sz="0" w:space="0" w:color="auto"/>
        <w:right w:val="none" w:sz="0" w:space="0" w:color="auto"/>
      </w:divBdr>
    </w:div>
    <w:div w:id="864944996">
      <w:bodyDiv w:val="1"/>
      <w:marLeft w:val="0"/>
      <w:marRight w:val="0"/>
      <w:marTop w:val="0"/>
      <w:marBottom w:val="0"/>
      <w:divBdr>
        <w:top w:val="none" w:sz="0" w:space="0" w:color="auto"/>
        <w:left w:val="none" w:sz="0" w:space="0" w:color="auto"/>
        <w:bottom w:val="none" w:sz="0" w:space="0" w:color="auto"/>
        <w:right w:val="none" w:sz="0" w:space="0" w:color="auto"/>
      </w:divBdr>
    </w:div>
    <w:div w:id="892276934">
      <w:bodyDiv w:val="1"/>
      <w:marLeft w:val="0"/>
      <w:marRight w:val="0"/>
      <w:marTop w:val="0"/>
      <w:marBottom w:val="0"/>
      <w:divBdr>
        <w:top w:val="none" w:sz="0" w:space="0" w:color="auto"/>
        <w:left w:val="none" w:sz="0" w:space="0" w:color="auto"/>
        <w:bottom w:val="none" w:sz="0" w:space="0" w:color="auto"/>
        <w:right w:val="none" w:sz="0" w:space="0" w:color="auto"/>
      </w:divBdr>
    </w:div>
    <w:div w:id="923951518">
      <w:bodyDiv w:val="1"/>
      <w:marLeft w:val="0"/>
      <w:marRight w:val="0"/>
      <w:marTop w:val="0"/>
      <w:marBottom w:val="0"/>
      <w:divBdr>
        <w:top w:val="none" w:sz="0" w:space="0" w:color="auto"/>
        <w:left w:val="none" w:sz="0" w:space="0" w:color="auto"/>
        <w:bottom w:val="none" w:sz="0" w:space="0" w:color="auto"/>
        <w:right w:val="none" w:sz="0" w:space="0" w:color="auto"/>
      </w:divBdr>
    </w:div>
    <w:div w:id="1154564869">
      <w:bodyDiv w:val="1"/>
      <w:marLeft w:val="0"/>
      <w:marRight w:val="0"/>
      <w:marTop w:val="0"/>
      <w:marBottom w:val="0"/>
      <w:divBdr>
        <w:top w:val="none" w:sz="0" w:space="0" w:color="auto"/>
        <w:left w:val="none" w:sz="0" w:space="0" w:color="auto"/>
        <w:bottom w:val="none" w:sz="0" w:space="0" w:color="auto"/>
        <w:right w:val="none" w:sz="0" w:space="0" w:color="auto"/>
      </w:divBdr>
    </w:div>
    <w:div w:id="1180776752">
      <w:bodyDiv w:val="1"/>
      <w:marLeft w:val="0"/>
      <w:marRight w:val="0"/>
      <w:marTop w:val="0"/>
      <w:marBottom w:val="0"/>
      <w:divBdr>
        <w:top w:val="none" w:sz="0" w:space="0" w:color="auto"/>
        <w:left w:val="none" w:sz="0" w:space="0" w:color="auto"/>
        <w:bottom w:val="none" w:sz="0" w:space="0" w:color="auto"/>
        <w:right w:val="none" w:sz="0" w:space="0" w:color="auto"/>
      </w:divBdr>
    </w:div>
    <w:div w:id="1203372142">
      <w:bodyDiv w:val="1"/>
      <w:marLeft w:val="0"/>
      <w:marRight w:val="0"/>
      <w:marTop w:val="0"/>
      <w:marBottom w:val="0"/>
      <w:divBdr>
        <w:top w:val="none" w:sz="0" w:space="0" w:color="auto"/>
        <w:left w:val="none" w:sz="0" w:space="0" w:color="auto"/>
        <w:bottom w:val="none" w:sz="0" w:space="0" w:color="auto"/>
        <w:right w:val="none" w:sz="0" w:space="0" w:color="auto"/>
      </w:divBdr>
    </w:div>
    <w:div w:id="1206481532">
      <w:bodyDiv w:val="1"/>
      <w:marLeft w:val="0"/>
      <w:marRight w:val="0"/>
      <w:marTop w:val="0"/>
      <w:marBottom w:val="0"/>
      <w:divBdr>
        <w:top w:val="none" w:sz="0" w:space="0" w:color="auto"/>
        <w:left w:val="none" w:sz="0" w:space="0" w:color="auto"/>
        <w:bottom w:val="none" w:sz="0" w:space="0" w:color="auto"/>
        <w:right w:val="none" w:sz="0" w:space="0" w:color="auto"/>
      </w:divBdr>
    </w:div>
    <w:div w:id="1227840605">
      <w:bodyDiv w:val="1"/>
      <w:marLeft w:val="0"/>
      <w:marRight w:val="0"/>
      <w:marTop w:val="0"/>
      <w:marBottom w:val="0"/>
      <w:divBdr>
        <w:top w:val="none" w:sz="0" w:space="0" w:color="auto"/>
        <w:left w:val="none" w:sz="0" w:space="0" w:color="auto"/>
        <w:bottom w:val="none" w:sz="0" w:space="0" w:color="auto"/>
        <w:right w:val="none" w:sz="0" w:space="0" w:color="auto"/>
      </w:divBdr>
    </w:div>
    <w:div w:id="1352492459">
      <w:bodyDiv w:val="1"/>
      <w:marLeft w:val="0"/>
      <w:marRight w:val="0"/>
      <w:marTop w:val="0"/>
      <w:marBottom w:val="0"/>
      <w:divBdr>
        <w:top w:val="none" w:sz="0" w:space="0" w:color="auto"/>
        <w:left w:val="none" w:sz="0" w:space="0" w:color="auto"/>
        <w:bottom w:val="none" w:sz="0" w:space="0" w:color="auto"/>
        <w:right w:val="none" w:sz="0" w:space="0" w:color="auto"/>
      </w:divBdr>
    </w:div>
    <w:div w:id="1507548408">
      <w:bodyDiv w:val="1"/>
      <w:marLeft w:val="0"/>
      <w:marRight w:val="0"/>
      <w:marTop w:val="0"/>
      <w:marBottom w:val="0"/>
      <w:divBdr>
        <w:top w:val="none" w:sz="0" w:space="0" w:color="auto"/>
        <w:left w:val="none" w:sz="0" w:space="0" w:color="auto"/>
        <w:bottom w:val="none" w:sz="0" w:space="0" w:color="auto"/>
        <w:right w:val="none" w:sz="0" w:space="0" w:color="auto"/>
      </w:divBdr>
    </w:div>
    <w:div w:id="1529680928">
      <w:bodyDiv w:val="1"/>
      <w:marLeft w:val="0"/>
      <w:marRight w:val="0"/>
      <w:marTop w:val="0"/>
      <w:marBottom w:val="0"/>
      <w:divBdr>
        <w:top w:val="none" w:sz="0" w:space="0" w:color="auto"/>
        <w:left w:val="none" w:sz="0" w:space="0" w:color="auto"/>
        <w:bottom w:val="none" w:sz="0" w:space="0" w:color="auto"/>
        <w:right w:val="none" w:sz="0" w:space="0" w:color="auto"/>
      </w:divBdr>
      <w:divsChild>
        <w:div w:id="1663049338">
          <w:marLeft w:val="0"/>
          <w:marRight w:val="0"/>
          <w:marTop w:val="0"/>
          <w:marBottom w:val="0"/>
          <w:divBdr>
            <w:top w:val="none" w:sz="0" w:space="0" w:color="auto"/>
            <w:left w:val="none" w:sz="0" w:space="0" w:color="auto"/>
            <w:bottom w:val="none" w:sz="0" w:space="0" w:color="auto"/>
            <w:right w:val="none" w:sz="0" w:space="0" w:color="auto"/>
          </w:divBdr>
        </w:div>
      </w:divsChild>
    </w:div>
    <w:div w:id="1762989552">
      <w:bodyDiv w:val="1"/>
      <w:marLeft w:val="0"/>
      <w:marRight w:val="0"/>
      <w:marTop w:val="0"/>
      <w:marBottom w:val="0"/>
      <w:divBdr>
        <w:top w:val="none" w:sz="0" w:space="0" w:color="auto"/>
        <w:left w:val="none" w:sz="0" w:space="0" w:color="auto"/>
        <w:bottom w:val="none" w:sz="0" w:space="0" w:color="auto"/>
        <w:right w:val="none" w:sz="0" w:space="0" w:color="auto"/>
      </w:divBdr>
    </w:div>
    <w:div w:id="2070036842">
      <w:bodyDiv w:val="1"/>
      <w:marLeft w:val="0"/>
      <w:marRight w:val="0"/>
      <w:marTop w:val="0"/>
      <w:marBottom w:val="0"/>
      <w:divBdr>
        <w:top w:val="none" w:sz="0" w:space="0" w:color="auto"/>
        <w:left w:val="none" w:sz="0" w:space="0" w:color="auto"/>
        <w:bottom w:val="none" w:sz="0" w:space="0" w:color="auto"/>
        <w:right w:val="none" w:sz="0" w:space="0" w:color="auto"/>
      </w:divBdr>
    </w:div>
    <w:div w:id="21307815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shaluxlighting.com/como-iluminar-tu-hogar-utilizando-los-focos-led.php" TargetMode="External"/><Relationship Id="rId3" Type="http://schemas.openxmlformats.org/officeDocument/2006/relationships/hyperlink" Target="https://sena4.sharepoint.com/:b:/r/sites/VirtualizacionRED/Documentos%20compartidos/2025/LP-Santander/COMPLEMENTARIAS/82110034-INSTALACIONES%20ELECTRICAS%20DOMICILIARIAS/1.%20FinalxVirtualizar/Contenidos/CF02/Formatos%20DI/Enlaces%20para%20DI/DESARROLLO%20PROGRAMA%20PARA%20CALCULO%20DE%20CARGAS%20TERMICAS%20EN%20EDIFICACIONES.pdf?csf=1&amp;web=1&amp;e=P3f0l2" TargetMode="External"/><Relationship Id="rId7" Type="http://schemas.openxmlformats.org/officeDocument/2006/relationships/hyperlink" Target="https://sena4.sharepoint.com/:b:/r/sites/VirtualizacionRED/Documentos%20compartidos/2025/LP-Santander/COMPLEMENTARIAS/82110034-INSTALACIONES%20ELECTRICAS%20DOMICILIARIAS/1.%20FinalxVirtualizar/Contenidos/CF02/Formatos%20DI/Enlaces%20para%20DI/instalacion_de_electrodomesticos_de_potencia.pdf?csf=1&amp;web=1&amp;e=ELodQQ" TargetMode="External"/><Relationship Id="rId2" Type="http://schemas.openxmlformats.org/officeDocument/2006/relationships/hyperlink" Target="https://sena4.sharepoint.com/:b:/r/sites/VirtualizacionRED/Documentos%20compartidos/2025/LP-Santander/COMPLEMENTARIAS/82110034-INSTALACIONES%20ELECTRICAS%20DOMICILIARIAS/1.%20FinalxVirtualizar/Contenidos/CF02/Formatos%20DI/Enlaces%20para%20DI/Reglamento%20tecnico%20RETIE.pdf?csf=1&amp;web=1&amp;e=isVmiV" TargetMode="External"/><Relationship Id="rId1" Type="http://schemas.openxmlformats.org/officeDocument/2006/relationships/hyperlink" Target="https://www.freepik.es/fotos-premium/vista-angulo-luz-calle-contra-cielo-puesta-sol_110596067.htm" TargetMode="External"/><Relationship Id="rId6" Type="http://schemas.openxmlformats.org/officeDocument/2006/relationships/hyperlink" Target="https://sena4.sharepoint.com/:b:/r/sites/VirtualizacionRED/Documentos%20compartidos/2025/LP-Santander/COMPLEMENTARIAS/82110034-INSTALACIONES%20ELECTRICAS%20DOMICILIARIAS/1.%20FinalxVirtualizar/Contenidos/CF02/Formatos%20DI/Enlaces%20para%20DI/guia-instalaciones-electricas-2008-s.e.pdf?csf=1&amp;web=1&amp;e=XFDD0f" TargetMode="External"/><Relationship Id="rId5" Type="http://schemas.openxmlformats.org/officeDocument/2006/relationships/hyperlink" Target="https://sena4.sharepoint.com/:b:/r/sites/VirtualizacionRED/Documentos%20compartidos/2025/LP-Santander/COMPLEMENTARIAS/82110034-INSTALACIONES%20ELECTRICAS%20DOMICILIARIAS/1.%20FinalxVirtualizar/Contenidos/CF02/Formatos%20DI/Enlaces%20para%20DI/guia-de-gestion-energetica-en-el-sector-hotelero-fenercom.pdf?csf=1&amp;web=1&amp;e=IRNW18" TargetMode="External"/><Relationship Id="rId4" Type="http://schemas.openxmlformats.org/officeDocument/2006/relationships/hyperlink" Target="https://sena4.sharepoint.com/:b:/r/sites/VirtualizacionRED/Documentos%20compartidos/2025/LP-Santander/COMPLEMENTARIAS/82110034-INSTALACIONES%20ELECTRICAS%20DOMICILIARIAS/1.%20FinalxVirtualizar/Contenidos/CF02/Formatos%20DI/Enlaces%20para%20DI/marco_regulatorio_sector_energia.pdf?csf=1&amp;web=1&amp;e=j8LIYm" TargetMode="External"/></Relationships>
</file>

<file path=word/_rels/document.xml.rels>&#65279;<?xml version="1.0" encoding="utf-8"?><Relationships xmlns="http://schemas.openxmlformats.org/package/2006/relationships"><Relationship Type="http://schemas.microsoft.com/office/2011/relationships/commentsExtended" Target="commentsExtended.xml" Id="rId13" /><Relationship Type="http://schemas.openxmlformats.org/officeDocument/2006/relationships/image" Target="media/image4.png" Id="rId18" /><Relationship Type="http://schemas.openxmlformats.org/officeDocument/2006/relationships/hyperlink" Target="https://shaluxlighting.com/como-iluminar-tu-hogar-utilizando-los-focos-led.php" TargetMode="External" Id="rId26" /><Relationship Type="http://schemas.openxmlformats.org/officeDocument/2006/relationships/image" Target="media/image6.png" Id="rId21" /><Relationship Type="http://schemas.openxmlformats.org/officeDocument/2006/relationships/footer" Target="footer1.xml" Id="rId34" /><Relationship Type="http://schemas.openxmlformats.org/officeDocument/2006/relationships/settings" Target="settings.xml" Id="rId7" /><Relationship Type="http://schemas.openxmlformats.org/officeDocument/2006/relationships/comments" Target="comments.xml" Id="rId12" /><Relationship Type="http://schemas.openxmlformats.org/officeDocument/2006/relationships/image" Target="media/image3.png" Id="rId17" /><Relationship Type="http://schemas.openxmlformats.org/officeDocument/2006/relationships/hyperlink" Target="https://www1.upme.gov.co/Hemeroteca/Impresos/Cartilla_RETIE_2006.pdf" TargetMode="External" Id="rId25" /><Relationship Type="http://schemas.openxmlformats.org/officeDocument/2006/relationships/header" Target="header1.xml" Id="rId33" /><Relationship Type="http://schemas.openxmlformats.org/officeDocument/2006/relationships/customXml" Target="../customXml/item2.xml" Id="rId2" /><Relationship Type="http://schemas.openxmlformats.org/officeDocument/2006/relationships/image" Target="media/image2.png" Id="rId16" /><Relationship Type="http://schemas.openxmlformats.org/officeDocument/2006/relationships/image" Target="media/image5.png" Id="rId20" /><Relationship Type="http://schemas.openxmlformats.org/officeDocument/2006/relationships/hyperlink" Target="https://www.gob.mx/cms/uploads/attachment/file/105540/Tomo_I__Instalaciones_Electricas_V_2.1.pdf" TargetMode="Externa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hyperlink" Target="https://ciencia.lasalle.edu.co/server/api/core/bitstreams/c63f05e3-3b78-49c0-9c4b-d513337ccb1e/content" TargetMode="External" Id="rId24" /><Relationship Type="http://schemas.openxmlformats.org/officeDocument/2006/relationships/hyperlink" Target="https://www.academia.edu/17683907/U2_calculo_de_la_carga" TargetMode="External" Id="rId32" /><Relationship Type="http://schemas.openxmlformats.org/officeDocument/2006/relationships/theme" Target="theme/theme1.xml" Id="rId37" /><Relationship Type="http://schemas.openxmlformats.org/officeDocument/2006/relationships/numbering" Target="numbering.xml" Id="rId5" /><Relationship Type="http://schemas.microsoft.com/office/2018/08/relationships/commentsExtensible" Target="commentsExtensible.xml" Id="rId15" /><Relationship Type="http://schemas.openxmlformats.org/officeDocument/2006/relationships/hyperlink" Target="https://www.clubensayos.com/Tecnolog%C3%ADa/REQUISITOS-PARA-INSTALACION-ELECTRICA/1077231.html" TargetMode="External" Id="rId28" /><Relationship Type="http://schemas.microsoft.com/office/2011/relationships/people" Target="people.xml" Id="rId36" /><Relationship Type="http://schemas.openxmlformats.org/officeDocument/2006/relationships/endnotes" Target="endnotes.xml" Id="rId10" /><Relationship Type="http://schemas.openxmlformats.org/officeDocument/2006/relationships/hyperlink" Target="https://www.icontec.org/" TargetMode="External" Id="rId19" /><Relationship Type="http://schemas.openxmlformats.org/officeDocument/2006/relationships/hyperlink" Target="https://es.slideshare.net/slideshow/u2-requisitos-de-instalacion-instalaciones-electricas-domiciliarias/87752328" TargetMode="External" Id="rId31" /><Relationship Type="http://schemas.openxmlformats.org/officeDocument/2006/relationships/customXml" Target="../customXml/item4.xml" Id="rId4" /><Relationship Type="http://schemas.openxmlformats.org/officeDocument/2006/relationships/footnotes" Target="footnotes.xml" Id="rId9" /><Relationship Type="http://schemas.microsoft.com/office/2016/09/relationships/commentsIds" Target="commentsIds.xml" Id="rId14" /><Relationship Type="http://schemas.openxmlformats.org/officeDocument/2006/relationships/image" Target="media/image7.png" Id="rId22" /><Relationship Type="http://schemas.openxmlformats.org/officeDocument/2006/relationships/hyperlink" Target="https://asieb.com/wp-content/uploads/2024/10/NTC_2050_codigo_electrico_nacional.pdf" TargetMode="External" Id="rId27" /><Relationship Type="http://schemas.openxmlformats.org/officeDocument/2006/relationships/hyperlink" Target="https://coopsms.com.ar/download/GuiaCalcularConsumo1.pdf" TargetMode="External" Id="rId30" /><Relationship Type="http://schemas.openxmlformats.org/officeDocument/2006/relationships/fontTable" Target="fontTable.xml" Id="rId35"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9.png" Id="Rf634c2a89e034606" /></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4.xml><?xml version="1.0" encoding="utf-8"?>
<ds:datastoreItem xmlns:ds="http://schemas.openxmlformats.org/officeDocument/2006/customXml" ds:itemID="{4B5A3B88-8E9C-4C25-825D-D6A04D1D0F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Sandra Paola Morales Páez</lastModifiedBy>
  <revision>5</revision>
  <dcterms:created xsi:type="dcterms:W3CDTF">2025-04-10T12:33:00.0000000Z</dcterms:created>
  <dcterms:modified xsi:type="dcterms:W3CDTF">2025-04-19T23:11:12.5428758Z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