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25DF" w:rsidP="2C3139A2" w:rsidRDefault="4FA8547B" w14:paraId="0568CA07" w14:noSpellErr="1" w14:textId="5A25D649">
      <w:pPr>
        <w:spacing w:line="240" w:lineRule="auto"/>
        <w:rPr>
          <w:b w:val="1"/>
          <w:bCs w:val="1"/>
        </w:rPr>
      </w:pPr>
    </w:p>
    <w:tbl>
      <w:tblPr>
        <w:tblStyle w:val="a"/>
        <w:tblW w:w="14387"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1"/>
        <w:gridCol w:w="4120"/>
        <w:gridCol w:w="3903"/>
        <w:gridCol w:w="3903"/>
      </w:tblGrid>
      <w:tr w:rsidR="00A025DF" w:rsidTr="64163C8A" w14:paraId="353BE826" w14:textId="77777777">
        <w:trPr>
          <w:trHeight w:val="440"/>
        </w:trPr>
        <w:tc>
          <w:tcPr>
            <w:tcW w:w="2460" w:type="dxa"/>
            <w:shd w:val="clear" w:color="auto" w:fill="FCE5CD"/>
            <w:tcMar>
              <w:top w:w="100" w:type="dxa"/>
              <w:left w:w="100" w:type="dxa"/>
              <w:bottom w:w="100" w:type="dxa"/>
              <w:right w:w="100" w:type="dxa"/>
            </w:tcMar>
          </w:tcPr>
          <w:p w:rsidR="00A025DF" w:rsidRDefault="0013241C" w14:paraId="201B2744" w14:textId="77777777">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rsidR="00A025DF" w:rsidP="2C3139A2" w:rsidRDefault="0013241C" w14:paraId="4CBE226F" w14:textId="77777777">
            <w:pPr>
              <w:widowControl w:val="0"/>
              <w:spacing w:line="240" w:lineRule="auto"/>
              <w:jc w:val="center"/>
              <w:rPr>
                <w:b/>
                <w:bCs/>
                <w:sz w:val="24"/>
                <w:szCs w:val="24"/>
              </w:rPr>
            </w:pPr>
            <w:r w:rsidRPr="2C3139A2">
              <w:rPr>
                <w:b/>
                <w:bCs/>
                <w:sz w:val="24"/>
                <w:szCs w:val="24"/>
              </w:rPr>
              <w:t>Video Animado o Motion</w:t>
            </w:r>
          </w:p>
        </w:tc>
      </w:tr>
      <w:tr w:rsidR="00A025DF" w:rsidTr="64163C8A" w14:paraId="33D26B16" w14:textId="77777777">
        <w:trPr>
          <w:trHeight w:val="420"/>
        </w:trPr>
        <w:tc>
          <w:tcPr>
            <w:tcW w:w="2460" w:type="dxa"/>
            <w:shd w:val="clear" w:color="auto" w:fill="auto"/>
            <w:tcMar>
              <w:top w:w="100" w:type="dxa"/>
              <w:left w:w="100" w:type="dxa"/>
              <w:bottom w:w="100" w:type="dxa"/>
              <w:right w:w="100" w:type="dxa"/>
            </w:tcMar>
          </w:tcPr>
          <w:p w:rsidR="00A025DF" w:rsidRDefault="0013241C" w14:paraId="5645BBE4" w14:textId="77777777">
            <w:pPr>
              <w:widowControl w:val="0"/>
              <w:spacing w:line="240" w:lineRule="auto"/>
              <w:rPr>
                <w:b/>
              </w:rPr>
            </w:pPr>
            <w:r>
              <w:rPr>
                <w:b/>
              </w:rPr>
              <w:t>Título del video</w:t>
            </w:r>
          </w:p>
        </w:tc>
        <w:tc>
          <w:tcPr>
            <w:tcW w:w="11926" w:type="dxa"/>
            <w:gridSpan w:val="3"/>
            <w:shd w:val="clear" w:color="auto" w:fill="auto"/>
            <w:tcMar>
              <w:top w:w="100" w:type="dxa"/>
              <w:left w:w="100" w:type="dxa"/>
              <w:bottom w:w="100" w:type="dxa"/>
              <w:right w:w="100" w:type="dxa"/>
            </w:tcMar>
          </w:tcPr>
          <w:p w:rsidR="00A025DF" w:rsidRDefault="00104AF0" w14:paraId="4C45FB9C" w14:textId="3514AD98">
            <w:pPr>
              <w:widowControl w:val="0"/>
              <w:spacing w:line="240" w:lineRule="auto"/>
              <w:rPr>
                <w:sz w:val="20"/>
                <w:szCs w:val="20"/>
              </w:rPr>
            </w:pPr>
            <w:r w:rsidRPr="00104AF0">
              <w:rPr>
                <w:sz w:val="20"/>
                <w:szCs w:val="20"/>
                <w:lang w:val="es-CO"/>
              </w:rPr>
              <w:t>Seguridad e implementación de las instalaciones eléctricas</w:t>
            </w:r>
            <w:r>
              <w:rPr>
                <w:sz w:val="20"/>
                <w:szCs w:val="20"/>
                <w:lang w:val="es-CO"/>
              </w:rPr>
              <w:t xml:space="preserve">. </w:t>
            </w:r>
            <w:r w:rsidR="00331DD5">
              <w:rPr>
                <w:sz w:val="20"/>
                <w:szCs w:val="20"/>
                <w:lang w:val="es-CO"/>
              </w:rPr>
              <w:t>Introducción.</w:t>
            </w:r>
          </w:p>
        </w:tc>
      </w:tr>
      <w:tr w:rsidR="00A025DF" w:rsidTr="64163C8A" w14:paraId="1BF3376B" w14:textId="77777777">
        <w:trPr>
          <w:trHeight w:val="420"/>
        </w:trPr>
        <w:tc>
          <w:tcPr>
            <w:tcW w:w="2460" w:type="dxa"/>
            <w:shd w:val="clear" w:color="auto" w:fill="auto"/>
            <w:tcMar>
              <w:top w:w="100" w:type="dxa"/>
              <w:left w:w="100" w:type="dxa"/>
              <w:bottom w:w="100" w:type="dxa"/>
              <w:right w:w="100" w:type="dxa"/>
            </w:tcMar>
          </w:tcPr>
          <w:p w:rsidR="00A025DF" w:rsidRDefault="0013241C" w14:paraId="2A62F58C" w14:textId="77777777">
            <w:pPr>
              <w:widowControl w:val="0"/>
              <w:spacing w:line="240" w:lineRule="auto"/>
              <w:rPr>
                <w:b/>
              </w:rPr>
            </w:pPr>
            <w:r>
              <w:rPr>
                <w:b/>
              </w:rPr>
              <w:t>Texto descriptivo</w:t>
            </w:r>
          </w:p>
        </w:tc>
        <w:tc>
          <w:tcPr>
            <w:tcW w:w="11926" w:type="dxa"/>
            <w:gridSpan w:val="3"/>
            <w:shd w:val="clear" w:color="auto" w:fill="auto"/>
            <w:tcMar>
              <w:top w:w="100" w:type="dxa"/>
              <w:left w:w="100" w:type="dxa"/>
              <w:bottom w:w="100" w:type="dxa"/>
              <w:right w:w="100" w:type="dxa"/>
            </w:tcMar>
          </w:tcPr>
          <w:p w:rsidR="00A025DF" w:rsidRDefault="00A025DF" w14:paraId="3172CB6F" w14:textId="4DDAD1C6">
            <w:pPr>
              <w:widowControl w:val="0"/>
              <w:spacing w:line="240" w:lineRule="auto"/>
              <w:rPr>
                <w:color w:val="434343"/>
                <w:sz w:val="20"/>
                <w:szCs w:val="20"/>
              </w:rPr>
            </w:pPr>
          </w:p>
        </w:tc>
      </w:tr>
      <w:tr w:rsidR="00A025DF" w:rsidTr="64163C8A" w14:paraId="198F81A5" w14:textId="77777777">
        <w:trPr>
          <w:trHeight w:val="420"/>
        </w:trPr>
        <w:tc>
          <w:tcPr>
            <w:tcW w:w="2460" w:type="dxa"/>
            <w:shd w:val="clear" w:color="auto" w:fill="EFEFEF"/>
            <w:tcMar>
              <w:top w:w="100" w:type="dxa"/>
              <w:left w:w="100" w:type="dxa"/>
              <w:bottom w:w="100" w:type="dxa"/>
              <w:right w:w="100" w:type="dxa"/>
            </w:tcMar>
          </w:tcPr>
          <w:p w:rsidR="00A025DF" w:rsidRDefault="0013241C" w14:paraId="5CA1D265" w14:textId="77777777">
            <w:pPr>
              <w:widowControl w:val="0"/>
              <w:spacing w:line="240" w:lineRule="auto"/>
              <w:rPr>
                <w:b/>
                <w:sz w:val="24"/>
                <w:szCs w:val="24"/>
              </w:rPr>
            </w:pPr>
            <w:r>
              <w:rPr>
                <w:b/>
                <w:sz w:val="24"/>
                <w:szCs w:val="24"/>
              </w:rPr>
              <w:t>Escena</w:t>
            </w:r>
          </w:p>
        </w:tc>
        <w:tc>
          <w:tcPr>
            <w:tcW w:w="4120" w:type="dxa"/>
            <w:shd w:val="clear" w:color="auto" w:fill="EFEFEF"/>
            <w:tcMar>
              <w:top w:w="100" w:type="dxa"/>
              <w:left w:w="100" w:type="dxa"/>
              <w:bottom w:w="100" w:type="dxa"/>
              <w:right w:w="100" w:type="dxa"/>
            </w:tcMar>
          </w:tcPr>
          <w:p w:rsidR="00A025DF" w:rsidRDefault="0013241C" w14:paraId="47115451" w14:textId="77777777">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rsidR="00A025DF" w:rsidRDefault="0013241C" w14:paraId="7EDC8947" w14:textId="77777777">
            <w:pPr>
              <w:widowControl w:val="0"/>
              <w:rPr>
                <w:b/>
              </w:rPr>
            </w:pPr>
            <w:r>
              <w:rPr>
                <w:b/>
              </w:rPr>
              <w:t>Narración (voz en off)</w:t>
            </w:r>
          </w:p>
        </w:tc>
        <w:tc>
          <w:tcPr>
            <w:tcW w:w="3903" w:type="dxa"/>
            <w:shd w:val="clear" w:color="auto" w:fill="EFEFEF"/>
            <w:tcMar>
              <w:top w:w="100" w:type="dxa"/>
              <w:left w:w="100" w:type="dxa"/>
              <w:bottom w:w="100" w:type="dxa"/>
              <w:right w:w="100" w:type="dxa"/>
            </w:tcMar>
          </w:tcPr>
          <w:p w:rsidR="00A025DF" w:rsidRDefault="0013241C" w14:paraId="6D8B7189" w14:textId="77777777">
            <w:pPr>
              <w:widowControl w:val="0"/>
              <w:rPr>
                <w:b/>
              </w:rPr>
            </w:pPr>
            <w:r>
              <w:rPr>
                <w:b/>
              </w:rPr>
              <w:t>Texto</w:t>
            </w:r>
          </w:p>
        </w:tc>
      </w:tr>
      <w:tr w:rsidR="00A025DF" w:rsidTr="64163C8A" w14:paraId="746C35C5" w14:textId="77777777">
        <w:trPr>
          <w:trHeight w:val="2072"/>
        </w:trPr>
        <w:tc>
          <w:tcPr>
            <w:tcW w:w="2460" w:type="dxa"/>
            <w:shd w:val="clear" w:color="auto" w:fill="auto"/>
            <w:tcMar>
              <w:top w:w="100" w:type="dxa"/>
              <w:left w:w="100" w:type="dxa"/>
              <w:bottom w:w="100" w:type="dxa"/>
              <w:right w:w="100" w:type="dxa"/>
            </w:tcMar>
          </w:tcPr>
          <w:p w:rsidR="00A025DF" w:rsidRDefault="0013241C" w14:paraId="316D4792" w14:textId="77777777">
            <w:pPr>
              <w:widowControl w:val="0"/>
              <w:spacing w:line="240" w:lineRule="auto"/>
              <w:rPr>
                <w:b/>
              </w:rPr>
            </w:pPr>
            <w:r>
              <w:rPr>
                <w:b/>
              </w:rPr>
              <w:t>Escena 1</w:t>
            </w:r>
          </w:p>
        </w:tc>
        <w:tc>
          <w:tcPr>
            <w:tcW w:w="4120" w:type="dxa"/>
            <w:shd w:val="clear" w:color="auto" w:fill="auto"/>
            <w:tcMar>
              <w:top w:w="100" w:type="dxa"/>
              <w:left w:w="100" w:type="dxa"/>
              <w:bottom w:w="100" w:type="dxa"/>
              <w:right w:w="100" w:type="dxa"/>
            </w:tcMar>
          </w:tcPr>
          <w:p w:rsidR="00AC583A" w:rsidP="00AC583A" w:rsidRDefault="00AC583A" w14:paraId="07659EF5" w14:textId="77777777">
            <w:pPr>
              <w:widowControl w:val="0"/>
              <w:spacing w:line="240" w:lineRule="auto"/>
              <w:rPr>
                <w:sz w:val="20"/>
                <w:szCs w:val="20"/>
              </w:rPr>
            </w:pPr>
          </w:p>
          <w:p w:rsidRPr="008379DD" w:rsidR="00EB5D7F" w:rsidP="008379DD" w:rsidRDefault="00EB5D7F" w14:paraId="6CE21104" w14:textId="751AD837">
            <w:pPr>
              <w:widowControl w:val="0"/>
              <w:spacing w:line="240" w:lineRule="auto"/>
              <w:rPr>
                <w:sz w:val="20"/>
                <w:szCs w:val="20"/>
              </w:rPr>
            </w:pPr>
          </w:p>
          <w:p w:rsidR="00EB5D7F" w:rsidP="007F7B2E" w:rsidRDefault="00EB5D7F" w14:paraId="481A85D9" w14:textId="77777777">
            <w:pPr>
              <w:pStyle w:val="Prrafodelista"/>
              <w:widowControl w:val="0"/>
              <w:numPr>
                <w:ilvl w:val="0"/>
                <w:numId w:val="7"/>
              </w:numPr>
              <w:spacing w:line="240" w:lineRule="auto"/>
              <w:rPr>
                <w:sz w:val="20"/>
                <w:szCs w:val="20"/>
              </w:rPr>
            </w:pPr>
            <w:r>
              <w:rPr>
                <w:sz w:val="20"/>
                <w:szCs w:val="20"/>
              </w:rPr>
              <w:t>Gráficos de electricidad</w:t>
            </w:r>
          </w:p>
          <w:p w:rsidR="008379DD" w:rsidP="007F7B2E" w:rsidRDefault="008379DD" w14:paraId="51B9A065" w14:textId="063BC208">
            <w:pPr>
              <w:pStyle w:val="Prrafodelista"/>
              <w:widowControl w:val="0"/>
              <w:numPr>
                <w:ilvl w:val="0"/>
                <w:numId w:val="7"/>
              </w:numPr>
              <w:spacing w:line="240" w:lineRule="auto"/>
              <w:rPr>
                <w:sz w:val="20"/>
                <w:szCs w:val="20"/>
              </w:rPr>
            </w:pPr>
            <w:r>
              <w:rPr>
                <w:sz w:val="20"/>
                <w:szCs w:val="20"/>
              </w:rPr>
              <w:t>Logo RETIE</w:t>
            </w:r>
          </w:p>
          <w:p w:rsidR="008379DD" w:rsidP="007F7B2E" w:rsidRDefault="008379DD" w14:paraId="3F466EB9" w14:textId="09138B07">
            <w:pPr>
              <w:pStyle w:val="Prrafodelista"/>
              <w:widowControl w:val="0"/>
              <w:numPr>
                <w:ilvl w:val="0"/>
                <w:numId w:val="7"/>
              </w:numPr>
              <w:spacing w:line="240" w:lineRule="auto"/>
              <w:rPr>
                <w:sz w:val="20"/>
                <w:szCs w:val="20"/>
              </w:rPr>
            </w:pPr>
            <w:r>
              <w:rPr>
                <w:sz w:val="20"/>
                <w:szCs w:val="20"/>
              </w:rPr>
              <w:t>Señalizaciones de riesgos eléctricos</w:t>
            </w:r>
          </w:p>
          <w:p w:rsidR="008379DD" w:rsidP="007F7B2E" w:rsidRDefault="008379DD" w14:paraId="3B0DC54D" w14:textId="50BCAEBC">
            <w:pPr>
              <w:pStyle w:val="Prrafodelista"/>
              <w:widowControl w:val="0"/>
              <w:numPr>
                <w:ilvl w:val="0"/>
                <w:numId w:val="7"/>
              </w:numPr>
              <w:spacing w:line="240" w:lineRule="auto"/>
              <w:rPr>
                <w:sz w:val="20"/>
                <w:szCs w:val="20"/>
              </w:rPr>
            </w:pPr>
            <w:r>
              <w:rPr>
                <w:sz w:val="20"/>
                <w:szCs w:val="20"/>
              </w:rPr>
              <w:t>Electricista con indumentaria de seguridad</w:t>
            </w:r>
          </w:p>
          <w:p w:rsidR="00EB5D7F" w:rsidP="008379DD" w:rsidRDefault="00EB5D7F" w14:paraId="66811610" w14:textId="41F0E7B2">
            <w:pPr>
              <w:pStyle w:val="Prrafodelista"/>
              <w:widowControl w:val="0"/>
              <w:spacing w:line="240" w:lineRule="auto"/>
              <w:rPr>
                <w:sz w:val="20"/>
                <w:szCs w:val="20"/>
              </w:rPr>
            </w:pPr>
          </w:p>
          <w:p w:rsidRPr="00EB5D7F" w:rsidR="00EB5D7F" w:rsidP="00EB5D7F" w:rsidRDefault="00EB5D7F" w14:paraId="62BC7F9E" w14:textId="56A9624D">
            <w:pPr>
              <w:widowControl w:val="0"/>
              <w:spacing w:line="240" w:lineRule="auto"/>
              <w:ind w:left="360"/>
              <w:rPr>
                <w:sz w:val="20"/>
                <w:szCs w:val="20"/>
              </w:rPr>
            </w:pPr>
          </w:p>
        </w:tc>
        <w:tc>
          <w:tcPr>
            <w:tcW w:w="3903" w:type="dxa"/>
            <w:shd w:val="clear" w:color="auto" w:fill="auto"/>
            <w:tcMar>
              <w:top w:w="100" w:type="dxa"/>
              <w:left w:w="100" w:type="dxa"/>
              <w:bottom w:w="100" w:type="dxa"/>
              <w:right w:w="100" w:type="dxa"/>
            </w:tcMar>
          </w:tcPr>
          <w:p w:rsidR="000F5707" w:rsidRDefault="00331DD5" w14:paraId="7478B6D3" w14:textId="6934C9E3">
            <w:pPr>
              <w:widowControl w:val="0"/>
              <w:rPr>
                <w:sz w:val="20"/>
                <w:szCs w:val="20"/>
              </w:rPr>
            </w:pPr>
            <w:r>
              <w:rPr>
                <w:sz w:val="20"/>
                <w:szCs w:val="20"/>
              </w:rPr>
              <w:t>¡</w:t>
            </w:r>
            <w:r w:rsidR="00104AF0">
              <w:t>B</w:t>
            </w:r>
            <w:r w:rsidRPr="00104AF0" w:rsidR="00104AF0">
              <w:rPr>
                <w:sz w:val="20"/>
                <w:szCs w:val="20"/>
              </w:rPr>
              <w:t>ienvenidos a la c</w:t>
            </w:r>
            <w:r w:rsidR="00104AF0">
              <w:rPr>
                <w:sz w:val="20"/>
                <w:szCs w:val="20"/>
              </w:rPr>
              <w:t>omponente formativo</w:t>
            </w:r>
            <w:r w:rsidRPr="00104AF0" w:rsidR="00104AF0">
              <w:rPr>
                <w:sz w:val="20"/>
                <w:szCs w:val="20"/>
              </w:rPr>
              <w:t xml:space="preserve"> Seguridad e Implementación de las Instalaciones Eléctricas!</w:t>
            </w:r>
            <w:r w:rsidR="00104AF0">
              <w:rPr>
                <w:sz w:val="20"/>
                <w:szCs w:val="20"/>
              </w:rPr>
              <w:t>. E</w:t>
            </w:r>
            <w:r w:rsidRPr="00104AF0" w:rsidR="00104AF0">
              <w:rPr>
                <w:sz w:val="20"/>
                <w:szCs w:val="20"/>
              </w:rPr>
              <w:t>xploraremos temas fundamentales que son esenciales para cualquier profesional en el campo eléctrico</w:t>
            </w:r>
            <w:r w:rsidR="00104AF0">
              <w:rPr>
                <w:sz w:val="20"/>
                <w:szCs w:val="20"/>
              </w:rPr>
              <w:t>.</w:t>
            </w:r>
            <w:r w:rsidR="00104AF0">
              <w:rPr>
                <w:sz w:val="20"/>
                <w:szCs w:val="20"/>
              </w:rPr>
              <w:br/>
            </w:r>
            <w:r w:rsidR="00104AF0">
              <w:rPr>
                <w:sz w:val="20"/>
                <w:szCs w:val="20"/>
              </w:rPr>
              <w:br/>
            </w:r>
            <w:r w:rsidRPr="007F7B2E" w:rsidR="00104AF0">
              <w:rPr>
                <w:sz w:val="20"/>
                <w:szCs w:val="20"/>
                <w:lang w:val="es-CO"/>
              </w:rPr>
              <w:t>A lo largo de e</w:t>
            </w:r>
            <w:r w:rsidR="00104AF0">
              <w:rPr>
                <w:sz w:val="20"/>
                <w:szCs w:val="20"/>
                <w:lang w:val="es-CO"/>
              </w:rPr>
              <w:t>ste componente</w:t>
            </w:r>
            <w:r w:rsidRPr="007F7B2E" w:rsidR="00104AF0">
              <w:rPr>
                <w:sz w:val="20"/>
                <w:szCs w:val="20"/>
                <w:lang w:val="es-CO"/>
              </w:rPr>
              <w:t>,</w:t>
            </w:r>
            <w:r w:rsidR="00104AF0">
              <w:rPr>
                <w:sz w:val="20"/>
                <w:szCs w:val="20"/>
                <w:lang w:val="es-CO"/>
              </w:rPr>
              <w:t xml:space="preserve"> </w:t>
            </w:r>
            <w:r w:rsidRPr="00104AF0" w:rsidR="00104AF0">
              <w:rPr>
                <w:sz w:val="20"/>
                <w:szCs w:val="20"/>
                <w:lang w:val="es-CO"/>
              </w:rPr>
              <w:t>Aprenderemos sobre los estándares internacionales que rigen nuestras prácticas, así como el RETIE, que es crucial para garantizar la seguridad en nuestras instalaciones. También abordaremos el cuadro de riesgo eléctrico, una herramienta vital para identificar y mitigar peligros en el trabajo</w:t>
            </w:r>
            <w:r w:rsidR="00104AF0">
              <w:rPr>
                <w:sz w:val="20"/>
                <w:szCs w:val="20"/>
                <w:lang w:val="es-CO"/>
              </w:rPr>
              <w:t>.</w:t>
            </w:r>
          </w:p>
        </w:tc>
        <w:tc>
          <w:tcPr>
            <w:tcW w:w="3903" w:type="dxa"/>
            <w:shd w:val="clear" w:color="auto" w:fill="auto"/>
            <w:tcMar>
              <w:top w:w="100" w:type="dxa"/>
              <w:left w:w="100" w:type="dxa"/>
              <w:bottom w:w="100" w:type="dxa"/>
              <w:right w:w="100" w:type="dxa"/>
            </w:tcMar>
          </w:tcPr>
          <w:p w:rsidR="00EB5D7F" w:rsidP="000F5707" w:rsidRDefault="00EB5D7F" w14:paraId="61562705" w14:textId="314406C1">
            <w:pPr>
              <w:pStyle w:val="Prrafodelista"/>
              <w:widowControl w:val="0"/>
              <w:numPr>
                <w:ilvl w:val="0"/>
                <w:numId w:val="2"/>
              </w:numPr>
              <w:rPr>
                <w:sz w:val="20"/>
                <w:szCs w:val="20"/>
              </w:rPr>
            </w:pPr>
            <w:r>
              <w:rPr>
                <w:sz w:val="20"/>
                <w:szCs w:val="20"/>
              </w:rPr>
              <w:t>Bienvenidos</w:t>
            </w:r>
          </w:p>
          <w:p w:rsidR="00A025DF" w:rsidP="000F5707" w:rsidRDefault="008379DD" w14:paraId="441D7C4F" w14:textId="253E3248">
            <w:pPr>
              <w:pStyle w:val="Prrafodelista"/>
              <w:widowControl w:val="0"/>
              <w:numPr>
                <w:ilvl w:val="0"/>
                <w:numId w:val="2"/>
              </w:numPr>
              <w:rPr>
                <w:sz w:val="20"/>
                <w:szCs w:val="20"/>
              </w:rPr>
            </w:pPr>
            <w:r>
              <w:rPr>
                <w:sz w:val="20"/>
                <w:szCs w:val="20"/>
              </w:rPr>
              <w:t>Estándares internacionales</w:t>
            </w:r>
          </w:p>
          <w:p w:rsidR="00EB5D7F" w:rsidP="000F5707" w:rsidRDefault="008672CC" w14:paraId="51E2F874" w14:textId="50619290">
            <w:pPr>
              <w:pStyle w:val="Prrafodelista"/>
              <w:widowControl w:val="0"/>
              <w:numPr>
                <w:ilvl w:val="0"/>
                <w:numId w:val="2"/>
              </w:numPr>
              <w:rPr>
                <w:sz w:val="20"/>
                <w:szCs w:val="20"/>
              </w:rPr>
            </w:pPr>
            <w:r>
              <w:rPr>
                <w:sz w:val="20"/>
                <w:szCs w:val="20"/>
              </w:rPr>
              <w:t>R</w:t>
            </w:r>
            <w:r w:rsidR="008379DD">
              <w:rPr>
                <w:sz w:val="20"/>
                <w:szCs w:val="20"/>
              </w:rPr>
              <w:t>ETIE</w:t>
            </w:r>
          </w:p>
          <w:p w:rsidR="008672CC" w:rsidP="000F5707" w:rsidRDefault="008379DD" w14:paraId="6BB25945" w14:textId="1912CE63">
            <w:pPr>
              <w:pStyle w:val="Prrafodelista"/>
              <w:widowControl w:val="0"/>
              <w:numPr>
                <w:ilvl w:val="0"/>
                <w:numId w:val="2"/>
              </w:numPr>
              <w:rPr>
                <w:sz w:val="20"/>
                <w:szCs w:val="20"/>
              </w:rPr>
            </w:pPr>
            <w:r>
              <w:rPr>
                <w:sz w:val="20"/>
                <w:szCs w:val="20"/>
              </w:rPr>
              <w:t>Cuadro de riesgo</w:t>
            </w:r>
          </w:p>
          <w:p w:rsidRPr="008672CC" w:rsidR="008672CC" w:rsidP="008672CC" w:rsidRDefault="008672CC" w14:paraId="560AB91B" w14:textId="305A8C0A">
            <w:pPr>
              <w:widowControl w:val="0"/>
              <w:rPr>
                <w:sz w:val="20"/>
                <w:szCs w:val="20"/>
              </w:rPr>
            </w:pPr>
          </w:p>
        </w:tc>
      </w:tr>
      <w:tr w:rsidR="00A025DF" w:rsidTr="64163C8A" w14:paraId="7C956CF2" w14:textId="77777777">
        <w:trPr>
          <w:trHeight w:val="2117"/>
        </w:trPr>
        <w:tc>
          <w:tcPr>
            <w:tcW w:w="2460" w:type="dxa"/>
            <w:shd w:val="clear" w:color="auto" w:fill="auto"/>
            <w:tcMar>
              <w:top w:w="100" w:type="dxa"/>
              <w:left w:w="100" w:type="dxa"/>
              <w:bottom w:w="100" w:type="dxa"/>
              <w:right w:w="100" w:type="dxa"/>
            </w:tcMar>
          </w:tcPr>
          <w:p w:rsidR="00A025DF" w:rsidRDefault="0013241C" w14:paraId="7657B528" w14:textId="77777777">
            <w:pPr>
              <w:widowControl w:val="0"/>
              <w:spacing w:line="240" w:lineRule="auto"/>
              <w:rPr>
                <w:b/>
              </w:rPr>
            </w:pPr>
            <w:r>
              <w:rPr>
                <w:b/>
              </w:rPr>
              <w:lastRenderedPageBreak/>
              <w:t>Escena 2</w:t>
            </w:r>
          </w:p>
        </w:tc>
        <w:tc>
          <w:tcPr>
            <w:tcW w:w="4120" w:type="dxa"/>
            <w:shd w:val="clear" w:color="auto" w:fill="auto"/>
            <w:tcMar>
              <w:top w:w="100" w:type="dxa"/>
              <w:left w:w="100" w:type="dxa"/>
              <w:bottom w:w="100" w:type="dxa"/>
              <w:right w:w="100" w:type="dxa"/>
            </w:tcMar>
          </w:tcPr>
          <w:p w:rsidR="00EB5D7F" w:rsidP="008379DD" w:rsidRDefault="00EB5D7F" w14:paraId="707A95C5" w14:textId="77777777">
            <w:pPr>
              <w:pStyle w:val="Prrafodelista"/>
              <w:widowControl w:val="0"/>
              <w:numPr>
                <w:ilvl w:val="0"/>
                <w:numId w:val="3"/>
              </w:numPr>
              <w:spacing w:line="240" w:lineRule="auto"/>
              <w:rPr>
                <w:sz w:val="20"/>
                <w:szCs w:val="20"/>
              </w:rPr>
            </w:pPr>
            <w:r>
              <w:rPr>
                <w:sz w:val="20"/>
                <w:szCs w:val="20"/>
              </w:rPr>
              <w:t>E</w:t>
            </w:r>
            <w:r w:rsidR="008379DD">
              <w:rPr>
                <w:sz w:val="20"/>
                <w:szCs w:val="20"/>
              </w:rPr>
              <w:t>mpalmes eléctricos</w:t>
            </w:r>
          </w:p>
          <w:p w:rsidR="008379DD" w:rsidP="008379DD" w:rsidRDefault="00397155" w14:paraId="745720EF" w14:textId="77777777">
            <w:pPr>
              <w:pStyle w:val="Prrafodelista"/>
              <w:widowControl w:val="0"/>
              <w:numPr>
                <w:ilvl w:val="0"/>
                <w:numId w:val="3"/>
              </w:numPr>
              <w:spacing w:line="240" w:lineRule="auto"/>
              <w:rPr>
                <w:sz w:val="20"/>
                <w:szCs w:val="20"/>
              </w:rPr>
            </w:pPr>
            <w:r>
              <w:rPr>
                <w:sz w:val="20"/>
                <w:szCs w:val="20"/>
              </w:rPr>
              <w:t>Obras civiles</w:t>
            </w:r>
          </w:p>
          <w:p w:rsidR="00397155" w:rsidP="008379DD" w:rsidRDefault="00397155" w14:paraId="51749336" w14:textId="77777777">
            <w:pPr>
              <w:pStyle w:val="Prrafodelista"/>
              <w:widowControl w:val="0"/>
              <w:numPr>
                <w:ilvl w:val="0"/>
                <w:numId w:val="3"/>
              </w:numPr>
              <w:spacing w:line="240" w:lineRule="auto"/>
              <w:rPr>
                <w:sz w:val="20"/>
                <w:szCs w:val="20"/>
              </w:rPr>
            </w:pPr>
            <w:r>
              <w:rPr>
                <w:sz w:val="20"/>
                <w:szCs w:val="20"/>
              </w:rPr>
              <w:t>Planos arquitectónicos</w:t>
            </w:r>
          </w:p>
          <w:p w:rsidR="00397155" w:rsidP="008379DD" w:rsidRDefault="00397155" w14:paraId="1CDD554D" w14:textId="77777777">
            <w:pPr>
              <w:pStyle w:val="Prrafodelista"/>
              <w:widowControl w:val="0"/>
              <w:numPr>
                <w:ilvl w:val="0"/>
                <w:numId w:val="3"/>
              </w:numPr>
              <w:spacing w:line="240" w:lineRule="auto"/>
              <w:rPr>
                <w:sz w:val="20"/>
                <w:szCs w:val="20"/>
              </w:rPr>
            </w:pPr>
            <w:r>
              <w:rPr>
                <w:sz w:val="20"/>
                <w:szCs w:val="20"/>
              </w:rPr>
              <w:t xml:space="preserve">Instalaciones eléctricas </w:t>
            </w:r>
          </w:p>
          <w:p w:rsidRPr="000F5707" w:rsidR="00397155" w:rsidP="008379DD" w:rsidRDefault="00397155" w14:paraId="1AB78EDC" w14:textId="4D2ED8CB">
            <w:pPr>
              <w:pStyle w:val="Prrafodelista"/>
              <w:widowControl w:val="0"/>
              <w:numPr>
                <w:ilvl w:val="0"/>
                <w:numId w:val="3"/>
              </w:numPr>
              <w:spacing w:line="240" w:lineRule="auto"/>
              <w:rPr>
                <w:sz w:val="20"/>
                <w:szCs w:val="20"/>
              </w:rPr>
            </w:pPr>
            <w:r>
              <w:rPr>
                <w:sz w:val="20"/>
                <w:szCs w:val="20"/>
              </w:rPr>
              <w:t>Cableado de instalación eléctrica de edificación en obra negra.</w:t>
            </w:r>
          </w:p>
        </w:tc>
        <w:tc>
          <w:tcPr>
            <w:tcW w:w="3903" w:type="dxa"/>
            <w:shd w:val="clear" w:color="auto" w:fill="auto"/>
            <w:tcMar>
              <w:top w:w="100" w:type="dxa"/>
              <w:left w:w="100" w:type="dxa"/>
              <w:bottom w:w="100" w:type="dxa"/>
              <w:right w:w="100" w:type="dxa"/>
            </w:tcMar>
          </w:tcPr>
          <w:p w:rsidR="00104AF0" w:rsidP="007F7B2E" w:rsidRDefault="00104AF0" w14:paraId="2B49772C" w14:textId="77777777">
            <w:pPr>
              <w:widowControl w:val="0"/>
              <w:rPr>
                <w:sz w:val="20"/>
                <w:szCs w:val="20"/>
                <w:lang w:val="es-CO"/>
              </w:rPr>
            </w:pPr>
            <w:r>
              <w:rPr>
                <w:sz w:val="20"/>
                <w:szCs w:val="20"/>
                <w:lang w:val="es-CO"/>
              </w:rPr>
              <w:t>En el transcurso del componente formativo</w:t>
            </w:r>
            <w:r w:rsidRPr="00104AF0">
              <w:rPr>
                <w:sz w:val="20"/>
                <w:szCs w:val="20"/>
                <w:lang w:val="es-CO"/>
              </w:rPr>
              <w:t>, nos enfocaremos en varios temas clave</w:t>
            </w:r>
            <w:r>
              <w:rPr>
                <w:sz w:val="20"/>
                <w:szCs w:val="20"/>
                <w:lang w:val="es-CO"/>
              </w:rPr>
              <w:t>, como</w:t>
            </w:r>
            <w:r w:rsidRPr="00104AF0">
              <w:rPr>
                <w:sz w:val="20"/>
                <w:szCs w:val="20"/>
                <w:lang w:val="es-CO"/>
              </w:rPr>
              <w:t xml:space="preserve"> las medidas de seguridad en las instalaciones eléctricas, que son fundamentales para proteger tanto a los trabajadores como a los usuarios finales.</w:t>
            </w:r>
            <w:r>
              <w:rPr>
                <w:sz w:val="20"/>
                <w:szCs w:val="20"/>
                <w:lang w:val="es-CO"/>
              </w:rPr>
              <w:t xml:space="preserve"> </w:t>
            </w:r>
            <w:r>
              <w:rPr>
                <w:sz w:val="20"/>
                <w:szCs w:val="20"/>
                <w:lang w:val="es-CO"/>
              </w:rPr>
              <w:br/>
            </w:r>
          </w:p>
          <w:p w:rsidRPr="000F5707" w:rsidR="00A025DF" w:rsidP="007F7B2E" w:rsidRDefault="00104AF0" w14:paraId="0EF04A51" w14:textId="0F120DA3">
            <w:pPr>
              <w:widowControl w:val="0"/>
              <w:rPr>
                <w:sz w:val="20"/>
                <w:szCs w:val="20"/>
                <w:lang w:val="es-CO"/>
              </w:rPr>
            </w:pPr>
            <w:r>
              <w:rPr>
                <w:sz w:val="20"/>
                <w:szCs w:val="20"/>
                <w:lang w:val="es-CO"/>
              </w:rPr>
              <w:t>A</w:t>
            </w:r>
            <w:r w:rsidRPr="00104AF0">
              <w:rPr>
                <w:sz w:val="20"/>
                <w:szCs w:val="20"/>
                <w:lang w:val="es-CO"/>
              </w:rPr>
              <w:t xml:space="preserve">prenderemos sobre empalmes eléctricos y la obra civil necesaria para llevar a cabo instalaciones eléctricas seguras y eficientes. </w:t>
            </w:r>
            <w:r w:rsidR="008379DD">
              <w:rPr>
                <w:sz w:val="20"/>
                <w:szCs w:val="20"/>
                <w:lang w:val="es-CO"/>
              </w:rPr>
              <w:t>Conoceremos</w:t>
            </w:r>
            <w:r w:rsidRPr="00104AF0">
              <w:rPr>
                <w:sz w:val="20"/>
                <w:szCs w:val="20"/>
                <w:lang w:val="es-CO"/>
              </w:rPr>
              <w:t xml:space="preserve"> los requerimientos de obra civil y cómo estos se integran en el diseño de nuestras instalaciones.</w:t>
            </w:r>
          </w:p>
        </w:tc>
        <w:tc>
          <w:tcPr>
            <w:tcW w:w="3903" w:type="dxa"/>
            <w:shd w:val="clear" w:color="auto" w:fill="auto"/>
            <w:tcMar>
              <w:top w:w="100" w:type="dxa"/>
              <w:left w:w="100" w:type="dxa"/>
              <w:bottom w:w="100" w:type="dxa"/>
              <w:right w:w="100" w:type="dxa"/>
            </w:tcMar>
          </w:tcPr>
          <w:p w:rsidRPr="009D6C58" w:rsidR="00B21C33" w:rsidP="00B21C33" w:rsidRDefault="00B21C33" w14:paraId="3BFD4DC8" w14:textId="77777777">
            <w:pPr>
              <w:widowControl w:val="0"/>
              <w:rPr>
                <w:b/>
                <w:bCs/>
                <w:sz w:val="20"/>
                <w:szCs w:val="20"/>
              </w:rPr>
            </w:pPr>
          </w:p>
          <w:p w:rsidR="00A025DF" w:rsidP="00B21C33" w:rsidRDefault="00397155" w14:paraId="6FB84546" w14:textId="63A4E70F">
            <w:pPr>
              <w:pStyle w:val="Prrafodelista"/>
              <w:widowControl w:val="0"/>
              <w:numPr>
                <w:ilvl w:val="0"/>
                <w:numId w:val="4"/>
              </w:numPr>
              <w:rPr>
                <w:sz w:val="20"/>
                <w:szCs w:val="20"/>
              </w:rPr>
            </w:pPr>
            <w:r w:rsidRPr="64163C8A" w:rsidR="00397155">
              <w:rPr>
                <w:sz w:val="20"/>
                <w:szCs w:val="20"/>
              </w:rPr>
              <w:t>Medidas de seguridad</w:t>
            </w:r>
          </w:p>
          <w:p w:rsidR="6485C5E1" w:rsidP="64163C8A" w:rsidRDefault="6485C5E1" w14:paraId="4C883727" w14:textId="1777AF84">
            <w:pPr>
              <w:pStyle w:val="Prrafodelista"/>
              <w:widowControl w:val="0"/>
              <w:numPr>
                <w:ilvl w:val="0"/>
                <w:numId w:val="4"/>
              </w:numPr>
              <w:suppressLineNumbers w:val="0"/>
              <w:bidi w:val="0"/>
              <w:spacing w:before="0" w:beforeAutospacing="off" w:after="0" w:afterAutospacing="off" w:line="276" w:lineRule="auto"/>
              <w:ind w:left="720" w:right="0" w:hanging="360"/>
              <w:jc w:val="left"/>
              <w:rPr>
                <w:sz w:val="22"/>
                <w:szCs w:val="22"/>
              </w:rPr>
            </w:pPr>
            <w:r w:rsidRPr="64163C8A" w:rsidR="6485C5E1">
              <w:rPr>
                <w:sz w:val="22"/>
                <w:szCs w:val="22"/>
              </w:rPr>
              <w:t xml:space="preserve"> </w:t>
            </w:r>
          </w:p>
          <w:p w:rsidR="00397155" w:rsidP="00B21C33" w:rsidRDefault="00397155" w14:paraId="55AABFB7" w14:textId="502A679C">
            <w:pPr>
              <w:pStyle w:val="Prrafodelista"/>
              <w:widowControl w:val="0"/>
              <w:numPr>
                <w:ilvl w:val="0"/>
                <w:numId w:val="4"/>
              </w:numPr>
              <w:rPr>
                <w:sz w:val="20"/>
                <w:szCs w:val="20"/>
              </w:rPr>
            </w:pPr>
            <w:r>
              <w:rPr>
                <w:sz w:val="20"/>
                <w:szCs w:val="20"/>
              </w:rPr>
              <w:t>S</w:t>
            </w:r>
            <w:r w:rsidRPr="00397155">
              <w:rPr>
                <w:sz w:val="20"/>
                <w:szCs w:val="20"/>
              </w:rPr>
              <w:t>eguras y eficientes</w:t>
            </w:r>
          </w:p>
          <w:p w:rsidR="00397155" w:rsidP="00397155" w:rsidRDefault="00397155" w14:paraId="1289BCF4" w14:textId="77777777">
            <w:pPr>
              <w:pStyle w:val="Prrafodelista"/>
              <w:widowControl w:val="0"/>
              <w:numPr>
                <w:ilvl w:val="0"/>
                <w:numId w:val="4"/>
              </w:numPr>
              <w:rPr>
                <w:sz w:val="20"/>
                <w:szCs w:val="20"/>
              </w:rPr>
            </w:pPr>
            <w:r>
              <w:rPr>
                <w:sz w:val="20"/>
                <w:szCs w:val="20"/>
              </w:rPr>
              <w:t>Obra civil</w:t>
            </w:r>
          </w:p>
          <w:p w:rsidRPr="00B21C33" w:rsidR="00397155" w:rsidP="00397155" w:rsidRDefault="00397155" w14:paraId="335FC856" w14:textId="5ABC4B26">
            <w:pPr>
              <w:pStyle w:val="Prrafodelista"/>
              <w:widowControl w:val="0"/>
              <w:rPr>
                <w:sz w:val="20"/>
                <w:szCs w:val="20"/>
              </w:rPr>
            </w:pPr>
          </w:p>
        </w:tc>
      </w:tr>
      <w:tr w:rsidR="00A025DF" w:rsidTr="64163C8A" w14:paraId="43C08DAE" w14:textId="77777777">
        <w:trPr>
          <w:trHeight w:val="1920"/>
        </w:trPr>
        <w:tc>
          <w:tcPr>
            <w:tcW w:w="2460" w:type="dxa"/>
            <w:shd w:val="clear" w:color="auto" w:fill="auto"/>
            <w:tcMar>
              <w:top w:w="100" w:type="dxa"/>
              <w:left w:w="100" w:type="dxa"/>
              <w:bottom w:w="100" w:type="dxa"/>
              <w:right w:w="100" w:type="dxa"/>
            </w:tcMar>
          </w:tcPr>
          <w:p w:rsidR="00A025DF" w:rsidRDefault="0013241C" w14:paraId="0B817ABA" w14:textId="77777777">
            <w:pPr>
              <w:widowControl w:val="0"/>
              <w:spacing w:line="240" w:lineRule="auto"/>
              <w:rPr>
                <w:b/>
              </w:rPr>
            </w:pPr>
            <w:r>
              <w:rPr>
                <w:b/>
              </w:rPr>
              <w:t>Escena 3</w:t>
            </w:r>
          </w:p>
        </w:tc>
        <w:tc>
          <w:tcPr>
            <w:tcW w:w="4120" w:type="dxa"/>
            <w:shd w:val="clear" w:color="auto" w:fill="auto"/>
            <w:tcMar>
              <w:top w:w="100" w:type="dxa"/>
              <w:left w:w="100" w:type="dxa"/>
              <w:bottom w:w="100" w:type="dxa"/>
              <w:right w:w="100" w:type="dxa"/>
            </w:tcMar>
          </w:tcPr>
          <w:p w:rsidR="00397155" w:rsidP="00B21C33" w:rsidRDefault="00397155" w14:paraId="18E9A480" w14:textId="7AA1185B">
            <w:pPr>
              <w:pStyle w:val="Prrafodelista"/>
              <w:widowControl w:val="0"/>
              <w:numPr>
                <w:ilvl w:val="0"/>
                <w:numId w:val="5"/>
              </w:numPr>
              <w:spacing w:line="240" w:lineRule="auto"/>
              <w:rPr>
                <w:sz w:val="20"/>
                <w:szCs w:val="20"/>
              </w:rPr>
            </w:pPr>
            <w:r>
              <w:rPr>
                <w:sz w:val="20"/>
                <w:szCs w:val="20"/>
              </w:rPr>
              <w:t>Heramientas para trabajo eléctrico</w:t>
            </w:r>
          </w:p>
          <w:p w:rsidR="00A025DF" w:rsidP="00B21C33" w:rsidRDefault="00EB5D7F" w14:paraId="2B0D66B4" w14:textId="6625FEC0">
            <w:pPr>
              <w:pStyle w:val="Prrafodelista"/>
              <w:widowControl w:val="0"/>
              <w:numPr>
                <w:ilvl w:val="0"/>
                <w:numId w:val="5"/>
              </w:numPr>
              <w:spacing w:line="240" w:lineRule="auto"/>
              <w:rPr>
                <w:sz w:val="20"/>
                <w:szCs w:val="20"/>
              </w:rPr>
            </w:pPr>
            <w:r>
              <w:rPr>
                <w:sz w:val="20"/>
                <w:szCs w:val="20"/>
              </w:rPr>
              <w:t xml:space="preserve">Electricista </w:t>
            </w:r>
            <w:r w:rsidR="00397155">
              <w:rPr>
                <w:sz w:val="20"/>
                <w:szCs w:val="20"/>
              </w:rPr>
              <w:t xml:space="preserve">utilizando herramientas </w:t>
            </w:r>
          </w:p>
          <w:p w:rsidRPr="00397155" w:rsidR="00EB5D7F" w:rsidP="00397155" w:rsidRDefault="00EB5D7F" w14:paraId="7C50DAFE" w14:textId="05D5AF55">
            <w:pPr>
              <w:widowControl w:val="0"/>
              <w:spacing w:line="240" w:lineRule="auto"/>
              <w:ind w:left="360"/>
              <w:rPr>
                <w:sz w:val="20"/>
                <w:szCs w:val="20"/>
              </w:rPr>
            </w:pPr>
          </w:p>
        </w:tc>
        <w:tc>
          <w:tcPr>
            <w:tcW w:w="3903" w:type="dxa"/>
            <w:shd w:val="clear" w:color="auto" w:fill="auto"/>
            <w:tcMar>
              <w:top w:w="100" w:type="dxa"/>
              <w:left w:w="100" w:type="dxa"/>
              <w:bottom w:w="100" w:type="dxa"/>
              <w:right w:w="100" w:type="dxa"/>
            </w:tcMar>
          </w:tcPr>
          <w:p w:rsidRPr="00B21C33" w:rsidR="00A025DF" w:rsidRDefault="00A025DF" w14:paraId="6B351AC5" w14:textId="77777777">
            <w:pPr>
              <w:widowControl w:val="0"/>
              <w:rPr>
                <w:sz w:val="20"/>
                <w:szCs w:val="20"/>
                <w:lang w:val="es-CO"/>
              </w:rPr>
            </w:pPr>
          </w:p>
          <w:p w:rsidRPr="00B21C33" w:rsidR="007F7B2E" w:rsidP="007F7B2E" w:rsidRDefault="00104AF0" w14:paraId="44EE313E" w14:textId="4639704A">
            <w:pPr>
              <w:rPr>
                <w:sz w:val="20"/>
                <w:szCs w:val="20"/>
              </w:rPr>
            </w:pPr>
            <w:r w:rsidRPr="00104AF0">
              <w:rPr>
                <w:sz w:val="20"/>
                <w:szCs w:val="20"/>
              </w:rPr>
              <w:t>Por último, exploraremos los accesorios y dispositivos eléctricos que utiliza</w:t>
            </w:r>
            <w:r w:rsidR="008379DD">
              <w:rPr>
                <w:sz w:val="20"/>
                <w:szCs w:val="20"/>
              </w:rPr>
              <w:t>re</w:t>
            </w:r>
            <w:r w:rsidRPr="00104AF0">
              <w:rPr>
                <w:sz w:val="20"/>
                <w:szCs w:val="20"/>
              </w:rPr>
              <w:t>mos en nuestras instalaciones, así como las herramientas más comunes que todo electricista debe conocer</w:t>
            </w:r>
            <w:r w:rsidR="008379DD">
              <w:rPr>
                <w:sz w:val="20"/>
                <w:szCs w:val="20"/>
              </w:rPr>
              <w:t>; d</w:t>
            </w:r>
            <w:r w:rsidRPr="00104AF0">
              <w:rPr>
                <w:sz w:val="20"/>
                <w:szCs w:val="20"/>
              </w:rPr>
              <w:t>esde multímetros hasta destornilladores, cada herramienta tiene su propósito y aprenderemos a usarlas de manera segura y efectiva.</w:t>
            </w:r>
          </w:p>
        </w:tc>
        <w:tc>
          <w:tcPr>
            <w:tcW w:w="3903" w:type="dxa"/>
            <w:shd w:val="clear" w:color="auto" w:fill="auto"/>
            <w:tcMar>
              <w:top w:w="100" w:type="dxa"/>
              <w:left w:w="100" w:type="dxa"/>
              <w:bottom w:w="100" w:type="dxa"/>
              <w:right w:w="100" w:type="dxa"/>
            </w:tcMar>
          </w:tcPr>
          <w:p w:rsidRPr="007F7B2E" w:rsidR="007F7B2E" w:rsidP="007F7B2E" w:rsidRDefault="007F7B2E" w14:paraId="3823973D" w14:textId="322D4AFC">
            <w:pPr>
              <w:widowControl w:val="0"/>
              <w:rPr>
                <w:sz w:val="20"/>
                <w:szCs w:val="20"/>
              </w:rPr>
            </w:pPr>
          </w:p>
          <w:p w:rsidRPr="00B21C33" w:rsidR="00397155" w:rsidP="00397155" w:rsidRDefault="00397155" w14:paraId="63927DC9" w14:textId="1CFBB7A7">
            <w:pPr>
              <w:pStyle w:val="Prrafodelista"/>
              <w:widowControl w:val="0"/>
              <w:numPr>
                <w:ilvl w:val="0"/>
                <w:numId w:val="6"/>
              </w:numPr>
              <w:rPr>
                <w:sz w:val="20"/>
                <w:szCs w:val="20"/>
              </w:rPr>
            </w:pPr>
            <w:r>
              <w:rPr>
                <w:sz w:val="20"/>
                <w:szCs w:val="20"/>
              </w:rPr>
              <w:t xml:space="preserve">Herramientas </w:t>
            </w:r>
          </w:p>
          <w:p w:rsidRPr="00B21C33" w:rsidR="008672CC" w:rsidP="00B21C33" w:rsidRDefault="00397155" w14:paraId="00E3F1D1" w14:textId="1FCF98AB">
            <w:pPr>
              <w:pStyle w:val="Prrafodelista"/>
              <w:widowControl w:val="0"/>
              <w:numPr>
                <w:ilvl w:val="0"/>
                <w:numId w:val="6"/>
              </w:numPr>
              <w:rPr>
                <w:sz w:val="20"/>
                <w:szCs w:val="20"/>
              </w:rPr>
            </w:pPr>
            <w:r>
              <w:rPr>
                <w:sz w:val="20"/>
                <w:szCs w:val="20"/>
              </w:rPr>
              <w:t>Usarlas de manera adecuada y eficiente</w:t>
            </w:r>
          </w:p>
        </w:tc>
      </w:tr>
    </w:tbl>
    <w:p w:rsidR="00A025DF" w:rsidRDefault="00A025DF" w14:paraId="4D08333D" w14:textId="77777777">
      <w:pPr>
        <w:spacing w:line="240" w:lineRule="auto"/>
        <w:rPr>
          <w:b/>
        </w:rPr>
      </w:pPr>
    </w:p>
    <w:sectPr w:rsidR="00A025DF">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12FF" w:rsidRDefault="00B012FF" w14:paraId="02F0B57D" w14:textId="77777777">
      <w:pPr>
        <w:spacing w:line="240" w:lineRule="auto"/>
      </w:pPr>
      <w:r>
        <w:separator/>
      </w:r>
    </w:p>
  </w:endnote>
  <w:endnote w:type="continuationSeparator" w:id="0">
    <w:p w:rsidR="00B012FF" w:rsidRDefault="00B012FF" w14:paraId="30C63B0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25DF" w:rsidRDefault="00A025DF" w14:paraId="42124E4F"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12FF" w:rsidRDefault="00B012FF" w14:paraId="75652D17" w14:textId="77777777">
      <w:pPr>
        <w:spacing w:line="240" w:lineRule="auto"/>
      </w:pPr>
      <w:r>
        <w:separator/>
      </w:r>
    </w:p>
  </w:footnote>
  <w:footnote w:type="continuationSeparator" w:id="0">
    <w:p w:rsidR="00B012FF" w:rsidRDefault="00B012FF" w14:paraId="5240E3A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025DF" w:rsidRDefault="0013241C" w14:paraId="7901DD48"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D1D843" wp14:editId="3C626DDD">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71D83F0" wp14:editId="325B610F">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rsidR="00A025DF" w:rsidRDefault="0013241C" w14:paraId="76A7523D" w14:textId="77777777">
                          <w:pPr>
                            <w:spacing w:line="240" w:lineRule="auto"/>
                            <w:textDirection w:val="btLr"/>
                          </w:pPr>
                          <w:r>
                            <w:rPr>
                              <w:b/>
                              <w:color w:val="000000"/>
                            </w:rPr>
                            <w:t xml:space="preserve">FORMATO DE DISEÑO INSTRUCCIONAL </w:t>
                          </w:r>
                        </w:p>
                        <w:p w:rsidR="00A025DF" w:rsidRDefault="0013241C" w14:paraId="0C0AED8B" w14:textId="77777777">
                          <w:pPr>
                            <w:spacing w:line="275" w:lineRule="auto"/>
                            <w:textDirection w:val="btLr"/>
                          </w:pPr>
                          <w:r>
                            <w:rPr>
                              <w:b/>
                              <w:color w:val="000000"/>
                            </w:rPr>
                            <w:t>COMPONENTES WEB PARA DIAGRAMACIÓN DE CONTENIDO</w:t>
                          </w:r>
                        </w:p>
                        <w:p w:rsidR="00A025DF" w:rsidRDefault="00A025DF" w14:paraId="1A4798E2"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ángulo 1"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271D83F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">
              <v:textbox inset="2.53958mm,1.2694mm,2.53958mm,1.2694mm">
                <w:txbxContent>
                  <w:p w:rsidR="00A025DF" w:rsidRDefault="0013241C" w14:paraId="76A7523D" w14:textId="77777777">
                    <w:pPr>
                      <w:spacing w:line="240" w:lineRule="auto"/>
                      <w:textDirection w:val="btLr"/>
                    </w:pPr>
                    <w:r>
                      <w:rPr>
                        <w:b/>
                        <w:color w:val="000000"/>
                      </w:rPr>
                      <w:t xml:space="preserve">FORMATO DE DISEÑO INSTRUCCIONAL </w:t>
                    </w:r>
                  </w:p>
                  <w:p w:rsidR="00A025DF" w:rsidRDefault="0013241C" w14:paraId="0C0AED8B" w14:textId="77777777">
                    <w:pPr>
                      <w:spacing w:line="275" w:lineRule="auto"/>
                      <w:textDirection w:val="btLr"/>
                    </w:pPr>
                    <w:r>
                      <w:rPr>
                        <w:b/>
                        <w:color w:val="000000"/>
                      </w:rPr>
                      <w:t>COMPONENTES WEB PARA DIAGRAMACIÓN DE CONTENIDO</w:t>
                    </w:r>
                  </w:p>
                  <w:p w:rsidR="00A025DF" w:rsidRDefault="00A025DF" w14:paraId="1A4798E2"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6050"/>
    <w:multiLevelType w:val="hybridMultilevel"/>
    <w:tmpl w:val="66FEBAE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244C3968"/>
    <w:multiLevelType w:val="hybridMultilevel"/>
    <w:tmpl w:val="1BD4E9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27FF2BBA"/>
    <w:multiLevelType w:val="hybridMultilevel"/>
    <w:tmpl w:val="7F1A7F6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30F3250C"/>
    <w:multiLevelType w:val="hybridMultilevel"/>
    <w:tmpl w:val="D36A122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39B16FBB"/>
    <w:multiLevelType w:val="hybridMultilevel"/>
    <w:tmpl w:val="4A60A99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632D032F"/>
    <w:multiLevelType w:val="hybridMultilevel"/>
    <w:tmpl w:val="B8CCF0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7033221C"/>
    <w:multiLevelType w:val="hybridMultilevel"/>
    <w:tmpl w:val="64CC56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829591745">
    <w:abstractNumId w:val="6"/>
  </w:num>
  <w:num w:numId="2" w16cid:durableId="1348601032">
    <w:abstractNumId w:val="0"/>
  </w:num>
  <w:num w:numId="3" w16cid:durableId="294678244">
    <w:abstractNumId w:val="5"/>
  </w:num>
  <w:num w:numId="4" w16cid:durableId="334193284">
    <w:abstractNumId w:val="4"/>
  </w:num>
  <w:num w:numId="5" w16cid:durableId="929970964">
    <w:abstractNumId w:val="1"/>
  </w:num>
  <w:num w:numId="6" w16cid:durableId="1402606690">
    <w:abstractNumId w:val="2"/>
  </w:num>
  <w:num w:numId="7" w16cid:durableId="1197544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5DF"/>
    <w:rsid w:val="000F5707"/>
    <w:rsid w:val="00104AF0"/>
    <w:rsid w:val="0013241C"/>
    <w:rsid w:val="00241054"/>
    <w:rsid w:val="00331DD5"/>
    <w:rsid w:val="00397155"/>
    <w:rsid w:val="005604C1"/>
    <w:rsid w:val="00577CEE"/>
    <w:rsid w:val="00643F63"/>
    <w:rsid w:val="006771CD"/>
    <w:rsid w:val="006A697F"/>
    <w:rsid w:val="006C244C"/>
    <w:rsid w:val="007F7B2E"/>
    <w:rsid w:val="008379DD"/>
    <w:rsid w:val="008607D4"/>
    <w:rsid w:val="008672CC"/>
    <w:rsid w:val="00882AFD"/>
    <w:rsid w:val="00921B49"/>
    <w:rsid w:val="00977E83"/>
    <w:rsid w:val="009D6C58"/>
    <w:rsid w:val="00A025DF"/>
    <w:rsid w:val="00AC583A"/>
    <w:rsid w:val="00B012FF"/>
    <w:rsid w:val="00B21C33"/>
    <w:rsid w:val="00B23B41"/>
    <w:rsid w:val="00C803B1"/>
    <w:rsid w:val="00CB1C2C"/>
    <w:rsid w:val="00D2083D"/>
    <w:rsid w:val="00D83781"/>
    <w:rsid w:val="00E34F6B"/>
    <w:rsid w:val="00EB5D7F"/>
    <w:rsid w:val="00EF5578"/>
    <w:rsid w:val="00F33D29"/>
    <w:rsid w:val="17561A6B"/>
    <w:rsid w:val="2A2102A9"/>
    <w:rsid w:val="2C3139A2"/>
    <w:rsid w:val="2DDEC738"/>
    <w:rsid w:val="3719E4E0"/>
    <w:rsid w:val="4FA8547B"/>
    <w:rsid w:val="56B7AFEA"/>
    <w:rsid w:val="64163C8A"/>
    <w:rsid w:val="6485C5E1"/>
    <w:rsid w:val="708DDF6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0D23"/>
  <w15:docId w15:val="{13104C43-9914-4CA5-A839-822061F7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0F5707"/>
    <w:pPr>
      <w:ind w:left="720"/>
      <w:contextualSpacing/>
    </w:pPr>
  </w:style>
  <w:style w:type="character" w:styleId="Hipervnculo">
    <w:name w:val="Hyperlink"/>
    <w:basedOn w:val="Fuentedeprrafopredeter"/>
    <w:uiPriority w:val="99"/>
    <w:unhideWhenUsed/>
    <w:rsid w:val="00E34F6B"/>
    <w:rPr>
      <w:color w:val="0000FF" w:themeColor="hyperlink"/>
      <w:u w:val="single"/>
    </w:rPr>
  </w:style>
  <w:style w:type="character" w:styleId="Mencinsinresolver">
    <w:name w:val="Unresolved Mention"/>
    <w:basedOn w:val="Fuentedeprrafopredeter"/>
    <w:uiPriority w:val="99"/>
    <w:semiHidden/>
    <w:unhideWhenUsed/>
    <w:rsid w:val="00E34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84576">
      <w:bodyDiv w:val="1"/>
      <w:marLeft w:val="0"/>
      <w:marRight w:val="0"/>
      <w:marTop w:val="0"/>
      <w:marBottom w:val="0"/>
      <w:divBdr>
        <w:top w:val="none" w:sz="0" w:space="0" w:color="auto"/>
        <w:left w:val="none" w:sz="0" w:space="0" w:color="auto"/>
        <w:bottom w:val="none" w:sz="0" w:space="0" w:color="auto"/>
        <w:right w:val="none" w:sz="0" w:space="0" w:color="auto"/>
      </w:divBdr>
    </w:div>
    <w:div w:id="229735274">
      <w:bodyDiv w:val="1"/>
      <w:marLeft w:val="0"/>
      <w:marRight w:val="0"/>
      <w:marTop w:val="0"/>
      <w:marBottom w:val="0"/>
      <w:divBdr>
        <w:top w:val="none" w:sz="0" w:space="0" w:color="auto"/>
        <w:left w:val="none" w:sz="0" w:space="0" w:color="auto"/>
        <w:bottom w:val="none" w:sz="0" w:space="0" w:color="auto"/>
        <w:right w:val="none" w:sz="0" w:space="0" w:color="auto"/>
      </w:divBdr>
    </w:div>
    <w:div w:id="641471722">
      <w:bodyDiv w:val="1"/>
      <w:marLeft w:val="0"/>
      <w:marRight w:val="0"/>
      <w:marTop w:val="0"/>
      <w:marBottom w:val="0"/>
      <w:divBdr>
        <w:top w:val="none" w:sz="0" w:space="0" w:color="auto"/>
        <w:left w:val="none" w:sz="0" w:space="0" w:color="auto"/>
        <w:bottom w:val="none" w:sz="0" w:space="0" w:color="auto"/>
        <w:right w:val="none" w:sz="0" w:space="0" w:color="auto"/>
      </w:divBdr>
    </w:div>
    <w:div w:id="655647706">
      <w:bodyDiv w:val="1"/>
      <w:marLeft w:val="0"/>
      <w:marRight w:val="0"/>
      <w:marTop w:val="0"/>
      <w:marBottom w:val="0"/>
      <w:divBdr>
        <w:top w:val="none" w:sz="0" w:space="0" w:color="auto"/>
        <w:left w:val="none" w:sz="0" w:space="0" w:color="auto"/>
        <w:bottom w:val="none" w:sz="0" w:space="0" w:color="auto"/>
        <w:right w:val="none" w:sz="0" w:space="0" w:color="auto"/>
      </w:divBdr>
    </w:div>
    <w:div w:id="1433818669">
      <w:bodyDiv w:val="1"/>
      <w:marLeft w:val="0"/>
      <w:marRight w:val="0"/>
      <w:marTop w:val="0"/>
      <w:marBottom w:val="0"/>
      <w:divBdr>
        <w:top w:val="none" w:sz="0" w:space="0" w:color="auto"/>
        <w:left w:val="none" w:sz="0" w:space="0" w:color="auto"/>
        <w:bottom w:val="none" w:sz="0" w:space="0" w:color="auto"/>
        <w:right w:val="none" w:sz="0" w:space="0" w:color="auto"/>
      </w:divBdr>
    </w:div>
    <w:div w:id="1438716228">
      <w:bodyDiv w:val="1"/>
      <w:marLeft w:val="0"/>
      <w:marRight w:val="0"/>
      <w:marTop w:val="0"/>
      <w:marBottom w:val="0"/>
      <w:divBdr>
        <w:top w:val="none" w:sz="0" w:space="0" w:color="auto"/>
        <w:left w:val="none" w:sz="0" w:space="0" w:color="auto"/>
        <w:bottom w:val="none" w:sz="0" w:space="0" w:color="auto"/>
        <w:right w:val="none" w:sz="0" w:space="0" w:color="auto"/>
      </w:divBdr>
    </w:div>
    <w:div w:id="1505589964">
      <w:bodyDiv w:val="1"/>
      <w:marLeft w:val="0"/>
      <w:marRight w:val="0"/>
      <w:marTop w:val="0"/>
      <w:marBottom w:val="0"/>
      <w:divBdr>
        <w:top w:val="none" w:sz="0" w:space="0" w:color="auto"/>
        <w:left w:val="none" w:sz="0" w:space="0" w:color="auto"/>
        <w:bottom w:val="none" w:sz="0" w:space="0" w:color="auto"/>
        <w:right w:val="none" w:sz="0" w:space="0" w:color="auto"/>
      </w:divBdr>
    </w:div>
    <w:div w:id="1742866898">
      <w:bodyDiv w:val="1"/>
      <w:marLeft w:val="0"/>
      <w:marRight w:val="0"/>
      <w:marTop w:val="0"/>
      <w:marBottom w:val="0"/>
      <w:divBdr>
        <w:top w:val="none" w:sz="0" w:space="0" w:color="auto"/>
        <w:left w:val="none" w:sz="0" w:space="0" w:color="auto"/>
        <w:bottom w:val="none" w:sz="0" w:space="0" w:color="auto"/>
        <w:right w:val="none" w:sz="0" w:space="0" w:color="auto"/>
      </w:divBdr>
    </w:div>
    <w:div w:id="2022971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50C9BF-6AC5-421F-B518-057451F84623}">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A3DA39C-1E32-4E69-B7BA-0AE6BBB94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96B15-6F7F-4C61-AA50-A103C6F0103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SANDRA POLA MORALES</dc:creator>
  <lastModifiedBy>Andrea Ardila Chaparro</lastModifiedBy>
  <revision>5</revision>
  <dcterms:created xsi:type="dcterms:W3CDTF">2025-03-15T03:15:00.0000000Z</dcterms:created>
  <dcterms:modified xsi:type="dcterms:W3CDTF">2025-05-27T03:11:27.0834010Z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2025-02-21T19:55:42Z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410a4dc5-83b5-4199-b215-bd86fb3288d0</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