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FF258C" w:rsidRDefault="00D376E1" w14:paraId="00000001" w14:textId="77777777">
      <w:pPr>
        <w:pStyle w:val="Normal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FORMATO PARA EL DESARROLLO DE COMPONENTE FORMATIVO</w:t>
      </w:r>
    </w:p>
    <w:p w:rsidR="00FF258C" w:rsidRDefault="00FF258C" w14:paraId="00000002" w14:textId="77777777">
      <w:pPr>
        <w:pStyle w:val="Normal0"/>
        <w:tabs>
          <w:tab w:val="left" w:pos="3224"/>
        </w:tabs>
        <w:rPr>
          <w:sz w:val="20"/>
          <w:szCs w:val="20"/>
        </w:rPr>
      </w:pPr>
    </w:p>
    <w:tbl>
      <w:tblPr>
        <w:tblStyle w:val="af4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57121341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3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:rsidR="00FF258C" w:rsidRDefault="00C4577B" w14:paraId="00000004" w14:textId="38CC48E7">
            <w:pPr>
              <w:pStyle w:val="Normal0"/>
              <w:spacing w:line="276" w:lineRule="auto"/>
              <w:rPr>
                <w:color w:val="E36C09"/>
                <w:sz w:val="20"/>
                <w:szCs w:val="20"/>
              </w:rPr>
            </w:pPr>
            <w:r w:rsidRPr="00C4577B">
              <w:rPr>
                <w:sz w:val="20"/>
                <w:szCs w:val="20"/>
              </w:rPr>
              <w:t>Toxicología y Seguridad Alimentaria.</w:t>
            </w:r>
          </w:p>
        </w:tc>
      </w:tr>
    </w:tbl>
    <w:p w:rsidR="00FF258C" w:rsidRDefault="00FF258C" w14:paraId="00000005" w14:textId="77777777">
      <w:pPr>
        <w:pStyle w:val="Normal0"/>
        <w:rPr>
          <w:sz w:val="20"/>
          <w:szCs w:val="20"/>
        </w:rPr>
      </w:pPr>
    </w:p>
    <w:tbl>
      <w:tblPr>
        <w:tblStyle w:val="af5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FF258C" w14:paraId="3DB511B9" w14:textId="77777777">
        <w:trPr>
          <w:trHeight w:val="340"/>
        </w:trPr>
        <w:tc>
          <w:tcPr>
            <w:tcW w:w="1838" w:type="dxa"/>
            <w:vAlign w:val="center"/>
          </w:tcPr>
          <w:p w:rsidR="00FF258C" w:rsidRDefault="00D376E1" w14:paraId="00000006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:rsidR="00FF258C" w:rsidRDefault="00C4577B" w14:paraId="00000007" w14:textId="3AEB1658">
            <w:pPr>
              <w:pStyle w:val="Normal0"/>
              <w:rPr>
                <w:sz w:val="20"/>
                <w:szCs w:val="20"/>
                <w:u w:val="single"/>
              </w:rPr>
            </w:pPr>
            <w:r w:rsidRPr="00C4577B">
              <w:rPr>
                <w:sz w:val="20"/>
                <w:szCs w:val="20"/>
              </w:rPr>
              <w:t>270405041</w:t>
            </w:r>
            <w:r>
              <w:rPr>
                <w:sz w:val="20"/>
                <w:szCs w:val="20"/>
              </w:rPr>
              <w:t>.</w:t>
            </w:r>
            <w:r w:rsidRPr="00C4577B">
              <w:rPr>
                <w:sz w:val="20"/>
                <w:szCs w:val="20"/>
              </w:rPr>
              <w:t xml:space="preserve"> </w:t>
            </w:r>
            <w:r>
              <w:rPr>
                <w:b w:val="0"/>
                <w:bCs/>
                <w:sz w:val="20"/>
                <w:szCs w:val="20"/>
              </w:rPr>
              <w:t>O</w:t>
            </w:r>
            <w:r w:rsidRPr="00C4577B">
              <w:rPr>
                <w:b w:val="0"/>
                <w:bCs/>
                <w:sz w:val="20"/>
                <w:szCs w:val="20"/>
              </w:rPr>
              <w:t>rientar</w:t>
            </w:r>
            <w:r w:rsidRPr="00C4577B">
              <w:rPr>
                <w:b w:val="0"/>
                <w:bCs/>
                <w:sz w:val="20"/>
                <w:szCs w:val="20"/>
              </w:rPr>
              <w:t xml:space="preserve"> grupos poblacionales hacia la conservación y transformación de productos agropecuarios con criterios de economía familiar y seguridad alimentaria.</w:t>
            </w:r>
          </w:p>
        </w:tc>
        <w:tc>
          <w:tcPr>
            <w:tcW w:w="2126" w:type="dxa"/>
            <w:vAlign w:val="center"/>
          </w:tcPr>
          <w:p w:rsidR="00FF258C" w:rsidRDefault="00D376E1" w14:paraId="00000008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:rsidR="00FF258C" w:rsidRDefault="00C4577B" w14:paraId="0743178E" w14:textId="77777777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  <w:r w:rsidRPr="00C4577B">
              <w:rPr>
                <w:b w:val="0"/>
                <w:sz w:val="20"/>
                <w:szCs w:val="20"/>
              </w:rPr>
              <w:t>Comprender los conceptos de la toxicología y cómo se realiza la determinación toxica en los alimentos, a partir de estudios experimentales en los cuales se obtienen los índices de toxicidad.</w:t>
            </w:r>
          </w:p>
          <w:p w:rsidR="00C4577B" w:rsidRDefault="00C4577B" w14:paraId="63ADF3E0" w14:textId="77777777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</w:p>
          <w:p w:rsidR="00C4577B" w:rsidRDefault="00C4577B" w14:paraId="5A6EF6CD" w14:textId="7C2B2020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  <w:r w:rsidRPr="00C4577B">
              <w:rPr>
                <w:b w:val="0"/>
                <w:sz w:val="20"/>
                <w:szCs w:val="20"/>
              </w:rPr>
              <w:t>Comprender las enfermedades trasmitidas por los alimentos que se producen por las toxinas generadas por bacterias, virus y hongos.</w:t>
            </w:r>
          </w:p>
          <w:p w:rsidRPr="00C4577B" w:rsidR="00C4577B" w:rsidRDefault="00C4577B" w14:paraId="00000009" w14:textId="2BAD42D8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</w:p>
        </w:tc>
      </w:tr>
    </w:tbl>
    <w:p w:rsidR="00FF258C" w:rsidRDefault="00FF258C" w14:paraId="0000000A" w14:textId="77777777">
      <w:pPr>
        <w:pStyle w:val="Normal0"/>
        <w:rPr>
          <w:sz w:val="20"/>
          <w:szCs w:val="20"/>
        </w:rPr>
      </w:pPr>
    </w:p>
    <w:p w:rsidR="00FF258C" w:rsidRDefault="00FF258C" w14:paraId="0000000B" w14:textId="77777777">
      <w:pPr>
        <w:pStyle w:val="Normal0"/>
        <w:rPr>
          <w:sz w:val="20"/>
          <w:szCs w:val="20"/>
        </w:rPr>
      </w:pPr>
    </w:p>
    <w:tbl>
      <w:tblPr>
        <w:tblStyle w:val="af6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9D4BFBB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C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:rsidRPr="00157F90" w:rsidR="00FF258C" w:rsidRDefault="00C4577B" w14:paraId="0000000D" w14:textId="5D24CA43">
            <w:pPr>
              <w:pStyle w:val="Normal0"/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1</w:t>
            </w:r>
          </w:p>
        </w:tc>
      </w:tr>
      <w:tr w:rsidR="00FF258C" w14:paraId="5196225A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E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:rsidRPr="00157F90" w:rsidR="00FF258C" w:rsidRDefault="00157F90" w14:paraId="0000000F" w14:textId="1E8A5CA9">
            <w:pPr>
              <w:pStyle w:val="Normal0"/>
              <w:spacing w:line="276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157F90">
              <w:rPr>
                <w:b w:val="0"/>
                <w:bCs/>
                <w:sz w:val="20"/>
                <w:szCs w:val="20"/>
              </w:rPr>
              <w:t>Antinutrientes</w:t>
            </w:r>
            <w:proofErr w:type="spellEnd"/>
            <w:r w:rsidRPr="00157F90">
              <w:rPr>
                <w:b w:val="0"/>
                <w:bCs/>
                <w:sz w:val="20"/>
                <w:szCs w:val="20"/>
              </w:rPr>
              <w:t xml:space="preserve"> y toxicidad alimentaria</w:t>
            </w:r>
            <w:r w:rsidRPr="00157F90" w:rsidR="00D376E1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</w:tr>
      <w:tr w:rsidR="00FF258C" w14:paraId="323364CF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0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:rsidRPr="00157F90" w:rsidR="00157F90" w:rsidP="00157F90" w:rsidRDefault="00157F90" w14:paraId="6047EAD9" w14:textId="55BCC74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 xml:space="preserve">Este componente es sobre los </w:t>
            </w:r>
            <w:r w:rsidRPr="00157F90">
              <w:rPr>
                <w:b w:val="0"/>
                <w:bCs/>
                <w:sz w:val="20"/>
                <w:szCs w:val="20"/>
              </w:rPr>
              <w:t>conceptos fundamentales</w:t>
            </w:r>
          </w:p>
          <w:p w:rsidRPr="00157F90" w:rsidR="00157F90" w:rsidP="00157F90" w:rsidRDefault="00157F90" w14:paraId="42098217" w14:textId="4265FC75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 xml:space="preserve">de la toxicología general </w:t>
            </w:r>
            <w:r w:rsidRPr="00157F90">
              <w:rPr>
                <w:b w:val="0"/>
                <w:bCs/>
                <w:sz w:val="20"/>
                <w:szCs w:val="20"/>
              </w:rPr>
              <w:t>y</w:t>
            </w:r>
            <w:r w:rsidRPr="00157F90">
              <w:rPr>
                <w:b w:val="0"/>
                <w:bCs/>
                <w:sz w:val="20"/>
                <w:szCs w:val="20"/>
              </w:rPr>
              <w:t xml:space="preserve"> las principales</w:t>
            </w:r>
          </w:p>
          <w:p w:rsidRPr="00157F90" w:rsidR="00157F90" w:rsidP="00157F90" w:rsidRDefault="00157F90" w14:paraId="198FCEC2" w14:textId="58633C6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características del fenómeno tóxico en el organismo</w:t>
            </w:r>
            <w:r w:rsidRPr="00157F90">
              <w:rPr>
                <w:b w:val="0"/>
                <w:bCs/>
                <w:sz w:val="20"/>
                <w:szCs w:val="20"/>
              </w:rPr>
              <w:t xml:space="preserve">. Adicionalmente, </w:t>
            </w:r>
            <w:r w:rsidRPr="00157F90">
              <w:rPr>
                <w:b w:val="0"/>
                <w:bCs/>
                <w:sz w:val="20"/>
                <w:szCs w:val="20"/>
              </w:rPr>
              <w:t>explicar la sintomatología</w:t>
            </w:r>
          </w:p>
          <w:p w:rsidRPr="00157F90" w:rsidR="00157F90" w:rsidP="00157F90" w:rsidRDefault="00157F90" w14:paraId="3CFB98BB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de algunas enfermedades generadas por</w:t>
            </w:r>
          </w:p>
          <w:p w:rsidRPr="00157F90" w:rsidR="00157F90" w:rsidP="00157F90" w:rsidRDefault="00157F90" w14:paraId="1B1F16E0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intoxicaciones alimentarias, las cuales son</w:t>
            </w:r>
          </w:p>
          <w:p w:rsidRPr="00157F90" w:rsidR="00157F90" w:rsidP="00157F90" w:rsidRDefault="00157F90" w14:paraId="12BD5A28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desencadenadas por microorganismos como</w:t>
            </w:r>
          </w:p>
          <w:p w:rsidRPr="00157F90" w:rsidR="00FF258C" w:rsidP="00157F90" w:rsidRDefault="00157F90" w14:paraId="00000011" w14:textId="05386EA7">
            <w:pPr>
              <w:pStyle w:val="Normal0"/>
              <w:spacing w:line="276" w:lineRule="auto"/>
              <w:rPr>
                <w:b w:val="0"/>
                <w:bCs/>
                <w:color w:val="39A900"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bacterias, virus y hongos.</w:t>
            </w:r>
          </w:p>
        </w:tc>
      </w:tr>
      <w:tr w:rsidR="00FF258C" w14:paraId="4789F7AB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2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:rsidRPr="00157F90" w:rsidR="00FF258C" w:rsidRDefault="00157F90" w14:paraId="00000013" w14:textId="57394053">
            <w:pPr>
              <w:pStyle w:val="Normal0"/>
              <w:spacing w:line="276" w:lineRule="auto"/>
              <w:rPr>
                <w:b w:val="0"/>
                <w:bCs/>
                <w:color w:val="39A900"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 xml:space="preserve">Alimento, </w:t>
            </w:r>
            <w:proofErr w:type="spellStart"/>
            <w:r w:rsidRPr="00157F90">
              <w:rPr>
                <w:b w:val="0"/>
                <w:bCs/>
                <w:sz w:val="20"/>
                <w:szCs w:val="20"/>
              </w:rPr>
              <w:t>antinutrientes</w:t>
            </w:r>
            <w:proofErr w:type="spellEnd"/>
            <w:r w:rsidRPr="00157F90">
              <w:rPr>
                <w:b w:val="0"/>
                <w:bCs/>
                <w:sz w:val="20"/>
                <w:szCs w:val="20"/>
              </w:rPr>
              <w:t xml:space="preserve">, </w:t>
            </w:r>
            <w:r w:rsidRPr="00157F90">
              <w:rPr>
                <w:b w:val="0"/>
                <w:bCs/>
                <w:sz w:val="20"/>
                <w:szCs w:val="20"/>
              </w:rPr>
              <w:t>microorganismos</w:t>
            </w:r>
            <w:r w:rsidRPr="00157F90">
              <w:rPr>
                <w:b w:val="0"/>
                <w:bCs/>
                <w:sz w:val="20"/>
                <w:szCs w:val="20"/>
              </w:rPr>
              <w:t>, toxicidad</w:t>
            </w:r>
            <w:r>
              <w:rPr>
                <w:b w:val="0"/>
                <w:bCs/>
                <w:sz w:val="20"/>
                <w:szCs w:val="20"/>
              </w:rPr>
              <w:t>.</w:t>
            </w:r>
          </w:p>
        </w:tc>
      </w:tr>
    </w:tbl>
    <w:p w:rsidR="00FF258C" w:rsidRDefault="00FF258C" w14:paraId="00000014" w14:textId="77777777">
      <w:pPr>
        <w:pStyle w:val="Normal0"/>
        <w:rPr>
          <w:sz w:val="20"/>
          <w:szCs w:val="20"/>
        </w:rPr>
      </w:pPr>
    </w:p>
    <w:tbl>
      <w:tblPr>
        <w:tblStyle w:val="af7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F59971A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5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:rsidRPr="00C45A3B" w:rsidR="00FF258C" w:rsidRDefault="00D376E1" w14:paraId="00000020" w14:textId="65B7D569">
            <w:pPr>
              <w:pStyle w:val="Normal0"/>
              <w:spacing w:line="276" w:lineRule="auto"/>
              <w:rPr>
                <w:color w:val="39A900"/>
                <w:sz w:val="16"/>
                <w:szCs w:val="16"/>
              </w:rPr>
            </w:pPr>
            <w:r w:rsidRPr="00157F90">
              <w:rPr>
                <w:sz w:val="16"/>
                <w:szCs w:val="16"/>
              </w:rPr>
              <w:t>3 - SALUD</w:t>
            </w:r>
          </w:p>
        </w:tc>
      </w:tr>
      <w:tr w:rsidR="00FF258C" w14:paraId="6E9ED268" w14:textId="77777777">
        <w:trPr>
          <w:trHeight w:val="465"/>
        </w:trPr>
        <w:tc>
          <w:tcPr>
            <w:tcW w:w="3397" w:type="dxa"/>
            <w:vAlign w:val="center"/>
          </w:tcPr>
          <w:p w:rsidR="00FF258C" w:rsidRDefault="00D376E1" w14:paraId="00000021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Pr="00157F90" w:rsidR="00FF258C" w:rsidRDefault="00157F90" w14:paraId="00000022" w14:textId="77CC24B1">
            <w:pPr>
              <w:pStyle w:val="Normal0"/>
              <w:spacing w:line="276" w:lineRule="auto"/>
              <w:rPr>
                <w:b w:val="0"/>
                <w:bCs/>
                <w:color w:val="39A900"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Español</w:t>
            </w:r>
          </w:p>
        </w:tc>
      </w:tr>
    </w:tbl>
    <w:p w:rsidR="00FF258C" w:rsidRDefault="00FF258C" w14:paraId="00000023" w14:textId="77777777">
      <w:pPr>
        <w:pStyle w:val="Normal0"/>
        <w:rPr>
          <w:sz w:val="20"/>
          <w:szCs w:val="20"/>
        </w:rPr>
      </w:pPr>
    </w:p>
    <w:p w:rsidR="00FF258C" w:rsidRDefault="00FF258C" w14:paraId="00000027" w14:textId="77777777">
      <w:pPr>
        <w:pStyle w:val="Normal0"/>
        <w:rPr>
          <w:sz w:val="20"/>
          <w:szCs w:val="20"/>
        </w:rPr>
      </w:pPr>
    </w:p>
    <w:p w:rsidR="00FF258C" w:rsidRDefault="00D376E1" w14:paraId="00000028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TABLA DE CONTENIDOS: </w:t>
      </w:r>
    </w:p>
    <w:p w:rsidR="00FF258C" w:rsidRDefault="00FF258C" w14:paraId="00000029" w14:textId="77777777">
      <w:pPr>
        <w:pStyle w:val="Normal0"/>
        <w:rPr>
          <w:b/>
          <w:sz w:val="20"/>
          <w:szCs w:val="20"/>
        </w:rPr>
      </w:pPr>
    </w:p>
    <w:p w:rsidR="00FF258C" w:rsidRDefault="00D376E1" w14:paraId="0000002A" w14:textId="77777777">
      <w:pPr>
        <w:pStyle w:val="Normal0"/>
        <w:ind w:left="132"/>
        <w:rPr>
          <w:color w:val="7F7F7F"/>
          <w:sz w:val="20"/>
          <w:szCs w:val="20"/>
        </w:rPr>
      </w:pPr>
      <w:r>
        <w:rPr>
          <w:b/>
          <w:color w:val="7F7F7F"/>
          <w:sz w:val="20"/>
          <w:szCs w:val="20"/>
        </w:rPr>
        <w:t xml:space="preserve">Aquí debe: </w:t>
      </w:r>
      <w:r>
        <w:rPr>
          <w:color w:val="7F7F7F"/>
          <w:sz w:val="20"/>
          <w:szCs w:val="20"/>
        </w:rPr>
        <w:t xml:space="preserve">Organizar el esquema de contenidos que va a desarrollar este componente formativo. De esta forma: </w:t>
      </w:r>
    </w:p>
    <w:p w:rsidR="00FF258C" w:rsidRDefault="00D376E1" w14:paraId="0000002B" w14:textId="77777777">
      <w:pPr>
        <w:pStyle w:val="Normal0"/>
        <w:ind w:left="284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:rsidR="00FF258C" w:rsidRDefault="00DC7AF2" w14:paraId="0000002C" w14:textId="319A3BBA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proofErr w:type="spellStart"/>
      <w:r>
        <w:rPr>
          <w:b/>
          <w:color w:val="000000"/>
          <w:sz w:val="20"/>
          <w:szCs w:val="20"/>
        </w:rPr>
        <w:t>Antinutrientes</w:t>
      </w:r>
      <w:proofErr w:type="spellEnd"/>
    </w:p>
    <w:p w:rsidR="00DC7AF2" w:rsidP="00DC7AF2" w:rsidRDefault="00DC7AF2" w14:paraId="57CEA3C8" w14:textId="1A3C4B30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Toxicología</w:t>
      </w:r>
    </w:p>
    <w:p w:rsidR="00DC7AF2" w:rsidP="00DC7AF2" w:rsidRDefault="00DC7AF2" w14:paraId="14D06841" w14:textId="0EDA307E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Determinación de los tóxicos en los alimentos</w:t>
      </w:r>
    </w:p>
    <w:p w:rsidR="00DC7AF2" w:rsidP="00DC7AF2" w:rsidRDefault="00DC7AF2" w14:paraId="3298AF01" w14:textId="55F2E85D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Fenómeno tóxico</w:t>
      </w:r>
    </w:p>
    <w:p w:rsidR="00DC7AF2" w:rsidP="00DC7AF2" w:rsidRDefault="00DC7AF2" w14:paraId="66ABDB53" w14:textId="43969F10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Tóxicos endógenos y exógenos de los alimentos</w:t>
      </w:r>
    </w:p>
    <w:p w:rsidRPr="00DC7AF2" w:rsidR="00DC7AF2" w:rsidP="00DC7AF2" w:rsidRDefault="00DC7AF2" w14:paraId="4DEED6CD" w14:textId="38E82B06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 xml:space="preserve">Sustancias </w:t>
      </w:r>
      <w:proofErr w:type="spellStart"/>
      <w:r>
        <w:rPr>
          <w:b/>
          <w:color w:val="000000"/>
          <w:sz w:val="20"/>
          <w:szCs w:val="20"/>
        </w:rPr>
        <w:t>antinutricionales</w:t>
      </w:r>
      <w:proofErr w:type="spellEnd"/>
    </w:p>
    <w:p w:rsidR="00DC7AF2" w:rsidP="00DC7AF2" w:rsidRDefault="00DC7AF2" w14:paraId="6EDD2003" w14:textId="2A83895F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Toxicidad alimentaria por bacterias, virus y hongos</w:t>
      </w:r>
    </w:p>
    <w:p w:rsidR="00DC7AF2" w:rsidP="00DC7AF2" w:rsidRDefault="00DC7AF2" w14:paraId="29E0C890" w14:textId="19783377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2.1 La importancia de los microorganismos</w:t>
      </w:r>
    </w:p>
    <w:p w:rsidR="00DC7AF2" w:rsidP="00DC7AF2" w:rsidRDefault="00DC7AF2" w14:paraId="4751061B" w14:textId="71AD001C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2.2 Microbiota inicial de los alimentos</w:t>
      </w:r>
    </w:p>
    <w:p w:rsidRPr="00DC7AF2" w:rsidR="00DC7AF2" w:rsidP="00DC7AF2" w:rsidRDefault="00DC7AF2" w14:paraId="0DD8C483" w14:textId="0CD92549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2.3 Las enterobacterias y los alimentos</w:t>
      </w:r>
    </w:p>
    <w:p w:rsidR="00FF258C" w:rsidRDefault="00DC7AF2" w14:paraId="00000033" w14:textId="2DCF838D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La contaminación vírica en alimentos y agua</w:t>
      </w:r>
    </w:p>
    <w:p w:rsidR="00DC7AF2" w:rsidP="00DC7AF2" w:rsidRDefault="00DC7AF2" w14:paraId="4928AC16" w14:textId="53D4CC64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3.1</w:t>
      </w:r>
      <w:r w:rsidR="002E18F7">
        <w:rPr>
          <w:b/>
          <w:color w:val="000000"/>
          <w:sz w:val="20"/>
          <w:szCs w:val="20"/>
        </w:rPr>
        <w:t xml:space="preserve"> Reservorio de los microorganismos patogénicos</w:t>
      </w:r>
    </w:p>
    <w:p w:rsidR="002E18F7" w:rsidP="00DC7AF2" w:rsidRDefault="002E18F7" w14:paraId="35765AE0" w14:textId="32BA0BBF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3.2 Virus</w:t>
      </w:r>
    </w:p>
    <w:p w:rsidR="002E18F7" w:rsidP="002E18F7" w:rsidRDefault="002E18F7" w14:paraId="705D2F64" w14:textId="41EFF621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3.3 Virus entéricos en humanos</w:t>
      </w:r>
    </w:p>
    <w:p w:rsidR="00DC7AF2" w:rsidRDefault="00DC7AF2" w14:paraId="6796A0C7" w14:textId="52DC3FF7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Sustancias </w:t>
      </w:r>
      <w:r w:rsidR="002E18F7">
        <w:rPr>
          <w:b/>
          <w:color w:val="000000"/>
          <w:sz w:val="20"/>
          <w:szCs w:val="20"/>
        </w:rPr>
        <w:t xml:space="preserve">tóxicas de origen </w:t>
      </w:r>
      <w:proofErr w:type="spellStart"/>
      <w:r w:rsidR="002E18F7">
        <w:rPr>
          <w:b/>
          <w:color w:val="000000"/>
          <w:sz w:val="20"/>
          <w:szCs w:val="20"/>
        </w:rPr>
        <w:t>fúngido</w:t>
      </w:r>
      <w:proofErr w:type="spellEnd"/>
      <w:r w:rsidR="002E18F7">
        <w:rPr>
          <w:b/>
          <w:color w:val="000000"/>
          <w:sz w:val="20"/>
          <w:szCs w:val="20"/>
        </w:rPr>
        <w:t xml:space="preserve"> (hongos)</w:t>
      </w:r>
    </w:p>
    <w:p w:rsidR="00014BEB" w:rsidP="00014BEB" w:rsidRDefault="00014BEB" w14:paraId="1FFA2042" w14:textId="5F081050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>
        <w:rPr>
          <w:b/>
          <w:bCs/>
          <w:sz w:val="20"/>
          <w:szCs w:val="20"/>
        </w:rPr>
        <w:t>.1. Micotoxinas</w:t>
      </w:r>
    </w:p>
    <w:p w:rsidR="00014BEB" w:rsidP="00014BEB" w:rsidRDefault="00014BEB" w14:paraId="283419FB" w14:textId="0E907562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4.2 </w:t>
      </w:r>
      <w:proofErr w:type="spellStart"/>
      <w:r>
        <w:rPr>
          <w:b/>
          <w:bCs/>
          <w:sz w:val="20"/>
          <w:szCs w:val="20"/>
        </w:rPr>
        <w:t>Alfatoxinas</w:t>
      </w:r>
      <w:proofErr w:type="spellEnd"/>
    </w:p>
    <w:p w:rsidR="00014BEB" w:rsidP="00014BEB" w:rsidRDefault="00014BEB" w14:paraId="63DDF7D1" w14:textId="68C494D7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4.3 </w:t>
      </w:r>
      <w:proofErr w:type="spellStart"/>
      <w:r>
        <w:rPr>
          <w:b/>
          <w:bCs/>
          <w:sz w:val="20"/>
          <w:szCs w:val="20"/>
        </w:rPr>
        <w:t>Ocratoxinas</w:t>
      </w:r>
      <w:proofErr w:type="spellEnd"/>
    </w:p>
    <w:p w:rsidR="00014BEB" w:rsidP="00014BEB" w:rsidRDefault="00014BEB" w14:paraId="7BB24B13" w14:textId="0F3BAF01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4.4 </w:t>
      </w:r>
      <w:proofErr w:type="spellStart"/>
      <w:r>
        <w:rPr>
          <w:b/>
          <w:bCs/>
          <w:sz w:val="20"/>
          <w:szCs w:val="20"/>
        </w:rPr>
        <w:t>Nefrotoxinas</w:t>
      </w:r>
      <w:proofErr w:type="spellEnd"/>
    </w:p>
    <w:p w:rsidR="00014BEB" w:rsidP="00014BEB" w:rsidRDefault="00014BEB" w14:paraId="6DD28923" w14:textId="1164CE39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4.5 Toxinas del fusarium(tricotecenos)</w:t>
      </w:r>
    </w:p>
    <w:p w:rsidR="00014BEB" w:rsidP="00014BEB" w:rsidRDefault="00014BEB" w14:paraId="61D322DF" w14:textId="5314F83A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4.6 Toxina de </w:t>
      </w:r>
      <w:proofErr w:type="spellStart"/>
      <w:r>
        <w:rPr>
          <w:b/>
          <w:bCs/>
          <w:sz w:val="20"/>
          <w:szCs w:val="20"/>
        </w:rPr>
        <w:t>claviceps</w:t>
      </w:r>
      <w:proofErr w:type="spellEnd"/>
    </w:p>
    <w:p w:rsidR="00014BEB" w:rsidP="00014BEB" w:rsidRDefault="00014BEB" w14:paraId="65637B6A" w14:textId="650BA767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4.7 Otras </w:t>
      </w:r>
      <w:proofErr w:type="spellStart"/>
      <w:r>
        <w:rPr>
          <w:b/>
          <w:bCs/>
          <w:sz w:val="20"/>
          <w:szCs w:val="20"/>
        </w:rPr>
        <w:t>microtoxinas</w:t>
      </w:r>
      <w:proofErr w:type="spellEnd"/>
    </w:p>
    <w:p w:rsidR="00014BEB" w:rsidP="00014BEB" w:rsidRDefault="00014BEB" w14:paraId="01FD90DF" w14:textId="77777777">
      <w:pPr>
        <w:pStyle w:val="Normal0"/>
        <w:ind w:firstLine="567"/>
        <w:rPr>
          <w:b/>
          <w:bCs/>
          <w:sz w:val="20"/>
          <w:szCs w:val="20"/>
        </w:rPr>
      </w:pPr>
    </w:p>
    <w:p w:rsidR="00FF258C" w:rsidRDefault="00FF258C" w14:paraId="00000034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FF258C" w14:paraId="00000035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D376E1" w14:paraId="00000036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:rsidR="000310A0" w:rsidP="000310A0" w:rsidRDefault="000310A0" w14:paraId="5AC68D8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sz w:val="20"/>
          <w:szCs w:val="20"/>
        </w:rPr>
      </w:pPr>
    </w:p>
    <w:p w:rsidRPr="000310A0" w:rsidR="00FF258C" w:rsidP="3219F79F" w:rsidRDefault="00157F90" w14:paraId="00000040" w14:textId="18FD777A">
      <w:pPr>
        <w:pStyle w:val="Normal0"/>
        <w:jc w:val="both"/>
        <w:rPr>
          <w:sz w:val="20"/>
          <w:szCs w:val="20"/>
        </w:rPr>
      </w:pPr>
      <w:r w:rsidRPr="3219F79F" w:rsidR="00157F90">
        <w:rPr>
          <w:sz w:val="20"/>
          <w:szCs w:val="20"/>
        </w:rPr>
        <w:t>En el siguiente video</w:t>
      </w:r>
      <w:r w:rsidRPr="3219F79F" w:rsidR="534BDD78">
        <w:rPr>
          <w:sz w:val="20"/>
          <w:szCs w:val="20"/>
        </w:rPr>
        <w:t xml:space="preserve"> </w:t>
      </w:r>
      <w:commentRangeStart w:id="470682562"/>
      <w:r w:rsidRPr="3219F79F" w:rsidR="534BDD78">
        <w:rPr>
          <w:sz w:val="20"/>
          <w:szCs w:val="20"/>
        </w:rPr>
        <w:t>se presenta la introducción al componente formativo, donde se tratarán temas de toxicología general y su relación con la seguridad alimentaria</w:t>
      </w:r>
      <w:r w:rsidRPr="3219F79F" w:rsidR="07A61645">
        <w:rPr>
          <w:sz w:val="20"/>
          <w:szCs w:val="20"/>
        </w:rPr>
        <w:t>.</w:t>
      </w:r>
      <w:commentRangeEnd w:id="470682562"/>
      <w:r>
        <w:rPr>
          <w:rStyle w:val="CommentReference"/>
        </w:rPr>
        <w:commentReference w:id="470682562"/>
      </w:r>
    </w:p>
    <w:p w:rsidR="00157F90" w:rsidP="00157F90" w:rsidRDefault="00157F90" w14:paraId="5E9E05B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157F90" w:rsidP="00157F90" w:rsidRDefault="00157F90" w14:paraId="218E1A3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D376E1" w14:paraId="00000042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DESARROLLO DE CONTENIDOS: </w:t>
      </w:r>
    </w:p>
    <w:p w:rsidR="00881994" w:rsidP="00881994" w:rsidRDefault="00881994" w14:paraId="339E6A83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color w:val="000000"/>
          <w:sz w:val="20"/>
          <w:szCs w:val="20"/>
        </w:rPr>
      </w:pPr>
    </w:p>
    <w:p w:rsidRPr="00DC7AF2" w:rsidR="00881994" w:rsidP="00DC7AF2" w:rsidRDefault="00881994" w14:paraId="007E421D" w14:textId="58FA8034">
      <w:pPr>
        <w:pStyle w:val="Normal0"/>
        <w:jc w:val="both"/>
        <w:rPr>
          <w:b/>
          <w:sz w:val="20"/>
          <w:szCs w:val="20"/>
        </w:rPr>
      </w:pPr>
      <w:r w:rsidRPr="00DC7AF2">
        <w:rPr>
          <w:b/>
          <w:sz w:val="20"/>
          <w:szCs w:val="20"/>
        </w:rPr>
        <w:t>1.</w:t>
      </w:r>
      <w:r w:rsidRPr="00DC7AF2">
        <w:rPr>
          <w:b/>
          <w:sz w:val="20"/>
          <w:szCs w:val="20"/>
        </w:rPr>
        <w:t>Antinutrientes</w:t>
      </w:r>
    </w:p>
    <w:p w:rsidRPr="00881994" w:rsidR="00881994" w:rsidP="00881994" w:rsidRDefault="00881994" w14:paraId="63580F19" w14:textId="77777777">
      <w:pPr>
        <w:pStyle w:val="Normal0"/>
        <w:ind w:left="426"/>
        <w:jc w:val="both"/>
        <w:rPr>
          <w:bCs/>
          <w:sz w:val="20"/>
          <w:szCs w:val="20"/>
        </w:rPr>
      </w:pPr>
    </w:p>
    <w:p w:rsidRPr="00881994" w:rsidR="00881994" w:rsidP="00881994" w:rsidRDefault="00881994" w14:paraId="17F2B63E" w14:textId="690FB24E">
      <w:pPr>
        <w:pStyle w:val="Normal0"/>
        <w:jc w:val="both"/>
        <w:rPr>
          <w:bCs/>
          <w:sz w:val="20"/>
          <w:szCs w:val="20"/>
        </w:rPr>
      </w:pPr>
      <w:r w:rsidRPr="00881994">
        <w:rPr>
          <w:bCs/>
          <w:sz w:val="20"/>
          <w:szCs w:val="20"/>
        </w:rPr>
        <w:t xml:space="preserve">Los </w:t>
      </w:r>
      <w:proofErr w:type="spellStart"/>
      <w:r w:rsidRPr="00881994">
        <w:rPr>
          <w:bCs/>
          <w:sz w:val="20"/>
          <w:szCs w:val="20"/>
        </w:rPr>
        <w:t>antinutrientes</w:t>
      </w:r>
      <w:proofErr w:type="spellEnd"/>
      <w:r w:rsidRPr="00881994">
        <w:rPr>
          <w:bCs/>
          <w:sz w:val="20"/>
          <w:szCs w:val="20"/>
        </w:rPr>
        <w:t>, son sustancias que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pueden producir problemas nutricionales y de salud</w:t>
      </w:r>
      <w:r w:rsidR="008D3AF5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al ser humano que las consume regularmente,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por cuanto disminuyen o impiden la capacidad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de asimilación de nutrientes. Se introdujeron en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la alimentación humana, a través de los cultivos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para proteger semillas de plagas principalmente.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Estas sustancias deben ser transformadas para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evitar problemas de salud, por lo cual, a lo largo de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los años, el ser humano fue desarrollando técnicas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para eliminarlas o transformarlas sin embargo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hoy en día, estas prácticas están en su mayoría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perdidas.</w:t>
      </w:r>
    </w:p>
    <w:p w:rsidR="00881994" w:rsidP="00881994" w:rsidRDefault="00881994" w14:paraId="196B0398" w14:textId="77777777">
      <w:pPr>
        <w:pStyle w:val="Normal0"/>
        <w:jc w:val="both"/>
        <w:rPr>
          <w:bCs/>
          <w:sz w:val="20"/>
          <w:szCs w:val="20"/>
        </w:rPr>
      </w:pPr>
      <w:r w:rsidRPr="00881994">
        <w:rPr>
          <w:bCs/>
          <w:sz w:val="20"/>
          <w:szCs w:val="20"/>
        </w:rPr>
        <w:t>El consumo diario de alimentos con alto contenido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 xml:space="preserve">de </w:t>
      </w:r>
      <w:proofErr w:type="spellStart"/>
      <w:r w:rsidRPr="00881994">
        <w:rPr>
          <w:bCs/>
          <w:sz w:val="20"/>
          <w:szCs w:val="20"/>
        </w:rPr>
        <w:t>antinutrientes</w:t>
      </w:r>
      <w:proofErr w:type="spellEnd"/>
      <w:r w:rsidRPr="00881994">
        <w:rPr>
          <w:bCs/>
          <w:sz w:val="20"/>
          <w:szCs w:val="20"/>
        </w:rPr>
        <w:t xml:space="preserve"> como cereales, legumbres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y semillas que no han sido transformados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adecuadamente, se encuentran relacionados con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diversos problemas digestivos y falta de apetito,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dientes cariados y débiles, raquitismo, alergias,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deficiencias nutricionales como la anemia o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la osteoporosis y problemas en el sistema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inmunológico. (Foerster, 2012)</w:t>
      </w:r>
    </w:p>
    <w:p w:rsidR="00881994" w:rsidP="00881994" w:rsidRDefault="00881994" w14:paraId="72262002" w14:textId="77777777">
      <w:pPr>
        <w:pStyle w:val="Normal0"/>
        <w:jc w:val="both"/>
        <w:rPr>
          <w:bCs/>
          <w:sz w:val="20"/>
          <w:szCs w:val="20"/>
        </w:rPr>
      </w:pPr>
    </w:p>
    <w:p w:rsidRPr="00881994" w:rsidR="00881994" w:rsidP="00881994" w:rsidRDefault="00DC7AF2" w14:paraId="20D94F0B" w14:textId="09BD56A3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881994" w:rsidR="00881994">
        <w:rPr>
          <w:b/>
          <w:bCs/>
          <w:sz w:val="20"/>
          <w:szCs w:val="20"/>
        </w:rPr>
        <w:t>.1. Toxicología</w:t>
      </w:r>
    </w:p>
    <w:p w:rsidR="003D1CCF" w:rsidP="003D1CCF" w:rsidRDefault="00881994" w14:paraId="6F534227" w14:textId="502D0DF0">
      <w:pPr>
        <w:pStyle w:val="Normal0"/>
        <w:jc w:val="both"/>
        <w:rPr>
          <w:bCs/>
          <w:sz w:val="20"/>
          <w:szCs w:val="20"/>
        </w:rPr>
      </w:pPr>
      <w:r w:rsidRPr="00881994">
        <w:rPr>
          <w:bCs/>
          <w:sz w:val="20"/>
          <w:szCs w:val="20"/>
        </w:rPr>
        <w:t>Puede definirse como el estudio de los efectos</w:t>
      </w:r>
      <w:r w:rsidR="008D3AF5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adversos de sustancias extrañas en los organismos</w:t>
      </w:r>
      <w:r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vivos; se basa en conocimientos químicos y</w:t>
      </w:r>
      <w:r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biológicos, con el objetivo de hallar explicaciones</w:t>
      </w:r>
      <w:r w:rsidR="003D1CCF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detalladas a los efectos tóxicos.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Uno de los conceptos fundamentales de la</w:t>
      </w:r>
      <w:r w:rsidR="008D3AF5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toxicología es que sólo la dosis, como observó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Paracelso (1943-1541) “todas las sustancias son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venenosas; no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hay ninguna que no sea tóxica. La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dosis es lo que diferencia al veneno del remedio”.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Por tanto, la respuesta a la pregunta ¿es esta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sustancia tóxica? Será siempre: si se toma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una dosis suficiente para que lo sea. Por esta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razón dos de los objetivos fundamentales de la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toxicología son cuantificar e interpretar la toxicidad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 las sustancias. Las curvas de frecuencia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respuesta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 xml:space="preserve">se obtienen a partir de cualquier </w:t>
      </w:r>
      <w:r w:rsidRPr="003D1CCF" w:rsidR="003D1CCF">
        <w:rPr>
          <w:bCs/>
          <w:sz w:val="20"/>
          <w:szCs w:val="20"/>
        </w:rPr>
        <w:lastRenderedPageBreak/>
        <w:t>serie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 datos toxicológicos en los que se mide una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respuesta cuantificable, registrando el porcentaje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 individuos que responden a cada dosis menos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el porcentaje de ellos que responden a cantidades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menores. Este tipo de curvas presenta la forma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 xml:space="preserve">típica de una distribución gaussiana. Además, </w:t>
      </w:r>
      <w:r w:rsidRPr="003D1CCF" w:rsidR="003D1CCF">
        <w:rPr>
          <w:bCs/>
          <w:sz w:val="20"/>
          <w:szCs w:val="20"/>
        </w:rPr>
        <w:t>la</w:t>
      </w:r>
      <w:r w:rsidR="003D1CCF">
        <w:rPr>
          <w:bCs/>
          <w:sz w:val="20"/>
          <w:szCs w:val="20"/>
        </w:rPr>
        <w:t>s curvas</w:t>
      </w:r>
      <w:r w:rsidRPr="003D1CCF" w:rsidR="003D1CCF">
        <w:rPr>
          <w:bCs/>
          <w:sz w:val="20"/>
          <w:szCs w:val="20"/>
        </w:rPr>
        <w:t xml:space="preserve"> ilustran de forma clara que hay una dosis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media a la que responde de manera específica el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mayor porcentaje de individuos. Siempre habrá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quienes requieran porciones mayores o menores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que la media para originar la misma respuesta.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Los individuos que responden a dosis menores se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denominan hipersensibles y los que responden 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cantidades mayores se llaman hiposensibles.</w:t>
      </w:r>
    </w:p>
    <w:p w:rsidR="003D1CCF" w:rsidP="003D1CCF" w:rsidRDefault="003D1CCF" w14:paraId="5B6434F3" w14:textId="77777777">
      <w:pPr>
        <w:pStyle w:val="Normal0"/>
        <w:jc w:val="both"/>
        <w:rPr>
          <w:bCs/>
          <w:sz w:val="20"/>
          <w:szCs w:val="20"/>
        </w:rPr>
      </w:pPr>
    </w:p>
    <w:p w:rsidRPr="003D1CCF" w:rsidR="003D1CCF" w:rsidP="003D1CCF" w:rsidRDefault="003D1CCF" w14:paraId="36089E1D" w14:textId="234C65C7">
      <w:pPr>
        <w:pStyle w:val="Normal0"/>
        <w:jc w:val="both"/>
        <w:rPr>
          <w:bCs/>
          <w:sz w:val="20"/>
          <w:szCs w:val="20"/>
        </w:rPr>
      </w:pPr>
      <w:r w:rsidRPr="003D1CCF">
        <w:rPr>
          <w:bCs/>
          <w:sz w:val="20"/>
          <w:szCs w:val="20"/>
        </w:rPr>
        <w:t>Los datos de dosis-respuesta y en particular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la información sobre la toxicidad aguda de las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sustancias, se indica a menudo como respuesta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acumulativa frente a las dosis. En este caso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se suministran a grupos de individuos varias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cantidades de la sustancia y se anota el porcentaje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 xml:space="preserve">de </w:t>
      </w:r>
      <w:proofErr w:type="gramStart"/>
      <w:r w:rsidRPr="003D1CCF">
        <w:rPr>
          <w:bCs/>
          <w:sz w:val="20"/>
          <w:szCs w:val="20"/>
        </w:rPr>
        <w:t>los mismos</w:t>
      </w:r>
      <w:proofErr w:type="gramEnd"/>
      <w:r w:rsidRPr="003D1CCF">
        <w:rPr>
          <w:bCs/>
          <w:sz w:val="20"/>
          <w:szCs w:val="20"/>
        </w:rPr>
        <w:t xml:space="preserve"> que responden positivamente. En</w:t>
      </w:r>
      <w:r w:rsidR="008D3AF5"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el caso de la dosis letal, se apunta el número de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seres que mueren. En el caso de una respuesta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no terminal, se escribe el número de los individuos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que responden al menos a una de las dosis.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Previamente se establece experimentalmente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el intervalo de porción en el que tiene lugar la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respuesta de interés. Los datos se representan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como porcentaje acumulativo de individuos que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responden en la forma deseada frente a la dosis</w:t>
      </w:r>
      <w:r>
        <w:rPr>
          <w:bCs/>
          <w:sz w:val="20"/>
          <w:szCs w:val="20"/>
        </w:rPr>
        <w:t>.</w:t>
      </w:r>
    </w:p>
    <w:p w:rsidR="00FF258C" w:rsidP="003D1CCF" w:rsidRDefault="003D1CCF" w14:paraId="00000069" w14:textId="03A68A5E">
      <w:pPr>
        <w:pStyle w:val="Normal0"/>
        <w:jc w:val="both"/>
        <w:rPr>
          <w:bCs/>
          <w:sz w:val="20"/>
          <w:szCs w:val="20"/>
        </w:rPr>
      </w:pPr>
      <w:r w:rsidRPr="003D1CCF">
        <w:rPr>
          <w:bCs/>
          <w:sz w:val="20"/>
          <w:szCs w:val="20"/>
        </w:rPr>
        <w:t>(Figura 1).</w:t>
      </w:r>
      <w:r w:rsidR="00881994">
        <w:rPr>
          <w:bCs/>
          <w:sz w:val="20"/>
          <w:szCs w:val="20"/>
        </w:rPr>
        <w:br/>
      </w:r>
    </w:p>
    <w:p w:rsidR="00191D13" w:rsidP="04F9EEAA" w:rsidRDefault="00191D13" w14:paraId="0076CDBF" w14:textId="7CB3DCC5">
      <w:pPr>
        <w:pStyle w:val="Normal0"/>
        <w:jc w:val="both"/>
        <w:rPr>
          <w:sz w:val="20"/>
          <w:szCs w:val="20"/>
        </w:rPr>
      </w:pPr>
      <w:r w:rsidRPr="00191D13">
        <w:rPr>
          <w:bCs/>
          <w:noProof/>
          <w:sz w:val="20"/>
          <w:szCs w:val="20"/>
        </w:rPr>
        <w:drawing>
          <wp:inline distT="0" distB="0" distL="0" distR="0" wp14:anchorId="21AE547E" wp14:editId="72853E4C">
            <wp:extent cx="3314700" cy="2164080"/>
            <wp:effectExtent l="0" t="0" r="0" b="7620"/>
            <wp:docPr id="1673841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91D13" w:rsidR="00191D13" w:rsidP="00191D13" w:rsidRDefault="00191D13" w14:paraId="557B6513" w14:textId="77777777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Figura 1. Curva dosis-respuesta</w:t>
      </w:r>
    </w:p>
    <w:p w:rsidRPr="00191D13" w:rsidR="00191D13" w:rsidP="00191D13" w:rsidRDefault="00191D13" w14:paraId="79E15C18" w14:textId="77777777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 xml:space="preserve">Fuente: </w:t>
      </w:r>
      <w:proofErr w:type="spellStart"/>
      <w:r w:rsidRPr="00191D13">
        <w:rPr>
          <w:bCs/>
          <w:sz w:val="20"/>
          <w:szCs w:val="20"/>
        </w:rPr>
        <w:t>Shibatomo</w:t>
      </w:r>
      <w:proofErr w:type="spellEnd"/>
    </w:p>
    <w:p w:rsidR="00191D13" w:rsidP="00191D13" w:rsidRDefault="00191D13" w14:paraId="36CC879A" w14:textId="77777777">
      <w:pPr>
        <w:pStyle w:val="Normal0"/>
        <w:jc w:val="both"/>
        <w:rPr>
          <w:bCs/>
          <w:sz w:val="20"/>
          <w:szCs w:val="20"/>
        </w:rPr>
      </w:pPr>
    </w:p>
    <w:p w:rsidR="00FF258C" w:rsidP="322922E2" w:rsidRDefault="00191D13" w14:paraId="0000006A" w14:textId="0218C800">
      <w:pPr>
        <w:pStyle w:val="Normal0"/>
        <w:jc w:val="both"/>
        <w:rPr>
          <w:sz w:val="20"/>
          <w:szCs w:val="20"/>
        </w:rPr>
      </w:pPr>
      <w:r w:rsidRPr="322922E2" w:rsidR="00191D13">
        <w:rPr>
          <w:sz w:val="20"/>
          <w:szCs w:val="20"/>
        </w:rPr>
        <w:t>A medida que la dosis de una sustancia se aproxima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al nivel tóxico, se llega a un intervalo de dosis al que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los individuos del grupo experimental responden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 xml:space="preserve">de forma similar. </w:t>
      </w:r>
      <w:r w:rsidRPr="322922E2" w:rsidR="00191D13">
        <w:rPr>
          <w:sz w:val="20"/>
          <w:szCs w:val="20"/>
        </w:rPr>
        <w:t>Una vez que se ha establecido la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respuesta, los experimentos de dosis-respuesta o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dosis-efecto pueden mostrarse de distintas formas.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Se obtiene una dosis de frecuencias de respuestas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(Figura 1) representando el número de individuos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con una respuesta definida específica en función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de la dosis. La mayor de estas dosis sin respuesta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es la llamada dosis o nivel sin efecto observado,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en inglés “</w:t>
      </w:r>
      <w:commentRangeStart w:id="293418143"/>
      <w:r w:rsidRPr="322922E2" w:rsidR="00191D13">
        <w:rPr>
          <w:sz w:val="20"/>
          <w:szCs w:val="20"/>
        </w:rPr>
        <w:t xml:space="preserve">No </w:t>
      </w:r>
      <w:r w:rsidRPr="322922E2" w:rsidR="00191D13">
        <w:rPr>
          <w:sz w:val="20"/>
          <w:szCs w:val="20"/>
        </w:rPr>
        <w:t>Observed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Effect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Level</w:t>
      </w:r>
      <w:r w:rsidRPr="322922E2" w:rsidR="00191D13">
        <w:rPr>
          <w:sz w:val="20"/>
          <w:szCs w:val="20"/>
        </w:rPr>
        <w:t>”</w:t>
      </w:r>
      <w:commentRangeEnd w:id="293418143"/>
      <w:r>
        <w:rPr>
          <w:rStyle w:val="CommentReference"/>
        </w:rPr>
        <w:commentReference w:id="293418143"/>
      </w:r>
      <w:r w:rsidRPr="322922E2" w:rsidR="00191D13">
        <w:rPr>
          <w:sz w:val="20"/>
          <w:szCs w:val="20"/>
        </w:rPr>
        <w:t xml:space="preserve"> (NOEL).</w:t>
      </w:r>
    </w:p>
    <w:p w:rsidR="00191D13" w:rsidP="00191D13" w:rsidRDefault="00191D13" w14:paraId="4F896CD1" w14:textId="77777777">
      <w:pPr>
        <w:pStyle w:val="Normal0"/>
        <w:jc w:val="both"/>
        <w:rPr>
          <w:bCs/>
          <w:sz w:val="20"/>
          <w:szCs w:val="20"/>
        </w:rPr>
      </w:pPr>
    </w:p>
    <w:p w:rsidR="00191D13" w:rsidP="00191D13" w:rsidRDefault="00191D13" w14:paraId="78997DF1" w14:textId="7E6134F0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Para establecer la NOEL se administra un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rango de dosis suficientemente pequeña para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originar respuesta. A medida que se acumula la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dosis, el porcentaje de individuos de cada grupo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experimental que responde sigue aumentando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hasta que se alcanza una dosis, a partir de la cual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responde el 100% de los miembros del grupo.</w:t>
      </w:r>
    </w:p>
    <w:p w:rsidR="00191D13" w:rsidP="00191D13" w:rsidRDefault="00191D13" w14:paraId="0C36A6A1" w14:textId="77777777">
      <w:pPr>
        <w:pStyle w:val="Normal0"/>
        <w:jc w:val="both"/>
        <w:rPr>
          <w:bCs/>
          <w:sz w:val="20"/>
          <w:szCs w:val="20"/>
        </w:rPr>
      </w:pPr>
    </w:p>
    <w:p w:rsidRPr="00191D13" w:rsidR="00191D13" w:rsidP="00191D13" w:rsidRDefault="00191D13" w14:paraId="463CEA8A" w14:textId="77E5B03E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La seguridad absoluta de una sustancia no puede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explicarse puesto que la demostración ha de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basarse en una evidencia negativa, es decir, en la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falta de peligro o de daño debido a tal sustancia.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Estadísticamente siempre existe la posibilidad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que el experimento siguiente demuestre que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el producto no es seguro. Así el concepto de</w:t>
      </w:r>
    </w:p>
    <w:p w:rsidR="00191D13" w:rsidP="00191D13" w:rsidRDefault="00191D13" w14:paraId="41C9B7CB" w14:textId="77777777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lastRenderedPageBreak/>
        <w:t>seguridad se ha desarrollado con el transcurso del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tiempo e inicialmente se podía considerar segura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una sustancia si se consumía sin que ocasionase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la muerte inmediata o una lesión aguda. Los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conocimientos actuales de los efectos tóxicos y la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capacidad de comprobarlos han aumentado hasta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un punto, en el que se considera relativamente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segura a una sustancia si no se producen efectos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adversos en determinados efectos biológicos.</w:t>
      </w:r>
      <w:r>
        <w:rPr>
          <w:bCs/>
          <w:sz w:val="20"/>
          <w:szCs w:val="20"/>
        </w:rPr>
        <w:t xml:space="preserve">  </w:t>
      </w:r>
    </w:p>
    <w:p w:rsidR="00191D13" w:rsidP="00191D13" w:rsidRDefault="00191D13" w14:paraId="02476FA9" w14:textId="77777777">
      <w:pPr>
        <w:pStyle w:val="Normal0"/>
        <w:jc w:val="both"/>
        <w:rPr>
          <w:bCs/>
          <w:sz w:val="20"/>
          <w:szCs w:val="20"/>
        </w:rPr>
      </w:pPr>
    </w:p>
    <w:p w:rsidR="00191D13" w:rsidP="00191D13" w:rsidRDefault="00191D13" w14:paraId="3AB0B781" w14:textId="1EC158BA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Dado que no se puede hablar de una seguridad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absoluta, se debe hablar de seguridad relativa,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definiendo las condiciones en que se evalúa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tal seguridad. Una vez que se han definido los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efectos tóxicos de una especie y las condiciones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experimentales de la prueba, la toxicidad relativa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 las sustancias se establece a menudo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determinando las curvas de las dosis letales y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comparándolas con las DL</w:t>
      </w:r>
      <w:r w:rsidRPr="00191D13">
        <w:rPr>
          <w:bCs/>
          <w:sz w:val="14"/>
          <w:szCs w:val="14"/>
        </w:rPr>
        <w:t>50</w:t>
      </w:r>
      <w:r w:rsidRPr="00191D13">
        <w:rPr>
          <w:bCs/>
          <w:sz w:val="20"/>
          <w:szCs w:val="20"/>
        </w:rPr>
        <w:t>.</w:t>
      </w:r>
    </w:p>
    <w:p w:rsidR="00191D13" w:rsidP="00191D13" w:rsidRDefault="00191D13" w14:paraId="6A092077" w14:textId="77777777">
      <w:pPr>
        <w:pStyle w:val="Normal0"/>
        <w:jc w:val="both"/>
        <w:rPr>
          <w:bCs/>
          <w:sz w:val="20"/>
          <w:szCs w:val="20"/>
        </w:rPr>
      </w:pPr>
    </w:p>
    <w:p w:rsidRPr="00191D13" w:rsidR="00191D13" w:rsidP="00191D13" w:rsidRDefault="00191D13" w14:paraId="73B5C33B" w14:textId="6CAC61F4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La DL</w:t>
      </w:r>
      <w:r w:rsidRPr="00191D13">
        <w:rPr>
          <w:bCs/>
          <w:sz w:val="14"/>
          <w:szCs w:val="14"/>
        </w:rPr>
        <w:t>50</w:t>
      </w:r>
      <w:r w:rsidRPr="00191D13">
        <w:rPr>
          <w:bCs/>
          <w:sz w:val="20"/>
          <w:szCs w:val="20"/>
        </w:rPr>
        <w:t xml:space="preserve"> es un valor determinado estadísticamente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y representa el valor de la dosis necesaria para</w:t>
      </w:r>
    </w:p>
    <w:p w:rsidR="00191D13" w:rsidP="00191D13" w:rsidRDefault="00191D13" w14:paraId="6F9ED19A" w14:textId="4A69AE6C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producir la muerte del 50% de los organismos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experimentales. El porcentaje de la DL</w:t>
      </w:r>
      <w:r w:rsidRPr="00191D13">
        <w:rPr>
          <w:bCs/>
          <w:sz w:val="14"/>
          <w:szCs w:val="14"/>
        </w:rPr>
        <w:t>50</w:t>
      </w:r>
      <w:r w:rsidRPr="00191D13">
        <w:rPr>
          <w:bCs/>
          <w:sz w:val="20"/>
          <w:szCs w:val="20"/>
        </w:rPr>
        <w:t xml:space="preserve"> debe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acompañarse siempre de alguna cifra o valor de la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estimación del error. El intervalo de probabilidad,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o valor p, que es el más utilizado, acepta que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debe ser menor de 0,05. Este valor indica que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si se repitiesen 100 veces el experimento en 95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ocasiones se obtendría la misma DL</w:t>
      </w:r>
      <w:r w:rsidRPr="00191D13">
        <w:rPr>
          <w:bCs/>
          <w:sz w:val="14"/>
          <w:szCs w:val="14"/>
        </w:rPr>
        <w:t>50</w:t>
      </w:r>
      <w:r w:rsidRPr="00191D13">
        <w:rPr>
          <w:bCs/>
          <w:sz w:val="20"/>
          <w:szCs w:val="20"/>
        </w:rPr>
        <w:t>.</w:t>
      </w:r>
    </w:p>
    <w:p w:rsidR="00EB3BE8" w:rsidP="00191D13" w:rsidRDefault="00EB3BE8" w14:paraId="0027016D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D20BAA4" w14:textId="28CFFD9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Aunque cada sustancia presenta una curva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dosis letal-respuesta, hay muchas diferencias en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las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de diferentes sustancias. Por ejemplo, la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>
        <w:rPr>
          <w:bCs/>
          <w:sz w:val="14"/>
          <w:szCs w:val="14"/>
        </w:rPr>
        <w:t xml:space="preserve"> </w:t>
      </w:r>
      <w:r w:rsidRPr="00EB3BE8">
        <w:rPr>
          <w:bCs/>
          <w:sz w:val="20"/>
          <w:szCs w:val="20"/>
        </w:rPr>
        <w:t>de la cafeína se ha estimado en unos 200 mg/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kg de peso corporal; la de la toxina botulínica, una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sustancias más tóxicas que se conocen,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ha estimado en unos 100 mg/kg. Por otra parte,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sal o cloruro sódico presenta una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estimada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40 mg/kg. Como norma general las sustancias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con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de 1 mg o menos deben considerarse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muy tóxicas, aquellas que se encuentran entre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1-50 mg/kg como altamente tóxicas y las que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presentan un rango de entre 50 y 500 mg/kg como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moderadamente tóxicas.</w:t>
      </w:r>
    </w:p>
    <w:p w:rsidR="00EB3BE8" w:rsidP="00EB3BE8" w:rsidRDefault="00EB3BE8" w14:paraId="3EF0C7DC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B5F94F5" w14:textId="6BE754A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Los productos cuyas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son mayores que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valores antes citados se consideran como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“no tóxicas”, ya que para originar toxicidad 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envenenamiento deberían consumirse cantidades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relativamente grandes. Por ejemplo, un hombre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adulto tendría que ingerir una copa de una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sustancia cuya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fuera de 2 g/kg, para presentar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toxicidad. Pero de una sustancia muy tóxica que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está en el rango 1 mg/kg la ingesta de sólo unas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pocas gotas le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produciría toxicidad. El riesgo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identifica como la probabilidad de que en algunas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condiciones el tóxico genere un daño.</w:t>
      </w:r>
    </w:p>
    <w:p w:rsidR="00EB3BE8" w:rsidP="00EB3BE8" w:rsidRDefault="00EB3BE8" w14:paraId="0332C5A3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6D9A70FD" w14:textId="17A0E96C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Limite Residual Crítico (LRM) Y Cantidad</w:t>
      </w:r>
      <w:r w:rsidRPr="002E18F7" w:rsidR="00A21247">
        <w:rPr>
          <w:b/>
          <w:bCs/>
          <w:i/>
          <w:iCs/>
          <w:sz w:val="20"/>
          <w:szCs w:val="20"/>
        </w:rPr>
        <w:t xml:space="preserve"> </w:t>
      </w:r>
      <w:r w:rsidRPr="00EB3BE8">
        <w:rPr>
          <w:b/>
          <w:bCs/>
          <w:i/>
          <w:iCs/>
          <w:sz w:val="20"/>
          <w:szCs w:val="20"/>
        </w:rPr>
        <w:t>de Tóxico (IDA)</w:t>
      </w:r>
    </w:p>
    <w:p w:rsidRPr="00EB3BE8" w:rsidR="00EB3BE8" w:rsidP="00EB3BE8" w:rsidRDefault="00EB3BE8" w14:paraId="1D5F0D86" w14:textId="4DC373C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identificación de los límites de seguridad,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definidos como la certeza que no se producirá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ningún daño si el producto se utiliza en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determinadas condiciones. Estos son indicadores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vital importancia en la toxicología alimentaria.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límite residual crítico (LRM) es el valor del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residuo mínimo que queda en el alimento tras su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contacto con este siguiendo unas buenas prácticas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higiene, agrícolas y de procesamiento, siempre</w:t>
      </w:r>
    </w:p>
    <w:p w:rsidRPr="00EB3BE8" w:rsidR="00EB3BE8" w:rsidP="00EB3BE8" w:rsidRDefault="00EB3BE8" w14:paraId="629694EF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y cuando este valor sea inferior a su IDA.</w:t>
      </w:r>
    </w:p>
    <w:p w:rsidR="00EB3BE8" w:rsidP="00EB3BE8" w:rsidRDefault="00EB3BE8" w14:paraId="725E743C" w14:textId="1036224D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IDA se define como la cantidad de tóxico, dada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mg/kg de peso corporal, que puede consumirse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durante un período de tiempo determinado, 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incluso durante toda la existencia, sin que ello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entrañe peligro para la salud del consumidor.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IDA se calcula a partir de la dosis sin efectos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apreciables en la más sensible de las especies</w:t>
      </w:r>
      <w:r w:rsidR="00A21247">
        <w:rPr>
          <w:bCs/>
          <w:sz w:val="20"/>
          <w:szCs w:val="20"/>
        </w:rPr>
        <w:t xml:space="preserve"> </w:t>
      </w:r>
      <w:r w:rsidRPr="00EB3BE8" w:rsidR="00A21247">
        <w:rPr>
          <w:bCs/>
          <w:sz w:val="20"/>
          <w:szCs w:val="20"/>
        </w:rPr>
        <w:t>animales estudiados</w:t>
      </w:r>
      <w:r w:rsidRPr="00EB3BE8">
        <w:rPr>
          <w:bCs/>
          <w:sz w:val="20"/>
          <w:szCs w:val="20"/>
        </w:rPr>
        <w:t xml:space="preserve"> y dividiendo esta dosis por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 factor de seguridad, habitualmente de 100. Por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tanto, la IDA es sólo el 1% de la dosis máxima sin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efectos.</w:t>
      </w:r>
    </w:p>
    <w:p w:rsidR="00EB3BE8" w:rsidP="00EB3BE8" w:rsidRDefault="00EB3BE8" w14:paraId="76567BF7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29CF5CA9" w14:textId="1B024F0C">
      <w:pPr>
        <w:pStyle w:val="Normal0"/>
        <w:jc w:val="both"/>
        <w:rPr>
          <w:bCs/>
          <w:sz w:val="20"/>
          <w:szCs w:val="20"/>
        </w:rPr>
      </w:pPr>
      <w:commentRangeStart w:id="0"/>
      <w:r w:rsidRPr="00EB3BE8">
        <w:rPr>
          <w:bCs/>
          <w:sz w:val="20"/>
          <w:szCs w:val="20"/>
        </w:rPr>
        <w:t>Para el establecimiento del LRM y la IDA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requiere la realización de los siguientes estudios</w:t>
      </w:r>
    </w:p>
    <w:p w:rsidRPr="00EB3BE8" w:rsidR="00EB3BE8" w:rsidP="00EB3BE8" w:rsidRDefault="00EB3BE8" w14:paraId="13227C9D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toxicológicos:</w:t>
      </w:r>
    </w:p>
    <w:p w:rsidRPr="00EB3BE8" w:rsidR="00EB3BE8" w:rsidP="00EB3BE8" w:rsidRDefault="00EB3BE8" w14:paraId="59D226C0" w14:textId="731D0E8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Toxicidad aguda (establece una dosis única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elevada).</w:t>
      </w:r>
    </w:p>
    <w:p w:rsidRPr="00EB3BE8" w:rsidR="00EB3BE8" w:rsidP="00EB3BE8" w:rsidRDefault="00EB3BE8" w14:paraId="36AF8B02" w14:textId="384EF9F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Toxicidad subaguda y crónica: mediante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ingesta de una dosis permanente. En el caso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 subaguda se administra diariamente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dosis de la sustancia inferiores a la DL50,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durante un periodo de mínimo 3 meses.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lastRenderedPageBreak/>
        <w:t>diferencia de los estudios de toxicidad crónica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porque se administran por un periodo más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largo de tiempo en 1 </w:t>
      </w:r>
      <w:proofErr w:type="spellStart"/>
      <w:r w:rsidRPr="00EB3BE8">
        <w:rPr>
          <w:bCs/>
          <w:sz w:val="20"/>
          <w:szCs w:val="20"/>
        </w:rPr>
        <w:t>ó</w:t>
      </w:r>
      <w:proofErr w:type="spellEnd"/>
      <w:r w:rsidRPr="00EB3BE8">
        <w:rPr>
          <w:bCs/>
          <w:sz w:val="20"/>
          <w:szCs w:val="20"/>
        </w:rPr>
        <w:t xml:space="preserve"> 2 años.</w:t>
      </w:r>
    </w:p>
    <w:p w:rsidRPr="00EB3BE8" w:rsidR="00EB3BE8" w:rsidP="00EB3BE8" w:rsidRDefault="00EB3BE8" w14:paraId="314F9542" w14:textId="3F471C2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Genotoxicidad y mutagénesis: estudian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capacidad que tienen algunas sustancias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alterar componentes genéticos (DNA).</w:t>
      </w:r>
      <w:r w:rsidR="00A21247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Leratogénesis</w:t>
      </w:r>
      <w:proofErr w:type="spellEnd"/>
      <w:r w:rsidRPr="00EB3BE8">
        <w:rPr>
          <w:bCs/>
          <w:sz w:val="20"/>
          <w:szCs w:val="20"/>
        </w:rPr>
        <w:t xml:space="preserve"> analiza si la sustancia tiene</w:t>
      </w:r>
    </w:p>
    <w:p w:rsidRPr="00EB3BE8" w:rsidR="00EB3BE8" w:rsidP="00EB3BE8" w:rsidRDefault="00EB3BE8" w14:paraId="74675BB3" w14:textId="4F59F49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capacidad para generar efectos tóxicos sobre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embrión o el feto.</w:t>
      </w:r>
    </w:p>
    <w:p w:rsidRPr="00EB3BE8" w:rsidR="00EB3BE8" w:rsidP="00EB3BE8" w:rsidRDefault="00EB3BE8" w14:paraId="7A5D015E" w14:textId="12BF947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Carcinogénesis: estudia si la sustancia puede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dar lugar al desarrollo de tumores.</w:t>
      </w:r>
    </w:p>
    <w:p w:rsidRPr="00EB3BE8" w:rsidR="00EB3BE8" w:rsidP="00EB3BE8" w:rsidRDefault="00EB3BE8" w14:paraId="730C8B7B" w14:textId="6E050D3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Sobre la reproducción: estudia si la sustancia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tiene capacidad para generar efectos sobre la</w:t>
      </w:r>
    </w:p>
    <w:p w:rsidR="00EB3BE8" w:rsidP="00EB3BE8" w:rsidRDefault="00EB3BE8" w14:paraId="6D80EF3A" w14:textId="434FD53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fertilidad, la gestación y la descendencia.</w:t>
      </w:r>
      <w:commentRangeEnd w:id="0"/>
      <w:r w:rsidR="00014BEB">
        <w:rPr>
          <w:rStyle w:val="Refdecomentario"/>
        </w:rPr>
        <w:commentReference w:id="0"/>
      </w:r>
    </w:p>
    <w:p w:rsidR="00EB3BE8" w:rsidP="00EB3BE8" w:rsidRDefault="00EB3BE8" w14:paraId="376EB905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96D6224" w14:textId="5952E76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Todos estos estudios determinan que la inclusión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una nueva sustancia en el mercado sea lenta</w:t>
      </w:r>
    </w:p>
    <w:p w:rsidR="00EB3BE8" w:rsidP="00EB3BE8" w:rsidRDefault="00EB3BE8" w14:paraId="40116C0A" w14:textId="0AB6D918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 rápida, siendo esta una forma de garantizar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inocuidad para los seres humanos. Normalmente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estos estudios son llevados a cabo por organismos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internacionales como el comité mixto de la FAO y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OMS o la OCDE.</w:t>
      </w:r>
    </w:p>
    <w:p w:rsidR="00EB3BE8" w:rsidP="00EB3BE8" w:rsidRDefault="00EB3BE8" w14:paraId="70335E3E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2E18F7" w14:paraId="69547DFC" w14:textId="6F9F3680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>.2. Determinación de los tóxicos en los</w:t>
      </w:r>
      <w:r w:rsidR="00A21247">
        <w:rPr>
          <w:b/>
          <w:bCs/>
          <w:sz w:val="20"/>
          <w:szCs w:val="20"/>
        </w:rPr>
        <w:t xml:space="preserve"> </w:t>
      </w:r>
      <w:r w:rsidRPr="00EB3BE8" w:rsidR="00EB3BE8">
        <w:rPr>
          <w:b/>
          <w:bCs/>
          <w:sz w:val="20"/>
          <w:szCs w:val="20"/>
        </w:rPr>
        <w:t>alimentos</w:t>
      </w:r>
    </w:p>
    <w:p w:rsidRPr="00EB3BE8" w:rsidR="00A21247" w:rsidP="00EB3BE8" w:rsidRDefault="00A21247" w14:paraId="5BBEAAA2" w14:textId="77777777">
      <w:pPr>
        <w:pStyle w:val="Normal0"/>
        <w:jc w:val="both"/>
        <w:rPr>
          <w:b/>
          <w:bCs/>
          <w:sz w:val="20"/>
          <w:szCs w:val="20"/>
        </w:rPr>
      </w:pPr>
    </w:p>
    <w:p w:rsidRPr="00EB3BE8" w:rsidR="00EB3BE8" w:rsidP="00EB3BE8" w:rsidRDefault="00EB3BE8" w14:paraId="58827D95" w14:textId="3636028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Para determinar la seguridad de los alimentos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debe hacer una estimación de sus compuestos</w:t>
      </w:r>
    </w:p>
    <w:p w:rsidRPr="00EB3BE8" w:rsidR="00EB3BE8" w:rsidP="00EB3BE8" w:rsidRDefault="00EB3BE8" w14:paraId="476FF940" w14:textId="73734B7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tóxicos, y para interpretar correctamente los datos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 fundamental el desarrollo de métodos analíticos</w:t>
      </w:r>
    </w:p>
    <w:p w:rsidRPr="00EB3BE8" w:rsidR="00EB3BE8" w:rsidP="00EB3BE8" w:rsidRDefault="00EB3BE8" w14:paraId="3FA8B4A5" w14:textId="3540B226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seguros.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toxicología alimentaria, el análisis químico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los alimentos implica la separación del tóxico</w:t>
      </w:r>
    </w:p>
    <w:p w:rsidRPr="00EB3BE8" w:rsidR="00EB3BE8" w:rsidP="00EB3BE8" w:rsidRDefault="00EB3BE8" w14:paraId="638E8D95" w14:textId="771E9ED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los otros componentes de los alimentos y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estimación de su cantidad, a la vez del análisis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toxicidad a nivel experimental o ensayo para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detectar el veneno, que consiste generalmente en</w:t>
      </w:r>
    </w:p>
    <w:p w:rsidRPr="00EB3BE8" w:rsidR="00EB3BE8" w:rsidP="00EB3BE8" w:rsidRDefault="00EB3BE8" w14:paraId="6EDA7DAB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el efecto tóxico observado.</w:t>
      </w:r>
    </w:p>
    <w:p w:rsidR="00EB3BE8" w:rsidP="00EB3BE8" w:rsidRDefault="00EB3BE8" w14:paraId="685FDCA9" w14:textId="2B623F40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Dado que usualmente no son utilizados ni es ético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uso de personas, se selecciona un “sistema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modelo” (generalmente ratas o ratones) para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emplearlos en la identificación. Todo este proceso,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requiere el uso de animales de experimentación,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coste y tiempo. Para minimizar al máximo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estos recursos se deben seguir unos métodos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estandarizados para comprobar la seguridad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componentes de los alimentos.</w:t>
      </w:r>
    </w:p>
    <w:p w:rsidR="00EB3BE8" w:rsidP="00EB3BE8" w:rsidRDefault="00EB3BE8" w14:paraId="2E0BCD96" w14:textId="77777777">
      <w:pPr>
        <w:pStyle w:val="Normal0"/>
        <w:jc w:val="both"/>
        <w:rPr>
          <w:bCs/>
          <w:sz w:val="20"/>
          <w:szCs w:val="20"/>
        </w:rPr>
      </w:pPr>
    </w:p>
    <w:p w:rsidRPr="002E18F7" w:rsidR="00EB3BE8" w:rsidP="00EB3BE8" w:rsidRDefault="00EB3BE8" w14:paraId="7B83775D" w14:textId="49FAC463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Identificación del tóxico de acuerdo con</w:t>
      </w:r>
      <w:r w:rsidRPr="002E18F7" w:rsidR="00A21247">
        <w:rPr>
          <w:b/>
          <w:bCs/>
          <w:i/>
          <w:iCs/>
          <w:sz w:val="20"/>
          <w:szCs w:val="20"/>
        </w:rPr>
        <w:t xml:space="preserve"> </w:t>
      </w:r>
      <w:r w:rsidRPr="00EB3BE8">
        <w:rPr>
          <w:b/>
          <w:bCs/>
          <w:i/>
          <w:iCs/>
          <w:sz w:val="20"/>
          <w:szCs w:val="20"/>
        </w:rPr>
        <w:t>sus propiedades fisicoquímicas</w:t>
      </w:r>
    </w:p>
    <w:p w:rsidRPr="00EB3BE8" w:rsidR="00A21247" w:rsidP="00EB3BE8" w:rsidRDefault="00A21247" w14:paraId="37283F25" w14:textId="77777777">
      <w:pPr>
        <w:pStyle w:val="Normal0"/>
        <w:jc w:val="both"/>
        <w:rPr>
          <w:b/>
          <w:bCs/>
          <w:sz w:val="20"/>
          <w:szCs w:val="20"/>
        </w:rPr>
      </w:pPr>
    </w:p>
    <w:p w:rsidR="00EB3BE8" w:rsidP="322922E2" w:rsidRDefault="00EB3BE8" w14:paraId="676DEEDB" w14:textId="25349B24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>Los análisis cualitativos y cuantitativos de los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tóxicos en los alimentos son las actividades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principales de la toxicología alimentaria. Cuando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se descubre que un alimento presenta toxicidad,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la primera tarea del analista es identificar las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sustancias tóxicas responsables. </w:t>
      </w:r>
      <w:r w:rsidRPr="322922E2" w:rsidR="00EB3BE8">
        <w:rPr>
          <w:sz w:val="20"/>
          <w:szCs w:val="20"/>
        </w:rPr>
        <w:t>La fase inicial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es la identificación de la sustancia que va a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analizarse.</w:t>
      </w:r>
      <w:r w:rsidRPr="322922E2" w:rsidR="00EB3BE8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En el caso</w:t>
      </w:r>
      <w:r w:rsidRPr="322922E2" w:rsidR="3C147B72">
        <w:rPr>
          <w:sz w:val="20"/>
          <w:szCs w:val="20"/>
        </w:rPr>
        <w:t xml:space="preserve"> </w:t>
      </w:r>
      <w:commentRangeStart w:id="533418013"/>
      <w:r w:rsidRPr="322922E2" w:rsidR="3C147B72">
        <w:rPr>
          <w:sz w:val="20"/>
          <w:szCs w:val="20"/>
        </w:rPr>
        <w:t>de</w:t>
      </w:r>
      <w:commentRangeEnd w:id="533418013"/>
      <w:r>
        <w:rPr>
          <w:rStyle w:val="CommentReference"/>
        </w:rPr>
        <w:commentReference w:id="533418013"/>
      </w:r>
      <w:r w:rsidRPr="322922E2" w:rsidR="00EB3BE8">
        <w:rPr>
          <w:sz w:val="20"/>
          <w:szCs w:val="20"/>
        </w:rPr>
        <w:t xml:space="preserve"> las que son puras es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relativamente </w:t>
      </w:r>
      <w:r w:rsidRPr="322922E2" w:rsidR="00A21247">
        <w:rPr>
          <w:sz w:val="20"/>
          <w:szCs w:val="20"/>
        </w:rPr>
        <w:t>sencillo,</w:t>
      </w:r>
      <w:r w:rsidRPr="322922E2" w:rsidR="00EB3BE8">
        <w:rPr>
          <w:sz w:val="20"/>
          <w:szCs w:val="20"/>
        </w:rPr>
        <w:t xml:space="preserve"> pero en el caso de mezclas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complejas es más complicado.</w:t>
      </w:r>
      <w:r w:rsidRPr="322922E2" w:rsidR="00EB3BE8">
        <w:rPr>
          <w:sz w:val="20"/>
          <w:szCs w:val="20"/>
        </w:rPr>
        <w:t xml:space="preserve"> En este último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caso se debe establecer la composición de la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mezcla y determinar qué componentes de ella son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responsables de la actividad biológica.</w:t>
      </w:r>
    </w:p>
    <w:p w:rsidRPr="00EB3BE8" w:rsidR="00A21247" w:rsidP="00EB3BE8" w:rsidRDefault="00A21247" w14:paraId="605AD1D3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2805009" w14:textId="5C37004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Primero se separan las sustancias del alimento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se analiza cada uno de ellos para comprobar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su toxicidad. Cuando se ha identificado material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tóxico se procede a realizar un análisis cuantitativo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mediante una técnica analítica química creada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para tal fin, luego se puede establecer su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estructura por análisis químico utilizando técnicas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analíticas como la espectroscopia ultravioleta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(UV), espectroscopia de masa (MS), infrarrojo (IR)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de resonancia nuclear (NMR).</w:t>
      </w:r>
    </w:p>
    <w:p w:rsidR="00EB3BE8" w:rsidP="00EB3BE8" w:rsidRDefault="00EB3BE8" w14:paraId="7EE01FF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48D9A6E" w14:textId="5AF5842C">
      <w:pPr>
        <w:pStyle w:val="Normal0"/>
        <w:jc w:val="both"/>
        <w:rPr>
          <w:bCs/>
          <w:sz w:val="20"/>
          <w:szCs w:val="20"/>
        </w:rPr>
      </w:pPr>
      <w:commentRangeStart w:id="1"/>
      <w:r w:rsidRPr="00EB3BE8">
        <w:rPr>
          <w:b/>
          <w:bCs/>
          <w:sz w:val="20"/>
          <w:szCs w:val="20"/>
        </w:rPr>
        <w:t xml:space="preserve">Análisis toxicológico: </w:t>
      </w:r>
      <w:r w:rsidRPr="00EB3BE8">
        <w:rPr>
          <w:bCs/>
          <w:sz w:val="20"/>
          <w:szCs w:val="20"/>
        </w:rPr>
        <w:t>este análisis comprende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tres etapas:</w:t>
      </w:r>
    </w:p>
    <w:p w:rsidRPr="00EB3BE8" w:rsidR="00EB3BE8" w:rsidP="00EB3BE8" w:rsidRDefault="00EB3BE8" w14:paraId="1237A1D2" w14:textId="0203AA3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Determinación de la toxicidad: </w:t>
      </w:r>
      <w:r w:rsidRPr="00EB3BE8">
        <w:rPr>
          <w:bCs/>
          <w:sz w:val="20"/>
          <w:szCs w:val="20"/>
        </w:rPr>
        <w:t>se establece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DL50 que hace parte relevante de la dosis</w:t>
      </w:r>
    </w:p>
    <w:p w:rsidRPr="00EB3BE8" w:rsidR="00EB3BE8" w:rsidP="00EB3BE8" w:rsidRDefault="00EB3BE8" w14:paraId="0A1916BD" w14:textId="4AEE871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y ruta de administración en los ensayos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toxicidad posterior.</w:t>
      </w:r>
    </w:p>
    <w:p w:rsidRPr="00EB3BE8" w:rsidR="00EB3BE8" w:rsidP="322922E2" w:rsidRDefault="00EB3BE8" w14:paraId="23FA6EAF" w14:textId="7642A222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 xml:space="preserve">• </w:t>
      </w:r>
      <w:r w:rsidRPr="322922E2" w:rsidR="00EB3BE8">
        <w:rPr>
          <w:b w:val="1"/>
          <w:bCs w:val="1"/>
          <w:sz w:val="20"/>
          <w:szCs w:val="20"/>
        </w:rPr>
        <w:t xml:space="preserve">Estudios toxicocinéticos: </w:t>
      </w:r>
      <w:r w:rsidRPr="322922E2" w:rsidR="00EB3BE8">
        <w:rPr>
          <w:sz w:val="20"/>
          <w:szCs w:val="20"/>
        </w:rPr>
        <w:t>en donde se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estudian aspectos importantes como la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absorción, distribución, </w:t>
      </w:r>
      <w:commentRangeStart w:id="1844059710"/>
      <w:r w:rsidRPr="322922E2" w:rsidR="00EB3BE8">
        <w:rPr>
          <w:sz w:val="20"/>
          <w:szCs w:val="20"/>
        </w:rPr>
        <w:t>bio</w:t>
      </w:r>
      <w:r w:rsidRPr="322922E2" w:rsidR="7409D9CF">
        <w:rPr>
          <w:sz w:val="20"/>
          <w:szCs w:val="20"/>
        </w:rPr>
        <w:t>-</w:t>
      </w:r>
      <w:r w:rsidRPr="322922E2" w:rsidR="00EB3BE8">
        <w:rPr>
          <w:sz w:val="20"/>
          <w:szCs w:val="20"/>
        </w:rPr>
        <w:t>transformación</w:t>
      </w:r>
      <w:commentRangeEnd w:id="1844059710"/>
      <w:r>
        <w:rPr>
          <w:rStyle w:val="CommentReference"/>
        </w:rPr>
        <w:commentReference w:id="1844059710"/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(incluyendo los fenómenos de activación o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detoxificación) y vías de excreción, sobre</w:t>
      </w:r>
    </w:p>
    <w:p w:rsidRPr="00EB3BE8" w:rsidR="00EB3BE8" w:rsidP="00EB3BE8" w:rsidRDefault="00EB3BE8" w14:paraId="77DD715C" w14:textId="2F8E3D2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especies animales que poseen rutas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metabolización similares a la especie humana.</w:t>
      </w:r>
    </w:p>
    <w:p w:rsidR="00EB3BE8" w:rsidP="00EB3BE8" w:rsidRDefault="00EB3BE8" w14:paraId="5161C9C8" w14:textId="406F5D9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 xml:space="preserve">• </w:t>
      </w:r>
      <w:r w:rsidRPr="00EB3BE8">
        <w:rPr>
          <w:b/>
          <w:bCs/>
          <w:sz w:val="20"/>
          <w:szCs w:val="20"/>
        </w:rPr>
        <w:t>Estudios de toxicidad a corto, medio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/>
          <w:bCs/>
          <w:sz w:val="20"/>
          <w:szCs w:val="20"/>
        </w:rPr>
        <w:t xml:space="preserve">y largo plazo: </w:t>
      </w:r>
      <w:r w:rsidRPr="00EB3BE8">
        <w:rPr>
          <w:bCs/>
          <w:sz w:val="20"/>
          <w:szCs w:val="20"/>
        </w:rPr>
        <w:t>se analizan efectos que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producen como son la mutagénesis y</w:t>
      </w:r>
      <w:r w:rsidR="00A21247">
        <w:rPr>
          <w:b/>
          <w:bCs/>
          <w:sz w:val="20"/>
          <w:szCs w:val="20"/>
        </w:rPr>
        <w:t xml:space="preserve"> </w:t>
      </w:r>
      <w:proofErr w:type="spellStart"/>
      <w:proofErr w:type="gramStart"/>
      <w:r w:rsidRPr="00EB3BE8">
        <w:rPr>
          <w:bCs/>
          <w:sz w:val="20"/>
          <w:szCs w:val="20"/>
        </w:rPr>
        <w:t>carcinogénesis,inmunológicos</w:t>
      </w:r>
      <w:proofErr w:type="spellEnd"/>
      <w:proofErr w:type="gramEnd"/>
      <w:r w:rsidRPr="00EB3BE8">
        <w:rPr>
          <w:bCs/>
          <w:sz w:val="20"/>
          <w:szCs w:val="20"/>
        </w:rPr>
        <w:t>, de tolerancia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local, hematológicos, anatomopatológicos,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alteraciones en el crecimiento y desarrollo,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entre otros.</w:t>
      </w:r>
      <w:commentRangeEnd w:id="1"/>
      <w:r w:rsidR="00014BEB">
        <w:rPr>
          <w:rStyle w:val="Refdecomentario"/>
        </w:rPr>
        <w:commentReference w:id="1"/>
      </w:r>
    </w:p>
    <w:p w:rsidRPr="00EB3BE8" w:rsidR="00974F6D" w:rsidP="00EB3BE8" w:rsidRDefault="00974F6D" w14:paraId="01ECBC92" w14:textId="77777777">
      <w:pPr>
        <w:pStyle w:val="Normal0"/>
        <w:jc w:val="both"/>
        <w:rPr>
          <w:b/>
          <w:bCs/>
          <w:sz w:val="20"/>
          <w:szCs w:val="20"/>
        </w:rPr>
      </w:pPr>
    </w:p>
    <w:p w:rsidR="00EB3BE8" w:rsidP="00EB3BE8" w:rsidRDefault="00EB3BE8" w14:paraId="3CFFF322" w14:textId="5B1E210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Con base en los estudios experimentales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obtienen los índices de toxicidad (IT) tales como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NOEL, la IDA y el LMR que constituyen valores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vital interés en la toxicología alimentaria.</w:t>
      </w:r>
    </w:p>
    <w:p w:rsidR="002E18F7" w:rsidP="00EB3BE8" w:rsidRDefault="002E18F7" w14:paraId="5F3477B1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2E18F7" w14:paraId="184ED20D" w14:textId="02A44058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>.3. Fenómeno tóxico</w:t>
      </w:r>
    </w:p>
    <w:p w:rsidRPr="00EB3BE8" w:rsidR="00EB3BE8" w:rsidP="00EB3BE8" w:rsidRDefault="00EB3BE8" w14:paraId="13FA038B" w14:textId="5CBA523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toxicidad es un fenómeno muy complejo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actúan muchos factores y donde se pueden</w:t>
      </w:r>
    </w:p>
    <w:p w:rsidR="00EB3BE8" w:rsidP="00EB3BE8" w:rsidRDefault="00EB3BE8" w14:paraId="7212BAEF" w14:textId="72F15FE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distinguir dos grandes fases: la fase </w:t>
      </w:r>
      <w:proofErr w:type="spellStart"/>
      <w:r w:rsidRPr="00EB3BE8">
        <w:rPr>
          <w:bCs/>
          <w:sz w:val="20"/>
          <w:szCs w:val="20"/>
        </w:rPr>
        <w:t>toxicocinéticay</w:t>
      </w:r>
      <w:proofErr w:type="spellEnd"/>
      <w:r w:rsidRPr="00EB3BE8">
        <w:rPr>
          <w:bCs/>
          <w:sz w:val="20"/>
          <w:szCs w:val="20"/>
        </w:rPr>
        <w:t xml:space="preserve"> la fase toxicodinámica.</w:t>
      </w:r>
    </w:p>
    <w:p w:rsidRPr="00EB3BE8" w:rsidR="00974F6D" w:rsidP="00EB3BE8" w:rsidRDefault="00974F6D" w14:paraId="36C6750E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39A6439" w14:textId="0C724156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Fase toxicocinética</w:t>
      </w:r>
    </w:p>
    <w:p w:rsidR="00EB3BE8" w:rsidP="00EB3BE8" w:rsidRDefault="00EB3BE8" w14:paraId="2B5F0FE0" w14:textId="0F35876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En esta fase se da el movimiento del tóxico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organismo y comprende los procesos de absorción,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distribución, biotransformación y eliminación.</w:t>
      </w:r>
    </w:p>
    <w:p w:rsidRPr="00EB3BE8" w:rsidR="00974F6D" w:rsidP="00EB3BE8" w:rsidRDefault="00974F6D" w14:paraId="63D1C0E7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B446768" w14:textId="45A9D79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Absorción: </w:t>
      </w:r>
      <w:r w:rsidRPr="00EB3BE8">
        <w:rPr>
          <w:bCs/>
          <w:sz w:val="20"/>
          <w:szCs w:val="20"/>
        </w:rPr>
        <w:t>cuando ingresa el tóxico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organismo este se ve obligado a atravesar </w:t>
      </w:r>
      <w:proofErr w:type="spellStart"/>
      <w:r w:rsidRPr="00EB3BE8">
        <w:rPr>
          <w:bCs/>
          <w:sz w:val="20"/>
          <w:szCs w:val="20"/>
        </w:rPr>
        <w:t>lasmembranas</w:t>
      </w:r>
      <w:proofErr w:type="spellEnd"/>
      <w:r w:rsidRPr="00EB3BE8">
        <w:rPr>
          <w:bCs/>
          <w:sz w:val="20"/>
          <w:szCs w:val="20"/>
        </w:rPr>
        <w:t xml:space="preserve"> biológicas que son básicamente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hidrófobas y muy liposolubles, lo que hace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sean atravesadas por sustancias lipídicas</w:t>
      </w:r>
    </w:p>
    <w:p w:rsidRPr="00EB3BE8" w:rsidR="00EB3BE8" w:rsidP="00EB3BE8" w:rsidRDefault="00EB3BE8" w14:paraId="1DCFC1A7" w14:textId="26C63676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 grasas y no por sustancias hidrosolubles 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ionizadas.</w:t>
      </w:r>
    </w:p>
    <w:p w:rsidRPr="00EB3BE8" w:rsidR="00EB3BE8" w:rsidP="00EB3BE8" w:rsidRDefault="00EB3BE8" w14:paraId="6AE44592" w14:textId="44F0C666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sustancias atraviesan las membranas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celulares por dos procesos fundamentales: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Difusión (movimientos libres al azar producidos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moción cinética) y transporte activo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(movimiento de las sustancias combinadas</w:t>
      </w:r>
    </w:p>
    <w:p w:rsidRPr="00EB3BE8" w:rsidR="00EB3BE8" w:rsidP="00EB3BE8" w:rsidRDefault="00EB3BE8" w14:paraId="0B00A3CF" w14:textId="7E48052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químicamente en la membrana con productos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transportadores). La mayoría de las sustancias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extrañas liposolubles se trasladan por difusión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simple a través de las membranas hacia la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bicapa lipídica.</w:t>
      </w:r>
    </w:p>
    <w:p w:rsidRPr="00EB3BE8" w:rsidR="00EB3BE8" w:rsidP="00EB3BE8" w:rsidRDefault="00EB3BE8" w14:paraId="6C6F08E1" w14:textId="57F9643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Otro mecanismo de transferencia del tóxico 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atravesando la membrana mediante la filtración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 través de los poros y la pinocitosis. Muchos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iones disueltos en agua y ciertas sustancias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hidrosolubles de pequeño peso molecular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expanden a través de los poros acuosos de la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membrana celular. La velocidad de difusión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una sustancia a través de una membrana viene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determinada por el tamaño o peso molecular,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 mayor peso molecular mayor dificultad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penetrar. Por su forma, cuando el tóxico está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dividido en partículas muy pequeñas tiene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mayor facilidad de absorción; por su grado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ionización, donde las formas no ionizadas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son las más liposolubles. </w:t>
      </w:r>
      <w:r w:rsidRPr="00EB3BE8" w:rsidR="00974F6D">
        <w:rPr>
          <w:bCs/>
          <w:sz w:val="20"/>
          <w:szCs w:val="20"/>
        </w:rPr>
        <w:t>Finalmente,</w:t>
      </w:r>
      <w:r w:rsidRPr="00EB3BE8">
        <w:rPr>
          <w:bCs/>
          <w:sz w:val="20"/>
          <w:szCs w:val="20"/>
        </w:rPr>
        <w:t xml:space="preserve"> por su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liposolubilidad, que es una característica propia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cada sustancia y entre más liposoluble más</w:t>
      </w:r>
    </w:p>
    <w:p w:rsidR="00EB3BE8" w:rsidP="00EB3BE8" w:rsidRDefault="00EB3BE8" w14:paraId="7AB483EA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fácilmente penetrará.</w:t>
      </w:r>
    </w:p>
    <w:p w:rsidRPr="00EB3BE8" w:rsidR="00974F6D" w:rsidP="00EB3BE8" w:rsidRDefault="00974F6D" w14:paraId="63E0FE06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1C6FBCEC" w14:textId="0D7D9B31">
      <w:pPr>
        <w:pStyle w:val="Normal0"/>
        <w:jc w:val="both"/>
        <w:rPr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 xml:space="preserve">• Distribución: </w:t>
      </w:r>
      <w:r w:rsidRPr="00EB3BE8">
        <w:rPr>
          <w:bCs/>
          <w:sz w:val="20"/>
          <w:szCs w:val="20"/>
        </w:rPr>
        <w:t>el tóxico se traslada principalmente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la sangre y posteriormente a los diferentes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tejidos donde ejercerá su acción o bien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acumulará. En las sustancias transportadas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los alimentos, el tracto digestivo es el lugar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principal de absorción y el de las sustancias muy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liposolubles es habitualmente la boca.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intestino delgado es donde se adsorben la mayor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parte de los nutrientes y de otras sustancias,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donde la carga iónica de las sustancias juega un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papel importante en su velocidad de absorción.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Debido a que el pH del intestino delgado está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próximo a la neutralidad, los ácidos y las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bases fuertes presentan carga, por lo </w:t>
      </w:r>
      <w:proofErr w:type="gramStart"/>
      <w:r w:rsidRPr="00EB3BE8">
        <w:rPr>
          <w:bCs/>
          <w:sz w:val="20"/>
          <w:szCs w:val="20"/>
        </w:rPr>
        <w:t>tanto</w:t>
      </w:r>
      <w:proofErr w:type="gramEnd"/>
      <w:r w:rsidRPr="00EB3BE8">
        <w:rPr>
          <w:bCs/>
          <w:sz w:val="20"/>
          <w:szCs w:val="20"/>
        </w:rPr>
        <w:t xml:space="preserve">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absorben menos que las sustancias neutras.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absorción del intestino delgado comparada</w:t>
      </w:r>
      <w:r w:rsidR="00974F6D">
        <w:rPr>
          <w:bCs/>
          <w:sz w:val="20"/>
          <w:szCs w:val="20"/>
        </w:rPr>
        <w:t xml:space="preserve"> c</w:t>
      </w:r>
      <w:r w:rsidRPr="00EB3BE8">
        <w:rPr>
          <w:bCs/>
          <w:sz w:val="20"/>
          <w:szCs w:val="20"/>
        </w:rPr>
        <w:t>on la del grueso, es relativamente pobre; sin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embargo, el intestino delgado sirve de sitio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absorción de algunas sustancias, especialmente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las producidas por la fermentación bacteriana 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este órgano o las que son muy liposolubles.</w:t>
      </w:r>
    </w:p>
    <w:p w:rsidRPr="00EB3BE8" w:rsidR="00974F6D" w:rsidP="00EB3BE8" w:rsidRDefault="00974F6D" w14:paraId="039155CB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33C2D05A" w14:textId="59AEFDF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Biotransformación: </w:t>
      </w:r>
      <w:r w:rsidRPr="00EB3BE8">
        <w:rPr>
          <w:bCs/>
          <w:sz w:val="20"/>
          <w:szCs w:val="20"/>
        </w:rPr>
        <w:t>son las biotransformaciones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tiene un tóxico en el organismo, por lo cual</w:t>
      </w:r>
    </w:p>
    <w:p w:rsidRPr="00EB3BE8" w:rsidR="00EB3BE8" w:rsidP="00EB3BE8" w:rsidRDefault="00EB3BE8" w14:paraId="7E36F42B" w14:textId="3B42204D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su finalidad es la formación de un compuesto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hidrosoluble, poco tóxico y fácilmente eliminable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algún órgano de excreción. Esto a veces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no se consigue y lo que ocurre es un proceso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de </w:t>
      </w:r>
      <w:proofErr w:type="spellStart"/>
      <w:r w:rsidRPr="00EB3BE8">
        <w:rPr>
          <w:bCs/>
          <w:sz w:val="20"/>
          <w:szCs w:val="20"/>
        </w:rPr>
        <w:t>bioactivación</w:t>
      </w:r>
      <w:proofErr w:type="spellEnd"/>
      <w:r w:rsidRPr="00EB3BE8">
        <w:rPr>
          <w:bCs/>
          <w:sz w:val="20"/>
          <w:szCs w:val="20"/>
        </w:rPr>
        <w:t xml:space="preserve"> o </w:t>
      </w:r>
      <w:proofErr w:type="spellStart"/>
      <w:r w:rsidRPr="00EB3BE8">
        <w:rPr>
          <w:bCs/>
          <w:sz w:val="20"/>
          <w:szCs w:val="20"/>
        </w:rPr>
        <w:t>biotoxificación</w:t>
      </w:r>
      <w:proofErr w:type="spellEnd"/>
      <w:r w:rsidRPr="00EB3BE8">
        <w:rPr>
          <w:bCs/>
          <w:sz w:val="20"/>
          <w:szCs w:val="20"/>
        </w:rPr>
        <w:t>, en donde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dan reacciones metabólicas de oxidación,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principalmente de reducción e hidrólisis, por lo</w:t>
      </w:r>
    </w:p>
    <w:p w:rsidR="00EB3BE8" w:rsidP="00EB3BE8" w:rsidRDefault="00EB3BE8" w14:paraId="1D421860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que aumenta la toxicidad de los tóxicos.</w:t>
      </w:r>
    </w:p>
    <w:p w:rsidRPr="00EB3BE8" w:rsidR="00974F6D" w:rsidP="00EB3BE8" w:rsidRDefault="00974F6D" w14:paraId="4C0E1FAC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A4D6EF6" w14:textId="56BCC10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 xml:space="preserve">El movimiento </w:t>
      </w:r>
      <w:proofErr w:type="spellStart"/>
      <w:r w:rsidRPr="00EB3BE8">
        <w:rPr>
          <w:bCs/>
          <w:sz w:val="20"/>
          <w:szCs w:val="20"/>
        </w:rPr>
        <w:t>interorgánico</w:t>
      </w:r>
      <w:proofErr w:type="spellEnd"/>
      <w:r w:rsidRPr="00EB3BE8">
        <w:rPr>
          <w:bCs/>
          <w:sz w:val="20"/>
          <w:szCs w:val="20"/>
        </w:rPr>
        <w:t xml:space="preserve"> de sustancias en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propiedades de diversas membranas y por las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uniones con los líquidos. Además, el grado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perfusión sanguínea tiene un importante papel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el desempeño de las sustancias.</w:t>
      </w:r>
    </w:p>
    <w:p w:rsidRPr="00EB3BE8" w:rsidR="00974F6D" w:rsidP="00EB3BE8" w:rsidRDefault="00974F6D" w14:paraId="72D9D59B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5C93F45A" w14:textId="3B96AAE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El flujo sanguíneo total es mucho mayor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hígado, riñón, músculo, cerebro y piel que 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la grasa y en el hueso. Por </w:t>
      </w:r>
      <w:r w:rsidRPr="00EB3BE8" w:rsidR="00974F6D">
        <w:rPr>
          <w:bCs/>
          <w:sz w:val="20"/>
          <w:szCs w:val="20"/>
        </w:rPr>
        <w:t>tanto,</w:t>
      </w:r>
      <w:r w:rsidRPr="00EB3BE8">
        <w:rPr>
          <w:bCs/>
          <w:sz w:val="20"/>
          <w:szCs w:val="20"/>
        </w:rPr>
        <w:t xml:space="preserve"> los órganos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 mayor flujo sanguíneo, es de esperar que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contengan la mayor cantidad de sustancias 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movimiento.</w:t>
      </w:r>
    </w:p>
    <w:p w:rsidRPr="00EB3BE8" w:rsidR="00974F6D" w:rsidP="00EB3BE8" w:rsidRDefault="00974F6D" w14:paraId="3FB09F0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21CCFE68" w14:textId="66D341A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sustancias orgánicas más polares tienden 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unirse a las proteínas sanguíneas y a los tejidos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blandos, mientras que las orgánicas cuyas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propiedades químicas son parecidas a las del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calcio, suelen almacenarse en tejido óseo. Los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tejidos sirven como acumuladores en la absorción</w:t>
      </w:r>
    </w:p>
    <w:p w:rsidR="00EB3BE8" w:rsidP="00EB3BE8" w:rsidRDefault="00EB3BE8" w14:paraId="0943EB38" w14:textId="3BE46A0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los materiales más liposolubles. El colágeno,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principal proteína del organismo, liga muchos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iones, como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calcio, bario, magnesio, estroncio,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berilio, plomo, arsénico y mercurio. El hueso 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almacén de ciertos elementos inorgánicos,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tales como el plomo y el estroncio. El hígado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tiene gran afinidad para ligar ácidos orgánicos,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colorantes y ciertos esteroides.</w:t>
      </w:r>
    </w:p>
    <w:p w:rsidRPr="00EB3BE8" w:rsidR="00974F6D" w:rsidP="00EB3BE8" w:rsidRDefault="00974F6D" w14:paraId="3D4A1042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2B8A6751" w14:textId="27F48199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Eliminación: </w:t>
      </w:r>
      <w:r w:rsidRPr="00EB3BE8">
        <w:rPr>
          <w:bCs/>
          <w:sz w:val="20"/>
          <w:szCs w:val="20"/>
        </w:rPr>
        <w:t>se realiza a través de la excreción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sustancias tóxicas o de los residuos de la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biotransformación mediante la orina, bilis, heces,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líquidos orgánicos, está gobernada por las</w:t>
      </w:r>
    </w:p>
    <w:p w:rsidR="00EB3BE8" w:rsidP="00EB3BE8" w:rsidRDefault="00EB3BE8" w14:paraId="213BB6DA" w14:textId="67585AD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respiración (aire expirado) y otras como sudor,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saliva, leche materna, entre otras.</w:t>
      </w:r>
    </w:p>
    <w:p w:rsidRPr="00EB3BE8" w:rsidR="00974F6D" w:rsidP="00EB3BE8" w:rsidRDefault="00974F6D" w14:paraId="467E6862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D4B2EC7" w14:textId="56D3BE7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excreción urinaria es la más importante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distintas rutas por las que pueden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eliminarse del organismo las sustancias tóxicas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consumidas en la dieta. Esto se aplica tanto al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número, como a las cantidades de sustancias</w:t>
      </w:r>
    </w:p>
    <w:p w:rsidR="00EB3BE8" w:rsidP="00EB3BE8" w:rsidRDefault="00EB3BE8" w14:paraId="20FAD4E2" w14:textId="0D676DD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excretadas. La excreción fecal es importante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para los compuestos que no se han absorbido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el tracto gastroentérico o que son secretados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por la bilis. En las mujeres lactantes </w:t>
      </w:r>
      <w:r w:rsidRPr="00EB3BE8" w:rsidR="00974F6D">
        <w:rPr>
          <w:bCs/>
          <w:sz w:val="20"/>
          <w:szCs w:val="20"/>
        </w:rPr>
        <w:t>la excreción</w:t>
      </w:r>
      <w:r w:rsidR="00974F6D">
        <w:rPr>
          <w:bCs/>
          <w:sz w:val="20"/>
          <w:szCs w:val="20"/>
        </w:rPr>
        <w:t xml:space="preserve"> </w:t>
      </w:r>
      <w:r w:rsidRPr="00EB3BE8" w:rsidR="00974F6D">
        <w:rPr>
          <w:bCs/>
          <w:sz w:val="20"/>
          <w:szCs w:val="20"/>
        </w:rPr>
        <w:t>de sustancias con la leche desempeña</w:t>
      </w:r>
      <w:r w:rsidRPr="00EB3BE8">
        <w:rPr>
          <w:bCs/>
          <w:sz w:val="20"/>
          <w:szCs w:val="20"/>
        </w:rPr>
        <w:t xml:space="preserve"> cierto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papel en la eliminación de productos tóxicos;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algunos fármacos, ciertos plaguicidas y los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agentes tóxicos de los alimentos enmohecidos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excretan en parte por la leche, sin embargo,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hay que considerar en estos casos el impacto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sustancias excretadas sobre el infante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alimentado.</w:t>
      </w:r>
    </w:p>
    <w:p w:rsidRPr="00EB3BE8" w:rsidR="00974F6D" w:rsidP="00EB3BE8" w:rsidRDefault="00974F6D" w14:paraId="3F759E3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1C5ADEE" w14:textId="01757FBF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Fase toxicodinámica</w:t>
      </w:r>
    </w:p>
    <w:p w:rsidRPr="00EB3BE8" w:rsidR="00EB3BE8" w:rsidP="00EB3BE8" w:rsidRDefault="00EB3BE8" w14:paraId="28836374" w14:textId="483AF1E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Esta fase hace referencia a la interacción de tóxicos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electrofílicos a nivel molecular con los receptores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específicos o biomoléculas </w:t>
      </w:r>
      <w:proofErr w:type="spellStart"/>
      <w:r w:rsidRPr="00EB3BE8">
        <w:rPr>
          <w:bCs/>
          <w:sz w:val="20"/>
          <w:szCs w:val="20"/>
        </w:rPr>
        <w:t>nucleófilas</w:t>
      </w:r>
      <w:proofErr w:type="spellEnd"/>
      <w:r w:rsidRPr="00EB3BE8">
        <w:rPr>
          <w:bCs/>
          <w:sz w:val="20"/>
          <w:szCs w:val="20"/>
        </w:rPr>
        <w:t xml:space="preserve"> (proteínas,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ácidos nucleicos, entre otros), mediante enlace</w:t>
      </w:r>
    </w:p>
    <w:p w:rsidRPr="00EB3BE8" w:rsidR="00EB3BE8" w:rsidP="00EB3BE8" w:rsidRDefault="00EB3BE8" w14:paraId="233A6889" w14:textId="44A1FE3D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covalente, que se da por variaciones bioquímicas,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fisiológicas y/o estructurales que finalmente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manifiestan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como un conjunto de síntomas que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conforman el cuadro clínico de la intoxicación.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tal razón en los diferentes mecanismos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tóxicos se incluyen alteraciones de diversos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tipos como son nivel de metabolismos esenciales,</w:t>
      </w:r>
    </w:p>
    <w:p w:rsidR="00EB3BE8" w:rsidP="00EB3BE8" w:rsidRDefault="00EB3BE8" w14:paraId="48E107C5" w14:textId="34FE53F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actividades enzimáticas, a nivel del material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genético y generación de intermediarios.</w:t>
      </w:r>
    </w:p>
    <w:p w:rsidR="002E18F7" w:rsidP="00EB3BE8" w:rsidRDefault="002E18F7" w14:paraId="3D66B33B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2E18F7" w:rsidP="00EB3BE8" w:rsidRDefault="002E18F7" w14:paraId="3D9F674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2E18F7" w14:paraId="555521E5" w14:textId="729AFE92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>.4. Tóxicos endógenos y exógenos de los</w:t>
      </w:r>
      <w:r w:rsidR="00974F6D">
        <w:rPr>
          <w:b/>
          <w:bCs/>
          <w:sz w:val="20"/>
          <w:szCs w:val="20"/>
        </w:rPr>
        <w:t xml:space="preserve"> </w:t>
      </w:r>
      <w:r w:rsidRPr="00EB3BE8" w:rsidR="00EB3BE8">
        <w:rPr>
          <w:b/>
          <w:bCs/>
          <w:sz w:val="20"/>
          <w:szCs w:val="20"/>
        </w:rPr>
        <w:t>alimentos</w:t>
      </w:r>
    </w:p>
    <w:p w:rsidR="00EB3BE8" w:rsidP="00EB3BE8" w:rsidRDefault="00EB3BE8" w14:paraId="72628244" w14:textId="2078B89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pueden distinguir un grupo de sustancias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extrañas al organismo vivo y que tras su interacción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pueden originar un efecto nocivo, las cuales son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tóxicos endógenos o propios del alimento y los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tóxicos exógenos o ajenos </w:t>
      </w:r>
      <w:r w:rsidRPr="00EB3BE8" w:rsidR="00974F6D">
        <w:rPr>
          <w:bCs/>
          <w:sz w:val="20"/>
          <w:szCs w:val="20"/>
        </w:rPr>
        <w:t>al alimento</w:t>
      </w:r>
      <w:r w:rsidRPr="00EB3BE8">
        <w:rPr>
          <w:bCs/>
          <w:sz w:val="20"/>
          <w:szCs w:val="20"/>
        </w:rPr>
        <w:t xml:space="preserve"> como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muestran en la Tabla 1.</w:t>
      </w:r>
    </w:p>
    <w:p w:rsidRPr="00EB3BE8" w:rsidR="00974F6D" w:rsidP="00EB3BE8" w:rsidRDefault="00974F6D" w14:paraId="2AC7D7E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82C5866" w14:textId="3F252CF0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Tóxicos endógenos</w:t>
      </w:r>
    </w:p>
    <w:p w:rsidRPr="00EB3BE8" w:rsidR="00EB3BE8" w:rsidP="00EB3BE8" w:rsidRDefault="00EB3BE8" w14:paraId="30C99A0A" w14:textId="0BBF861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sustancias que se encuentran presentes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modo natural en los alimentos o se generan en la</w:t>
      </w:r>
    </w:p>
    <w:p w:rsidR="00EB3BE8" w:rsidP="00EB3BE8" w:rsidRDefault="00EB3BE8" w14:paraId="0402BFE6" w14:textId="1BD8755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evolución natural de los mismos. En este grupo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se encuentran los </w:t>
      </w:r>
      <w:proofErr w:type="spellStart"/>
      <w:r w:rsidRPr="00EB3BE8">
        <w:rPr>
          <w:bCs/>
          <w:sz w:val="20"/>
          <w:szCs w:val="20"/>
        </w:rPr>
        <w:t>antinutrientes</w:t>
      </w:r>
      <w:proofErr w:type="spellEnd"/>
      <w:r w:rsidRPr="00EB3BE8">
        <w:rPr>
          <w:bCs/>
          <w:sz w:val="20"/>
          <w:szCs w:val="20"/>
        </w:rPr>
        <w:t xml:space="preserve"> y las sustancias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tóxicas de origen vegetal y animal.</w:t>
      </w:r>
    </w:p>
    <w:p w:rsidRPr="00EB3BE8" w:rsidR="00974F6D" w:rsidP="00EB3BE8" w:rsidRDefault="00974F6D" w14:paraId="5ABE98E1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788892BF" w14:textId="1039BD72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Tóxicos exógenos</w:t>
      </w:r>
    </w:p>
    <w:p w:rsidRPr="00EB3BE8" w:rsidR="00EB3BE8" w:rsidP="00EB3BE8" w:rsidRDefault="00EB3BE8" w14:paraId="7643B53A" w14:textId="168668C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>Son sustancias extrañas a los alimentos que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pueden ser de diversas clases: adicionadas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 alimento, generadas por el procesamiento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tecnológico-industrial de estos o procedentes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 contaminación ambiental. A este grupo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pertenecen los aditivos, las sustancias tóxicas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origen bacteriano y fúngico, las que surgen</w:t>
      </w:r>
    </w:p>
    <w:p w:rsidR="00EB3BE8" w:rsidP="00EB3BE8" w:rsidRDefault="00EB3BE8" w14:paraId="484C2F69" w14:textId="17E6508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la contaminación ambiental, los residuos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medicamentos en alimentos y los tóxicos generados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durante la preparación, proceso y almacenamiento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los alimentos.</w:t>
      </w:r>
    </w:p>
    <w:p w:rsidRPr="00EB3BE8" w:rsidR="0038199A" w:rsidP="00EB3BE8" w:rsidRDefault="0038199A" w14:paraId="7BCC2F42" w14:textId="77777777">
      <w:pPr>
        <w:pStyle w:val="Normal0"/>
        <w:jc w:val="both"/>
        <w:rPr>
          <w:bCs/>
          <w:sz w:val="20"/>
          <w:szCs w:val="20"/>
        </w:rPr>
      </w:pPr>
    </w:p>
    <w:p w:rsidR="00191D13" w:rsidP="322922E2" w:rsidRDefault="00EB3BE8" w14:paraId="6357BBEC" w14:textId="7F94C124">
      <w:pPr>
        <w:pStyle w:val="Normal0"/>
        <w:jc w:val="both"/>
        <w:rPr>
          <w:sz w:val="20"/>
          <w:szCs w:val="20"/>
        </w:rPr>
      </w:pPr>
      <w:commentRangeStart w:id="1546518164"/>
      <w:r w:rsidRPr="322922E2" w:rsidR="00EB3BE8">
        <w:rPr>
          <w:sz w:val="20"/>
          <w:szCs w:val="20"/>
        </w:rPr>
        <w:t>En tiempos pasados, los ancestros se alimentaban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con una serie de productos que desencadenaban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muchos casos de intoxicación y muertes por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desconocimiento que estos alimentos causaban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cierta enfermedad.</w:t>
      </w:r>
      <w:r w:rsidRPr="322922E2" w:rsidR="00EB3BE8">
        <w:rPr>
          <w:sz w:val="20"/>
          <w:szCs w:val="20"/>
        </w:rPr>
        <w:t xml:space="preserve"> Gracias a la experiencia, el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hombre aprendió a distinguir cuáles sustancias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podría utilizar como alimento, sin producirle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enfermedades ni causarle la muerte, y cuáles no;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también sobre cuáles debería procesar previamente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antes de consumirlas. Así se desarrollaron hábitos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alimenticios que permitieron la supervivencia y el</w:t>
      </w:r>
      <w:r w:rsidRPr="322922E2" w:rsidR="0038199A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desarrollo de la especie.</w:t>
      </w:r>
      <w:commentRangeEnd w:id="1546518164"/>
      <w:r>
        <w:rPr>
          <w:rStyle w:val="CommentReference"/>
        </w:rPr>
        <w:commentReference w:id="1546518164"/>
      </w:r>
    </w:p>
    <w:p w:rsidR="00EB3BE8" w:rsidP="00EB3BE8" w:rsidRDefault="00EB3BE8" w14:paraId="6EA94A4D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2E78BD9" w14:textId="729D9ECF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Tabla 1. Clasificación de los tóxicos en los alimentos</w:t>
      </w:r>
    </w:p>
    <w:p w:rsidR="00EB3BE8" w:rsidP="00EB3BE8" w:rsidRDefault="00EB3BE8" w14:paraId="2B8851C9" w14:textId="7A7AB2B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drawing>
          <wp:inline distT="0" distB="0" distL="0" distR="0" wp14:anchorId="50264C87" wp14:editId="6852A63D">
            <wp:extent cx="5677692" cy="4210638"/>
            <wp:effectExtent l="0" t="0" r="0" b="0"/>
            <wp:docPr id="1167085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85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8" w:rsidP="00EB3BE8" w:rsidRDefault="00EB3BE8" w14:paraId="11304B91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95B973F" w14:textId="38D5541F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mayores intoxicaciones de interés en salud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pública en los últimos </w:t>
      </w:r>
      <w:r w:rsidRPr="00EB3BE8" w:rsidR="00157F90">
        <w:rPr>
          <w:bCs/>
          <w:sz w:val="20"/>
          <w:szCs w:val="20"/>
        </w:rPr>
        <w:t>años</w:t>
      </w:r>
      <w:r w:rsidRPr="00EB3BE8">
        <w:rPr>
          <w:bCs/>
          <w:sz w:val="20"/>
          <w:szCs w:val="20"/>
        </w:rPr>
        <w:t xml:space="preserve"> están relacionadas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contaminación alimentaria por agentes tóxicos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procedentes de la contaminación ambiental, donde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incluyen los plaguicidas, metales, hidrocarburos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clorados, residuos de medicamentos, entre otros.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primeros tres vehiculizados por la atmósfera,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suelo o las aguas, que contaminan los cultivos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directamente a los organismos vivos. Por otra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parte, el último, es vehiculizado en la carne de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animales que son consumidos posteriormente.</w:t>
      </w:r>
    </w:p>
    <w:p w:rsidRPr="00EB3BE8" w:rsidR="006C4010" w:rsidP="00EB3BE8" w:rsidRDefault="006C4010" w14:paraId="76DA5005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2E18F7" w14:paraId="79C62C8A" w14:textId="4197A91D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 xml:space="preserve">.5. Sustancias </w:t>
      </w:r>
      <w:proofErr w:type="spellStart"/>
      <w:r w:rsidRPr="00EB3BE8" w:rsidR="00EB3BE8">
        <w:rPr>
          <w:b/>
          <w:bCs/>
          <w:sz w:val="20"/>
          <w:szCs w:val="20"/>
        </w:rPr>
        <w:t>antinutricionales</w:t>
      </w:r>
      <w:proofErr w:type="spellEnd"/>
    </w:p>
    <w:p w:rsidRPr="00EB3BE8" w:rsidR="00EB3BE8" w:rsidP="00EB3BE8" w:rsidRDefault="00EB3BE8" w14:paraId="27770856" w14:textId="3C3B7C2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>Las sustancias antinutritivas son constituyentes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 encuentran de forma natural en algunos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alimentos y afectan la biodisponibilidad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nutrientes o el aprovechamiento digestivo de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mismos, impidiendo el uso de proteínas, vitaminas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minerales, provocando una pérdida de nutrientes</w:t>
      </w:r>
    </w:p>
    <w:p w:rsidR="00EB3BE8" w:rsidP="00EB3BE8" w:rsidRDefault="00EB3BE8" w14:paraId="5A5692D5" w14:textId="0382E9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esenciales.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presencia de estas sustancias en los alimentos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no crea un problema de toxicidad agudo serio,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además no es riesgo grave para la salud de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consumidores, pero sí es esencial que estos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compuestos sean clasificados y cuantificados para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 evalúe el riesgo real que genera para la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salud humana y así puedan tomarse las medidas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preventivas y correctivas adecuadas. Aunque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son compuestos que se pueden encontrar en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alimentos de origen vegetal y de origen animal,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 en los primeros donde se han identificado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mayor proporción.</w:t>
      </w:r>
    </w:p>
    <w:p w:rsidRPr="00EB3BE8" w:rsidR="006C4010" w:rsidP="00EB3BE8" w:rsidRDefault="006C4010" w14:paraId="3D5F9D5D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64BD5BD" w14:textId="73AB4D93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Inhibidores enzimáticos</w:t>
      </w:r>
    </w:p>
    <w:p w:rsidR="00EB3BE8" w:rsidP="00EB3BE8" w:rsidRDefault="00EB3BE8" w14:paraId="3DC2D1E5" w14:textId="6BFDF9A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sustancias que obstruyen con la actividad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enzimática del sistema digestivo, inhibiendo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concretamente las enzimas necesarias para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asimilación de nutrientes. Esto se traduce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un déficit de la digestión de proteínas y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carbohidratos.</w:t>
      </w:r>
    </w:p>
    <w:p w:rsidRPr="00EB3BE8" w:rsidR="006C4010" w:rsidP="00EB3BE8" w:rsidRDefault="006C4010" w14:paraId="0CAFD854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75FB0D17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Por su estructura pueden ser:</w:t>
      </w:r>
    </w:p>
    <w:p w:rsidRPr="00EB3BE8" w:rsidR="006C4010" w:rsidP="00EB3BE8" w:rsidRDefault="006C4010" w14:paraId="27590113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1BED3628" w14:textId="39D4827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Sustancias de naturaleza </w:t>
      </w:r>
      <w:proofErr w:type="spellStart"/>
      <w:r w:rsidRPr="00EB3BE8">
        <w:rPr>
          <w:bCs/>
          <w:sz w:val="20"/>
          <w:szCs w:val="20"/>
        </w:rPr>
        <w:t>protéica</w:t>
      </w:r>
      <w:proofErr w:type="spellEnd"/>
      <w:r w:rsidRPr="00EB3BE8">
        <w:rPr>
          <w:bCs/>
          <w:sz w:val="20"/>
          <w:szCs w:val="20"/>
        </w:rPr>
        <w:t xml:space="preserve"> muy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específicas como inhibidores de proteasas y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amilasas.</w:t>
      </w:r>
    </w:p>
    <w:p w:rsidRPr="00EB3BE8" w:rsidR="006C4010" w:rsidP="00EB3BE8" w:rsidRDefault="006C4010" w14:paraId="77B2748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F314A79" w14:textId="38D8F75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Compuestos de procedencia </w:t>
      </w:r>
      <w:proofErr w:type="spellStart"/>
      <w:r w:rsidRPr="00EB3BE8">
        <w:rPr>
          <w:bCs/>
          <w:sz w:val="20"/>
          <w:szCs w:val="20"/>
        </w:rPr>
        <w:t>polifenólica</w:t>
      </w:r>
      <w:proofErr w:type="spellEnd"/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presentes taninos que desnaturalizan enzimas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digestivas.</w:t>
      </w:r>
    </w:p>
    <w:p w:rsidR="006C4010" w:rsidP="00EB3BE8" w:rsidRDefault="006C4010" w14:paraId="2BC881F3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311261BC" w14:textId="1EECB50F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proteasas son enzimas que hidrolizan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enlaces peptídicos de las proteínas y péptidos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permitiendo así su asimilación. Los inhibidores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de </w:t>
      </w:r>
      <w:proofErr w:type="gramStart"/>
      <w:r w:rsidRPr="00EB3BE8">
        <w:rPr>
          <w:bCs/>
          <w:sz w:val="20"/>
          <w:szCs w:val="20"/>
        </w:rPr>
        <w:t>proteasa,</w:t>
      </w:r>
      <w:proofErr w:type="gramEnd"/>
      <w:r w:rsidRPr="00EB3BE8">
        <w:rPr>
          <w:bCs/>
          <w:sz w:val="20"/>
          <w:szCs w:val="20"/>
        </w:rPr>
        <w:t xml:space="preserve"> se encuentran tanto en productos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vegetales como en los de origen animal. Se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localizan en numerosas variedades de leguminosas,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cacahuetes, patata, batata, y también en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huevos (</w:t>
      </w:r>
      <w:proofErr w:type="spellStart"/>
      <w:r w:rsidRPr="00EB3BE8">
        <w:rPr>
          <w:bCs/>
          <w:sz w:val="20"/>
          <w:szCs w:val="20"/>
        </w:rPr>
        <w:t>ovomucoide</w:t>
      </w:r>
      <w:proofErr w:type="spellEnd"/>
      <w:r w:rsidRPr="00EB3BE8">
        <w:rPr>
          <w:bCs/>
          <w:sz w:val="20"/>
          <w:szCs w:val="20"/>
        </w:rPr>
        <w:t xml:space="preserve"> y </w:t>
      </w:r>
      <w:proofErr w:type="spellStart"/>
      <w:r w:rsidRPr="00EB3BE8">
        <w:rPr>
          <w:bCs/>
          <w:sz w:val="20"/>
          <w:szCs w:val="20"/>
        </w:rPr>
        <w:t>ocoinhibidor</w:t>
      </w:r>
      <w:proofErr w:type="spellEnd"/>
      <w:r w:rsidRPr="00EB3BE8">
        <w:rPr>
          <w:bCs/>
          <w:sz w:val="20"/>
          <w:szCs w:val="20"/>
        </w:rPr>
        <w:t>), en el calostro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la leche.</w:t>
      </w:r>
    </w:p>
    <w:p w:rsidR="00EB3BE8" w:rsidP="00EB3BE8" w:rsidRDefault="00EB3BE8" w14:paraId="2916054D" w14:textId="77777777">
      <w:pPr>
        <w:pStyle w:val="Normal0"/>
        <w:jc w:val="both"/>
        <w:rPr>
          <w:bCs/>
          <w:sz w:val="20"/>
          <w:szCs w:val="20"/>
        </w:rPr>
      </w:pPr>
    </w:p>
    <w:p w:rsidR="00EB3BE8" w:rsidP="322922E2" w:rsidRDefault="00EB3BE8" w14:paraId="4B56DF0D" w14:textId="592A50ED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>Uno de los inhibidores de más importancia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es la tripsina que se encuentra en la soja. Los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procesos térmicos normales de </w:t>
      </w:r>
      <w:r w:rsidRPr="322922E2" w:rsidR="00EB3BE8">
        <w:rPr>
          <w:sz w:val="20"/>
          <w:szCs w:val="20"/>
        </w:rPr>
        <w:t>trasformación,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desnaturalizan las proteínas de los vegetales y por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lo tanto su efecto inhibidor. </w:t>
      </w:r>
      <w:r w:rsidRPr="322922E2" w:rsidR="00EB3BE8">
        <w:rPr>
          <w:sz w:val="20"/>
          <w:szCs w:val="20"/>
        </w:rPr>
        <w:t>Por esta razón no suele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producir ningún efecto, pero suele quedar un valor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residual inhibidor del 5 al 20% cuya significación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toxicológica se desconoce en la actualidad, como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se </w:t>
      </w:r>
      <w:commentRangeStart w:id="740423264"/>
      <w:r w:rsidRPr="322922E2" w:rsidR="00EB3BE8">
        <w:rPr>
          <w:sz w:val="20"/>
          <w:szCs w:val="20"/>
        </w:rPr>
        <w:t>muestra</w:t>
      </w:r>
      <w:commentRangeEnd w:id="740423264"/>
      <w:r>
        <w:rPr>
          <w:rStyle w:val="CommentReference"/>
        </w:rPr>
        <w:commentReference w:id="740423264"/>
      </w:r>
      <w:r w:rsidRPr="322922E2" w:rsidR="00EB3BE8">
        <w:rPr>
          <w:sz w:val="20"/>
          <w:szCs w:val="20"/>
        </w:rPr>
        <w:t xml:space="preserve"> en la tabla 2.</w:t>
      </w:r>
    </w:p>
    <w:p w:rsidR="00EB3BE8" w:rsidP="00EB3BE8" w:rsidRDefault="00EB3BE8" w14:paraId="5C36AB5E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7DFFBD75" w14:textId="17EACC99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Tabla 2. Inhibidores de proteasas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presentes en alimentos</w:t>
      </w:r>
    </w:p>
    <w:p w:rsidR="00EB3BE8" w:rsidP="00EB3BE8" w:rsidRDefault="00EB3BE8" w14:paraId="3A70B932" w14:textId="3B7E061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drawing>
          <wp:inline distT="0" distB="0" distL="0" distR="0" wp14:anchorId="6CBD33F0" wp14:editId="5D30CF29">
            <wp:extent cx="2724530" cy="2057687"/>
            <wp:effectExtent l="0" t="0" r="0" b="0"/>
            <wp:docPr id="3296424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2416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8" w:rsidP="00EB3BE8" w:rsidRDefault="00EB3BE8" w14:paraId="791F13C1" w14:textId="77777777">
      <w:pPr>
        <w:pStyle w:val="Normal0"/>
        <w:jc w:val="both"/>
        <w:rPr>
          <w:bCs/>
          <w:sz w:val="20"/>
          <w:szCs w:val="20"/>
        </w:rPr>
      </w:pPr>
      <w:commentRangeStart w:id="2"/>
    </w:p>
    <w:p w:rsidRPr="00EB3BE8" w:rsidR="00EB3BE8" w:rsidP="00EB3BE8" w:rsidRDefault="00EB3BE8" w14:paraId="2EA8E5EF" w14:textId="75FA281A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 xml:space="preserve">Inhibidores de </w:t>
      </w:r>
      <w:proofErr w:type="spellStart"/>
      <w:r w:rsidRPr="00EB3BE8">
        <w:rPr>
          <w:b/>
          <w:bCs/>
          <w:i/>
          <w:iCs/>
          <w:sz w:val="20"/>
          <w:szCs w:val="20"/>
        </w:rPr>
        <w:t>carbohidrasas</w:t>
      </w:r>
      <w:proofErr w:type="spellEnd"/>
    </w:p>
    <w:p w:rsidR="00EB3BE8" w:rsidP="00EB3BE8" w:rsidRDefault="00EB3BE8" w14:paraId="410A8C7D" w14:textId="45A03EB8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sustancias que afectan a enzimas presentes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las secreciones digestivas. Se encuentran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leguminosas, en donde son inhibidores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amilasa (enzima que cataliza la hidrólisis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polisacáridos como el almidón y el glucógeno).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papa y en el maíz se han identificado inhibidores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de la invertasa, que metaboliza la sacarosa. </w:t>
      </w:r>
      <w:r w:rsidRPr="00EB3BE8">
        <w:rPr>
          <w:bCs/>
          <w:sz w:val="20"/>
          <w:szCs w:val="20"/>
        </w:rPr>
        <w:lastRenderedPageBreak/>
        <w:t>Las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leguminosas y el trigo poseen </w:t>
      </w:r>
      <w:proofErr w:type="spellStart"/>
      <w:r w:rsidRPr="00EB3BE8">
        <w:rPr>
          <w:bCs/>
          <w:sz w:val="20"/>
          <w:szCs w:val="20"/>
        </w:rPr>
        <w:t>antiamilasas</w:t>
      </w:r>
      <w:proofErr w:type="spellEnd"/>
      <w:r w:rsidRPr="00EB3BE8">
        <w:rPr>
          <w:bCs/>
          <w:sz w:val="20"/>
          <w:szCs w:val="20"/>
        </w:rPr>
        <w:t xml:space="preserve">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importante actividad sobre las enzimas digestivas.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los productos agrícolas como el plátano verde y 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mango, que se consumen crudos, las </w:t>
      </w:r>
      <w:proofErr w:type="spellStart"/>
      <w:r w:rsidRPr="00EB3BE8">
        <w:rPr>
          <w:bCs/>
          <w:sz w:val="20"/>
          <w:szCs w:val="20"/>
        </w:rPr>
        <w:t>antiamilasas</w:t>
      </w:r>
      <w:proofErr w:type="spellEnd"/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presentes son más difíciles de destruir.</w:t>
      </w:r>
    </w:p>
    <w:p w:rsidRPr="00EB3BE8" w:rsidR="006C4010" w:rsidP="00EB3BE8" w:rsidRDefault="006C4010" w14:paraId="34B12705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4CBC68B5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proofErr w:type="spellStart"/>
      <w:r w:rsidRPr="00EB3BE8">
        <w:rPr>
          <w:b/>
          <w:bCs/>
          <w:sz w:val="20"/>
          <w:szCs w:val="20"/>
        </w:rPr>
        <w:t>Antivitaminas</w:t>
      </w:r>
      <w:proofErr w:type="spellEnd"/>
    </w:p>
    <w:p w:rsidR="00EB3BE8" w:rsidP="00EB3BE8" w:rsidRDefault="00EB3BE8" w14:paraId="228DC172" w14:textId="3D5F9598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compuestos mayormente de naturaleza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proteica que actúan sobre algunas vitaminas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disminuyendo o destruyendo su función biológica,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induciendo el aumento de las exigencias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las vitaminas. Entre las más importantes se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encuentran la avidina, la </w:t>
      </w:r>
      <w:proofErr w:type="spellStart"/>
      <w:r w:rsidRPr="00EB3BE8">
        <w:rPr>
          <w:bCs/>
          <w:sz w:val="20"/>
          <w:szCs w:val="20"/>
        </w:rPr>
        <w:t>tiaminasa</w:t>
      </w:r>
      <w:proofErr w:type="spellEnd"/>
      <w:r w:rsidRPr="00EB3BE8">
        <w:rPr>
          <w:bCs/>
          <w:sz w:val="20"/>
          <w:szCs w:val="20"/>
        </w:rPr>
        <w:t xml:space="preserve">, la </w:t>
      </w:r>
      <w:proofErr w:type="spellStart"/>
      <w:r w:rsidRPr="00EB3BE8">
        <w:rPr>
          <w:bCs/>
          <w:sz w:val="20"/>
          <w:szCs w:val="20"/>
        </w:rPr>
        <w:t>niacitina</w:t>
      </w:r>
      <w:proofErr w:type="spellEnd"/>
      <w:r w:rsidRPr="00EB3BE8">
        <w:rPr>
          <w:bCs/>
          <w:sz w:val="20"/>
          <w:szCs w:val="20"/>
        </w:rPr>
        <w:t xml:space="preserve"> y 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ácido ascórbico oxidasa.</w:t>
      </w:r>
    </w:p>
    <w:p w:rsidRPr="00EB3BE8" w:rsidR="006C4010" w:rsidP="00EB3BE8" w:rsidRDefault="006C4010" w14:paraId="2A7B2793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3342F5ED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>Avidina</w:t>
      </w:r>
    </w:p>
    <w:p w:rsidRPr="00EB3BE8" w:rsidR="00EB3BE8" w:rsidP="00EB3BE8" w:rsidRDefault="00EB3BE8" w14:paraId="210CE57E" w14:textId="0176D14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encuentra en la clara de huevo y es capaz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bloquear la absorción de la biotina (vitamina H</w:t>
      </w:r>
    </w:p>
    <w:p w:rsidR="00EB3BE8" w:rsidP="00EB3BE8" w:rsidRDefault="00EB3BE8" w14:paraId="540D750C" w14:textId="2729A89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 vitamina B8), por formación de un precipitado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insoluble, afectando a su biodisponibilidad. La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avidina es una glicoproteína que se combina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dos moléculas de biotina inhibiendo su absorción.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inactiva por ebullición en agua en pocos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minutos. El consumo excesivo de huevo de gallina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crudo produce síntomas de falta de biotina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dermatitis exfoliativa y conjuntivitis.</w:t>
      </w:r>
    </w:p>
    <w:p w:rsidRPr="00EB3BE8" w:rsidR="006C4010" w:rsidP="00EB3BE8" w:rsidRDefault="006C4010" w14:paraId="39CC03B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23503570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proofErr w:type="spellStart"/>
      <w:r w:rsidRPr="00EB3BE8">
        <w:rPr>
          <w:b/>
          <w:bCs/>
          <w:sz w:val="20"/>
          <w:szCs w:val="20"/>
        </w:rPr>
        <w:t>Tiaminasa</w:t>
      </w:r>
      <w:proofErr w:type="spellEnd"/>
    </w:p>
    <w:p w:rsidRPr="00EB3BE8" w:rsidR="00EB3BE8" w:rsidP="00EB3BE8" w:rsidRDefault="00EB3BE8" w14:paraId="53039224" w14:textId="486B859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Está presente en animales como peces, moluscos,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crustáceos y en vegetales como coles de </w:t>
      </w:r>
      <w:proofErr w:type="spellStart"/>
      <w:r w:rsidRPr="00EB3BE8">
        <w:rPr>
          <w:bCs/>
          <w:sz w:val="20"/>
          <w:szCs w:val="20"/>
        </w:rPr>
        <w:t>bruselas</w:t>
      </w:r>
      <w:proofErr w:type="spellEnd"/>
      <w:r w:rsidRPr="00EB3BE8">
        <w:rPr>
          <w:bCs/>
          <w:sz w:val="20"/>
          <w:szCs w:val="20"/>
        </w:rPr>
        <w:t>,</w:t>
      </w:r>
    </w:p>
    <w:p w:rsidR="006C4010" w:rsidP="00EB3BE8" w:rsidRDefault="00EB3BE8" w14:paraId="04AB6DC9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espinacas, remolacha, semillas de mostaza,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fresas, café, té, entre otros.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El efecto de la </w:t>
      </w:r>
      <w:proofErr w:type="spellStart"/>
      <w:r w:rsidRPr="00EB3BE8">
        <w:rPr>
          <w:bCs/>
          <w:sz w:val="20"/>
          <w:szCs w:val="20"/>
        </w:rPr>
        <w:t>tiaminasa</w:t>
      </w:r>
      <w:proofErr w:type="spellEnd"/>
      <w:r w:rsidRPr="00EB3BE8">
        <w:rPr>
          <w:bCs/>
          <w:sz w:val="20"/>
          <w:szCs w:val="20"/>
        </w:rPr>
        <w:t xml:space="preserve"> ha sido atribuido 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presencia de una serie de sustancias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estructura química variada, pero derivada de los</w:t>
      </w:r>
      <w:r w:rsidR="006C4010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hidroxifenoles</w:t>
      </w:r>
      <w:proofErr w:type="spellEnd"/>
      <w:r w:rsidRPr="00EB3BE8">
        <w:rPr>
          <w:bCs/>
          <w:sz w:val="20"/>
          <w:szCs w:val="20"/>
        </w:rPr>
        <w:t>.</w:t>
      </w:r>
      <w:r w:rsidR="006C4010">
        <w:rPr>
          <w:bCs/>
          <w:sz w:val="20"/>
          <w:szCs w:val="20"/>
        </w:rPr>
        <w:t xml:space="preserve"> </w:t>
      </w:r>
    </w:p>
    <w:p w:rsidR="006C4010" w:rsidP="00EB3BE8" w:rsidRDefault="006C4010" w14:paraId="64167FD9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64AA451" w14:textId="3F9F79F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Entre estos compuestos hay que señalar el ácido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clorogénico presente en los granos verdes de café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o el </w:t>
      </w:r>
      <w:proofErr w:type="spellStart"/>
      <w:r w:rsidRPr="00EB3BE8">
        <w:rPr>
          <w:bCs/>
          <w:sz w:val="20"/>
          <w:szCs w:val="20"/>
        </w:rPr>
        <w:t>metilsinapato</w:t>
      </w:r>
      <w:proofErr w:type="spellEnd"/>
      <w:r w:rsidRPr="00EB3BE8">
        <w:rPr>
          <w:bCs/>
          <w:sz w:val="20"/>
          <w:szCs w:val="20"/>
        </w:rPr>
        <w:t xml:space="preserve"> en las semillas de mostaza. 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mecanismo de inactivación de la tiamina (vitamina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B1) por parte de estos compuestos requiere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oxígeno y es dependiente de la temperatura y del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pH, siendo una reacción de oxido-reducción. La</w:t>
      </w:r>
      <w:r w:rsidR="006C4010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tiaminasa</w:t>
      </w:r>
      <w:proofErr w:type="spellEnd"/>
      <w:r w:rsidRPr="00EB3BE8">
        <w:rPr>
          <w:bCs/>
          <w:sz w:val="20"/>
          <w:szCs w:val="20"/>
        </w:rPr>
        <w:t xml:space="preserve"> es termolábil, por ello se inactiva por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cocción. Esta sustancia es la causante de muchos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casos de parálisis y perturbaciones neurológicas.</w:t>
      </w:r>
    </w:p>
    <w:p w:rsidR="00EB3BE8" w:rsidP="00EB3BE8" w:rsidRDefault="00EB3BE8" w14:paraId="174761B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012B29F1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proofErr w:type="spellStart"/>
      <w:r w:rsidRPr="00EB3BE8">
        <w:rPr>
          <w:b/>
          <w:bCs/>
          <w:sz w:val="20"/>
          <w:szCs w:val="20"/>
        </w:rPr>
        <w:t>Niacitina</w:t>
      </w:r>
      <w:proofErr w:type="spellEnd"/>
    </w:p>
    <w:p w:rsidR="00EB3BE8" w:rsidP="00EB3BE8" w:rsidRDefault="00EB3BE8" w14:paraId="6074FEA9" w14:textId="11E3073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trata de una sustancia que se encuentra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maíz. Es un precursor del ácido nicotínico 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niacina (vitamina B3). En este compuesto el ácido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encuentra fuertemente acomplejado unido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a un </w:t>
      </w:r>
      <w:proofErr w:type="spellStart"/>
      <w:r w:rsidRPr="00EB3BE8">
        <w:rPr>
          <w:bCs/>
          <w:sz w:val="20"/>
          <w:szCs w:val="20"/>
        </w:rPr>
        <w:t>polipétido</w:t>
      </w:r>
      <w:proofErr w:type="spellEnd"/>
      <w:r w:rsidRPr="00EB3BE8">
        <w:rPr>
          <w:bCs/>
          <w:sz w:val="20"/>
          <w:szCs w:val="20"/>
        </w:rPr>
        <w:t>. Este complejo es resistente 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las enzimas digestivas con lo que se impide la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asimilación </w:t>
      </w:r>
      <w:proofErr w:type="gramStart"/>
      <w:r w:rsidRPr="00EB3BE8">
        <w:rPr>
          <w:bCs/>
          <w:sz w:val="20"/>
          <w:szCs w:val="20"/>
        </w:rPr>
        <w:t>de la niacina</w:t>
      </w:r>
      <w:proofErr w:type="gramEnd"/>
      <w:r w:rsidRPr="00EB3BE8">
        <w:rPr>
          <w:bCs/>
          <w:sz w:val="20"/>
          <w:szCs w:val="20"/>
        </w:rPr>
        <w:t>.</w:t>
      </w:r>
    </w:p>
    <w:p w:rsidRPr="00EB3BE8" w:rsidR="006C4010" w:rsidP="00EB3BE8" w:rsidRDefault="006C4010" w14:paraId="6D810AF5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D5FD731" w14:textId="2D808EF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Sólo se libera tras la acción alcalina, de ahí que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países con dietas basadas casi exclusivamente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maíz como el caso de México, el cual utiliza una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gran cantidad de maíz para hacer las “tortillas”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típicas, tengan que tratar este producto con cal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durante un tiempo para que se libere </w:t>
      </w:r>
      <w:proofErr w:type="gramStart"/>
      <w:r w:rsidRPr="00EB3BE8">
        <w:rPr>
          <w:bCs/>
          <w:sz w:val="20"/>
          <w:szCs w:val="20"/>
        </w:rPr>
        <w:t>la niacina</w:t>
      </w:r>
      <w:proofErr w:type="gramEnd"/>
      <w:r w:rsidRPr="00EB3BE8">
        <w:rPr>
          <w:bCs/>
          <w:sz w:val="20"/>
          <w:szCs w:val="20"/>
        </w:rPr>
        <w:t>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deficiencia de niacina produce pelagra que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está asociada a alteraciones del sistema nervioso,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trastornos digestivos, fatiga y problemas de piel.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Esta </w:t>
      </w:r>
      <w:proofErr w:type="spellStart"/>
      <w:r w:rsidRPr="00EB3BE8">
        <w:rPr>
          <w:bCs/>
          <w:sz w:val="20"/>
          <w:szCs w:val="20"/>
        </w:rPr>
        <w:t>antivitamina</w:t>
      </w:r>
      <w:proofErr w:type="spellEnd"/>
      <w:r w:rsidRPr="00EB3BE8">
        <w:rPr>
          <w:bCs/>
          <w:sz w:val="20"/>
          <w:szCs w:val="20"/>
        </w:rPr>
        <w:t xml:space="preserve"> es inactivada por el calor.</w:t>
      </w:r>
    </w:p>
    <w:p w:rsidRPr="00EB3BE8" w:rsidR="006C4010" w:rsidP="00EB3BE8" w:rsidRDefault="006C4010" w14:paraId="63C2C0D0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30CF1844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>Ácido ascórbico oxidasa</w:t>
      </w:r>
    </w:p>
    <w:p w:rsidR="00EB3BE8" w:rsidP="00EB3BE8" w:rsidRDefault="00EB3BE8" w14:paraId="6D4D307F" w14:textId="14286F9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Esta enzima oxida el ácido ascórbico (vitamina c)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la presencia de oxígeno que es el que cataliza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oxidación. Se encuentra presente en muchos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alimentos de origen vegetal, siendo activa en pH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entre 4-6 y temperatura entre 15-30 °C.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Su actividad se inhibe cuando el alimento 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sometido a temperaturas más altas, por </w:t>
      </w:r>
      <w:proofErr w:type="gramStart"/>
      <w:r w:rsidRPr="00EB3BE8">
        <w:rPr>
          <w:bCs/>
          <w:sz w:val="20"/>
          <w:szCs w:val="20"/>
        </w:rPr>
        <w:t>ejemplo</w:t>
      </w:r>
      <w:proofErr w:type="gramEnd"/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cuando se escaldan los vegetales. Se encuentra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pepino, calabaza, melón, col, tomate, lechuga,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coliflor, espinaca, zanahoria, patata, guisantes,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entre otras. También se puede evitar la acción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de la </w:t>
      </w:r>
      <w:proofErr w:type="spellStart"/>
      <w:r w:rsidRPr="00EB3BE8">
        <w:rPr>
          <w:bCs/>
          <w:sz w:val="20"/>
          <w:szCs w:val="20"/>
        </w:rPr>
        <w:t>antivitamina</w:t>
      </w:r>
      <w:proofErr w:type="spellEnd"/>
      <w:r w:rsidRPr="00EB3BE8">
        <w:rPr>
          <w:bCs/>
          <w:sz w:val="20"/>
          <w:szCs w:val="20"/>
        </w:rPr>
        <w:t xml:space="preserve"> por el consumo rápido (tiempo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transcurrido desde su preparación o después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abrir el envase) de los zumos de fruta.</w:t>
      </w:r>
      <w:commentRangeEnd w:id="2"/>
      <w:r w:rsidR="00014BEB">
        <w:rPr>
          <w:rStyle w:val="Refdecomentario"/>
        </w:rPr>
        <w:commentReference w:id="2"/>
      </w:r>
    </w:p>
    <w:p w:rsidR="001D5FE3" w:rsidP="00EB3BE8" w:rsidRDefault="001D5FE3" w14:paraId="3178E6DD" w14:textId="77777777">
      <w:pPr>
        <w:pStyle w:val="Normal0"/>
        <w:jc w:val="both"/>
        <w:rPr>
          <w:bCs/>
          <w:sz w:val="20"/>
          <w:szCs w:val="20"/>
        </w:rPr>
      </w:pPr>
    </w:p>
    <w:p w:rsidR="006E684F" w:rsidP="00EB3BE8" w:rsidRDefault="006E684F" w14:paraId="25EC7B5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6E684F" w:rsidP="322922E2" w:rsidRDefault="006E684F" w14:paraId="075849B6" w14:textId="77777777">
      <w:pPr>
        <w:pStyle w:val="Normal0"/>
        <w:jc w:val="both"/>
        <w:rPr>
          <w:sz w:val="20"/>
          <w:szCs w:val="20"/>
        </w:rPr>
      </w:pPr>
      <w:commentRangeStart w:id="2069211419"/>
    </w:p>
    <w:p w:rsidRPr="00EB3BE8" w:rsidR="00EB3BE8" w:rsidP="322922E2" w:rsidRDefault="00EB3BE8" w14:paraId="53EEFF40" w14:textId="006C3585">
      <w:pPr>
        <w:pStyle w:val="Normal0"/>
        <w:numPr>
          <w:ilvl w:val="0"/>
          <w:numId w:val="9"/>
        </w:numPr>
        <w:jc w:val="both"/>
        <w:rPr>
          <w:i w:val="1"/>
          <w:iCs w:val="1"/>
          <w:sz w:val="20"/>
          <w:szCs w:val="20"/>
        </w:rPr>
      </w:pPr>
      <w:r w:rsidRPr="322922E2" w:rsidR="00EB3BE8">
        <w:rPr>
          <w:i w:val="1"/>
          <w:iCs w:val="1"/>
          <w:sz w:val="20"/>
          <w:szCs w:val="20"/>
        </w:rPr>
        <w:t>Sustancias que impiden la asimilación y</w:t>
      </w:r>
      <w:r w:rsidRPr="322922E2" w:rsidR="001D5FE3">
        <w:rPr>
          <w:i w:val="1"/>
          <w:iCs w:val="1"/>
          <w:sz w:val="20"/>
          <w:szCs w:val="20"/>
        </w:rPr>
        <w:t xml:space="preserve"> </w:t>
      </w:r>
      <w:r w:rsidRPr="322922E2" w:rsidR="00EB3BE8">
        <w:rPr>
          <w:i w:val="1"/>
          <w:iCs w:val="1"/>
          <w:sz w:val="20"/>
          <w:szCs w:val="20"/>
        </w:rPr>
        <w:t>metabolismo de minerales</w:t>
      </w:r>
    </w:p>
    <w:p w:rsidR="00EB3BE8" w:rsidP="322922E2" w:rsidRDefault="00EB3BE8" w14:paraId="4055F2AA" w14:textId="295CE7FA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>Estos componentes no causan ninguna toxicidad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en circunstancias de consumo normal, pero sí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pueden interferir en la absorción de minerales y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metabólicamente esto puede ser de gravedad si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se presentan problemas de malnutrición. Entre las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sustancias más importantes dentro de este género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se encuentran el ácido oxálico y el ácido fático.</w:t>
      </w:r>
      <w:commentRangeEnd w:id="2069211419"/>
      <w:r>
        <w:rPr>
          <w:rStyle w:val="CommentReference"/>
        </w:rPr>
        <w:commentReference w:id="2069211419"/>
      </w:r>
    </w:p>
    <w:p w:rsidR="322922E2" w:rsidP="322922E2" w:rsidRDefault="322922E2" w14:paraId="3609F710" w14:textId="515D05D2">
      <w:pPr>
        <w:pStyle w:val="Normal0"/>
        <w:jc w:val="both"/>
        <w:rPr>
          <w:sz w:val="20"/>
          <w:szCs w:val="20"/>
        </w:rPr>
      </w:pPr>
    </w:p>
    <w:p w:rsidRPr="00EB3BE8" w:rsidR="00EB3BE8" w:rsidP="007F2413" w:rsidRDefault="00EB3BE8" w14:paraId="3C4B2938" w14:textId="77777777">
      <w:pPr>
        <w:pStyle w:val="Normal0"/>
        <w:numPr>
          <w:ilvl w:val="0"/>
          <w:numId w:val="8"/>
        </w:numPr>
        <w:jc w:val="both"/>
        <w:rPr>
          <w:b w:val="1"/>
          <w:bCs w:val="1"/>
          <w:sz w:val="20"/>
          <w:szCs w:val="20"/>
        </w:rPr>
      </w:pPr>
      <w:commentRangeStart w:id="106076292"/>
      <w:r w:rsidRPr="322922E2" w:rsidR="00EB3BE8">
        <w:rPr>
          <w:b w:val="1"/>
          <w:bCs w:val="1"/>
          <w:sz w:val="20"/>
          <w:szCs w:val="20"/>
        </w:rPr>
        <w:t>Acido oxálico</w:t>
      </w:r>
    </w:p>
    <w:p w:rsidRPr="00EB3BE8" w:rsidR="00EB3BE8" w:rsidP="00EB3BE8" w:rsidRDefault="00EB3BE8" w14:paraId="00B85CBF" w14:textId="6D0E942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Los oxalatos pueden fijar minerales como el hierro,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magnesio, calcio y zinc, pero cuando forman sales</w:t>
      </w:r>
    </w:p>
    <w:p w:rsidR="00EB3BE8" w:rsidP="00EB3BE8" w:rsidRDefault="00EB3BE8" w14:paraId="573D8E6B" w14:textId="16887CE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con sodio y potasio e insolubles con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metales divalentes como el calcio interfieren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su asimilación.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encuentran en algunos alimentos de origen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vegetal como en las espinacas, la remolacha, 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cacao, las patatas, el té, el café, el ruibarbo y las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acelgas.</w:t>
      </w:r>
    </w:p>
    <w:p w:rsidR="00EB3BE8" w:rsidP="00EB3BE8" w:rsidRDefault="00EB3BE8" w14:paraId="4F3B7497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53DBD7B3" w14:textId="39E78DD0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Sin duda el principal problema nutricional del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oxalato deriva de su efecto negativo sobre la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asimilación del calcio, principalmente en la fase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cual el aporte de calcio es primordial como en 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crecimiento y gestación, por lo cual se recomienda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consumo de alimentos ricos en calcio, como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productos lácteos, así como un aumento en la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ingesta de vitamina D que ayuda a su asimilación.</w:t>
      </w:r>
    </w:p>
    <w:p w:rsidRPr="00EB3BE8" w:rsidR="001D5FE3" w:rsidP="00EB3BE8" w:rsidRDefault="001D5FE3" w14:paraId="1DFB7B65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F0A126A" w14:textId="2E38EE7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intoxicación por ácido oxálico causa dolor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abdominal y gastroenteritis y en algunos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casos graves puede causar diarrea, vómitos,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convulsiones, alteraciones en la coagulación y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estados finales se puede llegar al coma.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aparato digestivo de los seres humanos hay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bacterias que pueden digerir el ácido oxálico, lo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facilita cierta adaptación a productos ricos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este compuesto.</w:t>
      </w:r>
    </w:p>
    <w:p w:rsidRPr="00EB3BE8" w:rsidR="001D5FE3" w:rsidP="00EB3BE8" w:rsidRDefault="001D5FE3" w14:paraId="7910ABF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7F2413" w:rsidRDefault="00EB3BE8" w14:paraId="10712D66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>Ácido fítico</w:t>
      </w:r>
    </w:p>
    <w:p w:rsidR="00EB3BE8" w:rsidP="00EB3BE8" w:rsidRDefault="00EB3BE8" w14:paraId="623C5B8A" w14:textId="027D465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Este ácido impide la absorción de calcio, magnesio,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hierro, cobre y zinc, además de afectar la utilización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proteica por la formación de complejos insolubles.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encuentra especialmente en cereales,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leguminosas y semillas oleaginosas, trigo, maíz,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arroz, avena, lenteja, soja, cacahuete y nuez.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los cereales se halla en la parte exterior, que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es donde está su gran contenido en </w:t>
      </w:r>
      <w:proofErr w:type="spellStart"/>
      <w:r w:rsidRPr="00EB3BE8">
        <w:rPr>
          <w:bCs/>
          <w:sz w:val="20"/>
          <w:szCs w:val="20"/>
        </w:rPr>
        <w:t>fitatos</w:t>
      </w:r>
      <w:proofErr w:type="spellEnd"/>
      <w:r w:rsidRPr="00EB3BE8">
        <w:rPr>
          <w:bCs/>
          <w:sz w:val="20"/>
          <w:szCs w:val="20"/>
        </w:rPr>
        <w:t>, por</w:t>
      </w:r>
      <w:r w:rsidR="001D5FE3">
        <w:rPr>
          <w:bCs/>
          <w:sz w:val="20"/>
          <w:szCs w:val="20"/>
        </w:rPr>
        <w:t xml:space="preserve"> </w:t>
      </w:r>
      <w:proofErr w:type="gramStart"/>
      <w:r w:rsidRPr="00EB3BE8">
        <w:rPr>
          <w:bCs/>
          <w:sz w:val="20"/>
          <w:szCs w:val="20"/>
        </w:rPr>
        <w:t>ejemplo</w:t>
      </w:r>
      <w:proofErr w:type="gramEnd"/>
      <w:r w:rsidRPr="00EB3BE8">
        <w:rPr>
          <w:bCs/>
          <w:sz w:val="20"/>
          <w:szCs w:val="20"/>
        </w:rPr>
        <w:t xml:space="preserve"> en productos como el salvado, harinas,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pan y pastas.</w:t>
      </w:r>
    </w:p>
    <w:p w:rsidR="00EB3BE8" w:rsidP="00EB3BE8" w:rsidRDefault="00EB3BE8" w14:paraId="67138B1A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480F3351" w14:textId="395EE019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han registrado casos de retrasos en 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crecimiento y maduración sexual en niños cuya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dieta se basa fundamentalmente en la ingesta de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pan integral total. No obstante, la reducción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biodisponibilidad mineral se puede contrarrestar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cierta medida incrementando la ingesta de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minerales esenciales y gracias al aporte suficiente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mineral existente en la mayor parte de semillas.</w:t>
      </w:r>
    </w:p>
    <w:p w:rsidRPr="00EB3BE8" w:rsidR="001D5FE3" w:rsidP="00EB3BE8" w:rsidRDefault="001D5FE3" w14:paraId="1BE1FBB7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7F3EB403" w14:textId="21D18BC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En muchos alimentos, los niveles de </w:t>
      </w:r>
      <w:proofErr w:type="spellStart"/>
      <w:r w:rsidRPr="00EB3BE8">
        <w:rPr>
          <w:bCs/>
          <w:sz w:val="20"/>
          <w:szCs w:val="20"/>
        </w:rPr>
        <w:t>fitatos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pueden ser reducidos por la enzima fosfatasa,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 encuentra presente en los alimentos ricos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ácido fítico con mayor o menor actividad.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Gracias a la actividad de esta enzima el ácido se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hidroliza liberándose inositol y fosfato orgánico.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Esta enzima presenta una actividad máxima a pH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5,5 y 60°C, con lo cual el tratamiento del alimento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 ácido y/o calor favorece su hidrólisis, y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gracias a ello el contenido de este ácido se reduce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drásticamente durante el proceso de cocción. Las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fitasas son inhibidas por cocción a más de 60</w:t>
      </w:r>
      <w:r w:rsidR="001D5FE3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°</w:t>
      </w:r>
      <w:proofErr w:type="gramStart"/>
      <w:r w:rsidRPr="00EB3BE8">
        <w:rPr>
          <w:bCs/>
          <w:sz w:val="20"/>
          <w:szCs w:val="20"/>
        </w:rPr>
        <w:t>C,por</w:t>
      </w:r>
      <w:proofErr w:type="spellEnd"/>
      <w:proofErr w:type="gramEnd"/>
      <w:r w:rsidRPr="00EB3BE8">
        <w:rPr>
          <w:bCs/>
          <w:sz w:val="20"/>
          <w:szCs w:val="20"/>
        </w:rPr>
        <w:t xml:space="preserve"> fermentación del pan con levadura química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(bicarbonato) que provoca aumento de pH y por la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germinación.</w:t>
      </w:r>
    </w:p>
    <w:p w:rsidR="00EB3BE8" w:rsidP="00EB3BE8" w:rsidRDefault="00EB3BE8" w14:paraId="5E23B804" w14:textId="77777777">
      <w:pPr>
        <w:pStyle w:val="Normal0"/>
        <w:jc w:val="both"/>
        <w:rPr>
          <w:bCs/>
          <w:sz w:val="20"/>
          <w:szCs w:val="20"/>
        </w:rPr>
      </w:pPr>
    </w:p>
    <w:p w:rsidRPr="00A21247" w:rsidR="00A21247" w:rsidP="00A21247" w:rsidRDefault="00A21247" w14:paraId="53BD4433" w14:textId="382D9F8F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Por otra parte, el ácido fítico tiene algunos efectos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beneficiosos para el organismo, tales como:</w:t>
      </w:r>
    </w:p>
    <w:p w:rsidRPr="00A21247" w:rsidR="00A21247" w:rsidP="00A21247" w:rsidRDefault="00A21247" w14:paraId="319F2260" w14:textId="788BB6FB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Efecto antioxidante: inhibe la oxidación de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lípidos y la acumulación de peróxidos en los</w:t>
      </w:r>
    </w:p>
    <w:p w:rsidRPr="00A21247" w:rsidR="00A21247" w:rsidP="00A21247" w:rsidRDefault="00A21247" w14:paraId="40F68CAD" w14:textId="77777777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alimentos.</w:t>
      </w:r>
    </w:p>
    <w:p w:rsidRPr="00A21247" w:rsidR="00A21247" w:rsidP="00A21247" w:rsidRDefault="00A21247" w14:paraId="31639036" w14:textId="166944DE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Disminuye la glucemia: se une a las amilasas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intestinales disminuyendo la liberación de</w:t>
      </w:r>
    </w:p>
    <w:p w:rsidR="00A21247" w:rsidP="322922E2" w:rsidRDefault="00A21247" w14:paraId="53A02A01" w14:textId="77777777">
      <w:pPr>
        <w:pStyle w:val="Normal0"/>
        <w:jc w:val="both"/>
        <w:rPr>
          <w:sz w:val="20"/>
          <w:szCs w:val="20"/>
        </w:rPr>
      </w:pPr>
      <w:r w:rsidRPr="322922E2" w:rsidR="00A21247">
        <w:rPr>
          <w:sz w:val="20"/>
          <w:szCs w:val="20"/>
        </w:rPr>
        <w:t>azúcares simples.</w:t>
      </w:r>
      <w:commentRangeEnd w:id="106076292"/>
      <w:r>
        <w:rPr>
          <w:rStyle w:val="CommentReference"/>
        </w:rPr>
        <w:commentReference w:id="106076292"/>
      </w:r>
    </w:p>
    <w:p w:rsidRPr="00A21247" w:rsidR="001D5FE3" w:rsidP="00A21247" w:rsidRDefault="001D5FE3" w14:paraId="5B6BE268" w14:textId="77777777">
      <w:pPr>
        <w:pStyle w:val="Normal0"/>
        <w:jc w:val="both"/>
        <w:rPr>
          <w:bCs/>
          <w:sz w:val="20"/>
          <w:szCs w:val="20"/>
        </w:rPr>
      </w:pPr>
    </w:p>
    <w:p w:rsidRPr="00A21247" w:rsidR="00A21247" w:rsidP="00A21247" w:rsidRDefault="00A21247" w14:paraId="42783FA8" w14:textId="64FD78C0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A21247">
        <w:rPr>
          <w:b/>
          <w:bCs/>
          <w:i/>
          <w:iCs/>
          <w:sz w:val="20"/>
          <w:szCs w:val="20"/>
        </w:rPr>
        <w:t xml:space="preserve">Sustancias </w:t>
      </w:r>
      <w:proofErr w:type="spellStart"/>
      <w:r w:rsidRPr="00A21247">
        <w:rPr>
          <w:b/>
          <w:bCs/>
          <w:i/>
          <w:iCs/>
          <w:sz w:val="20"/>
          <w:szCs w:val="20"/>
        </w:rPr>
        <w:t>bociógenas</w:t>
      </w:r>
      <w:proofErr w:type="spellEnd"/>
    </w:p>
    <w:p w:rsidR="00A21247" w:rsidP="00A21247" w:rsidRDefault="00A21247" w14:paraId="2648AC9B" w14:textId="18F6EAAA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lastRenderedPageBreak/>
        <w:t>Estas sustancias impiden la absorción de yodo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por parte de la glándula tiroides. Según su modo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de acción las sustancias </w:t>
      </w:r>
      <w:proofErr w:type="spellStart"/>
      <w:r w:rsidRPr="00A21247">
        <w:rPr>
          <w:bCs/>
          <w:sz w:val="20"/>
          <w:szCs w:val="20"/>
        </w:rPr>
        <w:t>bociógenas</w:t>
      </w:r>
      <w:proofErr w:type="spellEnd"/>
      <w:r w:rsidRPr="00A21247">
        <w:rPr>
          <w:bCs/>
          <w:sz w:val="20"/>
          <w:szCs w:val="20"/>
        </w:rPr>
        <w:t xml:space="preserve"> se pueden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clasificar en:</w:t>
      </w:r>
    </w:p>
    <w:p w:rsidRPr="00A21247" w:rsidR="001D5FE3" w:rsidP="00A21247" w:rsidRDefault="001D5FE3" w14:paraId="7DF58065" w14:textId="77777777">
      <w:pPr>
        <w:pStyle w:val="Normal0"/>
        <w:jc w:val="both"/>
        <w:rPr>
          <w:bCs/>
          <w:sz w:val="20"/>
          <w:szCs w:val="20"/>
        </w:rPr>
      </w:pPr>
    </w:p>
    <w:p w:rsidR="00A21247" w:rsidP="00A21247" w:rsidRDefault="00A21247" w14:paraId="1BD24773" w14:textId="63AE1978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Sustancias que inhiben la síntesis de tiroxina: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un ejemplo de este mecanismo de acción, </w:t>
      </w:r>
      <w:proofErr w:type="spellStart"/>
      <w:r w:rsidRPr="00A21247">
        <w:rPr>
          <w:bCs/>
          <w:sz w:val="20"/>
          <w:szCs w:val="20"/>
        </w:rPr>
        <w:t>sonlas</w:t>
      </w:r>
      <w:proofErr w:type="spellEnd"/>
      <w:r w:rsidRPr="00A21247">
        <w:rPr>
          <w:bCs/>
          <w:sz w:val="20"/>
          <w:szCs w:val="20"/>
        </w:rPr>
        <w:t xml:space="preserve"> </w:t>
      </w:r>
      <w:proofErr w:type="spellStart"/>
      <w:r w:rsidRPr="00A21247">
        <w:rPr>
          <w:bCs/>
          <w:sz w:val="20"/>
          <w:szCs w:val="20"/>
        </w:rPr>
        <w:t>tioxazolidinas</w:t>
      </w:r>
      <w:proofErr w:type="spellEnd"/>
      <w:r w:rsidRPr="00A21247">
        <w:rPr>
          <w:bCs/>
          <w:sz w:val="20"/>
          <w:szCs w:val="20"/>
        </w:rPr>
        <w:t xml:space="preserve"> como la </w:t>
      </w:r>
      <w:proofErr w:type="spellStart"/>
      <w:r w:rsidRPr="00A21247">
        <w:rPr>
          <w:bCs/>
          <w:sz w:val="20"/>
          <w:szCs w:val="20"/>
        </w:rPr>
        <w:t>Goitrina</w:t>
      </w:r>
      <w:proofErr w:type="spellEnd"/>
      <w:r w:rsidRPr="00A21247">
        <w:rPr>
          <w:bCs/>
          <w:sz w:val="20"/>
          <w:szCs w:val="20"/>
        </w:rPr>
        <w:t xml:space="preserve"> resultante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de la hidrólisis del </w:t>
      </w:r>
      <w:proofErr w:type="spellStart"/>
      <w:r w:rsidRPr="00A21247">
        <w:rPr>
          <w:bCs/>
          <w:sz w:val="20"/>
          <w:szCs w:val="20"/>
        </w:rPr>
        <w:t>tioglucósido</w:t>
      </w:r>
      <w:proofErr w:type="spellEnd"/>
      <w:r w:rsidRPr="00A21247">
        <w:rPr>
          <w:bCs/>
          <w:sz w:val="20"/>
          <w:szCs w:val="20"/>
        </w:rPr>
        <w:t xml:space="preserve"> </w:t>
      </w:r>
      <w:proofErr w:type="spellStart"/>
      <w:r w:rsidRPr="00A21247">
        <w:rPr>
          <w:bCs/>
          <w:sz w:val="20"/>
          <w:szCs w:val="20"/>
        </w:rPr>
        <w:t>progoitrina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presente en vegetales del género </w:t>
      </w:r>
      <w:proofErr w:type="spellStart"/>
      <w:r w:rsidRPr="00A21247">
        <w:rPr>
          <w:bCs/>
          <w:sz w:val="20"/>
          <w:szCs w:val="20"/>
        </w:rPr>
        <w:t>Brassica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como coliflor, col, nabo. Para mejorar la acción</w:t>
      </w:r>
      <w:r w:rsidR="001D5FE3">
        <w:rPr>
          <w:bCs/>
          <w:sz w:val="20"/>
          <w:szCs w:val="20"/>
        </w:rPr>
        <w:t xml:space="preserve"> </w:t>
      </w:r>
      <w:proofErr w:type="spellStart"/>
      <w:r w:rsidRPr="00A21247">
        <w:rPr>
          <w:bCs/>
          <w:sz w:val="20"/>
          <w:szCs w:val="20"/>
        </w:rPr>
        <w:t>biciógena</w:t>
      </w:r>
      <w:proofErr w:type="spellEnd"/>
      <w:r w:rsidRPr="00A21247">
        <w:rPr>
          <w:bCs/>
          <w:sz w:val="20"/>
          <w:szCs w:val="20"/>
        </w:rPr>
        <w:t xml:space="preserve"> se requiere la administración de la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hormona tiroxina.</w:t>
      </w:r>
    </w:p>
    <w:p w:rsidRPr="00A21247" w:rsidR="001D5FE3" w:rsidP="00A21247" w:rsidRDefault="001D5FE3" w14:paraId="46FCD9A1" w14:textId="77777777">
      <w:pPr>
        <w:pStyle w:val="Normal0"/>
        <w:jc w:val="both"/>
        <w:rPr>
          <w:bCs/>
          <w:sz w:val="20"/>
          <w:szCs w:val="20"/>
        </w:rPr>
      </w:pPr>
    </w:p>
    <w:p w:rsidR="00EB3BE8" w:rsidP="322922E2" w:rsidRDefault="00A21247" w14:paraId="01C4AD55" w14:textId="25539A61">
      <w:pPr>
        <w:pStyle w:val="Normal0"/>
        <w:jc w:val="both"/>
        <w:rPr>
          <w:sz w:val="20"/>
          <w:szCs w:val="20"/>
        </w:rPr>
      </w:pPr>
      <w:r w:rsidRPr="322922E2" w:rsidR="00A21247">
        <w:rPr>
          <w:sz w:val="20"/>
          <w:szCs w:val="20"/>
        </w:rPr>
        <w:t>• Sustancias que inhiben la captación de yodo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por la tiroides: esto se realiza por mecanismos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no demasiado conocidos como por parte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de compuestos como los tiocianatos,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isotiocianatos y compuestos fenólicos. Los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síntomas mejoran con la administración de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yodo.</w:t>
      </w:r>
    </w:p>
    <w:p w:rsidR="00A21247" w:rsidP="00A21247" w:rsidRDefault="00A21247" w14:paraId="3D181317" w14:textId="77777777">
      <w:pPr>
        <w:pStyle w:val="Normal0"/>
        <w:jc w:val="both"/>
        <w:rPr>
          <w:bCs/>
          <w:sz w:val="20"/>
          <w:szCs w:val="20"/>
        </w:rPr>
      </w:pPr>
      <w:commentRangeStart w:id="4"/>
    </w:p>
    <w:p w:rsidRPr="00A21247" w:rsidR="00A21247" w:rsidP="006E684F" w:rsidRDefault="00A21247" w14:paraId="0639EAF1" w14:textId="6B0E46A6">
      <w:pPr>
        <w:pStyle w:val="Normal0"/>
        <w:numPr>
          <w:ilvl w:val="0"/>
          <w:numId w:val="10"/>
        </w:numPr>
        <w:jc w:val="both"/>
        <w:rPr>
          <w:i/>
          <w:iCs/>
          <w:sz w:val="20"/>
          <w:szCs w:val="20"/>
          <w:u w:val="single"/>
        </w:rPr>
      </w:pPr>
      <w:r w:rsidRPr="00A21247">
        <w:rPr>
          <w:i/>
          <w:iCs/>
          <w:sz w:val="20"/>
          <w:szCs w:val="20"/>
          <w:u w:val="single"/>
        </w:rPr>
        <w:t>Sustancias de actividad polivalente</w:t>
      </w:r>
    </w:p>
    <w:p w:rsidRPr="00A21247" w:rsidR="00A21247" w:rsidP="00A21247" w:rsidRDefault="00A21247" w14:paraId="77BF718E" w14:textId="6EB7D837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A estas sustancias se les asignan propiedades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antinutritivas sobre nutrientes de distinta naturaleza:</w:t>
      </w:r>
    </w:p>
    <w:p w:rsidR="00A21247" w:rsidP="00A21247" w:rsidRDefault="00A21247" w14:paraId="35F73160" w14:textId="0894AAAD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proteínas, minerales y vitaminas. Existen dos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grandes grupos: las fibras y los taninos.</w:t>
      </w:r>
    </w:p>
    <w:p w:rsidRPr="00A21247" w:rsidR="007F2413" w:rsidP="00A21247" w:rsidRDefault="007F2413" w14:paraId="64FAD187" w14:textId="77777777">
      <w:pPr>
        <w:pStyle w:val="Normal0"/>
        <w:jc w:val="both"/>
        <w:rPr>
          <w:bCs/>
          <w:sz w:val="20"/>
          <w:szCs w:val="20"/>
        </w:rPr>
      </w:pPr>
    </w:p>
    <w:p w:rsidRPr="00A21247" w:rsidR="00A21247" w:rsidP="007F2413" w:rsidRDefault="00A21247" w14:paraId="672DFC26" w14:textId="0545222E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A21247">
        <w:rPr>
          <w:b/>
          <w:bCs/>
          <w:sz w:val="20"/>
          <w:szCs w:val="20"/>
        </w:rPr>
        <w:t>Fibras</w:t>
      </w:r>
    </w:p>
    <w:p w:rsidRPr="00A21247" w:rsidR="00A21247" w:rsidP="00A21247" w:rsidRDefault="00A21247" w14:paraId="48722143" w14:textId="027950C8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La acción antinutritiva de las fibras se manifiesta</w:t>
      </w:r>
      <w:r w:rsidR="00CD57A9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a dos categorías. Por una </w:t>
      </w:r>
      <w:r w:rsidRPr="00A21247" w:rsidR="00CD57A9">
        <w:rPr>
          <w:bCs/>
          <w:sz w:val="20"/>
          <w:szCs w:val="20"/>
        </w:rPr>
        <w:t>parte,</w:t>
      </w:r>
      <w:r w:rsidRPr="00A21247">
        <w:rPr>
          <w:bCs/>
          <w:sz w:val="20"/>
          <w:szCs w:val="20"/>
        </w:rPr>
        <w:t xml:space="preserve"> contribuyen a una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endógena de proteínas, grasas e hidratos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 carbono porque aumentan el volumen de la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fracción no digerible (por acción trófica del epitelio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digestivo) y además aumentan indirectamente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las necesidades nitrogenadas del organismo. En</w:t>
      </w:r>
      <w:r w:rsidR="001D5FE3">
        <w:rPr>
          <w:bCs/>
          <w:sz w:val="20"/>
          <w:szCs w:val="20"/>
        </w:rPr>
        <w:t xml:space="preserve"> s</w:t>
      </w:r>
      <w:r w:rsidRPr="00A21247">
        <w:rPr>
          <w:bCs/>
          <w:sz w:val="20"/>
          <w:szCs w:val="20"/>
        </w:rPr>
        <w:t>egundo lugar, reduce la disponibilidad digestiva</w:t>
      </w:r>
      <w:r w:rsidR="00CD57A9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 minerales ya que disminuyen la absorción de</w:t>
      </w:r>
      <w:r w:rsidR="001D5FE3">
        <w:rPr>
          <w:bCs/>
          <w:sz w:val="20"/>
          <w:szCs w:val="20"/>
        </w:rPr>
        <w:t xml:space="preserve"> </w:t>
      </w:r>
      <w:r w:rsidRPr="00A21247" w:rsidR="001D5FE3">
        <w:rPr>
          <w:bCs/>
          <w:sz w:val="20"/>
          <w:szCs w:val="20"/>
        </w:rPr>
        <w:t>H</w:t>
      </w:r>
      <w:r w:rsidRPr="00A21247">
        <w:rPr>
          <w:bCs/>
          <w:sz w:val="20"/>
          <w:szCs w:val="20"/>
        </w:rPr>
        <w:t>ierro, calcio, zinc y cobre.</w:t>
      </w:r>
    </w:p>
    <w:p w:rsidR="00A21247" w:rsidP="00A21247" w:rsidRDefault="00A21247" w14:paraId="43B1F3CE" w14:textId="0BC1EE97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Las fibras se dividen en solubles (gomas,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mucílagos y pectinas) e insolubles (lignina,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celulosa, hemicelulosa).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 pesar de algunos efectos indeseables, la función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nutricional de la fibra es notable, ya que limita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la transformación de algunos ácidos biliares en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derivados cancerígenos por parte de las bacterias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digestivas.</w:t>
      </w:r>
    </w:p>
    <w:p w:rsidR="00A21247" w:rsidP="00A21247" w:rsidRDefault="001D5FE3" w14:paraId="58829575" w14:textId="1F689FAA">
      <w:pPr>
        <w:pStyle w:val="Normal0"/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 </w:t>
      </w:r>
    </w:p>
    <w:p w:rsidRPr="00A21247" w:rsidR="00A21247" w:rsidP="007F2413" w:rsidRDefault="00A21247" w14:paraId="6C0A2CA6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A21247">
        <w:rPr>
          <w:b/>
          <w:bCs/>
          <w:sz w:val="20"/>
          <w:szCs w:val="20"/>
        </w:rPr>
        <w:t>Taninos</w:t>
      </w:r>
    </w:p>
    <w:p w:rsidRPr="00A21247" w:rsidR="00A21247" w:rsidP="00A21247" w:rsidRDefault="00A21247" w14:paraId="6CF1DC29" w14:textId="5D9ABE2A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Son sustancias fenólicas que se pueden diluir en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agua y tienen la capacidad de precipitar alcaloides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y proteínas, que dan las reacciones características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 los fenoles.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Están presentes en leguminosas como habas,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alubias, guisantes y en muchas frutas como el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banano, fundamentalmente cuando </w:t>
      </w:r>
      <w:proofErr w:type="spellStart"/>
      <w:r w:rsidRPr="00A21247">
        <w:rPr>
          <w:bCs/>
          <w:sz w:val="20"/>
          <w:szCs w:val="20"/>
        </w:rPr>
        <w:t>aun</w:t>
      </w:r>
      <w:proofErr w:type="spellEnd"/>
      <w:r w:rsidRPr="00A21247">
        <w:rPr>
          <w:bCs/>
          <w:sz w:val="20"/>
          <w:szCs w:val="20"/>
        </w:rPr>
        <w:t xml:space="preserve"> no están</w:t>
      </w:r>
    </w:p>
    <w:p w:rsidRPr="00A21247" w:rsidR="00A21247" w:rsidP="00A21247" w:rsidRDefault="00A21247" w14:paraId="05DD5D85" w14:textId="4A9B0979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maduras; también se han identificado en el café,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té, cacao y sorgo.</w:t>
      </w:r>
    </w:p>
    <w:p w:rsidRPr="00A21247" w:rsidR="00A21247" w:rsidP="00A21247" w:rsidRDefault="00A21247" w14:paraId="398DDD7B" w14:textId="5027571B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Los efectos antinutritivos de estos compuestos se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manifiestan en varios niveles:</w:t>
      </w:r>
    </w:p>
    <w:p w:rsidRPr="00A21247" w:rsidR="00A21247" w:rsidP="00A21247" w:rsidRDefault="00A21247" w14:paraId="7188D288" w14:textId="4D47A49B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Por su carácter polivalente se relacionan con la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capacidad de formar complejos con las proteínas,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disminuyendo su digestión y aumentando el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nivel de nitrógeno fecal.</w:t>
      </w:r>
    </w:p>
    <w:p w:rsidRPr="00A21247" w:rsidR="00A21247" w:rsidP="00A21247" w:rsidRDefault="00A21247" w14:paraId="5366AD0F" w14:textId="734BD655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Tiene capacidad de unirse a iones di y trivalentes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como hierro, cobre y calcio, disminuyendo su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disponibilidad.</w:t>
      </w:r>
    </w:p>
    <w:p w:rsidRPr="00A21247" w:rsidR="00A21247" w:rsidP="00A21247" w:rsidRDefault="00A21247" w14:paraId="24C92774" w14:textId="78C223F1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 xml:space="preserve">• Se pueden designar como </w:t>
      </w:r>
      <w:proofErr w:type="spellStart"/>
      <w:r w:rsidRPr="00A21247">
        <w:rPr>
          <w:bCs/>
          <w:sz w:val="20"/>
          <w:szCs w:val="20"/>
        </w:rPr>
        <w:t>antivitaminas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porque reducen las reservas de vitamina B12 al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agruparse con ella.</w:t>
      </w:r>
    </w:p>
    <w:p w:rsidR="00A21247" w:rsidP="00A21247" w:rsidRDefault="00A21247" w14:paraId="09123A53" w14:textId="05FE742C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Pueden disminuir las reservas hepáticas de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vitamina A.</w:t>
      </w:r>
      <w:commentRangeEnd w:id="4"/>
      <w:r w:rsidR="006E684F">
        <w:rPr>
          <w:rStyle w:val="Refdecomentario"/>
        </w:rPr>
        <w:commentReference w:id="4"/>
      </w:r>
    </w:p>
    <w:p w:rsidR="00FF258C" w:rsidP="00CD57A9" w:rsidRDefault="00FF258C" w14:paraId="0000006E" w14:textId="77777777">
      <w:pPr>
        <w:pStyle w:val="Normal0"/>
        <w:jc w:val="both"/>
        <w:rPr>
          <w:color w:val="7F7F7F"/>
          <w:sz w:val="18"/>
          <w:szCs w:val="18"/>
        </w:rPr>
      </w:pPr>
    </w:p>
    <w:p w:rsidR="00CD57A9" w:rsidRDefault="00CD57A9" w14:paraId="00E5D078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7F2413" w14:paraId="5E251653" w14:textId="66B3AB41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</w:t>
      </w:r>
      <w:r w:rsidRPr="00CD57A9" w:rsidR="00CD57A9">
        <w:rPr>
          <w:b/>
          <w:bCs/>
          <w:sz w:val="20"/>
          <w:szCs w:val="20"/>
        </w:rPr>
        <w:t>. Toxicidad alimentaria por bacterias, virus y</w:t>
      </w:r>
      <w:r>
        <w:rPr>
          <w:b/>
          <w:bCs/>
          <w:sz w:val="20"/>
          <w:szCs w:val="20"/>
        </w:rPr>
        <w:t xml:space="preserve"> </w:t>
      </w:r>
      <w:r w:rsidRPr="00CD57A9" w:rsidR="00CD57A9">
        <w:rPr>
          <w:b/>
          <w:bCs/>
          <w:sz w:val="20"/>
          <w:szCs w:val="20"/>
        </w:rPr>
        <w:t>hongos</w:t>
      </w:r>
    </w:p>
    <w:p w:rsidRPr="00CD57A9" w:rsidR="00CD57A9" w:rsidP="00CD57A9" w:rsidRDefault="00CD57A9" w14:paraId="04B844B7" w14:textId="0B2AAE91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enfermedades producidas por la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ingestión de alimentos, y/o agua contaminados por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agentes infecciones tales como bacterias, virus,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hongos, parásitos, que en la luz intestinal pueden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multiplicarse y producir toxinas invadiendo la pared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intestinal y desde allí alcanzar otros sistemas,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son conocidas como enfermedades alimentarias.</w:t>
      </w:r>
    </w:p>
    <w:p w:rsidRPr="00CD57A9" w:rsidR="00CD57A9" w:rsidP="00CD57A9" w:rsidRDefault="00CD57A9" w14:paraId="6F512626" w14:textId="2A804CA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Aquellas conocidas como intoxicaciones</w:t>
      </w:r>
      <w:r w:rsidR="004B74E2">
        <w:rPr>
          <w:sz w:val="20"/>
          <w:szCs w:val="20"/>
        </w:rPr>
        <w:t xml:space="preserve"> </w:t>
      </w:r>
      <w:r w:rsidRPr="00CD57A9" w:rsidR="007F2413">
        <w:rPr>
          <w:sz w:val="20"/>
          <w:szCs w:val="20"/>
        </w:rPr>
        <w:t>alimentarias</w:t>
      </w:r>
      <w:r w:rsidRPr="00CD57A9">
        <w:rPr>
          <w:sz w:val="20"/>
          <w:szCs w:val="20"/>
        </w:rPr>
        <w:t xml:space="preserve"> son las producidas por la ingestión de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toxinas formadas en tejidos de plantas o animales,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o de productos metabólicos de microorganismos</w:t>
      </w:r>
    </w:p>
    <w:p w:rsidR="00CD57A9" w:rsidP="00CD57A9" w:rsidRDefault="00CD57A9" w14:paraId="5F13C19D" w14:textId="27E3CABB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en los alimentos, o por sustancias químicas que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incorporan a ellos de modo accidental, incidental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o intencional en cualquier momento desde su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producción hasta su consumo. En estos últimos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 xml:space="preserve">encuentran </w:t>
      </w:r>
      <w:r w:rsidRPr="00CD57A9">
        <w:rPr>
          <w:sz w:val="20"/>
          <w:szCs w:val="20"/>
        </w:rPr>
        <w:lastRenderedPageBreak/>
        <w:t>implicados patógenos como Salmonella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spp</w:t>
      </w:r>
      <w:proofErr w:type="spellEnd"/>
      <w:r w:rsidRPr="00CD57A9">
        <w:rPr>
          <w:sz w:val="20"/>
          <w:szCs w:val="20"/>
        </w:rPr>
        <w:t xml:space="preserve">, </w:t>
      </w:r>
      <w:proofErr w:type="spellStart"/>
      <w:r w:rsidRPr="00CD57A9">
        <w:rPr>
          <w:sz w:val="20"/>
          <w:szCs w:val="20"/>
        </w:rPr>
        <w:t>Escherichia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coli</w:t>
      </w:r>
      <w:proofErr w:type="spellEnd"/>
      <w:r w:rsidRPr="00CD57A9">
        <w:rPr>
          <w:sz w:val="20"/>
          <w:szCs w:val="20"/>
        </w:rPr>
        <w:t>, entre otros, considerados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como agentes clásicos y bacterias. (López, 2008)</w:t>
      </w:r>
    </w:p>
    <w:p w:rsidRPr="00CD57A9" w:rsidR="00CD57A9" w:rsidP="00CD57A9" w:rsidRDefault="00CD57A9" w14:paraId="7A1B0FA5" w14:textId="77777777">
      <w:pPr>
        <w:pStyle w:val="Normal0"/>
        <w:rPr>
          <w:sz w:val="20"/>
          <w:szCs w:val="20"/>
        </w:rPr>
      </w:pPr>
    </w:p>
    <w:p w:rsidR="00CD57A9" w:rsidP="00CD57A9" w:rsidRDefault="00CD57A9" w14:paraId="33CBFEF6" w14:textId="7E2EA05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Dado que en Colombia es incipiente el seguimiento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a los brotes de este tipo de enfermedades, este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curso responde a la necesidad de conocer las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características fundamentales de las enfermedades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para identificarlas y atenderlas.</w:t>
      </w:r>
    </w:p>
    <w:p w:rsidRPr="00CD57A9" w:rsidR="00CD57A9" w:rsidP="00CD57A9" w:rsidRDefault="00CD57A9" w14:paraId="1C3EAFFC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7F2413" w14:paraId="34010261" w14:textId="4EF4F3FA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</w:t>
      </w:r>
      <w:r w:rsidRPr="00CD57A9" w:rsidR="00CD57A9">
        <w:rPr>
          <w:b/>
          <w:bCs/>
          <w:sz w:val="20"/>
          <w:szCs w:val="20"/>
        </w:rPr>
        <w:t>.1. La importancia de los microorganismos</w:t>
      </w:r>
    </w:p>
    <w:p w:rsidR="00CD57A9" w:rsidP="00CD57A9" w:rsidRDefault="00CD57A9" w14:paraId="4ECF539D" w14:textId="7A79856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Los microorganismos, son organismos muy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pequeños que sólo se pueden observar con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equipos especiales como el microscopio. Estos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organismos son unicelulares, lo que quiere decir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que están formados por una sola célula.</w:t>
      </w:r>
    </w:p>
    <w:p w:rsidRPr="00CD57A9" w:rsidR="00CD57A9" w:rsidP="00CD57A9" w:rsidRDefault="00CD57A9" w14:paraId="7F8E58D0" w14:textId="77777777">
      <w:pPr>
        <w:pStyle w:val="Normal0"/>
        <w:rPr>
          <w:sz w:val="20"/>
          <w:szCs w:val="20"/>
        </w:rPr>
      </w:pPr>
    </w:p>
    <w:p w:rsidR="00CD57A9" w:rsidP="00CD57A9" w:rsidRDefault="00CD57A9" w14:paraId="131FF26E" w14:textId="1F1AAAF8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Se pueden clasificar en bacterias, hongos y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virus, que abundan en la tierra haciendo parte de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todos los ambientes. Por ejemplo, las bacterias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son microorganismos que juegan un papel muy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importante en la flora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intestinal; estos necesitan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un medio idóneo para poder proliferar como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son los nutrientes y una temperatura adecuada,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si esto es apropiado se reproducen con facilidad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produciendo toxinas que convierten un alimento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inocuo en peligroso.</w:t>
      </w:r>
    </w:p>
    <w:p w:rsidRPr="00CD57A9" w:rsidR="00CD57A9" w:rsidP="00CD57A9" w:rsidRDefault="00CD57A9" w14:paraId="6F109F69" w14:textId="77777777">
      <w:pPr>
        <w:pStyle w:val="Normal0"/>
        <w:rPr>
          <w:sz w:val="20"/>
          <w:szCs w:val="20"/>
        </w:rPr>
      </w:pPr>
    </w:p>
    <w:p w:rsidR="00CD57A9" w:rsidP="00CD57A9" w:rsidRDefault="00CD57A9" w14:paraId="505B3995" w14:textId="5C53DB9C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En la actualidad, se les presta gran importancia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porque son los causantes de muchas enfermedades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tipo intestinal, algunas de las cuales pueden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causar la muerte. La mayoría son transmitidas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mediante los alimentos por incorrectas prácticas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manipulación de las personas encargadas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transformarlos; esto ha creado un problema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seguridad alimentaria en el mundo, ya que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muchos de estos microorganismos con el tiempo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se han vuelto más resistentes a los métodos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convencionales utilizados para su control,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generando nuevas cepas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que resultan letales para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el ser humano y que ponen en riesgo la salud de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toda la población.</w:t>
      </w:r>
    </w:p>
    <w:p w:rsidR="00CD57A9" w:rsidRDefault="00CD57A9" w14:paraId="12013B4B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573F4C90" w14:textId="2640962A">
      <w:pPr>
        <w:pStyle w:val="Normal0"/>
        <w:rPr>
          <w:b/>
          <w:bCs/>
          <w:i/>
          <w:iCs/>
          <w:sz w:val="20"/>
          <w:szCs w:val="20"/>
        </w:rPr>
      </w:pPr>
      <w:r w:rsidRPr="00CD57A9">
        <w:rPr>
          <w:b/>
          <w:bCs/>
          <w:i/>
          <w:iCs/>
          <w:sz w:val="20"/>
          <w:szCs w:val="20"/>
        </w:rPr>
        <w:t>Multiplicación bacteriana</w:t>
      </w:r>
    </w:p>
    <w:p w:rsidR="00CD57A9" w:rsidP="00CD57A9" w:rsidRDefault="00CD57A9" w14:paraId="43839F48" w14:textId="5CB3A36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bacterias se multiplican por división simple,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proceso que dura de 15 a 20 minutos. Para que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las bacterias puedan crecer necesitan humedad,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nutrientes, una temperatura específica y un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espacio de tiempo.</w:t>
      </w:r>
    </w:p>
    <w:p w:rsidRPr="00CD57A9" w:rsidR="004B74E2" w:rsidP="00CD57A9" w:rsidRDefault="004B74E2" w14:paraId="1C2AB2BA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2B82704A" w14:textId="651A1FC0">
      <w:pPr>
        <w:pStyle w:val="Normal0"/>
        <w:rPr>
          <w:sz w:val="20"/>
          <w:szCs w:val="20"/>
          <w:u w:val="single"/>
        </w:rPr>
      </w:pPr>
      <w:r w:rsidRPr="00CD57A9">
        <w:rPr>
          <w:sz w:val="20"/>
          <w:szCs w:val="20"/>
          <w:u w:val="single"/>
        </w:rPr>
        <w:t>Clasificación de las bacterias</w:t>
      </w:r>
      <w:r w:rsidRPr="007F2413" w:rsidR="007F2413">
        <w:rPr>
          <w:sz w:val="20"/>
          <w:szCs w:val="20"/>
          <w:u w:val="single"/>
        </w:rPr>
        <w:t>:</w:t>
      </w:r>
    </w:p>
    <w:p w:rsidRPr="00CD57A9" w:rsidR="00CD57A9" w:rsidP="00CD57A9" w:rsidRDefault="00CD57A9" w14:paraId="029DF889" w14:textId="6FC74471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bacterias se clasifican dependiendo de las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temperaturas óptimas para su desarrollo:</w:t>
      </w:r>
    </w:p>
    <w:p w:rsidRPr="00CD57A9" w:rsidR="00CD57A9" w:rsidP="00CD57A9" w:rsidRDefault="00CD57A9" w14:paraId="1A834FA4" w14:textId="022D10F8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• Las que se desarrollan entre 5 y 10 </w:t>
      </w:r>
      <w:proofErr w:type="spellStart"/>
      <w:r w:rsidRPr="00CD57A9">
        <w:rPr>
          <w:sz w:val="20"/>
          <w:szCs w:val="20"/>
        </w:rPr>
        <w:t>ºC</w:t>
      </w:r>
      <w:proofErr w:type="spellEnd"/>
      <w:r w:rsidRPr="00CD57A9">
        <w:rPr>
          <w:sz w:val="20"/>
          <w:szCs w:val="20"/>
        </w:rPr>
        <w:t xml:space="preserve">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 xml:space="preserve">llaman </w:t>
      </w:r>
      <w:proofErr w:type="spellStart"/>
      <w:r w:rsidRPr="00CD57A9">
        <w:rPr>
          <w:sz w:val="20"/>
          <w:szCs w:val="20"/>
        </w:rPr>
        <w:t>psicrófilas</w:t>
      </w:r>
      <w:proofErr w:type="spellEnd"/>
      <w:r w:rsidRPr="00CD57A9">
        <w:rPr>
          <w:sz w:val="20"/>
          <w:szCs w:val="20"/>
        </w:rPr>
        <w:t>.</w:t>
      </w:r>
    </w:p>
    <w:p w:rsidRPr="00CD57A9" w:rsidR="00CD57A9" w:rsidP="00CD57A9" w:rsidRDefault="00CD57A9" w14:paraId="3738991C" w14:textId="4D1FED23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• Las bacterias que crecen entre 20 y 45 </w:t>
      </w:r>
      <w:proofErr w:type="spellStart"/>
      <w:r w:rsidRPr="00CD57A9">
        <w:rPr>
          <w:sz w:val="20"/>
          <w:szCs w:val="20"/>
        </w:rPr>
        <w:t>ºC</w:t>
      </w:r>
      <w:proofErr w:type="spellEnd"/>
      <w:r w:rsidRPr="00CD57A9">
        <w:rPr>
          <w:sz w:val="20"/>
          <w:szCs w:val="20"/>
        </w:rPr>
        <w:t xml:space="preserve">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llaman mesófilas.</w:t>
      </w:r>
    </w:p>
    <w:p w:rsidR="00CD57A9" w:rsidP="00CD57A9" w:rsidRDefault="00CD57A9" w14:paraId="42970B55" w14:textId="11FBB585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Las bacterias que crecen en temperaturas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 xml:space="preserve">superiores a 45 </w:t>
      </w:r>
      <w:proofErr w:type="spellStart"/>
      <w:r w:rsidRPr="00CD57A9">
        <w:rPr>
          <w:sz w:val="20"/>
          <w:szCs w:val="20"/>
        </w:rPr>
        <w:t>ºC</w:t>
      </w:r>
      <w:proofErr w:type="spellEnd"/>
      <w:r w:rsidRPr="00CD57A9">
        <w:rPr>
          <w:sz w:val="20"/>
          <w:szCs w:val="20"/>
        </w:rPr>
        <w:t xml:space="preserve"> se llaman termófilas.</w:t>
      </w:r>
    </w:p>
    <w:p w:rsidRPr="00CD57A9" w:rsidR="004B74E2" w:rsidP="00CD57A9" w:rsidRDefault="004B74E2" w14:paraId="4FFF2B72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379A9352" w14:textId="16CD82A8">
      <w:pPr>
        <w:pStyle w:val="Normal0"/>
        <w:rPr>
          <w:b/>
          <w:bCs/>
          <w:i/>
          <w:iCs/>
          <w:sz w:val="20"/>
          <w:szCs w:val="20"/>
        </w:rPr>
      </w:pPr>
      <w:r w:rsidRPr="00CD57A9">
        <w:rPr>
          <w:b/>
          <w:bCs/>
          <w:i/>
          <w:iCs/>
          <w:sz w:val="20"/>
          <w:szCs w:val="20"/>
        </w:rPr>
        <w:t>Alimentos y microorganismos</w:t>
      </w:r>
    </w:p>
    <w:p w:rsidRPr="00CD57A9" w:rsidR="00CD57A9" w:rsidP="00CD57A9" w:rsidRDefault="00CD57A9" w14:paraId="2237B5D8" w14:textId="303451F9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Los microorganismos tienen una compleja relación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con los alimentos:</w:t>
      </w:r>
    </w:p>
    <w:p w:rsidRPr="00CD57A9" w:rsidR="00CD57A9" w:rsidP="00CD57A9" w:rsidRDefault="00CD57A9" w14:paraId="36AAA61C" w14:textId="51E7A466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Microorganismos que forman parte de la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elaboración del alimento.</w:t>
      </w:r>
    </w:p>
    <w:p w:rsidRPr="00CD57A9" w:rsidR="00CD57A9" w:rsidP="00CD57A9" w:rsidRDefault="00CD57A9" w14:paraId="4BB35358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Microorganismos que alteran el alimento.</w:t>
      </w:r>
    </w:p>
    <w:p w:rsidRPr="00CD57A9" w:rsidR="00CD57A9" w:rsidP="00CD57A9" w:rsidRDefault="00CD57A9" w14:paraId="0FDC9FF7" w14:textId="52024E5E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Microorganismos infecciosos trasmitidos por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los alimentos.</w:t>
      </w:r>
    </w:p>
    <w:p w:rsidRPr="00CD57A9" w:rsidR="00CD57A9" w:rsidP="00CD57A9" w:rsidRDefault="00CD57A9" w14:paraId="52ED204E" w14:textId="40758312">
      <w:pPr>
        <w:pStyle w:val="Normal0"/>
        <w:rPr>
          <w:sz w:val="20"/>
          <w:szCs w:val="20"/>
          <w:u w:val="single"/>
        </w:rPr>
      </w:pPr>
      <w:r w:rsidRPr="00CD57A9">
        <w:rPr>
          <w:sz w:val="20"/>
          <w:szCs w:val="20"/>
          <w:u w:val="single"/>
        </w:rPr>
        <w:t>Principales vías de transmisión de</w:t>
      </w:r>
      <w:r w:rsidRPr="007F2413" w:rsidR="004B74E2">
        <w:rPr>
          <w:sz w:val="20"/>
          <w:szCs w:val="20"/>
          <w:u w:val="single"/>
        </w:rPr>
        <w:t xml:space="preserve"> </w:t>
      </w:r>
      <w:r w:rsidRPr="00CD57A9">
        <w:rPr>
          <w:sz w:val="20"/>
          <w:szCs w:val="20"/>
          <w:u w:val="single"/>
        </w:rPr>
        <w:t>microorganismos hallados en los alimentos:</w:t>
      </w:r>
    </w:p>
    <w:p w:rsidRPr="00CD57A9" w:rsidR="00CD57A9" w:rsidP="00CD57A9" w:rsidRDefault="00CD57A9" w14:paraId="6DFD3B1B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Suelo y agua.</w:t>
      </w:r>
    </w:p>
    <w:p w:rsidRPr="00CD57A9" w:rsidR="00CD57A9" w:rsidP="00CD57A9" w:rsidRDefault="00CD57A9" w14:paraId="26D174CB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Plantas/ productos.</w:t>
      </w:r>
    </w:p>
    <w:p w:rsidRPr="00CD57A9" w:rsidR="00CD57A9" w:rsidP="00CD57A9" w:rsidRDefault="00CD57A9" w14:paraId="4C7A5E7F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Utensilios.</w:t>
      </w:r>
    </w:p>
    <w:p w:rsidRPr="00CD57A9" w:rsidR="00CD57A9" w:rsidP="00CD57A9" w:rsidRDefault="00CD57A9" w14:paraId="0D88044F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Tracto gastrointestinal.</w:t>
      </w:r>
    </w:p>
    <w:p w:rsidRPr="00CD57A9" w:rsidR="00CD57A9" w:rsidP="00CD57A9" w:rsidRDefault="00CD57A9" w14:paraId="3619F9D4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Manipuladores.</w:t>
      </w:r>
    </w:p>
    <w:p w:rsidRPr="00CD57A9" w:rsidR="00CD57A9" w:rsidP="00CD57A9" w:rsidRDefault="00CD57A9" w14:paraId="1D921D86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Piensos (alimento concentrado para animales).</w:t>
      </w:r>
    </w:p>
    <w:p w:rsidRPr="00CD57A9" w:rsidR="00CD57A9" w:rsidP="00CD57A9" w:rsidRDefault="00CD57A9" w14:paraId="0983598D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Pieles de animales.</w:t>
      </w:r>
    </w:p>
    <w:p w:rsidR="00CD57A9" w:rsidP="00CD57A9" w:rsidRDefault="00CD57A9" w14:paraId="0F0F2EB9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lastRenderedPageBreak/>
        <w:t>• Aire y polvo.</w:t>
      </w:r>
    </w:p>
    <w:p w:rsidRPr="00CD57A9" w:rsidR="007F2413" w:rsidP="00CD57A9" w:rsidRDefault="007F2413" w14:paraId="75244B4A" w14:textId="77777777">
      <w:pPr>
        <w:pStyle w:val="Normal0"/>
        <w:rPr>
          <w:sz w:val="20"/>
          <w:szCs w:val="20"/>
        </w:rPr>
      </w:pPr>
    </w:p>
    <w:p w:rsidRPr="007F2413" w:rsidR="00CD57A9" w:rsidP="00CD57A9" w:rsidRDefault="00CD57A9" w14:paraId="52802817" w14:textId="0C693E56">
      <w:pPr>
        <w:pStyle w:val="Normal0"/>
        <w:rPr>
          <w:b/>
          <w:bCs/>
          <w:i/>
          <w:iCs/>
          <w:sz w:val="20"/>
          <w:szCs w:val="20"/>
        </w:rPr>
      </w:pPr>
      <w:r w:rsidRPr="00CD57A9">
        <w:rPr>
          <w:b/>
          <w:bCs/>
          <w:i/>
          <w:iCs/>
          <w:sz w:val="20"/>
          <w:szCs w:val="20"/>
        </w:rPr>
        <w:t>Problemas de salud asociados a los</w:t>
      </w:r>
      <w:r w:rsidRPr="007F2413" w:rsidR="004B74E2">
        <w:rPr>
          <w:b/>
          <w:bCs/>
          <w:i/>
          <w:iCs/>
          <w:sz w:val="20"/>
          <w:szCs w:val="20"/>
        </w:rPr>
        <w:t xml:space="preserve"> </w:t>
      </w:r>
      <w:r w:rsidRPr="00CD57A9">
        <w:rPr>
          <w:b/>
          <w:bCs/>
          <w:i/>
          <w:iCs/>
          <w:sz w:val="20"/>
          <w:szCs w:val="20"/>
        </w:rPr>
        <w:t>alimentos</w:t>
      </w:r>
    </w:p>
    <w:p w:rsidRPr="00CD57A9" w:rsidR="004B74E2" w:rsidP="00CD57A9" w:rsidRDefault="004B74E2" w14:paraId="285CCBC3" w14:textId="77777777">
      <w:pPr>
        <w:pStyle w:val="Normal0"/>
        <w:rPr>
          <w:b/>
          <w:bCs/>
          <w:sz w:val="20"/>
          <w:szCs w:val="20"/>
        </w:rPr>
      </w:pPr>
    </w:p>
    <w:p w:rsidRPr="00CD57A9" w:rsidR="00CD57A9" w:rsidP="00CD57A9" w:rsidRDefault="00CD57A9" w14:paraId="1974BC8F" w14:textId="48565111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• </w:t>
      </w:r>
      <w:r w:rsidRPr="00CD57A9">
        <w:rPr>
          <w:b/>
          <w:bCs/>
          <w:sz w:val="20"/>
          <w:szCs w:val="20"/>
        </w:rPr>
        <w:t xml:space="preserve">Infecciones: </w:t>
      </w:r>
      <w:r w:rsidRPr="00CD57A9">
        <w:rPr>
          <w:sz w:val="20"/>
          <w:szCs w:val="20"/>
        </w:rPr>
        <w:t>los alimentos sirven de vehículo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patógenos en el proceso de colonización de</w:t>
      </w:r>
    </w:p>
    <w:p w:rsidRPr="00CD57A9" w:rsidR="00CD57A9" w:rsidP="00CD57A9" w:rsidRDefault="00CD57A9" w14:paraId="2E728674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 infección en el hombre.</w:t>
      </w:r>
    </w:p>
    <w:p w:rsidR="00CD57A9" w:rsidP="00CD57A9" w:rsidRDefault="00CD57A9" w14:paraId="6DA717EF" w14:textId="2BEC22AE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Ejemplo: infecciones causadas por bacterias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Campylobacter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sp</w:t>
      </w:r>
      <w:proofErr w:type="spellEnd"/>
      <w:r w:rsidRPr="00CD57A9">
        <w:rPr>
          <w:sz w:val="20"/>
          <w:szCs w:val="20"/>
        </w:rPr>
        <w:t>.</w:t>
      </w:r>
    </w:p>
    <w:p w:rsidRPr="00CD57A9" w:rsidR="004B74E2" w:rsidP="00CD57A9" w:rsidRDefault="004B74E2" w14:paraId="6D6060B9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3E4E2A87" w14:textId="77777777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 xml:space="preserve">• Intoxicaciones: </w:t>
      </w:r>
      <w:r w:rsidRPr="00CD57A9">
        <w:rPr>
          <w:sz w:val="20"/>
          <w:szCs w:val="20"/>
        </w:rPr>
        <w:t>se producen tras el consumo</w:t>
      </w:r>
    </w:p>
    <w:p w:rsidRPr="00CD57A9" w:rsidR="00CD57A9" w:rsidP="00CD57A9" w:rsidRDefault="00CD57A9" w14:paraId="57C25CE0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de alimentos que contienen toxinas de origen</w:t>
      </w:r>
    </w:p>
    <w:p w:rsidRPr="00CD57A9" w:rsidR="00CD57A9" w:rsidP="00CD57A9" w:rsidRDefault="00CD57A9" w14:paraId="5671E36D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químico o bacteriano.</w:t>
      </w:r>
    </w:p>
    <w:p w:rsidRPr="00CD57A9" w:rsidR="00CD57A9" w:rsidP="00CD57A9" w:rsidRDefault="00CD57A9" w14:paraId="6A2EB592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Ejemplo: la bacteria C. </w:t>
      </w:r>
      <w:proofErr w:type="spellStart"/>
      <w:r w:rsidRPr="00CD57A9">
        <w:rPr>
          <w:sz w:val="20"/>
          <w:szCs w:val="20"/>
        </w:rPr>
        <w:t>Botulinum</w:t>
      </w:r>
      <w:proofErr w:type="spellEnd"/>
      <w:r w:rsidRPr="00CD57A9">
        <w:rPr>
          <w:sz w:val="20"/>
          <w:szCs w:val="20"/>
        </w:rPr>
        <w:t xml:space="preserve"> que produce</w:t>
      </w:r>
    </w:p>
    <w:p w:rsidR="00CD57A9" w:rsidP="00CD57A9" w:rsidRDefault="00CD57A9" w14:paraId="535825B3" w14:textId="1CF88E3D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toxinas.</w:t>
      </w:r>
    </w:p>
    <w:p w:rsidR="00CD57A9" w:rsidP="00CD57A9" w:rsidRDefault="00CD57A9" w14:paraId="12F34B2C" w14:textId="77777777">
      <w:pPr>
        <w:pStyle w:val="Normal0"/>
        <w:rPr>
          <w:sz w:val="20"/>
          <w:szCs w:val="20"/>
        </w:rPr>
      </w:pPr>
    </w:p>
    <w:p w:rsidR="00CD57A9" w:rsidP="00CD57A9" w:rsidRDefault="00CD57A9" w14:paraId="0183B7C6" w14:textId="67BD534C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>Principales grupos microbianos de importancia en los alimentos</w:t>
      </w:r>
    </w:p>
    <w:p w:rsidR="00CD57A9" w:rsidP="00CD57A9" w:rsidRDefault="00CD57A9" w14:paraId="3A34E40F" w14:textId="39B39D92">
      <w:pPr>
        <w:pStyle w:val="Normal0"/>
        <w:rPr>
          <w:sz w:val="20"/>
          <w:szCs w:val="20"/>
        </w:rPr>
      </w:pPr>
      <w:commentRangeStart w:id="809187239"/>
      <w:r w:rsidR="00CD57A9">
        <w:drawing>
          <wp:inline wp14:editId="6EA42054" wp14:anchorId="3AB0CA3F">
            <wp:extent cx="3562847" cy="1905266"/>
            <wp:effectExtent l="0" t="0" r="0" b="0"/>
            <wp:docPr id="1648529934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8aacbb1f6f72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6284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09187239"/>
      <w:r>
        <w:rPr>
          <w:rStyle w:val="CommentReference"/>
        </w:rPr>
        <w:commentReference w:id="809187239"/>
      </w:r>
    </w:p>
    <w:p w:rsidR="00CD57A9" w:rsidRDefault="00CD57A9" w14:paraId="1170CCDD" w14:textId="77777777">
      <w:pPr>
        <w:pStyle w:val="Normal0"/>
        <w:rPr>
          <w:sz w:val="20"/>
          <w:szCs w:val="20"/>
        </w:rPr>
      </w:pPr>
    </w:p>
    <w:p w:rsidR="00CD57A9" w:rsidRDefault="00CD57A9" w14:paraId="75ECAD65" w14:textId="77777777">
      <w:pPr>
        <w:pStyle w:val="Normal0"/>
        <w:rPr>
          <w:sz w:val="20"/>
          <w:szCs w:val="20"/>
        </w:rPr>
      </w:pPr>
    </w:p>
    <w:p w:rsidR="00CD57A9" w:rsidRDefault="00CD57A9" w14:paraId="04CFCB16" w14:textId="1F2455D2">
      <w:pPr>
        <w:pStyle w:val="Normal0"/>
        <w:rPr>
          <w:sz w:val="20"/>
          <w:szCs w:val="20"/>
        </w:rPr>
      </w:pPr>
      <w:commentRangeStart w:id="1513578563"/>
      <w:r w:rsidR="00CD57A9">
        <w:drawing>
          <wp:inline wp14:editId="3DF479E8" wp14:anchorId="4FFD2C89">
            <wp:extent cx="3629532" cy="2286319"/>
            <wp:effectExtent l="0" t="0" r="9525" b="0"/>
            <wp:docPr id="1034888748" name="Imagen 1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d409197e0e75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2953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13578563"/>
      <w:r>
        <w:rPr>
          <w:rStyle w:val="CommentReference"/>
        </w:rPr>
        <w:commentReference w:id="1513578563"/>
      </w:r>
    </w:p>
    <w:p w:rsidR="00CD57A9" w:rsidRDefault="00CD57A9" w14:paraId="746EF788" w14:textId="117EE613">
      <w:pPr>
        <w:pStyle w:val="Normal0"/>
        <w:rPr>
          <w:sz w:val="20"/>
          <w:szCs w:val="20"/>
        </w:rPr>
      </w:pPr>
      <w:r>
        <w:rPr>
          <w:sz w:val="20"/>
          <w:szCs w:val="20"/>
        </w:rPr>
        <w:t>Fuente: SENA (2012)</w:t>
      </w:r>
    </w:p>
    <w:p w:rsidR="00CD57A9" w:rsidRDefault="00CD57A9" w14:paraId="44C04F7F" w14:textId="77777777">
      <w:pPr>
        <w:pStyle w:val="Normal0"/>
        <w:rPr>
          <w:sz w:val="20"/>
          <w:szCs w:val="20"/>
        </w:rPr>
      </w:pPr>
    </w:p>
    <w:p w:rsidR="00CD57A9" w:rsidRDefault="00CD57A9" w14:paraId="18474371" w14:textId="5AA5C41C">
      <w:pPr>
        <w:pStyle w:val="Normal0"/>
        <w:rPr>
          <w:sz w:val="20"/>
          <w:szCs w:val="20"/>
        </w:rPr>
      </w:pPr>
      <w:commentRangeStart w:id="1137409039"/>
      <w:r w:rsidR="00CD57A9">
        <w:drawing>
          <wp:inline wp14:editId="36C39633" wp14:anchorId="2461500D">
            <wp:extent cx="6332220" cy="4082415"/>
            <wp:effectExtent l="0" t="0" r="0" b="0"/>
            <wp:docPr id="1009108060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3cebb0a868c4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222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37409039"/>
      <w:r>
        <w:rPr>
          <w:rStyle w:val="CommentReference"/>
        </w:rPr>
        <w:commentReference w:id="1137409039"/>
      </w:r>
    </w:p>
    <w:p w:rsidR="00CD57A9" w:rsidRDefault="00CD57A9" w14:paraId="6878B01C" w14:textId="77777777">
      <w:pPr>
        <w:pStyle w:val="Normal0"/>
        <w:rPr>
          <w:sz w:val="20"/>
          <w:szCs w:val="20"/>
        </w:rPr>
      </w:pPr>
    </w:p>
    <w:p w:rsidR="00CD57A9" w:rsidRDefault="00CD57A9" w14:paraId="18DE95DF" w14:textId="453A34F0">
      <w:pPr>
        <w:pStyle w:val="Normal0"/>
        <w:rPr>
          <w:sz w:val="20"/>
          <w:szCs w:val="20"/>
        </w:rPr>
      </w:pPr>
      <w:commentRangeStart w:id="5"/>
      <w:r w:rsidRPr="00CD57A9">
        <w:rPr>
          <w:sz w:val="20"/>
          <w:szCs w:val="20"/>
        </w:rPr>
        <w:lastRenderedPageBreak/>
        <w:drawing>
          <wp:inline distT="0" distB="0" distL="0" distR="0" wp14:anchorId="650DBDCB" wp14:editId="647C4489">
            <wp:extent cx="6332220" cy="4170680"/>
            <wp:effectExtent l="0" t="0" r="0" b="1270"/>
            <wp:docPr id="12072191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19114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7F2413">
        <w:rPr>
          <w:rStyle w:val="Refdecomentario"/>
        </w:rPr>
        <w:commentReference w:id="5"/>
      </w:r>
    </w:p>
    <w:p w:rsidR="00CD57A9" w:rsidRDefault="00CD57A9" w14:paraId="6E2DD1E8" w14:textId="77777777">
      <w:pPr>
        <w:pStyle w:val="Normal0"/>
        <w:rPr>
          <w:sz w:val="20"/>
          <w:szCs w:val="20"/>
        </w:rPr>
      </w:pPr>
    </w:p>
    <w:p w:rsidR="00CD57A9" w:rsidRDefault="00CD57A9" w14:paraId="08765D42" w14:textId="3A7DCFD5">
      <w:pPr>
        <w:pStyle w:val="Normal0"/>
        <w:rPr>
          <w:sz w:val="20"/>
          <w:szCs w:val="20"/>
        </w:rPr>
      </w:pPr>
      <w:commentRangeStart w:id="6"/>
      <w:r w:rsidRPr="00CD57A9">
        <w:rPr>
          <w:sz w:val="20"/>
          <w:szCs w:val="20"/>
        </w:rPr>
        <w:drawing>
          <wp:inline distT="0" distB="0" distL="0" distR="0" wp14:anchorId="079AE68A" wp14:editId="58A12AA5">
            <wp:extent cx="4067743" cy="3467584"/>
            <wp:effectExtent l="0" t="0" r="9525" b="0"/>
            <wp:docPr id="1541994845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94845" name="Imagen 1" descr="Tabl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7F2413">
        <w:rPr>
          <w:rStyle w:val="Refdecomentario"/>
        </w:rPr>
        <w:commentReference w:id="6"/>
      </w:r>
    </w:p>
    <w:p w:rsidR="00CD57A9" w:rsidRDefault="00CD57A9" w14:paraId="7670F155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7F2413" w14:paraId="53DA6061" w14:textId="400174CB">
      <w:pPr>
        <w:pStyle w:val="Normal0"/>
        <w:rPr>
          <w:b/>
          <w:bCs/>
          <w:i/>
          <w:iCs/>
          <w:sz w:val="20"/>
          <w:szCs w:val="20"/>
        </w:rPr>
      </w:pPr>
      <w:r w:rsidRPr="007F2413">
        <w:rPr>
          <w:b/>
          <w:bCs/>
          <w:i/>
          <w:iCs/>
          <w:sz w:val="20"/>
          <w:szCs w:val="20"/>
        </w:rPr>
        <w:lastRenderedPageBreak/>
        <w:t>2</w:t>
      </w:r>
      <w:r w:rsidRPr="00CD57A9" w:rsidR="00CD57A9">
        <w:rPr>
          <w:b/>
          <w:bCs/>
          <w:i/>
          <w:iCs/>
          <w:sz w:val="20"/>
          <w:szCs w:val="20"/>
        </w:rPr>
        <w:t>.3. Las enterobacterias y los alimentos</w:t>
      </w:r>
    </w:p>
    <w:p w:rsidRPr="00CD57A9" w:rsidR="00CD57A9" w:rsidP="00CD57A9" w:rsidRDefault="00CD57A9" w14:paraId="4DD48C0D" w14:textId="3310F476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enterobacterias forman parte de la biota</w:t>
      </w:r>
      <w:r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intestinal de muchos animales y se encuentran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ampliamente distribuidas en el ambiente: agua,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tierra, plantas. Estas pueden usarse como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indicadores de contaminación fecal, llamadas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coliformes fecales.</w:t>
      </w:r>
    </w:p>
    <w:p w:rsidRPr="00CD57A9" w:rsidR="00CD57A9" w:rsidP="00CD57A9" w:rsidRDefault="00CD57A9" w14:paraId="1CAC7220" w14:textId="231CED5F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 xml:space="preserve">• Patógenos clásicos: </w:t>
      </w:r>
      <w:r w:rsidRPr="00CD57A9">
        <w:rPr>
          <w:sz w:val="20"/>
          <w:szCs w:val="20"/>
        </w:rPr>
        <w:t>salmonella entérica,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Shigella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sp</w:t>
      </w:r>
      <w:proofErr w:type="spellEnd"/>
      <w:r w:rsidRPr="00CD57A9">
        <w:rPr>
          <w:sz w:val="20"/>
          <w:szCs w:val="20"/>
        </w:rPr>
        <w:t xml:space="preserve">., </w:t>
      </w:r>
      <w:proofErr w:type="spellStart"/>
      <w:r w:rsidRPr="00CD57A9">
        <w:rPr>
          <w:sz w:val="20"/>
          <w:szCs w:val="20"/>
        </w:rPr>
        <w:t>Escherichia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coli</w:t>
      </w:r>
      <w:proofErr w:type="spellEnd"/>
      <w:r w:rsidRPr="00CD57A9">
        <w:rPr>
          <w:sz w:val="20"/>
          <w:szCs w:val="20"/>
        </w:rPr>
        <w:t>.</w:t>
      </w:r>
    </w:p>
    <w:p w:rsidR="00CD57A9" w:rsidP="00CD57A9" w:rsidRDefault="00CD57A9" w14:paraId="6D4DBFAA" w14:textId="3624210E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 xml:space="preserve">• Patógenos emergentes: </w:t>
      </w:r>
      <w:proofErr w:type="spellStart"/>
      <w:proofErr w:type="gramStart"/>
      <w:r w:rsidRPr="00CD57A9">
        <w:rPr>
          <w:sz w:val="20"/>
          <w:szCs w:val="20"/>
        </w:rPr>
        <w:t>e.coli</w:t>
      </w:r>
      <w:proofErr w:type="spellEnd"/>
      <w:proofErr w:type="gramEnd"/>
      <w:r w:rsidRPr="00CD57A9">
        <w:rPr>
          <w:sz w:val="20"/>
          <w:szCs w:val="20"/>
        </w:rPr>
        <w:t xml:space="preserve"> O157,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enterobacter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sakazaki</w:t>
      </w:r>
      <w:proofErr w:type="spellEnd"/>
      <w:r w:rsidRPr="00CD57A9">
        <w:rPr>
          <w:sz w:val="20"/>
          <w:szCs w:val="20"/>
        </w:rPr>
        <w:t>.</w:t>
      </w:r>
    </w:p>
    <w:p w:rsidRPr="00CD57A9" w:rsidR="004B74E2" w:rsidP="00CD57A9" w:rsidRDefault="004B74E2" w14:paraId="7148B6AD" w14:textId="77777777">
      <w:pPr>
        <w:pStyle w:val="Normal0"/>
        <w:rPr>
          <w:sz w:val="20"/>
          <w:szCs w:val="20"/>
        </w:rPr>
      </w:pPr>
    </w:p>
    <w:p w:rsidRPr="00CD57A9" w:rsidR="00CD57A9" w:rsidP="007F2413" w:rsidRDefault="00CD57A9" w14:paraId="5ABEC43C" w14:textId="12EA605F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r w:rsidRPr="00CD57A9">
        <w:rPr>
          <w:b/>
          <w:bCs/>
          <w:sz w:val="20"/>
          <w:szCs w:val="20"/>
        </w:rPr>
        <w:t>Salmonella entérica</w:t>
      </w:r>
    </w:p>
    <w:p w:rsidRPr="00CD57A9" w:rsidR="00CD57A9" w:rsidP="00CD57A9" w:rsidRDefault="00CD57A9" w14:paraId="019A07FA" w14:textId="2A8ADB66">
      <w:pPr>
        <w:pStyle w:val="Normal0"/>
        <w:rPr>
          <w:sz w:val="20"/>
          <w:szCs w:val="20"/>
        </w:rPr>
      </w:pPr>
      <w:proofErr w:type="spellStart"/>
      <w:r w:rsidRPr="00CD57A9">
        <w:rPr>
          <w:sz w:val="20"/>
          <w:szCs w:val="20"/>
        </w:rPr>
        <w:t>Serovar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enteritidis</w:t>
      </w:r>
      <w:proofErr w:type="spellEnd"/>
      <w:r w:rsidRPr="00CD57A9">
        <w:rPr>
          <w:sz w:val="20"/>
          <w:szCs w:val="20"/>
        </w:rPr>
        <w:t>, su trasmisión se realiza por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comida o agua contaminada (huevos y carne), el</w:t>
      </w:r>
    </w:p>
    <w:p w:rsidRPr="00CD57A9" w:rsidR="00CD57A9" w:rsidP="00CD57A9" w:rsidRDefault="00CD57A9" w14:paraId="6255D07D" w14:textId="12B6E1E3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período de incubación es de 6 a 48 horas y dura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2 a 5 días. Es la causante de enfermedades por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toxoinfección</w:t>
      </w:r>
      <w:proofErr w:type="spellEnd"/>
      <w:r w:rsidRPr="00CD57A9">
        <w:rPr>
          <w:sz w:val="20"/>
          <w:szCs w:val="20"/>
        </w:rPr>
        <w:t xml:space="preserve"> alimentaria muy importantes como:</w:t>
      </w:r>
    </w:p>
    <w:p w:rsidRPr="00CD57A9" w:rsidR="00CD57A9" w:rsidP="00CD57A9" w:rsidRDefault="00CD57A9" w14:paraId="112C485B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Gastroenteritis.</w:t>
      </w:r>
    </w:p>
    <w:p w:rsidR="00CD57A9" w:rsidP="00CD57A9" w:rsidRDefault="00CD57A9" w14:paraId="439965F7" w14:textId="001B06D0">
      <w:pPr>
        <w:pStyle w:val="Normal0"/>
        <w:rPr>
          <w:sz w:val="20"/>
          <w:szCs w:val="20"/>
        </w:rPr>
      </w:pPr>
      <w:r w:rsidRPr="322922E2" w:rsidR="00CD57A9">
        <w:rPr>
          <w:sz w:val="20"/>
          <w:szCs w:val="20"/>
        </w:rPr>
        <w:t xml:space="preserve">• Fiebre tifoidea, la salmonella entérica </w:t>
      </w:r>
      <w:commentRangeStart w:id="1020432221"/>
      <w:r w:rsidRPr="322922E2" w:rsidR="00CD57A9">
        <w:rPr>
          <w:sz w:val="20"/>
          <w:szCs w:val="20"/>
        </w:rPr>
        <w:t>serovar</w:t>
      </w:r>
      <w:r w:rsidRPr="322922E2" w:rsidR="004B74E2">
        <w:rPr>
          <w:sz w:val="20"/>
          <w:szCs w:val="20"/>
        </w:rPr>
        <w:t xml:space="preserve"> </w:t>
      </w:r>
      <w:r w:rsidRPr="322922E2" w:rsidR="00CD57A9">
        <w:rPr>
          <w:sz w:val="20"/>
          <w:szCs w:val="20"/>
        </w:rPr>
        <w:t>typhi</w:t>
      </w:r>
      <w:r w:rsidRPr="322922E2" w:rsidR="00CD57A9">
        <w:rPr>
          <w:sz w:val="20"/>
          <w:szCs w:val="20"/>
        </w:rPr>
        <w:t xml:space="preserve"> </w:t>
      </w:r>
      <w:commentRangeEnd w:id="1020432221"/>
      <w:r>
        <w:rPr>
          <w:rStyle w:val="CommentReference"/>
        </w:rPr>
        <w:commentReference w:id="1020432221"/>
      </w:r>
      <w:r w:rsidRPr="322922E2" w:rsidR="00CD57A9">
        <w:rPr>
          <w:sz w:val="20"/>
          <w:szCs w:val="20"/>
        </w:rPr>
        <w:t>es el agente causal de dicha fiebre.</w:t>
      </w:r>
    </w:p>
    <w:p w:rsidRPr="00CD57A9" w:rsidR="004B74E2" w:rsidP="00CD57A9" w:rsidRDefault="004B74E2" w14:paraId="7DE0DFC5" w14:textId="77777777">
      <w:pPr>
        <w:pStyle w:val="Normal0"/>
        <w:rPr>
          <w:sz w:val="20"/>
          <w:szCs w:val="20"/>
        </w:rPr>
      </w:pPr>
    </w:p>
    <w:p w:rsidR="00CD57A9" w:rsidP="00F450DA" w:rsidRDefault="00CD57A9" w14:paraId="7199A169" w14:textId="38A9BA1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El reservorio es el hombre. La dosis infecciosa 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bajo 100 células por colonia. La transmisión 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principalmente a través del agua, de alimentos</w:t>
      </w:r>
      <w:r w:rsidR="00F450DA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contaminados y a través de manipuladores</w:t>
      </w:r>
      <w:r w:rsidR="004B74E2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portadores. El número de afectados disminuye a</w:t>
      </w:r>
      <w:r w:rsidR="004B74E2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medida que se trate el agua. La trasmisión es oral</w:t>
      </w:r>
      <w:r w:rsidR="004B74E2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– fecal.</w:t>
      </w:r>
    </w:p>
    <w:p w:rsidR="00F450DA" w:rsidP="00F450DA" w:rsidRDefault="00F450DA" w14:paraId="73597CFE" w14:textId="77777777">
      <w:pPr>
        <w:pStyle w:val="Normal0"/>
        <w:rPr>
          <w:sz w:val="20"/>
          <w:szCs w:val="20"/>
        </w:rPr>
      </w:pPr>
    </w:p>
    <w:p w:rsidR="00F450DA" w:rsidP="00F450DA" w:rsidRDefault="00F450DA" w14:paraId="7D217310" w14:textId="77777777">
      <w:pPr>
        <w:pStyle w:val="Normal0"/>
        <w:rPr>
          <w:sz w:val="20"/>
          <w:szCs w:val="20"/>
        </w:rPr>
      </w:pPr>
    </w:p>
    <w:p w:rsidR="00F450DA" w:rsidP="007F2413" w:rsidRDefault="00F450DA" w14:paraId="766F8A25" w14:textId="5BECADC1">
      <w:pPr>
        <w:pStyle w:val="Normal0"/>
        <w:numPr>
          <w:ilvl w:val="0"/>
          <w:numId w:val="8"/>
        </w:numPr>
        <w:rPr>
          <w:sz w:val="20"/>
          <w:szCs w:val="20"/>
        </w:rPr>
      </w:pPr>
      <w:commentRangeStart w:id="873315713"/>
      <w:r w:rsidRPr="322922E2" w:rsidR="00F450DA">
        <w:rPr>
          <w:b w:val="1"/>
          <w:bCs w:val="1"/>
          <w:sz w:val="20"/>
          <w:szCs w:val="20"/>
        </w:rPr>
        <w:t xml:space="preserve">Salmonella </w:t>
      </w:r>
      <w:r w:rsidRPr="322922E2" w:rsidR="00F450DA">
        <w:rPr>
          <w:b w:val="1"/>
          <w:bCs w:val="1"/>
          <w:sz w:val="20"/>
          <w:szCs w:val="20"/>
        </w:rPr>
        <w:t>typhi</w:t>
      </w:r>
      <w:commentRangeEnd w:id="873315713"/>
      <w:r>
        <w:rPr>
          <w:rStyle w:val="CommentReference"/>
        </w:rPr>
        <w:commentReference w:id="873315713"/>
      </w:r>
    </w:p>
    <w:p w:rsidR="00F450DA" w:rsidP="00F450DA" w:rsidRDefault="00F450DA" w14:paraId="34988023" w14:textId="51EB3480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521C107F" wp14:editId="5F54C3DF">
            <wp:extent cx="1211580" cy="1150620"/>
            <wp:effectExtent l="0" t="0" r="7620" b="0"/>
            <wp:docPr id="327494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009ADD5A" w14:textId="32C51D1D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Es el agente etiológico de la fiebre tifoidea,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esta enfermedad es sistemática, el período de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incubación es de 7 a 10 días. Esta bacteria penetra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la mucosa intestinal pasando por los nódulos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linfáticos, puede ubicarse en el hígado y el bazo.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 extiende por la sangre y puede causar una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septicemia, los síntomas que genera son fiebre,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dolor, tos, estupor y en la segunda semana de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ser contraída puede causar diarrea, dura de 3 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4 semanas y en casos graves puede causar la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muerte.</w:t>
      </w:r>
    </w:p>
    <w:p w:rsidRPr="00F450DA" w:rsidR="004B74E2" w:rsidP="00F450DA" w:rsidRDefault="004B74E2" w14:paraId="7FA914F2" w14:textId="77777777">
      <w:pPr>
        <w:pStyle w:val="Normal0"/>
        <w:rPr>
          <w:sz w:val="20"/>
          <w:szCs w:val="20"/>
        </w:rPr>
      </w:pPr>
    </w:p>
    <w:p w:rsidRPr="00F450DA" w:rsidR="00F450DA" w:rsidP="007F2413" w:rsidRDefault="00F450DA" w14:paraId="502A6ADC" w14:textId="57DEA203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proofErr w:type="spellStart"/>
      <w:r w:rsidRPr="00F450DA">
        <w:rPr>
          <w:b/>
          <w:bCs/>
          <w:sz w:val="20"/>
          <w:szCs w:val="20"/>
        </w:rPr>
        <w:t>Escherichia</w:t>
      </w:r>
      <w:proofErr w:type="spellEnd"/>
      <w:r w:rsidRPr="00F450DA">
        <w:rPr>
          <w:b/>
          <w:bCs/>
          <w:sz w:val="20"/>
          <w:szCs w:val="20"/>
        </w:rPr>
        <w:t xml:space="preserve"> </w:t>
      </w:r>
      <w:proofErr w:type="spellStart"/>
      <w:r w:rsidRPr="00F450DA">
        <w:rPr>
          <w:b/>
          <w:bCs/>
          <w:sz w:val="20"/>
          <w:szCs w:val="20"/>
        </w:rPr>
        <w:t>coli</w:t>
      </w:r>
      <w:proofErr w:type="spellEnd"/>
    </w:p>
    <w:p w:rsidRPr="00F450DA" w:rsidR="00F450DA" w:rsidP="00F450DA" w:rsidRDefault="00F450DA" w14:paraId="081269AC" w14:textId="4E53619A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Es bacilo gramnegativo, durante muchos años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no se consideró </w:t>
      </w:r>
      <w:proofErr w:type="gramStart"/>
      <w:r w:rsidRPr="00F450DA">
        <w:rPr>
          <w:sz w:val="20"/>
          <w:szCs w:val="20"/>
        </w:rPr>
        <w:t>patógeno</w:t>
      </w:r>
      <w:proofErr w:type="gramEnd"/>
      <w:r w:rsidRPr="00F450DA">
        <w:rPr>
          <w:sz w:val="20"/>
          <w:szCs w:val="20"/>
        </w:rPr>
        <w:t xml:space="preserve"> pero actualmente sí.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Puede llegar a los alimentos por vectores como</w:t>
      </w:r>
      <w:r w:rsidR="0024260C">
        <w:rPr>
          <w:sz w:val="20"/>
          <w:szCs w:val="20"/>
        </w:rPr>
        <w:t xml:space="preserve"> c</w:t>
      </w:r>
      <w:r w:rsidRPr="00F450DA">
        <w:rPr>
          <w:sz w:val="20"/>
          <w:szCs w:val="20"/>
        </w:rPr>
        <w:t>ucarachas, moscas, contaminación cruzada y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también puede trasmitirse de persona a persona.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La intoxicación por </w:t>
      </w:r>
      <w:proofErr w:type="spellStart"/>
      <w:r w:rsidRPr="00F450DA">
        <w:rPr>
          <w:sz w:val="20"/>
          <w:szCs w:val="20"/>
        </w:rPr>
        <w:t>Escherichia</w:t>
      </w:r>
      <w:proofErr w:type="spellEnd"/>
      <w:r w:rsidRPr="00F450DA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coli</w:t>
      </w:r>
      <w:proofErr w:type="spellEnd"/>
      <w:r w:rsidRPr="00F450DA">
        <w:rPr>
          <w:sz w:val="20"/>
          <w:szCs w:val="20"/>
        </w:rPr>
        <w:t xml:space="preserve"> tiene un período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incubación de 8 a 24 horas y casi siempre es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transmitida por aguas y alimentos contaminados.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Algunas patogenias causadas son:</w:t>
      </w:r>
    </w:p>
    <w:p w:rsidRPr="00F450DA" w:rsidR="00F450DA" w:rsidP="00F450DA" w:rsidRDefault="00F450DA" w14:paraId="456C90A6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Enteritis: diarrea de suave a severa.</w:t>
      </w:r>
    </w:p>
    <w:p w:rsidRPr="00F450DA" w:rsidR="00F450DA" w:rsidP="00F450DA" w:rsidRDefault="00F450DA" w14:paraId="70F60DBD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Cistitis: infección del tracto urinario.</w:t>
      </w:r>
    </w:p>
    <w:p w:rsidRPr="00F450DA" w:rsidR="00F450DA" w:rsidP="00F450DA" w:rsidRDefault="00F450DA" w14:paraId="2A79F8E8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Septicemia.</w:t>
      </w:r>
    </w:p>
    <w:p w:rsidR="00F450DA" w:rsidP="00F450DA" w:rsidRDefault="00F450DA" w14:paraId="244EAFD4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Meningitis.</w:t>
      </w:r>
    </w:p>
    <w:p w:rsidRPr="00F450DA" w:rsidR="0024260C" w:rsidP="00F450DA" w:rsidRDefault="0024260C" w14:paraId="3A3ACA07" w14:textId="77777777">
      <w:pPr>
        <w:pStyle w:val="Normal0"/>
        <w:rPr>
          <w:sz w:val="20"/>
          <w:szCs w:val="20"/>
        </w:rPr>
      </w:pPr>
    </w:p>
    <w:p w:rsidRPr="00F450DA" w:rsidR="00F450DA" w:rsidP="007F2413" w:rsidRDefault="00F450DA" w14:paraId="79BC1FCB" w14:textId="430A02FB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proofErr w:type="spellStart"/>
      <w:r w:rsidRPr="00F450DA">
        <w:rPr>
          <w:b/>
          <w:bCs/>
          <w:sz w:val="20"/>
          <w:szCs w:val="20"/>
        </w:rPr>
        <w:t>Shigella</w:t>
      </w:r>
      <w:proofErr w:type="spellEnd"/>
      <w:r w:rsidRPr="00F450DA">
        <w:rPr>
          <w:b/>
          <w:bCs/>
          <w:sz w:val="20"/>
          <w:szCs w:val="20"/>
        </w:rPr>
        <w:t xml:space="preserve"> </w:t>
      </w:r>
      <w:proofErr w:type="spellStart"/>
      <w:r w:rsidRPr="00F450DA">
        <w:rPr>
          <w:b/>
          <w:bCs/>
          <w:sz w:val="20"/>
          <w:szCs w:val="20"/>
        </w:rPr>
        <w:t>spp</w:t>
      </w:r>
      <w:proofErr w:type="spellEnd"/>
    </w:p>
    <w:p w:rsidRPr="00F450DA" w:rsidR="00F450DA" w:rsidP="00F450DA" w:rsidRDefault="00F450DA" w14:paraId="1CC3C975" w14:textId="028C3BA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Es un bacilo gramnegativo inmóvil que pertenece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 la familia de las enterobacteriáceas. Se clasifican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 cuatro grupos A, B, C y D, cada uno de los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cuales tiene serotipos distintos. La trasmisión se</w:t>
      </w:r>
    </w:p>
    <w:p w:rsidRPr="00F450DA" w:rsidR="00F450DA" w:rsidP="00F450DA" w:rsidRDefault="00F450DA" w14:paraId="0A97A8A7" w14:textId="1E17C19A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realiza de persona a persona (los niños son los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más afectados), a través del agua o de la mala</w:t>
      </w:r>
    </w:p>
    <w:p w:rsidR="00CD57A9" w:rsidP="00F450DA" w:rsidRDefault="00F450DA" w14:paraId="36078ACA" w14:textId="2C60D86D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lastRenderedPageBreak/>
        <w:t>manipulación de los alimentos. Las epidemias se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relacionan con aguas contaminadas por aportes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fecales, por </w:t>
      </w:r>
      <w:r w:rsidRPr="00F450DA" w:rsidR="007F2413">
        <w:rPr>
          <w:sz w:val="20"/>
          <w:szCs w:val="20"/>
        </w:rPr>
        <w:t>ejemplo,</w:t>
      </w:r>
      <w:r w:rsidRPr="00F450DA">
        <w:rPr>
          <w:sz w:val="20"/>
          <w:szCs w:val="20"/>
        </w:rPr>
        <w:t xml:space="preserve"> en países en desarrollo con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deficiencia en la red sanitaria.</w:t>
      </w:r>
    </w:p>
    <w:p w:rsidR="00F450DA" w:rsidP="00F450DA" w:rsidRDefault="00F450DA" w14:paraId="7A245F57" w14:textId="77777777">
      <w:pPr>
        <w:pStyle w:val="Normal0"/>
        <w:rPr>
          <w:sz w:val="20"/>
          <w:szCs w:val="20"/>
        </w:rPr>
      </w:pPr>
    </w:p>
    <w:p w:rsidR="00F450DA" w:rsidP="007F2413" w:rsidRDefault="00F450DA" w14:paraId="6F4A59BE" w14:textId="5DF361ED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proofErr w:type="spellStart"/>
      <w:r w:rsidRPr="00F450DA">
        <w:rPr>
          <w:b/>
          <w:bCs/>
          <w:sz w:val="20"/>
          <w:szCs w:val="20"/>
        </w:rPr>
        <w:t>Bacillus</w:t>
      </w:r>
      <w:proofErr w:type="spellEnd"/>
      <w:r w:rsidRPr="00F450DA">
        <w:rPr>
          <w:b/>
          <w:bCs/>
          <w:sz w:val="20"/>
          <w:szCs w:val="20"/>
        </w:rPr>
        <w:t xml:space="preserve"> </w:t>
      </w:r>
      <w:proofErr w:type="spellStart"/>
      <w:r w:rsidRPr="00F450DA">
        <w:rPr>
          <w:b/>
          <w:bCs/>
          <w:sz w:val="20"/>
          <w:szCs w:val="20"/>
        </w:rPr>
        <w:t>cereus</w:t>
      </w:r>
      <w:proofErr w:type="spellEnd"/>
    </w:p>
    <w:p w:rsidR="00F450DA" w:rsidP="00F450DA" w:rsidRDefault="00F450DA" w14:paraId="72EFC663" w14:textId="58F55D53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13813C7B" wp14:editId="5D1A672F">
            <wp:extent cx="1272540" cy="1249680"/>
            <wp:effectExtent l="0" t="0" r="3810" b="7620"/>
            <wp:docPr id="1211871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17421808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24260C" w14:paraId="5F3A9A8F" w14:textId="2CF7B194">
      <w:pPr>
        <w:pStyle w:val="Normal0"/>
        <w:rPr>
          <w:sz w:val="20"/>
          <w:szCs w:val="20"/>
        </w:rPr>
      </w:pPr>
      <w:r w:rsidRPr="0024260C">
        <w:rPr>
          <w:sz w:val="20"/>
          <w:szCs w:val="20"/>
        </w:rPr>
        <w:t xml:space="preserve">El </w:t>
      </w:r>
      <w:proofErr w:type="spellStart"/>
      <w:r w:rsidRPr="0024260C">
        <w:rPr>
          <w:sz w:val="20"/>
          <w:szCs w:val="20"/>
        </w:rPr>
        <w:t>bacillus</w:t>
      </w:r>
      <w:proofErr w:type="spellEnd"/>
      <w:r w:rsidRPr="0024260C">
        <w:rPr>
          <w:sz w:val="20"/>
          <w:szCs w:val="20"/>
        </w:rPr>
        <w:t xml:space="preserve"> </w:t>
      </w:r>
      <w:proofErr w:type="spellStart"/>
      <w:r w:rsidRPr="0024260C">
        <w:rPr>
          <w:sz w:val="20"/>
          <w:szCs w:val="20"/>
        </w:rPr>
        <w:t>cereus</w:t>
      </w:r>
      <w:proofErr w:type="spellEnd"/>
      <w:r w:rsidRPr="0024260C">
        <w:rPr>
          <w:sz w:val="20"/>
          <w:szCs w:val="20"/>
        </w:rPr>
        <w:t xml:space="preserve"> es una bacteria de bacilos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grampositivos y formadora de esporas, puede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 xml:space="preserve">presentar movilidad y flagelación </w:t>
      </w:r>
      <w:proofErr w:type="spellStart"/>
      <w:r w:rsidRPr="00F450DA" w:rsidR="00F450DA">
        <w:rPr>
          <w:sz w:val="20"/>
          <w:szCs w:val="20"/>
        </w:rPr>
        <w:t>peritrica</w:t>
      </w:r>
      <w:proofErr w:type="spellEnd"/>
      <w:r w:rsidRPr="00F450DA" w:rsidR="00F450DA">
        <w:rPr>
          <w:sz w:val="20"/>
          <w:szCs w:val="20"/>
        </w:rPr>
        <w:t>. Su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hábitat por lo general es el suelo, medios acuáticos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o productos alimenticios como las especias en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 xml:space="preserve">polvo y el arroz. Este b. </w:t>
      </w:r>
      <w:proofErr w:type="spellStart"/>
      <w:r w:rsidRPr="00F450DA" w:rsidR="00F450DA">
        <w:rPr>
          <w:sz w:val="20"/>
          <w:szCs w:val="20"/>
        </w:rPr>
        <w:t>cereus</w:t>
      </w:r>
      <w:proofErr w:type="spellEnd"/>
      <w:r w:rsidRPr="00F450DA" w:rsidR="00F450DA">
        <w:rPr>
          <w:sz w:val="20"/>
          <w:szCs w:val="20"/>
        </w:rPr>
        <w:t xml:space="preserve"> puede provocar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dos tipos de gastroenteritis, la primera por una</w:t>
      </w:r>
      <w:r>
        <w:rPr>
          <w:sz w:val="20"/>
          <w:szCs w:val="20"/>
        </w:rPr>
        <w:t xml:space="preserve"> </w:t>
      </w:r>
      <w:proofErr w:type="spellStart"/>
      <w:r w:rsidRPr="00F450DA" w:rsidR="00F450DA">
        <w:rPr>
          <w:sz w:val="20"/>
          <w:szCs w:val="20"/>
        </w:rPr>
        <w:t>enteroxina</w:t>
      </w:r>
      <w:proofErr w:type="spellEnd"/>
      <w:r w:rsidRPr="00F450DA" w:rsidR="00F450DA">
        <w:rPr>
          <w:sz w:val="20"/>
          <w:szCs w:val="20"/>
        </w:rPr>
        <w:t xml:space="preserve"> termoestable y la segunda por una con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movilidad; la termoestable es la responsable de la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forma emética de la enfermedad, está causada por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una toxina que es un péptido.</w:t>
      </w:r>
    </w:p>
    <w:p w:rsidR="00F450DA" w:rsidP="00F450DA" w:rsidRDefault="00F450DA" w14:paraId="16528FC5" w14:textId="65F74D1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Los síntomas que frecuentemente ocasiona la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forma emética son vómitos y nauseas, en general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sin fiebre, y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diarrea durante 24 horas. Tiene un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período de incubación de 1 a 6 horas. Se desconoce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el funcionamiento de la toxina, pero puede llegar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 provocar fallos hepáticos. La segunda forma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es la de movilidad se presenta con diarreas,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náuseas y dolores abdominales, se producen 1 o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2 días y el período de incubación de ambas es de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8 a 16 horas y son autolimitantes.</w:t>
      </w:r>
    </w:p>
    <w:p w:rsidRPr="00F450DA" w:rsidR="0024260C" w:rsidP="00F450DA" w:rsidRDefault="0024260C" w14:paraId="0A7BDEC3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7862434E" w14:textId="77777777">
      <w:pPr>
        <w:pStyle w:val="Normal0"/>
        <w:rPr>
          <w:sz w:val="20"/>
          <w:szCs w:val="20"/>
          <w:u w:val="single"/>
        </w:rPr>
      </w:pPr>
      <w:r w:rsidRPr="00F450DA">
        <w:rPr>
          <w:sz w:val="20"/>
          <w:szCs w:val="20"/>
          <w:u w:val="single"/>
        </w:rPr>
        <w:t>Tratamiento y prevención</w:t>
      </w:r>
    </w:p>
    <w:p w:rsidR="00F450DA" w:rsidP="00F450DA" w:rsidRDefault="00F450DA" w14:paraId="15E7CDEA" w14:textId="3FD5BDD1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Atenuar los síntomas para evitar la deshidratación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 ingesta abundante de líquidos (suero) y dieta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blanda, se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debe refrigerar correctamente la comida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antes de ingerirla para evitar la germinación de las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esporas.</w:t>
      </w:r>
    </w:p>
    <w:p w:rsidRPr="00F450DA" w:rsidR="0024260C" w:rsidP="00F450DA" w:rsidRDefault="0024260C" w14:paraId="749F2FA4" w14:textId="77777777">
      <w:pPr>
        <w:pStyle w:val="Normal0"/>
        <w:rPr>
          <w:i/>
          <w:iCs/>
          <w:sz w:val="20"/>
          <w:szCs w:val="20"/>
        </w:rPr>
      </w:pPr>
    </w:p>
    <w:p w:rsidRPr="007F2413" w:rsidR="00F450DA" w:rsidP="00F450DA" w:rsidRDefault="00F450DA" w14:paraId="787849C9" w14:textId="37C084FF">
      <w:pPr>
        <w:pStyle w:val="Normal0"/>
        <w:rPr>
          <w:b/>
          <w:bCs/>
          <w:i/>
          <w:iCs/>
          <w:sz w:val="20"/>
          <w:szCs w:val="20"/>
        </w:rPr>
      </w:pPr>
      <w:r w:rsidRPr="007F2413">
        <w:rPr>
          <w:b/>
          <w:bCs/>
          <w:i/>
          <w:iCs/>
          <w:sz w:val="20"/>
          <w:szCs w:val="20"/>
        </w:rPr>
        <w:t>Botulismo</w:t>
      </w:r>
    </w:p>
    <w:p w:rsidR="00F450DA" w:rsidP="00F450DA" w:rsidRDefault="00F450DA" w14:paraId="342E9B7B" w14:textId="2BC0E86B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3C8BFCAF" wp14:editId="37A0B808">
            <wp:extent cx="1333500" cy="1211580"/>
            <wp:effectExtent l="0" t="0" r="0" b="7620"/>
            <wp:docPr id="14212978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1A246E7C" w14:textId="77777777">
      <w:pPr>
        <w:pStyle w:val="Normal0"/>
        <w:rPr>
          <w:sz w:val="20"/>
          <w:szCs w:val="20"/>
        </w:rPr>
      </w:pPr>
    </w:p>
    <w:p w:rsidR="00F450DA" w:rsidP="00F450DA" w:rsidRDefault="00F450DA" w14:paraId="14BED5DA" w14:textId="2EC8EBD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Se genera por la bacteria </w:t>
      </w:r>
      <w:proofErr w:type="spellStart"/>
      <w:r w:rsidRPr="00F450DA">
        <w:rPr>
          <w:sz w:val="20"/>
          <w:szCs w:val="20"/>
        </w:rPr>
        <w:t>clostridium</w:t>
      </w:r>
      <w:proofErr w:type="spellEnd"/>
      <w:r w:rsidRPr="00F450DA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botulinum</w:t>
      </w:r>
      <w:proofErr w:type="spellEnd"/>
      <w:r w:rsidRPr="00F450DA">
        <w:rPr>
          <w:sz w:val="20"/>
          <w:szCs w:val="20"/>
        </w:rPr>
        <w:t>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que es un bacilo grampositivo </w:t>
      </w:r>
      <w:proofErr w:type="spellStart"/>
      <w:r w:rsidRPr="00F450DA">
        <w:rPr>
          <w:sz w:val="20"/>
          <w:szCs w:val="20"/>
        </w:rPr>
        <w:t>neurotoxigénico</w:t>
      </w:r>
      <w:proofErr w:type="spellEnd"/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formador de esporas y anaerobio, lo que quiere</w:t>
      </w:r>
      <w:r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decir que no necesita oxígeno para crecer. Se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desarrolla en medios fermentados de azucares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y aminoácidos, su hábitat más frecuente es el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suelo. Algunos de estos microorganismos son muy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importantes patógenos en el </w:t>
      </w:r>
      <w:r w:rsidRPr="00F450DA" w:rsidR="0024260C">
        <w:rPr>
          <w:sz w:val="20"/>
          <w:szCs w:val="20"/>
        </w:rPr>
        <w:t>hombre,</w:t>
      </w:r>
      <w:r w:rsidRPr="00F450DA">
        <w:rPr>
          <w:sz w:val="20"/>
          <w:szCs w:val="20"/>
        </w:rPr>
        <w:t xml:space="preserve"> pero también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algunos se usan en la industria.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 transmisión es por la ingesta de alimentos en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mal estado donde se acumulan las toxinas; en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los niños </w:t>
      </w:r>
      <w:proofErr w:type="gramStart"/>
      <w:r w:rsidRPr="00F450DA">
        <w:rPr>
          <w:sz w:val="20"/>
          <w:szCs w:val="20"/>
        </w:rPr>
        <w:t>e</w:t>
      </w:r>
      <w:proofErr w:type="gramEnd"/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botulismo se da por ingerir alimentos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contienen la bacteria que excretan toxinas,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pero también se puede trasmitir por enlatados,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conservas y embutidos de productos cárnicos.</w:t>
      </w:r>
    </w:p>
    <w:p w:rsidRPr="00F450DA" w:rsidR="0024260C" w:rsidP="00F450DA" w:rsidRDefault="0024260C" w14:paraId="3EE56636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472829EC" w14:textId="36564393">
      <w:pPr>
        <w:pStyle w:val="Normal0"/>
        <w:rPr>
          <w:sz w:val="20"/>
          <w:szCs w:val="20"/>
        </w:rPr>
      </w:pPr>
      <w:r w:rsidRPr="00F450DA">
        <w:rPr>
          <w:sz w:val="20"/>
          <w:szCs w:val="20"/>
          <w:u w:val="single"/>
        </w:rPr>
        <w:t>Patología:</w:t>
      </w:r>
      <w:r w:rsidRPr="00F450DA">
        <w:rPr>
          <w:b/>
          <w:bCs/>
          <w:sz w:val="20"/>
          <w:szCs w:val="20"/>
        </w:rPr>
        <w:t xml:space="preserve"> </w:t>
      </w:r>
      <w:r w:rsidRPr="00F450DA">
        <w:rPr>
          <w:sz w:val="20"/>
          <w:szCs w:val="20"/>
        </w:rPr>
        <w:t>la intoxicación produce parálisis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facial, dificultad de deglutir y hablar, debilidad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progresiva con parálisis, </w:t>
      </w:r>
      <w:proofErr w:type="spellStart"/>
      <w:r w:rsidRPr="00F450DA">
        <w:rPr>
          <w:sz w:val="20"/>
          <w:szCs w:val="20"/>
        </w:rPr>
        <w:t>nauseas</w:t>
      </w:r>
      <w:proofErr w:type="spellEnd"/>
      <w:r w:rsidRPr="00F450DA">
        <w:rPr>
          <w:sz w:val="20"/>
          <w:szCs w:val="20"/>
        </w:rPr>
        <w:t>, vómitos, cólicos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abdominales, boca seca, diplopía (visión doble) y</w:t>
      </w:r>
    </w:p>
    <w:p w:rsidR="00F450DA" w:rsidP="00F450DA" w:rsidRDefault="00F450DA" w14:paraId="194E8A2E" w14:textId="37880C78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lastRenderedPageBreak/>
        <w:t>dificultad respiratoria que puede terminar en una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insuficiencia respiratoria, usualmente no presenta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fiebre, los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síntomas aparecen de 8 a 28 horas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después de consumidos los alimentos.</w:t>
      </w:r>
    </w:p>
    <w:p w:rsidRPr="00F450DA" w:rsidR="0024260C" w:rsidP="00F450DA" w:rsidRDefault="0024260C" w14:paraId="0509FE9E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0D1AE132" w14:textId="7926C455">
      <w:pPr>
        <w:pStyle w:val="Normal0"/>
        <w:rPr>
          <w:sz w:val="20"/>
          <w:szCs w:val="20"/>
        </w:rPr>
      </w:pPr>
      <w:r w:rsidRPr="00F450DA">
        <w:rPr>
          <w:sz w:val="20"/>
          <w:szCs w:val="20"/>
          <w:u w:val="single"/>
        </w:rPr>
        <w:t>Tratamiento:</w:t>
      </w:r>
      <w:r w:rsidRPr="00F450DA">
        <w:rPr>
          <w:b/>
          <w:bCs/>
          <w:sz w:val="20"/>
          <w:szCs w:val="20"/>
        </w:rPr>
        <w:t xml:space="preserve"> </w:t>
      </w:r>
      <w:r w:rsidRPr="00F450DA">
        <w:rPr>
          <w:sz w:val="20"/>
          <w:szCs w:val="20"/>
        </w:rPr>
        <w:t>despejar las vías respiratorias,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suministrar ayuda respiratoria y administrar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la antitoxina botulínica, se recomienda la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hospitalización de emergencia para facilitar la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detección inmediata de la dificultad respiratoria.</w:t>
      </w:r>
    </w:p>
    <w:p w:rsidR="00F450DA" w:rsidP="00F450DA" w:rsidRDefault="00F450DA" w14:paraId="76FEC6C2" w14:textId="19049304">
      <w:pPr>
        <w:pStyle w:val="Normal0"/>
        <w:rPr>
          <w:sz w:val="20"/>
          <w:szCs w:val="20"/>
        </w:rPr>
      </w:pPr>
      <w:r w:rsidRPr="00F450DA">
        <w:rPr>
          <w:sz w:val="20"/>
          <w:szCs w:val="20"/>
          <w:u w:val="single"/>
        </w:rPr>
        <w:t>Prevención:</w:t>
      </w:r>
      <w:r w:rsidRPr="00F450DA">
        <w:rPr>
          <w:b/>
          <w:bCs/>
          <w:sz w:val="20"/>
          <w:szCs w:val="20"/>
        </w:rPr>
        <w:t xml:space="preserve"> </w:t>
      </w:r>
      <w:r w:rsidRPr="00F450DA">
        <w:rPr>
          <w:sz w:val="20"/>
          <w:szCs w:val="20"/>
        </w:rPr>
        <w:t>esterilizar los alimentos envasados o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enlatados, inhibir el crecimiento de la bacteria con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pH bajos, mantener los alimentos a temperaturas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bajas y almacenaje corto, cocinar la comida a 100</w:t>
      </w:r>
      <w:r w:rsidR="0024260C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ºC</w:t>
      </w:r>
      <w:proofErr w:type="spellEnd"/>
      <w:r w:rsidRPr="00F450DA">
        <w:rPr>
          <w:sz w:val="20"/>
          <w:szCs w:val="20"/>
        </w:rPr>
        <w:t xml:space="preserve"> durante 5 minutos,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uso de autoclaves para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conservas y no dar miel a los bebes.</w:t>
      </w:r>
    </w:p>
    <w:p w:rsidRPr="00F450DA" w:rsidR="0024260C" w:rsidP="00F450DA" w:rsidRDefault="0024260C" w14:paraId="1DC41C99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7F2413" w14:paraId="271BEE2C" w14:textId="477E5904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 La contaminación vírica en alimentos y agua</w:t>
      </w:r>
    </w:p>
    <w:p w:rsidR="00F450DA" w:rsidP="00F450DA" w:rsidRDefault="00F450DA" w14:paraId="0615CA80" w14:textId="30AD133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La importancia de la trasmisión de virus a través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alimentos está siendo reconocida de forma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creciente en los últimos años. También se sabe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el número de infecciones es fuertemente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subestimado en los seguimientos rutinarios que se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realizan.</w:t>
      </w:r>
    </w:p>
    <w:p w:rsidRPr="00F450DA" w:rsidR="009F5F2A" w:rsidP="00F450DA" w:rsidRDefault="009F5F2A" w14:paraId="57011D67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5A816A43" w14:textId="10378C74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El envejecimiento de la población y la globalización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las enfermedades, debido a la rapidez de los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viajes internacionales y el comercio indican que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habrá probablemente un aumento del número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infecciones en el futuro.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El costo de las infecciones virales asociadas a los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alimentos o el agua no se conoce exactamente,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pero se sabe que sólo en el caso de los </w:t>
      </w:r>
      <w:proofErr w:type="spellStart"/>
      <w:r w:rsidRPr="00F450DA">
        <w:rPr>
          <w:sz w:val="20"/>
          <w:szCs w:val="20"/>
        </w:rPr>
        <w:t>calicivirus</w:t>
      </w:r>
      <w:proofErr w:type="spellEnd"/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pueden ser tan frecuentes como la salmonella,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 provoca un gasto de 1,2 a 1,5 miles de millones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dólares anuales en Estados Unidos.</w:t>
      </w:r>
    </w:p>
    <w:p w:rsidR="00F450DA" w:rsidP="00F450DA" w:rsidRDefault="00F450DA" w14:paraId="190120B7" w14:textId="73D4CA5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Los virus entéricos pueden causar la muerte en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personas de edad avanzada, muertes que son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claramente evitables.</w:t>
      </w:r>
    </w:p>
    <w:p w:rsidR="00F450DA" w:rsidP="00F450DA" w:rsidRDefault="00F450DA" w14:paraId="63DC35C2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7F2413" w14:paraId="02EDA143" w14:textId="54947DEA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.1. Reservorio de los microorganismos</w:t>
      </w:r>
      <w:r>
        <w:rPr>
          <w:b/>
          <w:bCs/>
          <w:sz w:val="20"/>
          <w:szCs w:val="20"/>
        </w:rPr>
        <w:t xml:space="preserve"> </w:t>
      </w:r>
      <w:r w:rsidRPr="00F450DA" w:rsidR="00F450DA">
        <w:rPr>
          <w:b/>
          <w:bCs/>
          <w:sz w:val="20"/>
          <w:szCs w:val="20"/>
        </w:rPr>
        <w:t>patogénicos</w:t>
      </w:r>
    </w:p>
    <w:p w:rsidRPr="00F450DA" w:rsidR="00F450DA" w:rsidP="00F450DA" w:rsidRDefault="00F450DA" w14:paraId="71504A06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Humanos: Hepatitis A, enterovirus.</w:t>
      </w:r>
    </w:p>
    <w:p w:rsidRPr="00F450DA" w:rsidR="00F450DA" w:rsidP="00F450DA" w:rsidRDefault="00F450DA" w14:paraId="720416C7" w14:textId="1D5CF541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Animales: </w:t>
      </w:r>
      <w:proofErr w:type="spellStart"/>
      <w:r w:rsidRPr="00F450DA">
        <w:rPr>
          <w:sz w:val="20"/>
          <w:szCs w:val="20"/>
        </w:rPr>
        <w:t>Campylobacter</w:t>
      </w:r>
      <w:proofErr w:type="spellEnd"/>
      <w:r w:rsidRPr="00F450DA">
        <w:rPr>
          <w:sz w:val="20"/>
          <w:szCs w:val="20"/>
        </w:rPr>
        <w:t xml:space="preserve">, </w:t>
      </w:r>
      <w:proofErr w:type="spellStart"/>
      <w:r w:rsidRPr="00F450DA">
        <w:rPr>
          <w:sz w:val="20"/>
          <w:szCs w:val="20"/>
        </w:rPr>
        <w:t>cryptosporidium</w:t>
      </w:r>
      <w:proofErr w:type="spellEnd"/>
      <w:r w:rsidRPr="00F450DA">
        <w:rPr>
          <w:sz w:val="20"/>
          <w:szCs w:val="20"/>
        </w:rPr>
        <w:t>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guardia.</w:t>
      </w:r>
    </w:p>
    <w:p w:rsidR="00F450DA" w:rsidP="00F450DA" w:rsidRDefault="00F450DA" w14:paraId="3D531532" w14:textId="21EABB25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Ambiente: </w:t>
      </w:r>
      <w:proofErr w:type="spellStart"/>
      <w:r w:rsidRPr="00F450DA">
        <w:rPr>
          <w:sz w:val="20"/>
          <w:szCs w:val="20"/>
        </w:rPr>
        <w:t>Legionella</w:t>
      </w:r>
      <w:proofErr w:type="spellEnd"/>
      <w:r w:rsidRPr="00F450DA">
        <w:rPr>
          <w:sz w:val="20"/>
          <w:szCs w:val="20"/>
        </w:rPr>
        <w:t xml:space="preserve">, </w:t>
      </w:r>
      <w:proofErr w:type="spellStart"/>
      <w:r w:rsidRPr="00F450DA">
        <w:rPr>
          <w:sz w:val="20"/>
          <w:szCs w:val="20"/>
        </w:rPr>
        <w:t>vibrio</w:t>
      </w:r>
      <w:proofErr w:type="spellEnd"/>
      <w:r w:rsidRPr="00F450DA">
        <w:rPr>
          <w:sz w:val="20"/>
          <w:szCs w:val="20"/>
        </w:rPr>
        <w:t xml:space="preserve">, </w:t>
      </w:r>
      <w:proofErr w:type="spellStart"/>
      <w:r w:rsidRPr="00F450DA">
        <w:rPr>
          <w:sz w:val="20"/>
          <w:szCs w:val="20"/>
        </w:rPr>
        <w:t>naegleria</w:t>
      </w:r>
      <w:proofErr w:type="spellEnd"/>
      <w:r w:rsidRPr="00F450DA">
        <w:rPr>
          <w:sz w:val="20"/>
          <w:szCs w:val="20"/>
        </w:rPr>
        <w:t>.</w:t>
      </w:r>
    </w:p>
    <w:p w:rsidR="00F450DA" w:rsidP="00F450DA" w:rsidRDefault="00F450DA" w14:paraId="5F4976FF" w14:textId="49E648E6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3E8C8443" wp14:editId="01703D24">
            <wp:extent cx="1211580" cy="1242060"/>
            <wp:effectExtent l="0" t="0" r="7620" b="0"/>
            <wp:docPr id="6257035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3FEA701E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4AF2AD86" w14:textId="77777777">
      <w:pPr>
        <w:pStyle w:val="Normal0"/>
        <w:rPr>
          <w:b/>
          <w:bCs/>
          <w:sz w:val="20"/>
          <w:szCs w:val="20"/>
        </w:rPr>
      </w:pPr>
      <w:r w:rsidRPr="00F450DA">
        <w:rPr>
          <w:b/>
          <w:bCs/>
          <w:sz w:val="20"/>
          <w:szCs w:val="20"/>
        </w:rPr>
        <w:t>Principales virus entéricos humanos</w:t>
      </w:r>
    </w:p>
    <w:p w:rsidRPr="00F450DA" w:rsidR="00F450DA" w:rsidP="00F450DA" w:rsidRDefault="00F450DA" w14:paraId="6F158654" w14:textId="4464254A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Principales virus entéricos en humanos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trasmisión fecal – oral:</w:t>
      </w:r>
    </w:p>
    <w:p w:rsidRPr="00F450DA" w:rsidR="00F450DA" w:rsidP="00F450DA" w:rsidRDefault="00F450DA" w14:paraId="27CF495E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Rotavirus.</w:t>
      </w:r>
    </w:p>
    <w:p w:rsidRPr="00F450DA" w:rsidR="00F450DA" w:rsidP="00F450DA" w:rsidRDefault="00F450DA" w14:paraId="563E5092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Enterovirus.</w:t>
      </w:r>
    </w:p>
    <w:p w:rsidRPr="00F450DA" w:rsidR="00F450DA" w:rsidP="00F450DA" w:rsidRDefault="00F450DA" w14:paraId="2FA5DE70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</w:t>
      </w:r>
      <w:proofErr w:type="spellStart"/>
      <w:r w:rsidRPr="00F450DA">
        <w:rPr>
          <w:sz w:val="20"/>
          <w:szCs w:val="20"/>
        </w:rPr>
        <w:t>Edenovirus</w:t>
      </w:r>
      <w:proofErr w:type="spellEnd"/>
      <w:r w:rsidRPr="00F450DA">
        <w:rPr>
          <w:sz w:val="20"/>
          <w:szCs w:val="20"/>
        </w:rPr>
        <w:t>.</w:t>
      </w:r>
    </w:p>
    <w:p w:rsidRPr="00F450DA" w:rsidR="00F450DA" w:rsidP="00F450DA" w:rsidRDefault="00F450DA" w14:paraId="095329A9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Norovirus.</w:t>
      </w:r>
    </w:p>
    <w:p w:rsidRPr="00F450DA" w:rsidR="00F450DA" w:rsidP="00F450DA" w:rsidRDefault="00F450DA" w14:paraId="5671E9FF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Hepatitis A, Hepatitis E.</w:t>
      </w:r>
    </w:p>
    <w:p w:rsidRPr="00F450DA" w:rsidR="00F450DA" w:rsidP="00F450DA" w:rsidRDefault="00F450DA" w14:paraId="6B2ABEEA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</w:t>
      </w:r>
      <w:proofErr w:type="spellStart"/>
      <w:r w:rsidRPr="00F450DA">
        <w:rPr>
          <w:sz w:val="20"/>
          <w:szCs w:val="20"/>
        </w:rPr>
        <w:t>Astrovirus</w:t>
      </w:r>
      <w:proofErr w:type="spellEnd"/>
      <w:r w:rsidRPr="00F450DA">
        <w:rPr>
          <w:sz w:val="20"/>
          <w:szCs w:val="20"/>
        </w:rPr>
        <w:t>.</w:t>
      </w:r>
    </w:p>
    <w:p w:rsidRPr="00F450DA" w:rsidR="00F450DA" w:rsidP="00F450DA" w:rsidRDefault="00F450DA" w14:paraId="61EB0AB2" w14:textId="77777777">
      <w:pPr>
        <w:pStyle w:val="Normal0"/>
        <w:rPr>
          <w:b/>
          <w:bCs/>
          <w:sz w:val="20"/>
          <w:szCs w:val="20"/>
        </w:rPr>
      </w:pPr>
      <w:r w:rsidRPr="00F450DA">
        <w:rPr>
          <w:b/>
          <w:bCs/>
          <w:sz w:val="20"/>
          <w:szCs w:val="20"/>
        </w:rPr>
        <w:t>Categorías</w:t>
      </w:r>
    </w:p>
    <w:p w:rsidRPr="00F450DA" w:rsidR="00F450DA" w:rsidP="00F450DA" w:rsidRDefault="00F450DA" w14:paraId="110639E4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Virus que causan gastroenteritis.</w:t>
      </w:r>
    </w:p>
    <w:p w:rsidRPr="00F450DA" w:rsidR="00F450DA" w:rsidP="00F450DA" w:rsidRDefault="00F450DA" w14:paraId="36E79088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Virus que causan hepatitis.</w:t>
      </w:r>
    </w:p>
    <w:p w:rsidRPr="00F450DA" w:rsidR="00F450DA" w:rsidP="00F450DA" w:rsidRDefault="00F450DA" w14:paraId="6CA08DCA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Virus que causan otras enfermedades,</w:t>
      </w:r>
    </w:p>
    <w:p w:rsidRPr="00F450DA" w:rsidR="00F450DA" w:rsidP="00F450DA" w:rsidRDefault="00F450DA" w14:paraId="6B0A749E" w14:textId="3E4A1DEC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(meningitis, afecciones neurológicas,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miocarditis, entre otras).</w:t>
      </w:r>
    </w:p>
    <w:p w:rsidRPr="00F450DA" w:rsidR="00F450DA" w:rsidP="00F450DA" w:rsidRDefault="00F450DA" w14:paraId="0341A25E" w14:textId="10BE649E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lastRenderedPageBreak/>
        <w:t>• Otros virus no se trasmiten de forma general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 través del agua o alimentos, sino por vía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respiratoria o contacto con secreciones; por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ejemplo: </w:t>
      </w:r>
      <w:proofErr w:type="spellStart"/>
      <w:r w:rsidRPr="00F450DA">
        <w:rPr>
          <w:sz w:val="20"/>
          <w:szCs w:val="20"/>
        </w:rPr>
        <w:t>Influenzavirus</w:t>
      </w:r>
      <w:proofErr w:type="spellEnd"/>
      <w:r w:rsidRPr="00F450DA">
        <w:rPr>
          <w:sz w:val="20"/>
          <w:szCs w:val="20"/>
        </w:rPr>
        <w:t xml:space="preserve"> (</w:t>
      </w:r>
      <w:proofErr w:type="spellStart"/>
      <w:r w:rsidRPr="00F450DA">
        <w:rPr>
          <w:sz w:val="20"/>
          <w:szCs w:val="20"/>
        </w:rPr>
        <w:t>orthomyxoviridae</w:t>
      </w:r>
      <w:proofErr w:type="spellEnd"/>
      <w:r w:rsidRPr="00F450DA">
        <w:rPr>
          <w:sz w:val="20"/>
          <w:szCs w:val="20"/>
        </w:rPr>
        <w:t>),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SARS (coronavirus), </w:t>
      </w:r>
      <w:proofErr w:type="spellStart"/>
      <w:r w:rsidRPr="00F450DA">
        <w:rPr>
          <w:sz w:val="20"/>
          <w:szCs w:val="20"/>
        </w:rPr>
        <w:t>Ebola</w:t>
      </w:r>
      <w:proofErr w:type="spellEnd"/>
      <w:r w:rsidRPr="00F450DA">
        <w:rPr>
          <w:sz w:val="20"/>
          <w:szCs w:val="20"/>
        </w:rPr>
        <w:t xml:space="preserve"> virus (</w:t>
      </w:r>
      <w:proofErr w:type="spellStart"/>
      <w:r w:rsidRPr="00F450DA">
        <w:rPr>
          <w:sz w:val="20"/>
          <w:szCs w:val="20"/>
        </w:rPr>
        <w:t>filoviridae</w:t>
      </w:r>
      <w:proofErr w:type="spellEnd"/>
      <w:r w:rsidRPr="00F450DA">
        <w:rPr>
          <w:sz w:val="20"/>
          <w:szCs w:val="20"/>
        </w:rPr>
        <w:t>).</w:t>
      </w:r>
    </w:p>
    <w:p w:rsidR="00F450DA" w:rsidP="00F450DA" w:rsidRDefault="00F450DA" w14:paraId="6F1D735F" w14:textId="6CE3AF74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Otros virus se trasmiten de forma general por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trasmisión sanguínea o transmisión sexual;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por ejemplo: HIV (</w:t>
      </w:r>
      <w:proofErr w:type="spellStart"/>
      <w:r w:rsidRPr="00F450DA">
        <w:rPr>
          <w:sz w:val="20"/>
          <w:szCs w:val="20"/>
        </w:rPr>
        <w:t>Retriviridae</w:t>
      </w:r>
      <w:proofErr w:type="spellEnd"/>
      <w:r w:rsidRPr="00F450DA">
        <w:rPr>
          <w:sz w:val="20"/>
          <w:szCs w:val="20"/>
        </w:rPr>
        <w:t xml:space="preserve">), </w:t>
      </w:r>
      <w:proofErr w:type="spellStart"/>
      <w:r w:rsidRPr="00F450DA">
        <w:rPr>
          <w:sz w:val="20"/>
          <w:szCs w:val="20"/>
        </w:rPr>
        <w:t>Hepatisis</w:t>
      </w:r>
      <w:proofErr w:type="spellEnd"/>
      <w:r w:rsidRPr="00F450DA">
        <w:rPr>
          <w:sz w:val="20"/>
          <w:szCs w:val="20"/>
        </w:rPr>
        <w:t xml:space="preserve"> B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(</w:t>
      </w:r>
      <w:proofErr w:type="spellStart"/>
      <w:r w:rsidRPr="00F450DA">
        <w:rPr>
          <w:sz w:val="20"/>
          <w:szCs w:val="20"/>
        </w:rPr>
        <w:t>Hepadnaviridae</w:t>
      </w:r>
      <w:proofErr w:type="spellEnd"/>
      <w:r w:rsidRPr="00F450DA">
        <w:rPr>
          <w:sz w:val="20"/>
          <w:szCs w:val="20"/>
        </w:rPr>
        <w:t>).</w:t>
      </w:r>
    </w:p>
    <w:p w:rsidRPr="00F450DA" w:rsidR="009F5F2A" w:rsidP="00F450DA" w:rsidRDefault="009F5F2A" w14:paraId="1C936627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014BEB" w14:paraId="57DFFED8" w14:textId="5B39148F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.2. Virus</w:t>
      </w:r>
    </w:p>
    <w:p w:rsidR="009F5F2A" w:rsidP="00F450DA" w:rsidRDefault="00F450DA" w14:paraId="6E5B20FE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Son elementos genéticos que presentan dos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estados, uno intracelular, donde el virus puede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replicarse y uno extracelular que constituye la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partícula vírica que sirve para la transmisión de los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nuevos huéspedes.</w:t>
      </w:r>
      <w:r w:rsidR="009F5F2A">
        <w:rPr>
          <w:sz w:val="20"/>
          <w:szCs w:val="20"/>
        </w:rPr>
        <w:t xml:space="preserve"> </w:t>
      </w:r>
    </w:p>
    <w:p w:rsidR="00F450DA" w:rsidP="00F450DA" w:rsidRDefault="00F450DA" w14:paraId="5417B10F" w14:textId="6305BE1C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Se han caracterizado unos 40.000 virus de varias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docenas de familias diferentes, sabiendo además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sólo una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pequeña fracción de los virus que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existen en el planeta son los causantes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enfermedades.</w:t>
      </w:r>
    </w:p>
    <w:p w:rsidRPr="00F450DA" w:rsidR="00F450DA" w:rsidP="00F450DA" w:rsidRDefault="00F450DA" w14:paraId="045D06B0" w14:textId="5DE1A283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Los </w:t>
      </w:r>
      <w:proofErr w:type="gramStart"/>
      <w:r w:rsidRPr="00F450DA">
        <w:rPr>
          <w:sz w:val="20"/>
          <w:szCs w:val="20"/>
        </w:rPr>
        <w:t>virus</w:t>
      </w:r>
      <w:proofErr w:type="gramEnd"/>
      <w:r w:rsidRPr="00F450DA">
        <w:rPr>
          <w:sz w:val="20"/>
          <w:szCs w:val="20"/>
        </w:rPr>
        <w:t xml:space="preserve"> por lo tanto, son parásitos intracelulares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obligados y no pueden replicar en agua o en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alimentos. Los alimentos pueden presentar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contaminación viral (por ejemplo, las bacterias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presentes en los alimentos pueden contener virus)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y tener un aspecto, color y sabor completamente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normal. Los que están asociados a agua o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alimentos son en su totalidad virus de estructura</w:t>
      </w:r>
      <w:r w:rsidR="009F5F2A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icosahédrica</w:t>
      </w:r>
      <w:proofErr w:type="spellEnd"/>
      <w:r w:rsidRPr="00F450DA">
        <w:rPr>
          <w:sz w:val="20"/>
          <w:szCs w:val="20"/>
        </w:rPr>
        <w:t>, desnudos (sin envuelta lipídica),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relativamente resistentes al calor, desinfección y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cambios de pH.</w:t>
      </w:r>
    </w:p>
    <w:p w:rsidR="00F450DA" w:rsidP="00F450DA" w:rsidRDefault="00F450DA" w14:paraId="3887045E" w14:textId="4B4BB3A6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Así la contaminación vírica de los alimentos no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aumenta durante el procesamiento, únicamente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puede mantenerse o disminuir por inactivación o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dilución de los virus.</w:t>
      </w:r>
    </w:p>
    <w:p w:rsidRPr="00F450DA" w:rsidR="009F5F2A" w:rsidP="00F450DA" w:rsidRDefault="009F5F2A" w14:paraId="21CB252A" w14:textId="77777777">
      <w:pPr>
        <w:pStyle w:val="Normal0"/>
        <w:rPr>
          <w:sz w:val="20"/>
          <w:szCs w:val="20"/>
        </w:rPr>
      </w:pPr>
    </w:p>
    <w:p w:rsidR="00F450DA" w:rsidP="00F450DA" w:rsidRDefault="00014BEB" w14:paraId="280A8CEB" w14:textId="41833F17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.3. Virus entéricos en humanos</w:t>
      </w:r>
    </w:p>
    <w:p w:rsidR="00F450DA" w:rsidP="00F450DA" w:rsidRDefault="00F450DA" w14:paraId="7564223E" w14:textId="77777777">
      <w:pPr>
        <w:pStyle w:val="Normal0"/>
        <w:rPr>
          <w:b/>
          <w:bCs/>
          <w:sz w:val="20"/>
          <w:szCs w:val="20"/>
        </w:rPr>
      </w:pPr>
    </w:p>
    <w:p w:rsidR="00F450DA" w:rsidP="00F450DA" w:rsidRDefault="00F450DA" w14:paraId="370D86CC" w14:textId="384AEB6D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61DAFF6D" wp14:editId="7B38420D">
            <wp:extent cx="1485900" cy="1203960"/>
            <wp:effectExtent l="0" t="0" r="0" b="0"/>
            <wp:docPr id="9515308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21E92604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3B965630" w14:textId="63F2AA2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Los principales virus entéricos en humanos que se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trasmiten por transmisión fecal-oral son: Rotavirus,</w:t>
      </w:r>
    </w:p>
    <w:p w:rsidR="00F450DA" w:rsidP="00F450DA" w:rsidRDefault="00F450DA" w14:paraId="03F2FDFB" w14:textId="5EA978B4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Enterovirus, Adenovirus, Norovirus, Hepatitis A,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Hepatitis E, </w:t>
      </w:r>
      <w:proofErr w:type="spellStart"/>
      <w:r w:rsidRPr="00F450DA">
        <w:rPr>
          <w:sz w:val="20"/>
          <w:szCs w:val="20"/>
        </w:rPr>
        <w:t>Astrovirus</w:t>
      </w:r>
      <w:proofErr w:type="spellEnd"/>
      <w:r w:rsidRPr="00F450DA">
        <w:rPr>
          <w:sz w:val="20"/>
          <w:szCs w:val="20"/>
        </w:rPr>
        <w:t>.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La trasmisión por lo general se da por alimentos,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agua y de persona a persona, los síntomas clínicos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son gastroenteritis, hepatitis o enfermedades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neurológicas y miocarditis, entre otras.</w:t>
      </w:r>
    </w:p>
    <w:p w:rsidRPr="00F450DA" w:rsidR="009F5F2A" w:rsidP="00F450DA" w:rsidRDefault="009F5F2A" w14:paraId="5A6F8924" w14:textId="77777777">
      <w:pPr>
        <w:pStyle w:val="Normal0"/>
        <w:rPr>
          <w:sz w:val="20"/>
          <w:szCs w:val="20"/>
        </w:rPr>
      </w:pPr>
    </w:p>
    <w:p w:rsidRPr="00014BEB" w:rsidR="00F450DA" w:rsidP="00F450DA" w:rsidRDefault="00F450DA" w14:paraId="05AE9403" w14:textId="63183C01">
      <w:pPr>
        <w:pStyle w:val="Normal0"/>
        <w:rPr>
          <w:b/>
          <w:bCs/>
          <w:i/>
          <w:iCs/>
          <w:sz w:val="20"/>
          <w:szCs w:val="20"/>
        </w:rPr>
      </w:pPr>
      <w:r w:rsidRPr="00014BEB">
        <w:rPr>
          <w:b/>
          <w:bCs/>
          <w:i/>
          <w:iCs/>
          <w:sz w:val="20"/>
          <w:szCs w:val="20"/>
        </w:rPr>
        <w:t>Virus de la hepatitis A</w:t>
      </w:r>
    </w:p>
    <w:p w:rsidR="00F450DA" w:rsidP="00F450DA" w:rsidRDefault="00F450DA" w14:paraId="0AC7B1A4" w14:textId="6FBE83F2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68D4D735" wp14:editId="2A8C9F0D">
            <wp:extent cx="1333500" cy="1249680"/>
            <wp:effectExtent l="0" t="0" r="0" b="7620"/>
            <wp:docPr id="10976718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6A3E77F5" w14:textId="77777777">
      <w:pPr>
        <w:pStyle w:val="Normal0"/>
        <w:rPr>
          <w:sz w:val="20"/>
          <w:szCs w:val="20"/>
        </w:rPr>
      </w:pPr>
    </w:p>
    <w:p w:rsidRPr="0071494F" w:rsidR="0071494F" w:rsidP="0071494F" w:rsidRDefault="00F450DA" w14:paraId="59CB6D6F" w14:textId="084C4DC6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Es un virus de la familia </w:t>
      </w:r>
      <w:proofErr w:type="spellStart"/>
      <w:r w:rsidRPr="00F450DA">
        <w:rPr>
          <w:sz w:val="20"/>
          <w:szCs w:val="20"/>
        </w:rPr>
        <w:t>Picornaviridae</w:t>
      </w:r>
      <w:proofErr w:type="spellEnd"/>
      <w:r w:rsidRPr="00F450DA">
        <w:rPr>
          <w:sz w:val="20"/>
          <w:szCs w:val="20"/>
        </w:rPr>
        <w:t xml:space="preserve"> del género</w:t>
      </w:r>
      <w:r w:rsidR="009F5F2A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Hepatovirus</w:t>
      </w:r>
      <w:proofErr w:type="spellEnd"/>
      <w:r w:rsidRPr="00F450DA">
        <w:rPr>
          <w:sz w:val="20"/>
          <w:szCs w:val="20"/>
        </w:rPr>
        <w:t>, que puede ser trasmitido por aguas,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alimentos crudos, mariscos y de persona a persona,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 instituciones como en colegios. Su período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incubación es de 2 a 6 semanas. Los síntomas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produce son malestar, anorexia, náuseas,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letargia e ictericia. La infección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generalmente es</w:t>
      </w:r>
      <w:r w:rsidR="0071494F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subclínica en niños. La severidad de los síntomas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aumenta con la edad. Los síntomas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normales son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durante cuatro semanas, pero pueden ser más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prolongados, no produce infecciones crónicas y</w:t>
      </w:r>
    </w:p>
    <w:p w:rsidR="009F5F2A" w:rsidP="0071494F" w:rsidRDefault="0071494F" w14:paraId="6A79534E" w14:textId="7777777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lastRenderedPageBreak/>
        <w:t>existe un único serotipo.</w:t>
      </w:r>
      <w:r w:rsidR="009F5F2A">
        <w:rPr>
          <w:sz w:val="20"/>
          <w:szCs w:val="20"/>
        </w:rPr>
        <w:t xml:space="preserve"> </w:t>
      </w:r>
    </w:p>
    <w:p w:rsidR="009F5F2A" w:rsidP="0071494F" w:rsidRDefault="009F5F2A" w14:paraId="6B54051B" w14:textId="77777777">
      <w:pPr>
        <w:pStyle w:val="Normal0"/>
        <w:rPr>
          <w:sz w:val="20"/>
          <w:szCs w:val="20"/>
        </w:rPr>
      </w:pPr>
    </w:p>
    <w:p w:rsidRPr="0071494F" w:rsidR="0071494F" w:rsidP="0071494F" w:rsidRDefault="0071494F" w14:paraId="3984E281" w14:textId="34D6E569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Este virus es extraordinariamente resistente en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agua, alimentos y en el ambiente en general:</w:t>
      </w:r>
    </w:p>
    <w:p w:rsidRPr="0071494F" w:rsidR="0071494F" w:rsidP="0071494F" w:rsidRDefault="0071494F" w14:paraId="1ED91332" w14:textId="305290AB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Desnaturalización térmica, sobrevive a 70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hasta 10 minutos.</w:t>
      </w:r>
    </w:p>
    <w:p w:rsidRPr="0071494F" w:rsidR="0071494F" w:rsidP="0071494F" w:rsidRDefault="0071494F" w14:paraId="19C4F6EA" w14:textId="04306970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Tratamientos ácidos con pH 1 durante 2 horas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a temperatura ambiente.</w:t>
      </w:r>
    </w:p>
    <w:p w:rsidRPr="0071494F" w:rsidR="0071494F" w:rsidP="0071494F" w:rsidRDefault="0071494F" w14:paraId="45FF30BD" w14:textId="34C10E08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Inactivación por detergentes, sobrevive a 37</w:t>
      </w:r>
      <w:r w:rsidR="009F5F2A">
        <w:rPr>
          <w:sz w:val="20"/>
          <w:szCs w:val="20"/>
        </w:rPr>
        <w:t xml:space="preserve">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 30 minutos SDS.</w:t>
      </w:r>
    </w:p>
    <w:p w:rsidR="009F5F2A" w:rsidP="0071494F" w:rsidRDefault="0071494F" w14:paraId="58562DEF" w14:textId="7777777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Almacenamiento a – 20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 años.</w:t>
      </w:r>
    </w:p>
    <w:p w:rsidR="009F5F2A" w:rsidP="0071494F" w:rsidRDefault="009F5F2A" w14:paraId="443CF38F" w14:textId="77777777">
      <w:pPr>
        <w:pStyle w:val="Normal0"/>
        <w:rPr>
          <w:sz w:val="20"/>
          <w:szCs w:val="20"/>
        </w:rPr>
      </w:pPr>
    </w:p>
    <w:p w:rsidRPr="0071494F" w:rsidR="0071494F" w:rsidP="0071494F" w:rsidRDefault="0071494F" w14:paraId="42300340" w14:textId="7D2D0C4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Es inactivado con:</w:t>
      </w:r>
    </w:p>
    <w:p w:rsidRPr="0071494F" w:rsidR="0071494F" w:rsidP="0071494F" w:rsidRDefault="0071494F" w14:paraId="6B76E817" w14:textId="7F818FE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Calentamiento a temperaturas de 80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1 minuto.</w:t>
      </w:r>
    </w:p>
    <w:p w:rsidRPr="0071494F" w:rsidR="0071494F" w:rsidP="0071494F" w:rsidRDefault="0071494F" w14:paraId="4BB29FA8" w14:textId="7777777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Autoclave a 121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 20 minutos.</w:t>
      </w:r>
    </w:p>
    <w:p w:rsidRPr="0071494F" w:rsidR="0071494F" w:rsidP="0071494F" w:rsidRDefault="0071494F" w14:paraId="0FD71B68" w14:textId="007A4B76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Radiación ultravioleta de 1.1 W a una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profundidad de 0.9 durante 1 minuto.</w:t>
      </w:r>
    </w:p>
    <w:p w:rsidRPr="0071494F" w:rsidR="0071494F" w:rsidP="0071494F" w:rsidRDefault="0071494F" w14:paraId="0C2020FA" w14:textId="130E416F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Cloro en concentraciones de cloro libre residual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2.0 a 2.5 mg/l durante 15 minutos.</w:t>
      </w:r>
    </w:p>
    <w:p w:rsidR="00F450DA" w:rsidP="0071494F" w:rsidRDefault="0071494F" w14:paraId="2B9156D4" w14:textId="4BB367BB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Componentes que contienen cloro de 3 a 4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 xml:space="preserve">mg/l hipoclorito sódico a 20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de 5 a 15 min.</w:t>
      </w:r>
    </w:p>
    <w:p w:rsidR="004B74E2" w:rsidP="0071494F" w:rsidRDefault="004B74E2" w14:paraId="22F9ACBA" w14:textId="77777777">
      <w:pPr>
        <w:pStyle w:val="Normal0"/>
        <w:rPr>
          <w:sz w:val="20"/>
          <w:szCs w:val="20"/>
        </w:rPr>
      </w:pPr>
    </w:p>
    <w:p w:rsidRPr="00014BEB" w:rsidR="004B74E2" w:rsidP="0071494F" w:rsidRDefault="004B74E2" w14:paraId="1F6DD0D5" w14:textId="33C2ECB9">
      <w:pPr>
        <w:pStyle w:val="Normal0"/>
        <w:rPr>
          <w:b/>
          <w:bCs/>
          <w:i/>
          <w:iCs/>
          <w:sz w:val="20"/>
          <w:szCs w:val="20"/>
        </w:rPr>
      </w:pPr>
      <w:r w:rsidRPr="00014BEB">
        <w:rPr>
          <w:b/>
          <w:bCs/>
          <w:i/>
          <w:iCs/>
          <w:sz w:val="20"/>
          <w:szCs w:val="20"/>
        </w:rPr>
        <w:t>Hepatitis E</w:t>
      </w:r>
    </w:p>
    <w:p w:rsidR="004B74E2" w:rsidP="0071494F" w:rsidRDefault="004B74E2" w14:paraId="71AB12F3" w14:textId="5DAF27BE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drawing>
          <wp:inline distT="0" distB="0" distL="0" distR="0" wp14:anchorId="1234A400" wp14:editId="7A45AA9C">
            <wp:extent cx="1424940" cy="1607820"/>
            <wp:effectExtent l="0" t="0" r="3810" b="0"/>
            <wp:docPr id="209005222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E2" w:rsidP="0071494F" w:rsidRDefault="004B74E2" w14:paraId="161731A5" w14:textId="77777777">
      <w:pPr>
        <w:pStyle w:val="Normal0"/>
        <w:rPr>
          <w:sz w:val="20"/>
          <w:szCs w:val="20"/>
        </w:rPr>
      </w:pPr>
    </w:p>
    <w:p w:rsidR="004B74E2" w:rsidP="004B74E2" w:rsidRDefault="004B74E2" w14:paraId="576469E1" w14:textId="5652B5F1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El VHE presenta una tasa de mortalidad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aproximadamente del 1% pero puede llegar al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20% en mujeres embarazadas. La prevalencia 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anticuerpos en áreas consideradas no endémicas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 de 1 a 3%. Su morfología es una partícula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esférica sin envuelta, es </w:t>
      </w:r>
      <w:proofErr w:type="spellStart"/>
      <w:r w:rsidRPr="004B74E2">
        <w:rPr>
          <w:sz w:val="20"/>
          <w:szCs w:val="20"/>
        </w:rPr>
        <w:t>icosaedrico</w:t>
      </w:r>
      <w:proofErr w:type="spellEnd"/>
      <w:r w:rsidRPr="004B74E2">
        <w:rPr>
          <w:sz w:val="20"/>
          <w:szCs w:val="20"/>
        </w:rPr>
        <w:t xml:space="preserve"> con un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tamaño de 32–34 nm. Los antígenos son dos</w:t>
      </w:r>
      <w:r w:rsidR="009F5F2A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inmodominates</w:t>
      </w:r>
      <w:proofErr w:type="spellEnd"/>
      <w:r w:rsidRPr="004B74E2">
        <w:rPr>
          <w:sz w:val="20"/>
          <w:szCs w:val="20"/>
        </w:rPr>
        <w:t>.</w:t>
      </w:r>
    </w:p>
    <w:p w:rsidRPr="004B74E2" w:rsidR="009F5F2A" w:rsidP="004B74E2" w:rsidRDefault="009F5F2A" w14:paraId="24488D2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423EC1D1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Potenciales reservorios del VHE en animales</w:t>
      </w:r>
    </w:p>
    <w:p w:rsidR="00F450DA" w:rsidP="004B74E2" w:rsidRDefault="004B74E2" w14:paraId="2E7197DC" w14:textId="32C9DAD9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Según estudios realizados sobre la infección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por el virus de la Hepatitis E en porcinos, en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Estados Unidos el 80% de los cerdos mayores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3 meses son seropositivos.</w:t>
      </w:r>
    </w:p>
    <w:p w:rsidRPr="004B74E2" w:rsidR="004B74E2" w:rsidP="004B74E2" w:rsidRDefault="004B74E2" w14:paraId="3A65A7AD" w14:textId="7671C9A6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Se ha descrito la infección por VHE en porcinos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Tailandia, Vietnam, Taiwán, Corea, China,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Canadá y Australia.</w:t>
      </w:r>
    </w:p>
    <w:p w:rsidR="004B74E2" w:rsidP="004B74E2" w:rsidRDefault="004B74E2" w14:paraId="3BC2345A" w14:textId="019E8E0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Se han detectado anticuerpos que reaccionan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contra el VHE en ratas, ganado, aves (HEV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aviar), vacuno,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cabras, perros y gatos. Estos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diversos animales podrían presentar virus muy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diferentes a los humanos y por tanto no se ha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comprobado que actúen como reservorio de 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infección.</w:t>
      </w:r>
    </w:p>
    <w:p w:rsidRPr="004B74E2" w:rsidR="009F5F2A" w:rsidP="004B74E2" w:rsidRDefault="009F5F2A" w14:paraId="439FE44B" w14:textId="77777777">
      <w:pPr>
        <w:pStyle w:val="Normal0"/>
        <w:rPr>
          <w:sz w:val="20"/>
          <w:szCs w:val="20"/>
        </w:rPr>
      </w:pPr>
    </w:p>
    <w:p w:rsidRPr="00014BEB" w:rsidR="004B74E2" w:rsidP="004B74E2" w:rsidRDefault="004B74E2" w14:paraId="2A6BFD88" w14:textId="5800406F">
      <w:pPr>
        <w:pStyle w:val="Normal0"/>
        <w:rPr>
          <w:b/>
          <w:bCs/>
          <w:i/>
          <w:iCs/>
          <w:sz w:val="20"/>
          <w:szCs w:val="20"/>
        </w:rPr>
      </w:pPr>
      <w:r w:rsidRPr="00014BEB">
        <w:rPr>
          <w:b/>
          <w:bCs/>
          <w:i/>
          <w:iCs/>
          <w:sz w:val="20"/>
          <w:szCs w:val="20"/>
        </w:rPr>
        <w:t>Rotavirus</w:t>
      </w:r>
    </w:p>
    <w:p w:rsidR="004B74E2" w:rsidP="004B74E2" w:rsidRDefault="004B74E2" w14:paraId="21B331EA" w14:textId="75BD52B5">
      <w:pPr>
        <w:pStyle w:val="Normal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1AE5E8" wp14:editId="51F2F4BC">
            <wp:extent cx="1895475" cy="1609725"/>
            <wp:effectExtent l="0" t="0" r="9525" b="9525"/>
            <wp:docPr id="822208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81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2" w:rsidP="004B74E2" w:rsidRDefault="004B74E2" w14:paraId="5878E2F1" w14:textId="63B44CBB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Pertenece a la familia </w:t>
      </w:r>
      <w:proofErr w:type="spellStart"/>
      <w:r w:rsidRPr="004B74E2">
        <w:rPr>
          <w:sz w:val="20"/>
          <w:szCs w:val="20"/>
        </w:rPr>
        <w:t>Reoviridae</w:t>
      </w:r>
      <w:proofErr w:type="spellEnd"/>
      <w:r w:rsidRPr="004B74E2">
        <w:rPr>
          <w:sz w:val="20"/>
          <w:szCs w:val="20"/>
        </w:rPr>
        <w:t>, es virus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icosaédrico sin envuelta lipídica con la cápsula</w:t>
      </w:r>
      <w:r w:rsidR="009F5F2A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icosahédrica</w:t>
      </w:r>
      <w:proofErr w:type="spellEnd"/>
      <w:r w:rsidRPr="004B74E2">
        <w:rPr>
          <w:sz w:val="20"/>
          <w:szCs w:val="20"/>
        </w:rPr>
        <w:t xml:space="preserve"> formada por dos capas concéntricas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y un diámetro aproximado de 80 nm. El rotavirus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tiene una apariencia característica parecida a la 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una rueda. El virus es estable al medio ambiente,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contiene 11 segmentos de ARN lineal de cadena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doble. La longitud total del genoma es 16500-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21000 </w:t>
      </w:r>
      <w:proofErr w:type="spellStart"/>
      <w:r w:rsidRPr="004B74E2">
        <w:rPr>
          <w:sz w:val="20"/>
          <w:szCs w:val="20"/>
        </w:rPr>
        <w:t>nucleóticos</w:t>
      </w:r>
      <w:proofErr w:type="spellEnd"/>
      <w:r w:rsidRPr="004B74E2">
        <w:rPr>
          <w:sz w:val="20"/>
          <w:szCs w:val="20"/>
        </w:rPr>
        <w:t>. Codifica para seis proteínas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estructurales y cinco no estructurales.</w:t>
      </w:r>
    </w:p>
    <w:p w:rsidRPr="004B74E2" w:rsidR="009F5F2A" w:rsidP="004B74E2" w:rsidRDefault="009F5F2A" w14:paraId="27E231E4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181BAF6B" w14:textId="2BA0B3B3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 xml:space="preserve">Estructura taxonómica - grupos antígenos </w:t>
      </w:r>
      <w:proofErr w:type="spellStart"/>
      <w:r w:rsidRPr="004B74E2">
        <w:rPr>
          <w:sz w:val="20"/>
          <w:szCs w:val="20"/>
          <w:u w:val="single"/>
        </w:rPr>
        <w:t>derotavirus</w:t>
      </w:r>
      <w:proofErr w:type="spellEnd"/>
    </w:p>
    <w:p w:rsidRPr="004B74E2" w:rsidR="004B74E2" w:rsidP="004B74E2" w:rsidRDefault="004B74E2" w14:paraId="08F440C5" w14:textId="2A8AC4B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A se han identificado en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la mayoría de </w:t>
      </w:r>
      <w:proofErr w:type="gramStart"/>
      <w:r w:rsidRPr="004B74E2">
        <w:rPr>
          <w:sz w:val="20"/>
          <w:szCs w:val="20"/>
        </w:rPr>
        <w:t>especies</w:t>
      </w:r>
      <w:proofErr w:type="gramEnd"/>
      <w:r w:rsidRPr="004B74E2">
        <w:rPr>
          <w:sz w:val="20"/>
          <w:szCs w:val="20"/>
        </w:rPr>
        <w:t xml:space="preserve"> de mamíferos y aves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estudiadas.</w:t>
      </w:r>
    </w:p>
    <w:p w:rsidRPr="004B74E2" w:rsidR="004B74E2" w:rsidP="004B74E2" w:rsidRDefault="004B74E2" w14:paraId="57D058F4" w14:textId="7A4D3FA9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B infectan a humanos,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cerdos, ganado vacuno, corderos y ratas.</w:t>
      </w:r>
    </w:p>
    <w:p w:rsidRPr="004B74E2" w:rsidR="004B74E2" w:rsidP="004B74E2" w:rsidRDefault="004B74E2" w14:paraId="3E786D8D" w14:textId="369B581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C se identifican en cerdos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y raramente en humanos.</w:t>
      </w:r>
    </w:p>
    <w:p w:rsidR="004B74E2" w:rsidP="004B74E2" w:rsidRDefault="004B74E2" w14:paraId="4BBB23F2" w14:textId="137FEC12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D en aves de corral y grupo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 en cerdos.</w:t>
      </w:r>
    </w:p>
    <w:p w:rsidRPr="004B74E2" w:rsidR="009F5F2A" w:rsidP="004B74E2" w:rsidRDefault="009F5F2A" w14:paraId="0DFFCA6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655EE589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Características clínicas</w:t>
      </w:r>
    </w:p>
    <w:p w:rsidR="004B74E2" w:rsidP="004B74E2" w:rsidRDefault="004B74E2" w14:paraId="312817B5" w14:textId="2A55896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El rotavirus es la causa más común de diarrea</w:t>
      </w:r>
      <w:r w:rsidR="009F5F2A">
        <w:rPr>
          <w:sz w:val="20"/>
          <w:szCs w:val="20"/>
        </w:rPr>
        <w:t xml:space="preserve"> s</w:t>
      </w:r>
      <w:r w:rsidRPr="004B74E2">
        <w:rPr>
          <w:sz w:val="20"/>
          <w:szCs w:val="20"/>
        </w:rPr>
        <w:t>evera en niños, y causa aproximadamente 55.000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hospitalizaciones cada año en Estados Unidos,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además de la muerte de más 600.000 niños 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nivel mundial. El período de incubación de 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enfermedad por rotavirus es de aproximadamente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2 días, su sintomatología vómitos, diarrea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acuosa por 3 a 8 días, fiebre y dolor abdominal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ocurrente con frecuencia. La inmunidad después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la infección es incompleta, pero infecciones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posteriores tienden a ser menos severas que 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infección original.</w:t>
      </w:r>
    </w:p>
    <w:p w:rsidR="004B74E2" w:rsidP="004B74E2" w:rsidRDefault="004B74E2" w14:paraId="192B2290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581C1A5A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Características epidemiológicas</w:t>
      </w:r>
    </w:p>
    <w:p w:rsidR="004B74E2" w:rsidP="004B74E2" w:rsidRDefault="004B74E2" w14:paraId="4ED587A7" w14:textId="11179A94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La forma primaria de transmisión es fecal-oral,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aunque algunos casos se han reportado bajo títulos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del virus en secreciones del conducto respiratorio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y otros fluidos corporales. Dado que el virus 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estable en el medio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ambiente, la transmisión puede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ocurrir a través de la ingestión de agua o comida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contaminada, y mediante contacto con superficies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contaminadas.</w:t>
      </w:r>
    </w:p>
    <w:p w:rsidRPr="004B74E2" w:rsidR="009F5F2A" w:rsidP="004B74E2" w:rsidRDefault="009F5F2A" w14:paraId="65D15B9F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70C1DE04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Diagnóstico</w:t>
      </w:r>
    </w:p>
    <w:p w:rsidR="004B74E2" w:rsidP="004B74E2" w:rsidRDefault="004B74E2" w14:paraId="6C77C061" w14:textId="54DE06C6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El diagnóstico puede hacerse mediante la detección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rápida de antígenos de rotavirus en especímenes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heces.</w:t>
      </w:r>
    </w:p>
    <w:p w:rsidRPr="004B74E2" w:rsidR="00014BEB" w:rsidP="004B74E2" w:rsidRDefault="00014BEB" w14:paraId="5EBFD09D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491C4731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Tratamiento</w:t>
      </w:r>
    </w:p>
    <w:p w:rsidR="004B74E2" w:rsidP="004B74E2" w:rsidRDefault="004B74E2" w14:paraId="5C8B553D" w14:textId="3A05D203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“Para las personas con sistema inmune saludable,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que sufren gastroenteritis por rotavirus </w:t>
      </w:r>
      <w:proofErr w:type="spellStart"/>
      <w:r w:rsidRPr="004B74E2">
        <w:rPr>
          <w:sz w:val="20"/>
          <w:szCs w:val="20"/>
        </w:rPr>
        <w:t>eltratamiento</w:t>
      </w:r>
      <w:proofErr w:type="spellEnd"/>
      <w:r w:rsidRPr="004B74E2">
        <w:rPr>
          <w:sz w:val="20"/>
          <w:szCs w:val="20"/>
        </w:rPr>
        <w:t xml:space="preserve"> es pasivo y consiste en terapia 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rehabilitación oral para prevenir la deshidratación.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Aproximadamente uno de cada 40 niños con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gastroenteritis por rotavirus va a requerir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hospitalización para la administración de fluidos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intravenosos”. Centro Materno infantil (</w:t>
      </w:r>
      <w:proofErr w:type="spellStart"/>
      <w:r w:rsidRPr="004B74E2">
        <w:rPr>
          <w:sz w:val="20"/>
          <w:szCs w:val="20"/>
        </w:rPr>
        <w:t>s.f</w:t>
      </w:r>
      <w:proofErr w:type="spellEnd"/>
      <w:r w:rsidRPr="004B74E2">
        <w:rPr>
          <w:sz w:val="20"/>
          <w:szCs w:val="20"/>
        </w:rPr>
        <w:t>).</w:t>
      </w:r>
    </w:p>
    <w:p w:rsidR="00C4577B" w:rsidP="004B74E2" w:rsidRDefault="00C4577B" w14:paraId="5AE98F0E" w14:textId="77777777">
      <w:pPr>
        <w:pStyle w:val="Normal0"/>
        <w:rPr>
          <w:sz w:val="20"/>
          <w:szCs w:val="20"/>
        </w:rPr>
      </w:pPr>
    </w:p>
    <w:p w:rsidR="00C4577B" w:rsidP="004B74E2" w:rsidRDefault="00C4577B" w14:paraId="2A83EF7E" w14:textId="77777777">
      <w:pPr>
        <w:pStyle w:val="Normal0"/>
        <w:rPr>
          <w:sz w:val="20"/>
          <w:szCs w:val="20"/>
        </w:rPr>
      </w:pPr>
    </w:p>
    <w:p w:rsidR="00C4577B" w:rsidP="004B74E2" w:rsidRDefault="00C4577B" w14:paraId="437745BA" w14:textId="77777777">
      <w:pPr>
        <w:pStyle w:val="Normal0"/>
        <w:rPr>
          <w:sz w:val="20"/>
          <w:szCs w:val="20"/>
        </w:rPr>
      </w:pPr>
    </w:p>
    <w:p w:rsidRPr="004B74E2" w:rsidR="009F5F2A" w:rsidP="004B74E2" w:rsidRDefault="009F5F2A" w14:paraId="07DC8212" w14:textId="77777777">
      <w:pPr>
        <w:pStyle w:val="Normal0"/>
        <w:rPr>
          <w:sz w:val="20"/>
          <w:szCs w:val="20"/>
        </w:rPr>
      </w:pPr>
    </w:p>
    <w:p w:rsidR="009F5F2A" w:rsidP="004B74E2" w:rsidRDefault="00014BEB" w14:paraId="4DD33F28" w14:textId="135E9E8B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 Sustancias tóxicas de origen fúngico</w:t>
      </w:r>
      <w:r w:rsidR="009F5F2A">
        <w:rPr>
          <w:b/>
          <w:bCs/>
          <w:sz w:val="20"/>
          <w:szCs w:val="20"/>
        </w:rPr>
        <w:t xml:space="preserve"> </w:t>
      </w:r>
      <w:r w:rsidRPr="004B74E2" w:rsidR="004B74E2">
        <w:rPr>
          <w:b/>
          <w:bCs/>
          <w:sz w:val="20"/>
          <w:szCs w:val="20"/>
        </w:rPr>
        <w:t>(hongos)</w:t>
      </w:r>
      <w:r w:rsidR="009F5F2A">
        <w:rPr>
          <w:b/>
          <w:bCs/>
          <w:sz w:val="20"/>
          <w:szCs w:val="20"/>
        </w:rPr>
        <w:t xml:space="preserve"> </w:t>
      </w:r>
    </w:p>
    <w:p w:rsidR="00C4577B" w:rsidP="004B74E2" w:rsidRDefault="004B74E2" w14:paraId="05FE312F" w14:textId="6482224C">
      <w:pPr>
        <w:pStyle w:val="Normal0"/>
        <w:rPr>
          <w:b/>
          <w:bCs/>
          <w:sz w:val="20"/>
          <w:szCs w:val="20"/>
        </w:rPr>
      </w:pPr>
      <w:r w:rsidRPr="004B74E2">
        <w:rPr>
          <w:sz w:val="20"/>
          <w:szCs w:val="20"/>
        </w:rPr>
        <w:t xml:space="preserve">Los alimentos por su alto contenido </w:t>
      </w:r>
      <w:r w:rsidRPr="004B74E2" w:rsidR="00014BEB">
        <w:rPr>
          <w:sz w:val="20"/>
          <w:szCs w:val="20"/>
        </w:rPr>
        <w:t>nutricional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constituyen potencialmente un medio de cultivo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para muchos microorganismos, los cuales en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unos casos son útiles desde el punto de vista 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elaboración de algunos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productos como leches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fermentadas, procesos de maduración, obtención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de bebidas alcohólicas, y en otros casos pueden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tener efectos tóxicos, bien por su carácter patógeno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o por las toxinas que generan.</w:t>
      </w:r>
    </w:p>
    <w:p w:rsidR="00C4577B" w:rsidP="004B74E2" w:rsidRDefault="00C4577B" w14:paraId="4FC754ED" w14:textId="77777777">
      <w:pPr>
        <w:pStyle w:val="Normal0"/>
        <w:rPr>
          <w:b/>
          <w:bCs/>
          <w:sz w:val="20"/>
          <w:szCs w:val="20"/>
        </w:rPr>
      </w:pPr>
    </w:p>
    <w:p w:rsidRPr="004B74E2" w:rsidR="004B74E2" w:rsidP="004B74E2" w:rsidRDefault="004B74E2" w14:paraId="2AE7E194" w14:textId="02F91690">
      <w:pPr>
        <w:pStyle w:val="Normal0"/>
        <w:rPr>
          <w:b/>
          <w:bCs/>
          <w:sz w:val="20"/>
          <w:szCs w:val="20"/>
        </w:rPr>
      </w:pPr>
      <w:r w:rsidRPr="004B74E2">
        <w:rPr>
          <w:sz w:val="20"/>
          <w:szCs w:val="20"/>
        </w:rPr>
        <w:t>La toxicidad fúngica de los alimentos se debe a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la producción de micotoxinas, como productos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derivados del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metabolismo intermedio de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determinados hongos. Entre los principales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hongos productores de micotoxinas se encuentran:</w:t>
      </w:r>
    </w:p>
    <w:p w:rsidR="004B74E2" w:rsidP="004B74E2" w:rsidRDefault="004B74E2" w14:paraId="059C5A02" w14:textId="244CB02B">
      <w:pPr>
        <w:pStyle w:val="Normal0"/>
        <w:rPr>
          <w:sz w:val="20"/>
          <w:szCs w:val="20"/>
        </w:rPr>
      </w:pPr>
      <w:proofErr w:type="spellStart"/>
      <w:r w:rsidRPr="004B74E2">
        <w:rPr>
          <w:sz w:val="20"/>
          <w:szCs w:val="20"/>
        </w:rPr>
        <w:t>Penicillium</w:t>
      </w:r>
      <w:proofErr w:type="spellEnd"/>
      <w:r w:rsidRPr="004B74E2">
        <w:rPr>
          <w:sz w:val="20"/>
          <w:szCs w:val="20"/>
        </w:rPr>
        <w:t xml:space="preserve">, Aspergillus y </w:t>
      </w:r>
      <w:proofErr w:type="spellStart"/>
      <w:r w:rsidRPr="004B74E2">
        <w:rPr>
          <w:sz w:val="20"/>
          <w:szCs w:val="20"/>
        </w:rPr>
        <w:t>Claviceps</w:t>
      </w:r>
      <w:proofErr w:type="spellEnd"/>
      <w:r w:rsidRPr="004B74E2">
        <w:rPr>
          <w:sz w:val="20"/>
          <w:szCs w:val="20"/>
        </w:rPr>
        <w:t>. Se generan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determinados cereales (maíz, trigo, cebada,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sorgo) y legumbres. Entre los principales factores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 favorecen el origen de las micotoxinas se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encuentran la humedad,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temperatura (20 y 30</w:t>
      </w:r>
      <w:r w:rsidR="00C4577B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ºC</w:t>
      </w:r>
      <w:proofErr w:type="spellEnd"/>
      <w:r w:rsidRPr="004B74E2">
        <w:rPr>
          <w:sz w:val="20"/>
          <w:szCs w:val="20"/>
        </w:rPr>
        <w:t>), la presencia de oxígeno, presencia de insectos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 poseen mohos en el tracto intestinal.</w:t>
      </w:r>
    </w:p>
    <w:p w:rsidR="004B74E2" w:rsidP="004B74E2" w:rsidRDefault="004B74E2" w14:paraId="09CF371B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57A680A0" w14:textId="69579064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.1. Micotoxinas</w:t>
      </w:r>
    </w:p>
    <w:p w:rsidRPr="004B74E2" w:rsidR="004B74E2" w:rsidP="004B74E2" w:rsidRDefault="004B74E2" w14:paraId="7FDF626D" w14:textId="567B3C8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Desde el punto de vista tóxico, son una variedad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compuestos altamente tóxicos que provienen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del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metabolismo secundario de los hongos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filamentosos, y son producidos en diferentes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sustratos bajo ciertas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condiciones climatológicas,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general son mutagénicas y carcinogénicas,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provocando alteraciones en la permeabilidad celular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 interfiriendo en el metabolismo (glucogénesis,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lípidos).</w:t>
      </w:r>
    </w:p>
    <w:p w:rsidR="00C4577B" w:rsidP="004B74E2" w:rsidRDefault="00C4577B" w14:paraId="428E35E5" w14:textId="77777777">
      <w:pPr>
        <w:pStyle w:val="Normal0"/>
        <w:rPr>
          <w:b/>
          <w:bCs/>
          <w:sz w:val="20"/>
          <w:szCs w:val="20"/>
        </w:rPr>
      </w:pPr>
    </w:p>
    <w:p w:rsidR="00C4577B" w:rsidP="004B74E2" w:rsidRDefault="004B74E2" w14:paraId="0F4B7BC5" w14:textId="64B67731">
      <w:pPr>
        <w:pStyle w:val="Normal0"/>
        <w:rPr>
          <w:b/>
          <w:bCs/>
          <w:sz w:val="20"/>
          <w:szCs w:val="20"/>
        </w:rPr>
      </w:pPr>
      <w:proofErr w:type="spellStart"/>
      <w:r w:rsidRPr="004B74E2">
        <w:rPr>
          <w:b/>
          <w:bCs/>
          <w:sz w:val="20"/>
          <w:szCs w:val="20"/>
        </w:rPr>
        <w:t>Micotoxicosis</w:t>
      </w:r>
      <w:proofErr w:type="spellEnd"/>
    </w:p>
    <w:p w:rsidR="004B74E2" w:rsidP="004B74E2" w:rsidRDefault="004B74E2" w14:paraId="0069F943" w14:textId="039149AE">
      <w:pPr>
        <w:pStyle w:val="Normal0"/>
        <w:rPr>
          <w:sz w:val="20"/>
          <w:szCs w:val="20"/>
        </w:rPr>
      </w:pPr>
      <w:commentRangeStart w:id="231402000"/>
      <w:r w:rsidR="004B74E2">
        <w:drawing>
          <wp:inline wp14:editId="4F729396" wp14:anchorId="77C453ED">
            <wp:extent cx="2562583" cy="1962424"/>
            <wp:effectExtent l="0" t="0" r="9525" b="0"/>
            <wp:docPr id="1350951751" name="Imagen 1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d17aa200c859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258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1402000"/>
      <w:r>
        <w:rPr>
          <w:rStyle w:val="CommentReference"/>
        </w:rPr>
        <w:commentReference w:id="231402000"/>
      </w:r>
    </w:p>
    <w:p w:rsidR="00F450DA" w:rsidP="00F450DA" w:rsidRDefault="004B74E2" w14:paraId="44996559" w14:textId="5A01C3CB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Fuente: SENA (2012)</w:t>
      </w:r>
    </w:p>
    <w:p w:rsidR="004B74E2" w:rsidP="00F450DA" w:rsidRDefault="004B74E2" w14:paraId="53F6CB7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15E0AA8E" w14:textId="5CA5EC0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Se han descrito un número muy elevado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micotoxinas, entre las que destacan por su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incidencia en los alimentos y sus efectos no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deseables sobre los seres vivos:</w:t>
      </w:r>
    </w:p>
    <w:p w:rsidRPr="004B74E2" w:rsidR="004B74E2" w:rsidP="004B74E2" w:rsidRDefault="004B74E2" w14:paraId="66FBD8B6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• </w:t>
      </w:r>
      <w:proofErr w:type="spellStart"/>
      <w:r w:rsidRPr="004B74E2">
        <w:rPr>
          <w:sz w:val="20"/>
          <w:szCs w:val="20"/>
        </w:rPr>
        <w:t>Aflotoxinas</w:t>
      </w:r>
      <w:proofErr w:type="spellEnd"/>
      <w:r w:rsidRPr="004B74E2">
        <w:rPr>
          <w:sz w:val="20"/>
          <w:szCs w:val="20"/>
        </w:rPr>
        <w:t>.</w:t>
      </w:r>
    </w:p>
    <w:p w:rsidRPr="004B74E2" w:rsidR="004B74E2" w:rsidP="004B74E2" w:rsidRDefault="004B74E2" w14:paraId="66B5A7C4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• </w:t>
      </w:r>
      <w:proofErr w:type="spellStart"/>
      <w:r w:rsidRPr="004B74E2">
        <w:rPr>
          <w:sz w:val="20"/>
          <w:szCs w:val="20"/>
        </w:rPr>
        <w:t>Acrotoxinas</w:t>
      </w:r>
      <w:proofErr w:type="spellEnd"/>
      <w:r w:rsidRPr="004B74E2">
        <w:rPr>
          <w:sz w:val="20"/>
          <w:szCs w:val="20"/>
        </w:rPr>
        <w:t>.</w:t>
      </w:r>
    </w:p>
    <w:p w:rsidRPr="004B74E2" w:rsidR="004B74E2" w:rsidP="004B74E2" w:rsidRDefault="004B74E2" w14:paraId="61F1E863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Zearalenona.</w:t>
      </w:r>
    </w:p>
    <w:p w:rsidRPr="004B74E2" w:rsidR="004B74E2" w:rsidP="004B74E2" w:rsidRDefault="004B74E2" w14:paraId="186D042B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• Alcaloides </w:t>
      </w:r>
      <w:proofErr w:type="spellStart"/>
      <w:r w:rsidRPr="004B74E2">
        <w:rPr>
          <w:sz w:val="20"/>
          <w:szCs w:val="20"/>
        </w:rPr>
        <w:t>ergóticos</w:t>
      </w:r>
      <w:proofErr w:type="spellEnd"/>
      <w:r w:rsidRPr="004B74E2">
        <w:rPr>
          <w:sz w:val="20"/>
          <w:szCs w:val="20"/>
        </w:rPr>
        <w:t>.</w:t>
      </w:r>
    </w:p>
    <w:p w:rsidR="004B74E2" w:rsidP="004B74E2" w:rsidRDefault="004B74E2" w14:paraId="2945B62C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Patulina.</w:t>
      </w:r>
    </w:p>
    <w:p w:rsidRPr="004B74E2" w:rsidR="00C4577B" w:rsidP="004B74E2" w:rsidRDefault="00C4577B" w14:paraId="64C53555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726A7393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Factores de riesgo asociados a micotoxinas</w:t>
      </w:r>
    </w:p>
    <w:p w:rsidRPr="004B74E2" w:rsidR="004B74E2" w:rsidP="004B74E2" w:rsidRDefault="004B74E2" w14:paraId="5F694FD6" w14:textId="01A40009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Tipo de micotoxina, biodisponibilidad, toxicidad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y concentración de </w:t>
      </w:r>
      <w:proofErr w:type="gramStart"/>
      <w:r w:rsidRPr="004B74E2">
        <w:rPr>
          <w:sz w:val="20"/>
          <w:szCs w:val="20"/>
        </w:rPr>
        <w:t>la misma</w:t>
      </w:r>
      <w:proofErr w:type="gramEnd"/>
      <w:r w:rsidRPr="004B74E2">
        <w:rPr>
          <w:sz w:val="20"/>
          <w:szCs w:val="20"/>
        </w:rPr>
        <w:t xml:space="preserve"> en el alimento.</w:t>
      </w:r>
    </w:p>
    <w:p w:rsidRPr="004B74E2" w:rsidR="004B74E2" w:rsidP="004B74E2" w:rsidRDefault="004B74E2" w14:paraId="6628A639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Sinergismos entre las micotoxinas presentes.</w:t>
      </w:r>
    </w:p>
    <w:p w:rsidRPr="004B74E2" w:rsidR="004B74E2" w:rsidP="004B74E2" w:rsidRDefault="004B74E2" w14:paraId="330641B6" w14:textId="653CB12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Cantidad del alimento consumido y continuidad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o intermitencia en la ingestión.</w:t>
      </w:r>
    </w:p>
    <w:p w:rsidR="004B74E2" w:rsidP="004B74E2" w:rsidRDefault="004B74E2" w14:paraId="1213B132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lastRenderedPageBreak/>
        <w:t>• Peso del individuo, estado fisiológico y edad.</w:t>
      </w:r>
    </w:p>
    <w:p w:rsidRPr="004B74E2" w:rsidR="00014BEB" w:rsidP="004B74E2" w:rsidRDefault="00014BEB" w14:paraId="33E9A57E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188188FC" w14:textId="077D170A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.2. Aflatoxinas</w:t>
      </w:r>
    </w:p>
    <w:p w:rsidRPr="004B74E2" w:rsidR="004B74E2" w:rsidP="004B74E2" w:rsidRDefault="004B74E2" w14:paraId="7AB92CC6" w14:textId="4A419FA6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Las aflatoxinas son compuestos policíclicos.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Gracias a un estudio realizado mediante luz UV se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detectaron sus características fluorescentes verde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y azul, y las llamaron B1, B2, G1 y G2. De ellas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más tóxica es la </w:t>
      </w:r>
      <w:proofErr w:type="spellStart"/>
      <w:r w:rsidRPr="004B74E2">
        <w:rPr>
          <w:sz w:val="20"/>
          <w:szCs w:val="20"/>
        </w:rPr>
        <w:t>Aflotoxin</w:t>
      </w:r>
      <w:proofErr w:type="spellEnd"/>
      <w:r w:rsidRPr="004B74E2">
        <w:rPr>
          <w:sz w:val="20"/>
          <w:szCs w:val="20"/>
        </w:rPr>
        <w:t xml:space="preserve"> B1. Este moho puede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proliferar en los alimentos a una temperatura de 27</w:t>
      </w:r>
      <w:r w:rsidR="00C4577B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ºC</w:t>
      </w:r>
      <w:proofErr w:type="spellEnd"/>
      <w:r w:rsidRPr="004B74E2">
        <w:rPr>
          <w:sz w:val="20"/>
          <w:szCs w:val="20"/>
        </w:rPr>
        <w:t xml:space="preserve"> y a un AW (actividad del agua) de 0,85 superior.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El metabolismo de la aflatoxina B1 se ha estudiado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múltiples especies bajo diferentes condiciones.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aflatoxina B1 se transforma en menos de</w:t>
      </w:r>
      <w:r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7 metabolitos. Uno de los más habituales es el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metabolito M1 que se encuentra en la leche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vaca. Se ha cuantificado en un 1% la transformación</w:t>
      </w:r>
    </w:p>
    <w:p w:rsidRPr="004B74E2" w:rsidR="004B74E2" w:rsidP="004B74E2" w:rsidRDefault="004B74E2" w14:paraId="2CF7AC08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de B1 en M1.</w:t>
      </w:r>
    </w:p>
    <w:p w:rsidRPr="004B74E2" w:rsidR="004B74E2" w:rsidP="004B74E2" w:rsidRDefault="004B74E2" w14:paraId="782AC8B2" w14:textId="6FA64E1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Entre los efectos destacados, cabe citar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lesiones hepáticas con edema, proliferación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biliar y necrosis de células.</w:t>
      </w:r>
    </w:p>
    <w:p w:rsidRPr="004B74E2" w:rsidR="004B74E2" w:rsidP="004B74E2" w:rsidRDefault="004B74E2" w14:paraId="712EA843" w14:textId="08D3629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Los efectos crónicos y agudos de las aflatoxinas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varían de unas especies a otras. En las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especies más sensibles desarrollan tumores.</w:t>
      </w:r>
    </w:p>
    <w:p w:rsidR="004B74E2" w:rsidP="004B74E2" w:rsidRDefault="004B74E2" w14:paraId="36C2E16E" w14:textId="7DA0CF12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En base a estos datos se ha legislado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cantidad de aflatoxina en alimentos y piensos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(concentrado para animales).</w:t>
      </w:r>
    </w:p>
    <w:p w:rsidR="004B74E2" w:rsidP="004B74E2" w:rsidRDefault="004B74E2" w14:paraId="34352B93" w14:textId="77777777">
      <w:pPr>
        <w:pStyle w:val="Normal0"/>
        <w:rPr>
          <w:sz w:val="20"/>
          <w:szCs w:val="20"/>
        </w:rPr>
      </w:pPr>
    </w:p>
    <w:p w:rsidR="004B74E2" w:rsidP="004B74E2" w:rsidRDefault="004B74E2" w14:paraId="77A87C10" w14:textId="6D6F9CCE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drawing>
          <wp:inline distT="0" distB="0" distL="0" distR="0" wp14:anchorId="4D4E3367" wp14:editId="4B00815D">
            <wp:extent cx="1790700" cy="1760220"/>
            <wp:effectExtent l="0" t="0" r="0" b="0"/>
            <wp:docPr id="2510677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E2" w:rsidP="004B74E2" w:rsidRDefault="004B74E2" w14:paraId="33DA50E6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57CB6E2A" w14:textId="6E8A9F04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 xml:space="preserve">.3. </w:t>
      </w:r>
      <w:proofErr w:type="spellStart"/>
      <w:r w:rsidRPr="004B74E2" w:rsidR="004B74E2">
        <w:rPr>
          <w:b/>
          <w:bCs/>
          <w:sz w:val="20"/>
          <w:szCs w:val="20"/>
        </w:rPr>
        <w:t>Ocratoxinas</w:t>
      </w:r>
      <w:proofErr w:type="spellEnd"/>
    </w:p>
    <w:p w:rsidR="004B74E2" w:rsidP="004B74E2" w:rsidRDefault="004B74E2" w14:paraId="1280CBC0" w14:textId="34F3428D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Son metabolitos producidos principalmente por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especies de Aspergillus y </w:t>
      </w:r>
      <w:proofErr w:type="spellStart"/>
      <w:r w:rsidRPr="004B74E2">
        <w:rPr>
          <w:sz w:val="20"/>
          <w:szCs w:val="20"/>
        </w:rPr>
        <w:t>Penicillium</w:t>
      </w:r>
      <w:proofErr w:type="spellEnd"/>
      <w:r w:rsidRPr="004B74E2">
        <w:rPr>
          <w:sz w:val="20"/>
          <w:szCs w:val="20"/>
        </w:rPr>
        <w:t>. La micotoxina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más importante es la OTA, llamada </w:t>
      </w:r>
      <w:proofErr w:type="spellStart"/>
      <w:r w:rsidRPr="004B74E2">
        <w:rPr>
          <w:sz w:val="20"/>
          <w:szCs w:val="20"/>
        </w:rPr>
        <w:t>Ocratoxina</w:t>
      </w:r>
      <w:proofErr w:type="spellEnd"/>
      <w:r w:rsidRPr="004B74E2">
        <w:rPr>
          <w:sz w:val="20"/>
          <w:szCs w:val="20"/>
        </w:rPr>
        <w:t xml:space="preserve"> A.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contaminación con OTA se ha observado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granos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cereales y granos de café verde,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productos de carne fermentada y vinos.</w:t>
      </w:r>
    </w:p>
    <w:p w:rsidR="004B74E2" w:rsidP="004B74E2" w:rsidRDefault="004B74E2" w14:paraId="38D50A77" w14:textId="77777777">
      <w:pPr>
        <w:pStyle w:val="Normal0"/>
        <w:rPr>
          <w:sz w:val="20"/>
          <w:szCs w:val="20"/>
        </w:rPr>
      </w:pPr>
    </w:p>
    <w:p w:rsidR="004B74E2" w:rsidP="004B74E2" w:rsidRDefault="004B74E2" w14:paraId="620C633E" w14:textId="003247B4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drawing>
          <wp:inline distT="0" distB="0" distL="0" distR="0" wp14:anchorId="23F57E16" wp14:editId="5084F37D">
            <wp:extent cx="2248214" cy="1952898"/>
            <wp:effectExtent l="0" t="0" r="0" b="9525"/>
            <wp:docPr id="34998917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89178" name="Imagen 1" descr="Diagrama, Esquemát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2" w:rsidP="004B74E2" w:rsidRDefault="004B74E2" w14:paraId="54AABB93" w14:textId="290E99DC">
      <w:pPr>
        <w:pStyle w:val="Normal0"/>
        <w:rPr>
          <w:sz w:val="20"/>
          <w:szCs w:val="20"/>
        </w:rPr>
      </w:pPr>
      <w:r>
        <w:rPr>
          <w:sz w:val="20"/>
          <w:szCs w:val="20"/>
        </w:rPr>
        <w:t>Fuente: SENA</w:t>
      </w:r>
    </w:p>
    <w:p w:rsidR="00F450DA" w:rsidP="00F450DA" w:rsidRDefault="00F450DA" w14:paraId="4DD7C53C" w14:textId="77777777">
      <w:pPr>
        <w:pStyle w:val="Normal0"/>
        <w:rPr>
          <w:sz w:val="20"/>
          <w:szCs w:val="20"/>
        </w:rPr>
      </w:pPr>
    </w:p>
    <w:p w:rsidR="00F450DA" w:rsidP="00F450DA" w:rsidRDefault="00F450DA" w14:paraId="14BC73B1" w14:textId="77777777">
      <w:pPr>
        <w:pStyle w:val="Normal0"/>
        <w:rPr>
          <w:sz w:val="20"/>
          <w:szCs w:val="20"/>
        </w:rPr>
      </w:pPr>
    </w:p>
    <w:p w:rsidR="00F450DA" w:rsidP="00F450DA" w:rsidRDefault="00F450DA" w14:paraId="04529AB7" w14:textId="77777777">
      <w:pPr>
        <w:pStyle w:val="Normal0"/>
        <w:rPr>
          <w:sz w:val="20"/>
          <w:szCs w:val="20"/>
        </w:rPr>
      </w:pPr>
    </w:p>
    <w:p w:rsidR="00F450DA" w:rsidP="00F450DA" w:rsidRDefault="00F450DA" w14:paraId="3250A82C" w14:textId="77777777">
      <w:pPr>
        <w:pStyle w:val="Normal0"/>
        <w:rPr>
          <w:sz w:val="20"/>
          <w:szCs w:val="20"/>
        </w:rPr>
      </w:pPr>
    </w:p>
    <w:p w:rsidR="00F450DA" w:rsidP="00F450DA" w:rsidRDefault="004B74E2" w14:paraId="35A41043" w14:textId="0A52972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drawing>
          <wp:inline distT="0" distB="0" distL="0" distR="0" wp14:anchorId="1D7C6066" wp14:editId="357D3C1B">
            <wp:extent cx="2848373" cy="628738"/>
            <wp:effectExtent l="0" t="0" r="0" b="0"/>
            <wp:docPr id="105663438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4386" name="Imagen 1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2" w:rsidP="00F450DA" w:rsidRDefault="004B74E2" w14:paraId="2820FEE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6FBDB4CC" w14:textId="32EA5A1D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.4. Nefrotóxicos</w:t>
      </w:r>
    </w:p>
    <w:p w:rsidR="004B74E2" w:rsidP="004B74E2" w:rsidRDefault="004B74E2" w14:paraId="165BF265" w14:textId="5499EB7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Pueden ser responsables de la nefropatía endémica de los </w:t>
      </w:r>
      <w:proofErr w:type="spellStart"/>
      <w:r w:rsidRPr="004B74E2">
        <w:rPr>
          <w:sz w:val="20"/>
          <w:szCs w:val="20"/>
        </w:rPr>
        <w:t>balcanes</w:t>
      </w:r>
      <w:proofErr w:type="spellEnd"/>
      <w:r w:rsidRPr="004B74E2">
        <w:rPr>
          <w:sz w:val="20"/>
          <w:szCs w:val="20"/>
        </w:rPr>
        <w:t>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debido que en animales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experimentación (cerdos), producen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alteraciones morfológicas y fisiológicas similares a las observadas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en la población de los Balcanes. Los alimentos de esta </w:t>
      </w:r>
      <w:proofErr w:type="gramStart"/>
      <w:r w:rsidRPr="004B74E2">
        <w:rPr>
          <w:sz w:val="20"/>
          <w:szCs w:val="20"/>
        </w:rPr>
        <w:t>zona,</w:t>
      </w:r>
      <w:proofErr w:type="gramEnd"/>
      <w:r w:rsidRPr="004B74E2">
        <w:rPr>
          <w:sz w:val="20"/>
          <w:szCs w:val="20"/>
        </w:rPr>
        <w:t xml:space="preserve"> están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mucho más contaminados que los alimentos de zonas vecinas. Los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individuos de los Balcanes afectados por la enfermedad tienen niveles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sangre de OTA más elevados que los individuos no afectados por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enfermedad. Esta enfermedad, puede ocasionar tumores en el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tracto urinario. Aunque se tiene ya recabada la información, todavía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faltan datos sobre el metabolismo del OTA.</w:t>
      </w:r>
    </w:p>
    <w:p w:rsidRPr="004B74E2" w:rsidR="00C4577B" w:rsidP="004B74E2" w:rsidRDefault="00C4577B" w14:paraId="6D0AFAB6" w14:textId="77777777">
      <w:pPr>
        <w:pStyle w:val="Normal0"/>
        <w:rPr>
          <w:sz w:val="20"/>
          <w:szCs w:val="20"/>
        </w:rPr>
      </w:pPr>
    </w:p>
    <w:p w:rsidR="004B74E2" w:rsidP="004B74E2" w:rsidRDefault="00014BEB" w14:paraId="007E01C3" w14:textId="01C655F6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.5. Toxinas del fusarium</w:t>
      </w:r>
      <w:r w:rsidRPr="004B74E2">
        <w:rPr>
          <w:b/>
          <w:bCs/>
          <w:sz w:val="20"/>
          <w:szCs w:val="20"/>
        </w:rPr>
        <w:t>(tricotecenos)</w:t>
      </w:r>
    </w:p>
    <w:p w:rsidR="004B74E2" w:rsidP="004B74E2" w:rsidRDefault="004B74E2" w14:paraId="1C96EA4B" w14:textId="35C8B2C8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drawing>
          <wp:inline distT="0" distB="0" distL="0" distR="0" wp14:anchorId="7E79C8A9" wp14:editId="3335E616">
            <wp:extent cx="2369820" cy="1836420"/>
            <wp:effectExtent l="0" t="0" r="0" b="0"/>
            <wp:docPr id="55645437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E2" w:rsidP="004B74E2" w:rsidRDefault="004B74E2" w14:paraId="0A3F35A5" w14:textId="29BA562A">
      <w:pPr>
        <w:pStyle w:val="Normal0"/>
        <w:rPr>
          <w:sz w:val="20"/>
          <w:szCs w:val="20"/>
        </w:rPr>
      </w:pPr>
      <w:r>
        <w:rPr>
          <w:sz w:val="20"/>
          <w:szCs w:val="20"/>
        </w:rPr>
        <w:t>Fuente SENA</w:t>
      </w:r>
    </w:p>
    <w:p w:rsidR="004B74E2" w:rsidP="004B74E2" w:rsidRDefault="004B74E2" w14:paraId="4494072E" w14:textId="77777777">
      <w:pPr>
        <w:pStyle w:val="Normal0"/>
        <w:rPr>
          <w:sz w:val="20"/>
          <w:szCs w:val="20"/>
        </w:rPr>
      </w:pPr>
    </w:p>
    <w:p w:rsidR="004B74E2" w:rsidP="004B74E2" w:rsidRDefault="004B74E2" w14:paraId="3A7071B0" w14:textId="21232EF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Estrogénicos</w:t>
      </w:r>
    </w:p>
    <w:p w:rsidR="004B74E2" w:rsidP="004B74E2" w:rsidRDefault="004B74E2" w14:paraId="2CCB5AF2" w14:textId="457A14E1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drawing>
          <wp:inline distT="0" distB="0" distL="0" distR="0" wp14:anchorId="10FE1C1B" wp14:editId="18D52F08">
            <wp:extent cx="2400300" cy="1798320"/>
            <wp:effectExtent l="0" t="0" r="0" b="0"/>
            <wp:docPr id="170903678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4B74E2" w14:paraId="03DD7168" w14:textId="5257239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Fuente: SENA</w:t>
      </w:r>
    </w:p>
    <w:p w:rsidR="00014BEB" w:rsidP="004B74E2" w:rsidRDefault="00014BEB" w14:paraId="1208942B" w14:textId="77777777">
      <w:pPr>
        <w:pStyle w:val="Normal0"/>
        <w:rPr>
          <w:i/>
          <w:iCs/>
          <w:sz w:val="20"/>
          <w:szCs w:val="20"/>
        </w:rPr>
      </w:pPr>
    </w:p>
    <w:p w:rsidR="004B74E2" w:rsidP="004B74E2" w:rsidRDefault="004B74E2" w14:paraId="7CC0A5FE" w14:textId="30DC6482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“El </w:t>
      </w:r>
      <w:proofErr w:type="spellStart"/>
      <w:r w:rsidRPr="004B74E2">
        <w:rPr>
          <w:sz w:val="20"/>
          <w:szCs w:val="20"/>
        </w:rPr>
        <w:t>deoxinivalenol</w:t>
      </w:r>
      <w:proofErr w:type="spellEnd"/>
      <w:r w:rsidRPr="004B74E2">
        <w:rPr>
          <w:sz w:val="20"/>
          <w:szCs w:val="20"/>
        </w:rPr>
        <w:t xml:space="preserve"> (DON), que es probablemente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micotoxina de Fusarium más corriente, contamina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diversos cereales, especialmente el maíz y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el trigo” (FAO 2003), tanto en países desarrollados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como en desarrollo.</w:t>
      </w:r>
    </w:p>
    <w:p w:rsidR="004B74E2" w:rsidP="004B74E2" w:rsidRDefault="004B74E2" w14:paraId="32F74768" w14:textId="38AFD8E0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lastRenderedPageBreak/>
        <w:drawing>
          <wp:inline distT="0" distB="0" distL="0" distR="0" wp14:anchorId="0E5F69B4" wp14:editId="7F703D40">
            <wp:extent cx="1851660" cy="1501140"/>
            <wp:effectExtent l="0" t="0" r="0" b="3810"/>
            <wp:docPr id="77385509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4E2">
        <w:rPr>
          <w:sz w:val="20"/>
          <w:szCs w:val="20"/>
        </w:rPr>
        <w:t>|</w:t>
      </w:r>
    </w:p>
    <w:p w:rsidR="004B74E2" w:rsidP="004B74E2" w:rsidRDefault="004B74E2" w14:paraId="5ABE6DC4" w14:textId="77777777">
      <w:pPr>
        <w:pStyle w:val="Normal0"/>
        <w:rPr>
          <w:sz w:val="20"/>
          <w:szCs w:val="20"/>
        </w:rPr>
      </w:pPr>
    </w:p>
    <w:p w:rsidR="004B74E2" w:rsidP="004B74E2" w:rsidRDefault="00C4577B" w14:paraId="05F8416E" w14:textId="7D6FA4C4">
      <w:pPr>
        <w:pStyle w:val="Normal0"/>
        <w:rPr>
          <w:sz w:val="20"/>
          <w:szCs w:val="20"/>
        </w:rPr>
      </w:pPr>
      <w:r w:rsidRPr="00C4577B">
        <w:rPr>
          <w:sz w:val="20"/>
          <w:szCs w:val="20"/>
        </w:rPr>
        <w:t>Por su parte la toxina T2 parece ser la responsable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 xml:space="preserve">de </w:t>
      </w:r>
      <w:proofErr w:type="spellStart"/>
      <w:r w:rsidRPr="004B74E2" w:rsidR="004B74E2">
        <w:rPr>
          <w:sz w:val="20"/>
          <w:szCs w:val="20"/>
        </w:rPr>
        <w:t>Aleucia</w:t>
      </w:r>
      <w:proofErr w:type="spellEnd"/>
      <w:r w:rsidRPr="004B74E2" w:rsidR="004B74E2">
        <w:rPr>
          <w:sz w:val="20"/>
          <w:szCs w:val="20"/>
        </w:rPr>
        <w:t xml:space="preserve"> Tóxica Alimentaria (ATA), frecuente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en Rusia (Siberia, 1913; Urales, 1944) debido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a las bajas temperaturas que necesita para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desarrollarse.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Esta toxina causa atrofia de la médula ósea, angina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necrótica y muerte.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No se puede diferenciar la toxicidad de la toxina T-2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de su metabolito, por tanto, en parte la toxicidad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probablemente sea debida a éste. Por ello también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se ha incluido en la ingesta tolerable provisional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diaria establecida en 60 mg/kg peso corporal/día.</w:t>
      </w:r>
    </w:p>
    <w:p w:rsidRPr="004B74E2" w:rsidR="00C4577B" w:rsidP="004B74E2" w:rsidRDefault="00C4577B" w14:paraId="08343015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7156618C" w14:textId="30D6E906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 xml:space="preserve">.6. Toxina de </w:t>
      </w:r>
      <w:proofErr w:type="spellStart"/>
      <w:r w:rsidRPr="004B74E2" w:rsidR="004B74E2">
        <w:rPr>
          <w:b/>
          <w:bCs/>
          <w:sz w:val="20"/>
          <w:szCs w:val="20"/>
        </w:rPr>
        <w:t>Claviceps</w:t>
      </w:r>
      <w:proofErr w:type="spellEnd"/>
      <w:r w:rsidR="00C4577B">
        <w:rPr>
          <w:b/>
          <w:bCs/>
          <w:sz w:val="20"/>
          <w:szCs w:val="20"/>
        </w:rPr>
        <w:t xml:space="preserve"> </w:t>
      </w:r>
      <w:proofErr w:type="spellStart"/>
      <w:r w:rsidRPr="004B74E2" w:rsidR="004B74E2">
        <w:rPr>
          <w:b/>
          <w:bCs/>
          <w:sz w:val="20"/>
          <w:szCs w:val="20"/>
        </w:rPr>
        <w:t>Claviceps</w:t>
      </w:r>
      <w:proofErr w:type="spellEnd"/>
      <w:r w:rsidRPr="004B74E2" w:rsidR="004B74E2">
        <w:rPr>
          <w:b/>
          <w:bCs/>
          <w:sz w:val="20"/>
          <w:szCs w:val="20"/>
        </w:rPr>
        <w:t xml:space="preserve"> purpurea (cornezuelos del centeno -</w:t>
      </w:r>
      <w:r w:rsidR="00C4577B">
        <w:rPr>
          <w:b/>
          <w:bCs/>
          <w:sz w:val="20"/>
          <w:szCs w:val="20"/>
        </w:rPr>
        <w:t xml:space="preserve"> </w:t>
      </w:r>
      <w:r w:rsidRPr="004B74E2" w:rsidR="004B74E2">
        <w:rPr>
          <w:b/>
          <w:bCs/>
          <w:sz w:val="20"/>
          <w:szCs w:val="20"/>
        </w:rPr>
        <w:t>cuerno de centeno).</w:t>
      </w:r>
    </w:p>
    <w:p w:rsidRPr="004B74E2" w:rsidR="004B74E2" w:rsidP="004B74E2" w:rsidRDefault="004B74E2" w14:paraId="6C2754EE" w14:textId="488209F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En condiciones adecuadas de temperatura y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humedad, el hongo invade grandes superficies,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creando un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esclerocio que es una formación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ligeramente curvada de color negro a púrpura,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unos 6 cm de longitud. Esta es la fase de reposo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del </w:t>
      </w:r>
      <w:proofErr w:type="spellStart"/>
      <w:r w:rsidRPr="004B74E2">
        <w:rPr>
          <w:sz w:val="20"/>
          <w:szCs w:val="20"/>
        </w:rPr>
        <w:t>Claviceps</w:t>
      </w:r>
      <w:proofErr w:type="spellEnd"/>
      <w:r w:rsidRPr="004B74E2">
        <w:rPr>
          <w:sz w:val="20"/>
          <w:szCs w:val="20"/>
        </w:rPr>
        <w:t xml:space="preserve"> (es viable en sequedad y cuando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tiene humedad germina).</w:t>
      </w:r>
    </w:p>
    <w:p w:rsidR="004B74E2" w:rsidP="004B74E2" w:rsidRDefault="004B74E2" w14:paraId="663F6885" w14:textId="3F3CD70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Los causantes de la patología son alcaloides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 contienen ácido lisérgico como base de su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estructura. Los más importantes son ergotamina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(utilizada en aplicaciones médicas), ergonovina y</w:t>
      </w:r>
      <w:r w:rsidR="00C4577B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ergotoxina</w:t>
      </w:r>
      <w:proofErr w:type="spellEnd"/>
      <w:r w:rsidRPr="004B74E2">
        <w:rPr>
          <w:sz w:val="20"/>
          <w:szCs w:val="20"/>
        </w:rPr>
        <w:t>.</w:t>
      </w:r>
    </w:p>
    <w:p w:rsidR="004B74E2" w:rsidP="004B74E2" w:rsidRDefault="004B74E2" w14:paraId="4F48DF0D" w14:textId="77777777">
      <w:pPr>
        <w:pStyle w:val="Normal0"/>
        <w:rPr>
          <w:sz w:val="20"/>
          <w:szCs w:val="20"/>
        </w:rPr>
      </w:pPr>
    </w:p>
    <w:p w:rsidR="004B74E2" w:rsidP="004B74E2" w:rsidRDefault="00C4577B" w14:paraId="088AF238" w14:textId="79B2486F">
      <w:pPr>
        <w:pStyle w:val="Normal0"/>
        <w:rPr>
          <w:sz w:val="20"/>
          <w:szCs w:val="20"/>
        </w:rPr>
      </w:pPr>
      <w:r w:rsidRPr="00C4577B">
        <w:rPr>
          <w:sz w:val="20"/>
          <w:szCs w:val="20"/>
        </w:rPr>
        <w:t>Las intoxicaciones por cornezuelo de centeno,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llamada también ergotismo, son debidas al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consumo de pan de centeno infectado por</w:t>
      </w:r>
      <w:r>
        <w:rPr>
          <w:sz w:val="20"/>
          <w:szCs w:val="20"/>
        </w:rPr>
        <w:t xml:space="preserve"> </w:t>
      </w:r>
      <w:proofErr w:type="spellStart"/>
      <w:r w:rsidRPr="004B74E2" w:rsidR="004B74E2">
        <w:rPr>
          <w:sz w:val="20"/>
          <w:szCs w:val="20"/>
        </w:rPr>
        <w:t>Claviceps</w:t>
      </w:r>
      <w:proofErr w:type="spellEnd"/>
      <w:r w:rsidRPr="004B74E2" w:rsidR="004B74E2">
        <w:rPr>
          <w:sz w:val="20"/>
          <w:szCs w:val="20"/>
        </w:rPr>
        <w:t>.</w:t>
      </w:r>
    </w:p>
    <w:p w:rsidRPr="004B74E2" w:rsidR="00014BEB" w:rsidP="004B74E2" w:rsidRDefault="00014BEB" w14:paraId="534882BF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557B01BE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Ergotismo:</w:t>
      </w:r>
    </w:p>
    <w:p w:rsidRPr="004B74E2" w:rsidR="004B74E2" w:rsidP="004B74E2" w:rsidRDefault="004B74E2" w14:paraId="341B71C6" w14:textId="626CB60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Ergotismo gangrenoso: gran dolor, aspecto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quemado de las piernas que se vuelven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negras, fue llamado en la edad media Fuego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San Antonio.</w:t>
      </w:r>
    </w:p>
    <w:p w:rsidR="004B74E2" w:rsidP="004B74E2" w:rsidRDefault="004B74E2" w14:paraId="455BD557" w14:textId="67E784B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Ergotismo convulsivo: alteraciones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neurológicas, ceguera, parálisis y convulsiones.</w:t>
      </w:r>
    </w:p>
    <w:p w:rsidRPr="004B74E2" w:rsidR="00C4577B" w:rsidP="004B74E2" w:rsidRDefault="00C4577B" w14:paraId="1F30DEEA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6F14487D" w14:textId="0C2F7C4C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.7. Otras micotoxinas</w:t>
      </w:r>
    </w:p>
    <w:p w:rsidRPr="004B74E2" w:rsidR="004B74E2" w:rsidP="004B74E2" w:rsidRDefault="004B74E2" w14:paraId="5D512FEC" w14:textId="62FAC04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La patulina se encuentra en frutas, verduras,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cereales y piensos. Al parecer podría provocar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alteración de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barrera de las células del epitelio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intestinal induciendo daños y degeneración,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hemorragias e inflamación. Se ha demostrado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carcinogénesis en ratas y </w:t>
      </w:r>
      <w:proofErr w:type="spellStart"/>
      <w:r w:rsidRPr="004B74E2">
        <w:rPr>
          <w:sz w:val="20"/>
          <w:szCs w:val="20"/>
        </w:rPr>
        <w:t>teratogenia</w:t>
      </w:r>
      <w:proofErr w:type="spellEnd"/>
      <w:r w:rsidRPr="004B74E2">
        <w:rPr>
          <w:sz w:val="20"/>
          <w:szCs w:val="20"/>
        </w:rPr>
        <w:t xml:space="preserve"> en pollos.</w:t>
      </w:r>
    </w:p>
    <w:p w:rsidR="004B74E2" w:rsidP="004B74E2" w:rsidRDefault="004B74E2" w14:paraId="10681032" w14:textId="0D013CC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Un indicador de la mala práctica de fabricación sería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el uso de materias primas florecidas (germinadas).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Las temperaturas moderadas, elevada humedad y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pH bajo son factores que favorecen el crecimiento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estos hongos implicados en la formación de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patulina.</w:t>
      </w:r>
    </w:p>
    <w:p w:rsidR="00F450DA" w:rsidP="00F450DA" w:rsidRDefault="00F450DA" w14:paraId="7C1EEC67" w14:textId="77777777">
      <w:pPr>
        <w:pStyle w:val="Normal0"/>
        <w:rPr>
          <w:sz w:val="20"/>
          <w:szCs w:val="20"/>
        </w:rPr>
      </w:pPr>
    </w:p>
    <w:p w:rsidR="00F450DA" w:rsidP="00F450DA" w:rsidRDefault="00F450DA" w14:paraId="094E0653" w14:textId="77777777">
      <w:pPr>
        <w:pStyle w:val="Normal0"/>
        <w:rPr>
          <w:sz w:val="20"/>
          <w:szCs w:val="20"/>
        </w:rPr>
      </w:pPr>
    </w:p>
    <w:p w:rsidR="00F450DA" w:rsidP="00F450DA" w:rsidRDefault="00F450DA" w14:paraId="0F4954C3" w14:textId="77777777">
      <w:pPr>
        <w:pStyle w:val="Normal0"/>
        <w:rPr>
          <w:sz w:val="20"/>
          <w:szCs w:val="20"/>
        </w:rPr>
      </w:pPr>
    </w:p>
    <w:p w:rsidR="00014BEB" w:rsidP="00F450DA" w:rsidRDefault="00014BEB" w14:paraId="2900A0D3" w14:textId="77777777">
      <w:pPr>
        <w:pStyle w:val="Normal0"/>
        <w:rPr>
          <w:sz w:val="20"/>
          <w:szCs w:val="20"/>
        </w:rPr>
      </w:pPr>
    </w:p>
    <w:p w:rsidR="00014BEB" w:rsidP="00F450DA" w:rsidRDefault="00014BEB" w14:paraId="1673A7F9" w14:textId="77777777">
      <w:pPr>
        <w:pStyle w:val="Normal0"/>
        <w:rPr>
          <w:sz w:val="20"/>
          <w:szCs w:val="20"/>
        </w:rPr>
      </w:pPr>
    </w:p>
    <w:p w:rsidR="00F450DA" w:rsidP="00F450DA" w:rsidRDefault="00F450DA" w14:paraId="2DC5C472" w14:textId="18E42744">
      <w:pPr>
        <w:pStyle w:val="Normal0"/>
        <w:rPr>
          <w:sz w:val="20"/>
          <w:szCs w:val="20"/>
        </w:rPr>
      </w:pPr>
    </w:p>
    <w:p w:rsidR="0DED759D" w:rsidP="0DED759D" w:rsidRDefault="0DED759D" w14:paraId="1C54A93A" w14:textId="42015BBC">
      <w:pPr>
        <w:pStyle w:val="Normal0"/>
        <w:rPr>
          <w:sz w:val="20"/>
          <w:szCs w:val="20"/>
        </w:rPr>
      </w:pPr>
    </w:p>
    <w:p w:rsidR="0DED759D" w:rsidP="0DED759D" w:rsidRDefault="0DED759D" w14:paraId="3C09B64F" w14:textId="6F608DF5">
      <w:pPr>
        <w:pStyle w:val="Normal0"/>
        <w:rPr>
          <w:sz w:val="20"/>
          <w:szCs w:val="20"/>
        </w:rPr>
      </w:pPr>
    </w:p>
    <w:p w:rsidR="0DED759D" w:rsidP="0DED759D" w:rsidRDefault="0DED759D" w14:paraId="0BBDE0B2" w14:textId="02CB5441">
      <w:pPr>
        <w:pStyle w:val="Normal0"/>
        <w:rPr>
          <w:sz w:val="20"/>
          <w:szCs w:val="20"/>
        </w:rPr>
      </w:pPr>
    </w:p>
    <w:p w:rsidR="0DED759D" w:rsidP="0DED759D" w:rsidRDefault="0DED759D" w14:paraId="2D504D68" w14:textId="0CF7A342">
      <w:pPr>
        <w:pStyle w:val="Normal0"/>
        <w:rPr>
          <w:sz w:val="20"/>
          <w:szCs w:val="20"/>
        </w:rPr>
      </w:pPr>
    </w:p>
    <w:p w:rsidR="00F450DA" w:rsidP="00F450DA" w:rsidRDefault="00F450DA" w14:paraId="12DBB844" w14:textId="77777777">
      <w:pPr>
        <w:pStyle w:val="Normal0"/>
        <w:rPr>
          <w:sz w:val="20"/>
          <w:szCs w:val="20"/>
        </w:rPr>
      </w:pPr>
    </w:p>
    <w:p w:rsidR="00FF258C" w:rsidRDefault="00D376E1" w14:paraId="00000070" w14:textId="77777777">
      <w:pPr>
        <w:pStyle w:val="Normal0"/>
        <w:numPr>
          <w:ilvl w:val="0"/>
          <w:numId w:val="4"/>
        </w:numPr>
        <w:ind w:left="284"/>
        <w:jc w:val="both"/>
        <w:rPr>
          <w:b/>
          <w:sz w:val="20"/>
          <w:szCs w:val="20"/>
        </w:rPr>
      </w:pPr>
      <w:r w:rsidRPr="0DED759D" w:rsidR="00D376E1">
        <w:rPr>
          <w:b w:val="1"/>
          <w:bCs w:val="1"/>
          <w:sz w:val="20"/>
          <w:szCs w:val="20"/>
        </w:rPr>
        <w:t xml:space="preserve">SÍNTESIS </w:t>
      </w:r>
    </w:p>
    <w:p w:rsidR="0DED759D" w:rsidP="0DED759D" w:rsidRDefault="0DED759D" w14:paraId="6841C2E1" w14:textId="1734ED1D">
      <w:pPr>
        <w:pStyle w:val="Normal0"/>
        <w:jc w:val="both"/>
        <w:rPr>
          <w:b w:val="1"/>
          <w:bCs w:val="1"/>
          <w:sz w:val="20"/>
          <w:szCs w:val="20"/>
        </w:rPr>
      </w:pPr>
    </w:p>
    <w:p w:rsidR="18B81150" w:rsidP="0DED759D" w:rsidRDefault="18B81150" w14:paraId="54FCF68A" w14:textId="596B3FFE">
      <w:pPr>
        <w:pStyle w:val="Normal0"/>
        <w:jc w:val="both"/>
        <w:rPr>
          <w:b w:val="0"/>
          <w:bCs w:val="0"/>
          <w:sz w:val="20"/>
          <w:szCs w:val="20"/>
        </w:rPr>
      </w:pPr>
      <w:commentRangeStart w:id="1246744661"/>
      <w:r w:rsidRPr="322922E2" w:rsidR="18B81150">
        <w:rPr>
          <w:b w:val="0"/>
          <w:bCs w:val="0"/>
          <w:sz w:val="20"/>
          <w:szCs w:val="20"/>
        </w:rPr>
        <w:t>Entender el fenómeno toxico en el organismo</w:t>
      </w:r>
      <w:r w:rsidRPr="322922E2" w:rsidR="4E8899C9">
        <w:rPr>
          <w:b w:val="0"/>
          <w:bCs w:val="0"/>
          <w:sz w:val="20"/>
          <w:szCs w:val="20"/>
        </w:rPr>
        <w:t xml:space="preserve"> y las generalidades de la toxicología</w:t>
      </w:r>
      <w:r w:rsidRPr="322922E2" w:rsidR="1DDAD47B">
        <w:rPr>
          <w:b w:val="0"/>
          <w:bCs w:val="0"/>
          <w:sz w:val="20"/>
          <w:szCs w:val="20"/>
        </w:rPr>
        <w:t xml:space="preserve"> permite conocer </w:t>
      </w:r>
      <w:r w:rsidRPr="322922E2" w:rsidR="3EF65DCA">
        <w:rPr>
          <w:b w:val="0"/>
          <w:bCs w:val="0"/>
          <w:sz w:val="20"/>
          <w:szCs w:val="20"/>
        </w:rPr>
        <w:t xml:space="preserve">la manera en que </w:t>
      </w:r>
      <w:r w:rsidRPr="322922E2" w:rsidR="1DDAD47B">
        <w:rPr>
          <w:b w:val="0"/>
          <w:bCs w:val="0"/>
          <w:sz w:val="20"/>
          <w:szCs w:val="20"/>
        </w:rPr>
        <w:t>se realiza la determinación de los tóxicos en los elementos</w:t>
      </w:r>
      <w:r w:rsidRPr="322922E2" w:rsidR="15D9D47C">
        <w:rPr>
          <w:b w:val="0"/>
          <w:bCs w:val="0"/>
          <w:sz w:val="20"/>
          <w:szCs w:val="20"/>
        </w:rPr>
        <w:t xml:space="preserve"> y como se desarrollan algunas enfermedades en el organismo generadas por intoxicación alimentaria.</w:t>
      </w:r>
      <w:r w:rsidRPr="322922E2" w:rsidR="15D9D47C">
        <w:rPr>
          <w:b w:val="0"/>
          <w:bCs w:val="0"/>
          <w:sz w:val="20"/>
          <w:szCs w:val="20"/>
        </w:rPr>
        <w:t xml:space="preserve"> En el siguiente diagrama, se p</w:t>
      </w:r>
      <w:r w:rsidRPr="322922E2" w:rsidR="3F0DD30C">
        <w:rPr>
          <w:b w:val="0"/>
          <w:bCs w:val="0"/>
          <w:sz w:val="20"/>
          <w:szCs w:val="20"/>
        </w:rPr>
        <w:t>ueden apreciar los conceptos y relaciones tratadas en el componente.</w:t>
      </w:r>
      <w:commentRangeEnd w:id="1246744661"/>
      <w:r>
        <w:rPr>
          <w:rStyle w:val="CommentReference"/>
        </w:rPr>
        <w:commentReference w:id="1246744661"/>
      </w:r>
    </w:p>
    <w:p w:rsidR="0DED759D" w:rsidP="0DED759D" w:rsidRDefault="0DED759D" w14:paraId="7D1BCACA" w14:textId="251E87B8">
      <w:pPr>
        <w:pStyle w:val="Normal0"/>
        <w:jc w:val="both"/>
        <w:rPr>
          <w:b w:val="1"/>
          <w:bCs w:val="1"/>
          <w:sz w:val="20"/>
          <w:szCs w:val="20"/>
        </w:rPr>
      </w:pPr>
    </w:p>
    <w:p w:rsidR="00FF258C" w:rsidRDefault="00FF258C" w14:paraId="00000071" w14:textId="77777777">
      <w:pPr>
        <w:pStyle w:val="Normal0"/>
        <w:rPr>
          <w:sz w:val="20"/>
          <w:szCs w:val="20"/>
        </w:rPr>
      </w:pPr>
    </w:p>
    <w:p w:rsidR="00FF258C" w:rsidRDefault="00CD57A9" w14:paraId="00000072" w14:textId="6C120116">
      <w:pPr>
        <w:pStyle w:val="Normal0"/>
        <w:ind w:left="426"/>
        <w:jc w:val="both"/>
      </w:pPr>
      <w:commentRangeStart w:id="2027863459"/>
      <w:r w:rsidR="0738EF53">
        <w:drawing>
          <wp:inline wp14:editId="2898FCD6" wp14:anchorId="1B1D5AF4">
            <wp:extent cx="6343650" cy="2971800"/>
            <wp:effectExtent l="0" t="0" r="0" b="0"/>
            <wp:docPr id="154594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5e2075b5040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3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27863459"/>
      <w:r>
        <w:rPr>
          <w:rStyle w:val="CommentReference"/>
        </w:rPr>
        <w:commentReference w:id="2027863459"/>
      </w:r>
    </w:p>
    <w:p w:rsidR="00FF258C" w:rsidRDefault="00FF258C" w14:paraId="00000073" w14:textId="77777777">
      <w:pPr>
        <w:pStyle w:val="Normal0"/>
        <w:rPr>
          <w:color w:val="948A54"/>
          <w:sz w:val="20"/>
          <w:szCs w:val="20"/>
        </w:rPr>
      </w:pPr>
    </w:p>
    <w:p w:rsidR="00FF258C" w:rsidRDefault="00FF258C" w14:paraId="00000074" w14:textId="77777777">
      <w:pPr>
        <w:pStyle w:val="Normal0"/>
        <w:rPr>
          <w:color w:val="948A54"/>
          <w:sz w:val="20"/>
          <w:szCs w:val="20"/>
        </w:rPr>
      </w:pPr>
    </w:p>
    <w:p w:rsidR="00FF258C" w:rsidRDefault="00D376E1" w14:paraId="00000075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ACTIVIDADES DIDÁCTICAS (Se debe incorporar mínimo 1, máximo 2)</w:t>
      </w:r>
    </w:p>
    <w:p w:rsidR="00FF258C" w:rsidRDefault="00FF258C" w14:paraId="00000076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FF258C" w14:paraId="0000007E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tbl>
      <w:tblPr>
        <w:tblStyle w:val="afa"/>
        <w:tblW w:w="9541" w:type="dxa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FF258C" w14:paraId="1D305820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:rsidR="00FF258C" w:rsidRDefault="00D376E1" w14:paraId="0000007F" w14:textId="77777777">
            <w:pPr>
              <w:pStyle w:val="Normal0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DESCRIPCIÓN DE ACTIVIDAD DIDÁCTICA</w:t>
            </w:r>
          </w:p>
        </w:tc>
      </w:tr>
      <w:tr w:rsidR="00FF258C" w14:paraId="6E403EAC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1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FF258C" w14:paraId="00000082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</w:p>
        </w:tc>
      </w:tr>
      <w:tr w:rsidR="00FF258C" w14:paraId="13CADAA4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3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FF258C" w14:paraId="00000084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</w:p>
        </w:tc>
      </w:tr>
      <w:tr w:rsidR="00FF258C" w14:paraId="7C48933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5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D376E1" w14:paraId="00000086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6A11742" wp14:editId="07777777">
                  <wp:extent cx="4169410" cy="2410460"/>
                  <wp:effectExtent l="0" t="0" r="0" b="0"/>
                  <wp:docPr id="8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10" cy="2410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58C" w14:paraId="559BC48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7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lastRenderedPageBreak/>
              <w:t xml:space="preserve">Archivo de la actividad </w:t>
            </w:r>
          </w:p>
          <w:p w:rsidR="00FF258C" w:rsidRDefault="00D376E1" w14:paraId="00000088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D376E1" w14:paraId="00000089" w14:textId="77777777">
            <w:pPr>
              <w:pStyle w:val="Normal0"/>
              <w:rPr>
                <w:rFonts w:ascii="Calibri" w:hAnsi="Calibri" w:eastAsia="Calibri" w:cs="Calibri"/>
                <w:i/>
                <w:color w:val="999999"/>
              </w:rPr>
            </w:pPr>
            <w:r>
              <w:rPr>
                <w:rFonts w:ascii="Calibri" w:hAnsi="Calibri" w:eastAsia="Calibri" w:cs="Calibri"/>
                <w:i/>
                <w:color w:val="999999"/>
              </w:rPr>
              <w:t>El ejercicio siempre debe tener realimentación positiva sobre las respuestas que del aprendiz…   si queda mal o bien</w:t>
            </w:r>
          </w:p>
        </w:tc>
      </w:tr>
    </w:tbl>
    <w:p w:rsidR="00FF258C" w:rsidRDefault="00FF258C" w14:paraId="0000008A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FF258C" w14:paraId="0000008B" w14:textId="77777777">
      <w:pPr>
        <w:pStyle w:val="Normal0"/>
        <w:rPr>
          <w:b/>
          <w:sz w:val="20"/>
          <w:szCs w:val="20"/>
          <w:u w:val="single"/>
        </w:rPr>
      </w:pPr>
    </w:p>
    <w:p w:rsidR="00FF258C" w:rsidRDefault="00D376E1" w14:paraId="0000008C" w14:textId="77777777">
      <w:pPr>
        <w:pStyle w:val="Normal0"/>
        <w:rPr>
          <w:b/>
          <w:sz w:val="20"/>
          <w:szCs w:val="20"/>
        </w:rPr>
      </w:pPr>
      <w:r>
        <w:br w:type="page"/>
      </w:r>
    </w:p>
    <w:p w:rsidR="00FF258C" w:rsidRDefault="00D376E1" w14:paraId="0000008D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 xml:space="preserve">MATERIAL COMPLEMENTARIO: </w:t>
      </w:r>
    </w:p>
    <w:p w:rsidR="00FF258C" w:rsidRDefault="00FF258C" w14:paraId="0000008F" w14:textId="6B08FA55">
      <w:pPr>
        <w:pStyle w:val="Normal0"/>
        <w:rPr>
          <w:sz w:val="20"/>
          <w:szCs w:val="20"/>
        </w:rPr>
      </w:pPr>
    </w:p>
    <w:tbl>
      <w:tblPr>
        <w:tblStyle w:val="afb"/>
        <w:tblW w:w="100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FF258C" w14:paraId="18C53E35" w14:textId="77777777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0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1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2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material</w:t>
            </w:r>
          </w:p>
          <w:p w:rsidR="00FF258C" w:rsidRDefault="00D376E1" w14:paraId="00000093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4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Enlace del Recurso o</w:t>
            </w:r>
          </w:p>
          <w:p w:rsidR="00FF258C" w:rsidRDefault="00D376E1" w14:paraId="00000095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Archivo del documento o material</w:t>
            </w:r>
          </w:p>
        </w:tc>
      </w:tr>
      <w:tr w:rsidR="00FF258C" w14:paraId="672A6659" w14:textId="77777777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6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7" w14:textId="77777777">
            <w:pPr>
              <w:pStyle w:val="Normal0"/>
              <w:rPr>
                <w:sz w:val="20"/>
                <w:szCs w:val="20"/>
              </w:rPr>
            </w:pPr>
          </w:p>
          <w:p w:rsidR="00FF258C" w:rsidRDefault="00FF258C" w14:paraId="00000098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9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A" w14:textId="77777777">
            <w:pPr>
              <w:pStyle w:val="Normal0"/>
              <w:rPr>
                <w:sz w:val="20"/>
                <w:szCs w:val="20"/>
              </w:rPr>
            </w:pPr>
          </w:p>
        </w:tc>
      </w:tr>
      <w:tr w:rsidR="00FF258C" w14:paraId="0A37501D" w14:textId="77777777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B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C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D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E" w14:textId="77777777">
            <w:pPr>
              <w:pStyle w:val="Normal0"/>
              <w:rPr>
                <w:sz w:val="20"/>
                <w:szCs w:val="20"/>
              </w:rPr>
            </w:pPr>
          </w:p>
        </w:tc>
      </w:tr>
    </w:tbl>
    <w:p w:rsidR="00FF258C" w:rsidRDefault="00FF258C" w14:paraId="0000009F" w14:textId="77777777">
      <w:pPr>
        <w:pStyle w:val="Normal0"/>
        <w:rPr>
          <w:sz w:val="20"/>
          <w:szCs w:val="20"/>
        </w:rPr>
      </w:pPr>
    </w:p>
    <w:p w:rsidR="00FF258C" w:rsidRDefault="00FF258C" w14:paraId="000000A0" w14:textId="77777777">
      <w:pPr>
        <w:pStyle w:val="Normal0"/>
        <w:rPr>
          <w:sz w:val="20"/>
          <w:szCs w:val="20"/>
        </w:rPr>
      </w:pPr>
    </w:p>
    <w:p w:rsidR="00FF258C" w:rsidRDefault="00D376E1" w14:paraId="000000A1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GLOSARIO: </w:t>
      </w:r>
    </w:p>
    <w:p w:rsidR="00FF258C" w:rsidRDefault="00FF258C" w14:paraId="000000A3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 w:val="20"/>
          <w:szCs w:val="20"/>
        </w:rPr>
      </w:pPr>
    </w:p>
    <w:tbl>
      <w:tblPr>
        <w:tblStyle w:val="afc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FF258C" w14:paraId="4A65FD8B" w14:textId="77777777">
        <w:trPr>
          <w:trHeight w:val="214"/>
        </w:trPr>
        <w:tc>
          <w:tcPr>
            <w:tcW w:w="2122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D376E1" w14:paraId="000000A4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D376E1" w14:paraId="000000A5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SIGNIFICADO</w:t>
            </w:r>
          </w:p>
        </w:tc>
      </w:tr>
      <w:tr w:rsidR="00FF258C" w14:paraId="5DAB6C7B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0310A0" w14:paraId="000000A6" w14:textId="48D6C22E">
            <w:pPr>
              <w:pStyle w:val="Normal0"/>
              <w:rPr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Antibiótico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FF258C" w:rsidP="000310A0" w:rsidRDefault="000310A0" w14:paraId="000000A7" w14:textId="38C6254F">
            <w:pPr>
              <w:pStyle w:val="Normal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S</w:t>
            </w:r>
            <w:r w:rsidRPr="000310A0">
              <w:rPr>
                <w:b w:val="0"/>
                <w:bCs/>
                <w:sz w:val="20"/>
                <w:szCs w:val="20"/>
              </w:rPr>
              <w:t>ustancia producida por, y obtenida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de, ciertas células vivas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que, a bajas concentraciones, son </w:t>
            </w:r>
            <w:proofErr w:type="spellStart"/>
            <w:r w:rsidRPr="000310A0">
              <w:rPr>
                <w:b w:val="0"/>
                <w:bCs/>
                <w:sz w:val="20"/>
                <w:szCs w:val="20"/>
              </w:rPr>
              <w:t>biostáticos</w:t>
            </w:r>
            <w:proofErr w:type="spellEnd"/>
            <w:r w:rsidRPr="000310A0">
              <w:rPr>
                <w:b w:val="0"/>
                <w:bCs/>
                <w:sz w:val="20"/>
                <w:szCs w:val="20"/>
              </w:rPr>
              <w:t xml:space="preserve"> o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biocidas, para otras formas de vida, especialmente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para organismos patógenos o nocivos.</w:t>
            </w:r>
          </w:p>
        </w:tc>
      </w:tr>
      <w:tr w:rsidR="000310A0" w14:paraId="57E8E820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0E6869D5" w14:textId="48A06E00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Bacteria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5725C708" w14:textId="163A1001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M</w:t>
            </w:r>
            <w:r w:rsidRPr="000310A0">
              <w:rPr>
                <w:b w:val="0"/>
                <w:bCs/>
                <w:sz w:val="20"/>
                <w:szCs w:val="20"/>
              </w:rPr>
              <w:t>icroorganismos unicelulares que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pueden estar presentes en </w:t>
            </w:r>
            <w:r w:rsidRPr="000310A0">
              <w:rPr>
                <w:b w:val="0"/>
                <w:bCs/>
                <w:sz w:val="20"/>
                <w:szCs w:val="20"/>
              </w:rPr>
              <w:t>toda la superficie</w:t>
            </w:r>
          </w:p>
          <w:p w:rsidRPr="000310A0" w:rsidR="000310A0" w:rsidP="000310A0" w:rsidRDefault="000310A0" w14:paraId="56B0CE58" w14:textId="5F515C04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terrestre.</w:t>
            </w:r>
          </w:p>
        </w:tc>
      </w:tr>
      <w:tr w:rsidR="000310A0" w14:paraId="17A0FD82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205C7A19" w14:textId="3DB35D21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Biota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16C4D160" w14:textId="53960DF5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L</w:t>
            </w:r>
            <w:r w:rsidRPr="000310A0">
              <w:rPr>
                <w:b w:val="0"/>
                <w:bCs/>
                <w:sz w:val="20"/>
                <w:szCs w:val="20"/>
              </w:rPr>
              <w:t>a totalidad de los organismos vivos.</w:t>
            </w:r>
          </w:p>
        </w:tc>
      </w:tr>
      <w:tr w:rsidR="00FF258C" w14:paraId="02EB378F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157F90" w14:paraId="000000A8" w14:textId="3C348DA4">
            <w:pPr>
              <w:pStyle w:val="Normal0"/>
              <w:rPr>
                <w:sz w:val="20"/>
                <w:szCs w:val="20"/>
              </w:rPr>
            </w:pPr>
            <w:r w:rsidRPr="00157F90">
              <w:rPr>
                <w:bCs/>
                <w:sz w:val="20"/>
                <w:szCs w:val="20"/>
              </w:rPr>
              <w:t>Ergotismo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157F90" w:rsidP="00157F90" w:rsidRDefault="00157F90" w14:paraId="6C40B72A" w14:textId="2D354417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E</w:t>
            </w:r>
            <w:r w:rsidRPr="00157F90">
              <w:rPr>
                <w:b w:val="0"/>
                <w:bCs/>
                <w:sz w:val="20"/>
                <w:szCs w:val="20"/>
              </w:rPr>
              <w:t>s una enfermedad causada por el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157F90">
              <w:rPr>
                <w:b w:val="0"/>
                <w:bCs/>
                <w:sz w:val="20"/>
                <w:szCs w:val="20"/>
              </w:rPr>
              <w:t xml:space="preserve">hongo llamado </w:t>
            </w:r>
            <w:proofErr w:type="spellStart"/>
            <w:r w:rsidRPr="00157F90">
              <w:rPr>
                <w:b w:val="0"/>
                <w:bCs/>
                <w:sz w:val="20"/>
                <w:szCs w:val="20"/>
              </w:rPr>
              <w:t>Claviceps</w:t>
            </w:r>
            <w:proofErr w:type="spellEnd"/>
            <w:r w:rsidRPr="000310A0">
              <w:rPr>
                <w:b w:val="0"/>
                <w:bCs/>
                <w:sz w:val="20"/>
                <w:szCs w:val="20"/>
              </w:rPr>
              <w:t>.</w:t>
            </w:r>
          </w:p>
          <w:p w:rsidRPr="000310A0" w:rsidR="00FF258C" w:rsidP="00157F90" w:rsidRDefault="00FF258C" w14:paraId="000000A9" w14:textId="028CBFE7">
            <w:pPr>
              <w:pStyle w:val="Normal0"/>
              <w:rPr>
                <w:b w:val="0"/>
                <w:bCs/>
                <w:sz w:val="20"/>
                <w:szCs w:val="20"/>
              </w:rPr>
            </w:pPr>
          </w:p>
        </w:tc>
      </w:tr>
      <w:tr w:rsidR="000310A0" w14:paraId="5C3749B0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0310A0" w:rsidRDefault="000310A0" w14:paraId="383E1E48" w14:textId="33C9DCAC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Infecciones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421C8C18" w14:textId="2ECF3AF2">
            <w:pPr>
              <w:pStyle w:val="Normal0"/>
              <w:rPr>
                <w:b w:val="0"/>
                <w:sz w:val="20"/>
                <w:szCs w:val="20"/>
              </w:rPr>
            </w:pPr>
            <w:r w:rsidRPr="000310A0">
              <w:rPr>
                <w:b w:val="0"/>
                <w:sz w:val="20"/>
                <w:szCs w:val="20"/>
              </w:rPr>
              <w:t>A</w:t>
            </w:r>
            <w:r w:rsidRPr="000310A0">
              <w:rPr>
                <w:b w:val="0"/>
                <w:sz w:val="20"/>
                <w:szCs w:val="20"/>
              </w:rPr>
              <w:t>limentos que sirven de vehículo</w:t>
            </w:r>
            <w:r w:rsidRPr="000310A0">
              <w:rPr>
                <w:b w:val="0"/>
                <w:sz w:val="20"/>
                <w:szCs w:val="20"/>
              </w:rPr>
              <w:t xml:space="preserve"> </w:t>
            </w:r>
            <w:r w:rsidRPr="000310A0">
              <w:rPr>
                <w:b w:val="0"/>
                <w:sz w:val="20"/>
                <w:szCs w:val="20"/>
              </w:rPr>
              <w:t>de patógenos en el proceso de colonización en el</w:t>
            </w:r>
            <w:r w:rsidRPr="000310A0">
              <w:rPr>
                <w:b w:val="0"/>
                <w:sz w:val="20"/>
                <w:szCs w:val="20"/>
              </w:rPr>
              <w:t xml:space="preserve"> </w:t>
            </w:r>
            <w:r w:rsidRPr="000310A0">
              <w:rPr>
                <w:b w:val="0"/>
                <w:sz w:val="20"/>
                <w:szCs w:val="20"/>
              </w:rPr>
              <w:t>hombre.</w:t>
            </w:r>
          </w:p>
        </w:tc>
      </w:tr>
      <w:tr w:rsidR="00157F90" w14:paraId="3A799B78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157F90" w:rsidRDefault="00157F90" w14:paraId="3B679F32" w14:textId="33A42BE4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Cs/>
                <w:sz w:val="20"/>
                <w:szCs w:val="20"/>
              </w:rPr>
              <w:t>Intoxicación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157F90" w:rsidP="00157F90" w:rsidRDefault="00157F90" w14:paraId="11530F2B" w14:textId="43F44689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C</w:t>
            </w:r>
            <w:r w:rsidRPr="00157F90">
              <w:rPr>
                <w:b w:val="0"/>
                <w:bCs/>
                <w:sz w:val="20"/>
                <w:szCs w:val="20"/>
              </w:rPr>
              <w:t>onjunto de alteraciones que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157F90">
              <w:rPr>
                <w:b w:val="0"/>
                <w:bCs/>
                <w:sz w:val="20"/>
                <w:szCs w:val="20"/>
              </w:rPr>
              <w:t>origina un tóxico que interacciona con un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organismo vivo.</w:t>
            </w:r>
          </w:p>
        </w:tc>
      </w:tr>
      <w:tr w:rsidR="000310A0" w14:paraId="73CD9BED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0310A0" w:rsidRDefault="000310A0" w14:paraId="59684EA5" w14:textId="62960A48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Mutagénesis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119DF506" w14:textId="37079404">
            <w:pPr>
              <w:pStyle w:val="Normal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  <w:r w:rsidRPr="000310A0">
              <w:rPr>
                <w:b w:val="0"/>
                <w:sz w:val="20"/>
                <w:szCs w:val="20"/>
              </w:rPr>
              <w:t>studia si la sustancia tiene</w:t>
            </w:r>
            <w:r>
              <w:rPr>
                <w:b w:val="0"/>
                <w:sz w:val="20"/>
                <w:szCs w:val="20"/>
              </w:rPr>
              <w:t xml:space="preserve"> </w:t>
            </w:r>
            <w:r w:rsidRPr="000310A0">
              <w:rPr>
                <w:b w:val="0"/>
                <w:sz w:val="20"/>
                <w:szCs w:val="20"/>
              </w:rPr>
              <w:t>capacidad de alterar el material genético (DNA).</w:t>
            </w:r>
          </w:p>
        </w:tc>
      </w:tr>
      <w:tr w:rsidR="000310A0" w14:paraId="723F20BA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0310A0" w:rsidRDefault="000310A0" w14:paraId="2696836E" w14:textId="27D8559E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Peligro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773CCADB" w14:textId="070F1D67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E</w:t>
            </w:r>
            <w:r w:rsidRPr="000310A0">
              <w:rPr>
                <w:b w:val="0"/>
                <w:bCs/>
                <w:sz w:val="20"/>
                <w:szCs w:val="20"/>
              </w:rPr>
              <w:t>s un agente biológico, químico o físico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presente en el alimento o bien la condición en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que este se halla y que puede causar un efecto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adverso para la salud.</w:t>
            </w:r>
          </w:p>
        </w:tc>
      </w:tr>
      <w:tr w:rsidR="000310A0" w14:paraId="37ECA7E3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7C7E3981" w14:textId="00526B8B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Seguridad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11710580" w14:textId="5C1FB2A9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A</w:t>
            </w:r>
            <w:r w:rsidRPr="000310A0">
              <w:rPr>
                <w:b w:val="0"/>
                <w:bCs/>
                <w:sz w:val="20"/>
                <w:szCs w:val="20"/>
              </w:rPr>
              <w:t>usencia de daño, peligro o lesión.</w:t>
            </w:r>
          </w:p>
        </w:tc>
      </w:tr>
      <w:tr w:rsidR="000310A0" w14:paraId="07028D4F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4F5CD4A3" w14:textId="08968D58">
            <w:pPr>
              <w:pStyle w:val="Normal0"/>
              <w:rPr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Tóxico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37565B8A" w14:textId="7A2E8FE6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A</w:t>
            </w:r>
            <w:r w:rsidRPr="000310A0">
              <w:rPr>
                <w:b w:val="0"/>
                <w:bCs/>
                <w:sz w:val="20"/>
                <w:szCs w:val="20"/>
              </w:rPr>
              <w:t>gente químico capaz de provocar una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intoxicación.</w:t>
            </w:r>
          </w:p>
        </w:tc>
      </w:tr>
    </w:tbl>
    <w:p w:rsidR="00FF258C" w:rsidRDefault="00FF258C" w14:paraId="000000AA" w14:textId="77777777">
      <w:pPr>
        <w:pStyle w:val="Normal0"/>
        <w:rPr>
          <w:sz w:val="20"/>
          <w:szCs w:val="20"/>
        </w:rPr>
      </w:pPr>
    </w:p>
    <w:p w:rsidR="00FF258C" w:rsidRDefault="00FF258C" w14:paraId="000000AB" w14:textId="77777777">
      <w:pPr>
        <w:pStyle w:val="Normal0"/>
        <w:rPr>
          <w:sz w:val="20"/>
          <w:szCs w:val="20"/>
        </w:rPr>
      </w:pPr>
    </w:p>
    <w:p w:rsidR="00FF258C" w:rsidRDefault="00D376E1" w14:paraId="000000AC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REFERENCIAS BIBLIOGRÁFICAS: </w:t>
      </w:r>
    </w:p>
    <w:p w:rsidR="00FF258C" w:rsidRDefault="00FF258C" w14:paraId="000000AE" w14:textId="77777777">
      <w:pPr>
        <w:pStyle w:val="Normal0"/>
        <w:rPr>
          <w:color w:val="808080"/>
          <w:sz w:val="20"/>
          <w:szCs w:val="20"/>
        </w:rPr>
      </w:pPr>
    </w:p>
    <w:p w:rsidR="000310A0" w:rsidP="000310A0" w:rsidRDefault="000310A0" w14:paraId="04F8B56D" w14:textId="58F2CF33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t>Foerster, A. v. (</w:t>
      </w:r>
      <w:proofErr w:type="gramStart"/>
      <w:r w:rsidRPr="000310A0">
        <w:rPr>
          <w:sz w:val="20"/>
          <w:szCs w:val="20"/>
        </w:rPr>
        <w:t>Abril</w:t>
      </w:r>
      <w:proofErr w:type="gramEnd"/>
      <w:r w:rsidRPr="000310A0">
        <w:rPr>
          <w:sz w:val="20"/>
          <w:szCs w:val="20"/>
        </w:rPr>
        <w:t xml:space="preserve"> de 2012). Alimento y conciencia.</w:t>
      </w:r>
      <w:r>
        <w:rPr>
          <w:sz w:val="20"/>
          <w:szCs w:val="20"/>
        </w:rPr>
        <w:t xml:space="preserve"> </w:t>
      </w:r>
      <w:r w:rsidRPr="000310A0">
        <w:rPr>
          <w:sz w:val="20"/>
          <w:szCs w:val="20"/>
        </w:rPr>
        <w:t xml:space="preserve">Recuperado de </w:t>
      </w:r>
      <w:hyperlink w:history="1" r:id="rId40">
        <w:r w:rsidRPr="007B270E">
          <w:rPr>
            <w:rStyle w:val="Hipervnculo"/>
            <w:sz w:val="20"/>
            <w:szCs w:val="20"/>
          </w:rPr>
          <w:t>http://alimentoyconciencia.com/</w:t>
        </w:r>
      </w:hyperlink>
      <w:r w:rsidRPr="000310A0">
        <w:rPr>
          <w:sz w:val="20"/>
          <w:szCs w:val="20"/>
        </w:rPr>
        <w:t>:</w:t>
      </w:r>
      <w:r>
        <w:rPr>
          <w:sz w:val="20"/>
          <w:szCs w:val="20"/>
        </w:rPr>
        <w:t xml:space="preserve">  </w:t>
      </w:r>
      <w:hyperlink w:history="1" r:id="rId41">
        <w:r w:rsidRPr="007B270E">
          <w:rPr>
            <w:rStyle w:val="Hipervnculo"/>
            <w:sz w:val="20"/>
            <w:szCs w:val="20"/>
          </w:rPr>
          <w:t>https://drive.google.com/file/d/0B9hhR_rAdSbER1I5bWtlN2Q2V0U/view</w:t>
        </w:r>
      </w:hyperlink>
    </w:p>
    <w:p w:rsidRPr="000310A0" w:rsidR="000310A0" w:rsidP="000310A0" w:rsidRDefault="000310A0" w14:paraId="3A044FCC" w14:textId="77777777">
      <w:pPr>
        <w:pStyle w:val="Normal0"/>
        <w:rPr>
          <w:sz w:val="20"/>
          <w:szCs w:val="20"/>
        </w:rPr>
      </w:pPr>
    </w:p>
    <w:p w:rsidR="000310A0" w:rsidP="000310A0" w:rsidRDefault="000310A0" w14:paraId="715B1454" w14:textId="77777777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t>Linder, F. (1995). Toxicología de los alimentos. Acribia: Zaragoza.</w:t>
      </w:r>
      <w:r>
        <w:rPr>
          <w:sz w:val="20"/>
          <w:szCs w:val="20"/>
        </w:rPr>
        <w:t xml:space="preserve"> </w:t>
      </w:r>
    </w:p>
    <w:p w:rsidR="000310A0" w:rsidP="000310A0" w:rsidRDefault="000310A0" w14:paraId="65896A01" w14:textId="77777777">
      <w:pPr>
        <w:pStyle w:val="Normal0"/>
        <w:rPr>
          <w:sz w:val="20"/>
          <w:szCs w:val="20"/>
        </w:rPr>
      </w:pPr>
    </w:p>
    <w:p w:rsidR="000310A0" w:rsidP="000310A0" w:rsidRDefault="000310A0" w14:paraId="55E43509" w14:textId="4E27BCF9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lastRenderedPageBreak/>
        <w:t>Paracelso. (1943-1541). La Toxicología.</w:t>
      </w:r>
    </w:p>
    <w:p w:rsidRPr="000310A0" w:rsidR="000310A0" w:rsidP="000310A0" w:rsidRDefault="000310A0" w14:paraId="24B0B47B" w14:textId="77777777">
      <w:pPr>
        <w:pStyle w:val="Normal0"/>
        <w:rPr>
          <w:sz w:val="20"/>
          <w:szCs w:val="20"/>
        </w:rPr>
      </w:pPr>
    </w:p>
    <w:p w:rsidR="000310A0" w:rsidP="000310A0" w:rsidRDefault="000310A0" w14:paraId="039E0AE1" w14:textId="249C7E3B">
      <w:pPr>
        <w:pStyle w:val="Normal0"/>
        <w:rPr>
          <w:sz w:val="20"/>
          <w:szCs w:val="20"/>
        </w:rPr>
      </w:pPr>
      <w:proofErr w:type="spellStart"/>
      <w:r w:rsidRPr="000310A0">
        <w:rPr>
          <w:sz w:val="20"/>
          <w:szCs w:val="20"/>
        </w:rPr>
        <w:t>Shibatomo</w:t>
      </w:r>
      <w:proofErr w:type="spellEnd"/>
      <w:r w:rsidRPr="000310A0">
        <w:rPr>
          <w:sz w:val="20"/>
          <w:szCs w:val="20"/>
        </w:rPr>
        <w:t>, &amp; Arroyo, M. F. (1996). Sustancias Antinutritivas en alimentos de origen</w:t>
      </w:r>
      <w:r>
        <w:rPr>
          <w:sz w:val="20"/>
          <w:szCs w:val="20"/>
        </w:rPr>
        <w:t xml:space="preserve"> </w:t>
      </w:r>
      <w:r w:rsidRPr="000310A0">
        <w:rPr>
          <w:sz w:val="20"/>
          <w:szCs w:val="20"/>
        </w:rPr>
        <w:t>vegetal. Su significado en la alimentación humana. Madrid: Alimentaria.</w:t>
      </w:r>
    </w:p>
    <w:p w:rsidRPr="000310A0" w:rsidR="000310A0" w:rsidP="000310A0" w:rsidRDefault="000310A0" w14:paraId="728E3C55" w14:textId="77777777">
      <w:pPr>
        <w:pStyle w:val="Normal0"/>
        <w:rPr>
          <w:sz w:val="20"/>
          <w:szCs w:val="20"/>
        </w:rPr>
      </w:pPr>
    </w:p>
    <w:p w:rsidR="000310A0" w:rsidP="000310A0" w:rsidRDefault="000310A0" w14:paraId="61140A5D" w14:textId="77777777">
      <w:pPr>
        <w:pStyle w:val="Normal0"/>
        <w:rPr>
          <w:sz w:val="20"/>
          <w:szCs w:val="20"/>
        </w:rPr>
      </w:pPr>
      <w:proofErr w:type="spellStart"/>
      <w:r w:rsidRPr="000310A0">
        <w:rPr>
          <w:sz w:val="20"/>
          <w:szCs w:val="20"/>
        </w:rPr>
        <w:t>Shibatomo</w:t>
      </w:r>
      <w:proofErr w:type="spellEnd"/>
      <w:r w:rsidRPr="000310A0">
        <w:rPr>
          <w:sz w:val="20"/>
          <w:szCs w:val="20"/>
        </w:rPr>
        <w:t>, T. (1996). Introducción a la Toxicología. Acribia: Zaragoza.</w:t>
      </w:r>
    </w:p>
    <w:p w:rsidRPr="000310A0" w:rsidR="000310A0" w:rsidP="000310A0" w:rsidRDefault="000310A0" w14:paraId="7E371360" w14:textId="77777777">
      <w:pPr>
        <w:pStyle w:val="Normal0"/>
        <w:rPr>
          <w:sz w:val="20"/>
          <w:szCs w:val="20"/>
        </w:rPr>
      </w:pPr>
    </w:p>
    <w:p w:rsidR="000310A0" w:rsidP="000310A0" w:rsidRDefault="000310A0" w14:paraId="53651701" w14:textId="7189EF26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t xml:space="preserve">SENA, FAO, Café Quindío, </w:t>
      </w:r>
      <w:proofErr w:type="spellStart"/>
      <w:r w:rsidRPr="000310A0">
        <w:rPr>
          <w:sz w:val="20"/>
          <w:szCs w:val="20"/>
        </w:rPr>
        <w:t>Infoagro</w:t>
      </w:r>
      <w:proofErr w:type="spellEnd"/>
      <w:r w:rsidRPr="000310A0">
        <w:rPr>
          <w:sz w:val="20"/>
          <w:szCs w:val="20"/>
        </w:rPr>
        <w:t xml:space="preserve">, </w:t>
      </w:r>
      <w:proofErr w:type="spellStart"/>
      <w:r w:rsidRPr="000310A0">
        <w:rPr>
          <w:sz w:val="20"/>
          <w:szCs w:val="20"/>
        </w:rPr>
        <w:t>albiz</w:t>
      </w:r>
      <w:proofErr w:type="spellEnd"/>
      <w:r w:rsidRPr="000310A0">
        <w:rPr>
          <w:sz w:val="20"/>
          <w:szCs w:val="20"/>
        </w:rPr>
        <w:t>, Blog salud siglo XXI, Ciudad Atómica.</w:t>
      </w:r>
      <w:r>
        <w:rPr>
          <w:sz w:val="20"/>
          <w:szCs w:val="20"/>
        </w:rPr>
        <w:t xml:space="preserve"> </w:t>
      </w:r>
      <w:r w:rsidRPr="000310A0">
        <w:rPr>
          <w:sz w:val="20"/>
          <w:szCs w:val="20"/>
        </w:rPr>
        <w:t>(Portal web). “Imágenes web”.</w:t>
      </w:r>
    </w:p>
    <w:p w:rsidR="00FF258C" w:rsidRDefault="00FF258C" w14:paraId="000000AF" w14:textId="77777777">
      <w:pPr>
        <w:pStyle w:val="Normal0"/>
        <w:rPr>
          <w:sz w:val="20"/>
          <w:szCs w:val="20"/>
        </w:rPr>
      </w:pPr>
    </w:p>
    <w:p w:rsidR="00FF258C" w:rsidRDefault="00D376E1" w14:paraId="000000B0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CONTROL DEL DOCUMENTO</w:t>
      </w:r>
    </w:p>
    <w:p w:rsidR="00FF258C" w:rsidRDefault="00FF258C" w14:paraId="000000B1" w14:textId="77777777">
      <w:pPr>
        <w:pStyle w:val="Normal0"/>
        <w:jc w:val="both"/>
        <w:rPr>
          <w:b/>
          <w:sz w:val="20"/>
          <w:szCs w:val="20"/>
        </w:rPr>
      </w:pPr>
    </w:p>
    <w:tbl>
      <w:tblPr>
        <w:tblStyle w:val="afd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FF258C" w:rsidTr="0958D3BD" w14:paraId="27B3F990" w14:textId="77777777">
        <w:tc>
          <w:tcPr>
            <w:tcW w:w="1272" w:type="dxa"/>
            <w:tcBorders>
              <w:top w:val="nil"/>
              <w:left w:val="nil"/>
            </w:tcBorders>
            <w:shd w:val="clear" w:color="auto" w:fill="auto"/>
            <w:tcMar/>
          </w:tcPr>
          <w:p w:rsidR="0958D3BD" w:rsidP="0958D3BD" w:rsidRDefault="0958D3BD" w14:paraId="55C494F5" w14:textId="34577371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</w:p>
        </w:tc>
        <w:tc>
          <w:tcPr>
            <w:tcW w:w="1991" w:type="dxa"/>
            <w:tcMar/>
            <w:vAlign w:val="center"/>
          </w:tcPr>
          <w:p w:rsidR="0958D3BD" w:rsidP="0958D3BD" w:rsidRDefault="0958D3BD" w14:paraId="1468B1D5" w14:textId="212BEEEE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Nombre</w:t>
            </w:r>
          </w:p>
        </w:tc>
        <w:tc>
          <w:tcPr>
            <w:tcW w:w="1559" w:type="dxa"/>
            <w:tcMar/>
            <w:vAlign w:val="center"/>
          </w:tcPr>
          <w:p w:rsidR="0958D3BD" w:rsidP="0958D3BD" w:rsidRDefault="0958D3BD" w14:paraId="521368F6" w14:textId="6EE8E7A2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Cargo</w:t>
            </w:r>
          </w:p>
        </w:tc>
        <w:tc>
          <w:tcPr>
            <w:tcW w:w="3257" w:type="dxa"/>
            <w:tcMar/>
            <w:vAlign w:val="center"/>
          </w:tcPr>
          <w:p w:rsidR="0958D3BD" w:rsidP="0958D3BD" w:rsidRDefault="0958D3BD" w14:paraId="57C35E71" w14:textId="2B6B3841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Dependencia</w:t>
            </w:r>
          </w:p>
          <w:p w:rsidR="0958D3BD" w:rsidP="0958D3BD" w:rsidRDefault="0958D3BD" w14:paraId="5417416B" w14:textId="08C8ABE2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i w:val="1"/>
                <w:iCs w:val="1"/>
                <w:color w:val="595959" w:themeColor="text1" w:themeTint="A6" w:themeShade="FF"/>
                <w:sz w:val="18"/>
                <w:szCs w:val="18"/>
              </w:rPr>
              <w:t>(Para el SENA indicar Regional y Centro de Formación)</w:t>
            </w:r>
          </w:p>
        </w:tc>
        <w:tc>
          <w:tcPr>
            <w:tcW w:w="1888" w:type="dxa"/>
            <w:tcMar/>
            <w:vAlign w:val="center"/>
          </w:tcPr>
          <w:p w:rsidR="0958D3BD" w:rsidP="0958D3BD" w:rsidRDefault="0958D3BD" w14:paraId="0866F358" w14:textId="75E89E7C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Fecha</w:t>
            </w:r>
          </w:p>
        </w:tc>
      </w:tr>
      <w:tr w:rsidR="00FF258C" w:rsidTr="0958D3BD" w14:paraId="2FF467CA" w14:textId="77777777">
        <w:trPr>
          <w:trHeight w:val="340"/>
        </w:trPr>
        <w:tc>
          <w:tcPr>
            <w:tcW w:w="1272" w:type="dxa"/>
            <w:vMerge w:val="restart"/>
            <w:tcMar/>
          </w:tcPr>
          <w:p w:rsidR="0958D3BD" w:rsidP="0958D3BD" w:rsidRDefault="0958D3BD" w14:paraId="2902F8BC" w14:textId="407B51BF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Autor (es)</w:t>
            </w:r>
          </w:p>
        </w:tc>
        <w:tc>
          <w:tcPr>
            <w:tcW w:w="1991" w:type="dxa"/>
            <w:tcMar/>
          </w:tcPr>
          <w:p w:rsidR="0958D3BD" w:rsidP="0958D3BD" w:rsidRDefault="0958D3BD" w14:paraId="45C379BC" w14:textId="4AB0A1D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Diana Cristina</w:t>
            </w:r>
          </w:p>
          <w:p w:rsidR="0958D3BD" w:rsidP="0958D3BD" w:rsidRDefault="0958D3BD" w14:paraId="5A18679B" w14:textId="08BDCB94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Muñoz Urrea</w:t>
            </w:r>
          </w:p>
        </w:tc>
        <w:tc>
          <w:tcPr>
            <w:tcW w:w="1559" w:type="dxa"/>
            <w:tcMar/>
          </w:tcPr>
          <w:p w:rsidR="0958D3BD" w:rsidP="0958D3BD" w:rsidRDefault="0958D3BD" w14:paraId="79C9AB3C" w14:textId="4B1A4437">
            <w:pPr>
              <w:spacing w:before="0" w:beforeAutospacing="off" w:after="0" w:afterAutospacing="off"/>
              <w:jc w:val="center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Gestor de Curso</w:t>
            </w:r>
          </w:p>
        </w:tc>
        <w:tc>
          <w:tcPr>
            <w:tcW w:w="3257" w:type="dxa"/>
            <w:tcMar/>
          </w:tcPr>
          <w:p w:rsidR="0958D3BD" w:rsidP="0958D3BD" w:rsidRDefault="0958D3BD" w14:paraId="47F2CBC2" w14:textId="535BE0CB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Centro de Industria</w:t>
            </w:r>
          </w:p>
          <w:p w:rsidR="0958D3BD" w:rsidP="0958D3BD" w:rsidRDefault="0958D3BD" w14:paraId="2053E7C2" w14:textId="5ABE435C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y Servicios del</w:t>
            </w:r>
          </w:p>
          <w:p w:rsidR="0958D3BD" w:rsidP="0958D3BD" w:rsidRDefault="0958D3BD" w14:paraId="42A257FE" w14:textId="50E69887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Meta. Regional</w:t>
            </w:r>
          </w:p>
          <w:p w:rsidR="0958D3BD" w:rsidP="0958D3BD" w:rsidRDefault="0958D3BD" w14:paraId="1374A446" w14:textId="55D2557B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Meta</w:t>
            </w:r>
          </w:p>
        </w:tc>
        <w:tc>
          <w:tcPr>
            <w:tcW w:w="1888" w:type="dxa"/>
            <w:tcMar/>
          </w:tcPr>
          <w:p w:rsidR="0958D3BD" w:rsidP="0958D3BD" w:rsidRDefault="0958D3BD" w14:paraId="67965E95" w14:textId="2BCE99E7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Agosto de</w:t>
            </w:r>
          </w:p>
          <w:p w:rsidR="0958D3BD" w:rsidP="0958D3BD" w:rsidRDefault="0958D3BD" w14:paraId="708BDC85" w14:textId="39569E1D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2017</w:t>
            </w:r>
          </w:p>
        </w:tc>
      </w:tr>
      <w:tr w:rsidR="00FF258C" w:rsidTr="0958D3BD" w14:paraId="6A05A809" w14:textId="77777777">
        <w:trPr>
          <w:trHeight w:val="340"/>
        </w:trPr>
        <w:tc>
          <w:tcPr>
            <w:tcW w:w="1272" w:type="dxa"/>
            <w:vMerge/>
            <w:tcMar/>
          </w:tcPr>
          <w:p w:rsidR="00FF258C" w:rsidRDefault="00FF258C" w14:paraId="000000B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991" w:type="dxa"/>
            <w:tcMar/>
          </w:tcPr>
          <w:p w:rsidR="0958D3BD" w:rsidP="0958D3BD" w:rsidRDefault="0958D3BD" w14:paraId="44D03607" w14:textId="303EF733">
            <w:pPr>
              <w:spacing w:before="0" w:beforeAutospacing="off" w:after="0" w:afterAutospacing="off"/>
              <w:ind w:firstLine="720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Angela Patricia</w:t>
            </w:r>
          </w:p>
          <w:p w:rsidR="0958D3BD" w:rsidP="0958D3BD" w:rsidRDefault="0958D3BD" w14:paraId="57735101" w14:textId="209F45D3">
            <w:pPr>
              <w:spacing w:before="0" w:beforeAutospacing="off" w:after="0" w:afterAutospacing="off"/>
              <w:ind w:firstLine="720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Frasser Castaño</w:t>
            </w:r>
          </w:p>
        </w:tc>
        <w:tc>
          <w:tcPr>
            <w:tcW w:w="1559" w:type="dxa"/>
            <w:tcMar/>
          </w:tcPr>
          <w:p w:rsidR="0958D3BD" w:rsidP="0958D3BD" w:rsidRDefault="0958D3BD" w14:paraId="0BB19CBB" w14:textId="788FACE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Asesora</w:t>
            </w:r>
          </w:p>
          <w:p w:rsidR="0958D3BD" w:rsidP="0958D3BD" w:rsidRDefault="0958D3BD" w14:paraId="31CA8858" w14:textId="4726D1CE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pedagógica</w:t>
            </w:r>
          </w:p>
        </w:tc>
        <w:tc>
          <w:tcPr>
            <w:tcW w:w="3257" w:type="dxa"/>
            <w:tcMar/>
          </w:tcPr>
          <w:p w:rsidR="0958D3BD" w:rsidP="0958D3BD" w:rsidRDefault="0958D3BD" w14:paraId="5418C52A" w14:textId="5A963BB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Línea de</w:t>
            </w:r>
          </w:p>
          <w:p w:rsidR="0958D3BD" w:rsidP="0958D3BD" w:rsidRDefault="0958D3BD" w14:paraId="2429D6EF" w14:textId="7041FDF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producción Tolima</w:t>
            </w:r>
          </w:p>
        </w:tc>
        <w:tc>
          <w:tcPr>
            <w:tcW w:w="1888" w:type="dxa"/>
            <w:tcMar/>
          </w:tcPr>
          <w:p w:rsidR="0958D3BD" w:rsidP="0958D3BD" w:rsidRDefault="0958D3BD" w14:paraId="3E26478B" w14:textId="110D6CFD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Agosto de</w:t>
            </w:r>
          </w:p>
          <w:p w:rsidR="0958D3BD" w:rsidP="0958D3BD" w:rsidRDefault="0958D3BD" w14:paraId="0910F18A" w14:textId="6DDC4B8A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2017</w:t>
            </w:r>
          </w:p>
        </w:tc>
      </w:tr>
    </w:tbl>
    <w:p w:rsidR="00FF258C" w:rsidRDefault="00FF258C" w14:paraId="000000C2" w14:textId="77777777">
      <w:pPr>
        <w:pStyle w:val="Normal0"/>
        <w:rPr>
          <w:sz w:val="20"/>
          <w:szCs w:val="20"/>
        </w:rPr>
      </w:pPr>
    </w:p>
    <w:p w:rsidR="00FF258C" w:rsidRDefault="00FF258C" w14:paraId="000000C3" w14:textId="77777777">
      <w:pPr>
        <w:pStyle w:val="Normal0"/>
        <w:rPr>
          <w:sz w:val="20"/>
          <w:szCs w:val="20"/>
        </w:rPr>
      </w:pPr>
    </w:p>
    <w:p w:rsidR="00FF258C" w:rsidRDefault="00D376E1" w14:paraId="000000C4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CONTROL DE CAMBIOS </w:t>
      </w:r>
    </w:p>
    <w:p w:rsidR="00FF258C" w:rsidRDefault="00D376E1" w14:paraId="000000C5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(Diligenciar únicamente si realiza ajustes a la Unidad Temática)</w:t>
      </w:r>
    </w:p>
    <w:p w:rsidR="00FF258C" w:rsidRDefault="00FF258C" w14:paraId="000000C6" w14:textId="77777777">
      <w:pPr>
        <w:pStyle w:val="Normal0"/>
        <w:rPr>
          <w:sz w:val="20"/>
          <w:szCs w:val="20"/>
        </w:rPr>
      </w:pPr>
    </w:p>
    <w:tbl>
      <w:tblPr>
        <w:tblStyle w:val="afe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FF258C" w:rsidTr="0958D3BD" w14:paraId="31F82D5C" w14:textId="77777777">
        <w:tc>
          <w:tcPr>
            <w:tcW w:w="1264" w:type="dxa"/>
            <w:tcBorders>
              <w:top w:val="nil"/>
              <w:left w:val="nil"/>
            </w:tcBorders>
            <w:shd w:val="clear" w:color="auto" w:fill="auto"/>
            <w:tcMar/>
          </w:tcPr>
          <w:p w:rsidR="00FF258C" w:rsidRDefault="00FF258C" w14:paraId="000000C7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  <w:tcMar/>
          </w:tcPr>
          <w:p w:rsidR="00FF258C" w:rsidRDefault="00D376E1" w14:paraId="000000C8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  <w:tcMar/>
          </w:tcPr>
          <w:p w:rsidR="00FF258C" w:rsidRDefault="00D376E1" w14:paraId="000000C9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  <w:tcMar/>
          </w:tcPr>
          <w:p w:rsidR="00FF258C" w:rsidRDefault="00D376E1" w14:paraId="000000CA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  <w:tcMar/>
          </w:tcPr>
          <w:p w:rsidR="00FF258C" w:rsidRDefault="00D376E1" w14:paraId="000000CB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  <w:tcMar/>
          </w:tcPr>
          <w:p w:rsidR="00FF258C" w:rsidRDefault="00D376E1" w14:paraId="000000CC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Razón del Cambio</w:t>
            </w:r>
          </w:p>
        </w:tc>
      </w:tr>
      <w:tr w:rsidR="00FF258C" w:rsidTr="0958D3BD" w14:paraId="5565E3ED" w14:textId="77777777">
        <w:tc>
          <w:tcPr>
            <w:tcW w:w="1264" w:type="dxa"/>
            <w:tcMar/>
          </w:tcPr>
          <w:p w:rsidR="00FF258C" w:rsidRDefault="00D376E1" w14:paraId="000000CD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  <w:tcMar/>
          </w:tcPr>
          <w:p w:rsidR="00FF258C" w:rsidRDefault="00FF258C" w14:paraId="000000CE" w14:textId="479A2E25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Carolina Jimenez</w:t>
            </w:r>
          </w:p>
        </w:tc>
        <w:tc>
          <w:tcPr>
            <w:tcW w:w="1701" w:type="dxa"/>
            <w:tcMar/>
          </w:tcPr>
          <w:p w:rsidR="00FF258C" w:rsidRDefault="00FF258C" w14:paraId="000000CF" w14:textId="24DADC2C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Evaluador instruccional</w:t>
            </w:r>
          </w:p>
        </w:tc>
        <w:tc>
          <w:tcPr>
            <w:tcW w:w="1843" w:type="dxa"/>
            <w:tcMar/>
          </w:tcPr>
          <w:p w:rsidR="00FF258C" w:rsidRDefault="00FF258C" w14:paraId="000000D0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  <w:tcMar/>
          </w:tcPr>
          <w:p w:rsidR="00FF258C" w:rsidRDefault="00FF258C" w14:paraId="000000D1" w14:textId="23019566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2 de octubre/2024</w:t>
            </w:r>
          </w:p>
        </w:tc>
        <w:tc>
          <w:tcPr>
            <w:tcW w:w="1977" w:type="dxa"/>
            <w:tcMar/>
          </w:tcPr>
          <w:p w:rsidR="00FF258C" w:rsidRDefault="00FF258C" w14:paraId="000000D2" w14:textId="1BFD17AE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Construccion del documento</w:t>
            </w:r>
          </w:p>
        </w:tc>
      </w:tr>
    </w:tbl>
    <w:p w:rsidR="00FF258C" w:rsidRDefault="00FF258C" w14:paraId="000000D3" w14:textId="77777777">
      <w:pPr>
        <w:pStyle w:val="Normal0"/>
        <w:rPr>
          <w:color w:val="000000"/>
          <w:sz w:val="20"/>
          <w:szCs w:val="20"/>
        </w:rPr>
      </w:pPr>
    </w:p>
    <w:p w:rsidR="00FF258C" w:rsidRDefault="00FF258C" w14:paraId="000000D4" w14:textId="77777777">
      <w:pPr>
        <w:pStyle w:val="Normal0"/>
        <w:rPr>
          <w:sz w:val="20"/>
          <w:szCs w:val="20"/>
        </w:rPr>
      </w:pPr>
    </w:p>
    <w:p w:rsidR="00FF258C" w:rsidRDefault="00FF258C" w14:paraId="000000D5" w14:textId="77777777">
      <w:pPr>
        <w:pStyle w:val="Normal0"/>
        <w:rPr>
          <w:sz w:val="20"/>
          <w:szCs w:val="20"/>
        </w:rPr>
      </w:pPr>
    </w:p>
    <w:p w:rsidR="00FF258C" w:rsidRDefault="00D376E1" w14:paraId="000000D6" w14:textId="77777777">
      <w:pPr>
        <w:pStyle w:val="Normal0"/>
        <w:rPr>
          <w:sz w:val="20"/>
          <w:szCs w:val="20"/>
        </w:rPr>
      </w:pPr>
      <w:r>
        <w:rPr>
          <w:b/>
          <w:sz w:val="20"/>
          <w:szCs w:val="20"/>
        </w:rPr>
        <w:t xml:space="preserve">Nota: 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Para la propuesta instruccional se deben tener en cuenta las métricas desarrolladas en el equipo: </w:t>
      </w:r>
    </w:p>
    <w:p w:rsidR="00FF258C" w:rsidRDefault="00000000" w14:paraId="000000D7" w14:textId="77777777">
      <w:pPr>
        <w:pStyle w:val="Normal0"/>
        <w:rPr>
          <w:sz w:val="20"/>
          <w:szCs w:val="20"/>
        </w:rPr>
      </w:pPr>
      <w:hyperlink r:id="rId42">
        <w:r w:rsidR="00D376E1">
          <w:rPr>
            <w:color w:val="0000FF"/>
            <w:sz w:val="20"/>
            <w:szCs w:val="20"/>
            <w:u w:val="single"/>
          </w:rPr>
          <w:t>https://drive.google.com/drive/u/1/folders/1UiJvaklSCICR4BaQ7ga_q04JFa53h_u_</w:t>
        </w:r>
      </w:hyperlink>
      <w:r w:rsidR="00D376E1">
        <w:rPr>
          <w:sz w:val="20"/>
          <w:szCs w:val="20"/>
        </w:rPr>
        <w:t xml:space="preserve"> </w:t>
      </w:r>
    </w:p>
    <w:sectPr w:rsidR="00FF258C">
      <w:headerReference w:type="default" r:id="rId43"/>
      <w:footerReference w:type="default" r:id="rId44"/>
      <w:pgSz w:w="12240" w:h="15840" w:orient="portrait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C" w:author="Carolina" w:date="2024-10-01T10:08:00Z" w:id="0">
    <w:p w:rsidR="00014BEB" w:rsidP="00014BEB" w:rsidRDefault="00014BEB" w14:paraId="6AF4E248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10:09:00Z" w:id="1">
    <w:p w:rsidR="00014BEB" w:rsidP="00014BEB" w:rsidRDefault="00014BEB" w14:paraId="0759ACA8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10:10:00Z" w:id="2">
    <w:p w:rsidR="00014BEB" w:rsidP="00014BEB" w:rsidRDefault="00014BEB" w14:paraId="61D2EDC7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10:13:00Z" w:id="4">
    <w:p w:rsidR="006E684F" w:rsidP="006E684F" w:rsidRDefault="006E684F" w14:paraId="59EF11A6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09:56:00Z" w:id="5">
    <w:p w:rsidR="007F2413" w:rsidP="007F2413" w:rsidRDefault="007F2413" w14:paraId="39696F07" w14:textId="6704EA72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Ajustar nomenclatura:</w:t>
      </w:r>
    </w:p>
    <w:p w:rsidR="007F2413" w:rsidP="007F2413" w:rsidRDefault="007F2413" w14:paraId="1CD542C0" w14:textId="77777777">
      <w:pPr>
        <w:pStyle w:val="Textocomentario"/>
      </w:pPr>
      <w:r>
        <w:rPr>
          <w:color w:val="FF0000"/>
        </w:rPr>
        <w:t>2.2. microbiota inicial de los alimentos</w:t>
      </w:r>
    </w:p>
    <w:p w:rsidR="007F2413" w:rsidP="007F2413" w:rsidRDefault="007F2413" w14:paraId="65317083" w14:textId="77777777">
      <w:pPr>
        <w:pStyle w:val="Textocomentario"/>
      </w:pPr>
      <w:r>
        <w:rPr>
          <w:i/>
          <w:iCs/>
          <w:color w:val="FF0000"/>
        </w:rPr>
        <w:t>La carne</w:t>
      </w:r>
    </w:p>
  </w:comment>
  <w:comment w:initials="C" w:author="Carolina" w:date="2024-10-01T09:57:00Z" w:id="6">
    <w:p w:rsidR="00014BEB" w:rsidP="00014BEB" w:rsidRDefault="007F2413" w14:paraId="667A51E9" w14:textId="77777777">
      <w:pPr>
        <w:pStyle w:val="Textocomentario"/>
      </w:pPr>
      <w:r>
        <w:rPr>
          <w:rStyle w:val="Refdecomentario"/>
        </w:rPr>
        <w:annotationRef/>
      </w:r>
      <w:r w:rsidR="00014BEB">
        <w:rPr>
          <w:color w:val="FF0000"/>
        </w:rPr>
        <w:t>Ajustar nomenclatura:</w:t>
      </w:r>
    </w:p>
    <w:p w:rsidR="00014BEB" w:rsidP="00014BEB" w:rsidRDefault="00014BEB" w14:paraId="62B61CFF" w14:textId="77777777">
      <w:pPr>
        <w:pStyle w:val="Textocomentario"/>
      </w:pPr>
      <w:r>
        <w:rPr>
          <w:i/>
          <w:iCs/>
          <w:color w:val="FF0000"/>
        </w:rPr>
        <w:t>Los peces</w:t>
      </w:r>
    </w:p>
  </w:comment>
  <w:comment xmlns:w="http://schemas.openxmlformats.org/wordprocessingml/2006/main" w:initials="CS" w:author="Carolina Jiménez Suescún" w:date="2024-10-08T15:38:26" w:id="470682562">
    <w:p xmlns:w14="http://schemas.microsoft.com/office/word/2010/wordml" xmlns:w="http://schemas.openxmlformats.org/wordprocessingml/2006/main" w:rsidR="4A4A05F1" w:rsidRDefault="1F25D146" w14:paraId="13AD4A88" w14:textId="458DD922">
      <w:pPr>
        <w:pStyle w:val="CommentText"/>
      </w:pPr>
      <w:r>
        <w:rPr>
          <w:rStyle w:val="CommentReference"/>
        </w:rPr>
        <w:annotationRef/>
      </w:r>
      <w:r w:rsidRPr="1044A1A0" w:rsidR="2DCA095C">
        <w:rPr>
          <w:color w:val="8064a2"/>
        </w:rPr>
        <w:t>incluir texto</w:t>
      </w:r>
    </w:p>
  </w:comment>
  <w:comment xmlns:w="http://schemas.openxmlformats.org/wordprocessingml/2006/main" w:initials="CS" w:author="Carolina Jiménez Suescún" w:date="2024-10-08T16:32:42" w:id="293418143">
    <w:p xmlns:w14="http://schemas.microsoft.com/office/word/2010/wordml" xmlns:w="http://schemas.openxmlformats.org/wordprocessingml/2006/main" w:rsidR="1D77573C" w:rsidRDefault="42CEC4C5" w14:paraId="6C89DE7E" w14:textId="7293045A">
      <w:pPr>
        <w:pStyle w:val="CommentText"/>
      </w:pPr>
      <w:r>
        <w:rPr>
          <w:rStyle w:val="CommentReference"/>
        </w:rPr>
        <w:annotationRef/>
      </w:r>
      <w:r w:rsidRPr="61D6FCA0" w:rsidR="41A5789A">
        <w:rPr>
          <w:color w:val="8064a2"/>
        </w:rPr>
        <w:t>escribir en cursiva</w:t>
      </w:r>
    </w:p>
  </w:comment>
  <w:comment xmlns:w="http://schemas.openxmlformats.org/wordprocessingml/2006/main" w:initials="CS" w:author="Carolina Jiménez Suescún" w:date="2024-10-08T16:48:43" w:id="533418013">
    <w:p xmlns:w14="http://schemas.microsoft.com/office/word/2010/wordml" xmlns:w="http://schemas.openxmlformats.org/wordprocessingml/2006/main" w:rsidR="7FE4DED0" w:rsidRDefault="503A7A2D" w14:paraId="2279D587" w14:textId="10D1C27E">
      <w:pPr>
        <w:pStyle w:val="CommentText"/>
      </w:pPr>
      <w:r>
        <w:rPr>
          <w:rStyle w:val="CommentReference"/>
        </w:rPr>
        <w:annotationRef/>
      </w:r>
      <w:r w:rsidRPr="0114DFBC" w:rsidR="47AC93C9">
        <w:rPr>
          <w:color w:val="8064a2"/>
        </w:rPr>
        <w:t>incluir palabra</w:t>
      </w:r>
    </w:p>
  </w:comment>
  <w:comment xmlns:w="http://schemas.openxmlformats.org/wordprocessingml/2006/main" w:initials="CS" w:author="Carolina Jiménez Suescún" w:date="2024-10-08T16:52:37" w:id="1844059710">
    <w:p xmlns:w14="http://schemas.microsoft.com/office/word/2010/wordml" xmlns:w="http://schemas.openxmlformats.org/wordprocessingml/2006/main" w:rsidR="25AFE124" w:rsidRDefault="2C4456DB" w14:paraId="34F559AF" w14:textId="01DA9811">
      <w:pPr>
        <w:pStyle w:val="CommentText"/>
      </w:pPr>
      <w:r>
        <w:rPr>
          <w:rStyle w:val="CommentReference"/>
        </w:rPr>
        <w:annotationRef/>
      </w:r>
      <w:r w:rsidRPr="596F0DC6" w:rsidR="184750EC">
        <w:rPr>
          <w:color w:val="8064a2"/>
        </w:rPr>
        <w:t>se debe colocar el guion para unir la palabra</w:t>
      </w:r>
    </w:p>
  </w:comment>
  <w:comment xmlns:w="http://schemas.openxmlformats.org/wordprocessingml/2006/main" w:initials="CS" w:author="Carolina Jiménez Suescún" w:date="2024-10-08T17:03:15" w:id="1546518164">
    <w:p xmlns:w14="http://schemas.microsoft.com/office/word/2010/wordml" xmlns:w="http://schemas.openxmlformats.org/wordprocessingml/2006/main" w:rsidR="474ED575" w:rsidRDefault="0A310CA5" w14:paraId="3B01F034" w14:textId="6023025A">
      <w:pPr>
        <w:pStyle w:val="CommentText"/>
      </w:pPr>
      <w:r>
        <w:rPr>
          <w:rStyle w:val="CommentReference"/>
        </w:rPr>
        <w:annotationRef/>
      </w:r>
      <w:r w:rsidRPr="2F127FD6" w:rsidR="771C21C6">
        <w:rPr>
          <w:color w:val="8064a2"/>
        </w:rPr>
        <w:t>sacar el párrafo del recurso educativo</w:t>
      </w:r>
    </w:p>
  </w:comment>
  <w:comment xmlns:w="http://schemas.openxmlformats.org/wordprocessingml/2006/main" w:initials="CS" w:author="Carolina Jiménez Suescún" w:date="2024-10-08T17:13:25" w:id="740423264">
    <w:p xmlns:w14="http://schemas.microsoft.com/office/word/2010/wordml" xmlns:w="http://schemas.openxmlformats.org/wordprocessingml/2006/main" w:rsidR="27FE2CF9" w:rsidRDefault="6D95BF59" w14:paraId="222E2ADE" w14:textId="17D524BC">
      <w:pPr>
        <w:pStyle w:val="CommentText"/>
      </w:pPr>
      <w:r>
        <w:rPr>
          <w:rStyle w:val="CommentReference"/>
        </w:rPr>
        <w:annotationRef/>
      </w:r>
      <w:r w:rsidRPr="776E916B" w:rsidR="362341C7">
        <w:rPr>
          <w:color w:val="8064a2"/>
        </w:rPr>
        <w:t>cambiar palabra por: presenta</w:t>
      </w:r>
    </w:p>
  </w:comment>
  <w:comment xmlns:w="http://schemas.openxmlformats.org/wordprocessingml/2006/main" w:initials="CS" w:author="Carolina Jiménez Suescún" w:date="2024-10-08T17:33:40" w:id="2069211419">
    <w:p xmlns:w14="http://schemas.microsoft.com/office/word/2010/wordml" xmlns:w="http://schemas.openxmlformats.org/wordprocessingml/2006/main" w:rsidR="0A30BB07" w:rsidRDefault="6E8E2756" w14:paraId="7FC251CA" w14:textId="512E446B">
      <w:pPr>
        <w:pStyle w:val="CommentText"/>
      </w:pPr>
      <w:r>
        <w:rPr>
          <w:rStyle w:val="CommentReference"/>
        </w:rPr>
        <w:annotationRef/>
      </w:r>
      <w:r w:rsidRPr="23BC0328" w:rsidR="67C6FD53">
        <w:rPr>
          <w:color w:val="8064a2"/>
        </w:rPr>
        <w:t>se debe sacar este texto del slider, y comenzar un nuevo slider</w:t>
      </w:r>
    </w:p>
  </w:comment>
  <w:comment xmlns:w="http://schemas.openxmlformats.org/wordprocessingml/2006/main" w:initials="CS" w:author="Carolina Jiménez Suescún" w:date="2024-10-08T17:36:03" w:id="106076292">
    <w:p xmlns:w14="http://schemas.microsoft.com/office/word/2010/wordml" xmlns:w="http://schemas.openxmlformats.org/wordprocessingml/2006/main" w:rsidR="28A67F52" w:rsidRDefault="7E46F263" w14:paraId="752B64F3" w14:textId="17F2AF82">
      <w:pPr>
        <w:pStyle w:val="CommentText"/>
      </w:pPr>
      <w:r>
        <w:rPr>
          <w:rStyle w:val="CommentReference"/>
        </w:rPr>
        <w:annotationRef/>
      </w:r>
      <w:r w:rsidRPr="300F6CA0" w:rsidR="7FE57675">
        <w:rPr>
          <w:color w:val="8064a2"/>
        </w:rPr>
        <w:t>presentar en sliders</w:t>
      </w:r>
    </w:p>
  </w:comment>
  <w:comment xmlns:w="http://schemas.openxmlformats.org/wordprocessingml/2006/main" w:initials="CS" w:author="Carolina Jiménez Suescún" w:date="2024-10-08T21:28:24" w:id="1020432221">
    <w:p xmlns:w14="http://schemas.microsoft.com/office/word/2010/wordml" xmlns:w="http://schemas.openxmlformats.org/wordprocessingml/2006/main" w:rsidR="08B742B9" w:rsidRDefault="5EF9AE72" w14:paraId="7DEB4778" w14:textId="0B8FC3BC">
      <w:pPr>
        <w:pStyle w:val="CommentText"/>
      </w:pPr>
      <w:r>
        <w:rPr>
          <w:rStyle w:val="CommentReference"/>
        </w:rPr>
        <w:annotationRef/>
      </w:r>
      <w:r w:rsidRPr="6C61ECD9" w:rsidR="0A474238">
        <w:rPr>
          <w:color w:val="8064a2"/>
        </w:rPr>
        <w:t>escribir en cursiva</w:t>
      </w:r>
    </w:p>
  </w:comment>
  <w:comment xmlns:w="http://schemas.openxmlformats.org/wordprocessingml/2006/main" w:initials="CS" w:author="Carolina Jiménez Suescún" w:date="2024-10-08T21:31:20" w:id="873315713">
    <w:p xmlns:w14="http://schemas.microsoft.com/office/word/2010/wordml" xmlns:w="http://schemas.openxmlformats.org/wordprocessingml/2006/main" w:rsidR="44D7A07C" w:rsidRDefault="260A9194" w14:paraId="4DBBD3EE" w14:textId="1219AAB1">
      <w:pPr>
        <w:pStyle w:val="CommentText"/>
      </w:pPr>
      <w:r>
        <w:rPr>
          <w:rStyle w:val="CommentReference"/>
        </w:rPr>
        <w:annotationRef/>
      </w:r>
      <w:r w:rsidRPr="331B30E0" w:rsidR="5CEE1F44">
        <w:rPr>
          <w:color w:val="8064a2"/>
        </w:rPr>
        <w:t>escribir en cursiva</w:t>
      </w:r>
    </w:p>
  </w:comment>
  <w:comment xmlns:w="http://schemas.openxmlformats.org/wordprocessingml/2006/main" w:initials="CS" w:author="Carolina Jiménez Suescún" w:date="2024-10-08T21:48:38" w:id="809187239">
    <w:p xmlns:w14="http://schemas.microsoft.com/office/word/2010/wordml" xmlns:w="http://schemas.openxmlformats.org/wordprocessingml/2006/main" w:rsidR="63A3809F" w:rsidRDefault="0106044E" w14:paraId="589F7024" w14:textId="2AF74691">
      <w:pPr>
        <w:pStyle w:val="CommentText"/>
      </w:pPr>
      <w:r>
        <w:rPr>
          <w:rStyle w:val="CommentReference"/>
        </w:rPr>
        <w:annotationRef/>
      </w:r>
      <w:r w:rsidRPr="0AA1E052" w:rsidR="2D60BCFF">
        <w:rPr>
          <w:color w:val="8064a2"/>
        </w:rPr>
        <w:t>Nombrar y enumerar tabla: Tabla 3. Bacterias</w:t>
      </w:r>
    </w:p>
  </w:comment>
  <w:comment xmlns:w="http://schemas.openxmlformats.org/wordprocessingml/2006/main" w:initials="CS" w:author="Carolina Jiménez Suescún" w:date="2024-10-08T21:49:12" w:id="1513578563">
    <w:p xmlns:w14="http://schemas.microsoft.com/office/word/2010/wordml" xmlns:w="http://schemas.openxmlformats.org/wordprocessingml/2006/main" w:rsidR="44F89D29" w:rsidRDefault="5A2606E2" w14:paraId="47356292" w14:textId="43C62BBA">
      <w:pPr>
        <w:pStyle w:val="CommentText"/>
      </w:pPr>
      <w:r>
        <w:rPr>
          <w:rStyle w:val="CommentReference"/>
        </w:rPr>
        <w:annotationRef/>
      </w:r>
      <w:r w:rsidRPr="21ACC166" w:rsidR="0AAE2BD9">
        <w:t>Nombrar y enumerar tabla: Tabla 4. Hongos</w:t>
      </w:r>
    </w:p>
  </w:comment>
  <w:comment xmlns:w="http://schemas.openxmlformats.org/wordprocessingml/2006/main" w:initials="CS" w:author="Carolina Jiménez Suescún" w:date="2024-10-08T21:54:29" w:id="1137409039">
    <w:p xmlns:w14="http://schemas.microsoft.com/office/word/2010/wordml" xmlns:w="http://schemas.openxmlformats.org/wordprocessingml/2006/main" w:rsidR="41290115" w:rsidRDefault="5C7DCE0E" w14:paraId="7B277F85" w14:textId="02C2C940">
      <w:pPr>
        <w:pStyle w:val="CommentText"/>
      </w:pPr>
      <w:r>
        <w:rPr>
          <w:rStyle w:val="CommentReference"/>
        </w:rPr>
        <w:annotationRef/>
      </w:r>
      <w:r w:rsidRPr="4CE6499B" w:rsidR="17DB5641">
        <w:rPr>
          <w:color w:val="8064a2"/>
        </w:rPr>
        <w:t>Nombrar y enumerar tabla: Tabla 4. grupos fisiológicos de bacterias de importancia en los alimentos.</w:t>
      </w:r>
    </w:p>
  </w:comment>
  <w:comment xmlns:w="http://schemas.openxmlformats.org/wordprocessingml/2006/main" w:initials="CS" w:author="Carolina Jiménez Suescún" w:date="2024-10-08T21:56:40" w:id="231402000">
    <w:p xmlns:w14="http://schemas.microsoft.com/office/word/2010/wordml" xmlns:w="http://schemas.openxmlformats.org/wordprocessingml/2006/main" w:rsidR="1E4B6EF2" w:rsidRDefault="7620440C" w14:paraId="3CBFC66F" w14:textId="4CD9F07B">
      <w:pPr>
        <w:pStyle w:val="CommentText"/>
      </w:pPr>
      <w:r>
        <w:rPr>
          <w:rStyle w:val="CommentReference"/>
        </w:rPr>
        <w:annotationRef/>
      </w:r>
      <w:r w:rsidRPr="7AE6FB8A" w:rsidR="0AFE81C0">
        <w:rPr>
          <w:color w:val="8064a2"/>
        </w:rPr>
        <w:t>nombrar y enumerar las tablas: Tabla 5. Micotoxicosis.</w:t>
      </w:r>
    </w:p>
  </w:comment>
  <w:comment xmlns:w="http://schemas.openxmlformats.org/wordprocessingml/2006/main" w:initials="CS" w:author="Carolina Jiménez Suescún" w:date="2024-10-08T22:01:51" w:id="1246744661">
    <w:p xmlns:w14="http://schemas.microsoft.com/office/word/2010/wordml" xmlns:w="http://schemas.openxmlformats.org/wordprocessingml/2006/main" w:rsidR="32EF4D89" w:rsidRDefault="1BAD1C17" w14:paraId="0DCAE4E8" w14:textId="0538C559">
      <w:pPr>
        <w:pStyle w:val="CommentText"/>
      </w:pPr>
      <w:r>
        <w:rPr>
          <w:rStyle w:val="CommentReference"/>
        </w:rPr>
        <w:annotationRef/>
      </w:r>
      <w:r w:rsidRPr="7DD37B88" w:rsidR="6D0E5F3A">
        <w:rPr>
          <w:color w:val="8064a2"/>
        </w:rPr>
        <w:t>incluir texto</w:t>
      </w:r>
    </w:p>
  </w:comment>
  <w:comment xmlns:w="http://schemas.openxmlformats.org/wordprocessingml/2006/main" w:initials="CS" w:author="Carolina Jiménez Suescún" w:date="2024-10-08T22:12:02" w:id="2027863459">
    <w:p xmlns:w14="http://schemas.microsoft.com/office/word/2010/wordml" xmlns:w="http://schemas.openxmlformats.org/wordprocessingml/2006/main" w:rsidR="48CD700A" w:rsidRDefault="4B4ECBA4" w14:paraId="077926F6" w14:textId="6B3FE9D1">
      <w:pPr>
        <w:pStyle w:val="CommentText"/>
      </w:pPr>
      <w:r>
        <w:rPr>
          <w:rStyle w:val="CommentReference"/>
        </w:rPr>
        <w:annotationRef/>
      </w:r>
      <w:r w:rsidRPr="319A1F4B" w:rsidR="3AAED71F">
        <w:rPr>
          <w:color w:val="8064a2"/>
        </w:rPr>
        <w:t>cambiar síntesis</w:t>
      </w:r>
    </w:p>
    <w:p xmlns:w14="http://schemas.microsoft.com/office/word/2010/wordml" xmlns:w="http://schemas.openxmlformats.org/wordprocessingml/2006/main" w:rsidR="0BE20CE2" w:rsidRDefault="136008C8" w14:paraId="685BB898" w14:textId="0B8EB627">
      <w:pPr>
        <w:pStyle w:val="CommentText"/>
      </w:pPr>
    </w:p>
    <w:p xmlns:w14="http://schemas.microsoft.com/office/word/2010/wordml" xmlns:w="http://schemas.openxmlformats.org/wordprocessingml/2006/main" w:rsidR="3DD0AAFA" w:rsidRDefault="19A612C0" w14:paraId="545FF172" w14:textId="584436F8">
      <w:pPr>
        <w:pStyle w:val="CommentText"/>
      </w:pPr>
      <w:r w:rsidRPr="1F15FC10" w:rsidR="596F5F2B">
        <w:rPr>
          <w:color w:val="8064a2"/>
        </w:rPr>
        <w:t>texto alternativo: en el diagrama se presentan los temas tratados en el componente, desde las características principales de los antinutrientes, la toxicidad por virus y bacterias, contaminación vírica y las sustancias toxicas de origen fungido.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6AF4E248"/>
  <w15:commentEx w15:done="0" w15:paraId="0759ACA8"/>
  <w15:commentEx w15:done="0" w15:paraId="61D2EDC7"/>
  <w15:commentEx w15:done="0" w15:paraId="59EF11A6"/>
  <w15:commentEx w15:done="0" w15:paraId="65317083"/>
  <w15:commentEx w15:done="0" w15:paraId="62B61CFF"/>
  <w15:commentEx w15:done="0" w15:paraId="13AD4A88"/>
  <w15:commentEx w15:done="0" w15:paraId="6C89DE7E"/>
  <w15:commentEx w15:done="0" w15:paraId="2279D587"/>
  <w15:commentEx w15:done="0" w15:paraId="34F559AF"/>
  <w15:commentEx w15:done="0" w15:paraId="3B01F034"/>
  <w15:commentEx w15:done="0" w15:paraId="222E2ADE"/>
  <w15:commentEx w15:done="0" w15:paraId="7FC251CA"/>
  <w15:commentEx w15:done="0" w15:paraId="752B64F3"/>
  <w15:commentEx w15:done="0" w15:paraId="7DEB4778"/>
  <w15:commentEx w15:done="0" w15:paraId="4DBBD3EE"/>
  <w15:commentEx w15:done="0" w15:paraId="589F7024"/>
  <w15:commentEx w15:done="0" w15:paraId="47356292"/>
  <w15:commentEx w15:done="0" w15:paraId="7B277F85"/>
  <w15:commentEx w15:done="0" w15:paraId="3CBFC66F"/>
  <w15:commentEx w15:done="0" w15:paraId="0DCAE4E8"/>
  <w15:commentEx w15:done="0" w15:paraId="545FF172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7282DD0" w16cex:dateUtc="2024-10-01T15:08:00Z"/>
  <w16cex:commentExtensible w16cex:durableId="7A9D3D87" w16cex:dateUtc="2024-10-01T15:09:00Z"/>
  <w16cex:commentExtensible w16cex:durableId="0D4EB8DD" w16cex:dateUtc="2024-10-01T15:10:00Z"/>
  <w16cex:commentExtensible w16cex:durableId="42BBBD32" w16cex:dateUtc="2024-10-08T21:32:42.852Z"/>
  <w16cex:commentExtensible w16cex:durableId="775893D2" w16cex:dateUtc="2024-10-01T15:13:00Z"/>
  <w16cex:commentExtensible w16cex:durableId="5955D4EA" w16cex:dateUtc="2024-10-01T14:56:00Z"/>
  <w16cex:commentExtensible w16cex:durableId="6B688958" w16cex:dateUtc="2024-10-01T14:57:00Z"/>
  <w16cex:commentExtensible w16cex:durableId="4C1B02F0" w16cex:dateUtc="2024-10-08T20:38:26.775Z"/>
  <w16cex:commentExtensible w16cex:durableId="7EF38480" w16cex:dateUtc="2024-10-08T21:48:43.552Z"/>
  <w16cex:commentExtensible w16cex:durableId="0E893597" w16cex:dateUtc="2024-10-08T21:52:37.69Z"/>
  <w16cex:commentExtensible w16cex:durableId="7EF8D1ED" w16cex:dateUtc="2024-10-08T22:03:15.553Z"/>
  <w16cex:commentExtensible w16cex:durableId="60B7ACCD" w16cex:dateUtc="2024-10-08T22:13:25.219Z"/>
  <w16cex:commentExtensible w16cex:durableId="61D4F716" w16cex:dateUtc="2024-10-08T22:33:40.178Z"/>
  <w16cex:commentExtensible w16cex:durableId="0AC76A86" w16cex:dateUtc="2024-10-08T22:36:03.88Z"/>
  <w16cex:commentExtensible w16cex:durableId="7D5A8E9E" w16cex:dateUtc="2024-10-09T02:28:24.475Z"/>
  <w16cex:commentExtensible w16cex:durableId="0EAAB9FE" w16cex:dateUtc="2024-10-09T02:31:20.061Z"/>
  <w16cex:commentExtensible w16cex:durableId="7AE2E962" w16cex:dateUtc="2024-10-09T02:48:38.938Z"/>
  <w16cex:commentExtensible w16cex:durableId="54298211" w16cex:dateUtc="2024-10-09T02:49:12.694Z"/>
  <w16cex:commentExtensible w16cex:durableId="7A466B8D" w16cex:dateUtc="2024-10-09T02:54:29.428Z"/>
  <w16cex:commentExtensible w16cex:durableId="062C69FC" w16cex:dateUtc="2024-10-09T02:56:40.871Z"/>
  <w16cex:commentExtensible w16cex:durableId="343F510C" w16cex:dateUtc="2024-10-09T03:01:51.486Z"/>
  <w16cex:commentExtensible w16cex:durableId="15D2B22D" w16cex:dateUtc="2024-10-09T03:12:02.296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AF4E248" w16cid:durableId="77282DD0"/>
  <w16cid:commentId w16cid:paraId="0759ACA8" w16cid:durableId="7A9D3D87"/>
  <w16cid:commentId w16cid:paraId="61D2EDC7" w16cid:durableId="0D4EB8DD"/>
  <w16cid:commentId w16cid:paraId="59EF11A6" w16cid:durableId="775893D2"/>
  <w16cid:commentId w16cid:paraId="65317083" w16cid:durableId="5955D4EA"/>
  <w16cid:commentId w16cid:paraId="62B61CFF" w16cid:durableId="6B688958"/>
  <w16cid:commentId w16cid:paraId="13AD4A88" w16cid:durableId="4C1B02F0"/>
  <w16cid:commentId w16cid:paraId="6C89DE7E" w16cid:durableId="42BBBD32"/>
  <w16cid:commentId w16cid:paraId="2279D587" w16cid:durableId="7EF38480"/>
  <w16cid:commentId w16cid:paraId="34F559AF" w16cid:durableId="0E893597"/>
  <w16cid:commentId w16cid:paraId="3B01F034" w16cid:durableId="7EF8D1ED"/>
  <w16cid:commentId w16cid:paraId="222E2ADE" w16cid:durableId="60B7ACCD"/>
  <w16cid:commentId w16cid:paraId="7FC251CA" w16cid:durableId="61D4F716"/>
  <w16cid:commentId w16cid:paraId="752B64F3" w16cid:durableId="0AC76A86"/>
  <w16cid:commentId w16cid:paraId="7DEB4778" w16cid:durableId="7D5A8E9E"/>
  <w16cid:commentId w16cid:paraId="4DBBD3EE" w16cid:durableId="0EAAB9FE"/>
  <w16cid:commentId w16cid:paraId="589F7024" w16cid:durableId="7AE2E962"/>
  <w16cid:commentId w16cid:paraId="47356292" w16cid:durableId="54298211"/>
  <w16cid:commentId w16cid:paraId="7B277F85" w16cid:durableId="7A466B8D"/>
  <w16cid:commentId w16cid:paraId="3CBFC66F" w16cid:durableId="062C69FC"/>
  <w16cid:commentId w16cid:paraId="0DCAE4E8" w16cid:durableId="343F510C"/>
  <w16cid:commentId w16cid:paraId="545FF172" w16cid:durableId="15D2B22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E2CA1" w:rsidRDefault="00BE2CA1" w14:paraId="6AC19688" w14:textId="77777777">
      <w:pPr>
        <w:spacing w:line="240" w:lineRule="auto"/>
      </w:pPr>
      <w:r>
        <w:separator/>
      </w:r>
    </w:p>
  </w:endnote>
  <w:endnote w:type="continuationSeparator" w:id="0">
    <w:p w:rsidR="00BE2CA1" w:rsidRDefault="00BE2CA1" w14:paraId="10EEA64A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F258C" w:rsidRDefault="00FF258C" w14:paraId="000000DA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="00FF258C" w:rsidRDefault="00FF258C" w14:paraId="000000DB" w14:textId="77777777">
    <w:pPr>
      <w:pStyle w:val="Normal0"/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="00FF258C" w:rsidRDefault="00FF258C" w14:paraId="000000DC" w14:textId="77777777">
    <w:pPr>
      <w:pStyle w:val="Normal0"/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="00FF258C" w:rsidRDefault="00FF258C" w14:paraId="000000DD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="00FF258C" w:rsidRDefault="00FF258C" w14:paraId="000000DE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E2CA1" w:rsidRDefault="00BE2CA1" w14:paraId="6342CF85" w14:textId="77777777">
      <w:pPr>
        <w:spacing w:line="240" w:lineRule="auto"/>
      </w:pPr>
      <w:r>
        <w:separator/>
      </w:r>
    </w:p>
  </w:footnote>
  <w:footnote w:type="continuationSeparator" w:id="0">
    <w:p w:rsidR="00BE2CA1" w:rsidRDefault="00BE2CA1" w14:paraId="0C709FF7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FF258C" w:rsidP="00C45A3B" w:rsidRDefault="00C45A3B" w14:paraId="000000D8" w14:textId="015D0F86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  <w:color w:val="000000"/>
        <w:lang w:val="en-US" w:eastAsia="en-US"/>
      </w:rPr>
      <w:drawing>
        <wp:inline distT="0" distB="0" distL="0" distR="0" wp14:anchorId="6A292BDE" wp14:editId="4884D996">
          <wp:extent cx="594305" cy="588645"/>
          <wp:effectExtent l="0" t="0" r="0" b="1905"/>
          <wp:docPr id="12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05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FF258C" w:rsidRDefault="00FF258C" w14:paraId="000000D9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55A5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50C4538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2" w15:restartNumberingAfterBreak="0">
    <w:nsid w:val="0B57393D"/>
    <w:multiLevelType w:val="hybridMultilevel"/>
    <w:tmpl w:val="3A6A424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2E5B46"/>
    <w:multiLevelType w:val="hybridMultilevel"/>
    <w:tmpl w:val="BDACE840"/>
    <w:lvl w:ilvl="0" w:tplc="240A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E7EE1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EBCF54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44B3ED5"/>
    <w:multiLevelType w:val="multilevel"/>
    <w:tmpl w:val="7160FF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" w15:restartNumberingAfterBreak="0">
    <w:nsid w:val="457D15C1"/>
    <w:multiLevelType w:val="hybridMultilevel"/>
    <w:tmpl w:val="A50C5812"/>
    <w:lvl w:ilvl="0" w:tplc="240A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9F6573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617D0445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10039971">
    <w:abstractNumId w:val="1"/>
  </w:num>
  <w:num w:numId="2" w16cid:durableId="836767442">
    <w:abstractNumId w:val="8"/>
  </w:num>
  <w:num w:numId="3" w16cid:durableId="1972400459">
    <w:abstractNumId w:val="5"/>
  </w:num>
  <w:num w:numId="4" w16cid:durableId="507447317">
    <w:abstractNumId w:val="9"/>
  </w:num>
  <w:num w:numId="5" w16cid:durableId="713771474">
    <w:abstractNumId w:val="0"/>
  </w:num>
  <w:num w:numId="6" w16cid:durableId="879130674">
    <w:abstractNumId w:val="4"/>
  </w:num>
  <w:num w:numId="7" w16cid:durableId="1616593440">
    <w:abstractNumId w:val="6"/>
  </w:num>
  <w:num w:numId="8" w16cid:durableId="1365247846">
    <w:abstractNumId w:val="2"/>
  </w:num>
  <w:num w:numId="9" w16cid:durableId="1002046535">
    <w:abstractNumId w:val="7"/>
  </w:num>
  <w:num w:numId="10" w16cid:durableId="1144003569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Carolina">
    <w15:presenceInfo w15:providerId="AD" w15:userId="S::cjimenezs@sena.edu.co::3cfa265c-d4ff-4840-b426-36d1ac024410"/>
  </w15:person>
  <w15:person w15:author="Carolina Jiménez Suescún">
    <w15:presenceInfo w15:providerId="AD" w15:userId="S::cjimenezs@sena.edu.co::3cfa265c-d4ff-4840-b426-36d1ac02441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58C"/>
    <w:rsid w:val="00014BEB"/>
    <w:rsid w:val="000310A0"/>
    <w:rsid w:val="000354BB"/>
    <w:rsid w:val="00157F90"/>
    <w:rsid w:val="00191D13"/>
    <w:rsid w:val="001D5FE3"/>
    <w:rsid w:val="0024260C"/>
    <w:rsid w:val="002E18F7"/>
    <w:rsid w:val="002E4074"/>
    <w:rsid w:val="0038199A"/>
    <w:rsid w:val="003D1CCF"/>
    <w:rsid w:val="0045064F"/>
    <w:rsid w:val="004B74E2"/>
    <w:rsid w:val="004D4605"/>
    <w:rsid w:val="005A6AAB"/>
    <w:rsid w:val="005B255C"/>
    <w:rsid w:val="006C4010"/>
    <w:rsid w:val="006E684F"/>
    <w:rsid w:val="0071494F"/>
    <w:rsid w:val="007F2413"/>
    <w:rsid w:val="00881994"/>
    <w:rsid w:val="008D3AF5"/>
    <w:rsid w:val="00905A66"/>
    <w:rsid w:val="00974F6D"/>
    <w:rsid w:val="009F5F2A"/>
    <w:rsid w:val="00A21247"/>
    <w:rsid w:val="00BE2CA1"/>
    <w:rsid w:val="00C4577B"/>
    <w:rsid w:val="00C45A3B"/>
    <w:rsid w:val="00CD57A9"/>
    <w:rsid w:val="00D376E1"/>
    <w:rsid w:val="00DC7AF2"/>
    <w:rsid w:val="00EB3BE8"/>
    <w:rsid w:val="00F450DA"/>
    <w:rsid w:val="00F61079"/>
    <w:rsid w:val="00F71B20"/>
    <w:rsid w:val="00FF258C"/>
    <w:rsid w:val="035D213A"/>
    <w:rsid w:val="04F9EEAA"/>
    <w:rsid w:val="0738EF53"/>
    <w:rsid w:val="07A61645"/>
    <w:rsid w:val="08373924"/>
    <w:rsid w:val="0958D3BD"/>
    <w:rsid w:val="0984DE21"/>
    <w:rsid w:val="0B623258"/>
    <w:rsid w:val="0D090C1C"/>
    <w:rsid w:val="0D4F8CA8"/>
    <w:rsid w:val="0DED759D"/>
    <w:rsid w:val="0EAC769C"/>
    <w:rsid w:val="15D9D47C"/>
    <w:rsid w:val="18B81150"/>
    <w:rsid w:val="1BB7DB12"/>
    <w:rsid w:val="1D216D96"/>
    <w:rsid w:val="1DDAD47B"/>
    <w:rsid w:val="22F8FCA6"/>
    <w:rsid w:val="2847F13F"/>
    <w:rsid w:val="31D4EAC5"/>
    <w:rsid w:val="3219F79F"/>
    <w:rsid w:val="322922E2"/>
    <w:rsid w:val="39917DF8"/>
    <w:rsid w:val="3C147B72"/>
    <w:rsid w:val="3EF65DCA"/>
    <w:rsid w:val="3F0DD30C"/>
    <w:rsid w:val="429848E2"/>
    <w:rsid w:val="42C704EF"/>
    <w:rsid w:val="42E5040C"/>
    <w:rsid w:val="444BE3A7"/>
    <w:rsid w:val="46185DCA"/>
    <w:rsid w:val="4E8899C9"/>
    <w:rsid w:val="4FC6CCC1"/>
    <w:rsid w:val="52549849"/>
    <w:rsid w:val="534BDD78"/>
    <w:rsid w:val="5569A50A"/>
    <w:rsid w:val="59CA50D2"/>
    <w:rsid w:val="5B03292E"/>
    <w:rsid w:val="62531CE4"/>
    <w:rsid w:val="644BD164"/>
    <w:rsid w:val="654E714B"/>
    <w:rsid w:val="67BE7A5B"/>
    <w:rsid w:val="68506052"/>
    <w:rsid w:val="6D25890A"/>
    <w:rsid w:val="6FA7A7B6"/>
    <w:rsid w:val="72361F33"/>
    <w:rsid w:val="7409D9CF"/>
    <w:rsid w:val="768FD1D7"/>
    <w:rsid w:val="7B6CAE28"/>
    <w:rsid w:val="7C35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5D48E"/>
  <w15:docId w15:val="{AABF511B-68C2-45AF-A96A-95767C0B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-C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  <w:qFormat/>
  </w:style>
  <w:style w:type="paragraph" w:styleId="heading10" w:customStyle="1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0" w:customStyle="1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1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0" w:customStyle="1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NormalTable0"/>
    <w:uiPriority w:val="39"/>
    <w:rsid w:val="0040006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0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0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0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NormalTable0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0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0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0"/>
    <w:link w:val="TextocomentarioC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styleId="a2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c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d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e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0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1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2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3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2" w:customStyle="1">
    <w:name w:val="Mención sin resolver2"/>
    <w:basedOn w:val="Fuentedeprrafopredeter"/>
    <w:uiPriority w:val="99"/>
    <w:semiHidden/>
    <w:unhideWhenUsed/>
    <w:rsid w:val="007C4702"/>
    <w:rPr>
      <w:color w:val="605E5C"/>
      <w:shd w:val="clear" w:color="auto" w:fill="E1DFDD"/>
    </w:rPr>
  </w:style>
  <w:style w:type="paragraph" w:styleId="Subtitle0" w:customStyle="1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styleId="af4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5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6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7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b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c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d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e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">
    <w:name w:val="Unresolved Mention"/>
    <w:basedOn w:val="Fuentedeprrafopredeter"/>
    <w:uiPriority w:val="99"/>
    <w:semiHidden/>
    <w:unhideWhenUsed/>
    <w:rsid w:val="00031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microsoft.com/office/2011/relationships/commentsExtended" Target="commentsExtended.xml" Id="rId13" /><Relationship Type="http://schemas.openxmlformats.org/officeDocument/2006/relationships/image" Target="media/image12.emf" Id="rId26" /><Relationship Type="http://schemas.openxmlformats.org/officeDocument/2006/relationships/image" Target="media/image25.png" Id="rId39" /><Relationship Type="http://schemas.openxmlformats.org/officeDocument/2006/relationships/image" Target="media/image7.png" Id="rId21" /><Relationship Type="http://schemas.openxmlformats.org/officeDocument/2006/relationships/image" Target="media/image20.png" Id="rId34" /><Relationship Type="http://schemas.openxmlformats.org/officeDocument/2006/relationships/hyperlink" Target="https://drive.google.com/drive/u/1/folders/1UiJvaklSCICR4BaQ7ga_q04JFa53h_u_" TargetMode="External" Id="rId42" /><Relationship Type="http://schemas.openxmlformats.org/officeDocument/2006/relationships/theme" Target="theme/theme1.xml" Id="rId47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15.emf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image" Target="media/image10.emf" Id="rId24" /><Relationship Type="http://schemas.openxmlformats.org/officeDocument/2006/relationships/image" Target="media/image18.emf" Id="rId32" /><Relationship Type="http://schemas.openxmlformats.org/officeDocument/2006/relationships/image" Target="media/image23.emf" Id="rId37" /><Relationship Type="http://schemas.openxmlformats.org/officeDocument/2006/relationships/hyperlink" Target="http://alimentoyconciencia.com/" TargetMode="External" Id="rId40" /><Relationship Type="http://schemas.openxmlformats.org/officeDocument/2006/relationships/fontTable" Target="fontTable.xml" Id="rId45" /><Relationship Type="http://schemas.openxmlformats.org/officeDocument/2006/relationships/numbering" Target="numbering.xml" Id="rId5" /><Relationship Type="http://schemas.microsoft.com/office/2018/08/relationships/commentsExtensible" Target="commentsExtensible.xml" Id="rId15" /><Relationship Type="http://schemas.openxmlformats.org/officeDocument/2006/relationships/image" Target="media/image9.emf" Id="rId23" /><Relationship Type="http://schemas.openxmlformats.org/officeDocument/2006/relationships/image" Target="media/image14.emf" Id="rId28" /><Relationship Type="http://schemas.openxmlformats.org/officeDocument/2006/relationships/image" Target="media/image22.emf" Id="rId36" /><Relationship Type="http://schemas.openxmlformats.org/officeDocument/2006/relationships/endnotes" Target="endnotes.xml" Id="rId10" /><Relationship Type="http://schemas.openxmlformats.org/officeDocument/2006/relationships/footer" Target="footer1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6/09/relationships/commentsIds" Target="commentsIds.xml" Id="rId14" /><Relationship Type="http://schemas.openxmlformats.org/officeDocument/2006/relationships/image" Target="media/image8.png" Id="rId22" /><Relationship Type="http://schemas.openxmlformats.org/officeDocument/2006/relationships/image" Target="media/image13.emf" Id="rId27" /><Relationship Type="http://schemas.openxmlformats.org/officeDocument/2006/relationships/image" Target="media/image16.png" Id="rId30" /><Relationship Type="http://schemas.openxmlformats.org/officeDocument/2006/relationships/image" Target="media/image21.emf" Id="rId35" /><Relationship Type="http://schemas.openxmlformats.org/officeDocument/2006/relationships/header" Target="header1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comments" Target="comments.xml" Id="rId12" /><Relationship Type="http://schemas.openxmlformats.org/officeDocument/2006/relationships/image" Target="media/image3.png" Id="rId17" /><Relationship Type="http://schemas.openxmlformats.org/officeDocument/2006/relationships/image" Target="media/image11.emf" Id="rId25" /><Relationship Type="http://schemas.openxmlformats.org/officeDocument/2006/relationships/image" Target="media/image19.png" Id="rId33" /><Relationship Type="http://schemas.microsoft.com/office/2011/relationships/people" Target="people.xml" Id="rId46" /><Relationship Type="http://schemas.openxmlformats.org/officeDocument/2006/relationships/hyperlink" Target="https://drive.google.com/file/d/0B9hhR_rAdSbER1I5bWtlN2Q2V0U/view" TargetMode="External" Id="rId41" /><Relationship Type="http://schemas.openxmlformats.org/officeDocument/2006/relationships/image" Target="/media/imagef.png" Id="R8aacbb1f6f72409e" /><Relationship Type="http://schemas.openxmlformats.org/officeDocument/2006/relationships/image" Target="/media/image10.png" Id="Rd409197e0e75458c" /><Relationship Type="http://schemas.openxmlformats.org/officeDocument/2006/relationships/image" Target="/media/image11.png" Id="R3cebb0a868c44641" /><Relationship Type="http://schemas.openxmlformats.org/officeDocument/2006/relationships/image" Target="/media/image12.png" Id="Rd17aa200c8594440" /><Relationship Type="http://schemas.openxmlformats.org/officeDocument/2006/relationships/image" Target="/media/image13.png" Id="Reb75e2075b50403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w1sXrKwdjzYCxjbwPkf7wsIk5w==">AMUW2mWhRc/xLonLdtoI8dz4BVu2GREgE7++Eme5Ko+W5/2G+QfXPKxV7NwLPPaJ77IM2LrlHDguxVZnDKcg4iQIvJIe+zJ9DBWjUaWFI+z0k4HbdiCFsJo=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6AD097-E01D-42B1-865A-704CA2CC623E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9D9B1A75-0210-4935-8179-95DF20A26AD1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4.xml><?xml version="1.0" encoding="utf-8"?>
<ds:datastoreItem xmlns:ds="http://schemas.openxmlformats.org/officeDocument/2006/customXml" ds:itemID="{83102ECF-E44F-4F73-A78F-FE313D1BFB9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Adriana Ariza Luque</dc:creator>
  <lastModifiedBy>Carolina Jiménez Suescún</lastModifiedBy>
  <revision>16</revision>
  <dcterms:created xsi:type="dcterms:W3CDTF">2024-08-27T15:38:00.0000000Z</dcterms:created>
  <dcterms:modified xsi:type="dcterms:W3CDTF">2024-10-09T03:12:43.3311994Z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</Properties>
</file>