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DA13C2">
      <w:pPr>
        <w:spacing w:before="0" w:after="0"/>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DA13C2">
      <w:pPr>
        <w:spacing w:before="0" w:after="0"/>
        <w:rPr>
          <w:rFonts w:ascii="Calibri" w:hAnsi="Calibri"/>
          <w:b/>
          <w:bCs/>
          <w:color w:val="000000" w:themeColor="text1"/>
          <w:kern w:val="0"/>
          <w14:ligatures w14:val="none"/>
        </w:rPr>
      </w:pPr>
    </w:p>
    <w:p w14:paraId="37B855DA" w14:textId="77777777" w:rsidR="00C407C1" w:rsidRPr="003758F7" w:rsidRDefault="00C407C1" w:rsidP="00DA13C2">
      <w:pPr>
        <w:spacing w:before="0" w:after="0"/>
        <w:jc w:val="center"/>
        <w:rPr>
          <w:rFonts w:ascii="Calibri" w:hAnsi="Calibri"/>
          <w:b/>
          <w:bCs/>
          <w:color w:val="000000" w:themeColor="text1"/>
          <w:kern w:val="0"/>
          <w14:ligatures w14:val="none"/>
        </w:rPr>
      </w:pPr>
    </w:p>
    <w:p w14:paraId="7B13D87E" w14:textId="20D3D6EE" w:rsidR="00C407C1" w:rsidRPr="003758F7" w:rsidRDefault="00C407C1" w:rsidP="00DA13C2">
      <w:pPr>
        <w:spacing w:before="0" w:after="0"/>
        <w:rPr>
          <w:rFonts w:ascii="Calibri" w:hAnsi="Calibri"/>
          <w:b/>
          <w:bCs/>
          <w:color w:val="000000" w:themeColor="text1"/>
          <w:kern w:val="0"/>
          <w14:ligatures w14:val="none"/>
        </w:rPr>
      </w:pPr>
    </w:p>
    <w:p w14:paraId="235ED061" w14:textId="075BA552" w:rsidR="00C407C1" w:rsidRPr="003758F7" w:rsidRDefault="001A6D42"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DA13C2">
      <w:pPr>
        <w:spacing w:before="0" w:after="0"/>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DF4E19B">
                <wp:simplePos x="0" y="0"/>
                <wp:positionH relativeFrom="margin">
                  <wp:align>left</wp:align>
                </wp:positionH>
                <wp:positionV relativeFrom="paragraph">
                  <wp:posOffset>283210</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13999F63" w14:textId="58D8DE52" w:rsidR="0069733E" w:rsidRPr="000059EE" w:rsidRDefault="00D26449" w:rsidP="00217419">
                            <w:pPr>
                              <w:pStyle w:val="TituloPortada"/>
                              <w:ind w:firstLine="0"/>
                              <w:rPr>
                                <w:sz w:val="68"/>
                                <w:szCs w:val="68"/>
                                <w:lang w:val="es-CO"/>
                              </w:rPr>
                            </w:pPr>
                            <w:r w:rsidRPr="00D26449">
                              <w:rPr>
                                <w:bCs/>
                                <w:sz w:val="68"/>
                                <w:szCs w:val="68"/>
                                <w:lang w:val="es-ES"/>
                              </w:rPr>
                              <w:t>Gestión de la producción y seguridad industrial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3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" filled="f" stroked="f">
                <v:textbox>
                  <w:txbxContent>
                    <w:p w14:paraId="13999F63" w14:textId="58D8DE52" w:rsidR="0069733E" w:rsidRPr="000059EE" w:rsidRDefault="00D26449" w:rsidP="00217419">
                      <w:pPr>
                        <w:pStyle w:val="TituloPortada"/>
                        <w:ind w:firstLine="0"/>
                        <w:rPr>
                          <w:sz w:val="68"/>
                          <w:szCs w:val="68"/>
                          <w:lang w:val="es-CO"/>
                        </w:rPr>
                      </w:pPr>
                      <w:r w:rsidRPr="00D26449">
                        <w:rPr>
                          <w:bCs/>
                          <w:sz w:val="68"/>
                          <w:szCs w:val="68"/>
                          <w:lang w:val="es-ES"/>
                        </w:rPr>
                        <w:t>Gestión de la producción y seguridad industrial</w:t>
                      </w:r>
                    </w:p>
                  </w:txbxContent>
                </v:textbox>
                <w10:wrap anchorx="margin"/>
              </v:shape>
            </w:pict>
          </mc:Fallback>
        </mc:AlternateContent>
      </w:r>
    </w:p>
    <w:p w14:paraId="318F596D" w14:textId="517FA5AA" w:rsidR="00C407C1" w:rsidRPr="003758F7" w:rsidRDefault="00C407C1" w:rsidP="00DA13C2">
      <w:pPr>
        <w:spacing w:before="0" w:after="0"/>
        <w:rPr>
          <w:rFonts w:ascii="Calibri" w:hAnsi="Calibri"/>
          <w:b/>
          <w:bCs/>
          <w:color w:val="000000" w:themeColor="text1"/>
          <w:kern w:val="0"/>
          <w14:ligatures w14:val="none"/>
        </w:rPr>
      </w:pPr>
    </w:p>
    <w:p w14:paraId="6EE52F01" w14:textId="5D0F52E9" w:rsidR="00C407C1" w:rsidRPr="003758F7" w:rsidRDefault="00C407C1" w:rsidP="00DA13C2">
      <w:pPr>
        <w:spacing w:before="0" w:after="0"/>
        <w:rPr>
          <w:rFonts w:ascii="Calibri" w:hAnsi="Calibri"/>
          <w:b/>
          <w:bCs/>
          <w:color w:val="000000" w:themeColor="text1"/>
          <w:kern w:val="0"/>
          <w14:ligatures w14:val="none"/>
        </w:rPr>
      </w:pPr>
    </w:p>
    <w:p w14:paraId="3677C0C6" w14:textId="77777777" w:rsidR="00C407C1" w:rsidRPr="003758F7" w:rsidRDefault="00C407C1" w:rsidP="00DA13C2">
      <w:pPr>
        <w:spacing w:before="0" w:after="0"/>
        <w:rPr>
          <w:rFonts w:ascii="Calibri" w:hAnsi="Calibri"/>
          <w:b/>
          <w:bCs/>
          <w:color w:val="000000" w:themeColor="text1"/>
          <w:kern w:val="0"/>
          <w14:ligatures w14:val="none"/>
        </w:rPr>
      </w:pPr>
    </w:p>
    <w:p w14:paraId="36A78229" w14:textId="77777777" w:rsidR="00C407C1" w:rsidRPr="003758F7" w:rsidRDefault="00C407C1" w:rsidP="00DA13C2">
      <w:pPr>
        <w:spacing w:before="0" w:after="0"/>
        <w:rPr>
          <w:rFonts w:ascii="Calibri" w:hAnsi="Calibri"/>
          <w:b/>
          <w:bCs/>
          <w:color w:val="000000" w:themeColor="text1"/>
          <w:kern w:val="0"/>
          <w14:ligatures w14:val="none"/>
        </w:rPr>
      </w:pPr>
    </w:p>
    <w:p w14:paraId="3E37438E" w14:textId="77777777" w:rsidR="00570601" w:rsidRDefault="00570601" w:rsidP="00DA13C2">
      <w:pPr>
        <w:spacing w:before="0" w:after="0"/>
        <w:rPr>
          <w:rFonts w:ascii="Calibri" w:hAnsi="Calibri"/>
          <w:b/>
          <w:bCs/>
          <w:color w:val="000000" w:themeColor="text1"/>
          <w:kern w:val="0"/>
          <w14:ligatures w14:val="none"/>
        </w:rPr>
      </w:pPr>
    </w:p>
    <w:p w14:paraId="621F08B6" w14:textId="77777777" w:rsidR="00DA13C2" w:rsidRDefault="00DA13C2" w:rsidP="00DA13C2">
      <w:pPr>
        <w:spacing w:before="0" w:after="0"/>
        <w:rPr>
          <w:rFonts w:ascii="Calibri" w:hAnsi="Calibri"/>
          <w:b/>
          <w:bCs/>
          <w:color w:val="000000" w:themeColor="text1"/>
          <w:kern w:val="0"/>
          <w14:ligatures w14:val="none"/>
        </w:rPr>
      </w:pPr>
    </w:p>
    <w:p w14:paraId="7819A49C" w14:textId="22840818" w:rsidR="00C407C1" w:rsidRPr="003758F7" w:rsidRDefault="00C407C1" w:rsidP="00DA13C2">
      <w:pPr>
        <w:spacing w:before="0" w:after="0"/>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63DE97CF" w:rsidR="00752082" w:rsidRDefault="00D26449" w:rsidP="00D26449">
      <w:pPr>
        <w:pBdr>
          <w:bottom w:val="single" w:sz="12" w:space="1" w:color="auto"/>
        </w:pBdr>
        <w:spacing w:before="0" w:after="0"/>
        <w:ind w:firstLine="708"/>
        <w:rPr>
          <w:rFonts w:ascii="Calibri" w:hAnsi="Calibri"/>
          <w:color w:val="000000" w:themeColor="text1"/>
          <w:kern w:val="0"/>
          <w14:ligatures w14:val="none"/>
        </w:rPr>
      </w:pPr>
      <w:r w:rsidRPr="00D26449">
        <w:rPr>
          <w:rFonts w:ascii="Calibri" w:hAnsi="Calibri"/>
          <w:iCs/>
          <w:color w:val="000000" w:themeColor="text1"/>
          <w:kern w:val="0"/>
          <w:szCs w:val="24"/>
          <w14:ligatures w14:val="none"/>
        </w:rPr>
        <w:t>El componente formativo gestión de la producción y seguridad industrial aborda los fundamentos técnicos para organizar procesos productivos en la confección industrial, integrando planificación de la producción, gestión de inventarios, trazabilidad, logística interna, distribución de planta, indicadores de productividad, ficha técnica de producción, digitalización, seguridad y salud en el trabajo, gestión de ambientes productivos y tecnologías emergentes.</w:t>
      </w:r>
    </w:p>
    <w:p w14:paraId="676EB408" w14:textId="01209C39" w:rsidR="00C407C1" w:rsidRPr="003758F7" w:rsidRDefault="00D26449" w:rsidP="00D26449">
      <w:pPr>
        <w:spacing w:before="0" w:after="0"/>
        <w:ind w:firstLine="0"/>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1B396E">
          <w:pPr>
            <w:pStyle w:val="TtuloTDC"/>
            <w:spacing w:before="0" w:line="360" w:lineRule="auto"/>
          </w:pPr>
          <w:r w:rsidRPr="003758F7">
            <w:t>Tabla de c</w:t>
          </w:r>
          <w:r w:rsidR="000434FA" w:rsidRPr="003758F7">
            <w:t>ontenido</w:t>
          </w:r>
        </w:p>
        <w:p w14:paraId="2D1F2F61" w14:textId="227FEB16" w:rsidR="009D2346" w:rsidRDefault="00436C80">
          <w:pPr>
            <w:pStyle w:val="TDC1"/>
            <w:rPr>
              <w:rFonts w:eastAsiaTheme="minorEastAsia"/>
              <w:noProof/>
              <w:sz w:val="24"/>
              <w:szCs w:val="24"/>
              <w:lang w:eastAsia="es-CO"/>
            </w:rPr>
          </w:pPr>
          <w:r>
            <w:fldChar w:fldCharType="begin"/>
          </w:r>
          <w:r w:rsidRPr="003758F7">
            <w:instrText xml:space="preserve"> TOC \o "1-2" \h \z \u </w:instrText>
          </w:r>
          <w:r>
            <w:fldChar w:fldCharType="separate"/>
          </w:r>
          <w:hyperlink w:anchor="_Toc240867718" w:history="1">
            <w:r w:rsidR="009D2346" w:rsidRPr="00564C6D">
              <w:rPr>
                <w:rStyle w:val="Hipervnculo"/>
                <w:noProof/>
              </w:rPr>
              <w:t>Introducción</w:t>
            </w:r>
            <w:r w:rsidR="009D2346">
              <w:rPr>
                <w:noProof/>
                <w:webHidden/>
              </w:rPr>
              <w:tab/>
            </w:r>
            <w:r w:rsidR="009D2346">
              <w:rPr>
                <w:noProof/>
                <w:webHidden/>
              </w:rPr>
              <w:fldChar w:fldCharType="begin"/>
            </w:r>
            <w:r w:rsidR="009D2346">
              <w:rPr>
                <w:noProof/>
                <w:webHidden/>
              </w:rPr>
              <w:instrText xml:space="preserve"> PAGEREF _Toc240867718 \h </w:instrText>
            </w:r>
            <w:r w:rsidR="009D2346">
              <w:rPr>
                <w:noProof/>
                <w:webHidden/>
              </w:rPr>
            </w:r>
            <w:r w:rsidR="009D2346">
              <w:rPr>
                <w:noProof/>
                <w:webHidden/>
              </w:rPr>
              <w:fldChar w:fldCharType="separate"/>
            </w:r>
            <w:r w:rsidR="009D2346">
              <w:rPr>
                <w:noProof/>
                <w:webHidden/>
              </w:rPr>
              <w:t>4</w:t>
            </w:r>
            <w:r w:rsidR="009D2346">
              <w:rPr>
                <w:noProof/>
                <w:webHidden/>
              </w:rPr>
              <w:fldChar w:fldCharType="end"/>
            </w:r>
          </w:hyperlink>
        </w:p>
        <w:p w14:paraId="20696A04" w14:textId="2E1E1797" w:rsidR="009D2346" w:rsidRDefault="009D2346">
          <w:pPr>
            <w:pStyle w:val="TDC1"/>
            <w:rPr>
              <w:rFonts w:eastAsiaTheme="minorEastAsia"/>
              <w:noProof/>
              <w:sz w:val="24"/>
              <w:szCs w:val="24"/>
              <w:lang w:eastAsia="es-CO"/>
            </w:rPr>
          </w:pPr>
          <w:hyperlink w:anchor="_Toc240867719" w:history="1">
            <w:r w:rsidRPr="00564C6D">
              <w:rPr>
                <w:rStyle w:val="Hipervnculo"/>
                <w:bCs/>
                <w:noProof/>
              </w:rPr>
              <w:t>1. Planificación de la producción</w:t>
            </w:r>
            <w:r>
              <w:rPr>
                <w:noProof/>
                <w:webHidden/>
              </w:rPr>
              <w:tab/>
            </w:r>
            <w:r>
              <w:rPr>
                <w:noProof/>
                <w:webHidden/>
              </w:rPr>
              <w:fldChar w:fldCharType="begin"/>
            </w:r>
            <w:r>
              <w:rPr>
                <w:noProof/>
                <w:webHidden/>
              </w:rPr>
              <w:instrText xml:space="preserve"> PAGEREF _Toc240867719 \h </w:instrText>
            </w:r>
            <w:r>
              <w:rPr>
                <w:noProof/>
                <w:webHidden/>
              </w:rPr>
            </w:r>
            <w:r>
              <w:rPr>
                <w:noProof/>
                <w:webHidden/>
              </w:rPr>
              <w:fldChar w:fldCharType="separate"/>
            </w:r>
            <w:r>
              <w:rPr>
                <w:noProof/>
                <w:webHidden/>
              </w:rPr>
              <w:t>7</w:t>
            </w:r>
            <w:r>
              <w:rPr>
                <w:noProof/>
                <w:webHidden/>
              </w:rPr>
              <w:fldChar w:fldCharType="end"/>
            </w:r>
          </w:hyperlink>
        </w:p>
        <w:p w14:paraId="0714E3C3" w14:textId="50C1DF56" w:rsidR="009D2346" w:rsidRDefault="009D2346">
          <w:pPr>
            <w:pStyle w:val="TDC2"/>
            <w:rPr>
              <w:rFonts w:eastAsiaTheme="minorEastAsia"/>
              <w:noProof/>
              <w:sz w:val="24"/>
              <w:szCs w:val="24"/>
              <w:lang w:eastAsia="es-CO"/>
            </w:rPr>
          </w:pPr>
          <w:hyperlink w:anchor="_Toc240867720" w:history="1">
            <w:r w:rsidRPr="00564C6D">
              <w:rPr>
                <w:rStyle w:val="Hipervnculo"/>
                <w:bCs/>
                <w:noProof/>
              </w:rPr>
              <w:t>1.1.</w:t>
            </w:r>
            <w:r w:rsidRPr="00564C6D">
              <w:rPr>
                <w:rStyle w:val="Hipervnculo"/>
                <w:noProof/>
                <w:spacing w:val="20"/>
              </w:rPr>
              <w:t xml:space="preserve"> Lean manufacturing</w:t>
            </w:r>
            <w:r w:rsidRPr="00564C6D">
              <w:rPr>
                <w:rStyle w:val="Hipervnculo"/>
                <w:bCs/>
                <w:noProof/>
              </w:rPr>
              <w:t xml:space="preserve"> y </w:t>
            </w:r>
            <w:r w:rsidRPr="00564C6D">
              <w:rPr>
                <w:rStyle w:val="Hipervnculo"/>
                <w:noProof/>
                <w:spacing w:val="20"/>
              </w:rPr>
              <w:t xml:space="preserve">just in time </w:t>
            </w:r>
            <w:r w:rsidRPr="00564C6D">
              <w:rPr>
                <w:rStyle w:val="Hipervnculo"/>
                <w:bCs/>
                <w:noProof/>
              </w:rPr>
              <w:t>aplicados a la confección</w:t>
            </w:r>
            <w:r>
              <w:rPr>
                <w:noProof/>
                <w:webHidden/>
              </w:rPr>
              <w:tab/>
            </w:r>
            <w:r>
              <w:rPr>
                <w:noProof/>
                <w:webHidden/>
              </w:rPr>
              <w:fldChar w:fldCharType="begin"/>
            </w:r>
            <w:r>
              <w:rPr>
                <w:noProof/>
                <w:webHidden/>
              </w:rPr>
              <w:instrText xml:space="preserve"> PAGEREF _Toc240867720 \h </w:instrText>
            </w:r>
            <w:r>
              <w:rPr>
                <w:noProof/>
                <w:webHidden/>
              </w:rPr>
            </w:r>
            <w:r>
              <w:rPr>
                <w:noProof/>
                <w:webHidden/>
              </w:rPr>
              <w:fldChar w:fldCharType="separate"/>
            </w:r>
            <w:r>
              <w:rPr>
                <w:noProof/>
                <w:webHidden/>
              </w:rPr>
              <w:t>11</w:t>
            </w:r>
            <w:r>
              <w:rPr>
                <w:noProof/>
                <w:webHidden/>
              </w:rPr>
              <w:fldChar w:fldCharType="end"/>
            </w:r>
          </w:hyperlink>
        </w:p>
        <w:p w14:paraId="47726E2E" w14:textId="30417814" w:rsidR="009D2346" w:rsidRDefault="009D2346">
          <w:pPr>
            <w:pStyle w:val="TDC2"/>
            <w:rPr>
              <w:rFonts w:eastAsiaTheme="minorEastAsia"/>
              <w:noProof/>
              <w:sz w:val="24"/>
              <w:szCs w:val="24"/>
              <w:lang w:eastAsia="es-CO"/>
            </w:rPr>
          </w:pPr>
          <w:hyperlink w:anchor="_Toc240867721" w:history="1">
            <w:r w:rsidRPr="00564C6D">
              <w:rPr>
                <w:rStyle w:val="Hipervnculo"/>
                <w:noProof/>
              </w:rPr>
              <w:t>1.2. Teoría de restricciones en procesos de confección industrial</w:t>
            </w:r>
            <w:r>
              <w:rPr>
                <w:noProof/>
                <w:webHidden/>
              </w:rPr>
              <w:tab/>
            </w:r>
            <w:r>
              <w:rPr>
                <w:noProof/>
                <w:webHidden/>
              </w:rPr>
              <w:fldChar w:fldCharType="begin"/>
            </w:r>
            <w:r>
              <w:rPr>
                <w:noProof/>
                <w:webHidden/>
              </w:rPr>
              <w:instrText xml:space="preserve"> PAGEREF _Toc240867721 \h </w:instrText>
            </w:r>
            <w:r>
              <w:rPr>
                <w:noProof/>
                <w:webHidden/>
              </w:rPr>
            </w:r>
            <w:r>
              <w:rPr>
                <w:noProof/>
                <w:webHidden/>
              </w:rPr>
              <w:fldChar w:fldCharType="separate"/>
            </w:r>
            <w:r>
              <w:rPr>
                <w:noProof/>
                <w:webHidden/>
              </w:rPr>
              <w:t>15</w:t>
            </w:r>
            <w:r>
              <w:rPr>
                <w:noProof/>
                <w:webHidden/>
              </w:rPr>
              <w:fldChar w:fldCharType="end"/>
            </w:r>
          </w:hyperlink>
        </w:p>
        <w:p w14:paraId="0BF9B959" w14:textId="08EB82CC" w:rsidR="009D2346" w:rsidRDefault="009D2346">
          <w:pPr>
            <w:pStyle w:val="TDC1"/>
            <w:rPr>
              <w:rFonts w:eastAsiaTheme="minorEastAsia"/>
              <w:noProof/>
              <w:sz w:val="24"/>
              <w:szCs w:val="24"/>
              <w:lang w:eastAsia="es-CO"/>
            </w:rPr>
          </w:pPr>
          <w:hyperlink w:anchor="_Toc240867722" w:history="1">
            <w:r w:rsidRPr="00564C6D">
              <w:rPr>
                <w:rStyle w:val="Hipervnculo"/>
                <w:bCs/>
                <w:noProof/>
              </w:rPr>
              <w:t>2. Gestión de inventarios y trazabilidad</w:t>
            </w:r>
            <w:r>
              <w:rPr>
                <w:noProof/>
                <w:webHidden/>
              </w:rPr>
              <w:tab/>
            </w:r>
            <w:r>
              <w:rPr>
                <w:noProof/>
                <w:webHidden/>
              </w:rPr>
              <w:fldChar w:fldCharType="begin"/>
            </w:r>
            <w:r>
              <w:rPr>
                <w:noProof/>
                <w:webHidden/>
              </w:rPr>
              <w:instrText xml:space="preserve"> PAGEREF _Toc240867722 \h </w:instrText>
            </w:r>
            <w:r>
              <w:rPr>
                <w:noProof/>
                <w:webHidden/>
              </w:rPr>
            </w:r>
            <w:r>
              <w:rPr>
                <w:noProof/>
                <w:webHidden/>
              </w:rPr>
              <w:fldChar w:fldCharType="separate"/>
            </w:r>
            <w:r>
              <w:rPr>
                <w:noProof/>
                <w:webHidden/>
              </w:rPr>
              <w:t>17</w:t>
            </w:r>
            <w:r>
              <w:rPr>
                <w:noProof/>
                <w:webHidden/>
              </w:rPr>
              <w:fldChar w:fldCharType="end"/>
            </w:r>
          </w:hyperlink>
        </w:p>
        <w:p w14:paraId="06484E9F" w14:textId="450AA302" w:rsidR="009D2346" w:rsidRDefault="009D2346">
          <w:pPr>
            <w:pStyle w:val="TDC2"/>
            <w:rPr>
              <w:rFonts w:eastAsiaTheme="minorEastAsia"/>
              <w:noProof/>
              <w:sz w:val="24"/>
              <w:szCs w:val="24"/>
              <w:lang w:eastAsia="es-CO"/>
            </w:rPr>
          </w:pPr>
          <w:hyperlink w:anchor="_Toc240867723" w:history="1">
            <w:r w:rsidRPr="00564C6D">
              <w:rPr>
                <w:rStyle w:val="Hipervnculo"/>
                <w:noProof/>
              </w:rPr>
              <w:t>2.1. Control de insumos y trazabilidad de materiales en la confección</w:t>
            </w:r>
            <w:r>
              <w:rPr>
                <w:noProof/>
                <w:webHidden/>
              </w:rPr>
              <w:tab/>
            </w:r>
            <w:r>
              <w:rPr>
                <w:noProof/>
                <w:webHidden/>
              </w:rPr>
              <w:fldChar w:fldCharType="begin"/>
            </w:r>
            <w:r>
              <w:rPr>
                <w:noProof/>
                <w:webHidden/>
              </w:rPr>
              <w:instrText xml:space="preserve"> PAGEREF _Toc240867723 \h </w:instrText>
            </w:r>
            <w:r>
              <w:rPr>
                <w:noProof/>
                <w:webHidden/>
              </w:rPr>
            </w:r>
            <w:r>
              <w:rPr>
                <w:noProof/>
                <w:webHidden/>
              </w:rPr>
              <w:fldChar w:fldCharType="separate"/>
            </w:r>
            <w:r>
              <w:rPr>
                <w:noProof/>
                <w:webHidden/>
              </w:rPr>
              <w:t>19</w:t>
            </w:r>
            <w:r>
              <w:rPr>
                <w:noProof/>
                <w:webHidden/>
              </w:rPr>
              <w:fldChar w:fldCharType="end"/>
            </w:r>
          </w:hyperlink>
        </w:p>
        <w:p w14:paraId="1EFCE196" w14:textId="0E9D5C98" w:rsidR="009D2346" w:rsidRDefault="009D2346">
          <w:pPr>
            <w:pStyle w:val="TDC1"/>
            <w:rPr>
              <w:rFonts w:eastAsiaTheme="minorEastAsia"/>
              <w:noProof/>
              <w:sz w:val="24"/>
              <w:szCs w:val="24"/>
              <w:lang w:eastAsia="es-CO"/>
            </w:rPr>
          </w:pPr>
          <w:hyperlink w:anchor="_Toc240867724" w:history="1">
            <w:r w:rsidRPr="00564C6D">
              <w:rPr>
                <w:rStyle w:val="Hipervnculo"/>
                <w:noProof/>
              </w:rPr>
              <w:t>3. Logística interna y distribución de planta</w:t>
            </w:r>
            <w:r>
              <w:rPr>
                <w:noProof/>
                <w:webHidden/>
              </w:rPr>
              <w:tab/>
            </w:r>
            <w:r>
              <w:rPr>
                <w:noProof/>
                <w:webHidden/>
              </w:rPr>
              <w:fldChar w:fldCharType="begin"/>
            </w:r>
            <w:r>
              <w:rPr>
                <w:noProof/>
                <w:webHidden/>
              </w:rPr>
              <w:instrText xml:space="preserve"> PAGEREF _Toc240867724 \h </w:instrText>
            </w:r>
            <w:r>
              <w:rPr>
                <w:noProof/>
                <w:webHidden/>
              </w:rPr>
            </w:r>
            <w:r>
              <w:rPr>
                <w:noProof/>
                <w:webHidden/>
              </w:rPr>
              <w:fldChar w:fldCharType="separate"/>
            </w:r>
            <w:r>
              <w:rPr>
                <w:noProof/>
                <w:webHidden/>
              </w:rPr>
              <w:t>22</w:t>
            </w:r>
            <w:r>
              <w:rPr>
                <w:noProof/>
                <w:webHidden/>
              </w:rPr>
              <w:fldChar w:fldCharType="end"/>
            </w:r>
          </w:hyperlink>
        </w:p>
        <w:p w14:paraId="6666F754" w14:textId="05A5CC15" w:rsidR="009D2346" w:rsidRDefault="009D2346">
          <w:pPr>
            <w:pStyle w:val="TDC2"/>
            <w:rPr>
              <w:rFonts w:eastAsiaTheme="minorEastAsia"/>
              <w:noProof/>
              <w:sz w:val="24"/>
              <w:szCs w:val="24"/>
              <w:lang w:eastAsia="es-CO"/>
            </w:rPr>
          </w:pPr>
          <w:hyperlink w:anchor="_Toc240867725" w:history="1">
            <w:r w:rsidRPr="00564C6D">
              <w:rPr>
                <w:rStyle w:val="Hipervnculo"/>
                <w:noProof/>
              </w:rPr>
              <w:t>3.1. Flujo de materiales en confección</w:t>
            </w:r>
            <w:r>
              <w:rPr>
                <w:noProof/>
                <w:webHidden/>
              </w:rPr>
              <w:tab/>
            </w:r>
            <w:r>
              <w:rPr>
                <w:noProof/>
                <w:webHidden/>
              </w:rPr>
              <w:fldChar w:fldCharType="begin"/>
            </w:r>
            <w:r>
              <w:rPr>
                <w:noProof/>
                <w:webHidden/>
              </w:rPr>
              <w:instrText xml:space="preserve"> PAGEREF _Toc240867725 \h </w:instrText>
            </w:r>
            <w:r>
              <w:rPr>
                <w:noProof/>
                <w:webHidden/>
              </w:rPr>
            </w:r>
            <w:r>
              <w:rPr>
                <w:noProof/>
                <w:webHidden/>
              </w:rPr>
              <w:fldChar w:fldCharType="separate"/>
            </w:r>
            <w:r>
              <w:rPr>
                <w:noProof/>
                <w:webHidden/>
              </w:rPr>
              <w:t>22</w:t>
            </w:r>
            <w:r>
              <w:rPr>
                <w:noProof/>
                <w:webHidden/>
              </w:rPr>
              <w:fldChar w:fldCharType="end"/>
            </w:r>
          </w:hyperlink>
        </w:p>
        <w:p w14:paraId="172B486E" w14:textId="53846D7B" w:rsidR="009D2346" w:rsidRDefault="009D2346">
          <w:pPr>
            <w:pStyle w:val="TDC2"/>
            <w:rPr>
              <w:rFonts w:eastAsiaTheme="minorEastAsia"/>
              <w:noProof/>
              <w:sz w:val="24"/>
              <w:szCs w:val="24"/>
              <w:lang w:eastAsia="es-CO"/>
            </w:rPr>
          </w:pPr>
          <w:hyperlink w:anchor="_Toc240867726" w:history="1">
            <w:r w:rsidRPr="00564C6D">
              <w:rPr>
                <w:rStyle w:val="Hipervnculo"/>
                <w:noProof/>
              </w:rPr>
              <w:t>3.2. Distribución de planta aplicada a confección</w:t>
            </w:r>
            <w:r>
              <w:rPr>
                <w:noProof/>
                <w:webHidden/>
              </w:rPr>
              <w:tab/>
            </w:r>
            <w:r>
              <w:rPr>
                <w:noProof/>
                <w:webHidden/>
              </w:rPr>
              <w:fldChar w:fldCharType="begin"/>
            </w:r>
            <w:r>
              <w:rPr>
                <w:noProof/>
                <w:webHidden/>
              </w:rPr>
              <w:instrText xml:space="preserve"> PAGEREF _Toc240867726 \h </w:instrText>
            </w:r>
            <w:r>
              <w:rPr>
                <w:noProof/>
                <w:webHidden/>
              </w:rPr>
            </w:r>
            <w:r>
              <w:rPr>
                <w:noProof/>
                <w:webHidden/>
              </w:rPr>
              <w:fldChar w:fldCharType="separate"/>
            </w:r>
            <w:r>
              <w:rPr>
                <w:noProof/>
                <w:webHidden/>
              </w:rPr>
              <w:t>25</w:t>
            </w:r>
            <w:r>
              <w:rPr>
                <w:noProof/>
                <w:webHidden/>
              </w:rPr>
              <w:fldChar w:fldCharType="end"/>
            </w:r>
          </w:hyperlink>
        </w:p>
        <w:p w14:paraId="7286618D" w14:textId="4735C59B" w:rsidR="009D2346" w:rsidRDefault="009D2346">
          <w:pPr>
            <w:pStyle w:val="TDC2"/>
            <w:rPr>
              <w:rFonts w:eastAsiaTheme="minorEastAsia"/>
              <w:noProof/>
              <w:sz w:val="24"/>
              <w:szCs w:val="24"/>
              <w:lang w:eastAsia="es-CO"/>
            </w:rPr>
          </w:pPr>
          <w:hyperlink w:anchor="_Toc240867727" w:history="1">
            <w:r w:rsidRPr="00564C6D">
              <w:rPr>
                <w:rStyle w:val="Hipervnculo"/>
                <w:noProof/>
              </w:rPr>
              <w:t>3.3. Relación entre flujo de materiales y distribución de planta</w:t>
            </w:r>
            <w:r>
              <w:rPr>
                <w:noProof/>
                <w:webHidden/>
              </w:rPr>
              <w:tab/>
            </w:r>
            <w:r>
              <w:rPr>
                <w:noProof/>
                <w:webHidden/>
              </w:rPr>
              <w:fldChar w:fldCharType="begin"/>
            </w:r>
            <w:r>
              <w:rPr>
                <w:noProof/>
                <w:webHidden/>
              </w:rPr>
              <w:instrText xml:space="preserve"> PAGEREF _Toc240867727 \h </w:instrText>
            </w:r>
            <w:r>
              <w:rPr>
                <w:noProof/>
                <w:webHidden/>
              </w:rPr>
            </w:r>
            <w:r>
              <w:rPr>
                <w:noProof/>
                <w:webHidden/>
              </w:rPr>
              <w:fldChar w:fldCharType="separate"/>
            </w:r>
            <w:r>
              <w:rPr>
                <w:noProof/>
                <w:webHidden/>
              </w:rPr>
              <w:t>27</w:t>
            </w:r>
            <w:r>
              <w:rPr>
                <w:noProof/>
                <w:webHidden/>
              </w:rPr>
              <w:fldChar w:fldCharType="end"/>
            </w:r>
          </w:hyperlink>
        </w:p>
        <w:p w14:paraId="285943E7" w14:textId="6A6C61DA" w:rsidR="009D2346" w:rsidRDefault="009D2346">
          <w:pPr>
            <w:pStyle w:val="TDC2"/>
            <w:rPr>
              <w:rFonts w:eastAsiaTheme="minorEastAsia"/>
              <w:noProof/>
              <w:sz w:val="24"/>
              <w:szCs w:val="24"/>
              <w:lang w:eastAsia="es-CO"/>
            </w:rPr>
          </w:pPr>
          <w:hyperlink w:anchor="_Toc240867728" w:history="1">
            <w:r w:rsidRPr="00564C6D">
              <w:rPr>
                <w:rStyle w:val="Hipervnculo"/>
                <w:noProof/>
              </w:rPr>
              <w:t>3.4. Criterios para organizar la distribución de planta en confección</w:t>
            </w:r>
            <w:r>
              <w:rPr>
                <w:noProof/>
                <w:webHidden/>
              </w:rPr>
              <w:tab/>
            </w:r>
            <w:r>
              <w:rPr>
                <w:noProof/>
                <w:webHidden/>
              </w:rPr>
              <w:fldChar w:fldCharType="begin"/>
            </w:r>
            <w:r>
              <w:rPr>
                <w:noProof/>
                <w:webHidden/>
              </w:rPr>
              <w:instrText xml:space="preserve"> PAGEREF _Toc240867728 \h </w:instrText>
            </w:r>
            <w:r>
              <w:rPr>
                <w:noProof/>
                <w:webHidden/>
              </w:rPr>
            </w:r>
            <w:r>
              <w:rPr>
                <w:noProof/>
                <w:webHidden/>
              </w:rPr>
              <w:fldChar w:fldCharType="separate"/>
            </w:r>
            <w:r>
              <w:rPr>
                <w:noProof/>
                <w:webHidden/>
              </w:rPr>
              <w:t>28</w:t>
            </w:r>
            <w:r>
              <w:rPr>
                <w:noProof/>
                <w:webHidden/>
              </w:rPr>
              <w:fldChar w:fldCharType="end"/>
            </w:r>
          </w:hyperlink>
        </w:p>
        <w:p w14:paraId="038EBB21" w14:textId="310D0249" w:rsidR="009D2346" w:rsidRDefault="009D2346">
          <w:pPr>
            <w:pStyle w:val="TDC2"/>
            <w:rPr>
              <w:rFonts w:eastAsiaTheme="minorEastAsia"/>
              <w:noProof/>
              <w:sz w:val="24"/>
              <w:szCs w:val="24"/>
              <w:lang w:eastAsia="es-CO"/>
            </w:rPr>
          </w:pPr>
          <w:hyperlink w:anchor="_Toc240867729" w:history="1">
            <w:r w:rsidRPr="00564C6D">
              <w:rPr>
                <w:rStyle w:val="Hipervnculo"/>
                <w:noProof/>
              </w:rPr>
              <w:t>3.5. Ejemplo de flujo interno aplicado a una prenda de confección</w:t>
            </w:r>
            <w:r>
              <w:rPr>
                <w:noProof/>
                <w:webHidden/>
              </w:rPr>
              <w:tab/>
            </w:r>
            <w:r>
              <w:rPr>
                <w:noProof/>
                <w:webHidden/>
              </w:rPr>
              <w:fldChar w:fldCharType="begin"/>
            </w:r>
            <w:r>
              <w:rPr>
                <w:noProof/>
                <w:webHidden/>
              </w:rPr>
              <w:instrText xml:space="preserve"> PAGEREF _Toc240867729 \h </w:instrText>
            </w:r>
            <w:r>
              <w:rPr>
                <w:noProof/>
                <w:webHidden/>
              </w:rPr>
            </w:r>
            <w:r>
              <w:rPr>
                <w:noProof/>
                <w:webHidden/>
              </w:rPr>
              <w:fldChar w:fldCharType="separate"/>
            </w:r>
            <w:r>
              <w:rPr>
                <w:noProof/>
                <w:webHidden/>
              </w:rPr>
              <w:t>30</w:t>
            </w:r>
            <w:r>
              <w:rPr>
                <w:noProof/>
                <w:webHidden/>
              </w:rPr>
              <w:fldChar w:fldCharType="end"/>
            </w:r>
          </w:hyperlink>
        </w:p>
        <w:p w14:paraId="15AD9C09" w14:textId="11D1041F" w:rsidR="009D2346" w:rsidRDefault="009D2346">
          <w:pPr>
            <w:pStyle w:val="TDC2"/>
            <w:rPr>
              <w:rFonts w:eastAsiaTheme="minorEastAsia"/>
              <w:noProof/>
              <w:sz w:val="24"/>
              <w:szCs w:val="24"/>
              <w:lang w:eastAsia="es-CO"/>
            </w:rPr>
          </w:pPr>
          <w:hyperlink w:anchor="_Toc240867730" w:history="1">
            <w:r w:rsidRPr="00564C6D">
              <w:rPr>
                <w:rStyle w:val="Hipervnculo"/>
                <w:noProof/>
              </w:rPr>
              <w:t>3.6. Problemas frecuentes en el flujo de materiales</w:t>
            </w:r>
            <w:r>
              <w:rPr>
                <w:noProof/>
                <w:webHidden/>
              </w:rPr>
              <w:tab/>
            </w:r>
            <w:r>
              <w:rPr>
                <w:noProof/>
                <w:webHidden/>
              </w:rPr>
              <w:fldChar w:fldCharType="begin"/>
            </w:r>
            <w:r>
              <w:rPr>
                <w:noProof/>
                <w:webHidden/>
              </w:rPr>
              <w:instrText xml:space="preserve"> PAGEREF _Toc240867730 \h </w:instrText>
            </w:r>
            <w:r>
              <w:rPr>
                <w:noProof/>
                <w:webHidden/>
              </w:rPr>
            </w:r>
            <w:r>
              <w:rPr>
                <w:noProof/>
                <w:webHidden/>
              </w:rPr>
              <w:fldChar w:fldCharType="separate"/>
            </w:r>
            <w:r>
              <w:rPr>
                <w:noProof/>
                <w:webHidden/>
              </w:rPr>
              <w:t>32</w:t>
            </w:r>
            <w:r>
              <w:rPr>
                <w:noProof/>
                <w:webHidden/>
              </w:rPr>
              <w:fldChar w:fldCharType="end"/>
            </w:r>
          </w:hyperlink>
        </w:p>
        <w:p w14:paraId="4047BDD7" w14:textId="4CC43E43" w:rsidR="009D2346" w:rsidRDefault="009D2346">
          <w:pPr>
            <w:pStyle w:val="TDC2"/>
            <w:rPr>
              <w:rFonts w:eastAsiaTheme="minorEastAsia"/>
              <w:noProof/>
              <w:sz w:val="24"/>
              <w:szCs w:val="24"/>
              <w:lang w:eastAsia="es-CO"/>
            </w:rPr>
          </w:pPr>
          <w:hyperlink w:anchor="_Toc240867731" w:history="1">
            <w:r w:rsidRPr="00564C6D">
              <w:rPr>
                <w:rStyle w:val="Hipervnculo"/>
                <w:noProof/>
              </w:rPr>
              <w:t>3.7. Recomendaciones para mejorar la logística interna en confección</w:t>
            </w:r>
            <w:r>
              <w:rPr>
                <w:noProof/>
                <w:webHidden/>
              </w:rPr>
              <w:tab/>
            </w:r>
            <w:r>
              <w:rPr>
                <w:noProof/>
                <w:webHidden/>
              </w:rPr>
              <w:fldChar w:fldCharType="begin"/>
            </w:r>
            <w:r>
              <w:rPr>
                <w:noProof/>
                <w:webHidden/>
              </w:rPr>
              <w:instrText xml:space="preserve"> PAGEREF _Toc240867731 \h </w:instrText>
            </w:r>
            <w:r>
              <w:rPr>
                <w:noProof/>
                <w:webHidden/>
              </w:rPr>
            </w:r>
            <w:r>
              <w:rPr>
                <w:noProof/>
                <w:webHidden/>
              </w:rPr>
              <w:fldChar w:fldCharType="separate"/>
            </w:r>
            <w:r>
              <w:rPr>
                <w:noProof/>
                <w:webHidden/>
              </w:rPr>
              <w:t>33</w:t>
            </w:r>
            <w:r>
              <w:rPr>
                <w:noProof/>
                <w:webHidden/>
              </w:rPr>
              <w:fldChar w:fldCharType="end"/>
            </w:r>
          </w:hyperlink>
        </w:p>
        <w:p w14:paraId="1B4AC044" w14:textId="43A3E689" w:rsidR="009D2346" w:rsidRDefault="009D2346">
          <w:pPr>
            <w:pStyle w:val="TDC1"/>
            <w:rPr>
              <w:rFonts w:eastAsiaTheme="minorEastAsia"/>
              <w:noProof/>
              <w:sz w:val="24"/>
              <w:szCs w:val="24"/>
              <w:lang w:eastAsia="es-CO"/>
            </w:rPr>
          </w:pPr>
          <w:hyperlink w:anchor="_Toc240867732" w:history="1">
            <w:r w:rsidRPr="00564C6D">
              <w:rPr>
                <w:rStyle w:val="Hipervnculo"/>
                <w:noProof/>
              </w:rPr>
              <w:t>4. Indicadores de productividad</w:t>
            </w:r>
            <w:r>
              <w:rPr>
                <w:noProof/>
                <w:webHidden/>
              </w:rPr>
              <w:tab/>
            </w:r>
            <w:r>
              <w:rPr>
                <w:noProof/>
                <w:webHidden/>
              </w:rPr>
              <w:fldChar w:fldCharType="begin"/>
            </w:r>
            <w:r>
              <w:rPr>
                <w:noProof/>
                <w:webHidden/>
              </w:rPr>
              <w:instrText xml:space="preserve"> PAGEREF _Toc240867732 \h </w:instrText>
            </w:r>
            <w:r>
              <w:rPr>
                <w:noProof/>
                <w:webHidden/>
              </w:rPr>
            </w:r>
            <w:r>
              <w:rPr>
                <w:noProof/>
                <w:webHidden/>
              </w:rPr>
              <w:fldChar w:fldCharType="separate"/>
            </w:r>
            <w:r>
              <w:rPr>
                <w:noProof/>
                <w:webHidden/>
              </w:rPr>
              <w:t>34</w:t>
            </w:r>
            <w:r>
              <w:rPr>
                <w:noProof/>
                <w:webHidden/>
              </w:rPr>
              <w:fldChar w:fldCharType="end"/>
            </w:r>
          </w:hyperlink>
        </w:p>
        <w:p w14:paraId="1DBEBE68" w14:textId="22197A7C" w:rsidR="009D2346" w:rsidRDefault="009D2346">
          <w:pPr>
            <w:pStyle w:val="TDC2"/>
            <w:rPr>
              <w:rFonts w:eastAsiaTheme="minorEastAsia"/>
              <w:noProof/>
              <w:sz w:val="24"/>
              <w:szCs w:val="24"/>
              <w:lang w:eastAsia="es-CO"/>
            </w:rPr>
          </w:pPr>
          <w:hyperlink w:anchor="_Toc240867733" w:history="1">
            <w:r w:rsidRPr="00564C6D">
              <w:rPr>
                <w:rStyle w:val="Hipervnculo"/>
                <w:noProof/>
              </w:rPr>
              <w:t>4.1.</w:t>
            </w:r>
            <w:r w:rsidRPr="00564C6D">
              <w:rPr>
                <w:rStyle w:val="Hipervnculo"/>
                <w:noProof/>
                <w:spacing w:val="20"/>
                <w:lang w:val="en-US"/>
              </w:rPr>
              <w:t xml:space="preserve"> OEE </w:t>
            </w:r>
            <w:r w:rsidRPr="00564C6D">
              <w:rPr>
                <w:rStyle w:val="Hipervnculo"/>
                <w:noProof/>
              </w:rPr>
              <w:t>(</w:t>
            </w:r>
            <w:r w:rsidRPr="00564C6D">
              <w:rPr>
                <w:rStyle w:val="Hipervnculo"/>
                <w:noProof/>
                <w:spacing w:val="20"/>
                <w:lang w:val="en-US"/>
              </w:rPr>
              <w:t>Overall Equipment Effectiveness</w:t>
            </w:r>
            <w:r w:rsidRPr="00564C6D">
              <w:rPr>
                <w:rStyle w:val="Hipervnculo"/>
                <w:noProof/>
              </w:rPr>
              <w:t>) en plantas de confección</w:t>
            </w:r>
            <w:r>
              <w:rPr>
                <w:noProof/>
                <w:webHidden/>
              </w:rPr>
              <w:tab/>
            </w:r>
            <w:r>
              <w:rPr>
                <w:noProof/>
                <w:webHidden/>
              </w:rPr>
              <w:fldChar w:fldCharType="begin"/>
            </w:r>
            <w:r>
              <w:rPr>
                <w:noProof/>
                <w:webHidden/>
              </w:rPr>
              <w:instrText xml:space="preserve"> PAGEREF _Toc240867733 \h </w:instrText>
            </w:r>
            <w:r>
              <w:rPr>
                <w:noProof/>
                <w:webHidden/>
              </w:rPr>
            </w:r>
            <w:r>
              <w:rPr>
                <w:noProof/>
                <w:webHidden/>
              </w:rPr>
              <w:fldChar w:fldCharType="separate"/>
            </w:r>
            <w:r>
              <w:rPr>
                <w:noProof/>
                <w:webHidden/>
              </w:rPr>
              <w:t>37</w:t>
            </w:r>
            <w:r>
              <w:rPr>
                <w:noProof/>
                <w:webHidden/>
              </w:rPr>
              <w:fldChar w:fldCharType="end"/>
            </w:r>
          </w:hyperlink>
        </w:p>
        <w:p w14:paraId="399B5D1F" w14:textId="350D31AF" w:rsidR="009D2346" w:rsidRDefault="009D2346">
          <w:pPr>
            <w:pStyle w:val="TDC1"/>
            <w:rPr>
              <w:rFonts w:eastAsiaTheme="minorEastAsia"/>
              <w:noProof/>
              <w:sz w:val="24"/>
              <w:szCs w:val="24"/>
              <w:lang w:eastAsia="es-CO"/>
            </w:rPr>
          </w:pPr>
          <w:hyperlink w:anchor="_Toc240867734" w:history="1">
            <w:r w:rsidRPr="00564C6D">
              <w:rPr>
                <w:rStyle w:val="Hipervnculo"/>
                <w:noProof/>
              </w:rPr>
              <w:t>5. Ficha técnica de producción</w:t>
            </w:r>
            <w:r>
              <w:rPr>
                <w:noProof/>
                <w:webHidden/>
              </w:rPr>
              <w:tab/>
            </w:r>
            <w:r>
              <w:rPr>
                <w:noProof/>
                <w:webHidden/>
              </w:rPr>
              <w:fldChar w:fldCharType="begin"/>
            </w:r>
            <w:r>
              <w:rPr>
                <w:noProof/>
                <w:webHidden/>
              </w:rPr>
              <w:instrText xml:space="preserve"> PAGEREF _Toc240867734 \h </w:instrText>
            </w:r>
            <w:r>
              <w:rPr>
                <w:noProof/>
                <w:webHidden/>
              </w:rPr>
            </w:r>
            <w:r>
              <w:rPr>
                <w:noProof/>
                <w:webHidden/>
              </w:rPr>
              <w:fldChar w:fldCharType="separate"/>
            </w:r>
            <w:r>
              <w:rPr>
                <w:noProof/>
                <w:webHidden/>
              </w:rPr>
              <w:t>40</w:t>
            </w:r>
            <w:r>
              <w:rPr>
                <w:noProof/>
                <w:webHidden/>
              </w:rPr>
              <w:fldChar w:fldCharType="end"/>
            </w:r>
          </w:hyperlink>
        </w:p>
        <w:p w14:paraId="185030BA" w14:textId="36DA4901" w:rsidR="009D2346" w:rsidRDefault="009D2346">
          <w:pPr>
            <w:pStyle w:val="TDC2"/>
            <w:rPr>
              <w:rFonts w:eastAsiaTheme="minorEastAsia"/>
              <w:noProof/>
              <w:sz w:val="24"/>
              <w:szCs w:val="24"/>
              <w:lang w:eastAsia="es-CO"/>
            </w:rPr>
          </w:pPr>
          <w:hyperlink w:anchor="_Toc240867735" w:history="1">
            <w:r w:rsidRPr="00564C6D">
              <w:rPr>
                <w:rStyle w:val="Hipervnculo"/>
                <w:noProof/>
              </w:rPr>
              <w:t>5.1. Diagramas de flujo y rutas críticas</w:t>
            </w:r>
            <w:r>
              <w:rPr>
                <w:noProof/>
                <w:webHidden/>
              </w:rPr>
              <w:tab/>
            </w:r>
            <w:r>
              <w:rPr>
                <w:noProof/>
                <w:webHidden/>
              </w:rPr>
              <w:fldChar w:fldCharType="begin"/>
            </w:r>
            <w:r>
              <w:rPr>
                <w:noProof/>
                <w:webHidden/>
              </w:rPr>
              <w:instrText xml:space="preserve"> PAGEREF _Toc240867735 \h </w:instrText>
            </w:r>
            <w:r>
              <w:rPr>
                <w:noProof/>
                <w:webHidden/>
              </w:rPr>
            </w:r>
            <w:r>
              <w:rPr>
                <w:noProof/>
                <w:webHidden/>
              </w:rPr>
              <w:fldChar w:fldCharType="separate"/>
            </w:r>
            <w:r>
              <w:rPr>
                <w:noProof/>
                <w:webHidden/>
              </w:rPr>
              <w:t>42</w:t>
            </w:r>
            <w:r>
              <w:rPr>
                <w:noProof/>
                <w:webHidden/>
              </w:rPr>
              <w:fldChar w:fldCharType="end"/>
            </w:r>
          </w:hyperlink>
        </w:p>
        <w:p w14:paraId="576A0777" w14:textId="08F6FD07" w:rsidR="009D2346" w:rsidRDefault="009D2346">
          <w:pPr>
            <w:pStyle w:val="TDC1"/>
            <w:rPr>
              <w:rFonts w:eastAsiaTheme="minorEastAsia"/>
              <w:noProof/>
              <w:sz w:val="24"/>
              <w:szCs w:val="24"/>
              <w:lang w:eastAsia="es-CO"/>
            </w:rPr>
          </w:pPr>
          <w:hyperlink w:anchor="_Toc240867736" w:history="1">
            <w:r w:rsidRPr="00564C6D">
              <w:rPr>
                <w:rStyle w:val="Hipervnculo"/>
                <w:noProof/>
              </w:rPr>
              <w:t>6. Digitalización de la producción</w:t>
            </w:r>
            <w:r>
              <w:rPr>
                <w:noProof/>
                <w:webHidden/>
              </w:rPr>
              <w:tab/>
            </w:r>
            <w:r>
              <w:rPr>
                <w:noProof/>
                <w:webHidden/>
              </w:rPr>
              <w:fldChar w:fldCharType="begin"/>
            </w:r>
            <w:r>
              <w:rPr>
                <w:noProof/>
                <w:webHidden/>
              </w:rPr>
              <w:instrText xml:space="preserve"> PAGEREF _Toc240867736 \h </w:instrText>
            </w:r>
            <w:r>
              <w:rPr>
                <w:noProof/>
                <w:webHidden/>
              </w:rPr>
            </w:r>
            <w:r>
              <w:rPr>
                <w:noProof/>
                <w:webHidden/>
              </w:rPr>
              <w:fldChar w:fldCharType="separate"/>
            </w:r>
            <w:r>
              <w:rPr>
                <w:noProof/>
                <w:webHidden/>
              </w:rPr>
              <w:t>45</w:t>
            </w:r>
            <w:r>
              <w:rPr>
                <w:noProof/>
                <w:webHidden/>
              </w:rPr>
              <w:fldChar w:fldCharType="end"/>
            </w:r>
          </w:hyperlink>
        </w:p>
        <w:p w14:paraId="19AD4D67" w14:textId="21A35B13" w:rsidR="009D2346" w:rsidRDefault="009D2346">
          <w:pPr>
            <w:pStyle w:val="TDC1"/>
            <w:rPr>
              <w:rFonts w:eastAsiaTheme="minorEastAsia"/>
              <w:noProof/>
              <w:sz w:val="24"/>
              <w:szCs w:val="24"/>
              <w:lang w:eastAsia="es-CO"/>
            </w:rPr>
          </w:pPr>
          <w:hyperlink w:anchor="_Toc240867737" w:history="1">
            <w:r w:rsidRPr="00564C6D">
              <w:rPr>
                <w:rStyle w:val="Hipervnculo"/>
                <w:noProof/>
              </w:rPr>
              <w:t>7. Seguridad y salud en el trabajo</w:t>
            </w:r>
            <w:r>
              <w:rPr>
                <w:noProof/>
                <w:webHidden/>
              </w:rPr>
              <w:tab/>
            </w:r>
            <w:r>
              <w:rPr>
                <w:noProof/>
                <w:webHidden/>
              </w:rPr>
              <w:fldChar w:fldCharType="begin"/>
            </w:r>
            <w:r>
              <w:rPr>
                <w:noProof/>
                <w:webHidden/>
              </w:rPr>
              <w:instrText xml:space="preserve"> PAGEREF _Toc240867737 \h </w:instrText>
            </w:r>
            <w:r>
              <w:rPr>
                <w:noProof/>
                <w:webHidden/>
              </w:rPr>
            </w:r>
            <w:r>
              <w:rPr>
                <w:noProof/>
                <w:webHidden/>
              </w:rPr>
              <w:fldChar w:fldCharType="separate"/>
            </w:r>
            <w:r>
              <w:rPr>
                <w:noProof/>
                <w:webHidden/>
              </w:rPr>
              <w:t>49</w:t>
            </w:r>
            <w:r>
              <w:rPr>
                <w:noProof/>
                <w:webHidden/>
              </w:rPr>
              <w:fldChar w:fldCharType="end"/>
            </w:r>
          </w:hyperlink>
        </w:p>
        <w:p w14:paraId="287F34D9" w14:textId="2836DBB0" w:rsidR="009D2346" w:rsidRDefault="009D2346">
          <w:pPr>
            <w:pStyle w:val="TDC2"/>
            <w:rPr>
              <w:rFonts w:eastAsiaTheme="minorEastAsia"/>
              <w:noProof/>
              <w:sz w:val="24"/>
              <w:szCs w:val="24"/>
              <w:lang w:eastAsia="es-CO"/>
            </w:rPr>
          </w:pPr>
          <w:hyperlink w:anchor="_Toc240867738" w:history="1">
            <w:r w:rsidRPr="00564C6D">
              <w:rPr>
                <w:rStyle w:val="Hipervnculo"/>
                <w:noProof/>
              </w:rPr>
              <w:t>7.1. Protocolos de operación segura y elementos de protección personal (EPP)</w:t>
            </w:r>
            <w:r>
              <w:rPr>
                <w:noProof/>
                <w:webHidden/>
              </w:rPr>
              <w:tab/>
            </w:r>
            <w:r>
              <w:rPr>
                <w:noProof/>
                <w:webHidden/>
              </w:rPr>
              <w:fldChar w:fldCharType="begin"/>
            </w:r>
            <w:r>
              <w:rPr>
                <w:noProof/>
                <w:webHidden/>
              </w:rPr>
              <w:instrText xml:space="preserve"> PAGEREF _Toc240867738 \h </w:instrText>
            </w:r>
            <w:r>
              <w:rPr>
                <w:noProof/>
                <w:webHidden/>
              </w:rPr>
            </w:r>
            <w:r>
              <w:rPr>
                <w:noProof/>
                <w:webHidden/>
              </w:rPr>
              <w:fldChar w:fldCharType="separate"/>
            </w:r>
            <w:r>
              <w:rPr>
                <w:noProof/>
                <w:webHidden/>
              </w:rPr>
              <w:t>51</w:t>
            </w:r>
            <w:r>
              <w:rPr>
                <w:noProof/>
                <w:webHidden/>
              </w:rPr>
              <w:fldChar w:fldCharType="end"/>
            </w:r>
          </w:hyperlink>
        </w:p>
        <w:p w14:paraId="331B26CD" w14:textId="3DDE82CD" w:rsidR="009D2346" w:rsidRDefault="009D2346">
          <w:pPr>
            <w:pStyle w:val="TDC2"/>
            <w:rPr>
              <w:rFonts w:eastAsiaTheme="minorEastAsia"/>
              <w:noProof/>
              <w:sz w:val="24"/>
              <w:szCs w:val="24"/>
              <w:lang w:eastAsia="es-CO"/>
            </w:rPr>
          </w:pPr>
          <w:hyperlink w:anchor="_Toc240867739" w:history="1">
            <w:r w:rsidRPr="00564C6D">
              <w:rPr>
                <w:rStyle w:val="Hipervnculo"/>
                <w:noProof/>
              </w:rPr>
              <w:t>7.2. Ergonomía aplicada a maquinaria textil</w:t>
            </w:r>
            <w:r>
              <w:rPr>
                <w:noProof/>
                <w:webHidden/>
              </w:rPr>
              <w:tab/>
            </w:r>
            <w:r>
              <w:rPr>
                <w:noProof/>
                <w:webHidden/>
              </w:rPr>
              <w:fldChar w:fldCharType="begin"/>
            </w:r>
            <w:r>
              <w:rPr>
                <w:noProof/>
                <w:webHidden/>
              </w:rPr>
              <w:instrText xml:space="preserve"> PAGEREF _Toc240867739 \h </w:instrText>
            </w:r>
            <w:r>
              <w:rPr>
                <w:noProof/>
                <w:webHidden/>
              </w:rPr>
            </w:r>
            <w:r>
              <w:rPr>
                <w:noProof/>
                <w:webHidden/>
              </w:rPr>
              <w:fldChar w:fldCharType="separate"/>
            </w:r>
            <w:r>
              <w:rPr>
                <w:noProof/>
                <w:webHidden/>
              </w:rPr>
              <w:t>53</w:t>
            </w:r>
            <w:r>
              <w:rPr>
                <w:noProof/>
                <w:webHidden/>
              </w:rPr>
              <w:fldChar w:fldCharType="end"/>
            </w:r>
          </w:hyperlink>
        </w:p>
        <w:p w14:paraId="33AC4244" w14:textId="469AC984" w:rsidR="009D2346" w:rsidRDefault="009D2346">
          <w:pPr>
            <w:pStyle w:val="TDC1"/>
            <w:rPr>
              <w:rFonts w:eastAsiaTheme="minorEastAsia"/>
              <w:noProof/>
              <w:sz w:val="24"/>
              <w:szCs w:val="24"/>
              <w:lang w:eastAsia="es-CO"/>
            </w:rPr>
          </w:pPr>
          <w:hyperlink w:anchor="_Toc240867740" w:history="1">
            <w:r w:rsidRPr="00564C6D">
              <w:rPr>
                <w:rStyle w:val="Hipervnculo"/>
                <w:noProof/>
              </w:rPr>
              <w:t>8. Gestión de ambientes productivos</w:t>
            </w:r>
            <w:r>
              <w:rPr>
                <w:noProof/>
                <w:webHidden/>
              </w:rPr>
              <w:tab/>
            </w:r>
            <w:r>
              <w:rPr>
                <w:noProof/>
                <w:webHidden/>
              </w:rPr>
              <w:fldChar w:fldCharType="begin"/>
            </w:r>
            <w:r>
              <w:rPr>
                <w:noProof/>
                <w:webHidden/>
              </w:rPr>
              <w:instrText xml:space="preserve"> PAGEREF _Toc240867740 \h </w:instrText>
            </w:r>
            <w:r>
              <w:rPr>
                <w:noProof/>
                <w:webHidden/>
              </w:rPr>
            </w:r>
            <w:r>
              <w:rPr>
                <w:noProof/>
                <w:webHidden/>
              </w:rPr>
              <w:fldChar w:fldCharType="separate"/>
            </w:r>
            <w:r>
              <w:rPr>
                <w:noProof/>
                <w:webHidden/>
              </w:rPr>
              <w:t>56</w:t>
            </w:r>
            <w:r>
              <w:rPr>
                <w:noProof/>
                <w:webHidden/>
              </w:rPr>
              <w:fldChar w:fldCharType="end"/>
            </w:r>
          </w:hyperlink>
        </w:p>
        <w:p w14:paraId="72770297" w14:textId="784928E7" w:rsidR="009D2346" w:rsidRDefault="009D2346">
          <w:pPr>
            <w:pStyle w:val="TDC1"/>
            <w:rPr>
              <w:rFonts w:eastAsiaTheme="minorEastAsia"/>
              <w:noProof/>
              <w:sz w:val="24"/>
              <w:szCs w:val="24"/>
              <w:lang w:eastAsia="es-CO"/>
            </w:rPr>
          </w:pPr>
          <w:hyperlink w:anchor="_Toc240867741" w:history="1">
            <w:r w:rsidRPr="00564C6D">
              <w:rPr>
                <w:rStyle w:val="Hipervnculo"/>
                <w:noProof/>
              </w:rPr>
              <w:t>9. Tecnologías emergentes en la confección</w:t>
            </w:r>
            <w:r>
              <w:rPr>
                <w:noProof/>
                <w:webHidden/>
              </w:rPr>
              <w:tab/>
            </w:r>
            <w:r>
              <w:rPr>
                <w:noProof/>
                <w:webHidden/>
              </w:rPr>
              <w:fldChar w:fldCharType="begin"/>
            </w:r>
            <w:r>
              <w:rPr>
                <w:noProof/>
                <w:webHidden/>
              </w:rPr>
              <w:instrText xml:space="preserve"> PAGEREF _Toc240867741 \h </w:instrText>
            </w:r>
            <w:r>
              <w:rPr>
                <w:noProof/>
                <w:webHidden/>
              </w:rPr>
            </w:r>
            <w:r>
              <w:rPr>
                <w:noProof/>
                <w:webHidden/>
              </w:rPr>
              <w:fldChar w:fldCharType="separate"/>
            </w:r>
            <w:r>
              <w:rPr>
                <w:noProof/>
                <w:webHidden/>
              </w:rPr>
              <w:t>61</w:t>
            </w:r>
            <w:r>
              <w:rPr>
                <w:noProof/>
                <w:webHidden/>
              </w:rPr>
              <w:fldChar w:fldCharType="end"/>
            </w:r>
          </w:hyperlink>
        </w:p>
        <w:p w14:paraId="5AAB5D87" w14:textId="55CDA768" w:rsidR="009D2346" w:rsidRDefault="009D2346">
          <w:pPr>
            <w:pStyle w:val="TDC1"/>
            <w:rPr>
              <w:rFonts w:eastAsiaTheme="minorEastAsia"/>
              <w:noProof/>
              <w:sz w:val="24"/>
              <w:szCs w:val="24"/>
              <w:lang w:eastAsia="es-CO"/>
            </w:rPr>
          </w:pPr>
          <w:hyperlink w:anchor="_Toc240867742" w:history="1">
            <w:r w:rsidRPr="00564C6D">
              <w:rPr>
                <w:rStyle w:val="Hipervnculo"/>
                <w:noProof/>
              </w:rPr>
              <w:t>Síntesis</w:t>
            </w:r>
            <w:r>
              <w:rPr>
                <w:noProof/>
                <w:webHidden/>
              </w:rPr>
              <w:tab/>
            </w:r>
            <w:r>
              <w:rPr>
                <w:noProof/>
                <w:webHidden/>
              </w:rPr>
              <w:fldChar w:fldCharType="begin"/>
            </w:r>
            <w:r>
              <w:rPr>
                <w:noProof/>
                <w:webHidden/>
              </w:rPr>
              <w:instrText xml:space="preserve"> PAGEREF _Toc240867742 \h </w:instrText>
            </w:r>
            <w:r>
              <w:rPr>
                <w:noProof/>
                <w:webHidden/>
              </w:rPr>
            </w:r>
            <w:r>
              <w:rPr>
                <w:noProof/>
                <w:webHidden/>
              </w:rPr>
              <w:fldChar w:fldCharType="separate"/>
            </w:r>
            <w:r>
              <w:rPr>
                <w:noProof/>
                <w:webHidden/>
              </w:rPr>
              <w:t>66</w:t>
            </w:r>
            <w:r>
              <w:rPr>
                <w:noProof/>
                <w:webHidden/>
              </w:rPr>
              <w:fldChar w:fldCharType="end"/>
            </w:r>
          </w:hyperlink>
        </w:p>
        <w:p w14:paraId="7B2FFBDA" w14:textId="7CFD4628" w:rsidR="009D2346" w:rsidRDefault="009D2346">
          <w:pPr>
            <w:pStyle w:val="TDC1"/>
            <w:rPr>
              <w:rFonts w:eastAsiaTheme="minorEastAsia"/>
              <w:noProof/>
              <w:sz w:val="24"/>
              <w:szCs w:val="24"/>
              <w:lang w:eastAsia="es-CO"/>
            </w:rPr>
          </w:pPr>
          <w:hyperlink w:anchor="_Toc240867743" w:history="1">
            <w:r w:rsidRPr="00564C6D">
              <w:rPr>
                <w:rStyle w:val="Hipervnculo"/>
                <w:noProof/>
              </w:rPr>
              <w:t>Glosario</w:t>
            </w:r>
            <w:r>
              <w:rPr>
                <w:noProof/>
                <w:webHidden/>
              </w:rPr>
              <w:tab/>
            </w:r>
            <w:r>
              <w:rPr>
                <w:noProof/>
                <w:webHidden/>
              </w:rPr>
              <w:fldChar w:fldCharType="begin"/>
            </w:r>
            <w:r>
              <w:rPr>
                <w:noProof/>
                <w:webHidden/>
              </w:rPr>
              <w:instrText xml:space="preserve"> PAGEREF _Toc240867743 \h </w:instrText>
            </w:r>
            <w:r>
              <w:rPr>
                <w:noProof/>
                <w:webHidden/>
              </w:rPr>
            </w:r>
            <w:r>
              <w:rPr>
                <w:noProof/>
                <w:webHidden/>
              </w:rPr>
              <w:fldChar w:fldCharType="separate"/>
            </w:r>
            <w:r>
              <w:rPr>
                <w:noProof/>
                <w:webHidden/>
              </w:rPr>
              <w:t>67</w:t>
            </w:r>
            <w:r>
              <w:rPr>
                <w:noProof/>
                <w:webHidden/>
              </w:rPr>
              <w:fldChar w:fldCharType="end"/>
            </w:r>
          </w:hyperlink>
        </w:p>
        <w:p w14:paraId="7ADDC50A" w14:textId="1CA6561D" w:rsidR="009D2346" w:rsidRDefault="009D2346">
          <w:pPr>
            <w:pStyle w:val="TDC1"/>
            <w:rPr>
              <w:rFonts w:eastAsiaTheme="minorEastAsia"/>
              <w:noProof/>
              <w:sz w:val="24"/>
              <w:szCs w:val="24"/>
              <w:lang w:eastAsia="es-CO"/>
            </w:rPr>
          </w:pPr>
          <w:hyperlink w:anchor="_Toc240867744" w:history="1">
            <w:r w:rsidRPr="00564C6D">
              <w:rPr>
                <w:rStyle w:val="Hipervnculo"/>
                <w:noProof/>
              </w:rPr>
              <w:t>Referencias bibliográficas</w:t>
            </w:r>
            <w:r>
              <w:rPr>
                <w:noProof/>
                <w:webHidden/>
              </w:rPr>
              <w:tab/>
            </w:r>
            <w:r>
              <w:rPr>
                <w:noProof/>
                <w:webHidden/>
              </w:rPr>
              <w:fldChar w:fldCharType="begin"/>
            </w:r>
            <w:r>
              <w:rPr>
                <w:noProof/>
                <w:webHidden/>
              </w:rPr>
              <w:instrText xml:space="preserve"> PAGEREF _Toc240867744 \h </w:instrText>
            </w:r>
            <w:r>
              <w:rPr>
                <w:noProof/>
                <w:webHidden/>
              </w:rPr>
            </w:r>
            <w:r>
              <w:rPr>
                <w:noProof/>
                <w:webHidden/>
              </w:rPr>
              <w:fldChar w:fldCharType="separate"/>
            </w:r>
            <w:r>
              <w:rPr>
                <w:noProof/>
                <w:webHidden/>
              </w:rPr>
              <w:t>69</w:t>
            </w:r>
            <w:r>
              <w:rPr>
                <w:noProof/>
                <w:webHidden/>
              </w:rPr>
              <w:fldChar w:fldCharType="end"/>
            </w:r>
          </w:hyperlink>
        </w:p>
        <w:p w14:paraId="28DD11BC" w14:textId="6E3DC556" w:rsidR="009D2346" w:rsidRDefault="009D2346">
          <w:pPr>
            <w:pStyle w:val="TDC1"/>
            <w:rPr>
              <w:rFonts w:eastAsiaTheme="minorEastAsia"/>
              <w:noProof/>
              <w:sz w:val="24"/>
              <w:szCs w:val="24"/>
              <w:lang w:eastAsia="es-CO"/>
            </w:rPr>
          </w:pPr>
          <w:hyperlink w:anchor="_Toc240867745" w:history="1">
            <w:r w:rsidRPr="00564C6D">
              <w:rPr>
                <w:rStyle w:val="Hipervnculo"/>
                <w:noProof/>
              </w:rPr>
              <w:t>Créditos</w:t>
            </w:r>
            <w:r>
              <w:rPr>
                <w:noProof/>
                <w:webHidden/>
              </w:rPr>
              <w:tab/>
            </w:r>
            <w:r>
              <w:rPr>
                <w:noProof/>
                <w:webHidden/>
              </w:rPr>
              <w:fldChar w:fldCharType="begin"/>
            </w:r>
            <w:r>
              <w:rPr>
                <w:noProof/>
                <w:webHidden/>
              </w:rPr>
              <w:instrText xml:space="preserve"> PAGEREF _Toc240867745 \h </w:instrText>
            </w:r>
            <w:r>
              <w:rPr>
                <w:noProof/>
                <w:webHidden/>
              </w:rPr>
            </w:r>
            <w:r>
              <w:rPr>
                <w:noProof/>
                <w:webHidden/>
              </w:rPr>
              <w:fldChar w:fldCharType="separate"/>
            </w:r>
            <w:r>
              <w:rPr>
                <w:noProof/>
                <w:webHidden/>
              </w:rPr>
              <w:t>71</w:t>
            </w:r>
            <w:r>
              <w:rPr>
                <w:noProof/>
                <w:webHidden/>
              </w:rPr>
              <w:fldChar w:fldCharType="end"/>
            </w:r>
          </w:hyperlink>
        </w:p>
        <w:p w14:paraId="3AFC5851" w14:textId="43FE31F0" w:rsidR="000434FA" w:rsidRPr="003758F7" w:rsidRDefault="00436C80" w:rsidP="001B396E">
          <w:pPr>
            <w:pStyle w:val="TDC1"/>
          </w:pPr>
          <w:r>
            <w:fldChar w:fldCharType="end"/>
          </w:r>
        </w:p>
      </w:sdtContent>
    </w:sdt>
    <w:p w14:paraId="51859525" w14:textId="2759880B" w:rsidR="007F2B44" w:rsidRPr="003758F7" w:rsidRDefault="007F2B44" w:rsidP="00DA13C2">
      <w:pPr>
        <w:pStyle w:val="Titulosgenerales"/>
        <w:spacing w:before="0" w:after="0"/>
      </w:pPr>
      <w:bookmarkStart w:id="0" w:name="_Toc240867718"/>
      <w:r w:rsidRPr="003758F7">
        <w:lastRenderedPageBreak/>
        <w:t>Introducción</w:t>
      </w:r>
      <w:bookmarkEnd w:id="0"/>
    </w:p>
    <w:p w14:paraId="57D8F42D" w14:textId="77777777" w:rsidR="00D26449" w:rsidRDefault="00D26449" w:rsidP="00D26449">
      <w:pPr>
        <w:spacing w:before="0" w:after="0"/>
        <w:ind w:firstLine="708"/>
      </w:pPr>
      <w:r>
        <w:t>La eficiencia de una planta de confección industrial no depende exclusivamente de la destreza manual de sus operarios ni de la calidad de la maquinaria instalada. Depende, en igual o mayor medida, de la capacidad de planificar con precisión, organizar los recursos disponibles, medir el desempeño mediante indicadores verificables y garantizar condiciones de trabajo seguras y productivas. La integración de estos elementos constituye el núcleo de la gestión de la producción y define la diferencia entre una operación reactiva y una planta verdaderamente competitiva.</w:t>
      </w:r>
    </w:p>
    <w:p w14:paraId="5559C1AF" w14:textId="77777777" w:rsidR="0014102F" w:rsidRDefault="0014102F" w:rsidP="00DA13C2">
      <w:pPr>
        <w:spacing w:before="0" w:after="0"/>
        <w:ind w:firstLine="708"/>
      </w:pPr>
      <w:r w:rsidRPr="0014102F">
        <w:t>El presente componente formativo aborda los fundamentos técnicos, normativos y operativos de la gestión de la producción y la seguridad industrial aplicados al contexto de la confección en Colombia. Su estructura parte de los sistemas de planificación de la producción y avanza progresivamente hacia la medición del desempeño, la documentación técnica, la digitalización de los procesos y el cumplimiento de los estándares de seguridad y salud en el trabajo vigentes.</w:t>
      </w:r>
    </w:p>
    <w:p w14:paraId="21182F03" w14:textId="7DA775B4" w:rsidR="0014102F" w:rsidRDefault="0014102F" w:rsidP="00DA13C2">
      <w:pPr>
        <w:spacing w:before="0" w:after="0"/>
        <w:ind w:firstLine="708"/>
      </w:pPr>
      <w:r w:rsidRPr="0014102F">
        <w:t>A lo largo de los nueve capítulos que conforman el componente, cada contenido se desarrolla desde una perspectiva operativa: los conceptos se articulan con las funciones reales dentro de una planta de confección, las normas se contextualizan en los procesos que regulan y los indicadores se presentan como instrumentos de gestión cotidiana y no como abstracciones teóricas. Esta orientación responde al perfil de desempeño que el SENA define para sus técnicos: profesionales capaces de intervenir con rigor, pertinencia y responsabilidad en los entornos productivos del sector confección industrial colombiano.</w:t>
      </w:r>
    </w:p>
    <w:p w14:paraId="77A8F3D8" w14:textId="77777777" w:rsidR="0014102F" w:rsidRDefault="0014102F" w:rsidP="00DA13C2">
      <w:pPr>
        <w:spacing w:before="0" w:after="0"/>
        <w:ind w:firstLine="708"/>
      </w:pPr>
    </w:p>
    <w:p w14:paraId="2FACAB60" w14:textId="77777777" w:rsidR="0014102F" w:rsidRDefault="0014102F" w:rsidP="00DA13C2">
      <w:pPr>
        <w:spacing w:before="0" w:after="0"/>
        <w:ind w:firstLine="708"/>
      </w:pPr>
    </w:p>
    <w:p w14:paraId="664E9041" w14:textId="63251992" w:rsidR="00F928B9" w:rsidRDefault="00F97CA7" w:rsidP="00F97CA7">
      <w:pPr>
        <w:pStyle w:val="Video"/>
        <w:jc w:val="both"/>
        <w:rPr>
          <w:noProof/>
        </w:rPr>
      </w:pPr>
      <w:r>
        <w:lastRenderedPageBreak/>
        <w:t>Gestión de la producción y seguridad industrial</w:t>
      </w:r>
      <w:r w:rsidR="00F928B9" w:rsidRPr="0012389D">
        <w:t>: introducción</w:t>
      </w:r>
    </w:p>
    <w:p w14:paraId="6F01086B" w14:textId="1564CC13" w:rsidR="00F928B9" w:rsidRDefault="00F928B9" w:rsidP="00F928B9">
      <w:pPr>
        <w:ind w:firstLine="0"/>
        <w:jc w:val="center"/>
        <w:rPr>
          <w:lang w:eastAsia="es-CO"/>
        </w:rPr>
      </w:pPr>
      <w:r>
        <w:rPr>
          <w:noProof/>
        </w:rPr>
        <w:drawing>
          <wp:inline distT="0" distB="0" distL="0" distR="0" wp14:anchorId="5304924E" wp14:editId="373F5134">
            <wp:extent cx="4680000" cy="2632383"/>
            <wp:effectExtent l="0" t="0" r="6350" b="0"/>
            <wp:docPr id="13238905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059"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5ACE5E9" w14:textId="589BACBF" w:rsidR="00F928B9" w:rsidRDefault="00F928B9" w:rsidP="00F928B9">
      <w:pPr>
        <w:spacing w:before="0" w:after="0"/>
        <w:ind w:right="-142" w:firstLine="0"/>
        <w:jc w:val="center"/>
        <w:rPr>
          <w:b/>
        </w:rPr>
      </w:pPr>
      <w:hyperlink r:id="rId13" w:history="1">
        <w:r w:rsidRPr="00E7227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928B9" w:rsidRPr="00C0503D" w14:paraId="15CFF9D4" w14:textId="77777777" w:rsidTr="004C521B">
        <w:trPr>
          <w:trHeight w:val="335"/>
        </w:trPr>
        <w:tc>
          <w:tcPr>
            <w:tcW w:w="9962" w:type="dxa"/>
          </w:tcPr>
          <w:p w14:paraId="24FCEAFF" w14:textId="5287AF6C" w:rsidR="00F928B9" w:rsidRPr="008834ED" w:rsidRDefault="00F928B9" w:rsidP="00F928B9">
            <w:pPr>
              <w:pStyle w:val="Video"/>
              <w:numPr>
                <w:ilvl w:val="0"/>
                <w:numId w:val="0"/>
              </w:numPr>
              <w:spacing w:before="0" w:after="0"/>
              <w:ind w:left="1134" w:hanging="1134"/>
              <w:rPr>
                <w:lang w:eastAsia="es-CO"/>
              </w:rPr>
            </w:pPr>
            <w:r>
              <w:rPr>
                <w:b/>
              </w:rPr>
              <w:t xml:space="preserve">Transcripción del video: </w:t>
            </w:r>
            <w:r w:rsidRPr="00F928B9">
              <w:rPr>
                <w:bCs/>
              </w:rPr>
              <w:t>g</w:t>
            </w:r>
            <w:r>
              <w:t>estión de la producción y seguridad industrial</w:t>
            </w:r>
          </w:p>
        </w:tc>
      </w:tr>
      <w:tr w:rsidR="00F928B9" w:rsidRPr="00C0503D" w14:paraId="065F0AA3" w14:textId="77777777" w:rsidTr="004C521B">
        <w:tc>
          <w:tcPr>
            <w:tcW w:w="9962" w:type="dxa"/>
          </w:tcPr>
          <w:p w14:paraId="712F5679" w14:textId="1E0E8F38" w:rsidR="00F928B9" w:rsidRDefault="00F928B9" w:rsidP="00F928B9">
            <w:pPr>
              <w:spacing w:before="0" w:after="0"/>
              <w:ind w:right="-142" w:firstLine="0"/>
            </w:pPr>
            <w:r>
              <w:tab/>
              <w:t>Bienvenidos al componente formativo sobre gestión de la producción y seguridad industrial aplicada a la confección.</w:t>
            </w:r>
          </w:p>
          <w:p w14:paraId="0ACCC80C" w14:textId="13397372" w:rsidR="00F928B9" w:rsidRDefault="00F928B9" w:rsidP="00F928B9">
            <w:pPr>
              <w:spacing w:before="0" w:after="0"/>
              <w:ind w:right="-142" w:firstLine="0"/>
            </w:pPr>
            <w:r>
              <w:tab/>
              <w:t>La eficiencia de una planta de confección no depende únicamente de la maquinaria o de la destreza de sus operarios. También requiere una adecuada planificación de la producción, organización de los recursos, seguimiento del desempeño y garantía de condiciones de trabajo seguras.</w:t>
            </w:r>
          </w:p>
          <w:p w14:paraId="1C63407F" w14:textId="2F9910AA" w:rsidR="00F928B9" w:rsidRDefault="00F928B9" w:rsidP="00F928B9">
            <w:pPr>
              <w:spacing w:before="0" w:after="0"/>
              <w:ind w:right="-142" w:firstLine="0"/>
            </w:pPr>
            <w:r>
              <w:tab/>
              <w:t>En este componente se abordan aspectos fundamentales como tiempos estándar, balanceo de líneas, gestión de inventarios, logística interna, trazabilidad, documentación técnica, control de calidad y tecnologías aplicadas a la producción.</w:t>
            </w:r>
          </w:p>
          <w:p w14:paraId="26ADF805" w14:textId="70956308" w:rsidR="00F928B9" w:rsidRDefault="00F928B9" w:rsidP="00F928B9">
            <w:pPr>
              <w:spacing w:before="0" w:after="0"/>
              <w:ind w:right="-142" w:firstLine="0"/>
            </w:pPr>
            <w:r>
              <w:tab/>
              <w:t>Además, se presentan criterios técnicos y normativos que permiten comprender la importancia de medir, controlar y mejorar los procesos productivos, identificando situaciones que puedan afectar la calidad, la eficiencia o la seguridad.</w:t>
            </w:r>
          </w:p>
          <w:p w14:paraId="66AFEE8A" w14:textId="243DC403" w:rsidR="00F928B9" w:rsidRPr="00C0503D" w:rsidRDefault="00F928B9" w:rsidP="00F928B9">
            <w:pPr>
              <w:spacing w:before="0" w:after="0"/>
              <w:ind w:right="-142" w:firstLine="0"/>
            </w:pPr>
            <w:r>
              <w:lastRenderedPageBreak/>
              <w:tab/>
              <w:t>De esta manera, el componente contribuye al fortalecimiento de las competencias del técnico para analizar procesos, interpretar información, identificar oportunidades de mejora y tomar decisiones orientadas a una producción eficiente, segura y de calidad.</w:t>
            </w:r>
          </w:p>
        </w:tc>
      </w:tr>
    </w:tbl>
    <w:p w14:paraId="757158C0" w14:textId="77777777" w:rsidR="00F928B9" w:rsidRDefault="00F928B9" w:rsidP="00DA13C2">
      <w:pPr>
        <w:spacing w:before="0" w:after="0"/>
        <w:ind w:firstLine="708"/>
      </w:pPr>
    </w:p>
    <w:p w14:paraId="380251DB" w14:textId="77777777" w:rsidR="00F928B9" w:rsidRDefault="00F928B9" w:rsidP="00DA13C2">
      <w:pPr>
        <w:spacing w:before="0" w:after="0"/>
        <w:ind w:firstLine="708"/>
      </w:pPr>
    </w:p>
    <w:p w14:paraId="5E10511E" w14:textId="77777777" w:rsidR="00F928B9" w:rsidRDefault="00F928B9" w:rsidP="00DA13C2">
      <w:pPr>
        <w:spacing w:before="0" w:after="0"/>
        <w:ind w:firstLine="708"/>
      </w:pPr>
    </w:p>
    <w:p w14:paraId="5A78C5F1" w14:textId="77777777" w:rsidR="00F928B9" w:rsidRDefault="00F928B9" w:rsidP="00DA13C2">
      <w:pPr>
        <w:spacing w:before="0" w:after="0"/>
        <w:ind w:firstLine="708"/>
      </w:pPr>
    </w:p>
    <w:p w14:paraId="537C993E" w14:textId="3304CEA8" w:rsidR="00BF7EA0" w:rsidRDefault="00BF7EA0" w:rsidP="00DA13C2">
      <w:pPr>
        <w:spacing w:before="0" w:after="0"/>
        <w:ind w:firstLine="708"/>
      </w:pPr>
      <w:r>
        <w:br w:type="page"/>
      </w:r>
    </w:p>
    <w:p w14:paraId="79B9CE1B" w14:textId="5B10B9FC" w:rsidR="00CF21E0" w:rsidRPr="00CF21E0" w:rsidRDefault="00CF21E0" w:rsidP="00CF21E0">
      <w:pPr>
        <w:pStyle w:val="Ttulo1"/>
        <w:spacing w:before="0" w:after="0" w:line="360" w:lineRule="auto"/>
        <w:rPr>
          <w:bCs/>
          <w:lang w:val="es-CO"/>
        </w:rPr>
      </w:pPr>
      <w:bookmarkStart w:id="1" w:name="_Toc240867719"/>
      <w:r w:rsidRPr="00CF21E0">
        <w:rPr>
          <w:bCs/>
          <w:lang w:val="es-CO"/>
        </w:rPr>
        <w:lastRenderedPageBreak/>
        <w:t>Planificación de la producción</w:t>
      </w:r>
      <w:bookmarkEnd w:id="1"/>
    </w:p>
    <w:p w14:paraId="606EA708" w14:textId="4596EECA" w:rsidR="00CF21E0" w:rsidRDefault="00CF21E0" w:rsidP="00DA13C2">
      <w:pPr>
        <w:spacing w:before="0" w:after="0"/>
      </w:pPr>
      <w:r w:rsidRPr="00CF21E0">
        <w:t>Producir sin planificar equivale a operar sin dirección: el resultado es la acumulación de inventarios, el incumplimiento de fechas de entrega y el desperdicio de recursos que ninguna empresa textil puede permitirse en los mercados actuales. La planificación de la producción es el proceso mediante el cual una organización define qué producir, en qué cantidad, con qué recursos y en qué secuencia temporal, con el propósito de satisfacer la demanda de manera eficiente y rentable.</w:t>
      </w:r>
    </w:p>
    <w:p w14:paraId="7BDCDBA2" w14:textId="32A031A2" w:rsidR="00CF21E0" w:rsidRDefault="00CF21E0" w:rsidP="00DA13C2">
      <w:pPr>
        <w:spacing w:before="0" w:after="0"/>
      </w:pPr>
      <w:r w:rsidRPr="00CF21E0">
        <w:t>En el sector confección, la planificación adquiere características particulares derivadas de la variabilidad de la demanda por temporada, la multiplicidad de referencias y tallas, la dependencia de insumos importados y la alta participación del trabajo manual en los procesos de costura. Estas condiciones hacen que la elección del sistema de planificación sea una decisión estratégica con consecuencias directas sobre la productividad, la calidad y la competitividad de la empresa.</w:t>
      </w:r>
    </w:p>
    <w:p w14:paraId="0AC3B564" w14:textId="77777777" w:rsidR="00CF21E0" w:rsidRPr="008D1D88" w:rsidRDefault="00CF21E0">
      <w:pPr>
        <w:pStyle w:val="Prrafodelista"/>
        <w:numPr>
          <w:ilvl w:val="0"/>
          <w:numId w:val="6"/>
        </w:numPr>
        <w:spacing w:after="0"/>
        <w:ind w:left="709"/>
        <w:rPr>
          <w:b/>
          <w:bCs/>
        </w:rPr>
      </w:pPr>
      <w:r w:rsidRPr="00477822">
        <w:rPr>
          <w:rStyle w:val="Extranjerismo"/>
          <w:b/>
          <w:bCs/>
        </w:rPr>
        <w:t>MRP</w:t>
      </w:r>
      <w:r w:rsidRPr="008D1D88">
        <w:rPr>
          <w:b/>
          <w:bCs/>
        </w:rPr>
        <w:t xml:space="preserve"> (</w:t>
      </w:r>
      <w:r w:rsidRPr="00724DE4">
        <w:rPr>
          <w:rStyle w:val="Extranjerismo"/>
          <w:b/>
          <w:bCs/>
        </w:rPr>
        <w:t>Material</w:t>
      </w:r>
      <w:r w:rsidRPr="008D1D88">
        <w:rPr>
          <w:b/>
          <w:bCs/>
        </w:rPr>
        <w:t xml:space="preserve"> </w:t>
      </w:r>
      <w:r w:rsidRPr="008D1D88">
        <w:rPr>
          <w:rStyle w:val="Extranjerismo"/>
          <w:b/>
          <w:bCs/>
        </w:rPr>
        <w:t>Requirements Planning</w:t>
      </w:r>
      <w:r w:rsidRPr="008D1D88">
        <w:rPr>
          <w:b/>
          <w:bCs/>
        </w:rPr>
        <w:t>) y gestión de requerimientos de materiales</w:t>
      </w:r>
    </w:p>
    <w:p w14:paraId="7C76B916" w14:textId="5B96F4E7" w:rsidR="002E36D8" w:rsidRDefault="00CF21E0" w:rsidP="00DA13C2">
      <w:pPr>
        <w:spacing w:before="0" w:after="0"/>
      </w:pPr>
      <w:r w:rsidRPr="00CF21E0">
        <w:t>Desarrollada a mediados del siglo XX y formalizada por Joseph Orlicky en IBM durante la década de 1960, la planificación de requerimientos de materiales (</w:t>
      </w:r>
      <w:r w:rsidRPr="00477822">
        <w:rPr>
          <w:rStyle w:val="Extranjerismo"/>
        </w:rPr>
        <w:t>MRP</w:t>
      </w:r>
      <w:r w:rsidRPr="00CF21E0">
        <w:t xml:space="preserve">, por sus siglas en inglés) transformó la manera en que la industria manufacturera administra sus necesidades de insumos. El </w:t>
      </w:r>
      <w:r w:rsidRPr="00CF21E0">
        <w:rPr>
          <w:rStyle w:val="Extranjerismo"/>
        </w:rPr>
        <w:t>MRP</w:t>
      </w:r>
      <w:r w:rsidRPr="00CF21E0">
        <w:t xml:space="preserve"> es un sistema de información que calcula automáticamente cuánto material se necesita, cuándo se necesita y en qué cantidades, a partir de tres fuentes de datos: el plan maestro de producción (</w:t>
      </w:r>
      <w:r w:rsidRPr="00CF21E0">
        <w:rPr>
          <w:rStyle w:val="Extranjerismo"/>
        </w:rPr>
        <w:t>MPS)</w:t>
      </w:r>
      <w:r w:rsidRPr="00CF21E0">
        <w:t>, la lista de materiales (</w:t>
      </w:r>
      <w:r w:rsidRPr="00CF21E0">
        <w:rPr>
          <w:rStyle w:val="Extranjerismo"/>
        </w:rPr>
        <w:t>BOM, Bill of Materials)</w:t>
      </w:r>
      <w:r w:rsidRPr="00CF21E0">
        <w:t xml:space="preserve"> y los registros de inventario.</w:t>
      </w:r>
    </w:p>
    <w:p w14:paraId="3DBB156A" w14:textId="77777777" w:rsidR="00CF21E0" w:rsidRDefault="00CF21E0" w:rsidP="00DA13C2">
      <w:pPr>
        <w:spacing w:before="0" w:after="0"/>
      </w:pPr>
    </w:p>
    <w:p w14:paraId="780B05B1" w14:textId="77777777" w:rsidR="00CF21E0" w:rsidRDefault="00CF21E0" w:rsidP="00DA13C2">
      <w:pPr>
        <w:spacing w:before="0" w:after="0"/>
      </w:pPr>
    </w:p>
    <w:p w14:paraId="1E6B85E6" w14:textId="33847075" w:rsidR="00CF21E0" w:rsidRDefault="00CF21E0" w:rsidP="00E72273">
      <w:pPr>
        <w:pStyle w:val="Tabla"/>
        <w:spacing w:before="0"/>
      </w:pPr>
      <w:r w:rsidRPr="00CF21E0">
        <w:lastRenderedPageBreak/>
        <w:t xml:space="preserve">Componentes del sistema </w:t>
      </w:r>
      <w:r w:rsidRPr="00477822">
        <w:rPr>
          <w:rStyle w:val="Extranjerismo"/>
        </w:rPr>
        <w:t>MRP</w:t>
      </w:r>
      <w:r w:rsidRPr="00CF21E0">
        <w:t xml:space="preserve"> y su función en la confección industrial</w:t>
      </w:r>
    </w:p>
    <w:tbl>
      <w:tblPr>
        <w:tblStyle w:val="SENA"/>
        <w:tblW w:w="0" w:type="auto"/>
        <w:tblLook w:val="04A0" w:firstRow="1" w:lastRow="0" w:firstColumn="1" w:lastColumn="0" w:noHBand="0" w:noVBand="1"/>
      </w:tblPr>
      <w:tblGrid>
        <w:gridCol w:w="2122"/>
        <w:gridCol w:w="3827"/>
        <w:gridCol w:w="4013"/>
      </w:tblGrid>
      <w:tr w:rsidR="00CF21E0" w:rsidRPr="00CF21E0" w14:paraId="45745E8A" w14:textId="77777777" w:rsidTr="00CF21E0">
        <w:trPr>
          <w:cnfStyle w:val="100000000000" w:firstRow="1" w:lastRow="0" w:firstColumn="0" w:lastColumn="0" w:oddVBand="0" w:evenVBand="0" w:oddHBand="0" w:evenHBand="0" w:firstRowFirstColumn="0" w:firstRowLastColumn="0" w:lastRowFirstColumn="0" w:lastRowLastColumn="0"/>
        </w:trPr>
        <w:tc>
          <w:tcPr>
            <w:tcW w:w="2122" w:type="dxa"/>
          </w:tcPr>
          <w:p w14:paraId="33B8994E" w14:textId="11129FE0" w:rsidR="00CF21E0" w:rsidRPr="00CF21E0" w:rsidRDefault="00CF21E0" w:rsidP="00CF21E0">
            <w:pPr>
              <w:pStyle w:val="TextoTablas"/>
              <w:rPr>
                <w:rFonts w:asciiTheme="minorHAnsi" w:hAnsiTheme="minorHAnsi" w:cstheme="minorHAnsi"/>
                <w:sz w:val="28"/>
                <w:szCs w:val="28"/>
              </w:rPr>
            </w:pPr>
            <w:bookmarkStart w:id="2" w:name="_Hlk230197180"/>
            <w:r w:rsidRPr="00CF21E0">
              <w:rPr>
                <w:rFonts w:asciiTheme="minorHAnsi" w:hAnsiTheme="minorHAnsi" w:cstheme="minorHAnsi"/>
                <w:sz w:val="28"/>
                <w:szCs w:val="28"/>
                <w:bdr w:val="none" w:sz="0" w:space="0" w:color="auto" w:frame="1"/>
              </w:rPr>
              <w:t>Componente</w:t>
            </w:r>
          </w:p>
        </w:tc>
        <w:tc>
          <w:tcPr>
            <w:tcW w:w="3827" w:type="dxa"/>
          </w:tcPr>
          <w:p w14:paraId="4BDE07A6" w14:textId="20A8CCC9" w:rsidR="00CF21E0" w:rsidRPr="00CF21E0" w:rsidRDefault="00CF21E0" w:rsidP="00CF21E0">
            <w:pPr>
              <w:pStyle w:val="TextoTablas"/>
              <w:rPr>
                <w:rFonts w:asciiTheme="minorHAnsi" w:hAnsiTheme="minorHAnsi" w:cstheme="minorHAnsi"/>
                <w:sz w:val="28"/>
                <w:szCs w:val="28"/>
              </w:rPr>
            </w:pPr>
            <w:r w:rsidRPr="00CF21E0">
              <w:rPr>
                <w:rFonts w:asciiTheme="minorHAnsi" w:hAnsiTheme="minorHAnsi" w:cstheme="minorHAnsi"/>
                <w:sz w:val="28"/>
                <w:szCs w:val="28"/>
                <w:bdr w:val="none" w:sz="0" w:space="0" w:color="auto" w:frame="1"/>
              </w:rPr>
              <w:t>Descripción</w:t>
            </w:r>
          </w:p>
        </w:tc>
        <w:tc>
          <w:tcPr>
            <w:tcW w:w="4013" w:type="dxa"/>
          </w:tcPr>
          <w:p w14:paraId="1FD83BA1" w14:textId="4C65CB27" w:rsidR="00CF21E0" w:rsidRPr="00CF21E0" w:rsidRDefault="00CF21E0" w:rsidP="00CF21E0">
            <w:pPr>
              <w:pStyle w:val="TextoTablas"/>
              <w:rPr>
                <w:rFonts w:asciiTheme="minorHAnsi" w:hAnsiTheme="minorHAnsi" w:cstheme="minorHAnsi"/>
                <w:sz w:val="28"/>
                <w:szCs w:val="28"/>
              </w:rPr>
            </w:pPr>
            <w:r w:rsidRPr="00CF21E0">
              <w:rPr>
                <w:rFonts w:asciiTheme="minorHAnsi" w:hAnsiTheme="minorHAnsi" w:cstheme="minorHAnsi"/>
                <w:sz w:val="28"/>
                <w:szCs w:val="28"/>
                <w:bdr w:val="none" w:sz="0" w:space="0" w:color="auto" w:frame="1"/>
              </w:rPr>
              <w:t>Aplicación en confección</w:t>
            </w:r>
          </w:p>
        </w:tc>
      </w:tr>
      <w:tr w:rsidR="00CF21E0" w:rsidRPr="00CF21E0" w14:paraId="24C5F325" w14:textId="77777777" w:rsidTr="00CF21E0">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1C5B9FD0" w14:textId="1B25FD2D"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Plan maestro de producción (</w:t>
            </w:r>
            <w:r w:rsidRPr="00CF21E0">
              <w:rPr>
                <w:rStyle w:val="Extranjerismo"/>
                <w:sz w:val="28"/>
                <w:szCs w:val="28"/>
              </w:rPr>
              <w:t>MPS</w:t>
            </w:r>
            <w:r w:rsidRPr="00CF21E0">
              <w:rPr>
                <w:rFonts w:asciiTheme="minorHAnsi" w:hAnsiTheme="minorHAnsi" w:cstheme="minorHAnsi"/>
                <w:sz w:val="28"/>
                <w:szCs w:val="28"/>
              </w:rPr>
              <w:t>)</w:t>
            </w:r>
            <w:r w:rsidR="00BD71AC">
              <w:rPr>
                <w:rFonts w:asciiTheme="minorHAnsi" w:hAnsiTheme="minorHAnsi" w:cstheme="minorHAnsi"/>
                <w:sz w:val="28"/>
                <w:szCs w:val="28"/>
              </w:rPr>
              <w:t>.</w:t>
            </w:r>
          </w:p>
        </w:tc>
        <w:tc>
          <w:tcPr>
            <w:tcW w:w="3827" w:type="dxa"/>
          </w:tcPr>
          <w:p w14:paraId="020EB393" w14:textId="48856D36"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Define las cantidades y fechas de producción para cada referencia en un horizonte de tiempo</w:t>
            </w:r>
          </w:p>
        </w:tc>
        <w:tc>
          <w:tcPr>
            <w:tcW w:w="4013" w:type="dxa"/>
          </w:tcPr>
          <w:p w14:paraId="090BCD0C" w14:textId="5265400E"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Programa la producción de prendas por referencia, talla y color según los pedidos confirmados.</w:t>
            </w:r>
          </w:p>
        </w:tc>
      </w:tr>
      <w:tr w:rsidR="00CF21E0" w:rsidRPr="00CF21E0" w14:paraId="1CF780EA" w14:textId="77777777" w:rsidTr="00CF21E0">
        <w:trPr>
          <w:trHeight w:val="551"/>
        </w:trPr>
        <w:tc>
          <w:tcPr>
            <w:tcW w:w="2122" w:type="dxa"/>
          </w:tcPr>
          <w:p w14:paraId="590D9C3C" w14:textId="37002205"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Lista de materiales (</w:t>
            </w:r>
            <w:r w:rsidRPr="00CF21E0">
              <w:rPr>
                <w:rStyle w:val="Extranjerismo"/>
                <w:sz w:val="28"/>
                <w:szCs w:val="28"/>
              </w:rPr>
              <w:t>BOM</w:t>
            </w:r>
            <w:r w:rsidRPr="00CF21E0">
              <w:rPr>
                <w:rFonts w:asciiTheme="minorHAnsi" w:hAnsiTheme="minorHAnsi" w:cstheme="minorHAnsi"/>
                <w:sz w:val="28"/>
                <w:szCs w:val="28"/>
              </w:rPr>
              <w:t>)</w:t>
            </w:r>
            <w:r w:rsidR="00BD71AC">
              <w:rPr>
                <w:rFonts w:asciiTheme="minorHAnsi" w:hAnsiTheme="minorHAnsi" w:cstheme="minorHAnsi"/>
                <w:sz w:val="28"/>
                <w:szCs w:val="28"/>
              </w:rPr>
              <w:t>.</w:t>
            </w:r>
          </w:p>
        </w:tc>
        <w:tc>
          <w:tcPr>
            <w:tcW w:w="3827" w:type="dxa"/>
          </w:tcPr>
          <w:p w14:paraId="7A2F9787" w14:textId="6622F877"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Especifica todos los insumos, subcomponentes y materias primas requeridos para producir una</w:t>
            </w:r>
            <w:r w:rsidR="00BD71AC">
              <w:rPr>
                <w:rFonts w:asciiTheme="minorHAnsi" w:hAnsiTheme="minorHAnsi" w:cstheme="minorHAnsi"/>
                <w:sz w:val="28"/>
                <w:szCs w:val="28"/>
              </w:rPr>
              <w:t xml:space="preserve"> unidad de producto.</w:t>
            </w:r>
          </w:p>
        </w:tc>
        <w:tc>
          <w:tcPr>
            <w:tcW w:w="4013" w:type="dxa"/>
          </w:tcPr>
          <w:p w14:paraId="0ED50397" w14:textId="49B6604F"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Detalla telas, hilos, botones, cierres, etiquetas y accesorios por prenda y por talla.</w:t>
            </w:r>
          </w:p>
        </w:tc>
      </w:tr>
      <w:tr w:rsidR="00CF21E0" w:rsidRPr="00CF21E0" w14:paraId="1D0DABFB" w14:textId="77777777" w:rsidTr="00CF21E0">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6D99FEBA" w14:textId="6A79E642"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Registro de inventario</w:t>
            </w:r>
            <w:r w:rsidR="00BD71AC">
              <w:rPr>
                <w:rFonts w:asciiTheme="minorHAnsi" w:hAnsiTheme="minorHAnsi" w:cstheme="minorHAnsi"/>
                <w:sz w:val="28"/>
                <w:szCs w:val="28"/>
              </w:rPr>
              <w:t>.</w:t>
            </w:r>
          </w:p>
        </w:tc>
        <w:tc>
          <w:tcPr>
            <w:tcW w:w="3827" w:type="dxa"/>
          </w:tcPr>
          <w:p w14:paraId="47CE1789" w14:textId="186E1ED0"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Contiene el estado actualizado de las existencias, incluyendo cantidades disponibles, en tránsito y</w:t>
            </w:r>
            <w:r w:rsidR="00BD71AC">
              <w:rPr>
                <w:rFonts w:asciiTheme="minorHAnsi" w:hAnsiTheme="minorHAnsi" w:cstheme="minorHAnsi"/>
                <w:sz w:val="28"/>
                <w:szCs w:val="28"/>
              </w:rPr>
              <w:t xml:space="preserve"> comprometidas.</w:t>
            </w:r>
          </w:p>
        </w:tc>
        <w:tc>
          <w:tcPr>
            <w:tcW w:w="4013" w:type="dxa"/>
          </w:tcPr>
          <w:p w14:paraId="4869C740" w14:textId="176FB5A5"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 xml:space="preserve">Controla el </w:t>
            </w:r>
            <w:r w:rsidRPr="00477822">
              <w:rPr>
                <w:rStyle w:val="Extranjerismo"/>
                <w:sz w:val="28"/>
                <w:szCs w:val="28"/>
              </w:rPr>
              <w:t>stock</w:t>
            </w:r>
            <w:r w:rsidRPr="00CF21E0">
              <w:rPr>
                <w:rFonts w:asciiTheme="minorHAnsi" w:hAnsiTheme="minorHAnsi" w:cstheme="minorHAnsi"/>
                <w:sz w:val="28"/>
                <w:szCs w:val="28"/>
              </w:rPr>
              <w:t xml:space="preserve"> de telas, insumos de costura y avíos en bodega y en proceso.</w:t>
            </w:r>
          </w:p>
        </w:tc>
      </w:tr>
      <w:tr w:rsidR="00CF21E0" w:rsidRPr="00CF21E0" w14:paraId="509EB13D" w14:textId="77777777" w:rsidTr="00CF21E0">
        <w:trPr>
          <w:trHeight w:val="551"/>
        </w:trPr>
        <w:tc>
          <w:tcPr>
            <w:tcW w:w="2122" w:type="dxa"/>
          </w:tcPr>
          <w:p w14:paraId="7FDC9E2F" w14:textId="61836EBB"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Órdenes de producción</w:t>
            </w:r>
            <w:r w:rsidR="00BD71AC">
              <w:rPr>
                <w:rFonts w:asciiTheme="minorHAnsi" w:hAnsiTheme="minorHAnsi" w:cstheme="minorHAnsi"/>
                <w:sz w:val="28"/>
                <w:szCs w:val="28"/>
              </w:rPr>
              <w:t>.</w:t>
            </w:r>
          </w:p>
        </w:tc>
        <w:tc>
          <w:tcPr>
            <w:tcW w:w="3827" w:type="dxa"/>
          </w:tcPr>
          <w:p w14:paraId="4DAD6B48" w14:textId="701FB1B4"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Documentos generados por el sistema que indican qué producir, cuánto y cuándo iniciar cada lote.</w:t>
            </w:r>
          </w:p>
        </w:tc>
        <w:tc>
          <w:tcPr>
            <w:tcW w:w="4013" w:type="dxa"/>
          </w:tcPr>
          <w:p w14:paraId="10F98CE4" w14:textId="0AF144E0"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Instrucciones para la línea de corte, costura y acabados con fechas y cantidades definidas.</w:t>
            </w:r>
          </w:p>
        </w:tc>
      </w:tr>
      <w:tr w:rsidR="00CF21E0" w:rsidRPr="00CF21E0" w14:paraId="5669F213" w14:textId="77777777" w:rsidTr="00CF21E0">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13EA0146" w14:textId="0A3BE656"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Órdenes de compra</w:t>
            </w:r>
            <w:r w:rsidR="00BD71AC">
              <w:rPr>
                <w:rFonts w:asciiTheme="minorHAnsi" w:hAnsiTheme="minorHAnsi" w:cstheme="minorHAnsi"/>
                <w:sz w:val="28"/>
                <w:szCs w:val="28"/>
              </w:rPr>
              <w:t>.</w:t>
            </w:r>
          </w:p>
        </w:tc>
        <w:tc>
          <w:tcPr>
            <w:tcW w:w="3827" w:type="dxa"/>
          </w:tcPr>
          <w:p w14:paraId="133F8B23" w14:textId="018AA79C"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Solicitudes automáticas de reabastecimiento generadas cuando el sistema detecta faltantes</w:t>
            </w:r>
            <w:r w:rsidR="00BD71AC">
              <w:rPr>
                <w:rFonts w:asciiTheme="minorHAnsi" w:hAnsiTheme="minorHAnsi" w:cstheme="minorHAnsi"/>
                <w:sz w:val="28"/>
                <w:szCs w:val="28"/>
              </w:rPr>
              <w:t xml:space="preserve"> futuros.</w:t>
            </w:r>
          </w:p>
        </w:tc>
        <w:tc>
          <w:tcPr>
            <w:tcW w:w="4013" w:type="dxa"/>
          </w:tcPr>
          <w:p w14:paraId="07C973BE" w14:textId="0F7727E9" w:rsidR="00CF21E0" w:rsidRPr="00CF21E0" w:rsidRDefault="00CF21E0" w:rsidP="00CF21E0">
            <w:pPr>
              <w:pStyle w:val="TextoTablas"/>
              <w:spacing w:before="0" w:after="0" w:line="360" w:lineRule="auto"/>
              <w:rPr>
                <w:rFonts w:asciiTheme="minorHAnsi" w:hAnsiTheme="minorHAnsi" w:cstheme="minorHAnsi"/>
                <w:sz w:val="28"/>
                <w:szCs w:val="28"/>
              </w:rPr>
            </w:pPr>
            <w:r w:rsidRPr="00CF21E0">
              <w:rPr>
                <w:rFonts w:asciiTheme="minorHAnsi" w:hAnsiTheme="minorHAnsi" w:cstheme="minorHAnsi"/>
                <w:sz w:val="28"/>
                <w:szCs w:val="28"/>
              </w:rPr>
              <w:t>Adquisición planificada de telas e insumos con tiempos de entrega de proveedores incorporados.</w:t>
            </w:r>
          </w:p>
        </w:tc>
      </w:tr>
      <w:bookmarkEnd w:id="2"/>
    </w:tbl>
    <w:p w14:paraId="7E849EA8" w14:textId="77777777" w:rsidR="00CF21E0" w:rsidRDefault="00CF21E0" w:rsidP="00DA13C2">
      <w:pPr>
        <w:spacing w:before="0" w:after="0"/>
      </w:pPr>
    </w:p>
    <w:p w14:paraId="1C76548E" w14:textId="349EA4E6" w:rsidR="00CF21E0" w:rsidRDefault="00CF21E0" w:rsidP="00DA13C2">
      <w:pPr>
        <w:spacing w:before="0" w:after="0"/>
      </w:pPr>
      <w:r w:rsidRPr="00CF21E0">
        <w:lastRenderedPageBreak/>
        <w:t xml:space="preserve">El principal aporte del </w:t>
      </w:r>
      <w:r w:rsidRPr="00477822">
        <w:rPr>
          <w:rStyle w:val="Extranjerismo"/>
        </w:rPr>
        <w:t>MRP</w:t>
      </w:r>
      <w:r w:rsidRPr="00CF21E0">
        <w:t xml:space="preserve"> a la gestión de la confección consiste en transformar la gestión reactiva de insumos (comprar cuando ya no hay) en una gestión anticipada y documentada. El sistema calcula hacia atrás desde la fecha de entrega requerida y determina con precisión cuándo deben estar disponibles cada tela, hilo y accesorio para que la producción no se detenga. Para una empresa de confección que maneja decenas de referencias simultáneamente con proveedores que tienen tiempos de entrega variables, esta capacidad de anticipación es determinante.</w:t>
      </w:r>
    </w:p>
    <w:p w14:paraId="1B77F5AB" w14:textId="77777777" w:rsidR="00594E01" w:rsidRDefault="00594E01" w:rsidP="00DA13C2">
      <w:pPr>
        <w:spacing w:before="0" w:after="0"/>
      </w:pPr>
    </w:p>
    <w:p w14:paraId="154139F2" w14:textId="77777777" w:rsidR="00594E01" w:rsidRDefault="00594E01" w:rsidP="00DA13C2">
      <w:pPr>
        <w:spacing w:before="0" w:after="0"/>
      </w:pPr>
    </w:p>
    <w:p w14:paraId="204FF931" w14:textId="77777777" w:rsidR="00594E01" w:rsidRDefault="00594E01" w:rsidP="00DA13C2">
      <w:pPr>
        <w:spacing w:before="0" w:after="0"/>
      </w:pPr>
    </w:p>
    <w:p w14:paraId="1BC38AEB" w14:textId="77777777" w:rsidR="00594E01" w:rsidRDefault="00594E01" w:rsidP="00DA13C2">
      <w:pPr>
        <w:spacing w:before="0" w:after="0"/>
      </w:pPr>
    </w:p>
    <w:p w14:paraId="3A63F3DB" w14:textId="77777777" w:rsidR="00594E01" w:rsidRDefault="00594E01" w:rsidP="00DA13C2">
      <w:pPr>
        <w:spacing w:before="0" w:after="0"/>
      </w:pPr>
    </w:p>
    <w:p w14:paraId="2F4143E5" w14:textId="77777777" w:rsidR="00594E01" w:rsidRDefault="00594E01" w:rsidP="00DA13C2">
      <w:pPr>
        <w:spacing w:before="0" w:after="0"/>
      </w:pPr>
    </w:p>
    <w:p w14:paraId="409226BA" w14:textId="77777777" w:rsidR="00594E01" w:rsidRDefault="00594E01" w:rsidP="00DA13C2">
      <w:pPr>
        <w:spacing w:before="0" w:after="0"/>
      </w:pPr>
    </w:p>
    <w:p w14:paraId="75C728DA" w14:textId="77777777" w:rsidR="00594E01" w:rsidRDefault="00594E01" w:rsidP="00DA13C2">
      <w:pPr>
        <w:spacing w:before="0" w:after="0"/>
      </w:pPr>
    </w:p>
    <w:p w14:paraId="18020F96" w14:textId="77777777" w:rsidR="00594E01" w:rsidRDefault="00594E01" w:rsidP="00DA13C2">
      <w:pPr>
        <w:spacing w:before="0" w:after="0"/>
      </w:pPr>
    </w:p>
    <w:p w14:paraId="407D4E93" w14:textId="77777777" w:rsidR="00594E01" w:rsidRDefault="00594E01" w:rsidP="00DA13C2">
      <w:pPr>
        <w:spacing w:before="0" w:after="0"/>
      </w:pPr>
    </w:p>
    <w:p w14:paraId="7B4E151F" w14:textId="77777777" w:rsidR="00594E01" w:rsidRDefault="00594E01" w:rsidP="00DA13C2">
      <w:pPr>
        <w:spacing w:before="0" w:after="0"/>
      </w:pPr>
    </w:p>
    <w:p w14:paraId="3161C322" w14:textId="77777777" w:rsidR="00594E01" w:rsidRDefault="00594E01" w:rsidP="00DA13C2">
      <w:pPr>
        <w:spacing w:before="0" w:after="0"/>
      </w:pPr>
    </w:p>
    <w:p w14:paraId="067E19AC" w14:textId="77777777" w:rsidR="00594E01" w:rsidRDefault="00594E01" w:rsidP="00DA13C2">
      <w:pPr>
        <w:spacing w:before="0" w:after="0"/>
      </w:pPr>
    </w:p>
    <w:p w14:paraId="05D4CDD6" w14:textId="77777777" w:rsidR="00594E01" w:rsidRDefault="00594E01" w:rsidP="00DA13C2">
      <w:pPr>
        <w:spacing w:before="0" w:after="0"/>
      </w:pPr>
    </w:p>
    <w:p w14:paraId="43B3E89E" w14:textId="77777777" w:rsidR="00594E01" w:rsidRDefault="00594E01" w:rsidP="00DA13C2">
      <w:pPr>
        <w:spacing w:before="0" w:after="0"/>
      </w:pPr>
    </w:p>
    <w:p w14:paraId="7536311B" w14:textId="77777777" w:rsidR="00594E01" w:rsidRDefault="00594E01" w:rsidP="00DA13C2">
      <w:pPr>
        <w:spacing w:before="0" w:after="0"/>
      </w:pPr>
    </w:p>
    <w:p w14:paraId="2F49BB8F" w14:textId="6507189F" w:rsidR="00CF21E0" w:rsidRDefault="00CF21E0" w:rsidP="00CF21E0">
      <w:pPr>
        <w:pStyle w:val="Figura"/>
      </w:pPr>
      <w:r w:rsidRPr="00CF21E0">
        <w:lastRenderedPageBreak/>
        <w:t xml:space="preserve">Estructura del sistema </w:t>
      </w:r>
      <w:r w:rsidRPr="00477822">
        <w:rPr>
          <w:rStyle w:val="Extranjerismo"/>
        </w:rPr>
        <w:t>MRP</w:t>
      </w:r>
      <w:r w:rsidRPr="00CF21E0">
        <w:t xml:space="preserve"> y flujo de información entre sus componentes principales</w:t>
      </w:r>
    </w:p>
    <w:p w14:paraId="127B3AF5" w14:textId="0013BF07" w:rsidR="00594E01" w:rsidRDefault="00594E01" w:rsidP="00594E01">
      <w:pPr>
        <w:rPr>
          <w:lang w:eastAsia="es-CO"/>
        </w:rPr>
      </w:pPr>
      <w:r>
        <w:rPr>
          <w:noProof/>
          <w:lang w:eastAsia="es-CO"/>
        </w:rPr>
        <w:drawing>
          <wp:inline distT="0" distB="0" distL="0" distR="0" wp14:anchorId="10941DB4" wp14:editId="59A12F51">
            <wp:extent cx="4680000" cy="5827004"/>
            <wp:effectExtent l="0" t="0" r="6350" b="2540"/>
            <wp:docPr id="1736691957" name="Gráfico 4" descr="Diagrama de flujo del sistema MRP que muestra sus entradas, procesamiento y componentes principales: MPS, BOM y registro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1957" name="Gráfico 4" descr="Diagrama de flujo del sistema MRP que muestra sus entradas, procesamiento y componentes principales: MPS, BOM y registro de inventario."/>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5827004"/>
                    </a:xfrm>
                    <a:prstGeom prst="rect">
                      <a:avLst/>
                    </a:prstGeom>
                  </pic:spPr>
                </pic:pic>
              </a:graphicData>
            </a:graphic>
          </wp:inline>
        </w:drawing>
      </w:r>
    </w:p>
    <w:p w14:paraId="17F922F9" w14:textId="6D58DC03" w:rsidR="00594E01" w:rsidRDefault="00630AE7" w:rsidP="00594E01">
      <w:pPr>
        <w:rPr>
          <w:lang w:eastAsia="es-CO"/>
        </w:rPr>
      </w:pPr>
      <w:r w:rsidRPr="00630AE7">
        <w:rPr>
          <w:lang w:eastAsia="es-CO"/>
        </w:rPr>
        <w:t>El tiempo de entrega (</w:t>
      </w:r>
      <w:r w:rsidRPr="00630AE7">
        <w:rPr>
          <w:rStyle w:val="Extranjerismo"/>
          <w:lang w:eastAsia="es-CO"/>
        </w:rPr>
        <w:t>lead time</w:t>
      </w:r>
      <w:r w:rsidRPr="00630AE7">
        <w:rPr>
          <w:lang w:eastAsia="es-CO"/>
        </w:rPr>
        <w:t xml:space="preserve">) de cada insumo es el parámetro más crítico del </w:t>
      </w:r>
      <w:r w:rsidRPr="00477822">
        <w:rPr>
          <w:rStyle w:val="Extranjerismo"/>
          <w:lang w:eastAsia="es-CO"/>
        </w:rPr>
        <w:t>MRP</w:t>
      </w:r>
      <w:r w:rsidRPr="00630AE7">
        <w:rPr>
          <w:lang w:eastAsia="es-CO"/>
        </w:rPr>
        <w:t xml:space="preserve"> en confección. Si los tiempos de entrega de las telas importadas no están correctamente registrados en el sistema, los cálculos del </w:t>
      </w:r>
      <w:r w:rsidRPr="00477822">
        <w:rPr>
          <w:rStyle w:val="Extranjerismo"/>
          <w:lang w:eastAsia="es-CO"/>
        </w:rPr>
        <w:t>MRP</w:t>
      </w:r>
      <w:r w:rsidRPr="00630AE7">
        <w:rPr>
          <w:lang w:eastAsia="es-CO"/>
        </w:rPr>
        <w:t xml:space="preserve"> generarán órdenes de compra tardías que paralizarán la producción.</w:t>
      </w:r>
    </w:p>
    <w:p w14:paraId="419B1EC8" w14:textId="29C77886" w:rsidR="00630AE7" w:rsidRPr="00630AE7" w:rsidRDefault="00630AE7" w:rsidP="00C62B8F">
      <w:pPr>
        <w:pStyle w:val="Ttulo2"/>
        <w:rPr>
          <w:bCs/>
        </w:rPr>
      </w:pPr>
      <w:bookmarkStart w:id="3" w:name="_Toc240867720"/>
      <w:r w:rsidRPr="00630AE7">
        <w:rPr>
          <w:rStyle w:val="Extranjerismo"/>
          <w:lang w:val="es-CO"/>
        </w:rPr>
        <w:lastRenderedPageBreak/>
        <w:t>Lean manufacturing</w:t>
      </w:r>
      <w:r w:rsidRPr="00630AE7">
        <w:rPr>
          <w:bCs/>
        </w:rPr>
        <w:t xml:space="preserve"> y </w:t>
      </w:r>
      <w:r w:rsidRPr="00630AE7">
        <w:rPr>
          <w:rStyle w:val="Extranjerismo"/>
          <w:lang w:val="es-CO"/>
        </w:rPr>
        <w:t xml:space="preserve">just in time </w:t>
      </w:r>
      <w:r w:rsidRPr="00630AE7">
        <w:rPr>
          <w:bCs/>
        </w:rPr>
        <w:t>aplicados a la confección</w:t>
      </w:r>
      <w:bookmarkEnd w:id="3"/>
    </w:p>
    <w:p w14:paraId="481D3200" w14:textId="77777777" w:rsidR="00630AE7" w:rsidRPr="00630AE7" w:rsidRDefault="00630AE7" w:rsidP="00630AE7">
      <w:pPr>
        <w:spacing w:before="0" w:after="0"/>
      </w:pPr>
      <w:r w:rsidRPr="00630AE7">
        <w:t xml:space="preserve">Ninguna metodología ha influido más en la industria manufacturera del siglo XX que el sistema de producción Toyota, del que derivaron tanto el </w:t>
      </w:r>
      <w:r w:rsidRPr="00630AE7">
        <w:rPr>
          <w:rStyle w:val="Extranjerismo"/>
        </w:rPr>
        <w:t xml:space="preserve">lean manufacturing </w:t>
      </w:r>
      <w:r w:rsidRPr="00630AE7">
        <w:t xml:space="preserve">como el </w:t>
      </w:r>
      <w:r w:rsidRPr="00630AE7">
        <w:rPr>
          <w:rStyle w:val="Extranjerismo"/>
        </w:rPr>
        <w:t>just in time</w:t>
      </w:r>
      <w:r w:rsidRPr="00630AE7">
        <w:t xml:space="preserve">, desarrollado por Taiichi Ohno en Japón durante las décadas de 1950 y 1960, y sistematizado posteriormente bajo el concepto de </w:t>
      </w:r>
      <w:r w:rsidRPr="00BD71AC">
        <w:rPr>
          <w:rStyle w:val="Extranjerismo"/>
        </w:rPr>
        <w:t xml:space="preserve">lean manufacturing </w:t>
      </w:r>
      <w:r w:rsidRPr="00630AE7">
        <w:t>por Womack, Jones y Roos en el Massachusetts Institute of Technology (Womack et al., 1990), este enfoque parte de una premisa fundamental que toda actividad que no agrega valor al producto desde la perspectiva del cliente es un desperdicio que debe eliminarse.</w:t>
      </w:r>
    </w:p>
    <w:p w14:paraId="231416F3" w14:textId="77777777" w:rsidR="00630AE7" w:rsidRPr="00630AE7" w:rsidRDefault="00630AE7" w:rsidP="00630AE7">
      <w:pPr>
        <w:spacing w:before="0" w:after="0"/>
      </w:pPr>
      <w:r w:rsidRPr="00630AE7">
        <w:t>En la confección industrial, los siete tipos de desperdicio identificados por el sistema Toyota se manifiestan de forma específica; la sobreproducción se materializa en prendas terminadas que permanecen en bodega sin despachar, los tiempos de espera ocurren cuando una mesa de costura aguarda que la anterior termine su operación, el transporte innecesario se produce cuando los paquetes de corte recorren distancias excesivas entre módulos, el inventario en exceso se acumula cuando la bodega de insumos supera las necesidades reales del plan de producción, Los defectos, el reproceso y el movimiento innecesario de operarios completan el cuadro de desperdicios que la filosofía</w:t>
      </w:r>
      <w:r w:rsidRPr="00630AE7">
        <w:rPr>
          <w:rStyle w:val="Extranjerismo"/>
        </w:rPr>
        <w:t xml:space="preserve"> lean </w:t>
      </w:r>
      <w:r w:rsidRPr="00630AE7">
        <w:t>propone eliminar de manera sistemática y continua.</w:t>
      </w:r>
    </w:p>
    <w:p w14:paraId="2764B6AD" w14:textId="69F69479" w:rsidR="002E36D8" w:rsidRDefault="00630AE7" w:rsidP="00630AE7">
      <w:pPr>
        <w:pStyle w:val="Tabla"/>
      </w:pPr>
      <w:r w:rsidRPr="00630AE7">
        <w:t xml:space="preserve">Herramientas </w:t>
      </w:r>
      <w:r w:rsidRPr="00630AE7">
        <w:rPr>
          <w:rStyle w:val="Extranjerismo"/>
        </w:rPr>
        <w:t xml:space="preserve">lean manufacturing </w:t>
      </w:r>
      <w:r w:rsidRPr="00630AE7">
        <w:t>y su aplicación en plantas de confección</w:t>
      </w:r>
    </w:p>
    <w:tbl>
      <w:tblPr>
        <w:tblStyle w:val="SENA"/>
        <w:tblW w:w="0" w:type="auto"/>
        <w:tblLook w:val="04A0" w:firstRow="1" w:lastRow="0" w:firstColumn="1" w:lastColumn="0" w:noHBand="0" w:noVBand="1"/>
      </w:tblPr>
      <w:tblGrid>
        <w:gridCol w:w="1838"/>
        <w:gridCol w:w="4111"/>
        <w:gridCol w:w="4013"/>
      </w:tblGrid>
      <w:tr w:rsidR="00630AE7" w:rsidRPr="00630AE7" w14:paraId="2713E891" w14:textId="77777777" w:rsidTr="00630AE7">
        <w:trPr>
          <w:cnfStyle w:val="100000000000" w:firstRow="1" w:lastRow="0" w:firstColumn="0" w:lastColumn="0" w:oddVBand="0" w:evenVBand="0" w:oddHBand="0" w:evenHBand="0" w:firstRowFirstColumn="0" w:firstRowLastColumn="0" w:lastRowFirstColumn="0" w:lastRowLastColumn="0"/>
        </w:trPr>
        <w:tc>
          <w:tcPr>
            <w:tcW w:w="1838" w:type="dxa"/>
          </w:tcPr>
          <w:p w14:paraId="5190F606" w14:textId="4D285EC5" w:rsidR="00630AE7" w:rsidRPr="00630AE7" w:rsidRDefault="00630AE7" w:rsidP="00630AE7">
            <w:pPr>
              <w:pStyle w:val="TextoTablas"/>
              <w:spacing w:before="0" w:after="0" w:line="360" w:lineRule="auto"/>
              <w:rPr>
                <w:sz w:val="28"/>
                <w:szCs w:val="28"/>
              </w:rPr>
            </w:pPr>
            <w:r w:rsidRPr="00630AE7">
              <w:rPr>
                <w:sz w:val="28"/>
                <w:szCs w:val="28"/>
              </w:rPr>
              <w:t>Herramienta</w:t>
            </w:r>
          </w:p>
        </w:tc>
        <w:tc>
          <w:tcPr>
            <w:tcW w:w="4111" w:type="dxa"/>
          </w:tcPr>
          <w:p w14:paraId="413B2673" w14:textId="20C8857C" w:rsidR="00630AE7" w:rsidRPr="00630AE7" w:rsidRDefault="00630AE7" w:rsidP="00630AE7">
            <w:pPr>
              <w:pStyle w:val="TextoTablas"/>
              <w:spacing w:before="0" w:after="0" w:line="360" w:lineRule="auto"/>
              <w:rPr>
                <w:sz w:val="28"/>
                <w:szCs w:val="28"/>
              </w:rPr>
            </w:pPr>
            <w:r w:rsidRPr="00630AE7">
              <w:rPr>
                <w:sz w:val="28"/>
                <w:szCs w:val="28"/>
              </w:rPr>
              <w:t>Definición técnica</w:t>
            </w:r>
          </w:p>
        </w:tc>
        <w:tc>
          <w:tcPr>
            <w:tcW w:w="4013" w:type="dxa"/>
          </w:tcPr>
          <w:p w14:paraId="153ED8E8" w14:textId="47B59853" w:rsidR="00630AE7" w:rsidRPr="00630AE7" w:rsidRDefault="00630AE7" w:rsidP="00630AE7">
            <w:pPr>
              <w:pStyle w:val="TextoTablas"/>
              <w:spacing w:before="0" w:after="0" w:line="360" w:lineRule="auto"/>
              <w:rPr>
                <w:sz w:val="28"/>
                <w:szCs w:val="28"/>
              </w:rPr>
            </w:pPr>
            <w:r w:rsidRPr="00630AE7">
              <w:rPr>
                <w:sz w:val="28"/>
                <w:szCs w:val="28"/>
              </w:rPr>
              <w:t>Aplicación en confección</w:t>
            </w:r>
          </w:p>
        </w:tc>
      </w:tr>
      <w:tr w:rsidR="00630AE7" w:rsidRPr="00630AE7" w14:paraId="1A0156A9" w14:textId="77777777" w:rsidTr="00630AE7">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41CDC390" w14:textId="1CA17D6C" w:rsidR="00630AE7" w:rsidRPr="00630AE7" w:rsidRDefault="00630AE7" w:rsidP="00630AE7">
            <w:pPr>
              <w:pStyle w:val="TextoTablas"/>
              <w:spacing w:before="0" w:after="0" w:line="360" w:lineRule="auto"/>
              <w:rPr>
                <w:sz w:val="28"/>
                <w:szCs w:val="28"/>
              </w:rPr>
            </w:pPr>
            <w:r w:rsidRPr="00630AE7">
              <w:rPr>
                <w:sz w:val="28"/>
                <w:szCs w:val="28"/>
              </w:rPr>
              <w:t>5S</w:t>
            </w:r>
          </w:p>
        </w:tc>
        <w:tc>
          <w:tcPr>
            <w:tcW w:w="4111" w:type="dxa"/>
          </w:tcPr>
          <w:p w14:paraId="0DD450B2" w14:textId="7A5566D5" w:rsidR="00630AE7" w:rsidRPr="00630AE7" w:rsidRDefault="00630AE7" w:rsidP="00630AE7">
            <w:pPr>
              <w:pStyle w:val="TextoTablas"/>
              <w:spacing w:before="0" w:after="0" w:line="360" w:lineRule="auto"/>
              <w:rPr>
                <w:sz w:val="28"/>
                <w:szCs w:val="28"/>
              </w:rPr>
            </w:pPr>
            <w:r w:rsidRPr="00630AE7">
              <w:rPr>
                <w:sz w:val="28"/>
                <w:szCs w:val="28"/>
              </w:rPr>
              <w:t xml:space="preserve">Metodología japonesa de organización del puesto de trabajo; </w:t>
            </w:r>
            <w:r w:rsidRPr="00630AE7">
              <w:rPr>
                <w:rStyle w:val="Extranjerismo"/>
                <w:sz w:val="28"/>
                <w:szCs w:val="28"/>
              </w:rPr>
              <w:t xml:space="preserve">seiri </w:t>
            </w:r>
            <w:r w:rsidRPr="00630AE7">
              <w:rPr>
                <w:sz w:val="28"/>
                <w:szCs w:val="28"/>
              </w:rPr>
              <w:t xml:space="preserve">(clasificar), </w:t>
            </w:r>
            <w:r w:rsidRPr="00630AE7">
              <w:rPr>
                <w:rStyle w:val="Extranjerismo"/>
                <w:sz w:val="28"/>
                <w:szCs w:val="28"/>
              </w:rPr>
              <w:t xml:space="preserve">seiton </w:t>
            </w:r>
            <w:r w:rsidRPr="00630AE7">
              <w:rPr>
                <w:sz w:val="28"/>
                <w:szCs w:val="28"/>
              </w:rPr>
              <w:t>(ordenar),</w:t>
            </w:r>
            <w:r w:rsidRPr="00630AE7">
              <w:rPr>
                <w:rStyle w:val="Extranjerismo"/>
                <w:sz w:val="28"/>
                <w:szCs w:val="28"/>
              </w:rPr>
              <w:t xml:space="preserve"> seiso </w:t>
            </w:r>
            <w:r w:rsidRPr="00630AE7">
              <w:rPr>
                <w:sz w:val="28"/>
                <w:szCs w:val="28"/>
              </w:rPr>
              <w:t xml:space="preserve">(limpiar), </w:t>
            </w:r>
            <w:r w:rsidRPr="00630AE7">
              <w:rPr>
                <w:rStyle w:val="Extranjerismo"/>
                <w:sz w:val="28"/>
                <w:szCs w:val="28"/>
              </w:rPr>
              <w:lastRenderedPageBreak/>
              <w:t>seiketsu</w:t>
            </w:r>
            <w:r w:rsidRPr="00630AE7">
              <w:rPr>
                <w:sz w:val="28"/>
                <w:szCs w:val="28"/>
              </w:rPr>
              <w:t xml:space="preserve"> (estandarizar), </w:t>
            </w:r>
            <w:r w:rsidRPr="00630AE7">
              <w:rPr>
                <w:rStyle w:val="Extranjerismo"/>
                <w:sz w:val="28"/>
                <w:szCs w:val="28"/>
              </w:rPr>
              <w:t xml:space="preserve">shitsuke </w:t>
            </w:r>
            <w:r w:rsidRPr="00630AE7">
              <w:rPr>
                <w:sz w:val="28"/>
                <w:szCs w:val="28"/>
              </w:rPr>
              <w:t>(disciplinar).</w:t>
            </w:r>
          </w:p>
        </w:tc>
        <w:tc>
          <w:tcPr>
            <w:tcW w:w="4013" w:type="dxa"/>
          </w:tcPr>
          <w:p w14:paraId="252866ED" w14:textId="3956E7F9" w:rsidR="00630AE7" w:rsidRPr="00630AE7" w:rsidRDefault="00630AE7" w:rsidP="00630AE7">
            <w:pPr>
              <w:pStyle w:val="TextoTablas"/>
              <w:spacing w:before="0" w:after="0" w:line="360" w:lineRule="auto"/>
              <w:rPr>
                <w:sz w:val="28"/>
                <w:szCs w:val="28"/>
              </w:rPr>
            </w:pPr>
            <w:r w:rsidRPr="00630AE7">
              <w:rPr>
                <w:sz w:val="28"/>
                <w:szCs w:val="28"/>
              </w:rPr>
              <w:lastRenderedPageBreak/>
              <w:t>Organización de mesas de corte, gavetas de insumos, cajas de herramientas y áreas de tránsito en la planta.</w:t>
            </w:r>
          </w:p>
        </w:tc>
      </w:tr>
      <w:tr w:rsidR="00630AE7" w:rsidRPr="00630AE7" w14:paraId="097C10D8" w14:textId="77777777" w:rsidTr="00630AE7">
        <w:trPr>
          <w:trHeight w:val="551"/>
        </w:trPr>
        <w:tc>
          <w:tcPr>
            <w:tcW w:w="1838" w:type="dxa"/>
          </w:tcPr>
          <w:p w14:paraId="40664C97" w14:textId="560E1931" w:rsidR="00630AE7" w:rsidRPr="00630AE7" w:rsidRDefault="00630AE7" w:rsidP="00630AE7">
            <w:pPr>
              <w:pStyle w:val="TextoTablas"/>
              <w:spacing w:before="0" w:after="0" w:line="360" w:lineRule="auto"/>
              <w:rPr>
                <w:rStyle w:val="Extranjerismo"/>
                <w:sz w:val="28"/>
                <w:szCs w:val="28"/>
              </w:rPr>
            </w:pPr>
            <w:r w:rsidRPr="00630AE7">
              <w:rPr>
                <w:rStyle w:val="Extranjerismo"/>
                <w:sz w:val="28"/>
                <w:szCs w:val="28"/>
              </w:rPr>
              <w:t>Kaizen</w:t>
            </w:r>
          </w:p>
        </w:tc>
        <w:tc>
          <w:tcPr>
            <w:tcW w:w="4111" w:type="dxa"/>
          </w:tcPr>
          <w:p w14:paraId="2F95035D" w14:textId="75E94F8E" w:rsidR="00630AE7" w:rsidRPr="00630AE7" w:rsidRDefault="00630AE7" w:rsidP="00630AE7">
            <w:pPr>
              <w:pStyle w:val="TextoTablas"/>
              <w:spacing w:before="0" w:after="0" w:line="360" w:lineRule="auto"/>
              <w:rPr>
                <w:sz w:val="28"/>
                <w:szCs w:val="28"/>
              </w:rPr>
            </w:pPr>
            <w:r w:rsidRPr="00630AE7">
              <w:rPr>
                <w:sz w:val="28"/>
                <w:szCs w:val="28"/>
              </w:rPr>
              <w:t>Mejora continua e incremental impulsada por los propios trabajadores del proceso mediante análisis y propuestas de mejora.</w:t>
            </w:r>
          </w:p>
        </w:tc>
        <w:tc>
          <w:tcPr>
            <w:tcW w:w="4013" w:type="dxa"/>
          </w:tcPr>
          <w:p w14:paraId="02AEDDB5" w14:textId="129DE3DD" w:rsidR="00630AE7" w:rsidRPr="00630AE7" w:rsidRDefault="00630AE7" w:rsidP="00630AE7">
            <w:pPr>
              <w:pStyle w:val="TextoTablas"/>
              <w:spacing w:before="0" w:after="0" w:line="360" w:lineRule="auto"/>
              <w:rPr>
                <w:sz w:val="28"/>
                <w:szCs w:val="28"/>
              </w:rPr>
            </w:pPr>
            <w:r w:rsidRPr="00630AE7">
              <w:rPr>
                <w:sz w:val="28"/>
                <w:szCs w:val="28"/>
              </w:rPr>
              <w:t>Grupos de mejora en módulos de costura que identifican y eliminan movimientos innecesarios y tiempos improductivos.</w:t>
            </w:r>
          </w:p>
        </w:tc>
      </w:tr>
      <w:tr w:rsidR="00630AE7" w:rsidRPr="00630AE7" w14:paraId="09FCBBC8" w14:textId="77777777" w:rsidTr="00630AE7">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4DE221A3" w14:textId="4E3B50B4" w:rsidR="00630AE7" w:rsidRPr="00630AE7" w:rsidRDefault="00630AE7" w:rsidP="00630AE7">
            <w:pPr>
              <w:pStyle w:val="TextoTablas"/>
              <w:spacing w:before="0" w:after="0" w:line="360" w:lineRule="auto"/>
              <w:rPr>
                <w:rStyle w:val="Extranjerismo"/>
                <w:sz w:val="28"/>
                <w:szCs w:val="28"/>
              </w:rPr>
            </w:pPr>
            <w:r w:rsidRPr="00630AE7">
              <w:rPr>
                <w:rStyle w:val="Extranjerismo"/>
                <w:sz w:val="28"/>
                <w:szCs w:val="28"/>
              </w:rPr>
              <w:t>Value Stream Mapping (VSM)</w:t>
            </w:r>
          </w:p>
        </w:tc>
        <w:tc>
          <w:tcPr>
            <w:tcW w:w="4111" w:type="dxa"/>
          </w:tcPr>
          <w:p w14:paraId="7731549C" w14:textId="5DCE88F4" w:rsidR="00630AE7" w:rsidRPr="00630AE7" w:rsidRDefault="00630AE7" w:rsidP="00630AE7">
            <w:pPr>
              <w:pStyle w:val="TextoTablas"/>
              <w:spacing w:before="0" w:after="0" w:line="360" w:lineRule="auto"/>
              <w:rPr>
                <w:sz w:val="28"/>
                <w:szCs w:val="28"/>
              </w:rPr>
            </w:pPr>
            <w:r w:rsidRPr="00630AE7">
              <w:rPr>
                <w:sz w:val="28"/>
                <w:szCs w:val="28"/>
              </w:rPr>
              <w:t>Representación gráfica del flujo de materiales e información desde el proveedor hasta el cliente, que permite identificar desperdicios y proponer el</w:t>
            </w:r>
            <w:r w:rsidR="00BD71AC">
              <w:rPr>
                <w:sz w:val="28"/>
                <w:szCs w:val="28"/>
              </w:rPr>
              <w:t xml:space="preserve"> estado futuro del proceso.</w:t>
            </w:r>
          </w:p>
        </w:tc>
        <w:tc>
          <w:tcPr>
            <w:tcW w:w="4013" w:type="dxa"/>
          </w:tcPr>
          <w:p w14:paraId="3A87E22D" w14:textId="48BD7D64" w:rsidR="00630AE7" w:rsidRPr="00630AE7" w:rsidRDefault="00630AE7" w:rsidP="00630AE7">
            <w:pPr>
              <w:pStyle w:val="TextoTablas"/>
              <w:spacing w:before="0" w:after="0" w:line="360" w:lineRule="auto"/>
              <w:rPr>
                <w:sz w:val="28"/>
                <w:szCs w:val="28"/>
              </w:rPr>
            </w:pPr>
            <w:r w:rsidRPr="00630AE7">
              <w:rPr>
                <w:sz w:val="28"/>
                <w:szCs w:val="28"/>
              </w:rPr>
              <w:t>Mapeo del flujo desde la recepción de tela hasta el despacho de la prenda terminada para identificar cuellos de botella.</w:t>
            </w:r>
          </w:p>
        </w:tc>
      </w:tr>
      <w:tr w:rsidR="00630AE7" w:rsidRPr="00630AE7" w14:paraId="1480F152" w14:textId="77777777" w:rsidTr="00630AE7">
        <w:trPr>
          <w:trHeight w:val="551"/>
        </w:trPr>
        <w:tc>
          <w:tcPr>
            <w:tcW w:w="1838" w:type="dxa"/>
          </w:tcPr>
          <w:p w14:paraId="398808C4" w14:textId="288034E7" w:rsidR="00630AE7" w:rsidRPr="00630AE7" w:rsidRDefault="00630AE7" w:rsidP="00630AE7">
            <w:pPr>
              <w:pStyle w:val="TextoTablas"/>
              <w:spacing w:before="0" w:after="0" w:line="360" w:lineRule="auto"/>
              <w:rPr>
                <w:rStyle w:val="Extranjerismo"/>
                <w:sz w:val="28"/>
                <w:szCs w:val="28"/>
              </w:rPr>
            </w:pPr>
            <w:r w:rsidRPr="00630AE7">
              <w:rPr>
                <w:rStyle w:val="Extranjerismo"/>
                <w:sz w:val="28"/>
                <w:szCs w:val="28"/>
              </w:rPr>
              <w:t>Kanban</w:t>
            </w:r>
          </w:p>
        </w:tc>
        <w:tc>
          <w:tcPr>
            <w:tcW w:w="4111" w:type="dxa"/>
          </w:tcPr>
          <w:p w14:paraId="32C518F3" w14:textId="597A5802" w:rsidR="00630AE7" w:rsidRPr="00630AE7" w:rsidRDefault="00630AE7" w:rsidP="00630AE7">
            <w:pPr>
              <w:pStyle w:val="TextoTablas"/>
              <w:spacing w:before="0" w:after="0" w:line="360" w:lineRule="auto"/>
              <w:rPr>
                <w:sz w:val="28"/>
                <w:szCs w:val="28"/>
              </w:rPr>
            </w:pPr>
            <w:r w:rsidRPr="00630AE7">
              <w:rPr>
                <w:sz w:val="28"/>
                <w:szCs w:val="28"/>
              </w:rPr>
              <w:t>Sistema de señales visuales que regula el flujo de materiales entre etapas del proceso, produciendo solo lo que la siguiente etapa demanda.</w:t>
            </w:r>
          </w:p>
        </w:tc>
        <w:tc>
          <w:tcPr>
            <w:tcW w:w="4013" w:type="dxa"/>
          </w:tcPr>
          <w:p w14:paraId="4E5B02A2" w14:textId="07151696" w:rsidR="00630AE7" w:rsidRPr="00630AE7" w:rsidRDefault="00630AE7" w:rsidP="00630AE7">
            <w:pPr>
              <w:pStyle w:val="TextoTablas"/>
              <w:spacing w:before="0" w:after="0" w:line="360" w:lineRule="auto"/>
              <w:rPr>
                <w:sz w:val="28"/>
                <w:szCs w:val="28"/>
              </w:rPr>
            </w:pPr>
            <w:r w:rsidRPr="00630AE7">
              <w:rPr>
                <w:sz w:val="28"/>
                <w:szCs w:val="28"/>
              </w:rPr>
              <w:t>Tarjetas de control entre las estaciones de costura que limitan el inventario en proceso (WIP) y regulan el ritmo de</w:t>
            </w:r>
            <w:r w:rsidR="00BD71AC">
              <w:rPr>
                <w:sz w:val="28"/>
                <w:szCs w:val="28"/>
              </w:rPr>
              <w:t xml:space="preserve"> producción.</w:t>
            </w:r>
          </w:p>
        </w:tc>
      </w:tr>
      <w:tr w:rsidR="00630AE7" w:rsidRPr="00630AE7" w14:paraId="7E117C3F" w14:textId="77777777" w:rsidTr="00630AE7">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96F5382" w14:textId="22A223AA" w:rsidR="00630AE7" w:rsidRPr="00630AE7" w:rsidRDefault="00630AE7" w:rsidP="00630AE7">
            <w:pPr>
              <w:pStyle w:val="TextoTablas"/>
              <w:spacing w:before="0" w:after="0" w:line="360" w:lineRule="auto"/>
              <w:rPr>
                <w:rStyle w:val="Extranjerismo"/>
                <w:sz w:val="28"/>
                <w:szCs w:val="28"/>
              </w:rPr>
            </w:pPr>
            <w:r w:rsidRPr="00630AE7">
              <w:rPr>
                <w:rStyle w:val="Extranjerismo"/>
                <w:sz w:val="28"/>
                <w:szCs w:val="28"/>
              </w:rPr>
              <w:t>Takt time</w:t>
            </w:r>
          </w:p>
        </w:tc>
        <w:tc>
          <w:tcPr>
            <w:tcW w:w="4111" w:type="dxa"/>
          </w:tcPr>
          <w:p w14:paraId="7EE3789E" w14:textId="4DB47806" w:rsidR="00630AE7" w:rsidRPr="00630AE7" w:rsidRDefault="00630AE7" w:rsidP="00630AE7">
            <w:pPr>
              <w:pStyle w:val="TextoTablas"/>
              <w:spacing w:before="0" w:after="0" w:line="360" w:lineRule="auto"/>
              <w:rPr>
                <w:sz w:val="28"/>
                <w:szCs w:val="28"/>
              </w:rPr>
            </w:pPr>
            <w:r w:rsidRPr="00630AE7">
              <w:rPr>
                <w:sz w:val="28"/>
                <w:szCs w:val="28"/>
              </w:rPr>
              <w:t>Tiempo disponible de producción dividido entre la demanda del cliente; define el ritmo al que el proceso debe producir para satisfacer los pedidos</w:t>
            </w:r>
            <w:r w:rsidR="00BD71AC">
              <w:rPr>
                <w:sz w:val="28"/>
                <w:szCs w:val="28"/>
              </w:rPr>
              <w:t xml:space="preserve"> sin generar excedentes.</w:t>
            </w:r>
          </w:p>
        </w:tc>
        <w:tc>
          <w:tcPr>
            <w:tcW w:w="4013" w:type="dxa"/>
          </w:tcPr>
          <w:p w14:paraId="77972FCB" w14:textId="25FA35A2" w:rsidR="00630AE7" w:rsidRPr="00630AE7" w:rsidRDefault="00630AE7" w:rsidP="00630AE7">
            <w:pPr>
              <w:pStyle w:val="TextoTablas"/>
              <w:spacing w:before="0" w:after="0" w:line="360" w:lineRule="auto"/>
              <w:rPr>
                <w:sz w:val="28"/>
                <w:szCs w:val="28"/>
              </w:rPr>
            </w:pPr>
            <w:r w:rsidRPr="00630AE7">
              <w:rPr>
                <w:sz w:val="28"/>
                <w:szCs w:val="28"/>
              </w:rPr>
              <w:t>Cálculo del ritmo de producción por operación para el balanceo de líneas en módulos de costura.</w:t>
            </w:r>
          </w:p>
        </w:tc>
      </w:tr>
      <w:tr w:rsidR="00630AE7" w:rsidRPr="00630AE7" w14:paraId="6F106DA2" w14:textId="77777777" w:rsidTr="00630AE7">
        <w:trPr>
          <w:trHeight w:val="551"/>
        </w:trPr>
        <w:tc>
          <w:tcPr>
            <w:tcW w:w="1838" w:type="dxa"/>
          </w:tcPr>
          <w:p w14:paraId="24138C46" w14:textId="0AE84E4A" w:rsidR="00630AE7" w:rsidRPr="00630AE7" w:rsidRDefault="00630AE7" w:rsidP="00630AE7">
            <w:pPr>
              <w:pStyle w:val="TextoTablas"/>
              <w:spacing w:before="0" w:after="0" w:line="360" w:lineRule="auto"/>
              <w:rPr>
                <w:sz w:val="28"/>
                <w:szCs w:val="28"/>
              </w:rPr>
            </w:pPr>
            <w:r w:rsidRPr="00630AE7">
              <w:rPr>
                <w:sz w:val="28"/>
                <w:szCs w:val="28"/>
              </w:rPr>
              <w:lastRenderedPageBreak/>
              <w:t>SMED</w:t>
            </w:r>
          </w:p>
        </w:tc>
        <w:tc>
          <w:tcPr>
            <w:tcW w:w="4111" w:type="dxa"/>
          </w:tcPr>
          <w:p w14:paraId="1CF92689" w14:textId="0D101679" w:rsidR="00630AE7" w:rsidRPr="00630AE7" w:rsidRDefault="00630AE7" w:rsidP="00630AE7">
            <w:pPr>
              <w:pStyle w:val="TextoTablas"/>
              <w:spacing w:before="0" w:after="0" w:line="360" w:lineRule="auto"/>
              <w:rPr>
                <w:sz w:val="28"/>
                <w:szCs w:val="28"/>
              </w:rPr>
            </w:pPr>
            <w:r w:rsidRPr="00630AE7">
              <w:rPr>
                <w:rStyle w:val="Extranjerismo"/>
                <w:sz w:val="28"/>
                <w:szCs w:val="28"/>
              </w:rPr>
              <w:t>Single Minute Exchange of Die</w:t>
            </w:r>
            <w:r w:rsidRPr="00630AE7">
              <w:rPr>
                <w:sz w:val="28"/>
                <w:szCs w:val="28"/>
              </w:rPr>
              <w:t>: reducción del tiempo de preparación y alistamiento de máquinas a menos de diez minutos.</w:t>
            </w:r>
          </w:p>
        </w:tc>
        <w:tc>
          <w:tcPr>
            <w:tcW w:w="4013" w:type="dxa"/>
          </w:tcPr>
          <w:p w14:paraId="1D4805BA" w14:textId="3D3ACC2A" w:rsidR="00630AE7" w:rsidRPr="00630AE7" w:rsidRDefault="00630AE7" w:rsidP="00630AE7">
            <w:pPr>
              <w:pStyle w:val="TextoTablas"/>
              <w:spacing w:before="0" w:after="0" w:line="360" w:lineRule="auto"/>
              <w:rPr>
                <w:sz w:val="28"/>
                <w:szCs w:val="28"/>
              </w:rPr>
            </w:pPr>
            <w:r w:rsidRPr="00630AE7">
              <w:rPr>
                <w:sz w:val="28"/>
                <w:szCs w:val="28"/>
              </w:rPr>
              <w:t>Reducción del tiempo de cambio de referencia en máquinas planas, fileteadoras y collaretera entre pedidos.</w:t>
            </w:r>
          </w:p>
        </w:tc>
      </w:tr>
    </w:tbl>
    <w:p w14:paraId="17EA644C" w14:textId="77777777" w:rsidR="00AE76B8" w:rsidRDefault="00AE76B8" w:rsidP="00AE76B8">
      <w:pPr>
        <w:spacing w:before="0" w:after="0"/>
      </w:pPr>
    </w:p>
    <w:p w14:paraId="77203B16" w14:textId="7F7A7513" w:rsidR="00630AE7" w:rsidRDefault="00630AE7" w:rsidP="00AE76B8">
      <w:pPr>
        <w:spacing w:before="0" w:after="0"/>
      </w:pPr>
      <w:r w:rsidRPr="00630AE7">
        <w:t xml:space="preserve">El </w:t>
      </w:r>
      <w:r w:rsidRPr="00630AE7">
        <w:rPr>
          <w:rStyle w:val="Extranjerismo"/>
        </w:rPr>
        <w:t>just in time (</w:t>
      </w:r>
      <w:proofErr w:type="spellStart"/>
      <w:r w:rsidRPr="00630AE7">
        <w:rPr>
          <w:rStyle w:val="Extranjerismo"/>
        </w:rPr>
        <w:t>JiT</w:t>
      </w:r>
      <w:proofErr w:type="spellEnd"/>
      <w:r w:rsidRPr="00630AE7">
        <w:rPr>
          <w:rStyle w:val="Extranjerismo"/>
        </w:rPr>
        <w:t>)</w:t>
      </w:r>
      <w:r w:rsidRPr="00630AE7">
        <w:t xml:space="preserve">, como componente central del sistema Toyota, establece que los materiales e insumos deben estar disponibles exactamente cuándo se necesitan, ni antes ni después. En la confección, esto implica sincronizar los pedidos de tela con el inicio de los módulos de corte, coordinar la entrega de insumos de costura con el avance de la producción y gestionar las relaciones con proveedores sobre la base de la confiabilidad y no exclusivamente del precio. La implementación del </w:t>
      </w:r>
      <w:r w:rsidRPr="00630AE7">
        <w:rPr>
          <w:rStyle w:val="Extranjerismo"/>
        </w:rPr>
        <w:t>JiT</w:t>
      </w:r>
      <w:r w:rsidRPr="00630AE7">
        <w:t xml:space="preserve"> en confección no elimina los inventarios, sino que los dimensiona con precisión a partir de la demanda real y de los tiempos de entrega verificados.</w:t>
      </w:r>
    </w:p>
    <w:p w14:paraId="2BFAA7AD" w14:textId="77777777" w:rsidR="009C25AC" w:rsidRDefault="009C25AC" w:rsidP="00DA13C2">
      <w:pPr>
        <w:spacing w:before="0" w:after="0"/>
      </w:pPr>
    </w:p>
    <w:p w14:paraId="671845D9" w14:textId="77777777" w:rsidR="009C25AC" w:rsidRDefault="009C25AC" w:rsidP="00DA13C2">
      <w:pPr>
        <w:spacing w:before="0" w:after="0"/>
      </w:pPr>
    </w:p>
    <w:p w14:paraId="145A68B0" w14:textId="77777777" w:rsidR="009C25AC" w:rsidRDefault="009C25AC" w:rsidP="00DA13C2">
      <w:pPr>
        <w:spacing w:before="0" w:after="0"/>
      </w:pPr>
    </w:p>
    <w:p w14:paraId="1596D22F" w14:textId="77777777" w:rsidR="009C25AC" w:rsidRDefault="009C25AC" w:rsidP="00DA13C2">
      <w:pPr>
        <w:spacing w:before="0" w:after="0"/>
      </w:pPr>
    </w:p>
    <w:p w14:paraId="5C91BCE4" w14:textId="77777777" w:rsidR="009C25AC" w:rsidRDefault="009C25AC" w:rsidP="00DA13C2">
      <w:pPr>
        <w:spacing w:before="0" w:after="0"/>
      </w:pPr>
    </w:p>
    <w:p w14:paraId="006D3D66" w14:textId="77777777" w:rsidR="009C25AC" w:rsidRDefault="009C25AC" w:rsidP="00DA13C2">
      <w:pPr>
        <w:spacing w:before="0" w:after="0"/>
      </w:pPr>
    </w:p>
    <w:p w14:paraId="1C700DD6" w14:textId="77777777" w:rsidR="009C25AC" w:rsidRDefault="009C25AC" w:rsidP="00DA13C2">
      <w:pPr>
        <w:spacing w:before="0" w:after="0"/>
      </w:pPr>
    </w:p>
    <w:p w14:paraId="64D5C637" w14:textId="77777777" w:rsidR="009C25AC" w:rsidRDefault="009C25AC" w:rsidP="00DA13C2">
      <w:pPr>
        <w:spacing w:before="0" w:after="0"/>
      </w:pPr>
    </w:p>
    <w:p w14:paraId="4E00C70B" w14:textId="77777777" w:rsidR="009C25AC" w:rsidRDefault="009C25AC" w:rsidP="00DA13C2">
      <w:pPr>
        <w:spacing w:before="0" w:after="0"/>
      </w:pPr>
    </w:p>
    <w:p w14:paraId="6361A7ED" w14:textId="77777777" w:rsidR="009C25AC" w:rsidRDefault="009C25AC" w:rsidP="00DA13C2">
      <w:pPr>
        <w:spacing w:before="0" w:after="0"/>
      </w:pPr>
    </w:p>
    <w:p w14:paraId="6561D002" w14:textId="77777777" w:rsidR="009C25AC" w:rsidRDefault="009C25AC" w:rsidP="00DA13C2">
      <w:pPr>
        <w:spacing w:before="0" w:after="0"/>
      </w:pPr>
    </w:p>
    <w:p w14:paraId="45F3C174" w14:textId="57B75D02" w:rsidR="00630AE7" w:rsidRDefault="00630AE7" w:rsidP="00630AE7">
      <w:pPr>
        <w:pStyle w:val="Figura"/>
      </w:pPr>
      <w:r w:rsidRPr="00630AE7">
        <w:lastRenderedPageBreak/>
        <w:t xml:space="preserve">Módulo de costura organizado bajo principios </w:t>
      </w:r>
      <w:r w:rsidRPr="00630AE7">
        <w:rPr>
          <w:rStyle w:val="Extranjerismo"/>
        </w:rPr>
        <w:t xml:space="preserve">lean manufacturing </w:t>
      </w:r>
      <w:r w:rsidRPr="00630AE7">
        <w:t>con control visual de producción</w:t>
      </w:r>
    </w:p>
    <w:p w14:paraId="5AF21721" w14:textId="239143E1" w:rsidR="00630AE7" w:rsidRDefault="009C25AC" w:rsidP="009C25AC">
      <w:pPr>
        <w:spacing w:before="0" w:after="0"/>
        <w:ind w:firstLine="0"/>
      </w:pPr>
      <w:r>
        <w:rPr>
          <w:noProof/>
        </w:rPr>
        <w:drawing>
          <wp:inline distT="0" distB="0" distL="0" distR="0" wp14:anchorId="16E5D71F" wp14:editId="42A5CE28">
            <wp:extent cx="6332220" cy="6507480"/>
            <wp:effectExtent l="0" t="0" r="0" b="7620"/>
            <wp:docPr id="1275914037" name="Gráfico 5" descr="Ilustración de una planta de confección con distribución en U, tablero Kanban, puestos 5S, flujo continuo, reducción de desperdicios, indicador de takt time y balanceo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14037" name="Gráfico 5" descr="Ilustración de una planta de confección con distribución en U, tablero Kanban, puestos 5S, flujo continuo, reducción de desperdicios, indicador de takt time y balanceo del trabaj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6507480"/>
                    </a:xfrm>
                    <a:prstGeom prst="rect">
                      <a:avLst/>
                    </a:prstGeom>
                  </pic:spPr>
                </pic:pic>
              </a:graphicData>
            </a:graphic>
          </wp:inline>
        </w:drawing>
      </w:r>
    </w:p>
    <w:p w14:paraId="627453E5" w14:textId="77777777" w:rsidR="00630AE7" w:rsidRDefault="00630AE7" w:rsidP="00DA13C2">
      <w:pPr>
        <w:spacing w:before="0" w:after="0"/>
      </w:pPr>
    </w:p>
    <w:p w14:paraId="51822872" w14:textId="77777777" w:rsidR="00630AE7" w:rsidRDefault="00630AE7" w:rsidP="00DA13C2">
      <w:pPr>
        <w:spacing w:before="0" w:after="0"/>
      </w:pPr>
    </w:p>
    <w:p w14:paraId="0F5F6CF0" w14:textId="106E81BF" w:rsidR="002E36D8" w:rsidRDefault="009C25AC" w:rsidP="00C62B8F">
      <w:pPr>
        <w:pStyle w:val="Ttulo2"/>
      </w:pPr>
      <w:bookmarkStart w:id="4" w:name="_Toc240867721"/>
      <w:r w:rsidRPr="009C25AC">
        <w:lastRenderedPageBreak/>
        <w:t>Teoría de restricciones en procesos de confección industrial</w:t>
      </w:r>
      <w:bookmarkEnd w:id="4"/>
    </w:p>
    <w:p w14:paraId="3B1B1F1B" w14:textId="77777777" w:rsidR="009C25AC" w:rsidRDefault="009C25AC" w:rsidP="009C25AC">
      <w:pPr>
        <w:spacing w:before="0" w:after="0"/>
      </w:pPr>
      <w:r>
        <w:t>Formulada por el físico israelí Eliyahu M. Goldratt en su obra The Goal (1984), la teoría de restricciones (</w:t>
      </w:r>
      <w:r w:rsidRPr="009C25AC">
        <w:rPr>
          <w:rStyle w:val="Extranjerismo"/>
        </w:rPr>
        <w:t>TOC, Theory of Constraints</w:t>
      </w:r>
      <w:r>
        <w:t xml:space="preserve">) ofrece un enfoque diferente al </w:t>
      </w:r>
      <w:r w:rsidRPr="009C25AC">
        <w:rPr>
          <w:rStyle w:val="Extranjerismo"/>
        </w:rPr>
        <w:t>lean manufacturing</w:t>
      </w:r>
      <w:r>
        <w:t>, en lugar de mejorar todos los procesos simultáneamente, propone identificar y gestionar el cuello de botella del sistema productivo, es decir, la operación que limita la capacidad total de producción.</w:t>
      </w:r>
    </w:p>
    <w:p w14:paraId="5A00590E" w14:textId="7EA97A2D" w:rsidR="009C25AC" w:rsidRDefault="009C25AC" w:rsidP="009C25AC">
      <w:pPr>
        <w:spacing w:before="0" w:after="0"/>
      </w:pPr>
      <w:r>
        <w:t xml:space="preserve">En una planta de confección, el cuello de botella puede estar en la operación de costura más compleja de la prenda (por ejemplo, el pegado de mangas o la confección de bolsillos), en la máquina más especializada con menor disponibilidad, o en la etapa de control de calidad cuando su capacidad es inferior al ritmo de producción de las líneas. La </w:t>
      </w:r>
      <w:r w:rsidRPr="003748F4">
        <w:rPr>
          <w:rStyle w:val="Extranjerismo"/>
        </w:rPr>
        <w:t>TOC</w:t>
      </w:r>
      <w:r>
        <w:t xml:space="preserve"> propone cinco pasos para gestionar este cuello de botella de manera sistemática.</w:t>
      </w:r>
    </w:p>
    <w:p w14:paraId="7B99145A" w14:textId="5B92ABE7" w:rsidR="009C25AC" w:rsidRDefault="009C25AC" w:rsidP="009C25AC">
      <w:pPr>
        <w:pStyle w:val="Tabla"/>
      </w:pPr>
      <w:r w:rsidRPr="009C25AC">
        <w:t>Los cinco pasos de la teoría de restricciones aplicados a la confección</w:t>
      </w:r>
    </w:p>
    <w:tbl>
      <w:tblPr>
        <w:tblStyle w:val="SENA"/>
        <w:tblW w:w="0" w:type="auto"/>
        <w:tblLook w:val="04A0" w:firstRow="1" w:lastRow="0" w:firstColumn="1" w:lastColumn="0" w:noHBand="0" w:noVBand="1"/>
      </w:tblPr>
      <w:tblGrid>
        <w:gridCol w:w="1980"/>
        <w:gridCol w:w="3260"/>
        <w:gridCol w:w="4722"/>
      </w:tblGrid>
      <w:tr w:rsidR="00C80048" w:rsidRPr="00C80048" w14:paraId="6738707B" w14:textId="77777777" w:rsidTr="00C8004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53701B" w14:textId="56231D43"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Paso</w:t>
            </w:r>
          </w:p>
        </w:tc>
        <w:tc>
          <w:tcPr>
            <w:tcW w:w="3260" w:type="dxa"/>
          </w:tcPr>
          <w:p w14:paraId="75009173" w14:textId="0CCC4622"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Acción</w:t>
            </w:r>
          </w:p>
        </w:tc>
        <w:tc>
          <w:tcPr>
            <w:tcW w:w="4722" w:type="dxa"/>
          </w:tcPr>
          <w:p w14:paraId="31D8DA38" w14:textId="293B3E2F"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Ejemplo en confección</w:t>
            </w:r>
          </w:p>
        </w:tc>
      </w:tr>
      <w:tr w:rsidR="00C80048" w:rsidRPr="00C80048" w14:paraId="3A710B6B" w14:textId="77777777" w:rsidTr="00C80048">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7B400C3A" w14:textId="13EB9275"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1. Identificar la restricción</w:t>
            </w:r>
            <w:r w:rsidR="003748F4">
              <w:rPr>
                <w:rFonts w:cs="Calibri"/>
                <w:sz w:val="28"/>
                <w:szCs w:val="28"/>
              </w:rPr>
              <w:t>.</w:t>
            </w:r>
          </w:p>
        </w:tc>
        <w:tc>
          <w:tcPr>
            <w:tcW w:w="3260" w:type="dxa"/>
          </w:tcPr>
          <w:p w14:paraId="6321FC56" w14:textId="0250CEA7"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Determinar cuál operación o recurso limita el flujo total de producción.</w:t>
            </w:r>
          </w:p>
        </w:tc>
        <w:tc>
          <w:tcPr>
            <w:tcW w:w="4722" w:type="dxa"/>
          </w:tcPr>
          <w:p w14:paraId="29DA6568" w14:textId="3E12BFCC"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La estación de fileteado procesa 80 prendas / hora mientras las demás producen 120 prendas / hora.</w:t>
            </w:r>
          </w:p>
        </w:tc>
      </w:tr>
      <w:tr w:rsidR="00C80048" w:rsidRPr="00C80048" w14:paraId="5261D414" w14:textId="77777777" w:rsidTr="00C80048">
        <w:trPr>
          <w:trHeight w:val="551"/>
        </w:trPr>
        <w:tc>
          <w:tcPr>
            <w:tcW w:w="1980" w:type="dxa"/>
          </w:tcPr>
          <w:p w14:paraId="1DCFCA09" w14:textId="0788532D"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2. Explotar la restricción</w:t>
            </w:r>
            <w:r w:rsidR="003748F4">
              <w:rPr>
                <w:rFonts w:cs="Calibri"/>
                <w:sz w:val="28"/>
                <w:szCs w:val="28"/>
              </w:rPr>
              <w:t>.</w:t>
            </w:r>
          </w:p>
        </w:tc>
        <w:tc>
          <w:tcPr>
            <w:tcW w:w="3260" w:type="dxa"/>
          </w:tcPr>
          <w:p w14:paraId="47867DA8" w14:textId="1B156CB1"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Maximizar el uso del cuello de botella sin inversión adicional.</w:t>
            </w:r>
          </w:p>
        </w:tc>
        <w:tc>
          <w:tcPr>
            <w:tcW w:w="4722" w:type="dxa"/>
          </w:tcPr>
          <w:p w14:paraId="0D8F6D53" w14:textId="736B4517"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Asegurar que la fileteadora nunca esté parada por falta de material; reasignar un operario de apoyo.</w:t>
            </w:r>
          </w:p>
        </w:tc>
      </w:tr>
      <w:tr w:rsidR="00C80048" w:rsidRPr="00C80048" w14:paraId="42629A38" w14:textId="77777777" w:rsidTr="00C80048">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0BADD509" w14:textId="688D15C0"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3. Subordinar todo lo demás</w:t>
            </w:r>
            <w:r w:rsidR="003748F4">
              <w:rPr>
                <w:rFonts w:cs="Calibri"/>
                <w:sz w:val="28"/>
                <w:szCs w:val="28"/>
              </w:rPr>
              <w:t>.</w:t>
            </w:r>
          </w:p>
        </w:tc>
        <w:tc>
          <w:tcPr>
            <w:tcW w:w="3260" w:type="dxa"/>
          </w:tcPr>
          <w:p w14:paraId="26D27923" w14:textId="2DBEB049"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 xml:space="preserve">Regular el ritmo de las demás operaciones para que no superen la </w:t>
            </w:r>
            <w:r w:rsidRPr="00C80048">
              <w:rPr>
                <w:rFonts w:cs="Calibri"/>
                <w:sz w:val="28"/>
                <w:szCs w:val="28"/>
              </w:rPr>
              <w:lastRenderedPageBreak/>
              <w:t>capacidad del cuello de botella.</w:t>
            </w:r>
          </w:p>
        </w:tc>
        <w:tc>
          <w:tcPr>
            <w:tcW w:w="4722" w:type="dxa"/>
          </w:tcPr>
          <w:p w14:paraId="737DF666" w14:textId="077DAFDF"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lastRenderedPageBreak/>
              <w:t>Las mesas de corte producen al ritmo de la fileteadora para evitar acumulación de inventario en proceso.</w:t>
            </w:r>
          </w:p>
        </w:tc>
      </w:tr>
      <w:tr w:rsidR="00C80048" w:rsidRPr="00C80048" w14:paraId="43CC46E4" w14:textId="77777777" w:rsidTr="00C80048">
        <w:trPr>
          <w:trHeight w:val="551"/>
        </w:trPr>
        <w:tc>
          <w:tcPr>
            <w:tcW w:w="1980" w:type="dxa"/>
          </w:tcPr>
          <w:p w14:paraId="0D3DB5F1" w14:textId="62DEE301"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4. Elevar la restricción</w:t>
            </w:r>
            <w:r w:rsidR="003748F4">
              <w:rPr>
                <w:rFonts w:cs="Calibri"/>
                <w:sz w:val="28"/>
                <w:szCs w:val="28"/>
              </w:rPr>
              <w:t>.</w:t>
            </w:r>
          </w:p>
        </w:tc>
        <w:tc>
          <w:tcPr>
            <w:tcW w:w="3260" w:type="dxa"/>
          </w:tcPr>
          <w:p w14:paraId="13799EB1" w14:textId="1243E26B"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Aumentar la capacidad del cuello de botella cuando los pasos anteriores no son suficientes.</w:t>
            </w:r>
          </w:p>
        </w:tc>
        <w:tc>
          <w:tcPr>
            <w:tcW w:w="4722" w:type="dxa"/>
          </w:tcPr>
          <w:p w14:paraId="3BC9B25C" w14:textId="5151E315"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Adquirir una segunda fileteadora o implementar turno adicional en esa operación específica.</w:t>
            </w:r>
          </w:p>
        </w:tc>
      </w:tr>
      <w:tr w:rsidR="00C80048" w:rsidRPr="00C80048" w14:paraId="2EC15AD0" w14:textId="77777777" w:rsidTr="00C80048">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08088548" w14:textId="1BB77841"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5. Repetir el proceso</w:t>
            </w:r>
            <w:r w:rsidR="003748F4">
              <w:rPr>
                <w:rFonts w:cs="Calibri"/>
                <w:sz w:val="28"/>
                <w:szCs w:val="28"/>
              </w:rPr>
              <w:t>.</w:t>
            </w:r>
          </w:p>
        </w:tc>
        <w:tc>
          <w:tcPr>
            <w:tcW w:w="3260" w:type="dxa"/>
          </w:tcPr>
          <w:p w14:paraId="49EDBF0C" w14:textId="7E7EDF29"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Una vez resuelta la restricción, identificar la nueva restricción del sistema.</w:t>
            </w:r>
          </w:p>
        </w:tc>
        <w:tc>
          <w:tcPr>
            <w:tcW w:w="4722" w:type="dxa"/>
          </w:tcPr>
          <w:p w14:paraId="40C7096C" w14:textId="644435CF" w:rsidR="00C80048" w:rsidRPr="00C80048" w:rsidRDefault="00C80048" w:rsidP="00C80048">
            <w:pPr>
              <w:pStyle w:val="TextoTablas"/>
              <w:spacing w:before="0" w:after="0" w:line="360" w:lineRule="auto"/>
              <w:rPr>
                <w:rFonts w:cs="Calibri"/>
                <w:sz w:val="28"/>
                <w:szCs w:val="28"/>
              </w:rPr>
            </w:pPr>
            <w:r w:rsidRPr="00C80048">
              <w:rPr>
                <w:rFonts w:cs="Calibri"/>
                <w:sz w:val="28"/>
                <w:szCs w:val="28"/>
              </w:rPr>
              <w:t>Resuelta la fileteadora, el nuevo cuello de botella se traslada a la operación de ribeteado.</w:t>
            </w:r>
          </w:p>
        </w:tc>
      </w:tr>
    </w:tbl>
    <w:p w14:paraId="5E74BC5F" w14:textId="77777777" w:rsidR="00490079" w:rsidRDefault="00490079" w:rsidP="00490079">
      <w:pPr>
        <w:spacing w:before="0" w:after="0"/>
      </w:pPr>
    </w:p>
    <w:p w14:paraId="5B4DDEC5" w14:textId="4056D6A1" w:rsidR="009C25AC" w:rsidRDefault="00C80048" w:rsidP="00490079">
      <w:pPr>
        <w:spacing w:before="0" w:after="0"/>
      </w:pPr>
      <w:r w:rsidRPr="00C80048">
        <w:t xml:space="preserve">La contribución de la </w:t>
      </w:r>
      <w:r w:rsidRPr="003748F4">
        <w:rPr>
          <w:rStyle w:val="Extranjerismo"/>
        </w:rPr>
        <w:t>TOC</w:t>
      </w:r>
      <w:r w:rsidRPr="00C80048">
        <w:t xml:space="preserve"> a la gestión de la confección reside en su capacidad de concentrar los esfuerzos de mejora en el punto del proceso que realmente determina la capacidad del sistema. Mejorar una operación que no es el cuello de botella no incrementa la producción total, solo genera más inventario en proceso antes del punto restrictivo. Esta lógica, contraintuitiva para muchos gestores de planta, tiene consecuencias prácticas directas sobre las decisiones de inversión, asignación de personal y secuenciación de pedidos.</w:t>
      </w:r>
    </w:p>
    <w:p w14:paraId="5F8E3004" w14:textId="77777777" w:rsidR="008D1D88" w:rsidRDefault="008D1D88" w:rsidP="00DA13C2">
      <w:pPr>
        <w:spacing w:before="0" w:after="0"/>
      </w:pPr>
    </w:p>
    <w:p w14:paraId="42FA4E0D" w14:textId="77777777" w:rsidR="008D1D88" w:rsidRDefault="008D1D88" w:rsidP="00DA13C2">
      <w:pPr>
        <w:spacing w:before="0" w:after="0"/>
      </w:pPr>
    </w:p>
    <w:p w14:paraId="33865B67" w14:textId="77777777" w:rsidR="008D1D88" w:rsidRDefault="008D1D88" w:rsidP="00DA13C2">
      <w:pPr>
        <w:spacing w:before="0" w:after="0"/>
      </w:pPr>
    </w:p>
    <w:p w14:paraId="3080FD6D" w14:textId="77777777" w:rsidR="008D1D88" w:rsidRDefault="008D1D88" w:rsidP="00DA13C2">
      <w:pPr>
        <w:spacing w:before="0" w:after="0"/>
      </w:pPr>
    </w:p>
    <w:p w14:paraId="1142AFB0" w14:textId="77777777" w:rsidR="00130D20" w:rsidRDefault="00130D20" w:rsidP="00DA13C2">
      <w:pPr>
        <w:spacing w:before="0" w:after="0"/>
      </w:pPr>
    </w:p>
    <w:p w14:paraId="5D4B4C26" w14:textId="77777777" w:rsidR="008D1D88" w:rsidRDefault="008D1D88" w:rsidP="00DA13C2">
      <w:pPr>
        <w:spacing w:before="0" w:after="0"/>
      </w:pPr>
    </w:p>
    <w:p w14:paraId="143F22A4" w14:textId="3510AA21" w:rsidR="008D1D88" w:rsidRDefault="008D1D88" w:rsidP="008D1D88">
      <w:pPr>
        <w:pStyle w:val="Ttulo1"/>
        <w:spacing w:before="0" w:after="0" w:line="360" w:lineRule="auto"/>
        <w:rPr>
          <w:bCs/>
          <w:lang w:val="es-CO"/>
        </w:rPr>
      </w:pPr>
      <w:bookmarkStart w:id="5" w:name="_Toc240867722"/>
      <w:r w:rsidRPr="008D1D88">
        <w:rPr>
          <w:bCs/>
          <w:lang w:val="es-CO"/>
        </w:rPr>
        <w:lastRenderedPageBreak/>
        <w:t>Gestión de inventarios y trazabilidad</w:t>
      </w:r>
      <w:bookmarkEnd w:id="5"/>
    </w:p>
    <w:p w14:paraId="37AE9729" w14:textId="77777777" w:rsidR="008D1D88" w:rsidRPr="008D1D88" w:rsidRDefault="008D1D88" w:rsidP="007D7AC0">
      <w:pPr>
        <w:spacing w:before="0" w:after="0"/>
        <w:rPr>
          <w:lang w:eastAsia="es-CO"/>
        </w:rPr>
      </w:pPr>
      <w:r w:rsidRPr="008D1D88">
        <w:rPr>
          <w:lang w:eastAsia="es-CO"/>
        </w:rPr>
        <w:t>El inventario comprende materiales como telas, hilos, botones, cierres, elásticos, etiquetas y materiales de empaque, los cuales representan recursos financieros para la empresa.</w:t>
      </w:r>
    </w:p>
    <w:p w14:paraId="35BC139F" w14:textId="77777777" w:rsidR="008D1D88" w:rsidRPr="008D1D88" w:rsidRDefault="008D1D88" w:rsidP="007D7AC0">
      <w:pPr>
        <w:spacing w:before="0" w:after="0"/>
        <w:rPr>
          <w:lang w:eastAsia="es-CO"/>
        </w:rPr>
      </w:pPr>
      <w:r w:rsidRPr="008D1D88">
        <w:rPr>
          <w:lang w:eastAsia="es-CO"/>
        </w:rPr>
        <w:t>Una gestión adecuada permite mantener los materiales necesarios para la producción y evitar:</w:t>
      </w:r>
    </w:p>
    <w:p w14:paraId="0B49919B" w14:textId="77777777" w:rsidR="008D1D88" w:rsidRPr="008D1D88" w:rsidRDefault="008D1D88">
      <w:pPr>
        <w:numPr>
          <w:ilvl w:val="0"/>
          <w:numId w:val="7"/>
        </w:numPr>
        <w:spacing w:before="0" w:after="0"/>
        <w:rPr>
          <w:lang w:eastAsia="es-CO"/>
        </w:rPr>
      </w:pPr>
      <w:r w:rsidRPr="008D1D88">
        <w:rPr>
          <w:lang w:eastAsia="es-CO"/>
        </w:rPr>
        <w:t>Exceso de inventario y mayores costos de almacenamiento.</w:t>
      </w:r>
    </w:p>
    <w:p w14:paraId="2063AECB" w14:textId="77777777" w:rsidR="008D1D88" w:rsidRPr="008D1D88" w:rsidRDefault="008D1D88">
      <w:pPr>
        <w:numPr>
          <w:ilvl w:val="0"/>
          <w:numId w:val="7"/>
        </w:numPr>
        <w:spacing w:before="0" w:after="0"/>
        <w:rPr>
          <w:lang w:eastAsia="es-CO"/>
        </w:rPr>
      </w:pPr>
      <w:r w:rsidRPr="008D1D88">
        <w:rPr>
          <w:lang w:eastAsia="es-CO"/>
        </w:rPr>
        <w:t>Desabastecimiento de materiales críticos.</w:t>
      </w:r>
    </w:p>
    <w:p w14:paraId="2B35602A" w14:textId="77777777" w:rsidR="008D1D88" w:rsidRPr="008D1D88" w:rsidRDefault="008D1D88">
      <w:pPr>
        <w:numPr>
          <w:ilvl w:val="0"/>
          <w:numId w:val="7"/>
        </w:numPr>
        <w:spacing w:before="0" w:after="0"/>
        <w:rPr>
          <w:lang w:eastAsia="es-CO"/>
        </w:rPr>
      </w:pPr>
      <w:r w:rsidRPr="008D1D88">
        <w:rPr>
          <w:lang w:eastAsia="es-CO"/>
        </w:rPr>
        <w:t>Deterioro de los insumos.</w:t>
      </w:r>
    </w:p>
    <w:p w14:paraId="39B6EA7F" w14:textId="77777777" w:rsidR="008D1D88" w:rsidRPr="008D1D88" w:rsidRDefault="008D1D88">
      <w:pPr>
        <w:numPr>
          <w:ilvl w:val="0"/>
          <w:numId w:val="7"/>
        </w:numPr>
        <w:spacing w:before="0" w:after="0"/>
        <w:rPr>
          <w:lang w:eastAsia="es-CO"/>
        </w:rPr>
      </w:pPr>
      <w:r w:rsidRPr="008D1D88">
        <w:rPr>
          <w:lang w:eastAsia="es-CO"/>
        </w:rPr>
        <w:t>Dificultades para responder a cambios en los pedidos.</w:t>
      </w:r>
    </w:p>
    <w:p w14:paraId="41873F85" w14:textId="785DFC57" w:rsidR="008D1D88" w:rsidRDefault="007D7AC0">
      <w:pPr>
        <w:pStyle w:val="Prrafodelista"/>
        <w:numPr>
          <w:ilvl w:val="0"/>
          <w:numId w:val="6"/>
        </w:numPr>
        <w:spacing w:after="0"/>
        <w:ind w:left="709"/>
        <w:rPr>
          <w:b/>
          <w:bCs/>
        </w:rPr>
      </w:pPr>
      <w:r w:rsidRPr="007D7AC0">
        <w:rPr>
          <w:b/>
          <w:bCs/>
        </w:rPr>
        <w:t>Clasificación ABC de materiales e insumos</w:t>
      </w:r>
    </w:p>
    <w:p w14:paraId="541DB518" w14:textId="5AD0D321" w:rsidR="007D7AC0" w:rsidRDefault="007D7AC0" w:rsidP="007D7AC0">
      <w:pPr>
        <w:spacing w:before="0" w:after="0"/>
      </w:pPr>
      <w:r w:rsidRPr="007D7AC0">
        <w:t>Derivada del principio de Pareto (Pareto, 1896), según el cual aproximadamente el 20 % de las causas explica el 80 % de los efectos, la clasificación ABC permite categorizar los materiales e insumos de una bodega de confección según su valor acumulado en el inventario, con el propósito de concentrar los esfuerzos de control en los elementos de mayor impacto financiero.</w:t>
      </w:r>
    </w:p>
    <w:p w14:paraId="1D9AAB39" w14:textId="6A00D9C3" w:rsidR="007D7AC0" w:rsidRDefault="007D7AC0" w:rsidP="007D7AC0">
      <w:pPr>
        <w:pStyle w:val="Tabla"/>
      </w:pPr>
      <w:r w:rsidRPr="007D7AC0">
        <w:t>Criterios de clasificación ABC aplicados a inventarios de confección</w:t>
      </w:r>
    </w:p>
    <w:tbl>
      <w:tblPr>
        <w:tblStyle w:val="SENA"/>
        <w:tblW w:w="0" w:type="auto"/>
        <w:tblLook w:val="04A0" w:firstRow="1" w:lastRow="0" w:firstColumn="1" w:lastColumn="0" w:noHBand="0" w:noVBand="1"/>
      </w:tblPr>
      <w:tblGrid>
        <w:gridCol w:w="1378"/>
        <w:gridCol w:w="1734"/>
        <w:gridCol w:w="1730"/>
        <w:gridCol w:w="2524"/>
        <w:gridCol w:w="2596"/>
      </w:tblGrid>
      <w:tr w:rsidR="007D7AC0" w:rsidRPr="007D7AC0" w14:paraId="17A77AF2" w14:textId="0A68ED8E" w:rsidTr="007D7AC0">
        <w:trPr>
          <w:cnfStyle w:val="100000000000" w:firstRow="1" w:lastRow="0" w:firstColumn="0" w:lastColumn="0" w:oddVBand="0" w:evenVBand="0" w:oddHBand="0" w:evenHBand="0" w:firstRowFirstColumn="0" w:firstRowLastColumn="0" w:lastRowFirstColumn="0" w:lastRowLastColumn="0"/>
          <w:tblHeader/>
        </w:trPr>
        <w:tc>
          <w:tcPr>
            <w:tcW w:w="1378" w:type="dxa"/>
          </w:tcPr>
          <w:p w14:paraId="408BCE88" w14:textId="1425838B" w:rsidR="007D7AC0" w:rsidRPr="007D7AC0" w:rsidRDefault="007D7AC0" w:rsidP="007D7AC0">
            <w:pPr>
              <w:pStyle w:val="TextoTablas"/>
              <w:spacing w:before="0" w:after="0" w:line="360" w:lineRule="auto"/>
              <w:rPr>
                <w:sz w:val="28"/>
                <w:szCs w:val="28"/>
              </w:rPr>
            </w:pPr>
            <w:r w:rsidRPr="007D7AC0">
              <w:rPr>
                <w:sz w:val="28"/>
                <w:szCs w:val="28"/>
              </w:rPr>
              <w:t>Categoría</w:t>
            </w:r>
          </w:p>
        </w:tc>
        <w:tc>
          <w:tcPr>
            <w:tcW w:w="1734" w:type="dxa"/>
          </w:tcPr>
          <w:p w14:paraId="4E7F09FA" w14:textId="2395E06C" w:rsidR="007D7AC0" w:rsidRPr="007D7AC0" w:rsidRDefault="007D7AC0" w:rsidP="007D7AC0">
            <w:pPr>
              <w:pStyle w:val="TextoTablas"/>
              <w:spacing w:before="0" w:after="0" w:line="360" w:lineRule="auto"/>
              <w:rPr>
                <w:sz w:val="28"/>
                <w:szCs w:val="28"/>
              </w:rPr>
            </w:pPr>
            <w:r w:rsidRPr="007D7AC0">
              <w:rPr>
                <w:sz w:val="28"/>
                <w:szCs w:val="28"/>
              </w:rPr>
              <w:t>Participación en unidades</w:t>
            </w:r>
          </w:p>
        </w:tc>
        <w:tc>
          <w:tcPr>
            <w:tcW w:w="1730" w:type="dxa"/>
          </w:tcPr>
          <w:p w14:paraId="7AAE9C1A" w14:textId="795E0253" w:rsidR="007D7AC0" w:rsidRPr="007D7AC0" w:rsidRDefault="007D7AC0" w:rsidP="007D7AC0">
            <w:pPr>
              <w:pStyle w:val="TextoTablas"/>
              <w:spacing w:before="0" w:after="0" w:line="360" w:lineRule="auto"/>
              <w:rPr>
                <w:sz w:val="28"/>
                <w:szCs w:val="28"/>
              </w:rPr>
            </w:pPr>
            <w:r w:rsidRPr="007D7AC0">
              <w:rPr>
                <w:sz w:val="28"/>
                <w:szCs w:val="28"/>
              </w:rPr>
              <w:t>Participación en valor</w:t>
            </w:r>
          </w:p>
        </w:tc>
        <w:tc>
          <w:tcPr>
            <w:tcW w:w="2524" w:type="dxa"/>
          </w:tcPr>
          <w:p w14:paraId="766E290A" w14:textId="268C19A6" w:rsidR="007D7AC0" w:rsidRPr="007D7AC0" w:rsidRDefault="007D7AC0" w:rsidP="007D7AC0">
            <w:pPr>
              <w:pStyle w:val="TextoTablas"/>
              <w:spacing w:before="0" w:after="0" w:line="360" w:lineRule="auto"/>
              <w:rPr>
                <w:sz w:val="28"/>
                <w:szCs w:val="28"/>
              </w:rPr>
            </w:pPr>
            <w:r w:rsidRPr="007D7AC0">
              <w:rPr>
                <w:sz w:val="28"/>
                <w:szCs w:val="28"/>
              </w:rPr>
              <w:t>Nivel de control requerido</w:t>
            </w:r>
          </w:p>
        </w:tc>
        <w:tc>
          <w:tcPr>
            <w:tcW w:w="2596" w:type="dxa"/>
          </w:tcPr>
          <w:p w14:paraId="7B295745" w14:textId="67C0B391" w:rsidR="007D7AC0" w:rsidRPr="007D7AC0" w:rsidRDefault="007D7AC0" w:rsidP="007D7AC0">
            <w:pPr>
              <w:pStyle w:val="TextoTablas"/>
              <w:spacing w:before="0" w:after="0" w:line="360" w:lineRule="auto"/>
              <w:rPr>
                <w:sz w:val="28"/>
                <w:szCs w:val="28"/>
              </w:rPr>
            </w:pPr>
            <w:r w:rsidRPr="007D7AC0">
              <w:rPr>
                <w:sz w:val="28"/>
                <w:szCs w:val="28"/>
              </w:rPr>
              <w:t>Ejemplos en confección</w:t>
            </w:r>
          </w:p>
        </w:tc>
      </w:tr>
      <w:tr w:rsidR="007D7AC0" w:rsidRPr="007D7AC0" w14:paraId="1B1D186C" w14:textId="7C05EEF8" w:rsidTr="007D7AC0">
        <w:trPr>
          <w:cnfStyle w:val="000000100000" w:firstRow="0" w:lastRow="0" w:firstColumn="0" w:lastColumn="0" w:oddVBand="0" w:evenVBand="0" w:oddHBand="1" w:evenHBand="0" w:firstRowFirstColumn="0" w:firstRowLastColumn="0" w:lastRowFirstColumn="0" w:lastRowLastColumn="0"/>
          <w:trHeight w:val="487"/>
        </w:trPr>
        <w:tc>
          <w:tcPr>
            <w:tcW w:w="1378" w:type="dxa"/>
          </w:tcPr>
          <w:p w14:paraId="0F24662A" w14:textId="65884A29" w:rsidR="007D7AC0" w:rsidRPr="007D7AC0" w:rsidRDefault="007D7AC0" w:rsidP="007D7AC0">
            <w:pPr>
              <w:pStyle w:val="TextoTablas"/>
              <w:spacing w:before="0" w:after="0" w:line="360" w:lineRule="auto"/>
              <w:rPr>
                <w:sz w:val="28"/>
                <w:szCs w:val="28"/>
              </w:rPr>
            </w:pPr>
            <w:r w:rsidRPr="007D7AC0">
              <w:rPr>
                <w:sz w:val="28"/>
                <w:szCs w:val="28"/>
              </w:rPr>
              <w:t>A</w:t>
            </w:r>
          </w:p>
        </w:tc>
        <w:tc>
          <w:tcPr>
            <w:tcW w:w="1734" w:type="dxa"/>
          </w:tcPr>
          <w:p w14:paraId="02702158" w14:textId="4FFFB71D" w:rsidR="007D7AC0" w:rsidRPr="007D7AC0" w:rsidRDefault="007D7AC0" w:rsidP="007D7AC0">
            <w:pPr>
              <w:pStyle w:val="TextoTablas"/>
              <w:spacing w:before="0" w:after="0" w:line="360" w:lineRule="auto"/>
              <w:rPr>
                <w:sz w:val="28"/>
                <w:szCs w:val="28"/>
              </w:rPr>
            </w:pPr>
            <w:r w:rsidRPr="007D7AC0">
              <w:rPr>
                <w:sz w:val="28"/>
                <w:szCs w:val="28"/>
              </w:rPr>
              <w:t>10 - 20 %</w:t>
            </w:r>
          </w:p>
        </w:tc>
        <w:tc>
          <w:tcPr>
            <w:tcW w:w="1730" w:type="dxa"/>
          </w:tcPr>
          <w:p w14:paraId="22BBD668" w14:textId="225A1A05" w:rsidR="007D7AC0" w:rsidRPr="007D7AC0" w:rsidRDefault="007D7AC0" w:rsidP="007D7AC0">
            <w:pPr>
              <w:pStyle w:val="TextoTablas"/>
              <w:spacing w:before="0" w:after="0" w:line="360" w:lineRule="auto"/>
              <w:rPr>
                <w:sz w:val="28"/>
                <w:szCs w:val="28"/>
              </w:rPr>
            </w:pPr>
            <w:r w:rsidRPr="007D7AC0">
              <w:rPr>
                <w:sz w:val="28"/>
                <w:szCs w:val="28"/>
              </w:rPr>
              <w:t>70 - 80 %</w:t>
            </w:r>
          </w:p>
        </w:tc>
        <w:tc>
          <w:tcPr>
            <w:tcW w:w="2524" w:type="dxa"/>
          </w:tcPr>
          <w:p w14:paraId="0AAD9882" w14:textId="75A502BC" w:rsidR="007D7AC0" w:rsidRPr="007D7AC0" w:rsidRDefault="007D7AC0" w:rsidP="007D7AC0">
            <w:pPr>
              <w:pStyle w:val="TextoTablas"/>
              <w:spacing w:before="0" w:after="0" w:line="360" w:lineRule="auto"/>
              <w:rPr>
                <w:sz w:val="28"/>
                <w:szCs w:val="28"/>
              </w:rPr>
            </w:pPr>
            <w:r w:rsidRPr="003748F4">
              <w:rPr>
                <w:b/>
                <w:bCs/>
                <w:sz w:val="28"/>
                <w:szCs w:val="28"/>
              </w:rPr>
              <w:t xml:space="preserve">Alto: </w:t>
            </w:r>
            <w:r w:rsidRPr="007D7AC0">
              <w:rPr>
                <w:sz w:val="28"/>
                <w:szCs w:val="28"/>
              </w:rPr>
              <w:t xml:space="preserve">conteos cíclicos frecuentes, control documental riguroso, niveles </w:t>
            </w:r>
            <w:r w:rsidRPr="007D7AC0">
              <w:rPr>
                <w:sz w:val="28"/>
                <w:szCs w:val="28"/>
              </w:rPr>
              <w:lastRenderedPageBreak/>
              <w:t>mínimos y máximos definidos.</w:t>
            </w:r>
          </w:p>
        </w:tc>
        <w:tc>
          <w:tcPr>
            <w:tcW w:w="2596" w:type="dxa"/>
          </w:tcPr>
          <w:p w14:paraId="40C062CE" w14:textId="5666ED18" w:rsidR="007D7AC0" w:rsidRPr="007D7AC0" w:rsidRDefault="007D7AC0" w:rsidP="007D7AC0">
            <w:pPr>
              <w:pStyle w:val="TextoTablas"/>
              <w:spacing w:before="0" w:after="0" w:line="360" w:lineRule="auto"/>
              <w:rPr>
                <w:sz w:val="28"/>
                <w:szCs w:val="28"/>
              </w:rPr>
            </w:pPr>
            <w:r w:rsidRPr="007D7AC0">
              <w:rPr>
                <w:sz w:val="28"/>
                <w:szCs w:val="28"/>
              </w:rPr>
              <w:lastRenderedPageBreak/>
              <w:t>Telas principales (</w:t>
            </w:r>
            <w:proofErr w:type="gramStart"/>
            <w:r w:rsidRPr="003748F4">
              <w:rPr>
                <w:rStyle w:val="Extranjerismo"/>
                <w:sz w:val="28"/>
                <w:szCs w:val="28"/>
              </w:rPr>
              <w:t>denim</w:t>
            </w:r>
            <w:proofErr w:type="gramEnd"/>
            <w:r w:rsidRPr="007D7AC0">
              <w:rPr>
                <w:rStyle w:val="Extranjerismo"/>
                <w:sz w:val="28"/>
                <w:szCs w:val="28"/>
              </w:rPr>
              <w:t>, jersey</w:t>
            </w:r>
            <w:r w:rsidRPr="007D7AC0">
              <w:rPr>
                <w:sz w:val="28"/>
                <w:szCs w:val="28"/>
              </w:rPr>
              <w:t xml:space="preserve">, microfilamento); </w:t>
            </w:r>
            <w:r w:rsidRPr="007D7AC0">
              <w:rPr>
                <w:sz w:val="28"/>
                <w:szCs w:val="28"/>
              </w:rPr>
              <w:lastRenderedPageBreak/>
              <w:t>hilaza de costura especializada.</w:t>
            </w:r>
          </w:p>
        </w:tc>
      </w:tr>
      <w:tr w:rsidR="007D7AC0" w:rsidRPr="007D7AC0" w14:paraId="0C979F55" w14:textId="2F9B5FCA" w:rsidTr="007D7AC0">
        <w:trPr>
          <w:trHeight w:val="551"/>
        </w:trPr>
        <w:tc>
          <w:tcPr>
            <w:tcW w:w="1378" w:type="dxa"/>
          </w:tcPr>
          <w:p w14:paraId="463E9A09" w14:textId="06834DA0" w:rsidR="007D7AC0" w:rsidRPr="007D7AC0" w:rsidRDefault="007D7AC0" w:rsidP="007D7AC0">
            <w:pPr>
              <w:pStyle w:val="TextoTablas"/>
              <w:spacing w:before="0" w:after="0" w:line="360" w:lineRule="auto"/>
              <w:rPr>
                <w:sz w:val="28"/>
                <w:szCs w:val="28"/>
              </w:rPr>
            </w:pPr>
            <w:r w:rsidRPr="007D7AC0">
              <w:rPr>
                <w:sz w:val="28"/>
                <w:szCs w:val="28"/>
              </w:rPr>
              <w:lastRenderedPageBreak/>
              <w:t>B</w:t>
            </w:r>
          </w:p>
        </w:tc>
        <w:tc>
          <w:tcPr>
            <w:tcW w:w="1734" w:type="dxa"/>
          </w:tcPr>
          <w:p w14:paraId="6AA82AF3" w14:textId="6BAA55DF" w:rsidR="007D7AC0" w:rsidRPr="007D7AC0" w:rsidRDefault="007D7AC0" w:rsidP="007D7AC0">
            <w:pPr>
              <w:pStyle w:val="TextoTablas"/>
              <w:spacing w:before="0" w:after="0" w:line="360" w:lineRule="auto"/>
              <w:rPr>
                <w:sz w:val="28"/>
                <w:szCs w:val="28"/>
              </w:rPr>
            </w:pPr>
            <w:r w:rsidRPr="007D7AC0">
              <w:rPr>
                <w:sz w:val="28"/>
                <w:szCs w:val="28"/>
              </w:rPr>
              <w:t>20 - 30 %</w:t>
            </w:r>
          </w:p>
        </w:tc>
        <w:tc>
          <w:tcPr>
            <w:tcW w:w="1730" w:type="dxa"/>
          </w:tcPr>
          <w:p w14:paraId="5084AAC1" w14:textId="0F2FDB53" w:rsidR="007D7AC0" w:rsidRPr="007D7AC0" w:rsidRDefault="007D7AC0" w:rsidP="007D7AC0">
            <w:pPr>
              <w:pStyle w:val="TextoTablas"/>
              <w:spacing w:before="0" w:after="0" w:line="360" w:lineRule="auto"/>
              <w:rPr>
                <w:sz w:val="28"/>
                <w:szCs w:val="28"/>
              </w:rPr>
            </w:pPr>
            <w:r w:rsidRPr="007D7AC0">
              <w:rPr>
                <w:sz w:val="28"/>
                <w:szCs w:val="28"/>
              </w:rPr>
              <w:t>15 - 25 %</w:t>
            </w:r>
          </w:p>
        </w:tc>
        <w:tc>
          <w:tcPr>
            <w:tcW w:w="2524" w:type="dxa"/>
          </w:tcPr>
          <w:p w14:paraId="76B691E2" w14:textId="39FDA72A" w:rsidR="007D7AC0" w:rsidRPr="007D7AC0" w:rsidRDefault="007D7AC0" w:rsidP="007D7AC0">
            <w:pPr>
              <w:pStyle w:val="TextoTablas"/>
              <w:spacing w:before="0" w:after="0" w:line="360" w:lineRule="auto"/>
              <w:rPr>
                <w:sz w:val="28"/>
                <w:szCs w:val="28"/>
              </w:rPr>
            </w:pPr>
            <w:r w:rsidRPr="003748F4">
              <w:rPr>
                <w:b/>
                <w:bCs/>
                <w:sz w:val="28"/>
                <w:szCs w:val="28"/>
              </w:rPr>
              <w:t xml:space="preserve">Medio: </w:t>
            </w:r>
            <w:r w:rsidRPr="007D7AC0">
              <w:rPr>
                <w:sz w:val="28"/>
                <w:szCs w:val="28"/>
              </w:rPr>
              <w:t>revisiones periódicas, reabastecimiento planificado.</w:t>
            </w:r>
          </w:p>
        </w:tc>
        <w:tc>
          <w:tcPr>
            <w:tcW w:w="2596" w:type="dxa"/>
          </w:tcPr>
          <w:p w14:paraId="55079292" w14:textId="5302DB73" w:rsidR="007D7AC0" w:rsidRPr="007D7AC0" w:rsidRDefault="007D7AC0" w:rsidP="007D7AC0">
            <w:pPr>
              <w:pStyle w:val="TextoTablas"/>
              <w:spacing w:before="0" w:after="0" w:line="360" w:lineRule="auto"/>
              <w:rPr>
                <w:sz w:val="28"/>
                <w:szCs w:val="28"/>
              </w:rPr>
            </w:pPr>
            <w:r w:rsidRPr="007D7AC0">
              <w:rPr>
                <w:sz w:val="28"/>
                <w:szCs w:val="28"/>
              </w:rPr>
              <w:t>Cierres, botones metálicos, elásticos técnicos, entretelas.</w:t>
            </w:r>
          </w:p>
        </w:tc>
      </w:tr>
      <w:tr w:rsidR="007D7AC0" w:rsidRPr="007D7AC0" w14:paraId="48CA324E" w14:textId="77777777" w:rsidTr="007D7AC0">
        <w:trPr>
          <w:cnfStyle w:val="000000100000" w:firstRow="0" w:lastRow="0" w:firstColumn="0" w:lastColumn="0" w:oddVBand="0" w:evenVBand="0" w:oddHBand="1" w:evenHBand="0" w:firstRowFirstColumn="0" w:firstRowLastColumn="0" w:lastRowFirstColumn="0" w:lastRowLastColumn="0"/>
          <w:trHeight w:val="551"/>
        </w:trPr>
        <w:tc>
          <w:tcPr>
            <w:tcW w:w="1378" w:type="dxa"/>
          </w:tcPr>
          <w:p w14:paraId="4521D1EC" w14:textId="2FA99D33" w:rsidR="007D7AC0" w:rsidRPr="007D7AC0" w:rsidRDefault="007D7AC0" w:rsidP="007D7AC0">
            <w:pPr>
              <w:pStyle w:val="TextoTablas"/>
              <w:spacing w:before="0" w:after="0" w:line="360" w:lineRule="auto"/>
              <w:rPr>
                <w:sz w:val="28"/>
                <w:szCs w:val="28"/>
              </w:rPr>
            </w:pPr>
            <w:r w:rsidRPr="007D7AC0">
              <w:rPr>
                <w:sz w:val="28"/>
                <w:szCs w:val="28"/>
              </w:rPr>
              <w:t>C</w:t>
            </w:r>
          </w:p>
        </w:tc>
        <w:tc>
          <w:tcPr>
            <w:tcW w:w="1734" w:type="dxa"/>
          </w:tcPr>
          <w:p w14:paraId="3D7F1237" w14:textId="19007FE0" w:rsidR="007D7AC0" w:rsidRPr="007D7AC0" w:rsidRDefault="007D7AC0" w:rsidP="007D7AC0">
            <w:pPr>
              <w:pStyle w:val="TextoTablas"/>
              <w:spacing w:before="0" w:after="0" w:line="360" w:lineRule="auto"/>
              <w:rPr>
                <w:sz w:val="28"/>
                <w:szCs w:val="28"/>
              </w:rPr>
            </w:pPr>
            <w:r w:rsidRPr="007D7AC0">
              <w:rPr>
                <w:sz w:val="28"/>
                <w:szCs w:val="28"/>
              </w:rPr>
              <w:t>50 - 70 %</w:t>
            </w:r>
          </w:p>
        </w:tc>
        <w:tc>
          <w:tcPr>
            <w:tcW w:w="1730" w:type="dxa"/>
          </w:tcPr>
          <w:p w14:paraId="4EEAACC2" w14:textId="43367FC1" w:rsidR="007D7AC0" w:rsidRPr="007D7AC0" w:rsidRDefault="007D7AC0" w:rsidP="007D7AC0">
            <w:pPr>
              <w:pStyle w:val="TextoTablas"/>
              <w:spacing w:before="0" w:after="0" w:line="360" w:lineRule="auto"/>
              <w:rPr>
                <w:sz w:val="28"/>
                <w:szCs w:val="28"/>
              </w:rPr>
            </w:pPr>
            <w:r w:rsidRPr="007D7AC0">
              <w:rPr>
                <w:sz w:val="28"/>
                <w:szCs w:val="28"/>
              </w:rPr>
              <w:t>5 - 10 %</w:t>
            </w:r>
          </w:p>
        </w:tc>
        <w:tc>
          <w:tcPr>
            <w:tcW w:w="2524" w:type="dxa"/>
          </w:tcPr>
          <w:p w14:paraId="1BF27415" w14:textId="1CCFDE9D" w:rsidR="007D7AC0" w:rsidRPr="007D7AC0" w:rsidRDefault="007D7AC0" w:rsidP="007D7AC0">
            <w:pPr>
              <w:pStyle w:val="TextoTablas"/>
              <w:spacing w:before="0" w:after="0" w:line="360" w:lineRule="auto"/>
              <w:rPr>
                <w:sz w:val="28"/>
                <w:szCs w:val="28"/>
              </w:rPr>
            </w:pPr>
            <w:r w:rsidRPr="003748F4">
              <w:rPr>
                <w:b/>
                <w:bCs/>
                <w:sz w:val="28"/>
                <w:szCs w:val="28"/>
              </w:rPr>
              <w:t>Bajo:</w:t>
            </w:r>
            <w:r w:rsidRPr="007D7AC0">
              <w:rPr>
                <w:sz w:val="28"/>
                <w:szCs w:val="28"/>
              </w:rPr>
              <w:t xml:space="preserve"> revisiones por lote o por proyecto, </w:t>
            </w:r>
            <w:r w:rsidRPr="00477822">
              <w:rPr>
                <w:rStyle w:val="Extranjerismo"/>
                <w:sz w:val="28"/>
                <w:szCs w:val="28"/>
              </w:rPr>
              <w:t>stock</w:t>
            </w:r>
            <w:r w:rsidRPr="007D7AC0">
              <w:rPr>
                <w:sz w:val="28"/>
                <w:szCs w:val="28"/>
              </w:rPr>
              <w:t xml:space="preserve"> de seguridad alto para evitar gestión frecuente.</w:t>
            </w:r>
          </w:p>
        </w:tc>
        <w:tc>
          <w:tcPr>
            <w:tcW w:w="2596" w:type="dxa"/>
          </w:tcPr>
          <w:p w14:paraId="3F5C08CB" w14:textId="6D9BFC28" w:rsidR="007D7AC0" w:rsidRPr="007D7AC0" w:rsidRDefault="007D7AC0" w:rsidP="007D7AC0">
            <w:pPr>
              <w:pStyle w:val="TextoTablas"/>
              <w:spacing w:before="0" w:after="0" w:line="360" w:lineRule="auto"/>
              <w:rPr>
                <w:sz w:val="28"/>
                <w:szCs w:val="28"/>
              </w:rPr>
            </w:pPr>
            <w:r w:rsidRPr="007D7AC0">
              <w:rPr>
                <w:sz w:val="28"/>
                <w:szCs w:val="28"/>
              </w:rPr>
              <w:t>Agujas, hilos de remate, bolsas plásticas de empaque, marquillas, cartones.</w:t>
            </w:r>
          </w:p>
        </w:tc>
      </w:tr>
    </w:tbl>
    <w:p w14:paraId="0A1791DB" w14:textId="77777777" w:rsidR="00130D20" w:rsidRDefault="00130D20" w:rsidP="00130D20">
      <w:pPr>
        <w:spacing w:before="0" w:after="0"/>
      </w:pPr>
    </w:p>
    <w:p w14:paraId="23E3ACD5" w14:textId="779429E1" w:rsidR="007D7AC0" w:rsidRDefault="007D7AC0" w:rsidP="00130D20">
      <w:pPr>
        <w:spacing w:before="0" w:after="0"/>
      </w:pPr>
      <w:r>
        <w:t>La clasificación ABC no es un ejercicio administrativo que se realiza una única vez. En la confección, la composición del inventario cambia con las temporadas, los nuevos desarrollos de producto y la incorporación de nuevos proveedores. Por esta razón, la actualización periódica de la clasificación (mínimo una vez por temporada) garantiza que los criterios de control se mantengan alineados con la realidad operativa de la planta.</w:t>
      </w:r>
    </w:p>
    <w:p w14:paraId="1445459A" w14:textId="35F342EC" w:rsidR="007D7AC0" w:rsidRDefault="007D7AC0" w:rsidP="007D7AC0">
      <w:pPr>
        <w:spacing w:before="0" w:after="0"/>
      </w:pPr>
      <w:r w:rsidRPr="003748F4">
        <w:rPr>
          <w:b/>
          <w:bCs/>
        </w:rPr>
        <w:t>Nota técnica:</w:t>
      </w:r>
      <w:r>
        <w:t xml:space="preserve"> la clasificación ABC se construye calculando el consumo anual de cada referencia multiplicado por su costo unitario, ordenando los ítems de mayor a menor valor acumulado y determinando el punto de corte entre categorías según el porcentaje de valor que se desea capturar en cada grupo.</w:t>
      </w:r>
    </w:p>
    <w:p w14:paraId="1918FBA6" w14:textId="77777777" w:rsidR="00F035A0" w:rsidRDefault="00F035A0" w:rsidP="007D7AC0">
      <w:pPr>
        <w:spacing w:before="0" w:after="0"/>
      </w:pPr>
    </w:p>
    <w:p w14:paraId="7144F110" w14:textId="77777777" w:rsidR="00F035A0" w:rsidRDefault="00F035A0" w:rsidP="00C62B8F">
      <w:pPr>
        <w:pStyle w:val="Ttulo2"/>
      </w:pPr>
      <w:bookmarkStart w:id="6" w:name="_Toc240867723"/>
      <w:r w:rsidRPr="00F035A0">
        <w:lastRenderedPageBreak/>
        <w:t>Control de insumos y trazabilidad de materiales en la confección</w:t>
      </w:r>
      <w:bookmarkEnd w:id="6"/>
    </w:p>
    <w:p w14:paraId="03115962" w14:textId="3D0B3033" w:rsidR="00F035A0" w:rsidRDefault="00F035A0" w:rsidP="00F035A0">
      <w:pPr>
        <w:spacing w:after="0"/>
      </w:pPr>
      <w:r>
        <w:t>La trazabilidad es la capacidad de realizar el seguimiento de un material o insumo durante todo el proceso productivo, desde su ingreso a la bodega hasta su incorporación en la prenda terminada.</w:t>
      </w:r>
    </w:p>
    <w:p w14:paraId="79B4201D" w14:textId="23EBBEBA" w:rsidR="00F035A0" w:rsidRDefault="00F035A0" w:rsidP="00F035A0">
      <w:pPr>
        <w:spacing w:before="0" w:after="0"/>
      </w:pPr>
      <w:r>
        <w:t>En una empresa de confección, la trazabilidad permite:</w:t>
      </w:r>
    </w:p>
    <w:p w14:paraId="5C027E32" w14:textId="77777777" w:rsidR="00F035A0" w:rsidRDefault="00F035A0">
      <w:pPr>
        <w:pStyle w:val="Prrafodelista"/>
        <w:numPr>
          <w:ilvl w:val="0"/>
          <w:numId w:val="8"/>
        </w:numPr>
        <w:spacing w:after="0"/>
      </w:pPr>
      <w:r>
        <w:t>Identificar el origen de posibles defectos.</w:t>
      </w:r>
    </w:p>
    <w:p w14:paraId="0EB80FD0" w14:textId="77777777" w:rsidR="00F035A0" w:rsidRDefault="00F035A0">
      <w:pPr>
        <w:pStyle w:val="Prrafodelista"/>
        <w:numPr>
          <w:ilvl w:val="0"/>
          <w:numId w:val="8"/>
        </w:numPr>
        <w:spacing w:before="0" w:after="0"/>
      </w:pPr>
      <w:r>
        <w:t>Localizar el lote de material utilizado en una producción.</w:t>
      </w:r>
    </w:p>
    <w:p w14:paraId="20AC0FED" w14:textId="77777777" w:rsidR="00F035A0" w:rsidRDefault="00F035A0">
      <w:pPr>
        <w:pStyle w:val="Prrafodelista"/>
        <w:numPr>
          <w:ilvl w:val="0"/>
          <w:numId w:val="8"/>
        </w:numPr>
        <w:spacing w:before="0" w:after="0"/>
      </w:pPr>
      <w:r>
        <w:t>Detectar problemas de calidad antes de iniciar la confección.</w:t>
      </w:r>
    </w:p>
    <w:p w14:paraId="6D14C218" w14:textId="060F37A5" w:rsidR="00F035A0" w:rsidRDefault="00F035A0">
      <w:pPr>
        <w:pStyle w:val="Prrafodelista"/>
        <w:numPr>
          <w:ilvl w:val="0"/>
          <w:numId w:val="8"/>
        </w:numPr>
        <w:spacing w:before="0" w:after="0"/>
      </w:pPr>
      <w:r>
        <w:t>Tomar acciones preventivas para evitar afectaciones en la producción.</w:t>
      </w:r>
    </w:p>
    <w:p w14:paraId="453D333F" w14:textId="48E3E93D" w:rsidR="00F035A0" w:rsidRDefault="00F035A0" w:rsidP="00F035A0">
      <w:pPr>
        <w:spacing w:after="0"/>
      </w:pPr>
      <w:r w:rsidRPr="00F035A0">
        <w:t>El control de insumos permite mantener información organizada sobre los materiales utilizados y relacionarlos con las órdenes de producción correspondientes. De esta manera, es posible conocer qué materiales fueron empleados, en qué producción y realizar su seguimiento cuando se presenta alguna situación relacionada con la calidad.</w:t>
      </w:r>
    </w:p>
    <w:p w14:paraId="5C92C9C2" w14:textId="7CCF581D" w:rsidR="00F035A0" w:rsidRPr="00F035A0" w:rsidRDefault="00F035A0" w:rsidP="00F035A0">
      <w:pPr>
        <w:pStyle w:val="Tabla"/>
      </w:pPr>
      <w:r w:rsidRPr="00F035A0">
        <w:t>Etapas del sistema de trazabilidad de insumos en confección industrial</w:t>
      </w:r>
    </w:p>
    <w:tbl>
      <w:tblPr>
        <w:tblStyle w:val="SENA"/>
        <w:tblW w:w="0" w:type="auto"/>
        <w:tblLook w:val="04A0" w:firstRow="1" w:lastRow="0" w:firstColumn="1" w:lastColumn="0" w:noHBand="0" w:noVBand="1"/>
      </w:tblPr>
      <w:tblGrid>
        <w:gridCol w:w="2204"/>
        <w:gridCol w:w="2033"/>
        <w:gridCol w:w="1789"/>
        <w:gridCol w:w="1781"/>
        <w:gridCol w:w="2155"/>
      </w:tblGrid>
      <w:tr w:rsidR="00F035A0" w:rsidRPr="00F035A0" w14:paraId="6A56F112" w14:textId="1B24AEB1" w:rsidTr="003748F4">
        <w:trPr>
          <w:cnfStyle w:val="100000000000" w:firstRow="1" w:lastRow="0" w:firstColumn="0" w:lastColumn="0" w:oddVBand="0" w:evenVBand="0" w:oddHBand="0" w:evenHBand="0" w:firstRowFirstColumn="0" w:firstRowLastColumn="0" w:lastRowFirstColumn="0" w:lastRowLastColumn="0"/>
          <w:tblHeader/>
        </w:trPr>
        <w:tc>
          <w:tcPr>
            <w:tcW w:w="2155" w:type="dxa"/>
          </w:tcPr>
          <w:p w14:paraId="635CBDBA" w14:textId="2ECCAD89" w:rsidR="00F035A0" w:rsidRPr="003748F4" w:rsidRDefault="00F035A0" w:rsidP="00F035A0">
            <w:pPr>
              <w:pStyle w:val="TextoTablas"/>
              <w:spacing w:before="0" w:after="0" w:line="360" w:lineRule="auto"/>
              <w:rPr>
                <w:sz w:val="28"/>
                <w:szCs w:val="28"/>
              </w:rPr>
            </w:pPr>
            <w:r w:rsidRPr="003748F4">
              <w:rPr>
                <w:sz w:val="28"/>
                <w:szCs w:val="28"/>
              </w:rPr>
              <w:t>Etapa</w:t>
            </w:r>
          </w:p>
        </w:tc>
        <w:tc>
          <w:tcPr>
            <w:tcW w:w="2156" w:type="dxa"/>
          </w:tcPr>
          <w:p w14:paraId="77E77A9C" w14:textId="5542E4EF" w:rsidR="00F035A0" w:rsidRPr="00F035A0" w:rsidRDefault="00F035A0" w:rsidP="00F035A0">
            <w:pPr>
              <w:pStyle w:val="TextoTablas"/>
              <w:spacing w:before="0" w:after="0" w:line="360" w:lineRule="auto"/>
              <w:rPr>
                <w:sz w:val="28"/>
                <w:szCs w:val="28"/>
              </w:rPr>
            </w:pPr>
            <w:r w:rsidRPr="00F035A0">
              <w:rPr>
                <w:sz w:val="28"/>
                <w:szCs w:val="28"/>
              </w:rPr>
              <w:t>Actividad</w:t>
            </w:r>
          </w:p>
        </w:tc>
        <w:tc>
          <w:tcPr>
            <w:tcW w:w="1804" w:type="dxa"/>
          </w:tcPr>
          <w:p w14:paraId="06579E0C" w14:textId="25450D4B" w:rsidR="00F035A0" w:rsidRPr="00F035A0" w:rsidRDefault="00F035A0" w:rsidP="00F035A0">
            <w:pPr>
              <w:pStyle w:val="TextoTablas"/>
              <w:spacing w:before="0" w:after="0" w:line="360" w:lineRule="auto"/>
              <w:rPr>
                <w:sz w:val="28"/>
                <w:szCs w:val="28"/>
              </w:rPr>
            </w:pPr>
            <w:r w:rsidRPr="00F035A0">
              <w:rPr>
                <w:sz w:val="28"/>
                <w:szCs w:val="28"/>
              </w:rPr>
              <w:t>Documento de soporte</w:t>
            </w:r>
          </w:p>
        </w:tc>
        <w:tc>
          <w:tcPr>
            <w:tcW w:w="1818" w:type="dxa"/>
          </w:tcPr>
          <w:p w14:paraId="694E73E5" w14:textId="651BBEDA" w:rsidR="00F035A0" w:rsidRPr="00F035A0" w:rsidRDefault="00F035A0" w:rsidP="00F035A0">
            <w:pPr>
              <w:pStyle w:val="TextoTablas"/>
              <w:spacing w:before="0" w:after="0" w:line="360" w:lineRule="auto"/>
              <w:rPr>
                <w:sz w:val="28"/>
                <w:szCs w:val="28"/>
              </w:rPr>
            </w:pPr>
            <w:r w:rsidRPr="00F035A0">
              <w:rPr>
                <w:sz w:val="28"/>
                <w:szCs w:val="28"/>
              </w:rPr>
              <w:t>Responsable</w:t>
            </w:r>
          </w:p>
        </w:tc>
        <w:tc>
          <w:tcPr>
            <w:tcW w:w="2029" w:type="dxa"/>
          </w:tcPr>
          <w:p w14:paraId="01C10FDB" w14:textId="6589C75D" w:rsidR="00F035A0" w:rsidRPr="00F035A0" w:rsidRDefault="00F035A0" w:rsidP="00F035A0">
            <w:pPr>
              <w:pStyle w:val="TextoTablas"/>
              <w:spacing w:before="0" w:after="0" w:line="360" w:lineRule="auto"/>
              <w:rPr>
                <w:sz w:val="28"/>
                <w:szCs w:val="28"/>
              </w:rPr>
            </w:pPr>
            <w:r w:rsidRPr="00F035A0">
              <w:rPr>
                <w:sz w:val="28"/>
                <w:szCs w:val="28"/>
              </w:rPr>
              <w:t>Etapa</w:t>
            </w:r>
          </w:p>
        </w:tc>
      </w:tr>
      <w:tr w:rsidR="00F035A0" w:rsidRPr="00F035A0" w14:paraId="7FBD3DC1" w14:textId="6689FB1B" w:rsidTr="003748F4">
        <w:trPr>
          <w:cnfStyle w:val="000000100000" w:firstRow="0" w:lastRow="0" w:firstColumn="0" w:lastColumn="0" w:oddVBand="0" w:evenVBand="0" w:oddHBand="1" w:evenHBand="0" w:firstRowFirstColumn="0" w:firstRowLastColumn="0" w:lastRowFirstColumn="0" w:lastRowLastColumn="0"/>
          <w:trHeight w:val="487"/>
        </w:trPr>
        <w:tc>
          <w:tcPr>
            <w:tcW w:w="2155" w:type="dxa"/>
          </w:tcPr>
          <w:p w14:paraId="246B4104" w14:textId="5FE48197" w:rsidR="00F035A0" w:rsidRPr="003748F4" w:rsidRDefault="00F035A0" w:rsidP="00F035A0">
            <w:pPr>
              <w:pStyle w:val="TextoTablas"/>
              <w:spacing w:before="0" w:after="0" w:line="360" w:lineRule="auto"/>
              <w:rPr>
                <w:b/>
                <w:sz w:val="28"/>
                <w:szCs w:val="28"/>
              </w:rPr>
            </w:pPr>
            <w:r w:rsidRPr="003748F4">
              <w:rPr>
                <w:b/>
                <w:sz w:val="28"/>
                <w:szCs w:val="28"/>
              </w:rPr>
              <w:t>Recepción</w:t>
            </w:r>
          </w:p>
        </w:tc>
        <w:tc>
          <w:tcPr>
            <w:tcW w:w="2156" w:type="dxa"/>
          </w:tcPr>
          <w:p w14:paraId="41AA0B7F" w14:textId="7A8A79C7" w:rsidR="00F035A0" w:rsidRPr="00F035A0" w:rsidRDefault="00F035A0" w:rsidP="00F035A0">
            <w:pPr>
              <w:pStyle w:val="TextoTablas"/>
              <w:spacing w:before="0" w:after="0" w:line="360" w:lineRule="auto"/>
              <w:rPr>
                <w:sz w:val="28"/>
                <w:szCs w:val="28"/>
              </w:rPr>
            </w:pPr>
            <w:r w:rsidRPr="00F035A0">
              <w:rPr>
                <w:sz w:val="28"/>
                <w:szCs w:val="28"/>
              </w:rPr>
              <w:t xml:space="preserve">Verificación de cantidades, referencias, lotes y condiciones físicas del </w:t>
            </w:r>
            <w:r w:rsidRPr="00F035A0">
              <w:rPr>
                <w:sz w:val="28"/>
                <w:szCs w:val="28"/>
              </w:rPr>
              <w:lastRenderedPageBreak/>
              <w:t>material recibido contra la orden de compra.</w:t>
            </w:r>
          </w:p>
        </w:tc>
        <w:tc>
          <w:tcPr>
            <w:tcW w:w="1804" w:type="dxa"/>
          </w:tcPr>
          <w:p w14:paraId="3387E732" w14:textId="0CA073A1" w:rsidR="00F035A0" w:rsidRPr="00F035A0" w:rsidRDefault="00F035A0" w:rsidP="00F035A0">
            <w:pPr>
              <w:pStyle w:val="TextoTablas"/>
              <w:spacing w:before="0" w:after="0" w:line="360" w:lineRule="auto"/>
              <w:rPr>
                <w:sz w:val="28"/>
                <w:szCs w:val="28"/>
              </w:rPr>
            </w:pPr>
            <w:r w:rsidRPr="00F035A0">
              <w:rPr>
                <w:sz w:val="28"/>
                <w:szCs w:val="28"/>
              </w:rPr>
              <w:lastRenderedPageBreak/>
              <w:t xml:space="preserve">Remisión de proveedor, informe de recepción de materiales, </w:t>
            </w:r>
            <w:r w:rsidRPr="00F035A0">
              <w:rPr>
                <w:sz w:val="28"/>
                <w:szCs w:val="28"/>
              </w:rPr>
              <w:lastRenderedPageBreak/>
              <w:t>orden de compra.</w:t>
            </w:r>
          </w:p>
        </w:tc>
        <w:tc>
          <w:tcPr>
            <w:tcW w:w="1818" w:type="dxa"/>
          </w:tcPr>
          <w:p w14:paraId="56731DA4" w14:textId="0280AAEE" w:rsidR="00F035A0" w:rsidRPr="00F035A0" w:rsidRDefault="00F035A0" w:rsidP="00F035A0">
            <w:pPr>
              <w:pStyle w:val="TextoTablas"/>
              <w:spacing w:before="0" w:after="0" w:line="360" w:lineRule="auto"/>
              <w:rPr>
                <w:sz w:val="28"/>
                <w:szCs w:val="28"/>
              </w:rPr>
            </w:pPr>
            <w:r w:rsidRPr="00F035A0">
              <w:rPr>
                <w:sz w:val="28"/>
                <w:szCs w:val="28"/>
              </w:rPr>
              <w:lastRenderedPageBreak/>
              <w:t>Auxiliar de bodega / Inspector de calidad de materiales.</w:t>
            </w:r>
          </w:p>
        </w:tc>
        <w:tc>
          <w:tcPr>
            <w:tcW w:w="2029" w:type="dxa"/>
          </w:tcPr>
          <w:p w14:paraId="1944FD77" w14:textId="71B23477" w:rsidR="00F035A0" w:rsidRPr="00F035A0" w:rsidRDefault="00F035A0" w:rsidP="00F035A0">
            <w:pPr>
              <w:pStyle w:val="TextoTablas"/>
              <w:spacing w:before="0" w:after="0" w:line="360" w:lineRule="auto"/>
              <w:rPr>
                <w:sz w:val="28"/>
                <w:szCs w:val="28"/>
              </w:rPr>
            </w:pPr>
            <w:r w:rsidRPr="00F035A0">
              <w:rPr>
                <w:sz w:val="28"/>
                <w:szCs w:val="28"/>
              </w:rPr>
              <w:t>Recepción</w:t>
            </w:r>
          </w:p>
        </w:tc>
      </w:tr>
      <w:tr w:rsidR="00F035A0" w:rsidRPr="00F035A0" w14:paraId="387285AF" w14:textId="06BC6C64" w:rsidTr="003748F4">
        <w:trPr>
          <w:trHeight w:val="551"/>
        </w:trPr>
        <w:tc>
          <w:tcPr>
            <w:tcW w:w="2155" w:type="dxa"/>
          </w:tcPr>
          <w:p w14:paraId="19F71817" w14:textId="7115AE85" w:rsidR="00F035A0" w:rsidRPr="003748F4" w:rsidRDefault="00F035A0" w:rsidP="00F035A0">
            <w:pPr>
              <w:pStyle w:val="TextoTablas"/>
              <w:spacing w:before="0" w:after="0" w:line="360" w:lineRule="auto"/>
              <w:rPr>
                <w:b/>
                <w:sz w:val="28"/>
                <w:szCs w:val="28"/>
              </w:rPr>
            </w:pPr>
            <w:r w:rsidRPr="003748F4">
              <w:rPr>
                <w:b/>
                <w:sz w:val="28"/>
                <w:szCs w:val="28"/>
              </w:rPr>
              <w:t>Almacenamiento</w:t>
            </w:r>
          </w:p>
        </w:tc>
        <w:tc>
          <w:tcPr>
            <w:tcW w:w="2156" w:type="dxa"/>
          </w:tcPr>
          <w:p w14:paraId="3763F150" w14:textId="7351DD3E" w:rsidR="00F035A0" w:rsidRPr="00F035A0" w:rsidRDefault="00F035A0" w:rsidP="00F035A0">
            <w:pPr>
              <w:pStyle w:val="TextoTablas"/>
              <w:spacing w:before="0" w:after="0" w:line="360" w:lineRule="auto"/>
              <w:rPr>
                <w:sz w:val="28"/>
                <w:szCs w:val="28"/>
              </w:rPr>
            </w:pPr>
            <w:r w:rsidRPr="00F035A0">
              <w:rPr>
                <w:sz w:val="28"/>
                <w:szCs w:val="28"/>
              </w:rPr>
              <w:t>Ubicación del material en estantería identificada por referencia, lote y fecha de ingreso; etiquetado con código interno.</w:t>
            </w:r>
          </w:p>
        </w:tc>
        <w:tc>
          <w:tcPr>
            <w:tcW w:w="1804" w:type="dxa"/>
          </w:tcPr>
          <w:p w14:paraId="102D646E" w14:textId="1B65E9AB" w:rsidR="00F035A0" w:rsidRPr="00F035A0" w:rsidRDefault="00F035A0" w:rsidP="00F035A0">
            <w:pPr>
              <w:pStyle w:val="TextoTablas"/>
              <w:spacing w:before="0" w:after="0" w:line="360" w:lineRule="auto"/>
              <w:rPr>
                <w:sz w:val="28"/>
                <w:szCs w:val="28"/>
              </w:rPr>
            </w:pPr>
            <w:r w:rsidRPr="00F035A0">
              <w:rPr>
                <w:sz w:val="28"/>
                <w:szCs w:val="28"/>
              </w:rPr>
              <w:t>Kardex de inventario, etiqueta de identificación de lote.</w:t>
            </w:r>
          </w:p>
        </w:tc>
        <w:tc>
          <w:tcPr>
            <w:tcW w:w="1818" w:type="dxa"/>
          </w:tcPr>
          <w:p w14:paraId="0596E79D" w14:textId="2FC20350" w:rsidR="00F035A0" w:rsidRPr="00F035A0" w:rsidRDefault="00F035A0" w:rsidP="00F035A0">
            <w:pPr>
              <w:pStyle w:val="TextoTablas"/>
              <w:spacing w:before="0" w:after="0" w:line="360" w:lineRule="auto"/>
              <w:rPr>
                <w:sz w:val="28"/>
                <w:szCs w:val="28"/>
              </w:rPr>
            </w:pPr>
            <w:r w:rsidRPr="00F035A0">
              <w:rPr>
                <w:sz w:val="28"/>
                <w:szCs w:val="28"/>
              </w:rPr>
              <w:t>Auxiliar de bodega.</w:t>
            </w:r>
          </w:p>
        </w:tc>
        <w:tc>
          <w:tcPr>
            <w:tcW w:w="2029" w:type="dxa"/>
          </w:tcPr>
          <w:p w14:paraId="094016C1" w14:textId="5C93B8D5" w:rsidR="00F035A0" w:rsidRPr="00F035A0" w:rsidRDefault="00F035A0" w:rsidP="00F035A0">
            <w:pPr>
              <w:pStyle w:val="TextoTablas"/>
              <w:spacing w:before="0" w:after="0" w:line="360" w:lineRule="auto"/>
              <w:rPr>
                <w:sz w:val="28"/>
                <w:szCs w:val="28"/>
              </w:rPr>
            </w:pPr>
            <w:r w:rsidRPr="00F035A0">
              <w:rPr>
                <w:sz w:val="28"/>
                <w:szCs w:val="28"/>
              </w:rPr>
              <w:t>Almacenamiento</w:t>
            </w:r>
          </w:p>
        </w:tc>
      </w:tr>
      <w:tr w:rsidR="00F035A0" w:rsidRPr="00F035A0" w14:paraId="53B7CDF9" w14:textId="7AB59DBC" w:rsidTr="003748F4">
        <w:trPr>
          <w:cnfStyle w:val="000000100000" w:firstRow="0" w:lastRow="0" w:firstColumn="0" w:lastColumn="0" w:oddVBand="0" w:evenVBand="0" w:oddHBand="1" w:evenHBand="0" w:firstRowFirstColumn="0" w:firstRowLastColumn="0" w:lastRowFirstColumn="0" w:lastRowLastColumn="0"/>
          <w:trHeight w:val="551"/>
        </w:trPr>
        <w:tc>
          <w:tcPr>
            <w:tcW w:w="2155" w:type="dxa"/>
          </w:tcPr>
          <w:p w14:paraId="40636477" w14:textId="4105E4C3" w:rsidR="00F035A0" w:rsidRPr="003748F4" w:rsidRDefault="00F035A0" w:rsidP="00F035A0">
            <w:pPr>
              <w:pStyle w:val="TextoTablas"/>
              <w:spacing w:before="0" w:after="0" w:line="360" w:lineRule="auto"/>
              <w:rPr>
                <w:b/>
                <w:sz w:val="28"/>
                <w:szCs w:val="28"/>
              </w:rPr>
            </w:pPr>
            <w:r w:rsidRPr="003748F4">
              <w:rPr>
                <w:b/>
                <w:sz w:val="28"/>
                <w:szCs w:val="28"/>
              </w:rPr>
              <w:t>Dispensación</w:t>
            </w:r>
          </w:p>
        </w:tc>
        <w:tc>
          <w:tcPr>
            <w:tcW w:w="2156" w:type="dxa"/>
          </w:tcPr>
          <w:p w14:paraId="401201B9" w14:textId="1A25D85F" w:rsidR="00F035A0" w:rsidRPr="00F035A0" w:rsidRDefault="00F035A0" w:rsidP="00F035A0">
            <w:pPr>
              <w:pStyle w:val="TextoTablas"/>
              <w:spacing w:before="0" w:after="0" w:line="360" w:lineRule="auto"/>
              <w:rPr>
                <w:sz w:val="28"/>
                <w:szCs w:val="28"/>
              </w:rPr>
            </w:pPr>
            <w:r w:rsidRPr="00F035A0">
              <w:rPr>
                <w:sz w:val="28"/>
                <w:szCs w:val="28"/>
              </w:rPr>
              <w:t xml:space="preserve">Entrega de materiales a los módulos según la orden de producción; registro de salida con vinculación al </w:t>
            </w:r>
            <w:r w:rsidRPr="00F035A0">
              <w:rPr>
                <w:sz w:val="28"/>
                <w:szCs w:val="28"/>
              </w:rPr>
              <w:lastRenderedPageBreak/>
              <w:t>número de corte.</w:t>
            </w:r>
          </w:p>
        </w:tc>
        <w:tc>
          <w:tcPr>
            <w:tcW w:w="1804" w:type="dxa"/>
          </w:tcPr>
          <w:p w14:paraId="0DD8DD8B" w14:textId="38EA6B96" w:rsidR="00F035A0" w:rsidRPr="00F035A0" w:rsidRDefault="00F035A0" w:rsidP="00F035A0">
            <w:pPr>
              <w:pStyle w:val="TextoTablas"/>
              <w:spacing w:before="0" w:after="0" w:line="360" w:lineRule="auto"/>
              <w:rPr>
                <w:sz w:val="28"/>
                <w:szCs w:val="28"/>
              </w:rPr>
            </w:pPr>
            <w:r w:rsidRPr="00F035A0">
              <w:rPr>
                <w:sz w:val="28"/>
                <w:szCs w:val="28"/>
              </w:rPr>
              <w:lastRenderedPageBreak/>
              <w:t>Vale de salida de bodega, orden de producción.</w:t>
            </w:r>
          </w:p>
        </w:tc>
        <w:tc>
          <w:tcPr>
            <w:tcW w:w="1818" w:type="dxa"/>
          </w:tcPr>
          <w:p w14:paraId="24713B45" w14:textId="142E2061" w:rsidR="00F035A0" w:rsidRPr="00F035A0" w:rsidRDefault="00F035A0" w:rsidP="00F035A0">
            <w:pPr>
              <w:pStyle w:val="TextoTablas"/>
              <w:spacing w:before="0" w:after="0" w:line="360" w:lineRule="auto"/>
              <w:rPr>
                <w:sz w:val="28"/>
                <w:szCs w:val="28"/>
              </w:rPr>
            </w:pPr>
            <w:r w:rsidRPr="00F035A0">
              <w:rPr>
                <w:sz w:val="28"/>
                <w:szCs w:val="28"/>
              </w:rPr>
              <w:t>Almacenista / Jefe de producción.</w:t>
            </w:r>
          </w:p>
        </w:tc>
        <w:tc>
          <w:tcPr>
            <w:tcW w:w="2029" w:type="dxa"/>
          </w:tcPr>
          <w:p w14:paraId="26FB9737" w14:textId="2A26AA1B" w:rsidR="00F035A0" w:rsidRPr="00F035A0" w:rsidRDefault="00F035A0" w:rsidP="00F035A0">
            <w:pPr>
              <w:pStyle w:val="TextoTablas"/>
              <w:spacing w:before="0" w:after="0" w:line="360" w:lineRule="auto"/>
              <w:rPr>
                <w:sz w:val="28"/>
                <w:szCs w:val="28"/>
              </w:rPr>
            </w:pPr>
            <w:r w:rsidRPr="00F035A0">
              <w:rPr>
                <w:sz w:val="28"/>
                <w:szCs w:val="28"/>
              </w:rPr>
              <w:t>Dispensación</w:t>
            </w:r>
          </w:p>
        </w:tc>
      </w:tr>
      <w:tr w:rsidR="00F035A0" w:rsidRPr="00F035A0" w14:paraId="35E6C380" w14:textId="1CE4E7F5" w:rsidTr="003748F4">
        <w:trPr>
          <w:trHeight w:val="551"/>
        </w:trPr>
        <w:tc>
          <w:tcPr>
            <w:tcW w:w="2155" w:type="dxa"/>
          </w:tcPr>
          <w:p w14:paraId="6011E5CC" w14:textId="489CD645" w:rsidR="00F035A0" w:rsidRPr="003748F4" w:rsidRDefault="00F035A0" w:rsidP="00F035A0">
            <w:pPr>
              <w:pStyle w:val="TextoTablas"/>
              <w:spacing w:before="0" w:after="0" w:line="360" w:lineRule="auto"/>
              <w:rPr>
                <w:b/>
                <w:sz w:val="28"/>
                <w:szCs w:val="28"/>
              </w:rPr>
            </w:pPr>
            <w:r w:rsidRPr="003748F4">
              <w:rPr>
                <w:b/>
                <w:sz w:val="28"/>
                <w:szCs w:val="28"/>
              </w:rPr>
              <w:t>Registro de consumo</w:t>
            </w:r>
          </w:p>
        </w:tc>
        <w:tc>
          <w:tcPr>
            <w:tcW w:w="2156" w:type="dxa"/>
          </w:tcPr>
          <w:p w14:paraId="29A9C004" w14:textId="43D4F546" w:rsidR="00F035A0" w:rsidRPr="00F035A0" w:rsidRDefault="00F035A0" w:rsidP="00F035A0">
            <w:pPr>
              <w:pStyle w:val="TextoTablas"/>
              <w:spacing w:before="0" w:after="0" w:line="360" w:lineRule="auto"/>
              <w:rPr>
                <w:sz w:val="28"/>
                <w:szCs w:val="28"/>
              </w:rPr>
            </w:pPr>
            <w:r w:rsidRPr="00F035A0">
              <w:rPr>
                <w:sz w:val="28"/>
                <w:szCs w:val="28"/>
              </w:rPr>
              <w:t>Actualización del kardex con las cantidades consumidas; cálculo de rendimiento real versus estándar de consumo.</w:t>
            </w:r>
          </w:p>
        </w:tc>
        <w:tc>
          <w:tcPr>
            <w:tcW w:w="1804" w:type="dxa"/>
          </w:tcPr>
          <w:p w14:paraId="70382B6C" w14:textId="5BD260F6" w:rsidR="00F035A0" w:rsidRPr="00F035A0" w:rsidRDefault="00F035A0" w:rsidP="00F035A0">
            <w:pPr>
              <w:pStyle w:val="TextoTablas"/>
              <w:spacing w:before="0" w:after="0" w:line="360" w:lineRule="auto"/>
              <w:rPr>
                <w:sz w:val="28"/>
                <w:szCs w:val="28"/>
              </w:rPr>
            </w:pPr>
            <w:r w:rsidRPr="00F035A0">
              <w:rPr>
                <w:sz w:val="28"/>
                <w:szCs w:val="28"/>
              </w:rPr>
              <w:t>Informe de consumo de materiales, reporte de eficiencia de uso.</w:t>
            </w:r>
          </w:p>
        </w:tc>
        <w:tc>
          <w:tcPr>
            <w:tcW w:w="1818" w:type="dxa"/>
          </w:tcPr>
          <w:p w14:paraId="14A366B7" w14:textId="30DE91BD" w:rsidR="00F035A0" w:rsidRPr="00F035A0" w:rsidRDefault="00F035A0" w:rsidP="00F035A0">
            <w:pPr>
              <w:pStyle w:val="TextoTablas"/>
              <w:spacing w:before="0" w:after="0" w:line="360" w:lineRule="auto"/>
              <w:rPr>
                <w:sz w:val="28"/>
                <w:szCs w:val="28"/>
              </w:rPr>
            </w:pPr>
            <w:r w:rsidRPr="00F035A0">
              <w:rPr>
                <w:sz w:val="28"/>
                <w:szCs w:val="28"/>
              </w:rPr>
              <w:t>Auxiliar de bodega / Analista de producción.</w:t>
            </w:r>
          </w:p>
        </w:tc>
        <w:tc>
          <w:tcPr>
            <w:tcW w:w="2029" w:type="dxa"/>
          </w:tcPr>
          <w:p w14:paraId="5BA8439C" w14:textId="2858A8C6" w:rsidR="00F035A0" w:rsidRPr="00F035A0" w:rsidRDefault="00F035A0" w:rsidP="00F035A0">
            <w:pPr>
              <w:pStyle w:val="TextoTablas"/>
              <w:spacing w:before="0" w:after="0" w:line="360" w:lineRule="auto"/>
              <w:rPr>
                <w:sz w:val="28"/>
                <w:szCs w:val="28"/>
              </w:rPr>
            </w:pPr>
            <w:r w:rsidRPr="00F035A0">
              <w:rPr>
                <w:sz w:val="28"/>
                <w:szCs w:val="28"/>
              </w:rPr>
              <w:t>Registro de consumo</w:t>
            </w:r>
          </w:p>
        </w:tc>
      </w:tr>
    </w:tbl>
    <w:p w14:paraId="572E7E0E" w14:textId="77777777" w:rsidR="00F035A0" w:rsidRDefault="00F035A0" w:rsidP="007D7AC0">
      <w:pPr>
        <w:spacing w:before="0" w:after="0"/>
      </w:pPr>
    </w:p>
    <w:p w14:paraId="6954B9CB" w14:textId="77777777" w:rsidR="00F035A0" w:rsidRDefault="00F035A0" w:rsidP="00F035A0">
      <w:pPr>
        <w:spacing w:before="0" w:after="0"/>
      </w:pPr>
      <w:r>
        <w:t>El indicador de rendimiento de materiales permite comparar el consumo teórico con el consumo real de tela o insumos por unidad producida. Su análisis facilita la identificación de desviaciones frente a los estándares establecidos en la ficha técnica.</w:t>
      </w:r>
    </w:p>
    <w:p w14:paraId="7272925A" w14:textId="31836C81" w:rsidR="00F035A0" w:rsidRDefault="00F035A0" w:rsidP="00F035A0">
      <w:pPr>
        <w:spacing w:before="0" w:after="0"/>
      </w:pPr>
      <w:r>
        <w:t>Un consumo superior al esperado puede evidenciar problemas durante el tendido, trazo, corte o manipulación de los materiales. De esta manera, el indicador contribuye a identificar el punto del proceso donde se generan pérdidas y facilita la implementación de acciones correctivas y de mejora.</w:t>
      </w:r>
    </w:p>
    <w:p w14:paraId="3D716B4A" w14:textId="77777777" w:rsidR="00F035A0" w:rsidRDefault="00F035A0" w:rsidP="007D7AC0">
      <w:pPr>
        <w:spacing w:before="0" w:after="0"/>
      </w:pPr>
    </w:p>
    <w:p w14:paraId="6B82610D" w14:textId="77777777" w:rsidR="00F035A0" w:rsidRDefault="00F035A0" w:rsidP="007D7AC0">
      <w:pPr>
        <w:spacing w:before="0" w:after="0"/>
      </w:pPr>
    </w:p>
    <w:p w14:paraId="2D91965E" w14:textId="77777777" w:rsidR="00F035A0" w:rsidRDefault="00F035A0" w:rsidP="007D7AC0">
      <w:pPr>
        <w:spacing w:before="0" w:after="0"/>
      </w:pPr>
    </w:p>
    <w:p w14:paraId="206875C0" w14:textId="77777777" w:rsidR="00F035A0" w:rsidRDefault="00F035A0" w:rsidP="007D7AC0">
      <w:pPr>
        <w:spacing w:before="0" w:after="0"/>
      </w:pPr>
    </w:p>
    <w:p w14:paraId="518F0678" w14:textId="580CBAD4" w:rsidR="00F035A0" w:rsidRDefault="00F035A0" w:rsidP="00F035A0">
      <w:pPr>
        <w:pStyle w:val="Ttulo1"/>
      </w:pPr>
      <w:bookmarkStart w:id="7" w:name="_Toc240867724"/>
      <w:r>
        <w:lastRenderedPageBreak/>
        <w:t>Logística interna y distribución de planta</w:t>
      </w:r>
      <w:bookmarkEnd w:id="7"/>
    </w:p>
    <w:p w14:paraId="4BE9AD66" w14:textId="77777777" w:rsidR="00583A96" w:rsidRPr="00583A96" w:rsidRDefault="00583A96">
      <w:pPr>
        <w:pStyle w:val="Prrafodelista"/>
        <w:numPr>
          <w:ilvl w:val="0"/>
          <w:numId w:val="6"/>
        </w:numPr>
        <w:spacing w:after="0"/>
        <w:ind w:left="709"/>
        <w:rPr>
          <w:b/>
          <w:bCs/>
        </w:rPr>
      </w:pPr>
      <w:r w:rsidRPr="00583A96">
        <w:rPr>
          <w:b/>
          <w:bCs/>
        </w:rPr>
        <w:t>¿Cómo se mueve una prenda dentro de una planta de confección?</w:t>
      </w:r>
    </w:p>
    <w:p w14:paraId="7044AB8C" w14:textId="77777777" w:rsidR="00583A96" w:rsidRDefault="00583A96" w:rsidP="00583A96">
      <w:pPr>
        <w:spacing w:before="0" w:after="0"/>
      </w:pPr>
      <w:r>
        <w:t>Desde que los materiales ingresan a la planta hasta que la prenda está lista para ser despachada, existe un recorrido que debe ser organizado y controlado.</w:t>
      </w:r>
    </w:p>
    <w:p w14:paraId="0C5F4D37" w14:textId="6D8AF84D" w:rsidR="00F035A0" w:rsidRDefault="00583A96" w:rsidP="00583A96">
      <w:pPr>
        <w:spacing w:before="0" w:after="0"/>
      </w:pPr>
      <w:r>
        <w:t>La logística interna se encarga de coordinar el movimiento de materiales, insumos, información y productos durante este recorrido. Su propósito es garantizar que cada elemento llegue al lugar indicado, en el momento requerido y en las condiciones necesarias para continuar la producción.</w:t>
      </w:r>
    </w:p>
    <w:p w14:paraId="12ADE1DF" w14:textId="649D8C09" w:rsidR="00F035A0" w:rsidRDefault="00583A96" w:rsidP="007D7AC0">
      <w:pPr>
        <w:spacing w:before="0" w:after="0"/>
      </w:pPr>
      <w:r w:rsidRPr="00583A96">
        <w:rPr>
          <w:b/>
          <w:bCs/>
        </w:rPr>
        <w:t>Por ejemplo</w:t>
      </w:r>
      <w:r w:rsidRPr="00583A96">
        <w:t>, las piezas cortadas, hilos, etiquetas, avíos y prendas en proceso deben desplazarse entre diferentes áreas sin generar esperas, acumulaciones o movimientos innecesarios.</w:t>
      </w:r>
    </w:p>
    <w:p w14:paraId="0A0B334C" w14:textId="77777777" w:rsidR="00583A96" w:rsidRPr="00583A96" w:rsidRDefault="00583A96" w:rsidP="00583A96">
      <w:pPr>
        <w:spacing w:before="0" w:after="0"/>
        <w:rPr>
          <w:b/>
          <w:bCs/>
        </w:rPr>
      </w:pPr>
      <w:r w:rsidRPr="00583A96">
        <w:rPr>
          <w:b/>
          <w:bCs/>
        </w:rPr>
        <w:t>Una planta bien organizada</w:t>
      </w:r>
    </w:p>
    <w:p w14:paraId="6ABB8F3F" w14:textId="77777777" w:rsidR="00583A96" w:rsidRPr="00583A96" w:rsidRDefault="00583A96" w:rsidP="00583A96">
      <w:pPr>
        <w:spacing w:before="0" w:after="0"/>
      </w:pPr>
      <w:r w:rsidRPr="00583A96">
        <w:t>La distribución de planta determina dónde se ubican las máquinas, puestos de trabajo, mesas, zonas de almacenamiento, puntos de inspección y demás espacios necesarios para la producción. Esta distribución debe facilitar el recorrido de los materiales y seguir, en lo posible, la secuencia de elaboración de la prenda. Una organización adecuada favorece la productividad, el orden, la calidad y la seguridad del personal.</w:t>
      </w:r>
    </w:p>
    <w:p w14:paraId="3A536EF7" w14:textId="4BB1829A" w:rsidR="00F035A0" w:rsidRDefault="00583A96" w:rsidP="00AE76B8">
      <w:pPr>
        <w:pStyle w:val="Ttulo2"/>
        <w:spacing w:before="240"/>
      </w:pPr>
      <w:bookmarkStart w:id="8" w:name="_Toc240867725"/>
      <w:r w:rsidRPr="00583A96">
        <w:t>Flujo de materiales en confección</w:t>
      </w:r>
      <w:bookmarkEnd w:id="8"/>
    </w:p>
    <w:p w14:paraId="29578882" w14:textId="77777777" w:rsidR="00583A96" w:rsidRPr="00583A96" w:rsidRDefault="00583A96" w:rsidP="00583A96">
      <w:pPr>
        <w:spacing w:before="0" w:after="0"/>
        <w:rPr>
          <w:lang w:val="es-419" w:eastAsia="es-CO"/>
        </w:rPr>
      </w:pPr>
      <w:r w:rsidRPr="00583A96">
        <w:rPr>
          <w:lang w:val="es-419" w:eastAsia="es-CO"/>
        </w:rPr>
        <w:t>El flujo de materiales representa el recorrido que siguen las materias primas, los insumos, las piezas cortadas, las prendas en proceso y el producto terminado dentro de la planta.</w:t>
      </w:r>
    </w:p>
    <w:p w14:paraId="478B0700" w14:textId="4D3541E0" w:rsidR="00583A96" w:rsidRDefault="00583A96" w:rsidP="00583A96">
      <w:pPr>
        <w:spacing w:before="0" w:after="0"/>
        <w:rPr>
          <w:lang w:val="es-419" w:eastAsia="es-CO"/>
        </w:rPr>
      </w:pPr>
      <w:r w:rsidRPr="00583A96">
        <w:rPr>
          <w:lang w:val="es-419" w:eastAsia="es-CO"/>
        </w:rPr>
        <w:t>De manera general, el recorrido puede seguir esta secuencia:</w:t>
      </w:r>
    </w:p>
    <w:p w14:paraId="058B4996" w14:textId="00C32ED2" w:rsidR="00583A96" w:rsidRDefault="00583A96">
      <w:pPr>
        <w:pStyle w:val="Prrafodelista"/>
        <w:numPr>
          <w:ilvl w:val="0"/>
          <w:numId w:val="9"/>
        </w:numPr>
        <w:spacing w:before="0" w:after="0"/>
        <w:rPr>
          <w:lang w:val="es-419" w:eastAsia="es-CO"/>
        </w:rPr>
      </w:pPr>
      <w:r>
        <w:rPr>
          <w:lang w:val="es-419" w:eastAsia="es-CO"/>
        </w:rPr>
        <w:t>Recepción</w:t>
      </w:r>
    </w:p>
    <w:p w14:paraId="0C543350" w14:textId="1C0195B3" w:rsidR="00583A96" w:rsidRDefault="00583A96">
      <w:pPr>
        <w:pStyle w:val="Prrafodelista"/>
        <w:numPr>
          <w:ilvl w:val="0"/>
          <w:numId w:val="9"/>
        </w:numPr>
        <w:spacing w:before="0" w:after="0"/>
        <w:rPr>
          <w:lang w:val="es-419" w:eastAsia="es-CO"/>
        </w:rPr>
      </w:pPr>
      <w:r>
        <w:rPr>
          <w:lang w:val="es-419" w:eastAsia="es-CO"/>
        </w:rPr>
        <w:lastRenderedPageBreak/>
        <w:t>Almacenamiento</w:t>
      </w:r>
    </w:p>
    <w:p w14:paraId="29C9EF99" w14:textId="6AE1A211" w:rsidR="00583A96" w:rsidRDefault="00583A96">
      <w:pPr>
        <w:pStyle w:val="Prrafodelista"/>
        <w:numPr>
          <w:ilvl w:val="0"/>
          <w:numId w:val="9"/>
        </w:numPr>
        <w:spacing w:before="0" w:after="0"/>
        <w:rPr>
          <w:lang w:val="es-419" w:eastAsia="es-CO"/>
        </w:rPr>
      </w:pPr>
      <w:r>
        <w:rPr>
          <w:lang w:val="es-419" w:eastAsia="es-CO"/>
        </w:rPr>
        <w:t>Extendido</w:t>
      </w:r>
    </w:p>
    <w:p w14:paraId="5221FFE9" w14:textId="670B4781" w:rsidR="00583A96" w:rsidRDefault="00583A96">
      <w:pPr>
        <w:pStyle w:val="Prrafodelista"/>
        <w:numPr>
          <w:ilvl w:val="0"/>
          <w:numId w:val="9"/>
        </w:numPr>
        <w:spacing w:before="0" w:after="0"/>
        <w:rPr>
          <w:lang w:val="es-419" w:eastAsia="es-CO"/>
        </w:rPr>
      </w:pPr>
      <w:r>
        <w:rPr>
          <w:lang w:val="es-419" w:eastAsia="es-CO"/>
        </w:rPr>
        <w:t>Corte</w:t>
      </w:r>
    </w:p>
    <w:p w14:paraId="7502D13E" w14:textId="28FDC62B" w:rsidR="00583A96" w:rsidRDefault="00583A96">
      <w:pPr>
        <w:pStyle w:val="Prrafodelista"/>
        <w:numPr>
          <w:ilvl w:val="0"/>
          <w:numId w:val="9"/>
        </w:numPr>
        <w:spacing w:before="0" w:after="0"/>
        <w:rPr>
          <w:lang w:val="es-419" w:eastAsia="es-CO"/>
        </w:rPr>
      </w:pPr>
      <w:r>
        <w:rPr>
          <w:lang w:val="es-419" w:eastAsia="es-CO"/>
        </w:rPr>
        <w:t>Preparación</w:t>
      </w:r>
    </w:p>
    <w:p w14:paraId="729CECE2" w14:textId="13E699EE" w:rsidR="00583A96" w:rsidRDefault="00583A96">
      <w:pPr>
        <w:pStyle w:val="Prrafodelista"/>
        <w:numPr>
          <w:ilvl w:val="0"/>
          <w:numId w:val="9"/>
        </w:numPr>
        <w:spacing w:before="0" w:after="0"/>
        <w:rPr>
          <w:lang w:val="es-419" w:eastAsia="es-CO"/>
        </w:rPr>
      </w:pPr>
      <w:r>
        <w:rPr>
          <w:lang w:val="es-419" w:eastAsia="es-CO"/>
        </w:rPr>
        <w:t>Ensamble</w:t>
      </w:r>
    </w:p>
    <w:p w14:paraId="327C315D" w14:textId="494EA332" w:rsidR="00583A96" w:rsidRDefault="00583A96">
      <w:pPr>
        <w:pStyle w:val="Prrafodelista"/>
        <w:numPr>
          <w:ilvl w:val="0"/>
          <w:numId w:val="9"/>
        </w:numPr>
        <w:spacing w:before="0" w:after="0"/>
        <w:rPr>
          <w:lang w:val="es-419" w:eastAsia="es-CO"/>
        </w:rPr>
      </w:pPr>
      <w:r>
        <w:rPr>
          <w:lang w:val="es-419" w:eastAsia="es-CO"/>
        </w:rPr>
        <w:t>Acabados</w:t>
      </w:r>
    </w:p>
    <w:p w14:paraId="339E081E" w14:textId="7CF47D19" w:rsidR="00583A96" w:rsidRDefault="00583A96">
      <w:pPr>
        <w:pStyle w:val="Prrafodelista"/>
        <w:numPr>
          <w:ilvl w:val="0"/>
          <w:numId w:val="9"/>
        </w:numPr>
        <w:spacing w:before="0" w:after="0"/>
        <w:rPr>
          <w:lang w:val="es-419" w:eastAsia="es-CO"/>
        </w:rPr>
      </w:pPr>
      <w:r>
        <w:rPr>
          <w:lang w:val="es-419" w:eastAsia="es-CO"/>
        </w:rPr>
        <w:t>Control de calidad</w:t>
      </w:r>
    </w:p>
    <w:p w14:paraId="4B4D8FB3" w14:textId="7CF83D35" w:rsidR="00583A96" w:rsidRDefault="00583A96">
      <w:pPr>
        <w:pStyle w:val="Prrafodelista"/>
        <w:numPr>
          <w:ilvl w:val="0"/>
          <w:numId w:val="9"/>
        </w:numPr>
        <w:spacing w:before="0" w:after="0"/>
        <w:rPr>
          <w:lang w:val="es-419" w:eastAsia="es-CO"/>
        </w:rPr>
      </w:pPr>
      <w:r>
        <w:rPr>
          <w:lang w:val="es-419" w:eastAsia="es-CO"/>
        </w:rPr>
        <w:t>Empaque</w:t>
      </w:r>
    </w:p>
    <w:p w14:paraId="74C43F80" w14:textId="4D0BBB81" w:rsidR="00583A96" w:rsidRDefault="00583A96">
      <w:pPr>
        <w:pStyle w:val="Prrafodelista"/>
        <w:numPr>
          <w:ilvl w:val="0"/>
          <w:numId w:val="9"/>
        </w:numPr>
        <w:spacing w:before="0" w:after="0"/>
        <w:rPr>
          <w:lang w:val="es-419" w:eastAsia="es-CO"/>
        </w:rPr>
      </w:pPr>
      <w:r>
        <w:rPr>
          <w:lang w:val="es-419" w:eastAsia="es-CO"/>
        </w:rPr>
        <w:t>Despacho</w:t>
      </w:r>
    </w:p>
    <w:p w14:paraId="449E2701" w14:textId="77777777" w:rsidR="00583A96" w:rsidRPr="00583A96" w:rsidRDefault="00583A96" w:rsidP="00583A96">
      <w:pPr>
        <w:spacing w:before="0" w:after="0"/>
        <w:rPr>
          <w:lang w:val="es-419" w:eastAsia="es-CO"/>
        </w:rPr>
      </w:pPr>
      <w:r w:rsidRPr="00583A96">
        <w:rPr>
          <w:lang w:val="es-419" w:eastAsia="es-CO"/>
        </w:rPr>
        <w:t>Sin embargo, esta ruta puede variar según el diseño de la prenda, el número de piezas, las operaciones requeridas, la maquinaria utilizada y los controles de calidad establecidos.</w:t>
      </w:r>
    </w:p>
    <w:p w14:paraId="67055EA4" w14:textId="77777777" w:rsidR="00583A96" w:rsidRPr="00583A96" w:rsidRDefault="00583A96">
      <w:pPr>
        <w:pStyle w:val="Prrafodelista"/>
        <w:numPr>
          <w:ilvl w:val="0"/>
          <w:numId w:val="6"/>
        </w:numPr>
        <w:spacing w:after="0"/>
        <w:ind w:left="709"/>
        <w:rPr>
          <w:b/>
          <w:bCs/>
        </w:rPr>
      </w:pPr>
      <w:r w:rsidRPr="00583A96">
        <w:rPr>
          <w:b/>
          <w:bCs/>
        </w:rPr>
        <w:t>¿Qué permite analizar este flujo?</w:t>
      </w:r>
    </w:p>
    <w:p w14:paraId="609011D5" w14:textId="77777777" w:rsidR="00583A96" w:rsidRPr="00583A96" w:rsidRDefault="00583A96">
      <w:pPr>
        <w:pStyle w:val="Prrafodelista"/>
        <w:numPr>
          <w:ilvl w:val="0"/>
          <w:numId w:val="10"/>
        </w:numPr>
        <w:spacing w:before="0" w:after="0"/>
        <w:rPr>
          <w:lang w:val="es-419" w:eastAsia="es-CO"/>
        </w:rPr>
      </w:pPr>
      <w:r w:rsidRPr="00583A96">
        <w:rPr>
          <w:lang w:val="es-419" w:eastAsia="es-CO"/>
        </w:rPr>
        <w:t>Dónde se generan esperas o acumulaciones.</w:t>
      </w:r>
    </w:p>
    <w:p w14:paraId="001553EB" w14:textId="77777777" w:rsidR="00583A96" w:rsidRPr="00583A96" w:rsidRDefault="00583A96">
      <w:pPr>
        <w:pStyle w:val="Prrafodelista"/>
        <w:numPr>
          <w:ilvl w:val="0"/>
          <w:numId w:val="10"/>
        </w:numPr>
        <w:spacing w:before="0" w:after="0"/>
        <w:rPr>
          <w:lang w:val="es-419" w:eastAsia="es-CO"/>
        </w:rPr>
      </w:pPr>
      <w:r w:rsidRPr="00583A96">
        <w:rPr>
          <w:lang w:val="es-419" w:eastAsia="es-CO"/>
        </w:rPr>
        <w:t>Cuáles son los desplazamientos innecesarios.</w:t>
      </w:r>
    </w:p>
    <w:p w14:paraId="56648BD6" w14:textId="77777777" w:rsidR="00583A96" w:rsidRPr="00583A96" w:rsidRDefault="00583A96">
      <w:pPr>
        <w:pStyle w:val="Prrafodelista"/>
        <w:numPr>
          <w:ilvl w:val="0"/>
          <w:numId w:val="10"/>
        </w:numPr>
        <w:spacing w:before="0" w:after="0"/>
        <w:rPr>
          <w:lang w:val="es-419" w:eastAsia="es-CO"/>
        </w:rPr>
      </w:pPr>
      <w:r w:rsidRPr="00583A96">
        <w:rPr>
          <w:lang w:val="es-419" w:eastAsia="es-CO"/>
        </w:rPr>
        <w:t>En qué etapas pueden presentarse retrasos.</w:t>
      </w:r>
    </w:p>
    <w:p w14:paraId="66C3AD26" w14:textId="6DD79A68" w:rsidR="00583A96" w:rsidRPr="00583A96" w:rsidRDefault="00583A96">
      <w:pPr>
        <w:pStyle w:val="Prrafodelista"/>
        <w:numPr>
          <w:ilvl w:val="0"/>
          <w:numId w:val="10"/>
        </w:numPr>
        <w:spacing w:before="0" w:after="0"/>
        <w:rPr>
          <w:lang w:val="es-419" w:eastAsia="es-CO"/>
        </w:rPr>
      </w:pPr>
      <w:r w:rsidRPr="00583A96">
        <w:rPr>
          <w:lang w:val="es-419" w:eastAsia="es-CO"/>
        </w:rPr>
        <w:t>Cómo puede organizarse mejor la distribución de los espacios.</w:t>
      </w:r>
    </w:p>
    <w:p w14:paraId="56E26F70" w14:textId="40D2FA05" w:rsidR="00F035A0" w:rsidRDefault="00583A96" w:rsidP="00583A96">
      <w:pPr>
        <w:spacing w:after="0"/>
      </w:pPr>
      <w:r w:rsidRPr="00583A96">
        <w:t>Una logística interna eficiente y una distribución de planta adecuada permiten que los materiales avancen de manera ordenada y continua, contribuyendo al cumplimiento de los tiempos y objetivos de producción.</w:t>
      </w:r>
    </w:p>
    <w:p w14:paraId="063F4FD7" w14:textId="77777777" w:rsidR="00145A45" w:rsidRDefault="00145A45" w:rsidP="00583A96">
      <w:pPr>
        <w:spacing w:after="0"/>
      </w:pPr>
    </w:p>
    <w:p w14:paraId="3B478CD6" w14:textId="77777777" w:rsidR="00145A45" w:rsidRDefault="00145A45" w:rsidP="00583A96">
      <w:pPr>
        <w:spacing w:after="0"/>
      </w:pPr>
    </w:p>
    <w:p w14:paraId="75FF3AE3" w14:textId="77777777" w:rsidR="00145A45" w:rsidRDefault="00145A45" w:rsidP="00583A96">
      <w:pPr>
        <w:spacing w:after="0"/>
      </w:pPr>
    </w:p>
    <w:p w14:paraId="0FE0CB64" w14:textId="1167A60B" w:rsidR="00F035A0" w:rsidRDefault="003D3D11" w:rsidP="00145A45">
      <w:pPr>
        <w:pStyle w:val="Tabla"/>
        <w:spacing w:before="0"/>
      </w:pPr>
      <w:r w:rsidRPr="003D3D11">
        <w:lastRenderedPageBreak/>
        <w:t>Etapas del flujo de materiales en una empresa de confección</w:t>
      </w:r>
    </w:p>
    <w:tbl>
      <w:tblPr>
        <w:tblStyle w:val="SENA"/>
        <w:tblW w:w="0" w:type="auto"/>
        <w:tblLook w:val="04A0" w:firstRow="1" w:lastRow="0" w:firstColumn="1" w:lastColumn="0" w:noHBand="0" w:noVBand="1"/>
      </w:tblPr>
      <w:tblGrid>
        <w:gridCol w:w="2203"/>
        <w:gridCol w:w="3746"/>
        <w:gridCol w:w="4013"/>
      </w:tblGrid>
      <w:tr w:rsidR="00145A45" w:rsidRPr="00145A45" w14:paraId="2975E6F1" w14:textId="77777777" w:rsidTr="00317205">
        <w:trPr>
          <w:cnfStyle w:val="100000000000" w:firstRow="1" w:lastRow="0" w:firstColumn="0" w:lastColumn="0" w:oddVBand="0" w:evenVBand="0" w:oddHBand="0" w:evenHBand="0" w:firstRowFirstColumn="0" w:firstRowLastColumn="0" w:lastRowFirstColumn="0" w:lastRowLastColumn="0"/>
          <w:tblHeader/>
        </w:trPr>
        <w:tc>
          <w:tcPr>
            <w:tcW w:w="2203" w:type="dxa"/>
          </w:tcPr>
          <w:p w14:paraId="3B3CD4DB" w14:textId="72272E3D" w:rsidR="00145A45" w:rsidRPr="003748F4" w:rsidRDefault="00145A45" w:rsidP="00145A45">
            <w:pPr>
              <w:pStyle w:val="TextoTablas"/>
              <w:spacing w:before="0" w:after="0" w:line="360" w:lineRule="auto"/>
              <w:rPr>
                <w:sz w:val="28"/>
                <w:szCs w:val="28"/>
              </w:rPr>
            </w:pPr>
            <w:r w:rsidRPr="003748F4">
              <w:rPr>
                <w:sz w:val="28"/>
                <w:szCs w:val="28"/>
              </w:rPr>
              <w:t>Etapa del flujo</w:t>
            </w:r>
          </w:p>
        </w:tc>
        <w:tc>
          <w:tcPr>
            <w:tcW w:w="3746" w:type="dxa"/>
          </w:tcPr>
          <w:p w14:paraId="27BEA522" w14:textId="19038CE2" w:rsidR="00145A45" w:rsidRPr="00145A45" w:rsidRDefault="00145A45" w:rsidP="00145A45">
            <w:pPr>
              <w:pStyle w:val="TextoTablas"/>
              <w:spacing w:before="0" w:after="0" w:line="360" w:lineRule="auto"/>
              <w:rPr>
                <w:sz w:val="28"/>
                <w:szCs w:val="28"/>
              </w:rPr>
            </w:pPr>
            <w:r w:rsidRPr="00145A45">
              <w:rPr>
                <w:sz w:val="28"/>
                <w:szCs w:val="28"/>
              </w:rPr>
              <w:t>Función dentro del proceso</w:t>
            </w:r>
          </w:p>
        </w:tc>
        <w:tc>
          <w:tcPr>
            <w:tcW w:w="4013" w:type="dxa"/>
          </w:tcPr>
          <w:p w14:paraId="57D1DF71" w14:textId="1C032991" w:rsidR="00145A45" w:rsidRPr="00145A45" w:rsidRDefault="00145A45" w:rsidP="00145A45">
            <w:pPr>
              <w:pStyle w:val="TextoTablas"/>
              <w:spacing w:before="0" w:after="0" w:line="360" w:lineRule="auto"/>
              <w:rPr>
                <w:sz w:val="28"/>
                <w:szCs w:val="28"/>
              </w:rPr>
            </w:pPr>
            <w:r w:rsidRPr="00145A45">
              <w:rPr>
                <w:sz w:val="28"/>
                <w:szCs w:val="28"/>
              </w:rPr>
              <w:t>Aplicación en confección</w:t>
            </w:r>
          </w:p>
        </w:tc>
      </w:tr>
      <w:tr w:rsidR="00145A45" w:rsidRPr="00145A45" w14:paraId="05D83420" w14:textId="77777777" w:rsidTr="00317205">
        <w:trPr>
          <w:cnfStyle w:val="000000100000" w:firstRow="0" w:lastRow="0" w:firstColumn="0" w:lastColumn="0" w:oddVBand="0" w:evenVBand="0" w:oddHBand="1" w:evenHBand="0" w:firstRowFirstColumn="0" w:firstRowLastColumn="0" w:lastRowFirstColumn="0" w:lastRowLastColumn="0"/>
          <w:trHeight w:val="487"/>
        </w:trPr>
        <w:tc>
          <w:tcPr>
            <w:tcW w:w="2203" w:type="dxa"/>
          </w:tcPr>
          <w:p w14:paraId="2B296CD1" w14:textId="014F06D0" w:rsidR="00145A45" w:rsidRPr="003748F4" w:rsidRDefault="00145A45" w:rsidP="00145A45">
            <w:pPr>
              <w:pStyle w:val="TextoTablas"/>
              <w:spacing w:before="0" w:after="0" w:line="360" w:lineRule="auto"/>
              <w:rPr>
                <w:b/>
                <w:sz w:val="28"/>
                <w:szCs w:val="28"/>
              </w:rPr>
            </w:pPr>
            <w:r w:rsidRPr="003748F4">
              <w:rPr>
                <w:b/>
                <w:sz w:val="28"/>
                <w:szCs w:val="28"/>
              </w:rPr>
              <w:t>Recepción de materiales</w:t>
            </w:r>
          </w:p>
        </w:tc>
        <w:tc>
          <w:tcPr>
            <w:tcW w:w="3746" w:type="dxa"/>
          </w:tcPr>
          <w:p w14:paraId="6F40496B" w14:textId="56022543" w:rsidR="00145A45" w:rsidRPr="00145A45" w:rsidRDefault="00145A45" w:rsidP="00145A45">
            <w:pPr>
              <w:pStyle w:val="TextoTablas"/>
              <w:spacing w:before="0" w:after="0" w:line="360" w:lineRule="auto"/>
              <w:rPr>
                <w:sz w:val="28"/>
                <w:szCs w:val="28"/>
              </w:rPr>
            </w:pPr>
            <w:r w:rsidRPr="00145A45">
              <w:rPr>
                <w:sz w:val="28"/>
                <w:szCs w:val="28"/>
              </w:rPr>
              <w:t>Ingreso y verificación inicial de textiles, hilos, botones, cierres, etiquetas y demás insumos.</w:t>
            </w:r>
          </w:p>
        </w:tc>
        <w:tc>
          <w:tcPr>
            <w:tcW w:w="4013" w:type="dxa"/>
          </w:tcPr>
          <w:p w14:paraId="104D7041" w14:textId="10CC50EB" w:rsidR="00145A45" w:rsidRPr="00145A45" w:rsidRDefault="00145A45" w:rsidP="00145A45">
            <w:pPr>
              <w:pStyle w:val="TextoTablas"/>
              <w:spacing w:before="0" w:after="0" w:line="360" w:lineRule="auto"/>
              <w:rPr>
                <w:sz w:val="28"/>
                <w:szCs w:val="28"/>
              </w:rPr>
            </w:pPr>
            <w:r w:rsidRPr="00145A45">
              <w:rPr>
                <w:sz w:val="28"/>
                <w:szCs w:val="28"/>
              </w:rPr>
              <w:t>Confirmar cantidades, referencias, colores, calidad y correspondencia con la orden de producción.</w:t>
            </w:r>
          </w:p>
        </w:tc>
      </w:tr>
      <w:tr w:rsidR="00145A45" w:rsidRPr="00145A45" w14:paraId="450D4333" w14:textId="77777777" w:rsidTr="00317205">
        <w:trPr>
          <w:trHeight w:val="551"/>
        </w:trPr>
        <w:tc>
          <w:tcPr>
            <w:tcW w:w="2203" w:type="dxa"/>
          </w:tcPr>
          <w:p w14:paraId="5254602E" w14:textId="53587FA3" w:rsidR="00145A45" w:rsidRPr="003748F4" w:rsidRDefault="00145A45" w:rsidP="00145A45">
            <w:pPr>
              <w:pStyle w:val="TextoTablas"/>
              <w:spacing w:before="0" w:after="0" w:line="360" w:lineRule="auto"/>
              <w:rPr>
                <w:b/>
                <w:sz w:val="28"/>
                <w:szCs w:val="28"/>
              </w:rPr>
            </w:pPr>
            <w:r w:rsidRPr="003748F4">
              <w:rPr>
                <w:b/>
                <w:sz w:val="28"/>
                <w:szCs w:val="28"/>
              </w:rPr>
              <w:t>Almacenamiento</w:t>
            </w:r>
          </w:p>
        </w:tc>
        <w:tc>
          <w:tcPr>
            <w:tcW w:w="3746" w:type="dxa"/>
          </w:tcPr>
          <w:p w14:paraId="09FA932A" w14:textId="07A1A9EB" w:rsidR="00145A45" w:rsidRPr="00145A45" w:rsidRDefault="00145A45" w:rsidP="00145A45">
            <w:pPr>
              <w:pStyle w:val="TextoTablas"/>
              <w:spacing w:before="0" w:after="0" w:line="360" w:lineRule="auto"/>
              <w:rPr>
                <w:sz w:val="28"/>
                <w:szCs w:val="28"/>
              </w:rPr>
            </w:pPr>
            <w:r w:rsidRPr="00145A45">
              <w:rPr>
                <w:sz w:val="28"/>
                <w:szCs w:val="28"/>
              </w:rPr>
              <w:t>Organización temporal de materias primas e insumos.</w:t>
            </w:r>
          </w:p>
        </w:tc>
        <w:tc>
          <w:tcPr>
            <w:tcW w:w="4013" w:type="dxa"/>
          </w:tcPr>
          <w:p w14:paraId="6CEC6C8D" w14:textId="04DC2257" w:rsidR="00145A45" w:rsidRPr="00145A45" w:rsidRDefault="00145A45" w:rsidP="00145A45">
            <w:pPr>
              <w:pStyle w:val="TextoTablas"/>
              <w:spacing w:before="0" w:after="0" w:line="360" w:lineRule="auto"/>
              <w:rPr>
                <w:sz w:val="28"/>
                <w:szCs w:val="28"/>
              </w:rPr>
            </w:pPr>
            <w:r w:rsidRPr="00145A45">
              <w:rPr>
                <w:sz w:val="28"/>
                <w:szCs w:val="28"/>
              </w:rPr>
              <w:t>Ubicar telas y avíos según referencia, lote, prioridad de uso o tipo de producto.</w:t>
            </w:r>
          </w:p>
        </w:tc>
      </w:tr>
      <w:tr w:rsidR="00145A45" w:rsidRPr="00145A45" w14:paraId="71BCF0AA" w14:textId="77777777" w:rsidTr="00317205">
        <w:trPr>
          <w:cnfStyle w:val="000000100000" w:firstRow="0" w:lastRow="0" w:firstColumn="0" w:lastColumn="0" w:oddVBand="0" w:evenVBand="0" w:oddHBand="1" w:evenHBand="0" w:firstRowFirstColumn="0" w:firstRowLastColumn="0" w:lastRowFirstColumn="0" w:lastRowLastColumn="0"/>
          <w:trHeight w:val="551"/>
        </w:trPr>
        <w:tc>
          <w:tcPr>
            <w:tcW w:w="2203" w:type="dxa"/>
          </w:tcPr>
          <w:p w14:paraId="5231EF15" w14:textId="0C1E0840" w:rsidR="00145A45" w:rsidRPr="003748F4" w:rsidRDefault="00145A45" w:rsidP="00145A45">
            <w:pPr>
              <w:pStyle w:val="TextoTablas"/>
              <w:spacing w:before="0" w:after="0" w:line="360" w:lineRule="auto"/>
              <w:rPr>
                <w:b/>
                <w:sz w:val="28"/>
                <w:szCs w:val="28"/>
              </w:rPr>
            </w:pPr>
            <w:r w:rsidRPr="003748F4">
              <w:rPr>
                <w:b/>
                <w:sz w:val="28"/>
                <w:szCs w:val="28"/>
              </w:rPr>
              <w:t>Extendido y corte</w:t>
            </w:r>
          </w:p>
        </w:tc>
        <w:tc>
          <w:tcPr>
            <w:tcW w:w="3746" w:type="dxa"/>
          </w:tcPr>
          <w:p w14:paraId="60ADE5F3" w14:textId="772F2BE7" w:rsidR="00145A45" w:rsidRPr="00145A45" w:rsidRDefault="00145A45" w:rsidP="00145A45">
            <w:pPr>
              <w:pStyle w:val="TextoTablas"/>
              <w:spacing w:before="0" w:after="0" w:line="360" w:lineRule="auto"/>
              <w:rPr>
                <w:sz w:val="28"/>
                <w:szCs w:val="28"/>
              </w:rPr>
            </w:pPr>
            <w:r w:rsidRPr="00145A45">
              <w:rPr>
                <w:sz w:val="28"/>
                <w:szCs w:val="28"/>
              </w:rPr>
              <w:t>Preparación del textil y obtención de piezas.</w:t>
            </w:r>
          </w:p>
        </w:tc>
        <w:tc>
          <w:tcPr>
            <w:tcW w:w="4013" w:type="dxa"/>
          </w:tcPr>
          <w:p w14:paraId="0A5B75A5" w14:textId="67B44702" w:rsidR="00145A45" w:rsidRPr="00145A45" w:rsidRDefault="00145A45" w:rsidP="00145A45">
            <w:pPr>
              <w:pStyle w:val="TextoTablas"/>
              <w:spacing w:before="0" w:after="0" w:line="360" w:lineRule="auto"/>
              <w:rPr>
                <w:sz w:val="28"/>
                <w:szCs w:val="28"/>
              </w:rPr>
            </w:pPr>
            <w:r w:rsidRPr="00145A45">
              <w:rPr>
                <w:sz w:val="28"/>
                <w:szCs w:val="28"/>
              </w:rPr>
              <w:t>Extender la tela, ubicar moldes, cortar piezas y separar tallas o referencias.</w:t>
            </w:r>
          </w:p>
        </w:tc>
      </w:tr>
      <w:tr w:rsidR="00145A45" w:rsidRPr="00145A45" w14:paraId="184D860C" w14:textId="77777777" w:rsidTr="00317205">
        <w:trPr>
          <w:trHeight w:val="551"/>
        </w:trPr>
        <w:tc>
          <w:tcPr>
            <w:tcW w:w="2203" w:type="dxa"/>
          </w:tcPr>
          <w:p w14:paraId="4BDD41C5" w14:textId="0A150EF1" w:rsidR="00145A45" w:rsidRPr="003748F4" w:rsidRDefault="00145A45" w:rsidP="00145A45">
            <w:pPr>
              <w:pStyle w:val="TextoTablas"/>
              <w:spacing w:before="0" w:after="0" w:line="360" w:lineRule="auto"/>
              <w:rPr>
                <w:b/>
                <w:sz w:val="28"/>
                <w:szCs w:val="28"/>
              </w:rPr>
            </w:pPr>
            <w:r w:rsidRPr="003748F4">
              <w:rPr>
                <w:b/>
                <w:sz w:val="28"/>
                <w:szCs w:val="28"/>
              </w:rPr>
              <w:t>Preparación</w:t>
            </w:r>
          </w:p>
        </w:tc>
        <w:tc>
          <w:tcPr>
            <w:tcW w:w="3746" w:type="dxa"/>
          </w:tcPr>
          <w:p w14:paraId="0230F5E4" w14:textId="64EAE6A6" w:rsidR="00145A45" w:rsidRPr="00145A45" w:rsidRDefault="00145A45" w:rsidP="00145A45">
            <w:pPr>
              <w:pStyle w:val="TextoTablas"/>
              <w:spacing w:before="0" w:after="0" w:line="360" w:lineRule="auto"/>
              <w:rPr>
                <w:sz w:val="28"/>
                <w:szCs w:val="28"/>
              </w:rPr>
            </w:pPr>
            <w:r w:rsidRPr="00145A45">
              <w:rPr>
                <w:sz w:val="28"/>
                <w:szCs w:val="28"/>
              </w:rPr>
              <w:t>Organización de piezas antes del ensamble.</w:t>
            </w:r>
          </w:p>
        </w:tc>
        <w:tc>
          <w:tcPr>
            <w:tcW w:w="4013" w:type="dxa"/>
          </w:tcPr>
          <w:p w14:paraId="2B55DEB5" w14:textId="229F69DD" w:rsidR="00145A45" w:rsidRPr="00145A45" w:rsidRDefault="00145A45" w:rsidP="00145A45">
            <w:pPr>
              <w:pStyle w:val="TextoTablas"/>
              <w:spacing w:before="0" w:after="0" w:line="360" w:lineRule="auto"/>
              <w:rPr>
                <w:sz w:val="28"/>
                <w:szCs w:val="28"/>
              </w:rPr>
            </w:pPr>
            <w:r w:rsidRPr="00145A45">
              <w:rPr>
                <w:sz w:val="28"/>
                <w:szCs w:val="28"/>
              </w:rPr>
              <w:t>Agrupar delanteros, espaldas, mangas, cuellos, bolsillos, pretinas o piezas complementarias.</w:t>
            </w:r>
          </w:p>
        </w:tc>
      </w:tr>
      <w:tr w:rsidR="00145A45" w:rsidRPr="00145A45" w14:paraId="7B5CEA0C" w14:textId="77777777" w:rsidTr="00317205">
        <w:trPr>
          <w:cnfStyle w:val="000000100000" w:firstRow="0" w:lastRow="0" w:firstColumn="0" w:lastColumn="0" w:oddVBand="0" w:evenVBand="0" w:oddHBand="1" w:evenHBand="0" w:firstRowFirstColumn="0" w:firstRowLastColumn="0" w:lastRowFirstColumn="0" w:lastRowLastColumn="0"/>
          <w:trHeight w:val="551"/>
        </w:trPr>
        <w:tc>
          <w:tcPr>
            <w:tcW w:w="2203" w:type="dxa"/>
          </w:tcPr>
          <w:p w14:paraId="2041F77C" w14:textId="58AD0AEA" w:rsidR="00145A45" w:rsidRPr="003748F4" w:rsidRDefault="00145A45" w:rsidP="00145A45">
            <w:pPr>
              <w:pStyle w:val="TextoTablas"/>
              <w:spacing w:before="0" w:after="0" w:line="360" w:lineRule="auto"/>
              <w:rPr>
                <w:b/>
                <w:sz w:val="28"/>
                <w:szCs w:val="28"/>
              </w:rPr>
            </w:pPr>
            <w:r w:rsidRPr="003748F4">
              <w:rPr>
                <w:b/>
                <w:sz w:val="28"/>
                <w:szCs w:val="28"/>
              </w:rPr>
              <w:t>Ensamble</w:t>
            </w:r>
          </w:p>
        </w:tc>
        <w:tc>
          <w:tcPr>
            <w:tcW w:w="3746" w:type="dxa"/>
          </w:tcPr>
          <w:p w14:paraId="1DC01E46" w14:textId="0188A5BA" w:rsidR="00145A45" w:rsidRPr="00145A45" w:rsidRDefault="00145A45" w:rsidP="00145A45">
            <w:pPr>
              <w:pStyle w:val="TextoTablas"/>
              <w:spacing w:before="0" w:after="0" w:line="360" w:lineRule="auto"/>
              <w:rPr>
                <w:sz w:val="28"/>
                <w:szCs w:val="28"/>
              </w:rPr>
            </w:pPr>
            <w:r w:rsidRPr="00145A45">
              <w:rPr>
                <w:sz w:val="28"/>
                <w:szCs w:val="28"/>
              </w:rPr>
              <w:t>Unión progresiva de las partes de la prenda.</w:t>
            </w:r>
          </w:p>
        </w:tc>
        <w:tc>
          <w:tcPr>
            <w:tcW w:w="4013" w:type="dxa"/>
          </w:tcPr>
          <w:p w14:paraId="6E562F2E" w14:textId="724A8791" w:rsidR="00145A45" w:rsidRPr="00145A45" w:rsidRDefault="00145A45" w:rsidP="00145A45">
            <w:pPr>
              <w:pStyle w:val="TextoTablas"/>
              <w:spacing w:before="0" w:after="0" w:line="360" w:lineRule="auto"/>
              <w:rPr>
                <w:sz w:val="28"/>
                <w:szCs w:val="28"/>
              </w:rPr>
            </w:pPr>
            <w:r w:rsidRPr="00145A45">
              <w:rPr>
                <w:sz w:val="28"/>
                <w:szCs w:val="28"/>
              </w:rPr>
              <w:t>Realizar costuras, cierres, pegado de bolsillos, unión de hombros, costados, mangas y demás operaciones.</w:t>
            </w:r>
          </w:p>
        </w:tc>
      </w:tr>
      <w:tr w:rsidR="00145A45" w:rsidRPr="00145A45" w14:paraId="294F193B" w14:textId="77777777" w:rsidTr="00317205">
        <w:trPr>
          <w:trHeight w:val="551"/>
        </w:trPr>
        <w:tc>
          <w:tcPr>
            <w:tcW w:w="2203" w:type="dxa"/>
          </w:tcPr>
          <w:p w14:paraId="06C6696D" w14:textId="303FABF5" w:rsidR="00145A45" w:rsidRPr="003748F4" w:rsidRDefault="00145A45" w:rsidP="00145A45">
            <w:pPr>
              <w:pStyle w:val="TextoTablas"/>
              <w:spacing w:before="0" w:after="0" w:line="360" w:lineRule="auto"/>
              <w:rPr>
                <w:b/>
                <w:sz w:val="28"/>
                <w:szCs w:val="28"/>
              </w:rPr>
            </w:pPr>
            <w:r w:rsidRPr="003748F4">
              <w:rPr>
                <w:b/>
                <w:sz w:val="28"/>
                <w:szCs w:val="28"/>
              </w:rPr>
              <w:t>Terminados</w:t>
            </w:r>
          </w:p>
        </w:tc>
        <w:tc>
          <w:tcPr>
            <w:tcW w:w="3746" w:type="dxa"/>
          </w:tcPr>
          <w:p w14:paraId="04C72DC7" w14:textId="15B492C6" w:rsidR="00145A45" w:rsidRPr="00145A45" w:rsidRDefault="00145A45" w:rsidP="00145A45">
            <w:pPr>
              <w:pStyle w:val="TextoTablas"/>
              <w:spacing w:before="0" w:after="0" w:line="360" w:lineRule="auto"/>
              <w:rPr>
                <w:sz w:val="28"/>
                <w:szCs w:val="28"/>
              </w:rPr>
            </w:pPr>
            <w:r w:rsidRPr="00145A45">
              <w:rPr>
                <w:sz w:val="28"/>
                <w:szCs w:val="28"/>
              </w:rPr>
              <w:t>Aplicación de acabados finales.</w:t>
            </w:r>
          </w:p>
        </w:tc>
        <w:tc>
          <w:tcPr>
            <w:tcW w:w="4013" w:type="dxa"/>
          </w:tcPr>
          <w:p w14:paraId="6833E117" w14:textId="4B6F7552" w:rsidR="00145A45" w:rsidRPr="00145A45" w:rsidRDefault="00145A45" w:rsidP="00145A45">
            <w:pPr>
              <w:pStyle w:val="TextoTablas"/>
              <w:spacing w:before="0" w:after="0" w:line="360" w:lineRule="auto"/>
              <w:rPr>
                <w:sz w:val="28"/>
                <w:szCs w:val="28"/>
              </w:rPr>
            </w:pPr>
            <w:r w:rsidRPr="00145A45">
              <w:rPr>
                <w:sz w:val="28"/>
                <w:szCs w:val="28"/>
              </w:rPr>
              <w:t>Pulir hilos, hacer ojales, pegar botones, planchar, revisar apariencia y completar detalles.</w:t>
            </w:r>
          </w:p>
        </w:tc>
      </w:tr>
      <w:tr w:rsidR="00145A45" w:rsidRPr="00145A45" w14:paraId="1D514F4C" w14:textId="77777777" w:rsidTr="00317205">
        <w:trPr>
          <w:cnfStyle w:val="000000100000" w:firstRow="0" w:lastRow="0" w:firstColumn="0" w:lastColumn="0" w:oddVBand="0" w:evenVBand="0" w:oddHBand="1" w:evenHBand="0" w:firstRowFirstColumn="0" w:firstRowLastColumn="0" w:lastRowFirstColumn="0" w:lastRowLastColumn="0"/>
          <w:trHeight w:val="551"/>
        </w:trPr>
        <w:tc>
          <w:tcPr>
            <w:tcW w:w="2203" w:type="dxa"/>
          </w:tcPr>
          <w:p w14:paraId="1AE93D37" w14:textId="0DF497E5" w:rsidR="00145A45" w:rsidRPr="003748F4" w:rsidRDefault="00145A45" w:rsidP="00145A45">
            <w:pPr>
              <w:pStyle w:val="TextoTablas"/>
              <w:spacing w:before="0" w:after="0" w:line="360" w:lineRule="auto"/>
              <w:rPr>
                <w:b/>
                <w:sz w:val="28"/>
                <w:szCs w:val="28"/>
              </w:rPr>
            </w:pPr>
            <w:r w:rsidRPr="003748F4">
              <w:rPr>
                <w:b/>
                <w:sz w:val="28"/>
                <w:szCs w:val="28"/>
              </w:rPr>
              <w:lastRenderedPageBreak/>
              <w:t>Control de calidad</w:t>
            </w:r>
          </w:p>
        </w:tc>
        <w:tc>
          <w:tcPr>
            <w:tcW w:w="3746" w:type="dxa"/>
          </w:tcPr>
          <w:p w14:paraId="00DE1D9C" w14:textId="7B73DC24" w:rsidR="00145A45" w:rsidRPr="00145A45" w:rsidRDefault="00145A45" w:rsidP="00145A45">
            <w:pPr>
              <w:pStyle w:val="TextoTablas"/>
              <w:spacing w:before="0" w:after="0" w:line="360" w:lineRule="auto"/>
              <w:rPr>
                <w:sz w:val="28"/>
                <w:szCs w:val="28"/>
              </w:rPr>
            </w:pPr>
            <w:r w:rsidRPr="00145A45">
              <w:rPr>
                <w:sz w:val="28"/>
                <w:szCs w:val="28"/>
              </w:rPr>
              <w:t>Verificación del cumplimiento técnico de la prenda.</w:t>
            </w:r>
          </w:p>
        </w:tc>
        <w:tc>
          <w:tcPr>
            <w:tcW w:w="4013" w:type="dxa"/>
          </w:tcPr>
          <w:p w14:paraId="6422923E" w14:textId="26D15AE0" w:rsidR="00145A45" w:rsidRPr="00145A45" w:rsidRDefault="00145A45" w:rsidP="00145A45">
            <w:pPr>
              <w:pStyle w:val="TextoTablas"/>
              <w:spacing w:before="0" w:after="0" w:line="360" w:lineRule="auto"/>
              <w:rPr>
                <w:sz w:val="28"/>
                <w:szCs w:val="28"/>
              </w:rPr>
            </w:pPr>
            <w:r w:rsidRPr="00145A45">
              <w:rPr>
                <w:sz w:val="28"/>
                <w:szCs w:val="28"/>
              </w:rPr>
              <w:t>Revisar medidas, costuras, simetría, limpieza, funcionalidad y especificaciones.</w:t>
            </w:r>
          </w:p>
        </w:tc>
      </w:tr>
      <w:tr w:rsidR="00145A45" w:rsidRPr="00145A45" w14:paraId="1A751293" w14:textId="77777777" w:rsidTr="00317205">
        <w:trPr>
          <w:trHeight w:val="551"/>
        </w:trPr>
        <w:tc>
          <w:tcPr>
            <w:tcW w:w="2203" w:type="dxa"/>
          </w:tcPr>
          <w:p w14:paraId="5189F029" w14:textId="4897F859" w:rsidR="00145A45" w:rsidRPr="003748F4" w:rsidRDefault="00145A45" w:rsidP="00145A45">
            <w:pPr>
              <w:pStyle w:val="TextoTablas"/>
              <w:spacing w:before="0" w:after="0" w:line="360" w:lineRule="auto"/>
              <w:rPr>
                <w:b/>
                <w:sz w:val="28"/>
                <w:szCs w:val="28"/>
              </w:rPr>
            </w:pPr>
            <w:r w:rsidRPr="003748F4">
              <w:rPr>
                <w:b/>
                <w:sz w:val="28"/>
                <w:szCs w:val="28"/>
              </w:rPr>
              <w:t>Empaque y despacho</w:t>
            </w:r>
          </w:p>
        </w:tc>
        <w:tc>
          <w:tcPr>
            <w:tcW w:w="3746" w:type="dxa"/>
          </w:tcPr>
          <w:p w14:paraId="33CF407E" w14:textId="091F5849" w:rsidR="00145A45" w:rsidRPr="00145A45" w:rsidRDefault="00145A45" w:rsidP="00145A45">
            <w:pPr>
              <w:pStyle w:val="TextoTablas"/>
              <w:spacing w:before="0" w:after="0" w:line="360" w:lineRule="auto"/>
              <w:rPr>
                <w:sz w:val="28"/>
                <w:szCs w:val="28"/>
              </w:rPr>
            </w:pPr>
            <w:r w:rsidRPr="00145A45">
              <w:rPr>
                <w:sz w:val="28"/>
                <w:szCs w:val="28"/>
              </w:rPr>
              <w:t>Preparación del producto terminado para entrega.</w:t>
            </w:r>
          </w:p>
        </w:tc>
        <w:tc>
          <w:tcPr>
            <w:tcW w:w="4013" w:type="dxa"/>
          </w:tcPr>
          <w:p w14:paraId="30E9F552" w14:textId="128A95DB" w:rsidR="00145A45" w:rsidRPr="00145A45" w:rsidRDefault="00145A45" w:rsidP="00145A45">
            <w:pPr>
              <w:pStyle w:val="TextoTablas"/>
              <w:spacing w:before="0" w:after="0" w:line="360" w:lineRule="auto"/>
              <w:rPr>
                <w:sz w:val="28"/>
                <w:szCs w:val="28"/>
              </w:rPr>
            </w:pPr>
            <w:r w:rsidRPr="00145A45">
              <w:rPr>
                <w:sz w:val="28"/>
                <w:szCs w:val="28"/>
              </w:rPr>
              <w:t>Doblar, etiquetar, empacar, clasificar pedidos y enviar al cliente o almacén.</w:t>
            </w:r>
          </w:p>
        </w:tc>
      </w:tr>
    </w:tbl>
    <w:p w14:paraId="053ED0F1" w14:textId="77777777" w:rsidR="00AE76B8" w:rsidRDefault="00AE76B8" w:rsidP="00AE76B8">
      <w:pPr>
        <w:spacing w:before="0" w:after="0"/>
      </w:pPr>
    </w:p>
    <w:p w14:paraId="72E322E2" w14:textId="170A67DA" w:rsidR="00F035A0" w:rsidRDefault="00145A45" w:rsidP="00AE76B8">
      <w:pPr>
        <w:spacing w:before="0" w:after="0"/>
      </w:pPr>
      <w:r w:rsidRPr="00145A45">
        <w:t>El flujo de materiales debe mantenerse continuo, ordenado y controlado. En confección, una interrupción en el suministro de piezas, hilos, avíos o información técnica puede detener varias operaciones y afectar el cumplimiento de la producción programada.</w:t>
      </w:r>
    </w:p>
    <w:p w14:paraId="32661B61" w14:textId="339762B9" w:rsidR="00F035A0" w:rsidRDefault="00145A45" w:rsidP="003748F4">
      <w:pPr>
        <w:pStyle w:val="Ttulo2"/>
        <w:spacing w:before="240"/>
      </w:pPr>
      <w:bookmarkStart w:id="9" w:name="_Toc240867726"/>
      <w:r w:rsidRPr="00145A45">
        <w:t>Distribución de planta aplicada a confección</w:t>
      </w:r>
      <w:bookmarkEnd w:id="9"/>
    </w:p>
    <w:p w14:paraId="7FCCB2F2" w14:textId="77777777" w:rsidR="00337F03" w:rsidRDefault="00337F03" w:rsidP="00337F03">
      <w:pPr>
        <w:spacing w:before="0" w:after="0"/>
      </w:pPr>
      <w:r>
        <w:t>La distribución de planta en confección organiza los espacios productivos para facilitar el movimiento de materiales, personas e información. Su diseño considera el tipo de prenda, el volumen de producción, la cantidad de operarios, la maquinaria disponible, los tiempos de operación, las áreas de apoyo y los controles necesarios para mantener calidad y eficiencia.</w:t>
      </w:r>
    </w:p>
    <w:p w14:paraId="19768CFD" w14:textId="0E9BA465" w:rsidR="00F035A0" w:rsidRDefault="00337F03" w:rsidP="00337F03">
      <w:pPr>
        <w:spacing w:before="0" w:after="0"/>
      </w:pPr>
      <w:r>
        <w:t>Una planta puede distribuirse por procesos, por producto, por células o módulos de producción. En confección industrial, la elección depende del nivel de especialización, la variedad de referencias, la cantidad de unidades a fabricar y la flexibilidad requerida. Una empresa que produce altos volúmenes de una misma prenda puede utilizar líneas más secuenciales; en cambio, una empresa con referencias variadas puede requerir módulos flexibles.</w:t>
      </w:r>
    </w:p>
    <w:p w14:paraId="56B498A0" w14:textId="0AB8EE0C" w:rsidR="007D7AC0" w:rsidRDefault="00337F03" w:rsidP="00337F03">
      <w:pPr>
        <w:pStyle w:val="Tabla"/>
      </w:pPr>
      <w:r w:rsidRPr="00337F03">
        <w:lastRenderedPageBreak/>
        <w:t>Tipos de distribución</w:t>
      </w:r>
    </w:p>
    <w:tbl>
      <w:tblPr>
        <w:tblStyle w:val="SENA"/>
        <w:tblW w:w="0" w:type="auto"/>
        <w:tblLook w:val="04A0" w:firstRow="1" w:lastRow="0" w:firstColumn="1" w:lastColumn="0" w:noHBand="0" w:noVBand="1"/>
      </w:tblPr>
      <w:tblGrid>
        <w:gridCol w:w="2547"/>
        <w:gridCol w:w="3544"/>
        <w:gridCol w:w="3871"/>
      </w:tblGrid>
      <w:tr w:rsidR="00337F03" w:rsidRPr="00337F03" w14:paraId="1848B141" w14:textId="77777777" w:rsidTr="003748F4">
        <w:trPr>
          <w:cnfStyle w:val="100000000000" w:firstRow="1" w:lastRow="0" w:firstColumn="0" w:lastColumn="0" w:oddVBand="0" w:evenVBand="0" w:oddHBand="0" w:evenHBand="0" w:firstRowFirstColumn="0" w:firstRowLastColumn="0" w:lastRowFirstColumn="0" w:lastRowLastColumn="0"/>
          <w:trHeight w:val="20"/>
        </w:trPr>
        <w:tc>
          <w:tcPr>
            <w:tcW w:w="2547" w:type="dxa"/>
          </w:tcPr>
          <w:p w14:paraId="7E51F191" w14:textId="50FB29E5" w:rsidR="00337F03" w:rsidRPr="00337F03" w:rsidRDefault="00337F03" w:rsidP="00337F03">
            <w:pPr>
              <w:pStyle w:val="TextoTablas"/>
              <w:spacing w:line="360" w:lineRule="auto"/>
              <w:rPr>
                <w:sz w:val="28"/>
                <w:szCs w:val="28"/>
              </w:rPr>
            </w:pPr>
            <w:r w:rsidRPr="00337F03">
              <w:rPr>
                <w:sz w:val="28"/>
                <w:szCs w:val="28"/>
              </w:rPr>
              <w:t>Tipo de distribución</w:t>
            </w:r>
          </w:p>
        </w:tc>
        <w:tc>
          <w:tcPr>
            <w:tcW w:w="3544" w:type="dxa"/>
          </w:tcPr>
          <w:p w14:paraId="28AD4ABA" w14:textId="4E831905" w:rsidR="00337F03" w:rsidRPr="00337F03" w:rsidRDefault="00337F03" w:rsidP="00337F03">
            <w:pPr>
              <w:pStyle w:val="TextoTablas"/>
              <w:spacing w:line="360" w:lineRule="auto"/>
              <w:rPr>
                <w:sz w:val="28"/>
                <w:szCs w:val="28"/>
              </w:rPr>
            </w:pPr>
            <w:r w:rsidRPr="00337F03">
              <w:rPr>
                <w:sz w:val="28"/>
                <w:szCs w:val="28"/>
              </w:rPr>
              <w:t>Característica principal</w:t>
            </w:r>
          </w:p>
        </w:tc>
        <w:tc>
          <w:tcPr>
            <w:tcW w:w="3871" w:type="dxa"/>
          </w:tcPr>
          <w:p w14:paraId="1B188F93" w14:textId="1663C510" w:rsidR="00337F03" w:rsidRPr="00337F03" w:rsidRDefault="00337F03" w:rsidP="00337F03">
            <w:pPr>
              <w:pStyle w:val="TextoTablas"/>
              <w:spacing w:line="360" w:lineRule="auto"/>
              <w:rPr>
                <w:sz w:val="28"/>
                <w:szCs w:val="28"/>
              </w:rPr>
            </w:pPr>
            <w:r w:rsidRPr="00337F03">
              <w:rPr>
                <w:sz w:val="28"/>
                <w:szCs w:val="28"/>
              </w:rPr>
              <w:t>Aplicación en confección</w:t>
            </w:r>
          </w:p>
        </w:tc>
      </w:tr>
      <w:tr w:rsidR="00337F03" w:rsidRPr="00337F03" w14:paraId="2085A5FF" w14:textId="77777777" w:rsidTr="003748F4">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37C4BC97" w14:textId="7511AAA5" w:rsidR="00337F03" w:rsidRPr="00337F03" w:rsidRDefault="00337F03" w:rsidP="00337F03">
            <w:pPr>
              <w:pStyle w:val="TextoTablas"/>
              <w:spacing w:line="360" w:lineRule="auto"/>
              <w:rPr>
                <w:sz w:val="28"/>
                <w:szCs w:val="28"/>
              </w:rPr>
            </w:pPr>
            <w:r w:rsidRPr="00337F03">
              <w:rPr>
                <w:sz w:val="28"/>
                <w:szCs w:val="28"/>
              </w:rPr>
              <w:t>Distribución por proceso</w:t>
            </w:r>
            <w:r w:rsidR="003748F4">
              <w:rPr>
                <w:sz w:val="28"/>
                <w:szCs w:val="28"/>
              </w:rPr>
              <w:t>.</w:t>
            </w:r>
          </w:p>
        </w:tc>
        <w:tc>
          <w:tcPr>
            <w:tcW w:w="3544" w:type="dxa"/>
          </w:tcPr>
          <w:p w14:paraId="1183CC9E" w14:textId="65A06416" w:rsidR="00337F03" w:rsidRPr="00337F03" w:rsidRDefault="00337F03" w:rsidP="00337F03">
            <w:pPr>
              <w:pStyle w:val="TextoTablas"/>
              <w:spacing w:line="360" w:lineRule="auto"/>
              <w:rPr>
                <w:sz w:val="28"/>
                <w:szCs w:val="28"/>
              </w:rPr>
            </w:pPr>
            <w:r w:rsidRPr="00337F03">
              <w:rPr>
                <w:sz w:val="28"/>
                <w:szCs w:val="28"/>
              </w:rPr>
              <w:t>Agrupa máquinas o actividades similares en una misma zona.</w:t>
            </w:r>
          </w:p>
        </w:tc>
        <w:tc>
          <w:tcPr>
            <w:tcW w:w="3871" w:type="dxa"/>
          </w:tcPr>
          <w:p w14:paraId="084D821F" w14:textId="552C9182" w:rsidR="00337F03" w:rsidRPr="00337F03" w:rsidRDefault="00337F03" w:rsidP="00337F03">
            <w:pPr>
              <w:pStyle w:val="TextoTablas"/>
              <w:spacing w:line="360" w:lineRule="auto"/>
              <w:rPr>
                <w:sz w:val="28"/>
                <w:szCs w:val="28"/>
              </w:rPr>
            </w:pPr>
            <w:r w:rsidRPr="00337F03">
              <w:rPr>
                <w:sz w:val="28"/>
                <w:szCs w:val="28"/>
              </w:rPr>
              <w:t>Área de corte, área de fileteadoras, área de planchado, área de terminados.</w:t>
            </w:r>
          </w:p>
        </w:tc>
      </w:tr>
      <w:tr w:rsidR="00337F03" w:rsidRPr="00337F03" w14:paraId="2A579A7A" w14:textId="77777777" w:rsidTr="003748F4">
        <w:trPr>
          <w:trHeight w:val="487"/>
        </w:trPr>
        <w:tc>
          <w:tcPr>
            <w:tcW w:w="2547" w:type="dxa"/>
          </w:tcPr>
          <w:p w14:paraId="2F7D6951" w14:textId="28AC4CF9" w:rsidR="00337F03" w:rsidRPr="00337F03" w:rsidRDefault="00337F03" w:rsidP="00337F03">
            <w:pPr>
              <w:pStyle w:val="TextoTablas"/>
              <w:spacing w:line="360" w:lineRule="auto"/>
              <w:rPr>
                <w:sz w:val="28"/>
                <w:szCs w:val="28"/>
              </w:rPr>
            </w:pPr>
            <w:r w:rsidRPr="00337F03">
              <w:rPr>
                <w:sz w:val="28"/>
                <w:szCs w:val="28"/>
              </w:rPr>
              <w:t>Distribución por producto</w:t>
            </w:r>
            <w:r w:rsidR="003748F4">
              <w:rPr>
                <w:sz w:val="28"/>
                <w:szCs w:val="28"/>
              </w:rPr>
              <w:t>.</w:t>
            </w:r>
          </w:p>
        </w:tc>
        <w:tc>
          <w:tcPr>
            <w:tcW w:w="3544" w:type="dxa"/>
          </w:tcPr>
          <w:p w14:paraId="793E1B5E" w14:textId="39882B90" w:rsidR="00337F03" w:rsidRPr="00337F03" w:rsidRDefault="00337F03" w:rsidP="00337F03">
            <w:pPr>
              <w:pStyle w:val="TextoTablas"/>
              <w:spacing w:line="360" w:lineRule="auto"/>
              <w:rPr>
                <w:sz w:val="28"/>
                <w:szCs w:val="28"/>
              </w:rPr>
            </w:pPr>
            <w:r w:rsidRPr="00337F03">
              <w:rPr>
                <w:sz w:val="28"/>
                <w:szCs w:val="28"/>
              </w:rPr>
              <w:t>Organiza los puestos según la secuencia de elaboración de una prenda específica.</w:t>
            </w:r>
          </w:p>
        </w:tc>
        <w:tc>
          <w:tcPr>
            <w:tcW w:w="3871" w:type="dxa"/>
          </w:tcPr>
          <w:p w14:paraId="5EACE845" w14:textId="37FC04D6" w:rsidR="00337F03" w:rsidRPr="00337F03" w:rsidRDefault="00337F03" w:rsidP="00337F03">
            <w:pPr>
              <w:pStyle w:val="TextoTablas"/>
              <w:spacing w:line="360" w:lineRule="auto"/>
              <w:rPr>
                <w:sz w:val="28"/>
                <w:szCs w:val="28"/>
              </w:rPr>
            </w:pPr>
            <w:r w:rsidRPr="00337F03">
              <w:rPr>
                <w:sz w:val="28"/>
                <w:szCs w:val="28"/>
              </w:rPr>
              <w:t>Línea de producción para camisetas, pantalones, uniformes o vestidos.</w:t>
            </w:r>
          </w:p>
        </w:tc>
      </w:tr>
      <w:tr w:rsidR="00337F03" w:rsidRPr="00337F03" w14:paraId="67D22D2B" w14:textId="77777777" w:rsidTr="003748F4">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371F1E68" w14:textId="41CC7301" w:rsidR="00337F03" w:rsidRPr="00337F03" w:rsidRDefault="00337F03" w:rsidP="00337F03">
            <w:pPr>
              <w:pStyle w:val="TextoTablas"/>
              <w:spacing w:line="360" w:lineRule="auto"/>
              <w:rPr>
                <w:sz w:val="28"/>
                <w:szCs w:val="28"/>
              </w:rPr>
            </w:pPr>
            <w:r w:rsidRPr="00337F03">
              <w:rPr>
                <w:sz w:val="28"/>
                <w:szCs w:val="28"/>
              </w:rPr>
              <w:t>Distribución celular o modular</w:t>
            </w:r>
            <w:r w:rsidR="003748F4">
              <w:rPr>
                <w:sz w:val="28"/>
                <w:szCs w:val="28"/>
              </w:rPr>
              <w:t>.</w:t>
            </w:r>
          </w:p>
        </w:tc>
        <w:tc>
          <w:tcPr>
            <w:tcW w:w="3544" w:type="dxa"/>
          </w:tcPr>
          <w:p w14:paraId="3FDE5F96" w14:textId="2301C1A2" w:rsidR="00337F03" w:rsidRPr="00337F03" w:rsidRDefault="00337F03" w:rsidP="00337F03">
            <w:pPr>
              <w:pStyle w:val="TextoTablas"/>
              <w:spacing w:line="360" w:lineRule="auto"/>
              <w:rPr>
                <w:sz w:val="28"/>
                <w:szCs w:val="28"/>
              </w:rPr>
            </w:pPr>
            <w:r w:rsidRPr="00337F03">
              <w:rPr>
                <w:sz w:val="28"/>
                <w:szCs w:val="28"/>
              </w:rPr>
              <w:t>Reúne máquinas y operarios alrededor de una familia de productos o proceso completo.</w:t>
            </w:r>
          </w:p>
        </w:tc>
        <w:tc>
          <w:tcPr>
            <w:tcW w:w="3871" w:type="dxa"/>
          </w:tcPr>
          <w:p w14:paraId="5105D53C" w14:textId="156E2EDC" w:rsidR="00337F03" w:rsidRPr="00337F03" w:rsidRDefault="00337F03" w:rsidP="00337F03">
            <w:pPr>
              <w:pStyle w:val="TextoTablas"/>
              <w:spacing w:line="360" w:lineRule="auto"/>
              <w:rPr>
                <w:sz w:val="28"/>
                <w:szCs w:val="28"/>
              </w:rPr>
            </w:pPr>
            <w:r w:rsidRPr="00337F03">
              <w:rPr>
                <w:sz w:val="28"/>
                <w:szCs w:val="28"/>
              </w:rPr>
              <w:t>Módulos para prendas superiores, ropa deportiva, dotación o prendas infantiles.</w:t>
            </w:r>
          </w:p>
        </w:tc>
      </w:tr>
      <w:tr w:rsidR="00337F03" w:rsidRPr="00337F03" w14:paraId="01035BD6" w14:textId="77777777" w:rsidTr="003748F4">
        <w:trPr>
          <w:trHeight w:val="551"/>
        </w:trPr>
        <w:tc>
          <w:tcPr>
            <w:tcW w:w="2547" w:type="dxa"/>
          </w:tcPr>
          <w:p w14:paraId="423DED18" w14:textId="5B64B8F7" w:rsidR="00337F03" w:rsidRPr="00337F03" w:rsidRDefault="00337F03" w:rsidP="00337F03">
            <w:pPr>
              <w:pStyle w:val="TextoTablas"/>
              <w:spacing w:line="360" w:lineRule="auto"/>
              <w:rPr>
                <w:sz w:val="28"/>
                <w:szCs w:val="28"/>
              </w:rPr>
            </w:pPr>
            <w:r w:rsidRPr="00337F03">
              <w:rPr>
                <w:sz w:val="28"/>
                <w:szCs w:val="28"/>
              </w:rPr>
              <w:t>Distribución en U</w:t>
            </w:r>
            <w:r w:rsidR="003748F4">
              <w:rPr>
                <w:sz w:val="28"/>
                <w:szCs w:val="28"/>
              </w:rPr>
              <w:t>.</w:t>
            </w:r>
          </w:p>
        </w:tc>
        <w:tc>
          <w:tcPr>
            <w:tcW w:w="3544" w:type="dxa"/>
          </w:tcPr>
          <w:p w14:paraId="5CBD9A2B" w14:textId="3E87C37F" w:rsidR="00337F03" w:rsidRPr="00337F03" w:rsidRDefault="00337F03" w:rsidP="00337F03">
            <w:pPr>
              <w:pStyle w:val="TextoTablas"/>
              <w:spacing w:line="360" w:lineRule="auto"/>
              <w:rPr>
                <w:sz w:val="28"/>
                <w:szCs w:val="28"/>
              </w:rPr>
            </w:pPr>
            <w:r w:rsidRPr="00337F03">
              <w:rPr>
                <w:sz w:val="28"/>
                <w:szCs w:val="28"/>
              </w:rPr>
              <w:t>Ubica los puestos de forma cercana para facilitar flujo, control y comunicación.</w:t>
            </w:r>
          </w:p>
        </w:tc>
        <w:tc>
          <w:tcPr>
            <w:tcW w:w="3871" w:type="dxa"/>
          </w:tcPr>
          <w:p w14:paraId="70D04566" w14:textId="7963AFE8" w:rsidR="00337F03" w:rsidRPr="00337F03" w:rsidRDefault="00337F03" w:rsidP="00337F03">
            <w:pPr>
              <w:pStyle w:val="TextoTablas"/>
              <w:spacing w:line="360" w:lineRule="auto"/>
              <w:rPr>
                <w:sz w:val="28"/>
                <w:szCs w:val="28"/>
              </w:rPr>
            </w:pPr>
            <w:r w:rsidRPr="00337F03">
              <w:rPr>
                <w:sz w:val="28"/>
                <w:szCs w:val="28"/>
              </w:rPr>
              <w:t>Células de confección con menor desplazamiento y mejor seguimiento del proceso.</w:t>
            </w:r>
          </w:p>
        </w:tc>
      </w:tr>
      <w:tr w:rsidR="00337F03" w:rsidRPr="00337F03" w14:paraId="744A1611" w14:textId="77777777" w:rsidTr="003748F4">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456FEED4" w14:textId="00605025" w:rsidR="00337F03" w:rsidRPr="00337F03" w:rsidRDefault="00337F03" w:rsidP="00337F03">
            <w:pPr>
              <w:pStyle w:val="TextoTablas"/>
              <w:spacing w:line="360" w:lineRule="auto"/>
              <w:rPr>
                <w:sz w:val="28"/>
                <w:szCs w:val="28"/>
              </w:rPr>
            </w:pPr>
            <w:r w:rsidRPr="00337F03">
              <w:rPr>
                <w:sz w:val="28"/>
                <w:szCs w:val="28"/>
              </w:rPr>
              <w:t>Distribución mixta</w:t>
            </w:r>
          </w:p>
        </w:tc>
        <w:tc>
          <w:tcPr>
            <w:tcW w:w="3544" w:type="dxa"/>
          </w:tcPr>
          <w:p w14:paraId="722A1779" w14:textId="09EF4E79" w:rsidR="00337F03" w:rsidRPr="00337F03" w:rsidRDefault="00337F03" w:rsidP="00337F03">
            <w:pPr>
              <w:pStyle w:val="TextoTablas"/>
              <w:spacing w:line="360" w:lineRule="auto"/>
              <w:rPr>
                <w:sz w:val="28"/>
                <w:szCs w:val="28"/>
              </w:rPr>
            </w:pPr>
            <w:r w:rsidRPr="00337F03">
              <w:rPr>
                <w:sz w:val="28"/>
                <w:szCs w:val="28"/>
              </w:rPr>
              <w:t>Combina áreas por proceso con líneas o módulos según necesidad productiva.</w:t>
            </w:r>
          </w:p>
        </w:tc>
        <w:tc>
          <w:tcPr>
            <w:tcW w:w="3871" w:type="dxa"/>
          </w:tcPr>
          <w:p w14:paraId="53D382B4" w14:textId="3CA21FD2" w:rsidR="00337F03" w:rsidRPr="00337F03" w:rsidRDefault="00337F03" w:rsidP="00337F03">
            <w:pPr>
              <w:pStyle w:val="TextoTablas"/>
              <w:spacing w:line="360" w:lineRule="auto"/>
              <w:rPr>
                <w:sz w:val="28"/>
                <w:szCs w:val="28"/>
              </w:rPr>
            </w:pPr>
            <w:r w:rsidRPr="00337F03">
              <w:rPr>
                <w:sz w:val="28"/>
                <w:szCs w:val="28"/>
              </w:rPr>
              <w:t>Corte y bodega centralizados, con módulos independientes de ensamble y terminados.</w:t>
            </w:r>
          </w:p>
        </w:tc>
      </w:tr>
    </w:tbl>
    <w:p w14:paraId="7FCFEF01" w14:textId="77777777" w:rsidR="00AE76B8" w:rsidRDefault="00AE76B8" w:rsidP="00AE76B8">
      <w:pPr>
        <w:spacing w:before="0" w:after="0"/>
      </w:pPr>
    </w:p>
    <w:p w14:paraId="540C7E31" w14:textId="2CCE423D" w:rsidR="00337F03" w:rsidRDefault="00A41BCA" w:rsidP="00AE76B8">
      <w:pPr>
        <w:spacing w:before="0" w:after="0"/>
      </w:pPr>
      <w:r w:rsidRPr="00A41BCA">
        <w:t xml:space="preserve">La distribución de planta debe favorecer recorridos cortos, secuencias claras y reducción de movimientos innecesarios. En confección, una ubicación inadecuada de </w:t>
      </w:r>
      <w:r w:rsidRPr="00A41BCA">
        <w:lastRenderedPageBreak/>
        <w:t>máquinas, mesas o insumos puede generar congestión, pérdida de tiempo, manipulación excesiva de piezas y dificultades para controlar la calidad.</w:t>
      </w:r>
    </w:p>
    <w:p w14:paraId="4518FB11" w14:textId="56921408" w:rsidR="00A41BCA" w:rsidRPr="00A41BCA" w:rsidRDefault="00A41BCA" w:rsidP="003748F4">
      <w:pPr>
        <w:pStyle w:val="Ttulo2"/>
        <w:spacing w:before="240"/>
      </w:pPr>
      <w:bookmarkStart w:id="10" w:name="_Toc240867727"/>
      <w:r w:rsidRPr="00A41BCA">
        <w:t>Relación entre flujo de materiales y distribución de planta</w:t>
      </w:r>
      <w:bookmarkEnd w:id="10"/>
    </w:p>
    <w:p w14:paraId="63BA80B8" w14:textId="77777777" w:rsidR="00A41BCA" w:rsidRDefault="00A41BCA" w:rsidP="003748F4">
      <w:pPr>
        <w:spacing w:before="0" w:after="0"/>
      </w:pPr>
      <w:r>
        <w:t>El flujo de materiales permite comprender cómo avanza la producción, mientras que la distribución de planta define por dónde y en qué condiciones se realiza ese avance. Cuando ambos elementos están alineados, las piezas siguen una secuencia lógica, los puestos reciben materiales oportunamente y las áreas de apoyo responden a las necesidades del proceso.</w:t>
      </w:r>
    </w:p>
    <w:p w14:paraId="01AB4E39" w14:textId="7CA4C651" w:rsidR="00A41BCA" w:rsidRDefault="00A41BCA" w:rsidP="00A41BCA">
      <w:r>
        <w:t>En una planta de confección, la relación entre flujo y distribución puede analizarse mediante preguntas técnicas: dónde inicia el proceso, qué áreas intervienen, qué recorrido siguen las piezas, qué operaciones generan acumulación, qué máquinas se requieren en cada etapa, qué controles deben aplicarse y qué distancia recorren los materiales antes de convertirse en producto terminado.</w:t>
      </w:r>
    </w:p>
    <w:p w14:paraId="6CA43832" w14:textId="7BCA12DC" w:rsidR="00A41BCA" w:rsidRDefault="00A41BCA" w:rsidP="00A41BCA">
      <w:pPr>
        <w:pStyle w:val="Tabla"/>
      </w:pPr>
      <w:r w:rsidRPr="00A41BCA">
        <w:t xml:space="preserve">Aspectos </w:t>
      </w:r>
      <w:r w:rsidR="00DD2250" w:rsidRPr="00A41BCA">
        <w:t>en relación con el</w:t>
      </w:r>
      <w:r w:rsidRPr="00A41BCA">
        <w:t xml:space="preserve"> flujo de materiales y distribución en planta</w:t>
      </w:r>
    </w:p>
    <w:tbl>
      <w:tblPr>
        <w:tblStyle w:val="SENA"/>
        <w:tblW w:w="0" w:type="auto"/>
        <w:tblLook w:val="04A0" w:firstRow="1" w:lastRow="0" w:firstColumn="1" w:lastColumn="0" w:noHBand="0" w:noVBand="1"/>
      </w:tblPr>
      <w:tblGrid>
        <w:gridCol w:w="2246"/>
        <w:gridCol w:w="3584"/>
        <w:gridCol w:w="4132"/>
      </w:tblGrid>
      <w:tr w:rsidR="00DD2250" w:rsidRPr="00DD2250" w14:paraId="2E43F452" w14:textId="77777777" w:rsidTr="00DD2250">
        <w:trPr>
          <w:cnfStyle w:val="100000000000" w:firstRow="1" w:lastRow="0" w:firstColumn="0" w:lastColumn="0" w:oddVBand="0" w:evenVBand="0" w:oddHBand="0" w:evenHBand="0" w:firstRowFirstColumn="0" w:firstRowLastColumn="0" w:lastRowFirstColumn="0" w:lastRowLastColumn="0"/>
          <w:tblHeader/>
        </w:trPr>
        <w:tc>
          <w:tcPr>
            <w:tcW w:w="2171" w:type="dxa"/>
          </w:tcPr>
          <w:p w14:paraId="45FA053E" w14:textId="4E479224" w:rsidR="00DD2250" w:rsidRPr="00DD2250" w:rsidRDefault="00DD2250" w:rsidP="00DD2250">
            <w:pPr>
              <w:pStyle w:val="TextoTablas"/>
              <w:spacing w:before="0" w:after="0" w:line="360" w:lineRule="auto"/>
              <w:rPr>
                <w:sz w:val="28"/>
                <w:szCs w:val="28"/>
              </w:rPr>
            </w:pPr>
            <w:r w:rsidRPr="00DD2250">
              <w:rPr>
                <w:sz w:val="28"/>
                <w:szCs w:val="28"/>
              </w:rPr>
              <w:t>Aspecto por analizar</w:t>
            </w:r>
          </w:p>
        </w:tc>
        <w:tc>
          <w:tcPr>
            <w:tcW w:w="3619" w:type="dxa"/>
          </w:tcPr>
          <w:p w14:paraId="23A7F930" w14:textId="2ABE403A" w:rsidR="00DD2250" w:rsidRPr="00DD2250" w:rsidRDefault="00DD2250" w:rsidP="00DD2250">
            <w:pPr>
              <w:pStyle w:val="TextoTablas"/>
              <w:spacing w:before="0" w:after="0" w:line="360" w:lineRule="auto"/>
              <w:rPr>
                <w:sz w:val="28"/>
                <w:szCs w:val="28"/>
              </w:rPr>
            </w:pPr>
            <w:r w:rsidRPr="00DD2250">
              <w:rPr>
                <w:sz w:val="28"/>
                <w:szCs w:val="28"/>
              </w:rPr>
              <w:t>Pregunta orientadora</w:t>
            </w:r>
          </w:p>
        </w:tc>
        <w:tc>
          <w:tcPr>
            <w:tcW w:w="4172" w:type="dxa"/>
          </w:tcPr>
          <w:p w14:paraId="7E0F5BDC" w14:textId="5FB2C00B" w:rsidR="00DD2250" w:rsidRPr="00DD2250" w:rsidRDefault="00DD2250" w:rsidP="00DD2250">
            <w:pPr>
              <w:pStyle w:val="TextoTablas"/>
              <w:spacing w:before="0" w:after="0" w:line="360" w:lineRule="auto"/>
              <w:rPr>
                <w:sz w:val="28"/>
                <w:szCs w:val="28"/>
              </w:rPr>
            </w:pPr>
            <w:r w:rsidRPr="00DD2250">
              <w:rPr>
                <w:sz w:val="28"/>
                <w:szCs w:val="28"/>
              </w:rPr>
              <w:t>Incidencia en la planta de confección</w:t>
            </w:r>
          </w:p>
        </w:tc>
      </w:tr>
      <w:tr w:rsidR="00DD2250" w:rsidRPr="00DD2250" w14:paraId="3908E3FE" w14:textId="77777777" w:rsidTr="00DD2250">
        <w:trPr>
          <w:cnfStyle w:val="000000100000" w:firstRow="0" w:lastRow="0" w:firstColumn="0" w:lastColumn="0" w:oddVBand="0" w:evenVBand="0" w:oddHBand="1" w:evenHBand="0" w:firstRowFirstColumn="0" w:firstRowLastColumn="0" w:lastRowFirstColumn="0" w:lastRowLastColumn="0"/>
          <w:trHeight w:val="487"/>
        </w:trPr>
        <w:tc>
          <w:tcPr>
            <w:tcW w:w="2171" w:type="dxa"/>
          </w:tcPr>
          <w:p w14:paraId="0000A8C3" w14:textId="5CE1AE65" w:rsidR="00DD2250" w:rsidRPr="00DD2250" w:rsidRDefault="00DD2250" w:rsidP="00DD2250">
            <w:pPr>
              <w:pStyle w:val="TextoTablas"/>
              <w:spacing w:before="0" w:after="0" w:line="360" w:lineRule="auto"/>
              <w:rPr>
                <w:sz w:val="28"/>
                <w:szCs w:val="28"/>
              </w:rPr>
            </w:pPr>
            <w:r w:rsidRPr="00DD2250">
              <w:rPr>
                <w:sz w:val="28"/>
                <w:szCs w:val="28"/>
              </w:rPr>
              <w:t>Secuencia operacional</w:t>
            </w:r>
            <w:r w:rsidR="003748F4">
              <w:rPr>
                <w:sz w:val="28"/>
                <w:szCs w:val="28"/>
              </w:rPr>
              <w:t>.</w:t>
            </w:r>
          </w:p>
        </w:tc>
        <w:tc>
          <w:tcPr>
            <w:tcW w:w="3619" w:type="dxa"/>
          </w:tcPr>
          <w:p w14:paraId="3456F272" w14:textId="0765FDA6" w:rsidR="00DD2250" w:rsidRPr="00DD2250" w:rsidRDefault="00DD2250" w:rsidP="00DD2250">
            <w:pPr>
              <w:pStyle w:val="TextoTablas"/>
              <w:spacing w:before="0" w:after="0" w:line="360" w:lineRule="auto"/>
              <w:rPr>
                <w:sz w:val="28"/>
                <w:szCs w:val="28"/>
              </w:rPr>
            </w:pPr>
            <w:r w:rsidRPr="00DD2250">
              <w:rPr>
                <w:sz w:val="28"/>
                <w:szCs w:val="28"/>
              </w:rPr>
              <w:t>¿Cuál es el orden técnico para elaborar la prenda?</w:t>
            </w:r>
          </w:p>
        </w:tc>
        <w:tc>
          <w:tcPr>
            <w:tcW w:w="4172" w:type="dxa"/>
          </w:tcPr>
          <w:p w14:paraId="069FBC56" w14:textId="2F02CCC0" w:rsidR="00DD2250" w:rsidRPr="00DD2250" w:rsidRDefault="00DD2250" w:rsidP="00DD2250">
            <w:pPr>
              <w:pStyle w:val="TextoTablas"/>
              <w:spacing w:before="0" w:after="0" w:line="360" w:lineRule="auto"/>
              <w:rPr>
                <w:sz w:val="28"/>
                <w:szCs w:val="28"/>
              </w:rPr>
            </w:pPr>
            <w:r w:rsidRPr="00DD2250">
              <w:rPr>
                <w:sz w:val="28"/>
                <w:szCs w:val="28"/>
              </w:rPr>
              <w:t>Permite ubicar puestos según la ruta real de producción.</w:t>
            </w:r>
          </w:p>
        </w:tc>
      </w:tr>
      <w:tr w:rsidR="00DD2250" w:rsidRPr="00DD2250" w14:paraId="277BBC31" w14:textId="77777777" w:rsidTr="00DD2250">
        <w:trPr>
          <w:trHeight w:val="551"/>
        </w:trPr>
        <w:tc>
          <w:tcPr>
            <w:tcW w:w="2171" w:type="dxa"/>
          </w:tcPr>
          <w:p w14:paraId="251F5C52" w14:textId="58EC3E25" w:rsidR="00DD2250" w:rsidRPr="00DD2250" w:rsidRDefault="00DD2250" w:rsidP="00DD2250">
            <w:pPr>
              <w:pStyle w:val="TextoTablas"/>
              <w:spacing w:before="0" w:after="0" w:line="360" w:lineRule="auto"/>
              <w:rPr>
                <w:sz w:val="28"/>
                <w:szCs w:val="28"/>
              </w:rPr>
            </w:pPr>
            <w:r w:rsidRPr="00DD2250">
              <w:rPr>
                <w:sz w:val="28"/>
                <w:szCs w:val="28"/>
              </w:rPr>
              <w:t>Recorrido del material</w:t>
            </w:r>
            <w:r w:rsidR="003748F4">
              <w:rPr>
                <w:sz w:val="28"/>
                <w:szCs w:val="28"/>
              </w:rPr>
              <w:t>.</w:t>
            </w:r>
          </w:p>
        </w:tc>
        <w:tc>
          <w:tcPr>
            <w:tcW w:w="3619" w:type="dxa"/>
          </w:tcPr>
          <w:p w14:paraId="3F256F7C" w14:textId="19E0ADED" w:rsidR="00DD2250" w:rsidRPr="00DD2250" w:rsidRDefault="00DD2250" w:rsidP="00DD2250">
            <w:pPr>
              <w:pStyle w:val="TextoTablas"/>
              <w:spacing w:before="0" w:after="0" w:line="360" w:lineRule="auto"/>
              <w:rPr>
                <w:sz w:val="28"/>
                <w:szCs w:val="28"/>
              </w:rPr>
            </w:pPr>
            <w:r w:rsidRPr="00DD2250">
              <w:rPr>
                <w:sz w:val="28"/>
                <w:szCs w:val="28"/>
              </w:rPr>
              <w:t xml:space="preserve">¿Qué trayecto siguen telas, piezas cortadas y prendas en </w:t>
            </w:r>
            <w:r w:rsidR="003748F4" w:rsidRPr="00DD2250">
              <w:rPr>
                <w:sz w:val="28"/>
                <w:szCs w:val="28"/>
              </w:rPr>
              <w:t>proceso?</w:t>
            </w:r>
          </w:p>
        </w:tc>
        <w:tc>
          <w:tcPr>
            <w:tcW w:w="4172" w:type="dxa"/>
          </w:tcPr>
          <w:p w14:paraId="1A32BCA5" w14:textId="17B8BC7F" w:rsidR="00DD2250" w:rsidRPr="00DD2250" w:rsidRDefault="00DD2250" w:rsidP="00DD2250">
            <w:pPr>
              <w:pStyle w:val="TextoTablas"/>
              <w:spacing w:before="0" w:after="0" w:line="360" w:lineRule="auto"/>
              <w:rPr>
                <w:sz w:val="28"/>
                <w:szCs w:val="28"/>
              </w:rPr>
            </w:pPr>
            <w:r w:rsidRPr="00DD2250">
              <w:rPr>
                <w:sz w:val="28"/>
                <w:szCs w:val="28"/>
              </w:rPr>
              <w:t>Ayuda a reducir traslados innecesarios y tiempos muertos.</w:t>
            </w:r>
          </w:p>
        </w:tc>
      </w:tr>
      <w:tr w:rsidR="00DD2250" w:rsidRPr="00DD2250" w14:paraId="3765F6FA" w14:textId="77777777" w:rsidTr="00DD2250">
        <w:trPr>
          <w:cnfStyle w:val="000000100000" w:firstRow="0" w:lastRow="0" w:firstColumn="0" w:lastColumn="0" w:oddVBand="0" w:evenVBand="0" w:oddHBand="1" w:evenHBand="0" w:firstRowFirstColumn="0" w:firstRowLastColumn="0" w:lastRowFirstColumn="0" w:lastRowLastColumn="0"/>
          <w:trHeight w:val="551"/>
        </w:trPr>
        <w:tc>
          <w:tcPr>
            <w:tcW w:w="2171" w:type="dxa"/>
          </w:tcPr>
          <w:p w14:paraId="04EB243E" w14:textId="6EC06E9E" w:rsidR="00DD2250" w:rsidRPr="00DD2250" w:rsidRDefault="00DD2250" w:rsidP="00DD2250">
            <w:pPr>
              <w:pStyle w:val="TextoTablas"/>
              <w:spacing w:before="0" w:after="0" w:line="360" w:lineRule="auto"/>
              <w:rPr>
                <w:b/>
                <w:bCs/>
                <w:sz w:val="28"/>
                <w:szCs w:val="28"/>
              </w:rPr>
            </w:pPr>
            <w:r w:rsidRPr="00DD2250">
              <w:rPr>
                <w:b/>
                <w:bCs/>
                <w:sz w:val="28"/>
                <w:szCs w:val="28"/>
              </w:rPr>
              <w:lastRenderedPageBreak/>
              <w:t>Ubicación de máquinas</w:t>
            </w:r>
            <w:r w:rsidR="003748F4">
              <w:rPr>
                <w:b/>
                <w:bCs/>
                <w:sz w:val="28"/>
                <w:szCs w:val="28"/>
              </w:rPr>
              <w:t>.</w:t>
            </w:r>
          </w:p>
        </w:tc>
        <w:tc>
          <w:tcPr>
            <w:tcW w:w="3619" w:type="dxa"/>
          </w:tcPr>
          <w:p w14:paraId="4BDA1FA3" w14:textId="74B4A7A4" w:rsidR="00DD2250" w:rsidRPr="00DD2250" w:rsidRDefault="00DD2250" w:rsidP="00DD2250">
            <w:pPr>
              <w:pStyle w:val="TextoTablas"/>
              <w:spacing w:before="0" w:after="0" w:line="360" w:lineRule="auto"/>
              <w:rPr>
                <w:sz w:val="28"/>
                <w:szCs w:val="28"/>
              </w:rPr>
            </w:pPr>
            <w:r w:rsidRPr="00DD2250">
              <w:rPr>
                <w:sz w:val="28"/>
                <w:szCs w:val="28"/>
              </w:rPr>
              <w:t>¿Qué equipos requiere cada operación?</w:t>
            </w:r>
          </w:p>
        </w:tc>
        <w:tc>
          <w:tcPr>
            <w:tcW w:w="4172" w:type="dxa"/>
          </w:tcPr>
          <w:p w14:paraId="09FC8423" w14:textId="5190326B" w:rsidR="00DD2250" w:rsidRPr="00DD2250" w:rsidRDefault="00DD2250" w:rsidP="00DD2250">
            <w:pPr>
              <w:pStyle w:val="TextoTablas"/>
              <w:spacing w:before="0" w:after="0" w:line="360" w:lineRule="auto"/>
              <w:rPr>
                <w:sz w:val="28"/>
                <w:szCs w:val="28"/>
              </w:rPr>
            </w:pPr>
            <w:r w:rsidRPr="00DD2250">
              <w:rPr>
                <w:sz w:val="28"/>
                <w:szCs w:val="28"/>
              </w:rPr>
              <w:t>Facilita organizar máquinas según frecuencia de uso y continuidad del proceso.</w:t>
            </w:r>
          </w:p>
        </w:tc>
      </w:tr>
      <w:tr w:rsidR="00DD2250" w:rsidRPr="00DD2250" w14:paraId="11476A1D" w14:textId="77777777" w:rsidTr="00DD2250">
        <w:trPr>
          <w:trHeight w:val="551"/>
        </w:trPr>
        <w:tc>
          <w:tcPr>
            <w:tcW w:w="2171" w:type="dxa"/>
          </w:tcPr>
          <w:p w14:paraId="2ECBE615" w14:textId="67608EC5" w:rsidR="00DD2250" w:rsidRPr="00DD2250" w:rsidRDefault="00DD2250" w:rsidP="00DD2250">
            <w:pPr>
              <w:pStyle w:val="TextoTablas"/>
              <w:spacing w:before="0" w:after="0" w:line="360" w:lineRule="auto"/>
              <w:rPr>
                <w:b/>
                <w:bCs/>
                <w:sz w:val="28"/>
                <w:szCs w:val="28"/>
              </w:rPr>
            </w:pPr>
            <w:r w:rsidRPr="00DD2250">
              <w:rPr>
                <w:b/>
                <w:bCs/>
                <w:sz w:val="28"/>
                <w:szCs w:val="28"/>
              </w:rPr>
              <w:t>Puntos de almacenamiento</w:t>
            </w:r>
            <w:r w:rsidR="003748F4">
              <w:rPr>
                <w:b/>
                <w:bCs/>
                <w:sz w:val="28"/>
                <w:szCs w:val="28"/>
              </w:rPr>
              <w:t>.</w:t>
            </w:r>
          </w:p>
        </w:tc>
        <w:tc>
          <w:tcPr>
            <w:tcW w:w="3619" w:type="dxa"/>
          </w:tcPr>
          <w:p w14:paraId="5F4692F0" w14:textId="0A4AFFB1" w:rsidR="00DD2250" w:rsidRPr="00DD2250" w:rsidRDefault="00DD2250" w:rsidP="00DD2250">
            <w:pPr>
              <w:pStyle w:val="TextoTablas"/>
              <w:spacing w:before="0" w:after="0" w:line="360" w:lineRule="auto"/>
              <w:rPr>
                <w:sz w:val="28"/>
                <w:szCs w:val="28"/>
              </w:rPr>
            </w:pPr>
            <w:r w:rsidRPr="00DD2250">
              <w:rPr>
                <w:sz w:val="28"/>
                <w:szCs w:val="28"/>
              </w:rPr>
              <w:t>¿Dónde se ubican insumos, piezas y productos en proceso?</w:t>
            </w:r>
          </w:p>
        </w:tc>
        <w:tc>
          <w:tcPr>
            <w:tcW w:w="4172" w:type="dxa"/>
          </w:tcPr>
          <w:p w14:paraId="317FDCD3" w14:textId="7A3FD7D4" w:rsidR="00DD2250" w:rsidRPr="00DD2250" w:rsidRDefault="00DD2250" w:rsidP="00DD2250">
            <w:pPr>
              <w:pStyle w:val="TextoTablas"/>
              <w:spacing w:before="0" w:after="0" w:line="360" w:lineRule="auto"/>
              <w:rPr>
                <w:sz w:val="28"/>
                <w:szCs w:val="28"/>
              </w:rPr>
            </w:pPr>
            <w:r w:rsidRPr="00DD2250">
              <w:rPr>
                <w:sz w:val="28"/>
                <w:szCs w:val="28"/>
              </w:rPr>
              <w:t>Evita acumulaciones desordenadas y pérdida de referencias.</w:t>
            </w:r>
          </w:p>
        </w:tc>
      </w:tr>
      <w:tr w:rsidR="00DD2250" w:rsidRPr="00DD2250" w14:paraId="1F8486CA" w14:textId="77777777" w:rsidTr="00DD2250">
        <w:trPr>
          <w:cnfStyle w:val="000000100000" w:firstRow="0" w:lastRow="0" w:firstColumn="0" w:lastColumn="0" w:oddVBand="0" w:evenVBand="0" w:oddHBand="1" w:evenHBand="0" w:firstRowFirstColumn="0" w:firstRowLastColumn="0" w:lastRowFirstColumn="0" w:lastRowLastColumn="0"/>
          <w:trHeight w:val="551"/>
        </w:trPr>
        <w:tc>
          <w:tcPr>
            <w:tcW w:w="2171" w:type="dxa"/>
          </w:tcPr>
          <w:p w14:paraId="337B7A46" w14:textId="7E5200A4" w:rsidR="00DD2250" w:rsidRPr="00DD2250" w:rsidRDefault="00DD2250" w:rsidP="00DD2250">
            <w:pPr>
              <w:pStyle w:val="TextoTablas"/>
              <w:spacing w:before="0" w:after="0" w:line="360" w:lineRule="auto"/>
              <w:rPr>
                <w:b/>
                <w:bCs/>
                <w:sz w:val="28"/>
                <w:szCs w:val="28"/>
              </w:rPr>
            </w:pPr>
            <w:r w:rsidRPr="00DD2250">
              <w:rPr>
                <w:b/>
                <w:bCs/>
                <w:sz w:val="28"/>
                <w:szCs w:val="28"/>
              </w:rPr>
              <w:t>Control de calidad</w:t>
            </w:r>
            <w:r w:rsidR="003748F4">
              <w:rPr>
                <w:b/>
                <w:bCs/>
                <w:sz w:val="28"/>
                <w:szCs w:val="28"/>
              </w:rPr>
              <w:t>.</w:t>
            </w:r>
          </w:p>
        </w:tc>
        <w:tc>
          <w:tcPr>
            <w:tcW w:w="3619" w:type="dxa"/>
          </w:tcPr>
          <w:p w14:paraId="230EAC31" w14:textId="25498357" w:rsidR="00DD2250" w:rsidRPr="00DD2250" w:rsidRDefault="00DD2250" w:rsidP="00DD2250">
            <w:pPr>
              <w:pStyle w:val="TextoTablas"/>
              <w:spacing w:before="0" w:after="0" w:line="360" w:lineRule="auto"/>
              <w:rPr>
                <w:sz w:val="28"/>
                <w:szCs w:val="28"/>
              </w:rPr>
            </w:pPr>
            <w:r w:rsidRPr="00DD2250">
              <w:rPr>
                <w:sz w:val="28"/>
                <w:szCs w:val="28"/>
              </w:rPr>
              <w:t>¿En qué momentos conviene revisar el producto?</w:t>
            </w:r>
          </w:p>
        </w:tc>
        <w:tc>
          <w:tcPr>
            <w:tcW w:w="4172" w:type="dxa"/>
          </w:tcPr>
          <w:p w14:paraId="04F0A8B3" w14:textId="1040562F" w:rsidR="00DD2250" w:rsidRPr="00DD2250" w:rsidRDefault="00DD2250" w:rsidP="00DD2250">
            <w:pPr>
              <w:pStyle w:val="TextoTablas"/>
              <w:spacing w:before="0" w:after="0" w:line="360" w:lineRule="auto"/>
              <w:rPr>
                <w:sz w:val="28"/>
                <w:szCs w:val="28"/>
              </w:rPr>
            </w:pPr>
            <w:r w:rsidRPr="00DD2250">
              <w:rPr>
                <w:sz w:val="28"/>
                <w:szCs w:val="28"/>
              </w:rPr>
              <w:t>Permite detectar fallas antes de que avancen a etapas posteriores.</w:t>
            </w:r>
          </w:p>
        </w:tc>
      </w:tr>
      <w:tr w:rsidR="00DD2250" w:rsidRPr="00DD2250" w14:paraId="5E802D7D" w14:textId="77777777" w:rsidTr="003748F4">
        <w:trPr>
          <w:trHeight w:val="551"/>
        </w:trPr>
        <w:tc>
          <w:tcPr>
            <w:tcW w:w="2171" w:type="dxa"/>
          </w:tcPr>
          <w:p w14:paraId="324D9A2D" w14:textId="2AEF950E" w:rsidR="00DD2250" w:rsidRPr="00DD2250" w:rsidRDefault="00DD2250" w:rsidP="003748F4">
            <w:pPr>
              <w:pStyle w:val="TextoTablas"/>
              <w:spacing w:before="0" w:after="0" w:line="360" w:lineRule="auto"/>
              <w:rPr>
                <w:b/>
                <w:bCs/>
                <w:sz w:val="28"/>
                <w:szCs w:val="28"/>
              </w:rPr>
            </w:pPr>
            <w:r w:rsidRPr="00DD2250">
              <w:rPr>
                <w:b/>
                <w:bCs/>
                <w:sz w:val="28"/>
                <w:szCs w:val="28"/>
              </w:rPr>
              <w:t>Seguridad y ergonomía</w:t>
            </w:r>
            <w:r w:rsidR="003748F4">
              <w:rPr>
                <w:b/>
                <w:bCs/>
                <w:sz w:val="28"/>
                <w:szCs w:val="28"/>
              </w:rPr>
              <w:t>.</w:t>
            </w:r>
          </w:p>
        </w:tc>
        <w:tc>
          <w:tcPr>
            <w:tcW w:w="3619" w:type="dxa"/>
            <w:vAlign w:val="center"/>
          </w:tcPr>
          <w:p w14:paraId="6620791A" w14:textId="264E08EE" w:rsidR="00DD2250" w:rsidRPr="00DD2250" w:rsidRDefault="00DD2250" w:rsidP="00DD2250">
            <w:pPr>
              <w:pStyle w:val="TextoTablas"/>
              <w:spacing w:before="0" w:after="0" w:line="360" w:lineRule="auto"/>
              <w:rPr>
                <w:sz w:val="28"/>
                <w:szCs w:val="28"/>
              </w:rPr>
            </w:pPr>
            <w:r w:rsidRPr="00DD2250">
              <w:rPr>
                <w:sz w:val="28"/>
                <w:szCs w:val="28"/>
              </w:rPr>
              <w:t>¿El recorrido permite trabajar con comodidad y menor riesgo?</w:t>
            </w:r>
          </w:p>
        </w:tc>
        <w:tc>
          <w:tcPr>
            <w:tcW w:w="4172" w:type="dxa"/>
            <w:vAlign w:val="center"/>
          </w:tcPr>
          <w:p w14:paraId="06D2C299" w14:textId="1AB954ED" w:rsidR="00DD2250" w:rsidRPr="00DD2250" w:rsidRDefault="00DD2250" w:rsidP="00DD2250">
            <w:pPr>
              <w:pStyle w:val="TextoTablas"/>
              <w:spacing w:before="0" w:after="0" w:line="360" w:lineRule="auto"/>
              <w:rPr>
                <w:sz w:val="28"/>
                <w:szCs w:val="28"/>
              </w:rPr>
            </w:pPr>
            <w:r w:rsidRPr="00DD2250">
              <w:rPr>
                <w:sz w:val="28"/>
                <w:szCs w:val="28"/>
              </w:rPr>
              <w:t>Reduce obstáculos, posturas inadecuadas y manipulación excesiva.</w:t>
            </w:r>
          </w:p>
        </w:tc>
      </w:tr>
    </w:tbl>
    <w:p w14:paraId="3DBCA4AE" w14:textId="77777777" w:rsidR="00AE76B8" w:rsidRDefault="00AE76B8" w:rsidP="00AE76B8">
      <w:pPr>
        <w:spacing w:before="0" w:after="0"/>
      </w:pPr>
    </w:p>
    <w:p w14:paraId="583009EF" w14:textId="64D44089" w:rsidR="00DD2250" w:rsidRDefault="00DD2250" w:rsidP="00AE76B8">
      <w:pPr>
        <w:spacing w:before="0" w:after="0"/>
      </w:pPr>
      <w:r w:rsidRPr="00DD2250">
        <w:t>La planta resulta más eficiente cuando el material avanza de una etapa a otra sin devoluciones innecesarias. En confección, las devoluciones pueden indicar errores de corte, fallas de costura, falta de insumos, mala ubicación de puestos o deficiencias en la comunicación técnica.</w:t>
      </w:r>
    </w:p>
    <w:p w14:paraId="5A9E7242" w14:textId="6B892B0E" w:rsidR="00DD2250" w:rsidRDefault="00DD2250" w:rsidP="003748F4">
      <w:pPr>
        <w:pStyle w:val="Ttulo2"/>
        <w:spacing w:before="240"/>
      </w:pPr>
      <w:bookmarkStart w:id="11" w:name="_Toc240867728"/>
      <w:r w:rsidRPr="00DD2250">
        <w:t>Criterios para organizar la distribución de planta en confección</w:t>
      </w:r>
      <w:bookmarkEnd w:id="11"/>
    </w:p>
    <w:p w14:paraId="67F36426" w14:textId="77777777" w:rsidR="00975F35" w:rsidRPr="00975F35" w:rsidRDefault="00975F35" w:rsidP="003748F4">
      <w:pPr>
        <w:spacing w:before="0" w:after="0"/>
        <w:rPr>
          <w:lang w:val="es-419" w:eastAsia="es-CO"/>
        </w:rPr>
      </w:pPr>
      <w:r w:rsidRPr="00975F35">
        <w:rPr>
          <w:lang w:val="es-419" w:eastAsia="es-CO"/>
        </w:rPr>
        <w:t>La organización de una planta de confección requiere considerar criterios técnicos, productivos y operativos. No basta con ubicar máquinas en un espacio disponible; resulta necesario analizar cómo se desarrolla la prenda, qué operaciones son consecutivas, qué equipos comparten insumos, qué áreas requieren mayor control y qué recorridos favorecen la productividad.</w:t>
      </w:r>
    </w:p>
    <w:p w14:paraId="6242EE3B" w14:textId="1D128760" w:rsidR="00975F35" w:rsidRDefault="00975F35" w:rsidP="00975F35">
      <w:pPr>
        <w:rPr>
          <w:lang w:val="es-419" w:eastAsia="es-CO"/>
        </w:rPr>
      </w:pPr>
      <w:r w:rsidRPr="00975F35">
        <w:rPr>
          <w:lang w:val="es-419" w:eastAsia="es-CO"/>
        </w:rPr>
        <w:lastRenderedPageBreak/>
        <w:t>Entre los criterios principales se encuentran la secuencia del proceso, la cercanía entre operaciones relacionadas, la disponibilidad de materiales, la iluminación, la ventilación, la seguridad, el acceso a energía, la circulación interna, el espacio para inventario en proceso y la facilidad para supervisar la producción.</w:t>
      </w:r>
    </w:p>
    <w:p w14:paraId="2F2B8773" w14:textId="5EFA28A5" w:rsidR="000015EC" w:rsidRDefault="000015EC" w:rsidP="000015EC">
      <w:pPr>
        <w:pStyle w:val="Tabla"/>
        <w:rPr>
          <w:lang w:eastAsia="es-CO"/>
        </w:rPr>
      </w:pPr>
      <w:r w:rsidRPr="000015EC">
        <w:rPr>
          <w:lang w:eastAsia="es-CO"/>
        </w:rPr>
        <w:t>Criterios de organización</w:t>
      </w:r>
    </w:p>
    <w:tbl>
      <w:tblPr>
        <w:tblStyle w:val="SENA"/>
        <w:tblW w:w="0" w:type="auto"/>
        <w:tblLook w:val="04A0" w:firstRow="1" w:lastRow="0" w:firstColumn="1" w:lastColumn="0" w:noHBand="0" w:noVBand="1"/>
      </w:tblPr>
      <w:tblGrid>
        <w:gridCol w:w="2547"/>
        <w:gridCol w:w="3402"/>
        <w:gridCol w:w="4013"/>
      </w:tblGrid>
      <w:tr w:rsidR="00A80ECB" w:rsidRPr="00A80ECB" w14:paraId="38F3B02E" w14:textId="77777777" w:rsidTr="00A80ECB">
        <w:trPr>
          <w:cnfStyle w:val="100000000000" w:firstRow="1" w:lastRow="0" w:firstColumn="0" w:lastColumn="0" w:oddVBand="0" w:evenVBand="0" w:oddHBand="0" w:evenHBand="0" w:firstRowFirstColumn="0" w:firstRowLastColumn="0" w:lastRowFirstColumn="0" w:lastRowLastColumn="0"/>
          <w:tblHeader/>
        </w:trPr>
        <w:tc>
          <w:tcPr>
            <w:tcW w:w="2547" w:type="dxa"/>
          </w:tcPr>
          <w:p w14:paraId="6BFACDA0" w14:textId="7BBB1B50" w:rsidR="00A80ECB" w:rsidRPr="003748F4" w:rsidRDefault="00A80ECB" w:rsidP="00A80ECB">
            <w:pPr>
              <w:pStyle w:val="TextoTablas"/>
              <w:spacing w:before="0" w:after="0" w:line="360" w:lineRule="auto"/>
              <w:rPr>
                <w:rFonts w:cs="Calibri"/>
                <w:sz w:val="28"/>
                <w:szCs w:val="28"/>
              </w:rPr>
            </w:pPr>
            <w:r w:rsidRPr="003748F4">
              <w:rPr>
                <w:rFonts w:cs="Calibri"/>
                <w:sz w:val="28"/>
                <w:szCs w:val="28"/>
              </w:rPr>
              <w:t>Criterio de organización</w:t>
            </w:r>
          </w:p>
        </w:tc>
        <w:tc>
          <w:tcPr>
            <w:tcW w:w="3402" w:type="dxa"/>
          </w:tcPr>
          <w:p w14:paraId="0FAF75A7" w14:textId="5413CE36"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Descripción</w:t>
            </w:r>
          </w:p>
        </w:tc>
        <w:tc>
          <w:tcPr>
            <w:tcW w:w="4013" w:type="dxa"/>
          </w:tcPr>
          <w:p w14:paraId="59414B54" w14:textId="16DADB17"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Aplicación en confección</w:t>
            </w:r>
          </w:p>
        </w:tc>
      </w:tr>
      <w:tr w:rsidR="00A80ECB" w:rsidRPr="00A80ECB" w14:paraId="149D560D" w14:textId="77777777" w:rsidTr="00A80ECB">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77BAA64E" w14:textId="6513C34A"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Secuencia del proceso</w:t>
            </w:r>
          </w:p>
        </w:tc>
        <w:tc>
          <w:tcPr>
            <w:tcW w:w="3402" w:type="dxa"/>
          </w:tcPr>
          <w:p w14:paraId="4E8AF71F" w14:textId="4237E817"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Ubicar las áreas según el orden de elaboración.</w:t>
            </w:r>
          </w:p>
        </w:tc>
        <w:tc>
          <w:tcPr>
            <w:tcW w:w="4013" w:type="dxa"/>
          </w:tcPr>
          <w:p w14:paraId="4437329C" w14:textId="75CF9E02"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Corte, preparación, ensamble, terminados, calidad y empaque.</w:t>
            </w:r>
          </w:p>
        </w:tc>
      </w:tr>
      <w:tr w:rsidR="00A80ECB" w:rsidRPr="00A80ECB" w14:paraId="62E1B46E" w14:textId="77777777" w:rsidTr="00A80ECB">
        <w:trPr>
          <w:trHeight w:val="551"/>
        </w:trPr>
        <w:tc>
          <w:tcPr>
            <w:tcW w:w="2547" w:type="dxa"/>
          </w:tcPr>
          <w:p w14:paraId="72FB0038" w14:textId="38EDA2E5"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Cercanía operativa</w:t>
            </w:r>
          </w:p>
        </w:tc>
        <w:tc>
          <w:tcPr>
            <w:tcW w:w="3402" w:type="dxa"/>
          </w:tcPr>
          <w:p w14:paraId="224459D5" w14:textId="0F8F01E3"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Aproximar puestos que tienen relación directa.</w:t>
            </w:r>
          </w:p>
        </w:tc>
        <w:tc>
          <w:tcPr>
            <w:tcW w:w="4013" w:type="dxa"/>
          </w:tcPr>
          <w:p w14:paraId="33371307" w14:textId="7C481B02"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Ubicar fileteadora, plana y recubridora según operaciones consecutivas.</w:t>
            </w:r>
          </w:p>
        </w:tc>
      </w:tr>
      <w:tr w:rsidR="00A80ECB" w:rsidRPr="00A80ECB" w14:paraId="630D8D5F" w14:textId="77777777" w:rsidTr="00A80ECB">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66208112" w14:textId="754108BF"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Control del inventario en proceso</w:t>
            </w:r>
          </w:p>
        </w:tc>
        <w:tc>
          <w:tcPr>
            <w:tcW w:w="3402" w:type="dxa"/>
          </w:tcPr>
          <w:p w14:paraId="08047C57" w14:textId="5AF96C50"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Definir lugares para piezas pendientes, en proceso y terminadas.</w:t>
            </w:r>
          </w:p>
        </w:tc>
        <w:tc>
          <w:tcPr>
            <w:tcW w:w="4013" w:type="dxa"/>
          </w:tcPr>
          <w:p w14:paraId="2F22BF31" w14:textId="2DBD2CAE"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Usar carros, bandejas, paquetes o estanterías identificadas.</w:t>
            </w:r>
          </w:p>
        </w:tc>
      </w:tr>
      <w:tr w:rsidR="00A80ECB" w:rsidRPr="00A80ECB" w14:paraId="6ED698B4" w14:textId="77777777" w:rsidTr="00A80ECB">
        <w:trPr>
          <w:trHeight w:val="551"/>
        </w:trPr>
        <w:tc>
          <w:tcPr>
            <w:tcW w:w="2547" w:type="dxa"/>
          </w:tcPr>
          <w:p w14:paraId="5F696512" w14:textId="4D67CD1A"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Acceso a insumos</w:t>
            </w:r>
          </w:p>
        </w:tc>
        <w:tc>
          <w:tcPr>
            <w:tcW w:w="3402" w:type="dxa"/>
          </w:tcPr>
          <w:p w14:paraId="69573D9A" w14:textId="223439A3"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Facilitar disponibilidad de hilos, agujas, botones, cierres y etiquetas.</w:t>
            </w:r>
          </w:p>
        </w:tc>
        <w:tc>
          <w:tcPr>
            <w:tcW w:w="4013" w:type="dxa"/>
          </w:tcPr>
          <w:p w14:paraId="52E32385" w14:textId="4893D7DD"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Ubicar avíos cerca de preparación, ensamble o terminados.</w:t>
            </w:r>
          </w:p>
        </w:tc>
      </w:tr>
      <w:tr w:rsidR="00A80ECB" w:rsidRPr="00A80ECB" w14:paraId="6C6F9E0F" w14:textId="77777777" w:rsidTr="00A80ECB">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5E921BA9" w14:textId="6ACD1538"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Seguridad del recorrido</w:t>
            </w:r>
          </w:p>
        </w:tc>
        <w:tc>
          <w:tcPr>
            <w:tcW w:w="3402" w:type="dxa"/>
          </w:tcPr>
          <w:p w14:paraId="263C1BB5" w14:textId="58B400AD"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Mantener pasillos libres y zonas de circulación definidas.</w:t>
            </w:r>
          </w:p>
        </w:tc>
        <w:tc>
          <w:tcPr>
            <w:tcW w:w="4013" w:type="dxa"/>
          </w:tcPr>
          <w:p w14:paraId="6AFFA526" w14:textId="0C8AC617"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Reducir tropiezos, cruces innecesarios y manipulación insegura.</w:t>
            </w:r>
          </w:p>
        </w:tc>
      </w:tr>
      <w:tr w:rsidR="00A80ECB" w:rsidRPr="00A80ECB" w14:paraId="67417934" w14:textId="77777777" w:rsidTr="00A80ECB">
        <w:trPr>
          <w:trHeight w:val="551"/>
        </w:trPr>
        <w:tc>
          <w:tcPr>
            <w:tcW w:w="2547" w:type="dxa"/>
          </w:tcPr>
          <w:p w14:paraId="03BEE59E" w14:textId="42DE20A5"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t>Ergonomía del puesto</w:t>
            </w:r>
          </w:p>
        </w:tc>
        <w:tc>
          <w:tcPr>
            <w:tcW w:w="3402" w:type="dxa"/>
          </w:tcPr>
          <w:p w14:paraId="4D7B9BD7" w14:textId="5E972DEF"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Adecuar espacio, altura y disposición de herramientas.</w:t>
            </w:r>
          </w:p>
        </w:tc>
        <w:tc>
          <w:tcPr>
            <w:tcW w:w="4013" w:type="dxa"/>
          </w:tcPr>
          <w:p w14:paraId="1A165ED9" w14:textId="68CA1B6A"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Favorecer posturas estables y movimientos controlados durante la operación.</w:t>
            </w:r>
          </w:p>
        </w:tc>
      </w:tr>
      <w:tr w:rsidR="00A80ECB" w:rsidRPr="00A80ECB" w14:paraId="7E0A5CEF" w14:textId="77777777" w:rsidTr="00A80ECB">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6F15DB9E" w14:textId="2C8A996F" w:rsidR="00A80ECB" w:rsidRPr="003748F4" w:rsidRDefault="00A80ECB" w:rsidP="00A80ECB">
            <w:pPr>
              <w:pStyle w:val="TextoTablas"/>
              <w:spacing w:before="0" w:after="0" w:line="360" w:lineRule="auto"/>
              <w:rPr>
                <w:rFonts w:cs="Calibri"/>
                <w:b/>
                <w:sz w:val="28"/>
                <w:szCs w:val="28"/>
              </w:rPr>
            </w:pPr>
            <w:r w:rsidRPr="003748F4">
              <w:rPr>
                <w:rFonts w:cs="Calibri"/>
                <w:b/>
                <w:sz w:val="28"/>
                <w:szCs w:val="28"/>
              </w:rPr>
              <w:lastRenderedPageBreak/>
              <w:t>Supervisión y comunicación</w:t>
            </w:r>
          </w:p>
        </w:tc>
        <w:tc>
          <w:tcPr>
            <w:tcW w:w="3402" w:type="dxa"/>
          </w:tcPr>
          <w:p w14:paraId="34971EDB" w14:textId="5C2D0EB0"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Permitir seguimiento del proceso y resolución rápida de novedades.</w:t>
            </w:r>
          </w:p>
        </w:tc>
        <w:tc>
          <w:tcPr>
            <w:tcW w:w="4013" w:type="dxa"/>
          </w:tcPr>
          <w:p w14:paraId="2487851D" w14:textId="47996E33" w:rsidR="00A80ECB" w:rsidRPr="00A80ECB" w:rsidRDefault="00A80ECB" w:rsidP="00A80ECB">
            <w:pPr>
              <w:pStyle w:val="TextoTablas"/>
              <w:spacing w:before="0" w:after="0" w:line="360" w:lineRule="auto"/>
              <w:rPr>
                <w:rFonts w:cs="Calibri"/>
                <w:sz w:val="28"/>
                <w:szCs w:val="28"/>
              </w:rPr>
            </w:pPr>
            <w:r w:rsidRPr="00A80ECB">
              <w:rPr>
                <w:rFonts w:cs="Calibri"/>
                <w:sz w:val="28"/>
                <w:szCs w:val="28"/>
              </w:rPr>
              <w:t>Facilitar contacto entre operarios, supervisión, calidad y abastecimiento.</w:t>
            </w:r>
          </w:p>
        </w:tc>
      </w:tr>
    </w:tbl>
    <w:p w14:paraId="68359AC7" w14:textId="77777777" w:rsidR="00AE76B8" w:rsidRDefault="00AE76B8" w:rsidP="00AE76B8">
      <w:pPr>
        <w:spacing w:before="0" w:after="0"/>
        <w:rPr>
          <w:lang w:eastAsia="es-CO"/>
        </w:rPr>
      </w:pPr>
    </w:p>
    <w:p w14:paraId="5CA97503" w14:textId="59C4A688" w:rsidR="00A80ECB" w:rsidRDefault="00A80ECB" w:rsidP="00AE76B8">
      <w:pPr>
        <w:spacing w:before="0" w:after="0"/>
        <w:rPr>
          <w:lang w:eastAsia="es-CO"/>
        </w:rPr>
      </w:pPr>
      <w:r w:rsidRPr="00A80ECB">
        <w:rPr>
          <w:lang w:eastAsia="es-CO"/>
        </w:rPr>
        <w:t>Una distribución adecuada contribuye a mejorar el flujo productivo y a disminuir pérdidas asociadas con desplazamientos, esperas, acumulaciones o reprocesos. Su planificación debe responder al tipo de prenda, al volumen de fabricación y a la capacidad instalada de la empresa.</w:t>
      </w:r>
    </w:p>
    <w:p w14:paraId="434D2D83" w14:textId="20ABF2B2" w:rsidR="00E9494C" w:rsidRPr="00E9494C" w:rsidRDefault="00E9494C" w:rsidP="003748F4">
      <w:pPr>
        <w:pStyle w:val="Ttulo2"/>
        <w:spacing w:before="240"/>
        <w:rPr>
          <w:sz w:val="28"/>
        </w:rPr>
      </w:pPr>
      <w:bookmarkStart w:id="12" w:name="_Toc240867729"/>
      <w:r w:rsidRPr="00E9494C">
        <w:t>Ejemplo de flujo interno aplicado a una prenda de confección</w:t>
      </w:r>
      <w:bookmarkEnd w:id="12"/>
    </w:p>
    <w:p w14:paraId="50B163A8" w14:textId="3EEE14C0" w:rsidR="00E9494C" w:rsidRDefault="00E9494C" w:rsidP="003748F4">
      <w:pPr>
        <w:spacing w:before="0" w:after="0"/>
        <w:rPr>
          <w:lang w:eastAsia="es-CO"/>
        </w:rPr>
      </w:pPr>
      <w:r w:rsidRPr="00E9494C">
        <w:rPr>
          <w:lang w:eastAsia="es-CO"/>
        </w:rPr>
        <w:t>Para una prenda básica, como una camiseta, blusa, pantalón o vestido sencillo, el flujo interno puede organizarse mediante una secuencia que conecte áreas y operaciones. Este orden facilita reconocer el recorrido de los materiales y la ubicación de cada etapa dentro de la planta.</w:t>
      </w:r>
    </w:p>
    <w:p w14:paraId="55D9F000" w14:textId="2BA6995E" w:rsidR="00E9494C" w:rsidRDefault="00E9494C" w:rsidP="00E9494C">
      <w:pPr>
        <w:pStyle w:val="Tabla"/>
        <w:rPr>
          <w:lang w:eastAsia="es-CO"/>
        </w:rPr>
      </w:pPr>
      <w:r w:rsidRPr="00E9494C">
        <w:rPr>
          <w:lang w:eastAsia="es-CO"/>
        </w:rPr>
        <w:t>Orden de flujo interno en prendas</w:t>
      </w:r>
    </w:p>
    <w:tbl>
      <w:tblPr>
        <w:tblStyle w:val="SENA"/>
        <w:tblW w:w="0" w:type="auto"/>
        <w:tblLook w:val="04A0" w:firstRow="1" w:lastRow="0" w:firstColumn="1" w:lastColumn="0" w:noHBand="0" w:noVBand="1"/>
      </w:tblPr>
      <w:tblGrid>
        <w:gridCol w:w="1261"/>
        <w:gridCol w:w="2220"/>
        <w:gridCol w:w="3460"/>
        <w:gridCol w:w="3021"/>
      </w:tblGrid>
      <w:tr w:rsidR="00E9494C" w14:paraId="5C99EBBB" w14:textId="184269E5" w:rsidTr="003748F4">
        <w:trPr>
          <w:cnfStyle w:val="100000000000" w:firstRow="1" w:lastRow="0" w:firstColumn="0" w:lastColumn="0" w:oddVBand="0" w:evenVBand="0" w:oddHBand="0" w:evenHBand="0" w:firstRowFirstColumn="0" w:firstRowLastColumn="0" w:lastRowFirstColumn="0" w:lastRowLastColumn="0"/>
          <w:tblHeader/>
        </w:trPr>
        <w:tc>
          <w:tcPr>
            <w:tcW w:w="1261" w:type="dxa"/>
          </w:tcPr>
          <w:p w14:paraId="1BD443F6" w14:textId="4C20F47F" w:rsidR="00E9494C" w:rsidRPr="003748F4" w:rsidRDefault="00E9494C" w:rsidP="00E9494C">
            <w:pPr>
              <w:pStyle w:val="TextoTablas"/>
              <w:spacing w:before="0" w:after="0" w:line="360" w:lineRule="auto"/>
              <w:rPr>
                <w:rFonts w:asciiTheme="minorHAnsi" w:hAnsiTheme="minorHAnsi" w:cstheme="minorHAnsi"/>
                <w:sz w:val="28"/>
                <w:szCs w:val="28"/>
              </w:rPr>
            </w:pPr>
            <w:r w:rsidRPr="003748F4">
              <w:rPr>
                <w:rFonts w:asciiTheme="minorHAnsi" w:hAnsiTheme="minorHAnsi" w:cstheme="minorHAnsi"/>
                <w:sz w:val="28"/>
                <w:szCs w:val="28"/>
              </w:rPr>
              <w:t>Orden del flujo</w:t>
            </w:r>
          </w:p>
        </w:tc>
        <w:tc>
          <w:tcPr>
            <w:tcW w:w="2220" w:type="dxa"/>
          </w:tcPr>
          <w:p w14:paraId="393FE4EC" w14:textId="57DFF19A" w:rsidR="00E9494C" w:rsidRPr="003748F4" w:rsidRDefault="00E9494C" w:rsidP="00E9494C">
            <w:pPr>
              <w:pStyle w:val="TextoTablas"/>
              <w:spacing w:before="0" w:after="0" w:line="360" w:lineRule="auto"/>
              <w:rPr>
                <w:rFonts w:asciiTheme="minorHAnsi" w:hAnsiTheme="minorHAnsi" w:cstheme="minorHAnsi"/>
                <w:sz w:val="28"/>
                <w:szCs w:val="28"/>
              </w:rPr>
            </w:pPr>
            <w:r w:rsidRPr="003748F4">
              <w:rPr>
                <w:rFonts w:asciiTheme="minorHAnsi" w:hAnsiTheme="minorHAnsi" w:cstheme="minorHAnsi"/>
                <w:sz w:val="28"/>
                <w:szCs w:val="28"/>
              </w:rPr>
              <w:t>Área</w:t>
            </w:r>
          </w:p>
        </w:tc>
        <w:tc>
          <w:tcPr>
            <w:tcW w:w="3460" w:type="dxa"/>
          </w:tcPr>
          <w:p w14:paraId="633E002F" w14:textId="71A845D9"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Actividad principal</w:t>
            </w:r>
          </w:p>
        </w:tc>
        <w:tc>
          <w:tcPr>
            <w:tcW w:w="3021" w:type="dxa"/>
          </w:tcPr>
          <w:p w14:paraId="46E5264C" w14:textId="5F8C974E"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Resultado esperado</w:t>
            </w:r>
          </w:p>
        </w:tc>
      </w:tr>
      <w:tr w:rsidR="00E9494C" w14:paraId="027EE652" w14:textId="5FFAFC9C" w:rsidTr="003748F4">
        <w:trPr>
          <w:cnfStyle w:val="000000100000" w:firstRow="0" w:lastRow="0" w:firstColumn="0" w:lastColumn="0" w:oddVBand="0" w:evenVBand="0" w:oddHBand="1" w:evenHBand="0" w:firstRowFirstColumn="0" w:firstRowLastColumn="0" w:lastRowFirstColumn="0" w:lastRowLastColumn="0"/>
          <w:trHeight w:val="487"/>
        </w:trPr>
        <w:tc>
          <w:tcPr>
            <w:tcW w:w="1261" w:type="dxa"/>
          </w:tcPr>
          <w:p w14:paraId="17F54AEA" w14:textId="165F0716"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1</w:t>
            </w:r>
          </w:p>
        </w:tc>
        <w:tc>
          <w:tcPr>
            <w:tcW w:w="2220" w:type="dxa"/>
          </w:tcPr>
          <w:p w14:paraId="3847AEA7" w14:textId="04E4D3A9"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Bodega de materias primas</w:t>
            </w:r>
            <w:r w:rsidR="003748F4">
              <w:rPr>
                <w:rFonts w:asciiTheme="minorHAnsi" w:hAnsiTheme="minorHAnsi" w:cstheme="minorHAnsi"/>
                <w:b/>
                <w:sz w:val="28"/>
                <w:szCs w:val="28"/>
              </w:rPr>
              <w:t>.</w:t>
            </w:r>
          </w:p>
        </w:tc>
        <w:tc>
          <w:tcPr>
            <w:tcW w:w="3460" w:type="dxa"/>
          </w:tcPr>
          <w:p w14:paraId="310406A0" w14:textId="0582C1C1"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Recibir y verificar tela e insumos.</w:t>
            </w:r>
          </w:p>
        </w:tc>
        <w:tc>
          <w:tcPr>
            <w:tcW w:w="3021" w:type="dxa"/>
          </w:tcPr>
          <w:p w14:paraId="3AB9E60E" w14:textId="044FBED7"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Material disponible y registrado.</w:t>
            </w:r>
          </w:p>
        </w:tc>
      </w:tr>
      <w:tr w:rsidR="00E9494C" w14:paraId="3F28A43A" w14:textId="77777777" w:rsidTr="003748F4">
        <w:trPr>
          <w:trHeight w:val="487"/>
        </w:trPr>
        <w:tc>
          <w:tcPr>
            <w:tcW w:w="1261" w:type="dxa"/>
          </w:tcPr>
          <w:p w14:paraId="34568FE6" w14:textId="0258FAA7"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2</w:t>
            </w:r>
          </w:p>
        </w:tc>
        <w:tc>
          <w:tcPr>
            <w:tcW w:w="2220" w:type="dxa"/>
          </w:tcPr>
          <w:p w14:paraId="77DB3C99" w14:textId="2A948327"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Área de corte</w:t>
            </w:r>
          </w:p>
        </w:tc>
        <w:tc>
          <w:tcPr>
            <w:tcW w:w="3460" w:type="dxa"/>
          </w:tcPr>
          <w:p w14:paraId="30B0B5D0" w14:textId="1E7848A3"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Extender, trazar y cortar piezas.</w:t>
            </w:r>
          </w:p>
        </w:tc>
        <w:tc>
          <w:tcPr>
            <w:tcW w:w="3021" w:type="dxa"/>
          </w:tcPr>
          <w:p w14:paraId="063BCCB3" w14:textId="07875B0D"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Piezas separadas por talla, color y referencia.</w:t>
            </w:r>
          </w:p>
        </w:tc>
      </w:tr>
      <w:tr w:rsidR="00E9494C" w14:paraId="276A8E9E" w14:textId="77777777" w:rsidTr="003748F4">
        <w:trPr>
          <w:cnfStyle w:val="000000100000" w:firstRow="0" w:lastRow="0" w:firstColumn="0" w:lastColumn="0" w:oddVBand="0" w:evenVBand="0" w:oddHBand="1" w:evenHBand="0" w:firstRowFirstColumn="0" w:firstRowLastColumn="0" w:lastRowFirstColumn="0" w:lastRowLastColumn="0"/>
          <w:trHeight w:val="487"/>
        </w:trPr>
        <w:tc>
          <w:tcPr>
            <w:tcW w:w="1261" w:type="dxa"/>
          </w:tcPr>
          <w:p w14:paraId="2CEDB7DD" w14:textId="6EBCC049"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lastRenderedPageBreak/>
              <w:t>3</w:t>
            </w:r>
          </w:p>
        </w:tc>
        <w:tc>
          <w:tcPr>
            <w:tcW w:w="2220" w:type="dxa"/>
          </w:tcPr>
          <w:p w14:paraId="36B362A4" w14:textId="5A29A40F"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Preparación</w:t>
            </w:r>
          </w:p>
        </w:tc>
        <w:tc>
          <w:tcPr>
            <w:tcW w:w="3460" w:type="dxa"/>
          </w:tcPr>
          <w:p w14:paraId="1ADC00C0" w14:textId="0A87B0E3"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Agrupar piezas y avíos requeridos.</w:t>
            </w:r>
          </w:p>
        </w:tc>
        <w:tc>
          <w:tcPr>
            <w:tcW w:w="3021" w:type="dxa"/>
          </w:tcPr>
          <w:p w14:paraId="0515910F" w14:textId="1299BB5A"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Paquetes completos para ingresar a confección.</w:t>
            </w:r>
          </w:p>
        </w:tc>
      </w:tr>
      <w:tr w:rsidR="00E9494C" w14:paraId="76F72D3F" w14:textId="77777777" w:rsidTr="003748F4">
        <w:trPr>
          <w:trHeight w:val="487"/>
        </w:trPr>
        <w:tc>
          <w:tcPr>
            <w:tcW w:w="1261" w:type="dxa"/>
          </w:tcPr>
          <w:p w14:paraId="32F23D34" w14:textId="2EB518BB"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4</w:t>
            </w:r>
          </w:p>
        </w:tc>
        <w:tc>
          <w:tcPr>
            <w:tcW w:w="2220" w:type="dxa"/>
          </w:tcPr>
          <w:p w14:paraId="1222B7EE" w14:textId="748277C6"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Ensamble inicial</w:t>
            </w:r>
          </w:p>
        </w:tc>
        <w:tc>
          <w:tcPr>
            <w:tcW w:w="3460" w:type="dxa"/>
          </w:tcPr>
          <w:p w14:paraId="58F6D63D" w14:textId="4C39EFD3"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Unir piezas principales.</w:t>
            </w:r>
          </w:p>
        </w:tc>
        <w:tc>
          <w:tcPr>
            <w:tcW w:w="3021" w:type="dxa"/>
          </w:tcPr>
          <w:p w14:paraId="1085C585" w14:textId="65B24618"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Estructura básica de la prenda conformada.</w:t>
            </w:r>
          </w:p>
        </w:tc>
      </w:tr>
      <w:tr w:rsidR="00E9494C" w14:paraId="301328CA" w14:textId="77777777" w:rsidTr="003748F4">
        <w:trPr>
          <w:cnfStyle w:val="000000100000" w:firstRow="0" w:lastRow="0" w:firstColumn="0" w:lastColumn="0" w:oddVBand="0" w:evenVBand="0" w:oddHBand="1" w:evenHBand="0" w:firstRowFirstColumn="0" w:firstRowLastColumn="0" w:lastRowFirstColumn="0" w:lastRowLastColumn="0"/>
          <w:trHeight w:val="487"/>
        </w:trPr>
        <w:tc>
          <w:tcPr>
            <w:tcW w:w="1261" w:type="dxa"/>
          </w:tcPr>
          <w:p w14:paraId="313C1261" w14:textId="0337FBC3"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5</w:t>
            </w:r>
          </w:p>
        </w:tc>
        <w:tc>
          <w:tcPr>
            <w:tcW w:w="2220" w:type="dxa"/>
          </w:tcPr>
          <w:p w14:paraId="6899E595" w14:textId="4025CAE0"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Ensamble complementario</w:t>
            </w:r>
            <w:r w:rsidR="003748F4">
              <w:rPr>
                <w:rFonts w:asciiTheme="minorHAnsi" w:hAnsiTheme="minorHAnsi" w:cstheme="minorHAnsi"/>
                <w:b/>
                <w:sz w:val="28"/>
                <w:szCs w:val="28"/>
              </w:rPr>
              <w:t>.</w:t>
            </w:r>
          </w:p>
        </w:tc>
        <w:tc>
          <w:tcPr>
            <w:tcW w:w="3460" w:type="dxa"/>
          </w:tcPr>
          <w:p w14:paraId="730976DE" w14:textId="51069677"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Incorporar mangas, cuellos, bolsillos, cierres o pretinas.</w:t>
            </w:r>
          </w:p>
        </w:tc>
        <w:tc>
          <w:tcPr>
            <w:tcW w:w="3021" w:type="dxa"/>
          </w:tcPr>
          <w:p w14:paraId="4D221883" w14:textId="04C72701"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Prenda ensamblada según ficha técnica.</w:t>
            </w:r>
          </w:p>
        </w:tc>
      </w:tr>
      <w:tr w:rsidR="00E9494C" w14:paraId="2FA61189" w14:textId="77777777" w:rsidTr="003748F4">
        <w:trPr>
          <w:trHeight w:val="487"/>
        </w:trPr>
        <w:tc>
          <w:tcPr>
            <w:tcW w:w="1261" w:type="dxa"/>
          </w:tcPr>
          <w:p w14:paraId="253042BA" w14:textId="673007AF"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6</w:t>
            </w:r>
          </w:p>
        </w:tc>
        <w:tc>
          <w:tcPr>
            <w:tcW w:w="2220" w:type="dxa"/>
          </w:tcPr>
          <w:p w14:paraId="477C9A9C" w14:textId="38A3B8DD"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Terminados</w:t>
            </w:r>
          </w:p>
        </w:tc>
        <w:tc>
          <w:tcPr>
            <w:tcW w:w="3460" w:type="dxa"/>
          </w:tcPr>
          <w:p w14:paraId="12441FA0" w14:textId="7BF7CC86"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Pulir, planchar, hacer ojales, pegar botones o ajustar detalles.</w:t>
            </w:r>
          </w:p>
        </w:tc>
        <w:tc>
          <w:tcPr>
            <w:tcW w:w="3021" w:type="dxa"/>
          </w:tcPr>
          <w:p w14:paraId="5A7E0581" w14:textId="6C6E3381"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Prenda terminada para revisión final.</w:t>
            </w:r>
          </w:p>
        </w:tc>
      </w:tr>
      <w:tr w:rsidR="00E9494C" w14:paraId="45F5F73F" w14:textId="77777777" w:rsidTr="003748F4">
        <w:trPr>
          <w:cnfStyle w:val="000000100000" w:firstRow="0" w:lastRow="0" w:firstColumn="0" w:lastColumn="0" w:oddVBand="0" w:evenVBand="0" w:oddHBand="1" w:evenHBand="0" w:firstRowFirstColumn="0" w:firstRowLastColumn="0" w:lastRowFirstColumn="0" w:lastRowLastColumn="0"/>
          <w:trHeight w:val="487"/>
        </w:trPr>
        <w:tc>
          <w:tcPr>
            <w:tcW w:w="1261" w:type="dxa"/>
          </w:tcPr>
          <w:p w14:paraId="5E6FC7F9" w14:textId="5ABABB65"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7</w:t>
            </w:r>
          </w:p>
        </w:tc>
        <w:tc>
          <w:tcPr>
            <w:tcW w:w="2220" w:type="dxa"/>
          </w:tcPr>
          <w:p w14:paraId="0157717B" w14:textId="5998BD87"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Control de calidad</w:t>
            </w:r>
            <w:r w:rsidR="003748F4">
              <w:rPr>
                <w:rFonts w:asciiTheme="minorHAnsi" w:hAnsiTheme="minorHAnsi" w:cstheme="minorHAnsi"/>
                <w:b/>
                <w:sz w:val="28"/>
                <w:szCs w:val="28"/>
              </w:rPr>
              <w:t>.</w:t>
            </w:r>
          </w:p>
        </w:tc>
        <w:tc>
          <w:tcPr>
            <w:tcW w:w="3460" w:type="dxa"/>
          </w:tcPr>
          <w:p w14:paraId="12A91CE1" w14:textId="3CC96AC3"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Verificar medidas, costuras, apariencia y funcionalidad.</w:t>
            </w:r>
          </w:p>
        </w:tc>
        <w:tc>
          <w:tcPr>
            <w:tcW w:w="3021" w:type="dxa"/>
          </w:tcPr>
          <w:p w14:paraId="7CC5A91F" w14:textId="1611A16B"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Producto aprobado o separado para corrección.</w:t>
            </w:r>
          </w:p>
        </w:tc>
      </w:tr>
      <w:tr w:rsidR="00E9494C" w14:paraId="1BCB537E" w14:textId="08BB8AD2" w:rsidTr="003748F4">
        <w:trPr>
          <w:trHeight w:val="551"/>
        </w:trPr>
        <w:tc>
          <w:tcPr>
            <w:tcW w:w="1261" w:type="dxa"/>
          </w:tcPr>
          <w:p w14:paraId="5956821F" w14:textId="32FB10E8"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8</w:t>
            </w:r>
          </w:p>
        </w:tc>
        <w:tc>
          <w:tcPr>
            <w:tcW w:w="2220" w:type="dxa"/>
          </w:tcPr>
          <w:p w14:paraId="66CAD127" w14:textId="5B0FB77B"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Empaque</w:t>
            </w:r>
          </w:p>
        </w:tc>
        <w:tc>
          <w:tcPr>
            <w:tcW w:w="3460" w:type="dxa"/>
          </w:tcPr>
          <w:p w14:paraId="0DC6B99C" w14:textId="3E85877F"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Doblar, etiquetar y organizar pedido.</w:t>
            </w:r>
          </w:p>
        </w:tc>
        <w:tc>
          <w:tcPr>
            <w:tcW w:w="3021" w:type="dxa"/>
          </w:tcPr>
          <w:p w14:paraId="1DC944B3" w14:textId="23ABE69C"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Producto listo para despacho.</w:t>
            </w:r>
          </w:p>
        </w:tc>
      </w:tr>
      <w:tr w:rsidR="00E9494C" w14:paraId="646E17A0" w14:textId="77777777" w:rsidTr="003748F4">
        <w:trPr>
          <w:cnfStyle w:val="000000100000" w:firstRow="0" w:lastRow="0" w:firstColumn="0" w:lastColumn="0" w:oddVBand="0" w:evenVBand="0" w:oddHBand="1" w:evenHBand="0" w:firstRowFirstColumn="0" w:firstRowLastColumn="0" w:lastRowFirstColumn="0" w:lastRowLastColumn="0"/>
          <w:trHeight w:val="551"/>
        </w:trPr>
        <w:tc>
          <w:tcPr>
            <w:tcW w:w="1261" w:type="dxa"/>
          </w:tcPr>
          <w:p w14:paraId="336DD46E" w14:textId="14BAAF7D"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9</w:t>
            </w:r>
          </w:p>
        </w:tc>
        <w:tc>
          <w:tcPr>
            <w:tcW w:w="2220" w:type="dxa"/>
          </w:tcPr>
          <w:p w14:paraId="177B3D54" w14:textId="58EB0675" w:rsidR="00E9494C" w:rsidRPr="003748F4" w:rsidRDefault="00E9494C" w:rsidP="00E9494C">
            <w:pPr>
              <w:pStyle w:val="TextoTablas"/>
              <w:spacing w:before="0" w:after="0" w:line="360" w:lineRule="auto"/>
              <w:rPr>
                <w:rFonts w:asciiTheme="minorHAnsi" w:hAnsiTheme="minorHAnsi" w:cstheme="minorHAnsi"/>
                <w:b/>
                <w:sz w:val="28"/>
                <w:szCs w:val="28"/>
              </w:rPr>
            </w:pPr>
            <w:r w:rsidRPr="003748F4">
              <w:rPr>
                <w:rFonts w:asciiTheme="minorHAnsi" w:hAnsiTheme="minorHAnsi" w:cstheme="minorHAnsi"/>
                <w:b/>
                <w:sz w:val="28"/>
                <w:szCs w:val="28"/>
              </w:rPr>
              <w:t>Despacho</w:t>
            </w:r>
          </w:p>
        </w:tc>
        <w:tc>
          <w:tcPr>
            <w:tcW w:w="3460" w:type="dxa"/>
          </w:tcPr>
          <w:p w14:paraId="6DEC9049" w14:textId="4B638B3F"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Entregar al cliente, almacén o punto de distribución.</w:t>
            </w:r>
          </w:p>
        </w:tc>
        <w:tc>
          <w:tcPr>
            <w:tcW w:w="3021" w:type="dxa"/>
          </w:tcPr>
          <w:p w14:paraId="27683961" w14:textId="44E1DA6F" w:rsidR="00E9494C" w:rsidRPr="00E9494C" w:rsidRDefault="00E9494C" w:rsidP="00E9494C">
            <w:pPr>
              <w:pStyle w:val="TextoTablas"/>
              <w:spacing w:before="0" w:after="0" w:line="360" w:lineRule="auto"/>
              <w:rPr>
                <w:rFonts w:asciiTheme="minorHAnsi" w:hAnsiTheme="minorHAnsi" w:cstheme="minorHAnsi"/>
                <w:sz w:val="28"/>
                <w:szCs w:val="28"/>
              </w:rPr>
            </w:pPr>
            <w:r w:rsidRPr="00E9494C">
              <w:rPr>
                <w:rFonts w:asciiTheme="minorHAnsi" w:hAnsiTheme="minorHAnsi" w:cstheme="minorHAnsi"/>
                <w:sz w:val="28"/>
                <w:szCs w:val="28"/>
              </w:rPr>
              <w:t>Pedido cerrado según programación.</w:t>
            </w:r>
          </w:p>
        </w:tc>
      </w:tr>
    </w:tbl>
    <w:p w14:paraId="225632F0" w14:textId="77777777" w:rsidR="00AE76B8" w:rsidRDefault="00AE76B8" w:rsidP="00AE76B8">
      <w:pPr>
        <w:tabs>
          <w:tab w:val="left" w:pos="1200"/>
        </w:tabs>
        <w:spacing w:before="0" w:after="0"/>
        <w:rPr>
          <w:lang w:eastAsia="es-CO"/>
        </w:rPr>
      </w:pPr>
    </w:p>
    <w:p w14:paraId="40E55655" w14:textId="3ADF4491" w:rsidR="00E9494C" w:rsidRDefault="00E9494C" w:rsidP="00AE76B8">
      <w:pPr>
        <w:tabs>
          <w:tab w:val="left" w:pos="1200"/>
        </w:tabs>
        <w:spacing w:before="0" w:after="0"/>
        <w:rPr>
          <w:lang w:eastAsia="es-CO"/>
        </w:rPr>
      </w:pPr>
      <w:r w:rsidRPr="00E9494C">
        <w:rPr>
          <w:lang w:eastAsia="es-CO"/>
        </w:rPr>
        <w:t>Este ejemplo presenta que el flujo interno no corresponde solamente al movimiento físico de la prenda. También incluye información técnica, control de calidad, disponibilidad de insumos, coordinación entre áreas y cumplimiento de tiempos.</w:t>
      </w:r>
    </w:p>
    <w:p w14:paraId="7C72A578" w14:textId="0B61DF27" w:rsidR="00E9494C" w:rsidRDefault="00E9494C" w:rsidP="00C62B8F">
      <w:pPr>
        <w:pStyle w:val="Ttulo2"/>
      </w:pPr>
      <w:bookmarkStart w:id="13" w:name="_Toc240867730"/>
      <w:r w:rsidRPr="00E9494C">
        <w:lastRenderedPageBreak/>
        <w:t>Problemas frecuentes en el flujo de materiales</w:t>
      </w:r>
      <w:bookmarkEnd w:id="13"/>
    </w:p>
    <w:p w14:paraId="304B3376" w14:textId="1B1D8DC7" w:rsidR="00ED2D27" w:rsidRDefault="00ED2D27" w:rsidP="003748F4">
      <w:pPr>
        <w:spacing w:before="0" w:after="0"/>
        <w:rPr>
          <w:lang w:val="es-419" w:eastAsia="es-CO"/>
        </w:rPr>
      </w:pPr>
      <w:r w:rsidRPr="00ED2D27">
        <w:rPr>
          <w:lang w:val="es-419" w:eastAsia="es-CO"/>
        </w:rPr>
        <w:t>Las fallas en logística interna suelen manifestarse como retrasos, acumulaciones, desorden, reprocesos o baja productividad. En confección, estos problemas pueden generarse por ausencia de planificación, mala distribución de puestos, información incompleta, inventario desorganizado o falta de coordinación entre áreas.</w:t>
      </w:r>
    </w:p>
    <w:p w14:paraId="3E1C4C01" w14:textId="4264F26B" w:rsidR="00ED2D27" w:rsidRDefault="00ED2D27" w:rsidP="00AE76B8">
      <w:pPr>
        <w:pStyle w:val="Tabla"/>
        <w:rPr>
          <w:lang w:val="es-419" w:eastAsia="es-CO"/>
        </w:rPr>
      </w:pPr>
      <w:r w:rsidRPr="00ED2D27">
        <w:rPr>
          <w:lang w:val="es-419" w:eastAsia="es-CO"/>
        </w:rPr>
        <w:t>Problemas frecuentes y su efecto en empresas de confección</w:t>
      </w:r>
    </w:p>
    <w:tbl>
      <w:tblPr>
        <w:tblStyle w:val="SENA"/>
        <w:tblW w:w="0" w:type="auto"/>
        <w:tblLook w:val="04A0" w:firstRow="1" w:lastRow="0" w:firstColumn="1" w:lastColumn="0" w:noHBand="0" w:noVBand="1"/>
      </w:tblPr>
      <w:tblGrid>
        <w:gridCol w:w="2122"/>
        <w:gridCol w:w="4110"/>
        <w:gridCol w:w="3730"/>
      </w:tblGrid>
      <w:tr w:rsidR="00957BE9" w:rsidRPr="00957BE9" w14:paraId="17582447" w14:textId="77777777" w:rsidTr="00AE76B8">
        <w:trPr>
          <w:cnfStyle w:val="100000000000" w:firstRow="1" w:lastRow="0" w:firstColumn="0" w:lastColumn="0" w:oddVBand="0" w:evenVBand="0" w:oddHBand="0" w:evenHBand="0" w:firstRowFirstColumn="0" w:firstRowLastColumn="0" w:lastRowFirstColumn="0" w:lastRowLastColumn="0"/>
        </w:trPr>
        <w:tc>
          <w:tcPr>
            <w:tcW w:w="2122" w:type="dxa"/>
          </w:tcPr>
          <w:p w14:paraId="052003B9" w14:textId="266C81E3" w:rsidR="00957BE9" w:rsidRPr="003748F4" w:rsidRDefault="00957BE9" w:rsidP="00957BE9">
            <w:pPr>
              <w:pStyle w:val="TextoTablas"/>
              <w:spacing w:before="0" w:after="0" w:line="360" w:lineRule="auto"/>
              <w:rPr>
                <w:sz w:val="28"/>
                <w:szCs w:val="28"/>
              </w:rPr>
            </w:pPr>
            <w:r w:rsidRPr="003748F4">
              <w:rPr>
                <w:sz w:val="28"/>
                <w:szCs w:val="28"/>
              </w:rPr>
              <w:t>Problema frecuente</w:t>
            </w:r>
          </w:p>
        </w:tc>
        <w:tc>
          <w:tcPr>
            <w:tcW w:w="4110" w:type="dxa"/>
          </w:tcPr>
          <w:p w14:paraId="383B83AF" w14:textId="726DD471" w:rsidR="00957BE9" w:rsidRPr="00957BE9" w:rsidRDefault="00957BE9" w:rsidP="00957BE9">
            <w:pPr>
              <w:pStyle w:val="TextoTablas"/>
              <w:spacing w:before="0" w:after="0" w:line="360" w:lineRule="auto"/>
              <w:rPr>
                <w:sz w:val="28"/>
                <w:szCs w:val="28"/>
              </w:rPr>
            </w:pPr>
            <w:r w:rsidRPr="00957BE9">
              <w:rPr>
                <w:sz w:val="28"/>
                <w:szCs w:val="28"/>
              </w:rPr>
              <w:t>Posible causa</w:t>
            </w:r>
          </w:p>
        </w:tc>
        <w:tc>
          <w:tcPr>
            <w:tcW w:w="3730" w:type="dxa"/>
          </w:tcPr>
          <w:p w14:paraId="5E37A23F" w14:textId="7CDCFCA3" w:rsidR="00957BE9" w:rsidRPr="00957BE9" w:rsidRDefault="00957BE9" w:rsidP="00957BE9">
            <w:pPr>
              <w:pStyle w:val="TextoTablas"/>
              <w:spacing w:before="0" w:after="0" w:line="360" w:lineRule="auto"/>
              <w:rPr>
                <w:sz w:val="28"/>
                <w:szCs w:val="28"/>
              </w:rPr>
            </w:pPr>
            <w:r w:rsidRPr="00957BE9">
              <w:rPr>
                <w:sz w:val="28"/>
                <w:szCs w:val="28"/>
              </w:rPr>
              <w:t>Efecto en confección</w:t>
            </w:r>
          </w:p>
        </w:tc>
      </w:tr>
      <w:tr w:rsidR="00957BE9" w:rsidRPr="00957BE9" w14:paraId="628C1455" w14:textId="77777777" w:rsidTr="00AE76B8">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2B748605" w14:textId="394351B0" w:rsidR="00957BE9" w:rsidRPr="003748F4" w:rsidRDefault="00957BE9" w:rsidP="00957BE9">
            <w:pPr>
              <w:pStyle w:val="TextoTablas"/>
              <w:spacing w:before="0" w:after="0" w:line="360" w:lineRule="auto"/>
              <w:rPr>
                <w:b/>
                <w:sz w:val="28"/>
                <w:szCs w:val="28"/>
              </w:rPr>
            </w:pPr>
            <w:r w:rsidRPr="003748F4">
              <w:rPr>
                <w:b/>
                <w:sz w:val="28"/>
                <w:szCs w:val="28"/>
              </w:rPr>
              <w:t>Acumulación de piezas en proceso</w:t>
            </w:r>
          </w:p>
        </w:tc>
        <w:tc>
          <w:tcPr>
            <w:tcW w:w="4110" w:type="dxa"/>
          </w:tcPr>
          <w:p w14:paraId="30463992" w14:textId="61E41956" w:rsidR="00957BE9" w:rsidRPr="00957BE9" w:rsidRDefault="00957BE9" w:rsidP="00957BE9">
            <w:pPr>
              <w:pStyle w:val="TextoTablas"/>
              <w:spacing w:before="0" w:after="0" w:line="360" w:lineRule="auto"/>
              <w:rPr>
                <w:sz w:val="28"/>
                <w:szCs w:val="28"/>
              </w:rPr>
            </w:pPr>
            <w:r w:rsidRPr="00957BE9">
              <w:rPr>
                <w:sz w:val="28"/>
                <w:szCs w:val="28"/>
              </w:rPr>
              <w:t>Desequilibrio entre operaciones o tiempos de trabajo.</w:t>
            </w:r>
          </w:p>
        </w:tc>
        <w:tc>
          <w:tcPr>
            <w:tcW w:w="3730" w:type="dxa"/>
          </w:tcPr>
          <w:p w14:paraId="111B6205" w14:textId="2FA819EE" w:rsidR="00957BE9" w:rsidRPr="00957BE9" w:rsidRDefault="00957BE9" w:rsidP="00957BE9">
            <w:pPr>
              <w:pStyle w:val="TextoTablas"/>
              <w:spacing w:before="0" w:after="0" w:line="360" w:lineRule="auto"/>
              <w:rPr>
                <w:sz w:val="28"/>
                <w:szCs w:val="28"/>
              </w:rPr>
            </w:pPr>
            <w:r w:rsidRPr="00957BE9">
              <w:rPr>
                <w:sz w:val="28"/>
                <w:szCs w:val="28"/>
              </w:rPr>
              <w:t>Retrasos, congestión y dificultad para controlar avances.</w:t>
            </w:r>
          </w:p>
        </w:tc>
      </w:tr>
      <w:tr w:rsidR="00957BE9" w:rsidRPr="00957BE9" w14:paraId="1AF4544A" w14:textId="77777777" w:rsidTr="00AE76B8">
        <w:trPr>
          <w:trHeight w:val="487"/>
        </w:trPr>
        <w:tc>
          <w:tcPr>
            <w:tcW w:w="2122" w:type="dxa"/>
          </w:tcPr>
          <w:p w14:paraId="08C35AE3" w14:textId="5EF79421" w:rsidR="00957BE9" w:rsidRPr="003748F4" w:rsidRDefault="00957BE9" w:rsidP="00957BE9">
            <w:pPr>
              <w:pStyle w:val="TextoTablas"/>
              <w:spacing w:before="0" w:after="0" w:line="360" w:lineRule="auto"/>
              <w:rPr>
                <w:b/>
                <w:sz w:val="28"/>
                <w:szCs w:val="28"/>
              </w:rPr>
            </w:pPr>
            <w:r w:rsidRPr="003748F4">
              <w:rPr>
                <w:b/>
                <w:sz w:val="28"/>
                <w:szCs w:val="28"/>
              </w:rPr>
              <w:t>Traslados innecesarios</w:t>
            </w:r>
          </w:p>
        </w:tc>
        <w:tc>
          <w:tcPr>
            <w:tcW w:w="4110" w:type="dxa"/>
          </w:tcPr>
          <w:p w14:paraId="49827208" w14:textId="5AFA9991" w:rsidR="00957BE9" w:rsidRPr="00957BE9" w:rsidRDefault="00957BE9" w:rsidP="00957BE9">
            <w:pPr>
              <w:pStyle w:val="TextoTablas"/>
              <w:spacing w:before="0" w:after="0" w:line="360" w:lineRule="auto"/>
              <w:rPr>
                <w:sz w:val="28"/>
                <w:szCs w:val="28"/>
              </w:rPr>
            </w:pPr>
            <w:r w:rsidRPr="00957BE9">
              <w:rPr>
                <w:sz w:val="28"/>
                <w:szCs w:val="28"/>
              </w:rPr>
              <w:t>Máquinas o áreas ubicadas lejos de la secuencia real.</w:t>
            </w:r>
          </w:p>
        </w:tc>
        <w:tc>
          <w:tcPr>
            <w:tcW w:w="3730" w:type="dxa"/>
          </w:tcPr>
          <w:p w14:paraId="2C5D8642" w14:textId="5AE238E0" w:rsidR="00957BE9" w:rsidRPr="00957BE9" w:rsidRDefault="00957BE9" w:rsidP="00957BE9">
            <w:pPr>
              <w:pStyle w:val="TextoTablas"/>
              <w:spacing w:before="0" w:after="0" w:line="360" w:lineRule="auto"/>
              <w:rPr>
                <w:sz w:val="28"/>
                <w:szCs w:val="28"/>
              </w:rPr>
            </w:pPr>
            <w:r w:rsidRPr="00957BE9">
              <w:rPr>
                <w:sz w:val="28"/>
                <w:szCs w:val="28"/>
              </w:rPr>
              <w:t>Pérdida de tiempo y mayor manipulación del material.</w:t>
            </w:r>
          </w:p>
        </w:tc>
      </w:tr>
      <w:tr w:rsidR="00957BE9" w:rsidRPr="00957BE9" w14:paraId="04A21CC7" w14:textId="77777777" w:rsidTr="00AE76B8">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4D0D9105" w14:textId="33ACC41D" w:rsidR="00957BE9" w:rsidRPr="003748F4" w:rsidRDefault="00957BE9" w:rsidP="00957BE9">
            <w:pPr>
              <w:pStyle w:val="TextoTablas"/>
              <w:spacing w:before="0" w:after="0" w:line="360" w:lineRule="auto"/>
              <w:rPr>
                <w:b/>
                <w:sz w:val="28"/>
                <w:szCs w:val="28"/>
              </w:rPr>
            </w:pPr>
            <w:r w:rsidRPr="003748F4">
              <w:rPr>
                <w:b/>
                <w:sz w:val="28"/>
                <w:szCs w:val="28"/>
              </w:rPr>
              <w:t>Faltantes de insumos</w:t>
            </w:r>
          </w:p>
        </w:tc>
        <w:tc>
          <w:tcPr>
            <w:tcW w:w="4110" w:type="dxa"/>
          </w:tcPr>
          <w:p w14:paraId="1C813D11" w14:textId="05EC651B" w:rsidR="00957BE9" w:rsidRPr="00957BE9" w:rsidRDefault="00957BE9" w:rsidP="00957BE9">
            <w:pPr>
              <w:pStyle w:val="TextoTablas"/>
              <w:spacing w:before="0" w:after="0" w:line="360" w:lineRule="auto"/>
              <w:rPr>
                <w:sz w:val="28"/>
                <w:szCs w:val="28"/>
              </w:rPr>
            </w:pPr>
            <w:r w:rsidRPr="00957BE9">
              <w:rPr>
                <w:sz w:val="28"/>
                <w:szCs w:val="28"/>
              </w:rPr>
              <w:t>Deficiencias en preparación o abastecimiento.</w:t>
            </w:r>
          </w:p>
        </w:tc>
        <w:tc>
          <w:tcPr>
            <w:tcW w:w="3730" w:type="dxa"/>
          </w:tcPr>
          <w:p w14:paraId="25107D42" w14:textId="58EF64BF" w:rsidR="00957BE9" w:rsidRPr="00957BE9" w:rsidRDefault="00957BE9" w:rsidP="00957BE9">
            <w:pPr>
              <w:pStyle w:val="TextoTablas"/>
              <w:spacing w:before="0" w:after="0" w:line="360" w:lineRule="auto"/>
              <w:rPr>
                <w:sz w:val="28"/>
                <w:szCs w:val="28"/>
              </w:rPr>
            </w:pPr>
            <w:r w:rsidRPr="00957BE9">
              <w:rPr>
                <w:sz w:val="28"/>
                <w:szCs w:val="28"/>
              </w:rPr>
              <w:t>Paradas de producción y retrasos en entrega.</w:t>
            </w:r>
          </w:p>
        </w:tc>
      </w:tr>
      <w:tr w:rsidR="00957BE9" w:rsidRPr="00957BE9" w14:paraId="56A0F4C5" w14:textId="77777777" w:rsidTr="00AE76B8">
        <w:trPr>
          <w:trHeight w:val="487"/>
        </w:trPr>
        <w:tc>
          <w:tcPr>
            <w:tcW w:w="2122" w:type="dxa"/>
          </w:tcPr>
          <w:p w14:paraId="51269EC0" w14:textId="72F8C61B" w:rsidR="00957BE9" w:rsidRPr="003748F4" w:rsidRDefault="00957BE9" w:rsidP="00957BE9">
            <w:pPr>
              <w:pStyle w:val="TextoTablas"/>
              <w:spacing w:before="0" w:after="0" w:line="360" w:lineRule="auto"/>
              <w:rPr>
                <w:b/>
                <w:sz w:val="28"/>
                <w:szCs w:val="28"/>
              </w:rPr>
            </w:pPr>
            <w:r w:rsidRPr="003748F4">
              <w:rPr>
                <w:b/>
                <w:sz w:val="28"/>
                <w:szCs w:val="28"/>
              </w:rPr>
              <w:t>Mezcla de referencias</w:t>
            </w:r>
          </w:p>
        </w:tc>
        <w:tc>
          <w:tcPr>
            <w:tcW w:w="4110" w:type="dxa"/>
          </w:tcPr>
          <w:p w14:paraId="51A4FC72" w14:textId="4CD4E807" w:rsidR="00957BE9" w:rsidRPr="00957BE9" w:rsidRDefault="00957BE9" w:rsidP="00957BE9">
            <w:pPr>
              <w:pStyle w:val="TextoTablas"/>
              <w:spacing w:before="0" w:after="0" w:line="360" w:lineRule="auto"/>
              <w:rPr>
                <w:sz w:val="28"/>
                <w:szCs w:val="28"/>
              </w:rPr>
            </w:pPr>
            <w:r w:rsidRPr="00957BE9">
              <w:rPr>
                <w:sz w:val="28"/>
                <w:szCs w:val="28"/>
              </w:rPr>
              <w:t>Identificación insuficiente de piezas o paquetes.</w:t>
            </w:r>
          </w:p>
        </w:tc>
        <w:tc>
          <w:tcPr>
            <w:tcW w:w="3730" w:type="dxa"/>
          </w:tcPr>
          <w:p w14:paraId="4175934E" w14:textId="1ED635E1" w:rsidR="00957BE9" w:rsidRPr="00957BE9" w:rsidRDefault="00957BE9" w:rsidP="00957BE9">
            <w:pPr>
              <w:pStyle w:val="TextoTablas"/>
              <w:spacing w:before="0" w:after="0" w:line="360" w:lineRule="auto"/>
              <w:rPr>
                <w:sz w:val="28"/>
                <w:szCs w:val="28"/>
              </w:rPr>
            </w:pPr>
            <w:r w:rsidRPr="00957BE9">
              <w:rPr>
                <w:sz w:val="28"/>
                <w:szCs w:val="28"/>
              </w:rPr>
              <w:t>Errores de ensamble, cambios de talla o reprocesos.</w:t>
            </w:r>
          </w:p>
        </w:tc>
      </w:tr>
      <w:tr w:rsidR="00957BE9" w:rsidRPr="00957BE9" w14:paraId="33F36AC4" w14:textId="77777777" w:rsidTr="00AE76B8">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2F4FBC3" w14:textId="44DCAEE3" w:rsidR="00957BE9" w:rsidRPr="003748F4" w:rsidRDefault="00957BE9" w:rsidP="00957BE9">
            <w:pPr>
              <w:pStyle w:val="TextoTablas"/>
              <w:spacing w:before="0" w:after="0" w:line="360" w:lineRule="auto"/>
              <w:rPr>
                <w:b/>
                <w:sz w:val="28"/>
                <w:szCs w:val="28"/>
              </w:rPr>
            </w:pPr>
            <w:r w:rsidRPr="003748F4">
              <w:rPr>
                <w:b/>
                <w:sz w:val="28"/>
                <w:szCs w:val="28"/>
              </w:rPr>
              <w:t>Reprocesos frecuentes</w:t>
            </w:r>
          </w:p>
        </w:tc>
        <w:tc>
          <w:tcPr>
            <w:tcW w:w="4110" w:type="dxa"/>
          </w:tcPr>
          <w:p w14:paraId="7B6B3D7B" w14:textId="3DEDBB9B" w:rsidR="00957BE9" w:rsidRPr="00957BE9" w:rsidRDefault="00957BE9" w:rsidP="00957BE9">
            <w:pPr>
              <w:pStyle w:val="TextoTablas"/>
              <w:spacing w:before="0" w:after="0" w:line="360" w:lineRule="auto"/>
              <w:rPr>
                <w:sz w:val="28"/>
                <w:szCs w:val="28"/>
              </w:rPr>
            </w:pPr>
            <w:r w:rsidRPr="00957BE9">
              <w:rPr>
                <w:sz w:val="28"/>
                <w:szCs w:val="28"/>
              </w:rPr>
              <w:t>Fallas de calidad detectadas tarde.</w:t>
            </w:r>
          </w:p>
        </w:tc>
        <w:tc>
          <w:tcPr>
            <w:tcW w:w="3730" w:type="dxa"/>
          </w:tcPr>
          <w:p w14:paraId="5C228920" w14:textId="79723F42" w:rsidR="00957BE9" w:rsidRPr="00957BE9" w:rsidRDefault="00957BE9" w:rsidP="00957BE9">
            <w:pPr>
              <w:pStyle w:val="TextoTablas"/>
              <w:spacing w:before="0" w:after="0" w:line="360" w:lineRule="auto"/>
              <w:rPr>
                <w:sz w:val="28"/>
                <w:szCs w:val="28"/>
              </w:rPr>
            </w:pPr>
            <w:r w:rsidRPr="00957BE9">
              <w:rPr>
                <w:sz w:val="28"/>
                <w:szCs w:val="28"/>
              </w:rPr>
              <w:t>Mayor consumo de tiempo, materiales y mano de obra.</w:t>
            </w:r>
          </w:p>
        </w:tc>
      </w:tr>
      <w:tr w:rsidR="00957BE9" w:rsidRPr="00957BE9" w14:paraId="145C57FB" w14:textId="77777777" w:rsidTr="00AE76B8">
        <w:trPr>
          <w:trHeight w:val="551"/>
        </w:trPr>
        <w:tc>
          <w:tcPr>
            <w:tcW w:w="2122" w:type="dxa"/>
          </w:tcPr>
          <w:p w14:paraId="3D642E68" w14:textId="2EF1C5C2" w:rsidR="00957BE9" w:rsidRPr="003748F4" w:rsidRDefault="00957BE9" w:rsidP="00957BE9">
            <w:pPr>
              <w:pStyle w:val="TextoTablas"/>
              <w:spacing w:before="0" w:after="0" w:line="360" w:lineRule="auto"/>
              <w:rPr>
                <w:b/>
                <w:sz w:val="28"/>
                <w:szCs w:val="28"/>
              </w:rPr>
            </w:pPr>
            <w:r w:rsidRPr="003748F4">
              <w:rPr>
                <w:b/>
                <w:sz w:val="28"/>
                <w:szCs w:val="28"/>
              </w:rPr>
              <w:t>Demoras en despacho</w:t>
            </w:r>
          </w:p>
        </w:tc>
        <w:tc>
          <w:tcPr>
            <w:tcW w:w="4110" w:type="dxa"/>
          </w:tcPr>
          <w:p w14:paraId="475522B3" w14:textId="0C3C63D8" w:rsidR="00957BE9" w:rsidRPr="00957BE9" w:rsidRDefault="00957BE9" w:rsidP="00957BE9">
            <w:pPr>
              <w:pStyle w:val="TextoTablas"/>
              <w:spacing w:before="0" w:after="0" w:line="360" w:lineRule="auto"/>
              <w:rPr>
                <w:sz w:val="28"/>
                <w:szCs w:val="28"/>
              </w:rPr>
            </w:pPr>
            <w:r w:rsidRPr="00957BE9">
              <w:rPr>
                <w:sz w:val="28"/>
                <w:szCs w:val="28"/>
              </w:rPr>
              <w:t>Falta de coordinación entre terminados, calidad y empaque.</w:t>
            </w:r>
          </w:p>
        </w:tc>
        <w:tc>
          <w:tcPr>
            <w:tcW w:w="3730" w:type="dxa"/>
          </w:tcPr>
          <w:p w14:paraId="2820FB7B" w14:textId="03CF0A13" w:rsidR="00957BE9" w:rsidRPr="00957BE9" w:rsidRDefault="00957BE9" w:rsidP="00957BE9">
            <w:pPr>
              <w:pStyle w:val="TextoTablas"/>
              <w:spacing w:before="0" w:after="0" w:line="360" w:lineRule="auto"/>
              <w:rPr>
                <w:sz w:val="28"/>
                <w:szCs w:val="28"/>
              </w:rPr>
            </w:pPr>
            <w:r w:rsidRPr="00957BE9">
              <w:rPr>
                <w:sz w:val="28"/>
                <w:szCs w:val="28"/>
              </w:rPr>
              <w:t>Incumplimiento de pedidos y afectación del servicio.</w:t>
            </w:r>
          </w:p>
        </w:tc>
      </w:tr>
    </w:tbl>
    <w:p w14:paraId="7F3D2796" w14:textId="77777777" w:rsidR="00B43931" w:rsidRDefault="00B43931" w:rsidP="00B43931">
      <w:pPr>
        <w:spacing w:before="0" w:after="0"/>
        <w:rPr>
          <w:lang w:eastAsia="es-CO"/>
        </w:rPr>
      </w:pPr>
    </w:p>
    <w:p w14:paraId="7A54E43F" w14:textId="0C1791B3" w:rsidR="00957BE9" w:rsidRPr="00957BE9" w:rsidRDefault="00957BE9" w:rsidP="00B43931">
      <w:pPr>
        <w:spacing w:before="0" w:after="0"/>
        <w:rPr>
          <w:lang w:eastAsia="es-CO"/>
        </w:rPr>
      </w:pPr>
      <w:r w:rsidRPr="00957BE9">
        <w:rPr>
          <w:lang w:eastAsia="es-CO"/>
        </w:rPr>
        <w:lastRenderedPageBreak/>
        <w:t>El control de estos problemas requiere seguimiento constante del proceso. La identificación temprana de cuellos de botella, faltantes o recorridos ineficientes permite realizar ajustes antes de que afecten toda la producción.</w:t>
      </w:r>
    </w:p>
    <w:p w14:paraId="1777B552" w14:textId="29D69575" w:rsidR="0008085E" w:rsidRPr="0008085E" w:rsidRDefault="0008085E" w:rsidP="00AE76B8">
      <w:pPr>
        <w:pStyle w:val="Ttulo2"/>
        <w:spacing w:before="240"/>
      </w:pPr>
      <w:bookmarkStart w:id="14" w:name="_Toc240867731"/>
      <w:r w:rsidRPr="0008085E">
        <w:t>Recomendaciones para mejorar la logística interna en confección</w:t>
      </w:r>
      <w:bookmarkEnd w:id="14"/>
    </w:p>
    <w:p w14:paraId="4A1AE716" w14:textId="7694BEEA" w:rsidR="00957BE9" w:rsidRDefault="0008085E" w:rsidP="003748F4">
      <w:pPr>
        <w:spacing w:before="0" w:after="0"/>
        <w:rPr>
          <w:lang w:eastAsia="es-CO"/>
        </w:rPr>
      </w:pPr>
      <w:r w:rsidRPr="0008085E">
        <w:rPr>
          <w:lang w:eastAsia="es-CO"/>
        </w:rPr>
        <w:t>Mejorar la logística interna significa organizar el recorrido de los materiales para que cada elemento llegue al lugar correcto, en el momento necesario y con el menor desplazamiento posible.</w:t>
      </w:r>
    </w:p>
    <w:p w14:paraId="40D1AAA3" w14:textId="77777777" w:rsidR="0008085E" w:rsidRPr="0008085E" w:rsidRDefault="0008085E" w:rsidP="0008085E">
      <w:pPr>
        <w:spacing w:before="0" w:after="0"/>
        <w:rPr>
          <w:lang w:eastAsia="es-CO"/>
        </w:rPr>
      </w:pPr>
      <w:r w:rsidRPr="0008085E">
        <w:rPr>
          <w:lang w:eastAsia="es-CO"/>
        </w:rPr>
        <w:t>Para lograrlo, es importante:</w:t>
      </w:r>
    </w:p>
    <w:p w14:paraId="468C004A" w14:textId="77777777" w:rsidR="0008085E" w:rsidRPr="0008085E" w:rsidRDefault="0008085E">
      <w:pPr>
        <w:numPr>
          <w:ilvl w:val="0"/>
          <w:numId w:val="11"/>
        </w:numPr>
        <w:spacing w:before="0" w:after="0"/>
        <w:rPr>
          <w:lang w:eastAsia="es-CO"/>
        </w:rPr>
      </w:pPr>
      <w:r w:rsidRPr="0008085E">
        <w:rPr>
          <w:lang w:eastAsia="es-CO"/>
        </w:rPr>
        <w:t>Clasificar y organizar los insumos.</w:t>
      </w:r>
    </w:p>
    <w:p w14:paraId="03F3DEE5" w14:textId="77777777" w:rsidR="0008085E" w:rsidRPr="0008085E" w:rsidRDefault="0008085E">
      <w:pPr>
        <w:numPr>
          <w:ilvl w:val="0"/>
          <w:numId w:val="11"/>
        </w:numPr>
        <w:spacing w:before="0" w:after="0"/>
        <w:rPr>
          <w:lang w:eastAsia="es-CO"/>
        </w:rPr>
      </w:pPr>
      <w:r w:rsidRPr="0008085E">
        <w:rPr>
          <w:lang w:eastAsia="es-CO"/>
        </w:rPr>
        <w:t>Identificar los paquetes y materiales.</w:t>
      </w:r>
    </w:p>
    <w:p w14:paraId="3DBA99A9" w14:textId="77777777" w:rsidR="0008085E" w:rsidRPr="0008085E" w:rsidRDefault="0008085E">
      <w:pPr>
        <w:numPr>
          <w:ilvl w:val="0"/>
          <w:numId w:val="11"/>
        </w:numPr>
        <w:spacing w:before="0" w:after="0"/>
        <w:rPr>
          <w:lang w:eastAsia="es-CO"/>
        </w:rPr>
      </w:pPr>
      <w:r w:rsidRPr="0008085E">
        <w:rPr>
          <w:lang w:eastAsia="es-CO"/>
        </w:rPr>
        <w:t>Establecer puntos de abastecimiento.</w:t>
      </w:r>
    </w:p>
    <w:p w14:paraId="3AA5B127" w14:textId="77777777" w:rsidR="0008085E" w:rsidRPr="0008085E" w:rsidRDefault="0008085E">
      <w:pPr>
        <w:numPr>
          <w:ilvl w:val="0"/>
          <w:numId w:val="11"/>
        </w:numPr>
        <w:spacing w:before="0" w:after="0"/>
        <w:rPr>
          <w:lang w:eastAsia="es-CO"/>
        </w:rPr>
      </w:pPr>
      <w:r w:rsidRPr="0008085E">
        <w:rPr>
          <w:lang w:eastAsia="es-CO"/>
        </w:rPr>
        <w:t>Definir recorridos claros dentro de la planta.</w:t>
      </w:r>
    </w:p>
    <w:p w14:paraId="0189E6F6" w14:textId="77777777" w:rsidR="0008085E" w:rsidRPr="0008085E" w:rsidRDefault="0008085E">
      <w:pPr>
        <w:numPr>
          <w:ilvl w:val="0"/>
          <w:numId w:val="11"/>
        </w:numPr>
        <w:spacing w:before="0" w:after="0"/>
        <w:rPr>
          <w:lang w:eastAsia="es-CO"/>
        </w:rPr>
      </w:pPr>
      <w:r w:rsidRPr="0008085E">
        <w:rPr>
          <w:lang w:eastAsia="es-CO"/>
        </w:rPr>
        <w:t>Mantener ordenados los puestos de trabajo.</w:t>
      </w:r>
    </w:p>
    <w:p w14:paraId="226E0AEA" w14:textId="77777777" w:rsidR="0008085E" w:rsidRPr="0008085E" w:rsidRDefault="0008085E">
      <w:pPr>
        <w:numPr>
          <w:ilvl w:val="0"/>
          <w:numId w:val="11"/>
        </w:numPr>
        <w:spacing w:before="0" w:after="0"/>
        <w:rPr>
          <w:lang w:eastAsia="es-CO"/>
        </w:rPr>
      </w:pPr>
      <w:r w:rsidRPr="0008085E">
        <w:rPr>
          <w:lang w:eastAsia="es-CO"/>
        </w:rPr>
        <w:t>Registrar los avances de producción.</w:t>
      </w:r>
    </w:p>
    <w:p w14:paraId="4533E7DD" w14:textId="625A96A5" w:rsidR="0008085E" w:rsidRDefault="0008085E" w:rsidP="0008085E">
      <w:pPr>
        <w:rPr>
          <w:lang w:eastAsia="es-CO"/>
        </w:rPr>
      </w:pPr>
      <w:r w:rsidRPr="0008085E">
        <w:rPr>
          <w:lang w:eastAsia="es-CO"/>
        </w:rPr>
        <w:t>También es útil implementar señalización de áreas, organización visual, control del inventario en proceso y procedimientos estandarizados. Estas acciones facilitan el seguimiento de los materiales, reducen errores y mejoran la comunicación entre las áreas de corte, ensamble, terminados, calidad y despacho.</w:t>
      </w:r>
    </w:p>
    <w:p w14:paraId="70AB59AC" w14:textId="77777777" w:rsidR="0008085E" w:rsidRPr="0008085E" w:rsidRDefault="0008085E" w:rsidP="0008085E">
      <w:pPr>
        <w:rPr>
          <w:b/>
          <w:bCs/>
          <w:lang w:eastAsia="es-CO"/>
        </w:rPr>
      </w:pPr>
      <w:r w:rsidRPr="0008085E">
        <w:rPr>
          <w:b/>
          <w:bCs/>
          <w:lang w:eastAsia="es-CO"/>
        </w:rPr>
        <w:t>Nota técnica</w:t>
      </w:r>
    </w:p>
    <w:p w14:paraId="789C0A9A" w14:textId="77777777" w:rsidR="0008085E" w:rsidRPr="0008085E" w:rsidRDefault="0008085E" w:rsidP="0008085E">
      <w:pPr>
        <w:spacing w:before="0" w:after="0"/>
        <w:rPr>
          <w:lang w:eastAsia="es-CO"/>
        </w:rPr>
      </w:pPr>
      <w:r w:rsidRPr="0008085E">
        <w:rPr>
          <w:lang w:eastAsia="es-CO"/>
        </w:rPr>
        <w:t>Una distribución de planta eficiente no siempre requiere ampliar el espacio físico. En muchos casos, es posible mejorar el flujo reorganizando los puestos de trabajo, reduciendo recorridos, acercando los insumos críticos, delimitando las zonas de almacenamiento y eliminando movimientos que no aportan valor.</w:t>
      </w:r>
    </w:p>
    <w:p w14:paraId="154F9E2C" w14:textId="77777777" w:rsidR="0008085E" w:rsidRDefault="0008085E" w:rsidP="0008085E">
      <w:pPr>
        <w:spacing w:before="0" w:after="0"/>
        <w:rPr>
          <w:lang w:eastAsia="es-CO"/>
        </w:rPr>
      </w:pPr>
      <w:r w:rsidRPr="0008085E">
        <w:rPr>
          <w:lang w:eastAsia="es-CO"/>
        </w:rPr>
        <w:lastRenderedPageBreak/>
        <w:t>Una logística interna bien organizada permite que los materiales avancen de forma continua y ordenada, favoreciendo el cumplimiento de los tiempos, la calidad y la eficiencia del proceso de confección.</w:t>
      </w:r>
    </w:p>
    <w:p w14:paraId="11AE1849" w14:textId="77777777" w:rsidR="0008085E" w:rsidRDefault="0008085E" w:rsidP="0008085E">
      <w:pPr>
        <w:spacing w:before="0" w:after="0"/>
        <w:rPr>
          <w:lang w:eastAsia="es-CO"/>
        </w:rPr>
      </w:pPr>
    </w:p>
    <w:p w14:paraId="1B491DF0" w14:textId="77777777" w:rsidR="00AE76B8" w:rsidRDefault="00AE76B8" w:rsidP="0008085E">
      <w:pPr>
        <w:spacing w:before="0" w:after="0"/>
        <w:rPr>
          <w:lang w:eastAsia="es-CO"/>
        </w:rPr>
      </w:pPr>
    </w:p>
    <w:p w14:paraId="402B638F" w14:textId="77777777" w:rsidR="00AE76B8" w:rsidRDefault="00AE76B8" w:rsidP="0008085E">
      <w:pPr>
        <w:spacing w:before="0" w:after="0"/>
        <w:rPr>
          <w:lang w:eastAsia="es-CO"/>
        </w:rPr>
      </w:pPr>
    </w:p>
    <w:p w14:paraId="50AE1E37" w14:textId="77777777" w:rsidR="00AE76B8" w:rsidRDefault="00AE76B8" w:rsidP="0008085E">
      <w:pPr>
        <w:spacing w:before="0" w:after="0"/>
        <w:rPr>
          <w:lang w:eastAsia="es-CO"/>
        </w:rPr>
      </w:pPr>
    </w:p>
    <w:p w14:paraId="671BBB1C" w14:textId="77777777" w:rsidR="00AE76B8" w:rsidRDefault="00AE76B8" w:rsidP="0008085E">
      <w:pPr>
        <w:spacing w:before="0" w:after="0"/>
        <w:rPr>
          <w:lang w:eastAsia="es-CO"/>
        </w:rPr>
      </w:pPr>
    </w:p>
    <w:p w14:paraId="380A319E" w14:textId="77777777" w:rsidR="00AE76B8" w:rsidRDefault="00AE76B8" w:rsidP="0008085E">
      <w:pPr>
        <w:spacing w:before="0" w:after="0"/>
        <w:rPr>
          <w:lang w:eastAsia="es-CO"/>
        </w:rPr>
      </w:pPr>
    </w:p>
    <w:p w14:paraId="2E1E5638" w14:textId="77777777" w:rsidR="00AE76B8" w:rsidRDefault="00AE76B8" w:rsidP="0008085E">
      <w:pPr>
        <w:spacing w:before="0" w:after="0"/>
        <w:rPr>
          <w:lang w:eastAsia="es-CO"/>
        </w:rPr>
      </w:pPr>
    </w:p>
    <w:p w14:paraId="758F8D9A" w14:textId="77777777" w:rsidR="00AE76B8" w:rsidRDefault="00AE76B8" w:rsidP="0008085E">
      <w:pPr>
        <w:spacing w:before="0" w:after="0"/>
        <w:rPr>
          <w:lang w:eastAsia="es-CO"/>
        </w:rPr>
      </w:pPr>
    </w:p>
    <w:p w14:paraId="6F83615D" w14:textId="77777777" w:rsidR="00AE76B8" w:rsidRDefault="00AE76B8" w:rsidP="0008085E">
      <w:pPr>
        <w:spacing w:before="0" w:after="0"/>
        <w:rPr>
          <w:lang w:eastAsia="es-CO"/>
        </w:rPr>
      </w:pPr>
    </w:p>
    <w:p w14:paraId="47B720E7" w14:textId="77777777" w:rsidR="00AE76B8" w:rsidRDefault="00AE76B8" w:rsidP="0008085E">
      <w:pPr>
        <w:spacing w:before="0" w:after="0"/>
        <w:rPr>
          <w:lang w:eastAsia="es-CO"/>
        </w:rPr>
      </w:pPr>
    </w:p>
    <w:p w14:paraId="3D095D5C" w14:textId="77777777" w:rsidR="00AE76B8" w:rsidRDefault="00AE76B8" w:rsidP="0008085E">
      <w:pPr>
        <w:spacing w:before="0" w:after="0"/>
        <w:rPr>
          <w:lang w:eastAsia="es-CO"/>
        </w:rPr>
      </w:pPr>
    </w:p>
    <w:p w14:paraId="21F2176A" w14:textId="77777777" w:rsidR="00AE76B8" w:rsidRDefault="00AE76B8" w:rsidP="0008085E">
      <w:pPr>
        <w:spacing w:before="0" w:after="0"/>
        <w:rPr>
          <w:lang w:eastAsia="es-CO"/>
        </w:rPr>
      </w:pPr>
    </w:p>
    <w:p w14:paraId="6B0E3300" w14:textId="77777777" w:rsidR="00AE76B8" w:rsidRDefault="00AE76B8" w:rsidP="0008085E">
      <w:pPr>
        <w:spacing w:before="0" w:after="0"/>
        <w:rPr>
          <w:lang w:eastAsia="es-CO"/>
        </w:rPr>
      </w:pPr>
    </w:p>
    <w:p w14:paraId="33F8FA9F" w14:textId="77777777" w:rsidR="00AE76B8" w:rsidRDefault="00AE76B8" w:rsidP="0008085E">
      <w:pPr>
        <w:spacing w:before="0" w:after="0"/>
        <w:rPr>
          <w:lang w:eastAsia="es-CO"/>
        </w:rPr>
      </w:pPr>
    </w:p>
    <w:p w14:paraId="06B29EC2" w14:textId="77777777" w:rsidR="00AE76B8" w:rsidRDefault="00AE76B8" w:rsidP="0008085E">
      <w:pPr>
        <w:spacing w:before="0" w:after="0"/>
        <w:rPr>
          <w:lang w:eastAsia="es-CO"/>
        </w:rPr>
      </w:pPr>
    </w:p>
    <w:p w14:paraId="0BE33856" w14:textId="77777777" w:rsidR="00AE76B8" w:rsidRDefault="00AE76B8" w:rsidP="0008085E">
      <w:pPr>
        <w:spacing w:before="0" w:after="0"/>
        <w:rPr>
          <w:lang w:eastAsia="es-CO"/>
        </w:rPr>
      </w:pPr>
    </w:p>
    <w:p w14:paraId="52F41078" w14:textId="77777777" w:rsidR="00AE76B8" w:rsidRDefault="00AE76B8" w:rsidP="0008085E">
      <w:pPr>
        <w:spacing w:before="0" w:after="0"/>
        <w:rPr>
          <w:lang w:eastAsia="es-CO"/>
        </w:rPr>
      </w:pPr>
    </w:p>
    <w:p w14:paraId="41BBD289" w14:textId="77777777" w:rsidR="00AE76B8" w:rsidRDefault="00AE76B8" w:rsidP="0008085E">
      <w:pPr>
        <w:spacing w:before="0" w:after="0"/>
        <w:rPr>
          <w:lang w:eastAsia="es-CO"/>
        </w:rPr>
      </w:pPr>
    </w:p>
    <w:p w14:paraId="5C5C9DA5" w14:textId="77777777" w:rsidR="00AE76B8" w:rsidRDefault="00AE76B8" w:rsidP="0008085E">
      <w:pPr>
        <w:spacing w:before="0" w:after="0"/>
        <w:rPr>
          <w:lang w:eastAsia="es-CO"/>
        </w:rPr>
      </w:pPr>
    </w:p>
    <w:p w14:paraId="3897A3F0" w14:textId="77777777" w:rsidR="00AE76B8" w:rsidRDefault="00AE76B8" w:rsidP="0008085E">
      <w:pPr>
        <w:spacing w:before="0" w:after="0"/>
        <w:rPr>
          <w:lang w:eastAsia="es-CO"/>
        </w:rPr>
      </w:pPr>
    </w:p>
    <w:p w14:paraId="180E65CD" w14:textId="77777777" w:rsidR="00AE76B8" w:rsidRDefault="00AE76B8" w:rsidP="0008085E">
      <w:pPr>
        <w:spacing w:before="0" w:after="0"/>
        <w:rPr>
          <w:lang w:eastAsia="es-CO"/>
        </w:rPr>
      </w:pPr>
    </w:p>
    <w:p w14:paraId="48E23A99" w14:textId="696860DE" w:rsidR="0008085E" w:rsidRDefault="0008085E" w:rsidP="0008085E">
      <w:pPr>
        <w:pStyle w:val="Ttulo1"/>
      </w:pPr>
      <w:bookmarkStart w:id="15" w:name="_Toc240867732"/>
      <w:r>
        <w:lastRenderedPageBreak/>
        <w:t>Indicadores de productividad</w:t>
      </w:r>
      <w:bookmarkEnd w:id="15"/>
    </w:p>
    <w:p w14:paraId="74FE70BF" w14:textId="5C03A899" w:rsidR="00310C46" w:rsidRDefault="00310C46" w:rsidP="0008085E">
      <w:pPr>
        <w:spacing w:after="0"/>
        <w:rPr>
          <w:lang w:eastAsia="es-CO"/>
        </w:rPr>
      </w:pPr>
      <w:r w:rsidRPr="00310C46">
        <w:rPr>
          <w:lang w:eastAsia="es-CO"/>
        </w:rPr>
        <w:t>En la gestión de la producción de confección, los indicadores de productividad son herramientas que permiten transformar el seguimiento del proceso en datos verificables, comparables y útiles para la toma de decisiones. Su adecuada definición, cálculo y análisis periódico constituyen una competencia fundamental, ya que su aplicación trasciende la inspección de la prenda terminada y permite realizar un seguimiento integral del proceso productivo, identificar oportunidades de mejora y orientar acciones para optimizar el desempeño.</w:t>
      </w:r>
    </w:p>
    <w:p w14:paraId="3387C388" w14:textId="77777777" w:rsidR="00682F5B" w:rsidRPr="00682F5B" w:rsidRDefault="00682F5B" w:rsidP="00682F5B">
      <w:pPr>
        <w:spacing w:after="0"/>
        <w:ind w:left="360" w:firstLine="348"/>
        <w:rPr>
          <w:b/>
          <w:bCs/>
          <w:lang w:eastAsia="es-CO"/>
        </w:rPr>
      </w:pPr>
      <w:r w:rsidRPr="00682F5B">
        <w:rPr>
          <w:b/>
          <w:bCs/>
          <w:lang w:eastAsia="es-CO"/>
        </w:rPr>
        <w:t>Pódcast. Eficiencia, tiempos estándares y balanceo de líneas</w:t>
      </w:r>
    </w:p>
    <w:p w14:paraId="56B0510C" w14:textId="76F7733A" w:rsidR="00682F5B" w:rsidRDefault="00682F5B" w:rsidP="0008085E">
      <w:pPr>
        <w:spacing w:after="0"/>
        <w:rPr>
          <w:lang w:eastAsia="es-CO"/>
        </w:rPr>
      </w:pPr>
      <w:r w:rsidRPr="00682F5B">
        <w:rPr>
          <w:lang w:eastAsia="es-CO"/>
        </w:rPr>
        <w:t>Para profundizar en la eficiencia del proceso productivo, los tiempos estándar y el balanceo de líneas en confección, atienda el pódcast y reconozca cómo estos elementos contribuyen a optimizar las operaciones y mejorar el desempeño de la producción.</w:t>
      </w:r>
    </w:p>
    <w:tbl>
      <w:tblPr>
        <w:tblStyle w:val="Tablaconcuadrcula"/>
        <w:tblW w:w="0" w:type="auto"/>
        <w:tblInd w:w="279" w:type="dxa"/>
        <w:tblLook w:val="04A0" w:firstRow="1" w:lastRow="0" w:firstColumn="1" w:lastColumn="0" w:noHBand="0" w:noVBand="1"/>
      </w:tblPr>
      <w:tblGrid>
        <w:gridCol w:w="9497"/>
      </w:tblGrid>
      <w:tr w:rsidR="005F3C7C" w:rsidRPr="00DF33C2" w14:paraId="0C0EFD1E" w14:textId="77777777" w:rsidTr="004C521B">
        <w:tc>
          <w:tcPr>
            <w:tcW w:w="9497" w:type="dxa"/>
          </w:tcPr>
          <w:p w14:paraId="7F376AF4" w14:textId="76A19E71" w:rsidR="005F3C7C" w:rsidRPr="00DF33C2" w:rsidRDefault="005F3C7C" w:rsidP="004C521B">
            <w:pPr>
              <w:spacing w:before="0" w:after="0"/>
              <w:ind w:firstLine="0"/>
              <w:rPr>
                <w:rFonts w:cs="Calibri"/>
                <w:b/>
                <w:bCs/>
                <w:lang w:eastAsia="es-CO"/>
              </w:rPr>
            </w:pPr>
            <w:r w:rsidRPr="006C28F4">
              <w:rPr>
                <w:rFonts w:cs="Calibri"/>
                <w:b/>
                <w:bCs/>
                <w:lang w:eastAsia="es-CO"/>
              </w:rPr>
              <w:t>Transcripción del pódcast</w:t>
            </w:r>
            <w:r w:rsidRPr="00412820">
              <w:rPr>
                <w:rFonts w:cs="Calibri"/>
                <w:lang w:eastAsia="es-CO"/>
              </w:rPr>
              <w:t>.</w:t>
            </w:r>
            <w:r>
              <w:rPr>
                <w:rFonts w:cs="Calibri"/>
                <w:b/>
                <w:bCs/>
                <w:lang w:eastAsia="es-CO"/>
              </w:rPr>
              <w:t xml:space="preserve"> </w:t>
            </w:r>
            <w:r w:rsidR="005F2534" w:rsidRPr="005F2534">
              <w:rPr>
                <w:rFonts w:cs="Calibri"/>
                <w:lang w:eastAsia="es-CO"/>
              </w:rPr>
              <w:t>E</w:t>
            </w:r>
            <w:r w:rsidR="005F2534">
              <w:rPr>
                <w:rFonts w:cs="Calibri"/>
                <w:lang w:eastAsia="es-CO"/>
              </w:rPr>
              <w:t>ficiencia, tiempos estándares y balanceo de línea.</w:t>
            </w:r>
          </w:p>
        </w:tc>
      </w:tr>
      <w:tr w:rsidR="005F3C7C" w14:paraId="49FABC0C" w14:textId="77777777" w:rsidTr="004C521B">
        <w:tc>
          <w:tcPr>
            <w:tcW w:w="9497" w:type="dxa"/>
          </w:tcPr>
          <w:p w14:paraId="0F63F49C" w14:textId="642816A9"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1:</w:t>
            </w:r>
            <w:r w:rsidRPr="00682F5B">
              <w:rPr>
                <w:rFonts w:ascii="Calibri" w:hAnsi="Calibri" w:cs="Calibri"/>
                <w:sz w:val="28"/>
                <w:szCs w:val="28"/>
              </w:rPr>
              <w:t xml:space="preserve"> en un taller de confección, una supervisora se acerca una máquina con cronometro en la mano, la operaria está trabajando normalmente y ella empieza a registrar cuanto tarda en completar una operación.</w:t>
            </w:r>
          </w:p>
          <w:p w14:paraId="08ABC364" w14:textId="70FA4143"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¿está midiendo cuánto se demora en hacer el trabajo?</w:t>
            </w:r>
          </w:p>
          <w:p w14:paraId="40738814" w14:textId="4BA68872"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1:</w:t>
            </w:r>
            <w:r w:rsidRPr="00682F5B">
              <w:rPr>
                <w:rFonts w:ascii="Calibri" w:hAnsi="Calibri" w:cs="Calibri"/>
                <w:sz w:val="28"/>
                <w:szCs w:val="28"/>
              </w:rPr>
              <w:t xml:space="preserve"> sí, exactamente, está midiendo el tiempo real que le toma a la operaria terminar esa tarea específica.</w:t>
            </w:r>
          </w:p>
          <w:p w14:paraId="2B383C50" w14:textId="4ECD66D6"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ese es el tiempo estándar, el que necesita un operario calificado, trabajando a un ritmo normal y bajo condiciones apropiadas para completar una operación.</w:t>
            </w:r>
          </w:p>
          <w:p w14:paraId="276E82C2" w14:textId="38EF0F63"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lastRenderedPageBreak/>
              <w:t>Persona 1:</w:t>
            </w:r>
            <w:r w:rsidRPr="00682F5B">
              <w:rPr>
                <w:rFonts w:ascii="Calibri" w:hAnsi="Calibri" w:cs="Calibri"/>
                <w:sz w:val="28"/>
                <w:szCs w:val="28"/>
              </w:rPr>
              <w:t xml:space="preserve"> entonces, ¿cómo se calcula exactamente ese tiempo estándar en la planta?</w:t>
            </w:r>
          </w:p>
          <w:p w14:paraId="559B2112" w14:textId="462E152B"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primero se anota el tiempo de ciclo que marca el cronómetro, después ese número se ajusta según el ritmo de la operaria y se le suman los suplementos de tiempo por fatiga y pausas personales.</w:t>
            </w:r>
          </w:p>
          <w:p w14:paraId="3B508C27" w14:textId="70EEE20B"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1:</w:t>
            </w:r>
            <w:r w:rsidRPr="00682F5B">
              <w:rPr>
                <w:rFonts w:ascii="Calibri" w:hAnsi="Calibri" w:cs="Calibri"/>
                <w:sz w:val="28"/>
                <w:szCs w:val="28"/>
              </w:rPr>
              <w:t xml:space="preserve"> con ese cálculo se logra una medida más realista, básicamente el tiempo estándar tiene en cuenta que la operaria no es una máquina y necesita pausas.</w:t>
            </w:r>
          </w:p>
          <w:p w14:paraId="1C1D7B21" w14:textId="1762AE85"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y tener ese dato ajustado a la realidad permite planear la capacidad de producción y organizar el trabajo de la línea.</w:t>
            </w:r>
          </w:p>
          <w:p w14:paraId="320954FD" w14:textId="3FCDD4CC"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1:</w:t>
            </w:r>
            <w:r w:rsidRPr="00682F5B">
              <w:rPr>
                <w:rFonts w:ascii="Calibri" w:hAnsi="Calibri" w:cs="Calibri"/>
                <w:sz w:val="28"/>
                <w:szCs w:val="28"/>
              </w:rPr>
              <w:t xml:space="preserve"> ese número final es la clave para el balanceo de líneas, al conocer la duración real de cada paso, el supervisor tiene una guía clara para distribuir la producción.</w:t>
            </w:r>
          </w:p>
          <w:p w14:paraId="2B0E4A00" w14:textId="56695D97"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además, estos tiempos pueden servir como base para el sistema de remuneración, por eso su determinación requiere una metodología y no una estimación hecha a ojo.</w:t>
            </w:r>
          </w:p>
          <w:p w14:paraId="5E399E8A" w14:textId="23384EA3"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1:</w:t>
            </w:r>
            <w:r w:rsidRPr="00682F5B">
              <w:rPr>
                <w:rFonts w:ascii="Calibri" w:hAnsi="Calibri" w:cs="Calibri"/>
                <w:sz w:val="28"/>
                <w:szCs w:val="28"/>
              </w:rPr>
              <w:t xml:space="preserve"> de hecho, la Organización Internacional del Trabajo ha documentado y estandarizado metodologías de estudio de tiempos y movimientos que han sido utilizadas como referencia en la industria textil colombiana.</w:t>
            </w:r>
          </w:p>
          <w:p w14:paraId="63840B58" w14:textId="422D8274"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t>Persona 2:</w:t>
            </w:r>
            <w:r w:rsidRPr="00682F5B">
              <w:rPr>
                <w:rFonts w:ascii="Calibri" w:hAnsi="Calibri" w:cs="Calibri"/>
                <w:sz w:val="28"/>
                <w:szCs w:val="28"/>
              </w:rPr>
              <w:t xml:space="preserve"> al medir de esta manera, el taller puede conocer mejor cuánto tiempo requiere cada operación y tomar decisiones con una referencia más cercana a las condiciones reales de trabajo.</w:t>
            </w:r>
          </w:p>
          <w:p w14:paraId="5BB4086F" w14:textId="66F281AB" w:rsidR="00682F5B" w:rsidRPr="00682F5B" w:rsidRDefault="00682F5B" w:rsidP="00682F5B">
            <w:pPr>
              <w:pStyle w:val="NormalWeb"/>
              <w:numPr>
                <w:ilvl w:val="0"/>
                <w:numId w:val="17"/>
              </w:numPr>
              <w:spacing w:before="0" w:beforeAutospacing="0" w:after="0" w:afterAutospacing="0" w:line="360" w:lineRule="auto"/>
              <w:rPr>
                <w:rFonts w:ascii="Calibri" w:hAnsi="Calibri" w:cs="Calibri"/>
                <w:sz w:val="28"/>
                <w:szCs w:val="28"/>
              </w:rPr>
            </w:pPr>
            <w:r w:rsidRPr="00682F5B">
              <w:rPr>
                <w:rFonts w:ascii="Calibri" w:hAnsi="Calibri" w:cs="Calibri"/>
                <w:b/>
                <w:bCs/>
                <w:sz w:val="28"/>
                <w:szCs w:val="28"/>
              </w:rPr>
              <w:lastRenderedPageBreak/>
              <w:t>Persona 1:</w:t>
            </w:r>
            <w:r w:rsidRPr="00682F5B">
              <w:rPr>
                <w:rFonts w:ascii="Calibri" w:hAnsi="Calibri" w:cs="Calibri"/>
                <w:sz w:val="28"/>
                <w:szCs w:val="28"/>
              </w:rPr>
              <w:t xml:space="preserve"> y esa información termina conectando varias decisiones de producción: capacidad, organización de la línea y remuneración.</w:t>
            </w:r>
          </w:p>
          <w:p w14:paraId="36111FB9" w14:textId="6F936E40" w:rsidR="00682F5B" w:rsidRPr="00682F5B" w:rsidRDefault="00682F5B" w:rsidP="00682F5B">
            <w:pPr>
              <w:pStyle w:val="NormalWeb"/>
              <w:numPr>
                <w:ilvl w:val="0"/>
                <w:numId w:val="17"/>
              </w:numPr>
              <w:spacing w:before="0" w:beforeAutospacing="0" w:after="0" w:afterAutospacing="0" w:line="360" w:lineRule="auto"/>
            </w:pPr>
            <w:r w:rsidRPr="00682F5B">
              <w:rPr>
                <w:rFonts w:ascii="Calibri" w:hAnsi="Calibri" w:cs="Calibri"/>
                <w:b/>
                <w:bCs/>
                <w:sz w:val="28"/>
                <w:szCs w:val="28"/>
              </w:rPr>
              <w:t>Persona 2:</w:t>
            </w:r>
            <w:r w:rsidRPr="00682F5B">
              <w:rPr>
                <w:rFonts w:ascii="Calibri" w:hAnsi="Calibri" w:cs="Calibri"/>
                <w:sz w:val="28"/>
                <w:szCs w:val="28"/>
              </w:rPr>
              <w:t xml:space="preserve"> medir correctamente una operación puede ayudar a entender mucho mejor cómo funciona toda la línea de confección.</w:t>
            </w:r>
          </w:p>
        </w:tc>
      </w:tr>
    </w:tbl>
    <w:p w14:paraId="27515F54" w14:textId="26D43521" w:rsidR="0008085E" w:rsidRDefault="005F2534" w:rsidP="005F2534">
      <w:pPr>
        <w:pStyle w:val="Tabla"/>
        <w:rPr>
          <w:lang w:eastAsia="es-CO"/>
        </w:rPr>
      </w:pPr>
      <w:r w:rsidRPr="005F2534">
        <w:rPr>
          <w:lang w:eastAsia="es-CO"/>
        </w:rPr>
        <w:lastRenderedPageBreak/>
        <w:t>Fórmulas e indicadores clave de productividad en confección industrial</w:t>
      </w:r>
    </w:p>
    <w:tbl>
      <w:tblPr>
        <w:tblStyle w:val="SENA"/>
        <w:tblW w:w="0" w:type="auto"/>
        <w:tblLook w:val="04A0" w:firstRow="1" w:lastRow="0" w:firstColumn="1" w:lastColumn="0" w:noHBand="0" w:noVBand="1"/>
      </w:tblPr>
      <w:tblGrid>
        <w:gridCol w:w="1980"/>
        <w:gridCol w:w="2410"/>
        <w:gridCol w:w="1701"/>
        <w:gridCol w:w="3871"/>
      </w:tblGrid>
      <w:tr w:rsidR="00933E5E" w:rsidRPr="00933E5E" w14:paraId="74D18E58" w14:textId="77777777" w:rsidTr="00933E5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7EF2EE1" w14:textId="09B53610" w:rsidR="00933E5E" w:rsidRPr="00933E5E" w:rsidRDefault="00933E5E" w:rsidP="00933E5E">
            <w:pPr>
              <w:pStyle w:val="TextoTablas"/>
              <w:spacing w:before="0" w:after="0" w:line="360" w:lineRule="auto"/>
              <w:rPr>
                <w:sz w:val="28"/>
                <w:szCs w:val="28"/>
              </w:rPr>
            </w:pPr>
            <w:r w:rsidRPr="00933E5E">
              <w:rPr>
                <w:sz w:val="28"/>
                <w:szCs w:val="28"/>
              </w:rPr>
              <w:t>Indicador</w:t>
            </w:r>
          </w:p>
        </w:tc>
        <w:tc>
          <w:tcPr>
            <w:tcW w:w="2410" w:type="dxa"/>
          </w:tcPr>
          <w:p w14:paraId="266F04FA" w14:textId="6046F9DB" w:rsidR="00933E5E" w:rsidRPr="00933E5E" w:rsidRDefault="00933E5E" w:rsidP="00933E5E">
            <w:pPr>
              <w:pStyle w:val="TextoTablas"/>
              <w:spacing w:before="0" w:after="0" w:line="360" w:lineRule="auto"/>
              <w:rPr>
                <w:sz w:val="28"/>
                <w:szCs w:val="28"/>
              </w:rPr>
            </w:pPr>
            <w:r w:rsidRPr="00933E5E">
              <w:rPr>
                <w:sz w:val="28"/>
                <w:szCs w:val="28"/>
              </w:rPr>
              <w:t>Fórmula</w:t>
            </w:r>
          </w:p>
        </w:tc>
        <w:tc>
          <w:tcPr>
            <w:tcW w:w="1701" w:type="dxa"/>
          </w:tcPr>
          <w:p w14:paraId="0C1EC4D0" w14:textId="063F1F42" w:rsidR="00933E5E" w:rsidRPr="00933E5E" w:rsidRDefault="00933E5E" w:rsidP="00933E5E">
            <w:pPr>
              <w:pStyle w:val="TextoTablas"/>
              <w:spacing w:before="0" w:after="0" w:line="360" w:lineRule="auto"/>
              <w:rPr>
                <w:sz w:val="28"/>
                <w:szCs w:val="28"/>
              </w:rPr>
            </w:pPr>
            <w:r w:rsidRPr="00933E5E">
              <w:rPr>
                <w:sz w:val="28"/>
                <w:szCs w:val="28"/>
              </w:rPr>
              <w:t>Unidad</w:t>
            </w:r>
          </w:p>
        </w:tc>
        <w:tc>
          <w:tcPr>
            <w:tcW w:w="3871" w:type="dxa"/>
          </w:tcPr>
          <w:p w14:paraId="137118D0" w14:textId="6DBC967E" w:rsidR="00933E5E" w:rsidRPr="00933E5E" w:rsidRDefault="00933E5E" w:rsidP="00933E5E">
            <w:pPr>
              <w:pStyle w:val="TextoTablas"/>
              <w:spacing w:before="0" w:after="0" w:line="360" w:lineRule="auto"/>
              <w:rPr>
                <w:sz w:val="28"/>
                <w:szCs w:val="28"/>
              </w:rPr>
            </w:pPr>
            <w:r w:rsidRPr="00933E5E">
              <w:rPr>
                <w:sz w:val="28"/>
                <w:szCs w:val="28"/>
              </w:rPr>
              <w:t>Interpretación</w:t>
            </w:r>
          </w:p>
        </w:tc>
      </w:tr>
      <w:tr w:rsidR="00933E5E" w:rsidRPr="00933E5E" w14:paraId="0520E0D8" w14:textId="77777777" w:rsidTr="00933E5E">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7F2DBCD1" w14:textId="752982E1" w:rsidR="00933E5E" w:rsidRPr="00933E5E" w:rsidRDefault="00933E5E" w:rsidP="00933E5E">
            <w:pPr>
              <w:pStyle w:val="TextoTablas"/>
              <w:spacing w:before="0" w:after="0" w:line="360" w:lineRule="auto"/>
              <w:rPr>
                <w:b/>
                <w:bCs/>
                <w:sz w:val="28"/>
                <w:szCs w:val="28"/>
              </w:rPr>
            </w:pPr>
            <w:r w:rsidRPr="00933E5E">
              <w:rPr>
                <w:b/>
                <w:bCs/>
                <w:sz w:val="28"/>
                <w:szCs w:val="28"/>
              </w:rPr>
              <w:t>Tiempo estándar (TS)</w:t>
            </w:r>
            <w:r>
              <w:rPr>
                <w:b/>
                <w:bCs/>
                <w:sz w:val="28"/>
                <w:szCs w:val="28"/>
              </w:rPr>
              <w:t>.</w:t>
            </w:r>
          </w:p>
        </w:tc>
        <w:tc>
          <w:tcPr>
            <w:tcW w:w="2410" w:type="dxa"/>
          </w:tcPr>
          <w:p w14:paraId="264EBB4F" w14:textId="3B5CCCE0" w:rsidR="00933E5E" w:rsidRPr="00933E5E" w:rsidRDefault="00933E5E" w:rsidP="00933E5E">
            <w:pPr>
              <w:pStyle w:val="TextoTablas"/>
              <w:spacing w:before="0" w:after="0" w:line="360" w:lineRule="auto"/>
              <w:rPr>
                <w:sz w:val="28"/>
                <w:szCs w:val="28"/>
              </w:rPr>
            </w:pPr>
            <w:r w:rsidRPr="00933E5E">
              <w:rPr>
                <w:sz w:val="28"/>
                <w:szCs w:val="28"/>
              </w:rPr>
              <w:t>TS = Tiempo normal × (1 + Suplementos).</w:t>
            </w:r>
          </w:p>
        </w:tc>
        <w:tc>
          <w:tcPr>
            <w:tcW w:w="1701" w:type="dxa"/>
          </w:tcPr>
          <w:p w14:paraId="35748A8F" w14:textId="31ED1369" w:rsidR="00933E5E" w:rsidRPr="00933E5E" w:rsidRDefault="00933E5E" w:rsidP="00933E5E">
            <w:pPr>
              <w:pStyle w:val="TextoTablas"/>
              <w:spacing w:before="0" w:after="0" w:line="360" w:lineRule="auto"/>
              <w:rPr>
                <w:sz w:val="28"/>
                <w:szCs w:val="28"/>
              </w:rPr>
            </w:pPr>
            <w:r w:rsidRPr="00933E5E">
              <w:rPr>
                <w:sz w:val="28"/>
                <w:szCs w:val="28"/>
              </w:rPr>
              <w:t>Minutos por operación.</w:t>
            </w:r>
          </w:p>
        </w:tc>
        <w:tc>
          <w:tcPr>
            <w:tcW w:w="3871" w:type="dxa"/>
          </w:tcPr>
          <w:p w14:paraId="52F46704" w14:textId="19BB22C6" w:rsidR="00933E5E" w:rsidRPr="00933E5E" w:rsidRDefault="00933E5E" w:rsidP="00933E5E">
            <w:pPr>
              <w:pStyle w:val="TextoTablas"/>
              <w:spacing w:before="0" w:after="0" w:line="360" w:lineRule="auto"/>
              <w:rPr>
                <w:sz w:val="28"/>
                <w:szCs w:val="28"/>
              </w:rPr>
            </w:pPr>
            <w:r w:rsidRPr="00933E5E">
              <w:rPr>
                <w:sz w:val="28"/>
                <w:szCs w:val="28"/>
              </w:rPr>
              <w:t>Tiempo requerido por un operario calificado en condiciones normales, incluidos los suplementos.</w:t>
            </w:r>
          </w:p>
        </w:tc>
      </w:tr>
      <w:tr w:rsidR="00933E5E" w:rsidRPr="00933E5E" w14:paraId="464693C1" w14:textId="77777777" w:rsidTr="00933E5E">
        <w:trPr>
          <w:trHeight w:val="487"/>
        </w:trPr>
        <w:tc>
          <w:tcPr>
            <w:tcW w:w="1980" w:type="dxa"/>
          </w:tcPr>
          <w:p w14:paraId="6DB39046" w14:textId="548ED850" w:rsidR="00933E5E" w:rsidRPr="00933E5E" w:rsidRDefault="00933E5E" w:rsidP="00933E5E">
            <w:pPr>
              <w:pStyle w:val="TextoTablas"/>
              <w:spacing w:before="0" w:after="0" w:line="360" w:lineRule="auto"/>
              <w:rPr>
                <w:b/>
                <w:bCs/>
                <w:sz w:val="28"/>
                <w:szCs w:val="28"/>
              </w:rPr>
            </w:pPr>
            <w:r w:rsidRPr="00933E5E">
              <w:rPr>
                <w:b/>
                <w:bCs/>
                <w:sz w:val="28"/>
                <w:szCs w:val="28"/>
              </w:rPr>
              <w:t>Tiempo normal (TN)</w:t>
            </w:r>
            <w:r>
              <w:rPr>
                <w:b/>
                <w:bCs/>
                <w:sz w:val="28"/>
                <w:szCs w:val="28"/>
              </w:rPr>
              <w:t>.</w:t>
            </w:r>
          </w:p>
        </w:tc>
        <w:tc>
          <w:tcPr>
            <w:tcW w:w="2410" w:type="dxa"/>
          </w:tcPr>
          <w:p w14:paraId="05B2E9D0" w14:textId="7F4089D4" w:rsidR="00933E5E" w:rsidRPr="00933E5E" w:rsidRDefault="00933E5E" w:rsidP="00933E5E">
            <w:pPr>
              <w:pStyle w:val="TextoTablas"/>
              <w:spacing w:before="0" w:after="0" w:line="360" w:lineRule="auto"/>
              <w:rPr>
                <w:sz w:val="28"/>
                <w:szCs w:val="28"/>
              </w:rPr>
            </w:pPr>
            <w:r w:rsidRPr="00933E5E">
              <w:rPr>
                <w:sz w:val="28"/>
                <w:szCs w:val="28"/>
              </w:rPr>
              <w:t>TN = Tiempo observado × Factor de calificación.</w:t>
            </w:r>
          </w:p>
        </w:tc>
        <w:tc>
          <w:tcPr>
            <w:tcW w:w="1701" w:type="dxa"/>
          </w:tcPr>
          <w:p w14:paraId="3BC08098" w14:textId="65F281DA" w:rsidR="00933E5E" w:rsidRPr="00933E5E" w:rsidRDefault="00933E5E" w:rsidP="00933E5E">
            <w:pPr>
              <w:pStyle w:val="TextoTablas"/>
              <w:spacing w:before="0" w:after="0" w:line="360" w:lineRule="auto"/>
              <w:rPr>
                <w:sz w:val="28"/>
                <w:szCs w:val="28"/>
              </w:rPr>
            </w:pPr>
            <w:r w:rsidRPr="00933E5E">
              <w:rPr>
                <w:sz w:val="28"/>
                <w:szCs w:val="28"/>
              </w:rPr>
              <w:t>Minutos</w:t>
            </w:r>
          </w:p>
        </w:tc>
        <w:tc>
          <w:tcPr>
            <w:tcW w:w="3871" w:type="dxa"/>
          </w:tcPr>
          <w:p w14:paraId="63120B40" w14:textId="62A437E7" w:rsidR="00933E5E" w:rsidRPr="00933E5E" w:rsidRDefault="00933E5E" w:rsidP="00933E5E">
            <w:pPr>
              <w:pStyle w:val="TextoTablas"/>
              <w:spacing w:before="0" w:after="0" w:line="360" w:lineRule="auto"/>
              <w:rPr>
                <w:sz w:val="28"/>
                <w:szCs w:val="28"/>
              </w:rPr>
            </w:pPr>
            <w:r w:rsidRPr="00933E5E">
              <w:rPr>
                <w:sz w:val="28"/>
                <w:szCs w:val="28"/>
              </w:rPr>
              <w:t>Tiempo de ciclo ajustado al ritmo de un operario promedio.</w:t>
            </w:r>
          </w:p>
        </w:tc>
      </w:tr>
      <w:tr w:rsidR="00933E5E" w:rsidRPr="00933E5E" w14:paraId="2D49F2E7" w14:textId="77777777" w:rsidTr="00933E5E">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0DD327B7" w14:textId="070D6888" w:rsidR="00933E5E" w:rsidRPr="00933E5E" w:rsidRDefault="00933E5E" w:rsidP="00933E5E">
            <w:pPr>
              <w:pStyle w:val="TextoTablas"/>
              <w:spacing w:before="0" w:after="0" w:line="360" w:lineRule="auto"/>
              <w:rPr>
                <w:b/>
                <w:bCs/>
                <w:sz w:val="28"/>
                <w:szCs w:val="28"/>
              </w:rPr>
            </w:pPr>
            <w:r w:rsidRPr="00933E5E">
              <w:rPr>
                <w:b/>
                <w:bCs/>
                <w:sz w:val="28"/>
                <w:szCs w:val="28"/>
              </w:rPr>
              <w:t>Eficiencia del operario (%)</w:t>
            </w:r>
            <w:r>
              <w:rPr>
                <w:b/>
                <w:bCs/>
                <w:sz w:val="28"/>
                <w:szCs w:val="28"/>
              </w:rPr>
              <w:t>.</w:t>
            </w:r>
          </w:p>
        </w:tc>
        <w:tc>
          <w:tcPr>
            <w:tcW w:w="2410" w:type="dxa"/>
          </w:tcPr>
          <w:p w14:paraId="7F41F844" w14:textId="430906B4" w:rsidR="00933E5E" w:rsidRPr="00933E5E" w:rsidRDefault="00933E5E" w:rsidP="00933E5E">
            <w:pPr>
              <w:pStyle w:val="TextoTablas"/>
              <w:spacing w:before="0" w:after="0" w:line="360" w:lineRule="auto"/>
              <w:rPr>
                <w:sz w:val="28"/>
                <w:szCs w:val="28"/>
              </w:rPr>
            </w:pPr>
            <w:r w:rsidRPr="00933E5E">
              <w:rPr>
                <w:sz w:val="28"/>
                <w:szCs w:val="28"/>
              </w:rPr>
              <w:t>(Producción real / Producción estándar) × 100.</w:t>
            </w:r>
          </w:p>
        </w:tc>
        <w:tc>
          <w:tcPr>
            <w:tcW w:w="1701" w:type="dxa"/>
          </w:tcPr>
          <w:p w14:paraId="20DE48E8" w14:textId="236C6376" w:rsidR="00933E5E" w:rsidRPr="00933E5E" w:rsidRDefault="00933E5E" w:rsidP="00933E5E">
            <w:pPr>
              <w:pStyle w:val="TextoTablas"/>
              <w:spacing w:before="0" w:after="0" w:line="360" w:lineRule="auto"/>
              <w:rPr>
                <w:sz w:val="28"/>
                <w:szCs w:val="28"/>
              </w:rPr>
            </w:pPr>
            <w:r w:rsidRPr="00933E5E">
              <w:rPr>
                <w:sz w:val="28"/>
                <w:szCs w:val="28"/>
              </w:rPr>
              <w:t>Porcentaje</w:t>
            </w:r>
          </w:p>
        </w:tc>
        <w:tc>
          <w:tcPr>
            <w:tcW w:w="3871" w:type="dxa"/>
          </w:tcPr>
          <w:p w14:paraId="0A9FBE08" w14:textId="28AD973C" w:rsidR="00933E5E" w:rsidRPr="00933E5E" w:rsidRDefault="00933E5E" w:rsidP="00933E5E">
            <w:pPr>
              <w:pStyle w:val="TextoTablas"/>
              <w:spacing w:before="0" w:after="0" w:line="360" w:lineRule="auto"/>
              <w:rPr>
                <w:sz w:val="28"/>
                <w:szCs w:val="28"/>
              </w:rPr>
            </w:pPr>
            <w:r w:rsidRPr="00933E5E">
              <w:rPr>
                <w:sz w:val="28"/>
                <w:szCs w:val="28"/>
              </w:rPr>
              <w:t>Relación entre lo que el operario produjo y lo que debería haber producido según el tiempo estándar.</w:t>
            </w:r>
          </w:p>
        </w:tc>
      </w:tr>
      <w:tr w:rsidR="00933E5E" w:rsidRPr="00933E5E" w14:paraId="3D54CC52" w14:textId="77777777" w:rsidTr="00933E5E">
        <w:trPr>
          <w:trHeight w:val="487"/>
        </w:trPr>
        <w:tc>
          <w:tcPr>
            <w:tcW w:w="1980" w:type="dxa"/>
          </w:tcPr>
          <w:p w14:paraId="44F08ACE" w14:textId="286FD95D" w:rsidR="00933E5E" w:rsidRPr="00933E5E" w:rsidRDefault="00933E5E" w:rsidP="00933E5E">
            <w:pPr>
              <w:pStyle w:val="TextoTablas"/>
              <w:spacing w:before="0" w:after="0" w:line="360" w:lineRule="auto"/>
              <w:rPr>
                <w:b/>
                <w:bCs/>
                <w:sz w:val="28"/>
                <w:szCs w:val="28"/>
              </w:rPr>
            </w:pPr>
            <w:r w:rsidRPr="00933E5E">
              <w:rPr>
                <w:b/>
                <w:bCs/>
                <w:sz w:val="28"/>
                <w:szCs w:val="28"/>
              </w:rPr>
              <w:t>Eficiencia de línea (%)</w:t>
            </w:r>
            <w:r>
              <w:rPr>
                <w:b/>
                <w:bCs/>
                <w:sz w:val="28"/>
                <w:szCs w:val="28"/>
              </w:rPr>
              <w:t>.</w:t>
            </w:r>
          </w:p>
        </w:tc>
        <w:tc>
          <w:tcPr>
            <w:tcW w:w="2410" w:type="dxa"/>
          </w:tcPr>
          <w:p w14:paraId="026B3646" w14:textId="6FAB6111" w:rsidR="00933E5E" w:rsidRPr="00933E5E" w:rsidRDefault="00933E5E" w:rsidP="00933E5E">
            <w:pPr>
              <w:pStyle w:val="TextoTablas"/>
              <w:spacing w:before="0" w:after="0" w:line="360" w:lineRule="auto"/>
              <w:rPr>
                <w:sz w:val="28"/>
                <w:szCs w:val="28"/>
              </w:rPr>
            </w:pPr>
            <w:r w:rsidRPr="00933E5E">
              <w:rPr>
                <w:sz w:val="28"/>
                <w:szCs w:val="28"/>
              </w:rPr>
              <w:t>(Suma de tiempos estándar de todas las operaciones) / (N.° de puestos × Tiempo disponible) × 100.</w:t>
            </w:r>
          </w:p>
        </w:tc>
        <w:tc>
          <w:tcPr>
            <w:tcW w:w="1701" w:type="dxa"/>
          </w:tcPr>
          <w:p w14:paraId="660DBA26" w14:textId="1030627D" w:rsidR="00933E5E" w:rsidRPr="00933E5E" w:rsidRDefault="00933E5E" w:rsidP="00933E5E">
            <w:pPr>
              <w:pStyle w:val="TextoTablas"/>
              <w:spacing w:before="0" w:after="0" w:line="360" w:lineRule="auto"/>
              <w:rPr>
                <w:sz w:val="28"/>
                <w:szCs w:val="28"/>
              </w:rPr>
            </w:pPr>
            <w:r w:rsidRPr="00933E5E">
              <w:rPr>
                <w:sz w:val="28"/>
                <w:szCs w:val="28"/>
              </w:rPr>
              <w:t>Porcentaje</w:t>
            </w:r>
          </w:p>
        </w:tc>
        <w:tc>
          <w:tcPr>
            <w:tcW w:w="3871" w:type="dxa"/>
          </w:tcPr>
          <w:p w14:paraId="37AB2FC8" w14:textId="52257B04" w:rsidR="00933E5E" w:rsidRPr="00933E5E" w:rsidRDefault="00933E5E" w:rsidP="00933E5E">
            <w:pPr>
              <w:pStyle w:val="TextoTablas"/>
              <w:spacing w:before="0" w:after="0" w:line="360" w:lineRule="auto"/>
              <w:rPr>
                <w:sz w:val="28"/>
                <w:szCs w:val="28"/>
              </w:rPr>
            </w:pPr>
            <w:r w:rsidRPr="00933E5E">
              <w:rPr>
                <w:sz w:val="28"/>
                <w:szCs w:val="28"/>
              </w:rPr>
              <w:t>Grado de aprovechamiento del tiempo disponible en la línea de producción. Valor de referencia industrial: 75 - 85 %.</w:t>
            </w:r>
          </w:p>
        </w:tc>
      </w:tr>
      <w:tr w:rsidR="00933E5E" w:rsidRPr="00933E5E" w14:paraId="61D69179" w14:textId="77777777" w:rsidTr="00933E5E">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24A6AA0E" w14:textId="7AB10C15" w:rsidR="00933E5E" w:rsidRPr="00933E5E" w:rsidRDefault="00933E5E" w:rsidP="00933E5E">
            <w:pPr>
              <w:pStyle w:val="TextoTablas"/>
              <w:spacing w:before="0" w:after="0" w:line="360" w:lineRule="auto"/>
              <w:rPr>
                <w:b/>
                <w:bCs/>
                <w:sz w:val="28"/>
                <w:szCs w:val="28"/>
              </w:rPr>
            </w:pPr>
            <w:r w:rsidRPr="00933E5E">
              <w:rPr>
                <w:b/>
                <w:bCs/>
                <w:sz w:val="28"/>
                <w:szCs w:val="28"/>
              </w:rPr>
              <w:lastRenderedPageBreak/>
              <w:t>Capacidad de producción.</w:t>
            </w:r>
          </w:p>
        </w:tc>
        <w:tc>
          <w:tcPr>
            <w:tcW w:w="2410" w:type="dxa"/>
          </w:tcPr>
          <w:p w14:paraId="595E7085" w14:textId="021F2DB1" w:rsidR="00933E5E" w:rsidRPr="00933E5E" w:rsidRDefault="00933E5E" w:rsidP="00933E5E">
            <w:pPr>
              <w:pStyle w:val="TextoTablas"/>
              <w:spacing w:before="0" w:after="0" w:line="360" w:lineRule="auto"/>
              <w:rPr>
                <w:sz w:val="28"/>
                <w:szCs w:val="28"/>
              </w:rPr>
            </w:pPr>
            <w:r w:rsidRPr="00933E5E">
              <w:rPr>
                <w:sz w:val="28"/>
                <w:szCs w:val="28"/>
              </w:rPr>
              <w:t>Minutos disponibles por turno / Tiempo estándar de la prenda.</w:t>
            </w:r>
          </w:p>
        </w:tc>
        <w:tc>
          <w:tcPr>
            <w:tcW w:w="1701" w:type="dxa"/>
          </w:tcPr>
          <w:p w14:paraId="170F850C" w14:textId="0D31C6DC" w:rsidR="00933E5E" w:rsidRPr="00933E5E" w:rsidRDefault="00933E5E" w:rsidP="00933E5E">
            <w:pPr>
              <w:pStyle w:val="TextoTablas"/>
              <w:spacing w:before="0" w:after="0" w:line="360" w:lineRule="auto"/>
              <w:rPr>
                <w:sz w:val="28"/>
                <w:szCs w:val="28"/>
              </w:rPr>
            </w:pPr>
            <w:r w:rsidRPr="00933E5E">
              <w:rPr>
                <w:sz w:val="28"/>
                <w:szCs w:val="28"/>
              </w:rPr>
              <w:t>Unidades por turno.</w:t>
            </w:r>
          </w:p>
        </w:tc>
        <w:tc>
          <w:tcPr>
            <w:tcW w:w="3871" w:type="dxa"/>
          </w:tcPr>
          <w:p w14:paraId="496FD1F5" w14:textId="15800B73" w:rsidR="00933E5E" w:rsidRPr="00933E5E" w:rsidRDefault="00933E5E" w:rsidP="00933E5E">
            <w:pPr>
              <w:pStyle w:val="TextoTablas"/>
              <w:spacing w:before="0" w:after="0" w:line="360" w:lineRule="auto"/>
              <w:rPr>
                <w:sz w:val="28"/>
                <w:szCs w:val="28"/>
              </w:rPr>
            </w:pPr>
            <w:r w:rsidRPr="00933E5E">
              <w:rPr>
                <w:sz w:val="28"/>
                <w:szCs w:val="28"/>
              </w:rPr>
              <w:t>Número máximo de prendas que la línea puede producir en un turno al ritmo estándar.</w:t>
            </w:r>
          </w:p>
        </w:tc>
      </w:tr>
      <w:tr w:rsidR="00933E5E" w:rsidRPr="00933E5E" w14:paraId="39DD3E03" w14:textId="77777777" w:rsidTr="00933E5E">
        <w:trPr>
          <w:trHeight w:val="551"/>
        </w:trPr>
        <w:tc>
          <w:tcPr>
            <w:tcW w:w="1980" w:type="dxa"/>
          </w:tcPr>
          <w:p w14:paraId="4DB4531E" w14:textId="6C440122" w:rsidR="00933E5E" w:rsidRPr="00933E5E" w:rsidRDefault="00933E5E" w:rsidP="00933E5E">
            <w:pPr>
              <w:pStyle w:val="TextoTablas"/>
              <w:spacing w:before="0" w:after="0" w:line="360" w:lineRule="auto"/>
              <w:rPr>
                <w:rStyle w:val="Extranjerismo"/>
                <w:b/>
                <w:bCs/>
                <w:sz w:val="28"/>
                <w:szCs w:val="28"/>
              </w:rPr>
            </w:pPr>
            <w:r w:rsidRPr="00933E5E">
              <w:rPr>
                <w:rStyle w:val="Extranjerismo"/>
                <w:b/>
                <w:bCs/>
                <w:sz w:val="28"/>
                <w:szCs w:val="28"/>
              </w:rPr>
              <w:t>Takt time</w:t>
            </w:r>
          </w:p>
        </w:tc>
        <w:tc>
          <w:tcPr>
            <w:tcW w:w="2410" w:type="dxa"/>
          </w:tcPr>
          <w:p w14:paraId="1EB67015" w14:textId="07EC64B3" w:rsidR="00933E5E" w:rsidRPr="00933E5E" w:rsidRDefault="00933E5E" w:rsidP="00933E5E">
            <w:pPr>
              <w:pStyle w:val="TextoTablas"/>
              <w:spacing w:before="0" w:after="0" w:line="360" w:lineRule="auto"/>
              <w:rPr>
                <w:sz w:val="28"/>
                <w:szCs w:val="28"/>
              </w:rPr>
            </w:pPr>
            <w:r w:rsidRPr="00933E5E">
              <w:rPr>
                <w:sz w:val="28"/>
                <w:szCs w:val="28"/>
              </w:rPr>
              <w:t>Tiempo disponible de producción / Demanda del cliente (unidades).</w:t>
            </w:r>
          </w:p>
        </w:tc>
        <w:tc>
          <w:tcPr>
            <w:tcW w:w="1701" w:type="dxa"/>
          </w:tcPr>
          <w:p w14:paraId="57F68668" w14:textId="12DFD782" w:rsidR="00933E5E" w:rsidRPr="00933E5E" w:rsidRDefault="00933E5E" w:rsidP="00933E5E">
            <w:pPr>
              <w:pStyle w:val="TextoTablas"/>
              <w:spacing w:before="0" w:after="0" w:line="360" w:lineRule="auto"/>
              <w:rPr>
                <w:sz w:val="28"/>
                <w:szCs w:val="28"/>
              </w:rPr>
            </w:pPr>
            <w:r w:rsidRPr="00933E5E">
              <w:rPr>
                <w:sz w:val="28"/>
                <w:szCs w:val="28"/>
              </w:rPr>
              <w:t>Minutos por unidad.</w:t>
            </w:r>
          </w:p>
        </w:tc>
        <w:tc>
          <w:tcPr>
            <w:tcW w:w="3871" w:type="dxa"/>
          </w:tcPr>
          <w:p w14:paraId="278F2723" w14:textId="305B5DB6" w:rsidR="00933E5E" w:rsidRPr="00933E5E" w:rsidRDefault="00933E5E" w:rsidP="00933E5E">
            <w:pPr>
              <w:pStyle w:val="TextoTablas"/>
              <w:spacing w:before="0" w:after="0" w:line="360" w:lineRule="auto"/>
              <w:rPr>
                <w:sz w:val="28"/>
                <w:szCs w:val="28"/>
              </w:rPr>
            </w:pPr>
            <w:r w:rsidRPr="00933E5E">
              <w:rPr>
                <w:sz w:val="28"/>
                <w:szCs w:val="28"/>
              </w:rPr>
              <w:t>Ritmo al que el sistema debe producir para satisfacer la demanda exacta del cliente.</w:t>
            </w:r>
          </w:p>
        </w:tc>
      </w:tr>
    </w:tbl>
    <w:p w14:paraId="2FB0AC97" w14:textId="77777777" w:rsidR="00AE76B8" w:rsidRDefault="00AE76B8" w:rsidP="00AE76B8">
      <w:pPr>
        <w:spacing w:before="0" w:after="0"/>
        <w:rPr>
          <w:lang w:eastAsia="es-CO"/>
        </w:rPr>
      </w:pPr>
    </w:p>
    <w:p w14:paraId="09EFD7E2" w14:textId="5F57359D" w:rsidR="0008085E" w:rsidRDefault="00BB0119" w:rsidP="00AE76B8">
      <w:pPr>
        <w:spacing w:before="0" w:after="0"/>
        <w:rPr>
          <w:lang w:eastAsia="es-CO"/>
        </w:rPr>
      </w:pPr>
      <w:r w:rsidRPr="00BB0119">
        <w:rPr>
          <w:lang w:eastAsia="es-CO"/>
        </w:rPr>
        <w:t xml:space="preserve">El balanceo de líneas es el proceso de asignar las operaciones del proceso productivo a los puestos de trabajo de manera que el tiempo total de cada puesto sea lo más cercano posible al </w:t>
      </w:r>
      <w:r w:rsidRPr="00BB0119">
        <w:rPr>
          <w:rStyle w:val="Extranjerismo"/>
          <w:lang w:eastAsia="es-CO"/>
        </w:rPr>
        <w:t>takt time,</w:t>
      </w:r>
      <w:r w:rsidRPr="00BB0119">
        <w:rPr>
          <w:lang w:eastAsia="es-CO"/>
        </w:rPr>
        <w:t xml:space="preserve"> eliminando así los tiempos de espera entre operaciones y maximizando la eficiencia de la línea. En una planta de confección organizada en módulos, el balanceo define cuántos operarios se asignan a cada operación y en qué secuencia se organizan los puestos dentro del módulo.</w:t>
      </w:r>
    </w:p>
    <w:p w14:paraId="2D567329" w14:textId="5C71A896" w:rsidR="0008085E" w:rsidRPr="0008085E" w:rsidRDefault="00BB0119" w:rsidP="008068EE">
      <w:pPr>
        <w:pStyle w:val="Ttulo2"/>
        <w:spacing w:before="240"/>
        <w:rPr>
          <w:lang w:val="es-CO"/>
        </w:rPr>
      </w:pPr>
      <w:bookmarkStart w:id="16" w:name="_Toc240867733"/>
      <w:r w:rsidRPr="00724DE4">
        <w:rPr>
          <w:rStyle w:val="Extranjerismo"/>
        </w:rPr>
        <w:t>OEE</w:t>
      </w:r>
      <w:r w:rsidRPr="00077718">
        <w:rPr>
          <w:rStyle w:val="Extranjerismo"/>
        </w:rPr>
        <w:t xml:space="preserve"> </w:t>
      </w:r>
      <w:r w:rsidRPr="00BB0119">
        <w:t>(</w:t>
      </w:r>
      <w:r w:rsidRPr="00077718">
        <w:rPr>
          <w:rStyle w:val="Extranjerismo"/>
        </w:rPr>
        <w:t>Overall Equipment Effectiveness</w:t>
      </w:r>
      <w:r w:rsidRPr="00BB0119">
        <w:t>) en plantas de confección</w:t>
      </w:r>
      <w:bookmarkEnd w:id="16"/>
    </w:p>
    <w:p w14:paraId="76356ADC" w14:textId="76E3A587" w:rsidR="0008085E" w:rsidRDefault="00077718" w:rsidP="008068EE">
      <w:pPr>
        <w:spacing w:before="0" w:after="0"/>
        <w:rPr>
          <w:lang w:val="es-419" w:eastAsia="es-CO"/>
        </w:rPr>
      </w:pPr>
      <w:r w:rsidRPr="00077718">
        <w:rPr>
          <w:lang w:val="es-419" w:eastAsia="es-CO"/>
        </w:rPr>
        <w:t xml:space="preserve">Formalizado por la norma ISO 22400-2:2014 como indicador compuesto de gestión de la efectividad de los equipos en manufactura, el </w:t>
      </w:r>
      <w:r w:rsidRPr="00724DE4">
        <w:rPr>
          <w:rStyle w:val="Extranjerismo"/>
          <w:lang w:val="es-419" w:eastAsia="es-CO"/>
        </w:rPr>
        <w:t xml:space="preserve">OEE </w:t>
      </w:r>
      <w:r w:rsidRPr="00077718">
        <w:rPr>
          <w:lang w:val="es-419" w:eastAsia="es-CO"/>
        </w:rPr>
        <w:t>(efectividad global del equipo) es el producto de tres factores que miden dimensiones independientes del desempeño de la maquinaria: disponibilidad, rendimiento y calidad. Su valor integra en un único número el porcentaje del tiempo productivo planificado que efectivamente genera productos conformes al ritmo esperado.</w:t>
      </w:r>
    </w:p>
    <w:p w14:paraId="2D2161A5" w14:textId="77777777" w:rsidR="00077718" w:rsidRPr="00077718" w:rsidRDefault="00077718" w:rsidP="00077718">
      <w:pPr>
        <w:spacing w:before="0" w:after="0"/>
        <w:rPr>
          <w:b/>
          <w:bCs/>
          <w:lang w:val="es-419" w:eastAsia="es-CO"/>
        </w:rPr>
      </w:pPr>
      <w:r w:rsidRPr="00077718">
        <w:rPr>
          <w:b/>
          <w:bCs/>
          <w:lang w:val="es-419" w:eastAsia="es-CO"/>
        </w:rPr>
        <w:lastRenderedPageBreak/>
        <w:t xml:space="preserve">Fórmula </w:t>
      </w:r>
      <w:r w:rsidRPr="00724DE4">
        <w:rPr>
          <w:rStyle w:val="Extranjerismo"/>
          <w:b/>
          <w:bCs/>
          <w:lang w:val="es-419" w:eastAsia="es-CO"/>
        </w:rPr>
        <w:t>OEE</w:t>
      </w:r>
      <w:r w:rsidRPr="00077718">
        <w:rPr>
          <w:b/>
          <w:bCs/>
          <w:lang w:val="es-419" w:eastAsia="es-CO"/>
        </w:rPr>
        <w:t xml:space="preserve"> (ISO 22400-2:2014):</w:t>
      </w:r>
    </w:p>
    <w:p w14:paraId="7C0E3600" w14:textId="77777777" w:rsidR="00077718" w:rsidRPr="00077718" w:rsidRDefault="00077718" w:rsidP="00077718">
      <w:pPr>
        <w:spacing w:before="0" w:after="0"/>
        <w:rPr>
          <w:lang w:val="es-419" w:eastAsia="es-CO"/>
        </w:rPr>
      </w:pPr>
      <w:r w:rsidRPr="00724DE4">
        <w:rPr>
          <w:rStyle w:val="Extranjerismo"/>
          <w:b/>
          <w:bCs/>
          <w:lang w:val="es-419" w:eastAsia="es-CO"/>
        </w:rPr>
        <w:t>OEE</w:t>
      </w:r>
      <w:r w:rsidRPr="00077718">
        <w:rPr>
          <w:rStyle w:val="Extranjerismo"/>
          <w:b/>
          <w:bCs/>
          <w:lang w:val="es-419" w:eastAsia="es-CO"/>
        </w:rPr>
        <w:t xml:space="preserve"> </w:t>
      </w:r>
      <w:r w:rsidRPr="00B556F7">
        <w:rPr>
          <w:b/>
          <w:bCs/>
          <w:lang w:val="es-419" w:eastAsia="es-CO"/>
        </w:rPr>
        <w:t>(%) =</w:t>
      </w:r>
      <w:r w:rsidRPr="00077718">
        <w:rPr>
          <w:lang w:val="es-419" w:eastAsia="es-CO"/>
        </w:rPr>
        <w:t xml:space="preserve"> disponibilidad (%) × rendimiento (%) × calidad (%).</w:t>
      </w:r>
    </w:p>
    <w:p w14:paraId="0BB18431" w14:textId="77777777" w:rsidR="00077718" w:rsidRPr="00077718" w:rsidRDefault="00077718" w:rsidP="00077718">
      <w:pPr>
        <w:spacing w:before="0" w:after="0"/>
        <w:ind w:left="708" w:firstLine="1"/>
        <w:rPr>
          <w:lang w:val="es-419" w:eastAsia="es-CO"/>
        </w:rPr>
      </w:pPr>
      <w:r w:rsidRPr="00B556F7">
        <w:rPr>
          <w:b/>
          <w:bCs/>
          <w:lang w:val="es-419" w:eastAsia="es-CO"/>
        </w:rPr>
        <w:t>Donde:</w:t>
      </w:r>
      <w:r w:rsidRPr="00077718">
        <w:rPr>
          <w:lang w:val="es-419" w:eastAsia="es-CO"/>
        </w:rPr>
        <w:t xml:space="preserve"> disponibilidad = tiempo de operación / tiempo planificado de producción; rendimiento = (tiempo de ciclo ideal × cantidad producida) / tiempo de operación.</w:t>
      </w:r>
    </w:p>
    <w:p w14:paraId="711D5C1A" w14:textId="26799A13" w:rsidR="00077718" w:rsidRDefault="00077718" w:rsidP="00077718">
      <w:pPr>
        <w:spacing w:before="0" w:after="0"/>
        <w:rPr>
          <w:lang w:val="es-419" w:eastAsia="es-CO"/>
        </w:rPr>
      </w:pPr>
      <w:r w:rsidRPr="00077718">
        <w:rPr>
          <w:lang w:val="es-419" w:eastAsia="es-CO"/>
        </w:rPr>
        <w:t>Calidad = cantidad de unidades conformes / cantidad total producida.</w:t>
      </w:r>
    </w:p>
    <w:p w14:paraId="28C47D36" w14:textId="1E836062" w:rsidR="00B556F7" w:rsidRDefault="00B556F7" w:rsidP="00B556F7">
      <w:pPr>
        <w:pStyle w:val="Tabla"/>
        <w:rPr>
          <w:lang w:val="es-419" w:eastAsia="es-CO"/>
        </w:rPr>
      </w:pPr>
      <w:r w:rsidRPr="00B556F7">
        <w:rPr>
          <w:lang w:val="es-419" w:eastAsia="es-CO"/>
        </w:rPr>
        <w:t xml:space="preserve">Componentes del </w:t>
      </w:r>
      <w:r w:rsidRPr="00724DE4">
        <w:rPr>
          <w:rStyle w:val="Extranjerismo"/>
          <w:lang w:val="es-419" w:eastAsia="es-CO"/>
        </w:rPr>
        <w:t>OEE</w:t>
      </w:r>
      <w:r w:rsidRPr="00B556F7">
        <w:rPr>
          <w:lang w:val="es-419" w:eastAsia="es-CO"/>
        </w:rPr>
        <w:t xml:space="preserve"> y pérdidas asociadas en maquinaria de confección</w:t>
      </w:r>
    </w:p>
    <w:tbl>
      <w:tblPr>
        <w:tblStyle w:val="SENA"/>
        <w:tblW w:w="0" w:type="auto"/>
        <w:tblLook w:val="04A0" w:firstRow="1" w:lastRow="0" w:firstColumn="1" w:lastColumn="0" w:noHBand="0" w:noVBand="1"/>
      </w:tblPr>
      <w:tblGrid>
        <w:gridCol w:w="1889"/>
        <w:gridCol w:w="2542"/>
        <w:gridCol w:w="2535"/>
        <w:gridCol w:w="2996"/>
      </w:tblGrid>
      <w:tr w:rsidR="00B556F7" w:rsidRPr="00B556F7" w14:paraId="534891BC" w14:textId="77777777" w:rsidTr="009D41B0">
        <w:trPr>
          <w:cnfStyle w:val="100000000000" w:firstRow="1" w:lastRow="0" w:firstColumn="0" w:lastColumn="0" w:oddVBand="0" w:evenVBand="0" w:oddHBand="0" w:evenHBand="0" w:firstRowFirstColumn="0" w:firstRowLastColumn="0" w:lastRowFirstColumn="0" w:lastRowLastColumn="0"/>
          <w:tblHeader/>
        </w:trPr>
        <w:tc>
          <w:tcPr>
            <w:tcW w:w="1889" w:type="dxa"/>
          </w:tcPr>
          <w:p w14:paraId="47EAD943" w14:textId="00F1C28F" w:rsidR="00B556F7" w:rsidRPr="008068EE" w:rsidRDefault="00B556F7" w:rsidP="00B556F7">
            <w:pPr>
              <w:pStyle w:val="TextoTablas"/>
              <w:spacing w:before="0" w:after="0" w:line="360" w:lineRule="auto"/>
              <w:rPr>
                <w:sz w:val="28"/>
                <w:szCs w:val="28"/>
              </w:rPr>
            </w:pPr>
            <w:r w:rsidRPr="008068EE">
              <w:rPr>
                <w:sz w:val="28"/>
                <w:szCs w:val="28"/>
              </w:rPr>
              <w:t>Componente</w:t>
            </w:r>
          </w:p>
        </w:tc>
        <w:tc>
          <w:tcPr>
            <w:tcW w:w="2542" w:type="dxa"/>
          </w:tcPr>
          <w:p w14:paraId="2CDF587D" w14:textId="7DB9CA2F" w:rsidR="00B556F7" w:rsidRPr="00B556F7" w:rsidRDefault="00B556F7" w:rsidP="00B556F7">
            <w:pPr>
              <w:pStyle w:val="TextoTablas"/>
              <w:spacing w:before="0" w:after="0" w:line="360" w:lineRule="auto"/>
              <w:rPr>
                <w:sz w:val="28"/>
                <w:szCs w:val="28"/>
              </w:rPr>
            </w:pPr>
            <w:r w:rsidRPr="00B556F7">
              <w:rPr>
                <w:sz w:val="28"/>
                <w:szCs w:val="28"/>
              </w:rPr>
              <w:t>Qué mide</w:t>
            </w:r>
          </w:p>
        </w:tc>
        <w:tc>
          <w:tcPr>
            <w:tcW w:w="2535" w:type="dxa"/>
          </w:tcPr>
          <w:p w14:paraId="0F52750E" w14:textId="0108F9B8" w:rsidR="00B556F7" w:rsidRPr="00B556F7" w:rsidRDefault="00B556F7" w:rsidP="00B556F7">
            <w:pPr>
              <w:pStyle w:val="TextoTablas"/>
              <w:spacing w:before="0" w:after="0" w:line="360" w:lineRule="auto"/>
              <w:rPr>
                <w:sz w:val="28"/>
                <w:szCs w:val="28"/>
              </w:rPr>
            </w:pPr>
            <w:r w:rsidRPr="00B556F7">
              <w:rPr>
                <w:sz w:val="28"/>
                <w:szCs w:val="28"/>
              </w:rPr>
              <w:t>Pérdidas que identifica</w:t>
            </w:r>
          </w:p>
        </w:tc>
        <w:tc>
          <w:tcPr>
            <w:tcW w:w="2996" w:type="dxa"/>
          </w:tcPr>
          <w:p w14:paraId="696142B2" w14:textId="2BEA9459" w:rsidR="00B556F7" w:rsidRPr="00B556F7" w:rsidRDefault="00B556F7" w:rsidP="00B556F7">
            <w:pPr>
              <w:pStyle w:val="TextoTablas"/>
              <w:spacing w:before="0" w:after="0" w:line="360" w:lineRule="auto"/>
              <w:rPr>
                <w:sz w:val="28"/>
                <w:szCs w:val="28"/>
              </w:rPr>
            </w:pPr>
            <w:r w:rsidRPr="00B556F7">
              <w:rPr>
                <w:sz w:val="28"/>
                <w:szCs w:val="28"/>
              </w:rPr>
              <w:t>Ejemplo en confección</w:t>
            </w:r>
          </w:p>
        </w:tc>
      </w:tr>
      <w:tr w:rsidR="00B556F7" w:rsidRPr="00B556F7" w14:paraId="275A9DE3" w14:textId="77777777" w:rsidTr="009D02DD">
        <w:trPr>
          <w:cnfStyle w:val="000000100000" w:firstRow="0" w:lastRow="0" w:firstColumn="0" w:lastColumn="0" w:oddVBand="0" w:evenVBand="0" w:oddHBand="1" w:evenHBand="0" w:firstRowFirstColumn="0" w:firstRowLastColumn="0" w:lastRowFirstColumn="0" w:lastRowLastColumn="0"/>
          <w:trHeight w:val="487"/>
        </w:trPr>
        <w:tc>
          <w:tcPr>
            <w:tcW w:w="1889" w:type="dxa"/>
          </w:tcPr>
          <w:p w14:paraId="1643A900" w14:textId="6149F106" w:rsidR="00B556F7" w:rsidRPr="008068EE" w:rsidRDefault="00B556F7" w:rsidP="00B556F7">
            <w:pPr>
              <w:pStyle w:val="TextoTablas"/>
              <w:spacing w:before="0" w:after="0" w:line="360" w:lineRule="auto"/>
              <w:rPr>
                <w:b/>
                <w:sz w:val="28"/>
                <w:szCs w:val="28"/>
              </w:rPr>
            </w:pPr>
            <w:r w:rsidRPr="008068EE">
              <w:rPr>
                <w:b/>
                <w:sz w:val="28"/>
                <w:szCs w:val="28"/>
              </w:rPr>
              <w:t>Disponibilidad</w:t>
            </w:r>
          </w:p>
        </w:tc>
        <w:tc>
          <w:tcPr>
            <w:tcW w:w="2542" w:type="dxa"/>
          </w:tcPr>
          <w:p w14:paraId="220BC8CB" w14:textId="43706003" w:rsidR="00B556F7" w:rsidRPr="00B556F7" w:rsidRDefault="00B556F7" w:rsidP="00B556F7">
            <w:pPr>
              <w:pStyle w:val="TextoTablas"/>
              <w:spacing w:before="0" w:after="0" w:line="360" w:lineRule="auto"/>
              <w:rPr>
                <w:sz w:val="28"/>
                <w:szCs w:val="28"/>
              </w:rPr>
            </w:pPr>
            <w:r w:rsidRPr="00B556F7">
              <w:rPr>
                <w:sz w:val="28"/>
                <w:szCs w:val="28"/>
              </w:rPr>
              <w:t>Proporción del tiempo planificado en que la máquina estuvo operativa.</w:t>
            </w:r>
          </w:p>
        </w:tc>
        <w:tc>
          <w:tcPr>
            <w:tcW w:w="2535" w:type="dxa"/>
          </w:tcPr>
          <w:p w14:paraId="3922D203" w14:textId="7411E4FD" w:rsidR="00B556F7" w:rsidRPr="00B556F7" w:rsidRDefault="00B556F7" w:rsidP="00B556F7">
            <w:pPr>
              <w:pStyle w:val="TextoTablas"/>
              <w:spacing w:before="0" w:after="0" w:line="360" w:lineRule="auto"/>
              <w:rPr>
                <w:sz w:val="28"/>
                <w:szCs w:val="28"/>
              </w:rPr>
            </w:pPr>
            <w:r w:rsidRPr="00B556F7">
              <w:rPr>
                <w:sz w:val="28"/>
                <w:szCs w:val="28"/>
              </w:rPr>
              <w:t>Paros no programados, fallas mecánicas, cambios de referencia prolongados.</w:t>
            </w:r>
          </w:p>
        </w:tc>
        <w:tc>
          <w:tcPr>
            <w:tcW w:w="2996" w:type="dxa"/>
          </w:tcPr>
          <w:p w14:paraId="07DF94C2" w14:textId="7F306A54" w:rsidR="00B556F7" w:rsidRPr="00B556F7" w:rsidRDefault="00B556F7" w:rsidP="00B556F7">
            <w:pPr>
              <w:pStyle w:val="TextoTablas"/>
              <w:spacing w:before="0" w:after="0" w:line="360" w:lineRule="auto"/>
              <w:rPr>
                <w:sz w:val="28"/>
                <w:szCs w:val="28"/>
              </w:rPr>
            </w:pPr>
            <w:r w:rsidRPr="00B556F7">
              <w:rPr>
                <w:sz w:val="28"/>
                <w:szCs w:val="28"/>
              </w:rPr>
              <w:t>Fileteadora detenida por rotura de aguja o ajuste de guía de costura no previsto.</w:t>
            </w:r>
          </w:p>
        </w:tc>
      </w:tr>
      <w:tr w:rsidR="00B556F7" w:rsidRPr="00B556F7" w14:paraId="2A5FE30E" w14:textId="77777777" w:rsidTr="009D02DD">
        <w:trPr>
          <w:trHeight w:val="551"/>
        </w:trPr>
        <w:tc>
          <w:tcPr>
            <w:tcW w:w="1889" w:type="dxa"/>
          </w:tcPr>
          <w:p w14:paraId="5A940B10" w14:textId="7F6C218E" w:rsidR="00B556F7" w:rsidRPr="008068EE" w:rsidRDefault="00B556F7" w:rsidP="00B556F7">
            <w:pPr>
              <w:pStyle w:val="TextoTablas"/>
              <w:spacing w:before="0" w:after="0" w:line="360" w:lineRule="auto"/>
              <w:rPr>
                <w:b/>
                <w:sz w:val="28"/>
                <w:szCs w:val="28"/>
              </w:rPr>
            </w:pPr>
            <w:r w:rsidRPr="008068EE">
              <w:rPr>
                <w:b/>
                <w:sz w:val="28"/>
                <w:szCs w:val="28"/>
              </w:rPr>
              <w:t>Rendimiento</w:t>
            </w:r>
          </w:p>
        </w:tc>
        <w:tc>
          <w:tcPr>
            <w:tcW w:w="2542" w:type="dxa"/>
          </w:tcPr>
          <w:p w14:paraId="5A67C4E9" w14:textId="0DB37C64" w:rsidR="00B556F7" w:rsidRPr="00B556F7" w:rsidRDefault="00B556F7" w:rsidP="00B556F7">
            <w:pPr>
              <w:pStyle w:val="TextoTablas"/>
              <w:spacing w:before="0" w:after="0" w:line="360" w:lineRule="auto"/>
              <w:rPr>
                <w:sz w:val="28"/>
                <w:szCs w:val="28"/>
              </w:rPr>
            </w:pPr>
            <w:r w:rsidRPr="00B556F7">
              <w:rPr>
                <w:sz w:val="28"/>
                <w:szCs w:val="28"/>
              </w:rPr>
              <w:t>Velocidad real de operación en relación con la velocidad teórica máxima.</w:t>
            </w:r>
          </w:p>
        </w:tc>
        <w:tc>
          <w:tcPr>
            <w:tcW w:w="2535" w:type="dxa"/>
          </w:tcPr>
          <w:p w14:paraId="59FA085E" w14:textId="583F646C" w:rsidR="00B556F7" w:rsidRPr="00B556F7" w:rsidRDefault="00B556F7" w:rsidP="00B556F7">
            <w:pPr>
              <w:pStyle w:val="TextoTablas"/>
              <w:spacing w:before="0" w:after="0" w:line="360" w:lineRule="auto"/>
              <w:rPr>
                <w:sz w:val="28"/>
                <w:szCs w:val="28"/>
              </w:rPr>
            </w:pPr>
            <w:r w:rsidRPr="00B556F7">
              <w:rPr>
                <w:sz w:val="28"/>
                <w:szCs w:val="28"/>
              </w:rPr>
              <w:t>Microparos, reducción voluntaria de velocidad, material atascado.</w:t>
            </w:r>
          </w:p>
        </w:tc>
        <w:tc>
          <w:tcPr>
            <w:tcW w:w="2996" w:type="dxa"/>
          </w:tcPr>
          <w:p w14:paraId="681FE34D" w14:textId="76F2EEEA" w:rsidR="00B556F7" w:rsidRPr="00B556F7" w:rsidRDefault="00B556F7" w:rsidP="00B556F7">
            <w:pPr>
              <w:pStyle w:val="TextoTablas"/>
              <w:spacing w:before="0" w:after="0" w:line="360" w:lineRule="auto"/>
              <w:rPr>
                <w:sz w:val="28"/>
                <w:szCs w:val="28"/>
              </w:rPr>
            </w:pPr>
            <w:r w:rsidRPr="00B556F7">
              <w:rPr>
                <w:sz w:val="28"/>
                <w:szCs w:val="28"/>
              </w:rPr>
              <w:t>Operaria de máquina plana trabajando al 75 % de la velocidad estándar definida.</w:t>
            </w:r>
          </w:p>
        </w:tc>
      </w:tr>
      <w:tr w:rsidR="00B556F7" w:rsidRPr="00B556F7" w14:paraId="46133224" w14:textId="77777777" w:rsidTr="009D02DD">
        <w:trPr>
          <w:cnfStyle w:val="000000100000" w:firstRow="0" w:lastRow="0" w:firstColumn="0" w:lastColumn="0" w:oddVBand="0" w:evenVBand="0" w:oddHBand="1" w:evenHBand="0" w:firstRowFirstColumn="0" w:firstRowLastColumn="0" w:lastRowFirstColumn="0" w:lastRowLastColumn="0"/>
          <w:trHeight w:val="551"/>
        </w:trPr>
        <w:tc>
          <w:tcPr>
            <w:tcW w:w="1889" w:type="dxa"/>
          </w:tcPr>
          <w:p w14:paraId="254EDE53" w14:textId="60C48BDB" w:rsidR="00B556F7" w:rsidRPr="008068EE" w:rsidRDefault="00B556F7" w:rsidP="00B556F7">
            <w:pPr>
              <w:pStyle w:val="TextoTablas"/>
              <w:spacing w:before="0" w:after="0" w:line="360" w:lineRule="auto"/>
              <w:rPr>
                <w:b/>
                <w:sz w:val="28"/>
                <w:szCs w:val="28"/>
              </w:rPr>
            </w:pPr>
            <w:r w:rsidRPr="008068EE">
              <w:rPr>
                <w:b/>
                <w:sz w:val="28"/>
                <w:szCs w:val="28"/>
              </w:rPr>
              <w:t>Calidad</w:t>
            </w:r>
          </w:p>
        </w:tc>
        <w:tc>
          <w:tcPr>
            <w:tcW w:w="2542" w:type="dxa"/>
          </w:tcPr>
          <w:p w14:paraId="5DB3CEF2" w14:textId="6F362C58" w:rsidR="00B556F7" w:rsidRPr="00B556F7" w:rsidRDefault="00B556F7" w:rsidP="00B556F7">
            <w:pPr>
              <w:pStyle w:val="TextoTablas"/>
              <w:spacing w:before="0" w:after="0" w:line="360" w:lineRule="auto"/>
              <w:rPr>
                <w:sz w:val="28"/>
                <w:szCs w:val="28"/>
              </w:rPr>
            </w:pPr>
            <w:r w:rsidRPr="00B556F7">
              <w:rPr>
                <w:sz w:val="28"/>
                <w:szCs w:val="28"/>
              </w:rPr>
              <w:t xml:space="preserve">Proporción de unidades producidas que cumplen las </w:t>
            </w:r>
            <w:r w:rsidRPr="00B556F7">
              <w:rPr>
                <w:sz w:val="28"/>
                <w:szCs w:val="28"/>
              </w:rPr>
              <w:lastRenderedPageBreak/>
              <w:t>especificaciones sin reproceso.</w:t>
            </w:r>
          </w:p>
        </w:tc>
        <w:tc>
          <w:tcPr>
            <w:tcW w:w="2535" w:type="dxa"/>
          </w:tcPr>
          <w:p w14:paraId="56170DFA" w14:textId="0C50195E" w:rsidR="00B556F7" w:rsidRPr="00B556F7" w:rsidRDefault="00B556F7" w:rsidP="00B556F7">
            <w:pPr>
              <w:pStyle w:val="TextoTablas"/>
              <w:spacing w:before="0" w:after="0" w:line="360" w:lineRule="auto"/>
              <w:rPr>
                <w:sz w:val="28"/>
                <w:szCs w:val="28"/>
              </w:rPr>
            </w:pPr>
            <w:r w:rsidRPr="00B556F7">
              <w:rPr>
                <w:sz w:val="28"/>
                <w:szCs w:val="28"/>
              </w:rPr>
              <w:lastRenderedPageBreak/>
              <w:t>Defectos, reprocesos, rechazos, prendas de segunda.</w:t>
            </w:r>
          </w:p>
        </w:tc>
        <w:tc>
          <w:tcPr>
            <w:tcW w:w="2996" w:type="dxa"/>
          </w:tcPr>
          <w:p w14:paraId="4D801785" w14:textId="77E9E61D" w:rsidR="00B556F7" w:rsidRPr="00B556F7" w:rsidRDefault="00B556F7" w:rsidP="00B556F7">
            <w:pPr>
              <w:pStyle w:val="TextoTablas"/>
              <w:spacing w:before="0" w:after="0" w:line="360" w:lineRule="auto"/>
              <w:rPr>
                <w:sz w:val="28"/>
                <w:szCs w:val="28"/>
              </w:rPr>
            </w:pPr>
            <w:r w:rsidRPr="00B556F7">
              <w:rPr>
                <w:sz w:val="28"/>
                <w:szCs w:val="28"/>
              </w:rPr>
              <w:t>Costuras descuadradas, puntada floja, referencias incorrectas detectadas en revisión.</w:t>
            </w:r>
          </w:p>
        </w:tc>
      </w:tr>
    </w:tbl>
    <w:p w14:paraId="28ACAEF1" w14:textId="77777777" w:rsidR="009D02DD" w:rsidRDefault="009D02DD" w:rsidP="009D02DD">
      <w:pPr>
        <w:spacing w:before="0" w:after="0"/>
        <w:rPr>
          <w:lang w:eastAsia="es-CO"/>
        </w:rPr>
      </w:pPr>
    </w:p>
    <w:p w14:paraId="029F1B1A" w14:textId="41DBCF4E" w:rsidR="00B556F7" w:rsidRDefault="00B556F7" w:rsidP="009D02DD">
      <w:pPr>
        <w:spacing w:before="0" w:after="0"/>
        <w:rPr>
          <w:lang w:eastAsia="es-CO"/>
        </w:rPr>
      </w:pPr>
      <w:r w:rsidRPr="00B556F7">
        <w:rPr>
          <w:lang w:eastAsia="es-CO"/>
        </w:rPr>
        <w:t xml:space="preserve">Un valor de </w:t>
      </w:r>
      <w:r w:rsidRPr="00724DE4">
        <w:rPr>
          <w:rStyle w:val="Extranjerismo"/>
          <w:lang w:val="es-CO" w:eastAsia="es-CO"/>
        </w:rPr>
        <w:t>OEE</w:t>
      </w:r>
      <w:r w:rsidRPr="008068EE">
        <w:rPr>
          <w:rStyle w:val="Extranjerismo"/>
          <w:lang w:eastAsia="es-CO"/>
        </w:rPr>
        <w:t xml:space="preserve"> </w:t>
      </w:r>
      <w:r w:rsidRPr="00B556F7">
        <w:rPr>
          <w:lang w:eastAsia="es-CO"/>
        </w:rPr>
        <w:t xml:space="preserve">del 85 % se cita frecuentemente en la literatura industrial como referencia de desempeño de clase mundial para manufactura discreta (Nakajima, 1988). Sin embargo, este valor es una referencia de </w:t>
      </w:r>
      <w:r w:rsidRPr="008068EE">
        <w:rPr>
          <w:rStyle w:val="Extranjerismo"/>
          <w:lang w:eastAsia="es-CO"/>
        </w:rPr>
        <w:t>benchmarking</w:t>
      </w:r>
      <w:r w:rsidRPr="00B556F7">
        <w:rPr>
          <w:lang w:eastAsia="es-CO"/>
        </w:rPr>
        <w:t xml:space="preserve"> y no un estándar normativo: cada empresa debe establecer sus propias metas en función del tipo de maquinaria, la variedad de referencias que procesa y las condiciones operativas de su planta. En el contexto de la confección colombiana, el seguimiento del </w:t>
      </w:r>
      <w:r w:rsidRPr="00724DE4">
        <w:rPr>
          <w:rStyle w:val="Extranjerismo"/>
          <w:lang w:eastAsia="es-CO"/>
        </w:rPr>
        <w:t xml:space="preserve">OEE </w:t>
      </w:r>
      <w:r w:rsidRPr="00B556F7">
        <w:rPr>
          <w:lang w:eastAsia="es-CO"/>
        </w:rPr>
        <w:t>por máquina y por turno permite tomar decisiones informadas sobre mantenimiento preventivo, asignación de carga y programación de paros planificados.</w:t>
      </w:r>
    </w:p>
    <w:p w14:paraId="4D83FDA3" w14:textId="77777777" w:rsidR="00B556F7" w:rsidRDefault="00B556F7" w:rsidP="00B556F7">
      <w:pPr>
        <w:spacing w:after="0"/>
        <w:rPr>
          <w:lang w:eastAsia="es-CO"/>
        </w:rPr>
      </w:pPr>
    </w:p>
    <w:p w14:paraId="13F85EF5" w14:textId="77777777" w:rsidR="00B556F7" w:rsidRDefault="00B556F7" w:rsidP="00B556F7">
      <w:pPr>
        <w:spacing w:after="0"/>
        <w:rPr>
          <w:lang w:eastAsia="es-CO"/>
        </w:rPr>
      </w:pPr>
    </w:p>
    <w:p w14:paraId="7E987777" w14:textId="77777777" w:rsidR="00B556F7" w:rsidRDefault="00B556F7" w:rsidP="00B556F7">
      <w:pPr>
        <w:spacing w:after="0"/>
        <w:rPr>
          <w:lang w:eastAsia="es-CO"/>
        </w:rPr>
      </w:pPr>
    </w:p>
    <w:p w14:paraId="46E6EB00" w14:textId="77777777" w:rsidR="00B556F7" w:rsidRDefault="00B556F7" w:rsidP="00B556F7">
      <w:pPr>
        <w:spacing w:after="0"/>
        <w:rPr>
          <w:lang w:eastAsia="es-CO"/>
        </w:rPr>
      </w:pPr>
    </w:p>
    <w:p w14:paraId="531D7ECD" w14:textId="77777777" w:rsidR="00B556F7" w:rsidRDefault="00B556F7" w:rsidP="00B556F7">
      <w:pPr>
        <w:spacing w:after="0"/>
        <w:rPr>
          <w:lang w:eastAsia="es-CO"/>
        </w:rPr>
      </w:pPr>
    </w:p>
    <w:p w14:paraId="7EC08476" w14:textId="77777777" w:rsidR="00B556F7" w:rsidRDefault="00B556F7" w:rsidP="00B556F7">
      <w:pPr>
        <w:spacing w:after="0"/>
        <w:rPr>
          <w:lang w:eastAsia="es-CO"/>
        </w:rPr>
      </w:pPr>
    </w:p>
    <w:p w14:paraId="230A7B0C" w14:textId="77777777" w:rsidR="00B556F7" w:rsidRDefault="00B556F7" w:rsidP="00B556F7">
      <w:pPr>
        <w:spacing w:after="0"/>
        <w:rPr>
          <w:lang w:eastAsia="es-CO"/>
        </w:rPr>
      </w:pPr>
    </w:p>
    <w:p w14:paraId="1F2E8D0F" w14:textId="77777777" w:rsidR="00B556F7" w:rsidRDefault="00B556F7" w:rsidP="00B556F7">
      <w:pPr>
        <w:spacing w:after="0"/>
        <w:rPr>
          <w:lang w:eastAsia="es-CO"/>
        </w:rPr>
      </w:pPr>
    </w:p>
    <w:p w14:paraId="3501CB54" w14:textId="77777777" w:rsidR="00B556F7" w:rsidRDefault="00B556F7" w:rsidP="00B556F7">
      <w:pPr>
        <w:spacing w:after="0"/>
        <w:rPr>
          <w:lang w:eastAsia="es-CO"/>
        </w:rPr>
      </w:pPr>
    </w:p>
    <w:p w14:paraId="7337C1CD" w14:textId="561D7AE4" w:rsidR="00B556F7" w:rsidRDefault="00B556F7" w:rsidP="00B556F7">
      <w:pPr>
        <w:pStyle w:val="Ttulo1"/>
      </w:pPr>
      <w:bookmarkStart w:id="17" w:name="_Toc240867734"/>
      <w:r w:rsidRPr="00B556F7">
        <w:lastRenderedPageBreak/>
        <w:t>Ficha técnica de producción</w:t>
      </w:r>
      <w:bookmarkEnd w:id="17"/>
    </w:p>
    <w:p w14:paraId="037B27CC" w14:textId="77777777" w:rsidR="00B556F7" w:rsidRPr="00B556F7" w:rsidRDefault="00B556F7" w:rsidP="00B556F7">
      <w:pPr>
        <w:spacing w:before="0" w:after="0"/>
        <w:rPr>
          <w:lang w:val="es-419" w:eastAsia="es-CO"/>
        </w:rPr>
      </w:pPr>
      <w:r w:rsidRPr="00B556F7">
        <w:rPr>
          <w:lang w:val="es-419" w:eastAsia="es-CO"/>
        </w:rPr>
        <w:t>La ficha técnica de producción es el documento que reúne y organiza la información necesaria para fabricar una prenda de acuerdo con las especificaciones establecidas.</w:t>
      </w:r>
    </w:p>
    <w:p w14:paraId="40161373" w14:textId="290B7FD8" w:rsidR="00B556F7" w:rsidRDefault="00B556F7" w:rsidP="00441137">
      <w:pPr>
        <w:spacing w:before="0" w:after="0"/>
        <w:rPr>
          <w:lang w:val="es-419" w:eastAsia="es-CO"/>
        </w:rPr>
      </w:pPr>
      <w:r w:rsidRPr="00B556F7">
        <w:rPr>
          <w:lang w:val="es-419" w:eastAsia="es-CO"/>
        </w:rPr>
        <w:t>Su función es servir como guía para producción y control de calidad, asegurando que las personas involucradas en el proceso (corte, confección, terminados y revisión) trabajen con la misma información y bajo criterios definidos.</w:t>
      </w:r>
    </w:p>
    <w:p w14:paraId="2E2A0BF5" w14:textId="77777777" w:rsidR="00FF1D72" w:rsidRPr="00FF1D72" w:rsidRDefault="00FF1D72">
      <w:pPr>
        <w:pStyle w:val="Prrafodelista"/>
        <w:numPr>
          <w:ilvl w:val="0"/>
          <w:numId w:val="6"/>
        </w:numPr>
        <w:spacing w:after="0"/>
        <w:ind w:left="709"/>
        <w:rPr>
          <w:b/>
          <w:bCs/>
        </w:rPr>
      </w:pPr>
      <w:r w:rsidRPr="00FF1D72">
        <w:rPr>
          <w:b/>
          <w:bCs/>
        </w:rPr>
        <w:t>¿Qué aporta la ficha técnica?</w:t>
      </w:r>
    </w:p>
    <w:p w14:paraId="534FCD74" w14:textId="77777777" w:rsidR="00FF1D72" w:rsidRPr="00FF1D72" w:rsidRDefault="00FF1D72" w:rsidP="00FF1D72">
      <w:pPr>
        <w:spacing w:before="0" w:after="0"/>
        <w:rPr>
          <w:lang w:val="es-419" w:eastAsia="es-CO"/>
        </w:rPr>
      </w:pPr>
      <w:r w:rsidRPr="00FF1D72">
        <w:rPr>
          <w:lang w:val="es-419" w:eastAsia="es-CO"/>
        </w:rPr>
        <w:t>Permite:</w:t>
      </w:r>
    </w:p>
    <w:p w14:paraId="3A0A862F" w14:textId="5AAB50C8" w:rsidR="00FF1D72" w:rsidRPr="00FF1D72" w:rsidRDefault="00FF1D72">
      <w:pPr>
        <w:pStyle w:val="Prrafodelista"/>
        <w:numPr>
          <w:ilvl w:val="0"/>
          <w:numId w:val="13"/>
        </w:numPr>
        <w:spacing w:before="0" w:after="0"/>
        <w:rPr>
          <w:lang w:val="es-419" w:eastAsia="es-CO"/>
        </w:rPr>
      </w:pPr>
      <w:r w:rsidRPr="00FF1D72">
        <w:rPr>
          <w:lang w:val="es-419" w:eastAsia="es-CO"/>
        </w:rPr>
        <w:t>Unificar las especificaciones de fabricación.</w:t>
      </w:r>
    </w:p>
    <w:p w14:paraId="33599060" w14:textId="044CE51E" w:rsidR="00FF1D72" w:rsidRPr="00FF1D72" w:rsidRDefault="00FF1D72">
      <w:pPr>
        <w:pStyle w:val="Prrafodelista"/>
        <w:numPr>
          <w:ilvl w:val="0"/>
          <w:numId w:val="13"/>
        </w:numPr>
        <w:spacing w:before="0" w:after="0"/>
        <w:rPr>
          <w:lang w:val="es-419" w:eastAsia="es-CO"/>
        </w:rPr>
      </w:pPr>
      <w:r w:rsidRPr="00FF1D72">
        <w:rPr>
          <w:lang w:val="es-419" w:eastAsia="es-CO"/>
        </w:rPr>
        <w:t>Orientar las diferentes operaciones del proceso.</w:t>
      </w:r>
    </w:p>
    <w:p w14:paraId="5D807235" w14:textId="04EE7550" w:rsidR="00FF1D72" w:rsidRPr="00FF1D72" w:rsidRDefault="00FF1D72">
      <w:pPr>
        <w:pStyle w:val="Prrafodelista"/>
        <w:numPr>
          <w:ilvl w:val="0"/>
          <w:numId w:val="13"/>
        </w:numPr>
        <w:spacing w:before="0" w:after="0"/>
        <w:rPr>
          <w:lang w:val="es-419" w:eastAsia="es-CO"/>
        </w:rPr>
      </w:pPr>
      <w:r w:rsidRPr="00FF1D72">
        <w:rPr>
          <w:lang w:val="es-419" w:eastAsia="es-CO"/>
        </w:rPr>
        <w:t>Facilitar el control de calidad.</w:t>
      </w:r>
    </w:p>
    <w:p w14:paraId="00C50A44" w14:textId="00BD71D6" w:rsidR="00FF1D72" w:rsidRDefault="00FF1D72">
      <w:pPr>
        <w:pStyle w:val="Prrafodelista"/>
        <w:numPr>
          <w:ilvl w:val="0"/>
          <w:numId w:val="13"/>
        </w:numPr>
        <w:spacing w:before="0" w:after="0"/>
        <w:rPr>
          <w:lang w:val="es-419" w:eastAsia="es-CO"/>
        </w:rPr>
      </w:pPr>
      <w:r w:rsidRPr="00FF1D72">
        <w:rPr>
          <w:lang w:val="es-419" w:eastAsia="es-CO"/>
        </w:rPr>
        <w:t>Reducir errores y diferencias durante la producción.</w:t>
      </w:r>
    </w:p>
    <w:p w14:paraId="10B48BEA" w14:textId="77777777" w:rsidR="00FF1D72" w:rsidRPr="00FF1D72" w:rsidRDefault="00FF1D72" w:rsidP="00EA4B3B">
      <w:pPr>
        <w:pStyle w:val="Prrafodelista"/>
        <w:numPr>
          <w:ilvl w:val="0"/>
          <w:numId w:val="6"/>
        </w:numPr>
        <w:spacing w:after="0"/>
        <w:ind w:left="709"/>
        <w:rPr>
          <w:b/>
          <w:bCs/>
        </w:rPr>
      </w:pPr>
      <w:r w:rsidRPr="00FF1D72">
        <w:rPr>
          <w:b/>
          <w:bCs/>
        </w:rPr>
        <w:t>Cronograma de operaciones, secuencia de procesos y recursos asignados</w:t>
      </w:r>
    </w:p>
    <w:p w14:paraId="5DD6308C" w14:textId="77777777" w:rsidR="00FF1D72" w:rsidRPr="00FF1D72" w:rsidRDefault="00FF1D72" w:rsidP="00FF1D72">
      <w:pPr>
        <w:spacing w:before="0" w:after="0"/>
        <w:rPr>
          <w:lang w:val="es-419" w:eastAsia="es-CO"/>
        </w:rPr>
      </w:pPr>
      <w:r w:rsidRPr="00FF1D72">
        <w:rPr>
          <w:lang w:val="es-419" w:eastAsia="es-CO"/>
        </w:rPr>
        <w:t>Una vez definidas las especificaciones de la prenda, es necesario organizar qué se debe hacer, en qué orden, cuándo y con qué recursos.</w:t>
      </w:r>
    </w:p>
    <w:p w14:paraId="1C8501AF" w14:textId="77777777" w:rsidR="00FF1D72" w:rsidRPr="00FF1D72" w:rsidRDefault="00FF1D72" w:rsidP="00FF1D72">
      <w:pPr>
        <w:spacing w:before="0" w:after="0"/>
        <w:rPr>
          <w:lang w:val="es-419" w:eastAsia="es-CO"/>
        </w:rPr>
      </w:pPr>
      <w:r w:rsidRPr="00FF1D72">
        <w:rPr>
          <w:lang w:val="es-419" w:eastAsia="es-CO"/>
        </w:rPr>
        <w:t>El cronograma de operaciones convierte el plan de producción en una programación detallada. En él se establece el inicio y final de cada operación, los recursos requeridos y la secuencia que debe seguir el proceso.</w:t>
      </w:r>
    </w:p>
    <w:p w14:paraId="13C82F31" w14:textId="77777777" w:rsidR="00FF1D72" w:rsidRDefault="00FF1D72" w:rsidP="00FF1D72">
      <w:pPr>
        <w:spacing w:before="0" w:after="0"/>
        <w:rPr>
          <w:lang w:val="es-419" w:eastAsia="es-CO"/>
        </w:rPr>
      </w:pPr>
      <w:r w:rsidRPr="00FF1D72">
        <w:rPr>
          <w:lang w:val="es-419" w:eastAsia="es-CO"/>
        </w:rPr>
        <w:t>En confección, su elaboración considera los tiempos estándar de las operaciones, la capacidad disponible de los módulos de producción y las fechas de entrega establecidas.</w:t>
      </w:r>
    </w:p>
    <w:p w14:paraId="691CEFC2" w14:textId="77777777" w:rsidR="00441137" w:rsidRPr="00FF1D72" w:rsidRDefault="00441137" w:rsidP="00441137">
      <w:pPr>
        <w:spacing w:before="0" w:after="0"/>
        <w:rPr>
          <w:lang w:val="es-419" w:eastAsia="es-CO"/>
        </w:rPr>
      </w:pPr>
      <w:r w:rsidRPr="00FF1D72">
        <w:rPr>
          <w:lang w:val="es-419" w:eastAsia="es-CO"/>
        </w:rPr>
        <w:lastRenderedPageBreak/>
        <w:t>La ficha técnica define cómo debe fabricarse la prenda, mientras que el cronograma organiza cuándo, en qué orden y con qué recursos se realizará cada operación.</w:t>
      </w:r>
    </w:p>
    <w:p w14:paraId="7AC29AAF" w14:textId="41C5F4AA" w:rsidR="00441137" w:rsidRDefault="00441137" w:rsidP="00441137">
      <w:pPr>
        <w:pStyle w:val="Tabla"/>
        <w:rPr>
          <w:lang w:eastAsia="es-CO"/>
        </w:rPr>
      </w:pPr>
      <w:r w:rsidRPr="00441137">
        <w:rPr>
          <w:lang w:eastAsia="es-CO"/>
        </w:rPr>
        <w:t>Contenido mínimo de la ficha técnica de producción en confección industrial</w:t>
      </w:r>
    </w:p>
    <w:tbl>
      <w:tblPr>
        <w:tblStyle w:val="SENA"/>
        <w:tblW w:w="0" w:type="auto"/>
        <w:tblLook w:val="04A0" w:firstRow="1" w:lastRow="0" w:firstColumn="1" w:lastColumn="0" w:noHBand="0" w:noVBand="1"/>
      </w:tblPr>
      <w:tblGrid>
        <w:gridCol w:w="2094"/>
        <w:gridCol w:w="4138"/>
        <w:gridCol w:w="3730"/>
      </w:tblGrid>
      <w:tr w:rsidR="00441137" w:rsidRPr="00441137" w14:paraId="549F8B21" w14:textId="77777777" w:rsidTr="00441137">
        <w:trPr>
          <w:cnfStyle w:val="100000000000" w:firstRow="1" w:lastRow="0" w:firstColumn="0" w:lastColumn="0" w:oddVBand="0" w:evenVBand="0" w:oddHBand="0" w:evenHBand="0" w:firstRowFirstColumn="0" w:firstRowLastColumn="0" w:lastRowFirstColumn="0" w:lastRowLastColumn="0"/>
          <w:tblHeader/>
        </w:trPr>
        <w:tc>
          <w:tcPr>
            <w:tcW w:w="2094" w:type="dxa"/>
          </w:tcPr>
          <w:p w14:paraId="20BB5A20" w14:textId="2C2D0F60"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Sección</w:t>
            </w:r>
          </w:p>
        </w:tc>
        <w:tc>
          <w:tcPr>
            <w:tcW w:w="4138" w:type="dxa"/>
          </w:tcPr>
          <w:p w14:paraId="4E7D2F27" w14:textId="1F4700BF"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Información que contiene</w:t>
            </w:r>
          </w:p>
        </w:tc>
        <w:tc>
          <w:tcPr>
            <w:tcW w:w="3730" w:type="dxa"/>
          </w:tcPr>
          <w:p w14:paraId="3386C77B" w14:textId="1818578F"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Propósito en el control de calidad</w:t>
            </w:r>
          </w:p>
        </w:tc>
      </w:tr>
      <w:tr w:rsidR="00441137" w:rsidRPr="00441137" w14:paraId="48586FC5" w14:textId="77777777" w:rsidTr="00441137">
        <w:trPr>
          <w:cnfStyle w:val="000000100000" w:firstRow="0" w:lastRow="0" w:firstColumn="0" w:lastColumn="0" w:oddVBand="0" w:evenVBand="0" w:oddHBand="1" w:evenHBand="0" w:firstRowFirstColumn="0" w:firstRowLastColumn="0" w:lastRowFirstColumn="0" w:lastRowLastColumn="0"/>
          <w:trHeight w:val="487"/>
        </w:trPr>
        <w:tc>
          <w:tcPr>
            <w:tcW w:w="2094" w:type="dxa"/>
          </w:tcPr>
          <w:p w14:paraId="07A95BD7" w14:textId="20BE074C"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t>Identificación de la prenda</w:t>
            </w:r>
            <w:r>
              <w:rPr>
                <w:rFonts w:cs="Calibri"/>
                <w:b/>
                <w:bCs/>
                <w:sz w:val="28"/>
                <w:szCs w:val="28"/>
              </w:rPr>
              <w:t>.</w:t>
            </w:r>
          </w:p>
        </w:tc>
        <w:tc>
          <w:tcPr>
            <w:tcW w:w="4138" w:type="dxa"/>
          </w:tcPr>
          <w:p w14:paraId="0734FB56" w14:textId="01525906"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Referencia, descripción, temporada, cliente, fecha de elaboración, responsable técnico.</w:t>
            </w:r>
          </w:p>
        </w:tc>
        <w:tc>
          <w:tcPr>
            <w:tcW w:w="3730" w:type="dxa"/>
          </w:tcPr>
          <w:p w14:paraId="169AB683" w14:textId="30857091"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Permite vincular cada unidad inspeccionada con su documento de referencia.</w:t>
            </w:r>
          </w:p>
        </w:tc>
      </w:tr>
      <w:tr w:rsidR="00441137" w:rsidRPr="00441137" w14:paraId="25D11258" w14:textId="77777777" w:rsidTr="00441137">
        <w:trPr>
          <w:trHeight w:val="551"/>
        </w:trPr>
        <w:tc>
          <w:tcPr>
            <w:tcW w:w="2094" w:type="dxa"/>
          </w:tcPr>
          <w:p w14:paraId="03C4AA8B" w14:textId="571A2303"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t>Materiales e insumos</w:t>
            </w:r>
            <w:r>
              <w:rPr>
                <w:rFonts w:cs="Calibri"/>
                <w:b/>
                <w:bCs/>
                <w:sz w:val="28"/>
                <w:szCs w:val="28"/>
              </w:rPr>
              <w:t>.</w:t>
            </w:r>
          </w:p>
        </w:tc>
        <w:tc>
          <w:tcPr>
            <w:tcW w:w="4138" w:type="dxa"/>
          </w:tcPr>
          <w:p w14:paraId="2ACF3F09" w14:textId="49B99291"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Código, descripción, composición, rendimiento por prenda, proveedor aprobado y alternativo.</w:t>
            </w:r>
          </w:p>
        </w:tc>
        <w:tc>
          <w:tcPr>
            <w:tcW w:w="3730" w:type="dxa"/>
          </w:tcPr>
          <w:p w14:paraId="6BB1FA02" w14:textId="35A60D2B"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Garantiza el uso de los materiales aprobados en las cantidades correctas; base para el control de consumos.</w:t>
            </w:r>
          </w:p>
        </w:tc>
      </w:tr>
      <w:tr w:rsidR="00441137" w:rsidRPr="00441137" w14:paraId="5D02A081" w14:textId="77777777" w:rsidTr="00441137">
        <w:trPr>
          <w:cnfStyle w:val="000000100000" w:firstRow="0" w:lastRow="0" w:firstColumn="0" w:lastColumn="0" w:oddVBand="0" w:evenVBand="0" w:oddHBand="1" w:evenHBand="0" w:firstRowFirstColumn="0" w:firstRowLastColumn="0" w:lastRowFirstColumn="0" w:lastRowLastColumn="0"/>
          <w:trHeight w:val="551"/>
        </w:trPr>
        <w:tc>
          <w:tcPr>
            <w:tcW w:w="2094" w:type="dxa"/>
          </w:tcPr>
          <w:p w14:paraId="0F842921" w14:textId="007D0449"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t>Operaciones de confección</w:t>
            </w:r>
            <w:r>
              <w:rPr>
                <w:rFonts w:cs="Calibri"/>
                <w:b/>
                <w:bCs/>
                <w:sz w:val="28"/>
                <w:szCs w:val="28"/>
              </w:rPr>
              <w:t>.</w:t>
            </w:r>
          </w:p>
        </w:tc>
        <w:tc>
          <w:tcPr>
            <w:tcW w:w="4138" w:type="dxa"/>
          </w:tcPr>
          <w:p w14:paraId="5C2A800C" w14:textId="1C526507"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Listado secuencial de operaciones con código, descripción, máquina requerida, tiempo estándar y parámetros de costura (puntadas por centímetro, tipo de puntada).</w:t>
            </w:r>
          </w:p>
        </w:tc>
        <w:tc>
          <w:tcPr>
            <w:tcW w:w="3730" w:type="dxa"/>
          </w:tcPr>
          <w:p w14:paraId="657F3AE0" w14:textId="1FFA86E6"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Permite verificar que cada operación se ejecuta con los parámetros correctos.</w:t>
            </w:r>
          </w:p>
        </w:tc>
      </w:tr>
      <w:tr w:rsidR="00441137" w:rsidRPr="00441137" w14:paraId="67A39828" w14:textId="77777777" w:rsidTr="00441137">
        <w:trPr>
          <w:trHeight w:val="551"/>
        </w:trPr>
        <w:tc>
          <w:tcPr>
            <w:tcW w:w="2094" w:type="dxa"/>
          </w:tcPr>
          <w:p w14:paraId="54CD71C2" w14:textId="3E53F39A"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t>Especificaciones de calidad</w:t>
            </w:r>
            <w:r>
              <w:rPr>
                <w:rFonts w:cs="Calibri"/>
                <w:b/>
                <w:bCs/>
                <w:sz w:val="28"/>
                <w:szCs w:val="28"/>
              </w:rPr>
              <w:t>.</w:t>
            </w:r>
          </w:p>
        </w:tc>
        <w:tc>
          <w:tcPr>
            <w:tcW w:w="4138" w:type="dxa"/>
          </w:tcPr>
          <w:p w14:paraId="6891F56B" w14:textId="0AF3C2E0"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Tolerancias de medidas por talla, criterios de aceptación y rechazo, defectos críticos, mayores y menores.</w:t>
            </w:r>
          </w:p>
        </w:tc>
        <w:tc>
          <w:tcPr>
            <w:tcW w:w="3730" w:type="dxa"/>
          </w:tcPr>
          <w:p w14:paraId="4280F0D3" w14:textId="4487D3E8"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Define los criterios de aceptación para la inspección de producto en proceso y terminado.</w:t>
            </w:r>
          </w:p>
        </w:tc>
      </w:tr>
      <w:tr w:rsidR="00441137" w:rsidRPr="00441137" w14:paraId="3637D176" w14:textId="77777777" w:rsidTr="00441137">
        <w:trPr>
          <w:cnfStyle w:val="000000100000" w:firstRow="0" w:lastRow="0" w:firstColumn="0" w:lastColumn="0" w:oddVBand="0" w:evenVBand="0" w:oddHBand="1" w:evenHBand="0" w:firstRowFirstColumn="0" w:firstRowLastColumn="0" w:lastRowFirstColumn="0" w:lastRowLastColumn="0"/>
          <w:trHeight w:val="551"/>
        </w:trPr>
        <w:tc>
          <w:tcPr>
            <w:tcW w:w="2094" w:type="dxa"/>
          </w:tcPr>
          <w:p w14:paraId="0A639E83" w14:textId="35B531A3"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lastRenderedPageBreak/>
              <w:t>Instrucciones de empaque y etiquetado</w:t>
            </w:r>
            <w:r>
              <w:rPr>
                <w:rFonts w:cs="Calibri"/>
                <w:b/>
                <w:bCs/>
                <w:sz w:val="28"/>
                <w:szCs w:val="28"/>
              </w:rPr>
              <w:t>.</w:t>
            </w:r>
          </w:p>
        </w:tc>
        <w:tc>
          <w:tcPr>
            <w:tcW w:w="4138" w:type="dxa"/>
          </w:tcPr>
          <w:p w14:paraId="2AC4C52F" w14:textId="0E409351"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Tipo de doblado, etiqueta de contenido, etiqueta de instrucciones de lavado, empaque individual y por caja.</w:t>
            </w:r>
          </w:p>
        </w:tc>
        <w:tc>
          <w:tcPr>
            <w:tcW w:w="3730" w:type="dxa"/>
          </w:tcPr>
          <w:p w14:paraId="59CD5B63" w14:textId="5E604ED5"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Garantiza el cumplimiento de los requisitos del cliente en la presentación del producto.</w:t>
            </w:r>
          </w:p>
        </w:tc>
      </w:tr>
      <w:tr w:rsidR="00441137" w:rsidRPr="00441137" w14:paraId="6FE2DC34" w14:textId="77777777" w:rsidTr="00441137">
        <w:trPr>
          <w:trHeight w:val="551"/>
        </w:trPr>
        <w:tc>
          <w:tcPr>
            <w:tcW w:w="2094" w:type="dxa"/>
          </w:tcPr>
          <w:p w14:paraId="61AF0725" w14:textId="033E1A21" w:rsidR="00441137" w:rsidRPr="00441137" w:rsidRDefault="00441137" w:rsidP="00441137">
            <w:pPr>
              <w:pStyle w:val="TextoTablas"/>
              <w:spacing w:before="0" w:after="0" w:line="360" w:lineRule="auto"/>
              <w:rPr>
                <w:rFonts w:cs="Calibri"/>
                <w:b/>
                <w:bCs/>
                <w:sz w:val="28"/>
                <w:szCs w:val="28"/>
              </w:rPr>
            </w:pPr>
            <w:r w:rsidRPr="00441137">
              <w:rPr>
                <w:rFonts w:cs="Calibri"/>
                <w:b/>
                <w:bCs/>
                <w:sz w:val="28"/>
                <w:szCs w:val="28"/>
              </w:rPr>
              <w:t>Tiempos y capacidades</w:t>
            </w:r>
            <w:r>
              <w:rPr>
                <w:rFonts w:cs="Calibri"/>
                <w:b/>
                <w:bCs/>
                <w:sz w:val="28"/>
                <w:szCs w:val="28"/>
              </w:rPr>
              <w:t>.</w:t>
            </w:r>
          </w:p>
        </w:tc>
        <w:tc>
          <w:tcPr>
            <w:tcW w:w="4138" w:type="dxa"/>
          </w:tcPr>
          <w:p w14:paraId="12B1FAB3" w14:textId="099B2D8A" w:rsidR="00441137" w:rsidRPr="00441137" w:rsidRDefault="00441137" w:rsidP="00441137">
            <w:pPr>
              <w:pStyle w:val="TextoTablas"/>
              <w:spacing w:before="0" w:after="0" w:line="360" w:lineRule="auto"/>
              <w:rPr>
                <w:rFonts w:cs="Calibri"/>
                <w:sz w:val="28"/>
                <w:szCs w:val="28"/>
              </w:rPr>
            </w:pPr>
            <w:r w:rsidRPr="00441137">
              <w:rPr>
                <w:rStyle w:val="Extranjerismo"/>
                <w:sz w:val="28"/>
                <w:szCs w:val="28"/>
              </w:rPr>
              <w:t>SAM</w:t>
            </w:r>
            <w:r w:rsidRPr="00441137">
              <w:rPr>
                <w:rFonts w:cs="Calibri"/>
                <w:sz w:val="28"/>
                <w:szCs w:val="28"/>
              </w:rPr>
              <w:t xml:space="preserve"> (</w:t>
            </w:r>
            <w:r w:rsidRPr="00441137">
              <w:rPr>
                <w:rStyle w:val="Extranjerismo"/>
                <w:sz w:val="28"/>
                <w:szCs w:val="28"/>
              </w:rPr>
              <w:t>Standard Allowed Minutes</w:t>
            </w:r>
            <w:r w:rsidRPr="00441137">
              <w:rPr>
                <w:rFonts w:cs="Calibri"/>
                <w:sz w:val="28"/>
                <w:szCs w:val="28"/>
              </w:rPr>
              <w:t>) de la prenda, capacidad por turno por módulo, meta diaria.</w:t>
            </w:r>
          </w:p>
        </w:tc>
        <w:tc>
          <w:tcPr>
            <w:tcW w:w="3730" w:type="dxa"/>
          </w:tcPr>
          <w:p w14:paraId="50EB59DA" w14:textId="212EB6F0" w:rsidR="00441137" w:rsidRPr="00441137" w:rsidRDefault="00441137" w:rsidP="00441137">
            <w:pPr>
              <w:pStyle w:val="TextoTablas"/>
              <w:spacing w:before="0" w:after="0" w:line="360" w:lineRule="auto"/>
              <w:rPr>
                <w:rFonts w:cs="Calibri"/>
                <w:sz w:val="28"/>
                <w:szCs w:val="28"/>
              </w:rPr>
            </w:pPr>
            <w:r w:rsidRPr="00441137">
              <w:rPr>
                <w:rFonts w:cs="Calibri"/>
                <w:sz w:val="28"/>
                <w:szCs w:val="28"/>
              </w:rPr>
              <w:t>Base para la planeación de la capacidad y el seguimiento de la eficiencia de producción.</w:t>
            </w:r>
          </w:p>
        </w:tc>
      </w:tr>
    </w:tbl>
    <w:p w14:paraId="1ED82050" w14:textId="77777777" w:rsidR="00EA4B3B" w:rsidRDefault="00EA4B3B" w:rsidP="00EA4B3B">
      <w:pPr>
        <w:spacing w:before="0" w:after="0"/>
        <w:rPr>
          <w:lang w:eastAsia="es-CO"/>
        </w:rPr>
      </w:pPr>
    </w:p>
    <w:p w14:paraId="6F761974" w14:textId="55BF16BC" w:rsidR="00441137" w:rsidRDefault="00441137" w:rsidP="00EA4B3B">
      <w:pPr>
        <w:spacing w:before="0" w:after="0"/>
        <w:rPr>
          <w:lang w:eastAsia="es-CO"/>
        </w:rPr>
      </w:pPr>
      <w:r w:rsidRPr="00441137">
        <w:rPr>
          <w:lang w:eastAsia="es-CO"/>
        </w:rPr>
        <w:t xml:space="preserve">El </w:t>
      </w:r>
      <w:r w:rsidRPr="00441137">
        <w:rPr>
          <w:rStyle w:val="Extranjerismo"/>
          <w:lang w:val="es-CO" w:eastAsia="es-CO"/>
        </w:rPr>
        <w:t>SAM</w:t>
      </w:r>
      <w:r w:rsidRPr="00441137">
        <w:rPr>
          <w:i/>
          <w:iCs/>
          <w:lang w:eastAsia="es-CO"/>
        </w:rPr>
        <w:t xml:space="preserve"> (</w:t>
      </w:r>
      <w:r w:rsidRPr="00441137">
        <w:rPr>
          <w:rStyle w:val="Extranjerismo"/>
          <w:lang w:val="es-CO" w:eastAsia="es-CO"/>
        </w:rPr>
        <w:t>Standard Allowed Minutes</w:t>
      </w:r>
      <w:r w:rsidRPr="00441137">
        <w:rPr>
          <w:i/>
          <w:iCs/>
          <w:lang w:eastAsia="es-CO"/>
        </w:rPr>
        <w:t>)</w:t>
      </w:r>
      <w:r w:rsidRPr="00441137">
        <w:rPr>
          <w:lang w:eastAsia="es-CO"/>
        </w:rPr>
        <w:t xml:space="preserve"> “minutos estándar permitidos” es la suma de los tiempos estándar de todas las operaciones que componen la confección de una prenda. Constituye el dato más importante de la ficha técnica desde la perspectiva de la planeación de la producción, ya que permite calcular la capacidad del módulo, estimar el costo de mano de obra directa y establecer la meta de producción por turno.</w:t>
      </w:r>
    </w:p>
    <w:p w14:paraId="68D77521" w14:textId="5DCC28E1" w:rsidR="00441137" w:rsidRPr="00441137" w:rsidRDefault="00441137" w:rsidP="008068EE">
      <w:pPr>
        <w:pStyle w:val="Ttulo2"/>
        <w:spacing w:before="240"/>
      </w:pPr>
      <w:bookmarkStart w:id="18" w:name="_Toc240867735"/>
      <w:r w:rsidRPr="00441137">
        <w:t>Diagramas de flujo y rutas críticas</w:t>
      </w:r>
      <w:bookmarkEnd w:id="18"/>
    </w:p>
    <w:p w14:paraId="4B1C9791" w14:textId="7DAFB8E5" w:rsidR="00441137" w:rsidRDefault="004544E5" w:rsidP="008068EE">
      <w:pPr>
        <w:spacing w:before="0" w:after="0"/>
        <w:rPr>
          <w:lang w:eastAsia="es-CO"/>
        </w:rPr>
      </w:pPr>
      <w:r w:rsidRPr="004544E5">
        <w:rPr>
          <w:lang w:eastAsia="es-CO"/>
        </w:rPr>
        <w:t xml:space="preserve">El diagrama de flujo del proceso es la representación gráfica de la secuencia de operaciones que conforman la fabricación de una prenda, desde la recepción de la tela hasta el despacho del producto terminado. Empleando la simbología estandarizada de la American </w:t>
      </w:r>
      <w:proofErr w:type="spellStart"/>
      <w:r w:rsidRPr="004544E5">
        <w:rPr>
          <w:lang w:eastAsia="es-CO"/>
        </w:rPr>
        <w:t>Society</w:t>
      </w:r>
      <w:proofErr w:type="spellEnd"/>
      <w:r w:rsidRPr="004544E5">
        <w:rPr>
          <w:lang w:eastAsia="es-CO"/>
        </w:rPr>
        <w:t xml:space="preserve"> </w:t>
      </w:r>
      <w:proofErr w:type="spellStart"/>
      <w:r w:rsidRPr="004544E5">
        <w:rPr>
          <w:lang w:eastAsia="es-CO"/>
        </w:rPr>
        <w:t>of</w:t>
      </w:r>
      <w:proofErr w:type="spellEnd"/>
      <w:r w:rsidRPr="004544E5">
        <w:rPr>
          <w:lang w:eastAsia="es-CO"/>
        </w:rPr>
        <w:t xml:space="preserve"> </w:t>
      </w:r>
      <w:proofErr w:type="spellStart"/>
      <w:r w:rsidRPr="004544E5">
        <w:rPr>
          <w:lang w:eastAsia="es-CO"/>
        </w:rPr>
        <w:t>Mechanical</w:t>
      </w:r>
      <w:proofErr w:type="spellEnd"/>
      <w:r w:rsidRPr="004544E5">
        <w:rPr>
          <w:lang w:eastAsia="es-CO"/>
        </w:rPr>
        <w:t xml:space="preserve"> </w:t>
      </w:r>
      <w:proofErr w:type="spellStart"/>
      <w:r w:rsidRPr="004544E5">
        <w:rPr>
          <w:lang w:eastAsia="es-CO"/>
        </w:rPr>
        <w:t>Engineers</w:t>
      </w:r>
      <w:proofErr w:type="spellEnd"/>
      <w:r w:rsidRPr="004544E5">
        <w:rPr>
          <w:lang w:eastAsia="es-CO"/>
        </w:rPr>
        <w:t xml:space="preserve"> (</w:t>
      </w:r>
      <w:r w:rsidRPr="00477822">
        <w:rPr>
          <w:rStyle w:val="Extranjerismo"/>
          <w:lang w:eastAsia="es-CO"/>
        </w:rPr>
        <w:t>ASME</w:t>
      </w:r>
      <w:r w:rsidRPr="004544E5">
        <w:rPr>
          <w:lang w:eastAsia="es-CO"/>
        </w:rPr>
        <w:t>), el diagrama distingue entre operaciones (actividades que transforman el material), transportes (movimientos del material entre puestos), inspecciones (verificaciones de calidad), almacenamientos (esperas planificadas) y demoras (esperas no planificadas).</w:t>
      </w:r>
    </w:p>
    <w:p w14:paraId="3CA90B5B" w14:textId="701A4474" w:rsidR="000058B7" w:rsidRDefault="000058B7" w:rsidP="000058B7">
      <w:pPr>
        <w:pStyle w:val="Tabla"/>
        <w:rPr>
          <w:lang w:eastAsia="es-CO"/>
        </w:rPr>
      </w:pPr>
      <w:r w:rsidRPr="008068EE">
        <w:rPr>
          <w:rStyle w:val="Extranjerismo"/>
          <w:lang w:eastAsia="es-CO"/>
        </w:rPr>
        <w:lastRenderedPageBreak/>
        <w:t>Simbología ASME</w:t>
      </w:r>
      <w:r w:rsidRPr="000058B7">
        <w:rPr>
          <w:lang w:eastAsia="es-CO"/>
        </w:rPr>
        <w:t xml:space="preserve"> para diagramas de flujo de proceso en confección</w:t>
      </w:r>
    </w:p>
    <w:tbl>
      <w:tblPr>
        <w:tblStyle w:val="SENA"/>
        <w:tblW w:w="0" w:type="auto"/>
        <w:tblLook w:val="04A0" w:firstRow="1" w:lastRow="0" w:firstColumn="1" w:lastColumn="0" w:noHBand="0" w:noVBand="1"/>
      </w:tblPr>
      <w:tblGrid>
        <w:gridCol w:w="1256"/>
        <w:gridCol w:w="2203"/>
        <w:gridCol w:w="3306"/>
        <w:gridCol w:w="3197"/>
      </w:tblGrid>
      <w:tr w:rsidR="000058B7" w:rsidRPr="000058B7" w14:paraId="35A1DAE8" w14:textId="77777777" w:rsidTr="008068EE">
        <w:trPr>
          <w:cnfStyle w:val="100000000000" w:firstRow="1" w:lastRow="0" w:firstColumn="0" w:lastColumn="0" w:oddVBand="0" w:evenVBand="0" w:oddHBand="0" w:evenHBand="0" w:firstRowFirstColumn="0" w:firstRowLastColumn="0" w:lastRowFirstColumn="0" w:lastRowLastColumn="0"/>
        </w:trPr>
        <w:tc>
          <w:tcPr>
            <w:tcW w:w="1263" w:type="dxa"/>
          </w:tcPr>
          <w:p w14:paraId="4625F3A8" w14:textId="56695AD1"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Símbolo</w:t>
            </w:r>
          </w:p>
        </w:tc>
        <w:tc>
          <w:tcPr>
            <w:tcW w:w="1993" w:type="dxa"/>
          </w:tcPr>
          <w:p w14:paraId="3901598F" w14:textId="22CDE004" w:rsidR="000058B7" w:rsidRPr="008068EE" w:rsidRDefault="000058B7" w:rsidP="000058B7">
            <w:pPr>
              <w:pStyle w:val="TextoTablas"/>
              <w:spacing w:before="0" w:after="0" w:line="360" w:lineRule="auto"/>
              <w:rPr>
                <w:rFonts w:asciiTheme="minorHAnsi" w:hAnsiTheme="minorHAnsi" w:cstheme="minorHAnsi"/>
                <w:sz w:val="28"/>
                <w:szCs w:val="28"/>
              </w:rPr>
            </w:pPr>
            <w:r w:rsidRPr="008068EE">
              <w:rPr>
                <w:rFonts w:asciiTheme="minorHAnsi" w:hAnsiTheme="minorHAnsi" w:cstheme="minorHAnsi"/>
                <w:sz w:val="28"/>
                <w:szCs w:val="28"/>
              </w:rPr>
              <w:t>Nombre</w:t>
            </w:r>
          </w:p>
        </w:tc>
        <w:tc>
          <w:tcPr>
            <w:tcW w:w="3423" w:type="dxa"/>
          </w:tcPr>
          <w:p w14:paraId="578763E6" w14:textId="4F17B5FF"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Descripción</w:t>
            </w:r>
          </w:p>
        </w:tc>
        <w:tc>
          <w:tcPr>
            <w:tcW w:w="3283" w:type="dxa"/>
          </w:tcPr>
          <w:p w14:paraId="03D5A183" w14:textId="5BADC87C"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Ejemplo en confección</w:t>
            </w:r>
          </w:p>
        </w:tc>
      </w:tr>
      <w:tr w:rsidR="000058B7" w:rsidRPr="000058B7" w14:paraId="75B8EB1E" w14:textId="77777777" w:rsidTr="008068EE">
        <w:trPr>
          <w:cnfStyle w:val="000000100000" w:firstRow="0" w:lastRow="0" w:firstColumn="0" w:lastColumn="0" w:oddVBand="0" w:evenVBand="0" w:oddHBand="1" w:evenHBand="0" w:firstRowFirstColumn="0" w:firstRowLastColumn="0" w:lastRowFirstColumn="0" w:lastRowLastColumn="0"/>
          <w:trHeight w:val="487"/>
        </w:trPr>
        <w:tc>
          <w:tcPr>
            <w:tcW w:w="1263" w:type="dxa"/>
          </w:tcPr>
          <w:p w14:paraId="1D57D897" w14:textId="34F11683"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w:t>
            </w:r>
          </w:p>
        </w:tc>
        <w:tc>
          <w:tcPr>
            <w:tcW w:w="1993" w:type="dxa"/>
          </w:tcPr>
          <w:p w14:paraId="4E1CD852" w14:textId="1FF974C9" w:rsidR="000058B7" w:rsidRPr="008068EE" w:rsidRDefault="000058B7" w:rsidP="000058B7">
            <w:pPr>
              <w:pStyle w:val="TextoTablas"/>
              <w:spacing w:before="0" w:after="0" w:line="360" w:lineRule="auto"/>
              <w:rPr>
                <w:rFonts w:asciiTheme="minorHAnsi" w:hAnsiTheme="minorHAnsi" w:cstheme="minorHAnsi"/>
                <w:b/>
                <w:sz w:val="28"/>
                <w:szCs w:val="28"/>
              </w:rPr>
            </w:pPr>
            <w:r w:rsidRPr="008068EE">
              <w:rPr>
                <w:rFonts w:asciiTheme="minorHAnsi" w:hAnsiTheme="minorHAnsi" w:cstheme="minorHAnsi"/>
                <w:b/>
                <w:sz w:val="28"/>
                <w:szCs w:val="28"/>
              </w:rPr>
              <w:t>Operación</w:t>
            </w:r>
          </w:p>
        </w:tc>
        <w:tc>
          <w:tcPr>
            <w:tcW w:w="3423" w:type="dxa"/>
          </w:tcPr>
          <w:p w14:paraId="0C7C7371" w14:textId="40020AA7"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Actividad que transforma, crea o añade valor al material.</w:t>
            </w:r>
          </w:p>
        </w:tc>
        <w:tc>
          <w:tcPr>
            <w:tcW w:w="3283" w:type="dxa"/>
          </w:tcPr>
          <w:p w14:paraId="43A395DC" w14:textId="295F7506"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Pegar manga, filetear costado, pegar etiqueta.</w:t>
            </w:r>
          </w:p>
        </w:tc>
      </w:tr>
      <w:tr w:rsidR="000058B7" w:rsidRPr="000058B7" w14:paraId="1365B9B8" w14:textId="77777777" w:rsidTr="008068EE">
        <w:trPr>
          <w:trHeight w:val="487"/>
        </w:trPr>
        <w:tc>
          <w:tcPr>
            <w:tcW w:w="1263" w:type="dxa"/>
          </w:tcPr>
          <w:p w14:paraId="49E5C2CB" w14:textId="4E191E2D"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w:t>
            </w:r>
          </w:p>
        </w:tc>
        <w:tc>
          <w:tcPr>
            <w:tcW w:w="1993" w:type="dxa"/>
          </w:tcPr>
          <w:p w14:paraId="0E6EB9BE" w14:textId="11496912" w:rsidR="000058B7" w:rsidRPr="008068EE" w:rsidRDefault="000058B7" w:rsidP="000058B7">
            <w:pPr>
              <w:pStyle w:val="TextoTablas"/>
              <w:spacing w:before="0" w:after="0" w:line="360" w:lineRule="auto"/>
              <w:rPr>
                <w:rFonts w:asciiTheme="minorHAnsi" w:hAnsiTheme="minorHAnsi" w:cstheme="minorHAnsi"/>
                <w:b/>
                <w:sz w:val="28"/>
                <w:szCs w:val="28"/>
              </w:rPr>
            </w:pPr>
            <w:r w:rsidRPr="008068EE">
              <w:rPr>
                <w:rFonts w:asciiTheme="minorHAnsi" w:hAnsiTheme="minorHAnsi" w:cstheme="minorHAnsi"/>
                <w:b/>
                <w:sz w:val="28"/>
                <w:szCs w:val="28"/>
              </w:rPr>
              <w:t>Tiempo normal (TN).</w:t>
            </w:r>
          </w:p>
        </w:tc>
        <w:tc>
          <w:tcPr>
            <w:tcW w:w="3423" w:type="dxa"/>
          </w:tcPr>
          <w:p w14:paraId="48D87940" w14:textId="1A7DF3A5"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Movimiento del material entre puestos de trabajo.</w:t>
            </w:r>
          </w:p>
        </w:tc>
        <w:tc>
          <w:tcPr>
            <w:tcW w:w="3283" w:type="dxa"/>
          </w:tcPr>
          <w:p w14:paraId="33B0742D" w14:textId="6CF8BA69"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Traslado del paquete de corte al módulo de costura.</w:t>
            </w:r>
          </w:p>
        </w:tc>
      </w:tr>
      <w:tr w:rsidR="000058B7" w:rsidRPr="000058B7" w14:paraId="36828765" w14:textId="77777777" w:rsidTr="008068EE">
        <w:trPr>
          <w:cnfStyle w:val="000000100000" w:firstRow="0" w:lastRow="0" w:firstColumn="0" w:lastColumn="0" w:oddVBand="0" w:evenVBand="0" w:oddHBand="1" w:evenHBand="0" w:firstRowFirstColumn="0" w:firstRowLastColumn="0" w:lastRowFirstColumn="0" w:lastRowLastColumn="0"/>
          <w:trHeight w:val="487"/>
        </w:trPr>
        <w:tc>
          <w:tcPr>
            <w:tcW w:w="1263" w:type="dxa"/>
          </w:tcPr>
          <w:p w14:paraId="3317E5D5" w14:textId="1D143433"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w:t>
            </w:r>
          </w:p>
        </w:tc>
        <w:tc>
          <w:tcPr>
            <w:tcW w:w="1993" w:type="dxa"/>
          </w:tcPr>
          <w:p w14:paraId="36D8E343" w14:textId="2B234B4A" w:rsidR="000058B7" w:rsidRPr="008068EE" w:rsidRDefault="000058B7" w:rsidP="000058B7">
            <w:pPr>
              <w:pStyle w:val="TextoTablas"/>
              <w:spacing w:before="0" w:after="0" w:line="360" w:lineRule="auto"/>
              <w:rPr>
                <w:rFonts w:asciiTheme="minorHAnsi" w:hAnsiTheme="minorHAnsi" w:cstheme="minorHAnsi"/>
                <w:b/>
                <w:sz w:val="28"/>
                <w:szCs w:val="28"/>
              </w:rPr>
            </w:pPr>
            <w:r w:rsidRPr="008068EE">
              <w:rPr>
                <w:rFonts w:asciiTheme="minorHAnsi" w:hAnsiTheme="minorHAnsi" w:cstheme="minorHAnsi"/>
                <w:b/>
                <w:sz w:val="28"/>
                <w:szCs w:val="28"/>
              </w:rPr>
              <w:t>Inspección</w:t>
            </w:r>
          </w:p>
        </w:tc>
        <w:tc>
          <w:tcPr>
            <w:tcW w:w="3423" w:type="dxa"/>
          </w:tcPr>
          <w:p w14:paraId="399354BC" w14:textId="040C29A8"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Verificación de calidad o cantidad sin transformar el material.</w:t>
            </w:r>
          </w:p>
        </w:tc>
        <w:tc>
          <w:tcPr>
            <w:tcW w:w="3283" w:type="dxa"/>
          </w:tcPr>
          <w:p w14:paraId="64269081" w14:textId="61A6C85A"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Revisión de costuras, medición de prendas terminadas.</w:t>
            </w:r>
          </w:p>
        </w:tc>
      </w:tr>
      <w:tr w:rsidR="000058B7" w:rsidRPr="000058B7" w14:paraId="5BD74412" w14:textId="77777777" w:rsidTr="008068EE">
        <w:trPr>
          <w:trHeight w:val="487"/>
        </w:trPr>
        <w:tc>
          <w:tcPr>
            <w:tcW w:w="1263" w:type="dxa"/>
          </w:tcPr>
          <w:p w14:paraId="598961E7" w14:textId="566118FC"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Cambria Math" w:hAnsi="Cambria Math" w:cs="Cambria Math"/>
                <w:sz w:val="28"/>
                <w:szCs w:val="28"/>
              </w:rPr>
              <w:t>▽</w:t>
            </w:r>
          </w:p>
        </w:tc>
        <w:tc>
          <w:tcPr>
            <w:tcW w:w="1993" w:type="dxa"/>
          </w:tcPr>
          <w:p w14:paraId="067DCCAA" w14:textId="660851CA" w:rsidR="000058B7" w:rsidRPr="008068EE" w:rsidRDefault="000058B7" w:rsidP="000058B7">
            <w:pPr>
              <w:pStyle w:val="TextoTablas"/>
              <w:spacing w:before="0" w:after="0" w:line="360" w:lineRule="auto"/>
              <w:rPr>
                <w:rFonts w:asciiTheme="minorHAnsi" w:hAnsiTheme="minorHAnsi" w:cstheme="minorHAnsi"/>
                <w:b/>
                <w:sz w:val="28"/>
                <w:szCs w:val="28"/>
              </w:rPr>
            </w:pPr>
            <w:r w:rsidRPr="008068EE">
              <w:rPr>
                <w:rFonts w:asciiTheme="minorHAnsi" w:hAnsiTheme="minorHAnsi" w:cstheme="minorHAnsi"/>
                <w:b/>
                <w:sz w:val="28"/>
                <w:szCs w:val="28"/>
              </w:rPr>
              <w:t>Almacenamiento</w:t>
            </w:r>
          </w:p>
        </w:tc>
        <w:tc>
          <w:tcPr>
            <w:tcW w:w="3423" w:type="dxa"/>
          </w:tcPr>
          <w:p w14:paraId="23213EE5" w14:textId="68368ED8"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Espera planificada del material.</w:t>
            </w:r>
          </w:p>
        </w:tc>
        <w:tc>
          <w:tcPr>
            <w:tcW w:w="3283" w:type="dxa"/>
          </w:tcPr>
          <w:p w14:paraId="4D76A651" w14:textId="1012D3DB"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Material en bodega de insumos; prenda terminada en espera de despacho.</w:t>
            </w:r>
          </w:p>
        </w:tc>
      </w:tr>
      <w:tr w:rsidR="000058B7" w:rsidRPr="000058B7" w14:paraId="03C92543" w14:textId="77777777" w:rsidTr="008068EE">
        <w:trPr>
          <w:cnfStyle w:val="000000100000" w:firstRow="0" w:lastRow="0" w:firstColumn="0" w:lastColumn="0" w:oddVBand="0" w:evenVBand="0" w:oddHBand="1" w:evenHBand="0" w:firstRowFirstColumn="0" w:firstRowLastColumn="0" w:lastRowFirstColumn="0" w:lastRowLastColumn="0"/>
          <w:trHeight w:val="551"/>
        </w:trPr>
        <w:tc>
          <w:tcPr>
            <w:tcW w:w="1263" w:type="dxa"/>
          </w:tcPr>
          <w:p w14:paraId="5220C1B4" w14:textId="3D5634CD"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D</w:t>
            </w:r>
          </w:p>
        </w:tc>
        <w:tc>
          <w:tcPr>
            <w:tcW w:w="1993" w:type="dxa"/>
          </w:tcPr>
          <w:p w14:paraId="4DB3EE22" w14:textId="2F3477D0" w:rsidR="000058B7" w:rsidRPr="008068EE" w:rsidRDefault="000058B7" w:rsidP="000058B7">
            <w:pPr>
              <w:pStyle w:val="TextoTablas"/>
              <w:spacing w:before="0" w:after="0" w:line="360" w:lineRule="auto"/>
              <w:rPr>
                <w:rFonts w:asciiTheme="minorHAnsi" w:hAnsiTheme="minorHAnsi" w:cstheme="minorHAnsi"/>
                <w:b/>
                <w:sz w:val="28"/>
                <w:szCs w:val="28"/>
              </w:rPr>
            </w:pPr>
            <w:r w:rsidRPr="008068EE">
              <w:rPr>
                <w:rFonts w:asciiTheme="minorHAnsi" w:hAnsiTheme="minorHAnsi" w:cstheme="minorHAnsi"/>
                <w:b/>
                <w:sz w:val="28"/>
                <w:szCs w:val="28"/>
              </w:rPr>
              <w:t>Demora</w:t>
            </w:r>
          </w:p>
        </w:tc>
        <w:tc>
          <w:tcPr>
            <w:tcW w:w="3423" w:type="dxa"/>
          </w:tcPr>
          <w:p w14:paraId="59DE3938" w14:textId="0AE52A27"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Espera no planificada del material o del proceso.</w:t>
            </w:r>
          </w:p>
        </w:tc>
        <w:tc>
          <w:tcPr>
            <w:tcW w:w="3283" w:type="dxa"/>
          </w:tcPr>
          <w:p w14:paraId="0AC35CBB" w14:textId="148EC781" w:rsidR="000058B7" w:rsidRPr="000058B7" w:rsidRDefault="000058B7" w:rsidP="000058B7">
            <w:pPr>
              <w:pStyle w:val="TextoTablas"/>
              <w:spacing w:before="0" w:after="0" w:line="360" w:lineRule="auto"/>
              <w:rPr>
                <w:rFonts w:asciiTheme="minorHAnsi" w:hAnsiTheme="minorHAnsi" w:cstheme="minorHAnsi"/>
                <w:sz w:val="28"/>
                <w:szCs w:val="28"/>
              </w:rPr>
            </w:pPr>
            <w:r w:rsidRPr="000058B7">
              <w:rPr>
                <w:rFonts w:asciiTheme="minorHAnsi" w:hAnsiTheme="minorHAnsi" w:cstheme="minorHAnsi"/>
                <w:sz w:val="28"/>
                <w:szCs w:val="28"/>
              </w:rPr>
              <w:t>Paquetes en espera porque la siguiente operación está congestionada.</w:t>
            </w:r>
          </w:p>
        </w:tc>
      </w:tr>
    </w:tbl>
    <w:p w14:paraId="1790AF72" w14:textId="77777777" w:rsidR="00EA4B3B" w:rsidRDefault="00EA4B3B" w:rsidP="00EA4B3B">
      <w:pPr>
        <w:spacing w:before="0" w:after="0"/>
        <w:rPr>
          <w:lang w:eastAsia="es-CO"/>
        </w:rPr>
      </w:pPr>
    </w:p>
    <w:p w14:paraId="420950CA" w14:textId="7EDA4B88" w:rsidR="005F7700" w:rsidRDefault="000058B7" w:rsidP="00EA4B3B">
      <w:pPr>
        <w:spacing w:before="0" w:after="0"/>
        <w:rPr>
          <w:lang w:eastAsia="es-CO"/>
        </w:rPr>
      </w:pPr>
      <w:r w:rsidRPr="000058B7">
        <w:rPr>
          <w:lang w:eastAsia="es-CO"/>
        </w:rPr>
        <w:t xml:space="preserve">La ruta crítica de un proceso productivo es la secuencia de operaciones que determina la duración mínima total del proceso; cualquier retraso en una operación de la ruta crítica impacta directamente en la fecha de entrega del pedido. El método </w:t>
      </w:r>
      <w:r w:rsidRPr="000058B7">
        <w:rPr>
          <w:rStyle w:val="Extranjerismo"/>
          <w:lang w:eastAsia="es-CO"/>
        </w:rPr>
        <w:t>CPM</w:t>
      </w:r>
      <w:r w:rsidRPr="000058B7">
        <w:rPr>
          <w:i/>
          <w:iCs/>
          <w:lang w:eastAsia="es-CO"/>
        </w:rPr>
        <w:t xml:space="preserve"> (</w:t>
      </w:r>
      <w:r w:rsidRPr="000058B7">
        <w:rPr>
          <w:rStyle w:val="Extranjerismo"/>
          <w:lang w:eastAsia="es-CO"/>
        </w:rPr>
        <w:t>Critical Path Method</w:t>
      </w:r>
      <w:r w:rsidRPr="000058B7">
        <w:rPr>
          <w:i/>
          <w:iCs/>
          <w:lang w:eastAsia="es-CO"/>
        </w:rPr>
        <w:t>)</w:t>
      </w:r>
      <w:r w:rsidRPr="000058B7">
        <w:rPr>
          <w:lang w:eastAsia="es-CO"/>
        </w:rPr>
        <w:t xml:space="preserve"> “método de la ruta crítica”, desarrollado por DuPont en la década de 1950, y el </w:t>
      </w:r>
      <w:r w:rsidRPr="000058B7">
        <w:rPr>
          <w:rStyle w:val="Extranjerismo"/>
          <w:lang w:eastAsia="es-CO"/>
        </w:rPr>
        <w:t>PERT</w:t>
      </w:r>
      <w:r w:rsidRPr="000058B7">
        <w:rPr>
          <w:i/>
          <w:iCs/>
          <w:lang w:eastAsia="es-CO"/>
        </w:rPr>
        <w:t xml:space="preserve"> (</w:t>
      </w:r>
      <w:r w:rsidRPr="000058B7">
        <w:rPr>
          <w:rStyle w:val="Extranjerismo"/>
          <w:lang w:eastAsia="es-CO"/>
        </w:rPr>
        <w:t>Program Evaluation and Review Technique</w:t>
      </w:r>
      <w:r w:rsidRPr="000058B7">
        <w:rPr>
          <w:i/>
          <w:iCs/>
          <w:lang w:eastAsia="es-CO"/>
        </w:rPr>
        <w:t>)</w:t>
      </w:r>
      <w:r w:rsidRPr="000058B7">
        <w:rPr>
          <w:lang w:eastAsia="es-CO"/>
        </w:rPr>
        <w:t xml:space="preserve">, </w:t>
      </w:r>
      <w:r w:rsidRPr="000058B7">
        <w:rPr>
          <w:lang w:eastAsia="es-CO"/>
        </w:rPr>
        <w:lastRenderedPageBreak/>
        <w:t>desarrollado por la Marina de los Estados Unidos en el mismo período, son las herramientas estándar para identificar la ruta crítica y gestionar el tiempo de proyectos y procesos productivos complejos.</w:t>
      </w:r>
    </w:p>
    <w:p w14:paraId="22021046" w14:textId="35FCC196" w:rsidR="000058B7" w:rsidRDefault="000058B7" w:rsidP="005F7700">
      <w:pPr>
        <w:pStyle w:val="Figura"/>
        <w:rPr>
          <w:rStyle w:val="Extranjerismo"/>
        </w:rPr>
      </w:pPr>
      <w:r w:rsidRPr="000058B7">
        <w:t xml:space="preserve">Diagrama de flujo de proceso de confección de camiseta deportiva con simbología </w:t>
      </w:r>
      <w:r w:rsidRPr="006E6CC8">
        <w:rPr>
          <w:rStyle w:val="Extranjerismo"/>
        </w:rPr>
        <w:t>ASME</w:t>
      </w:r>
    </w:p>
    <w:p w14:paraId="35FEE5B8" w14:textId="77777777" w:rsidR="00462252" w:rsidRPr="00462252" w:rsidRDefault="00462252" w:rsidP="00462252">
      <w:pPr>
        <w:pStyle w:val="Ttulo4"/>
        <w:spacing w:before="0" w:after="0"/>
        <w:jc w:val="center"/>
        <w:textAlignment w:val="baseline"/>
        <w:rPr>
          <w:rFonts w:asciiTheme="minorHAnsi" w:hAnsiTheme="minorHAnsi" w:cstheme="minorHAnsi"/>
          <w:szCs w:val="28"/>
        </w:rPr>
      </w:pPr>
      <w:r w:rsidRPr="00462252">
        <w:rPr>
          <w:rFonts w:asciiTheme="minorHAnsi" w:hAnsiTheme="minorHAnsi" w:cstheme="minorHAnsi"/>
          <w:szCs w:val="28"/>
        </w:rPr>
        <w:t xml:space="preserve">Secuencia del proceso con simbología </w:t>
      </w:r>
      <w:r w:rsidRPr="00462252">
        <w:rPr>
          <w:rStyle w:val="Extranjerismo"/>
        </w:rPr>
        <w:t>ASME</w:t>
      </w:r>
    </w:p>
    <w:p w14:paraId="7CE478ED" w14:textId="679DACBF" w:rsidR="006E6CC8" w:rsidRDefault="00462252" w:rsidP="006E6CC8">
      <w:pPr>
        <w:ind w:firstLine="0"/>
        <w:jc w:val="center"/>
        <w:rPr>
          <w:lang w:val="en-US" w:eastAsia="es-CO"/>
        </w:rPr>
      </w:pPr>
      <w:r>
        <w:rPr>
          <w:noProof/>
          <w:lang w:val="en-US" w:eastAsia="es-CO"/>
        </w:rPr>
        <w:drawing>
          <wp:inline distT="0" distB="0" distL="0" distR="0" wp14:anchorId="26F9070F" wp14:editId="005FE5FF">
            <wp:extent cx="6332220" cy="3550920"/>
            <wp:effectExtent l="0" t="0" r="0" b="0"/>
            <wp:docPr id="579112818"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12818" name="Gráfico 579112818"/>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550920"/>
                    </a:xfrm>
                    <a:prstGeom prst="rect">
                      <a:avLst/>
                    </a:prstGeom>
                  </pic:spPr>
                </pic:pic>
              </a:graphicData>
            </a:graphic>
          </wp:inline>
        </w:drawing>
      </w:r>
    </w:p>
    <w:p w14:paraId="795D0950" w14:textId="77777777" w:rsidR="00C038FB" w:rsidRDefault="00C038FB" w:rsidP="00C038FB">
      <w:pPr>
        <w:rPr>
          <w:lang w:val="en-US" w:eastAsia="es-CO"/>
        </w:rPr>
      </w:pPr>
    </w:p>
    <w:p w14:paraId="7BB9DA1B" w14:textId="77777777" w:rsidR="00C038FB" w:rsidRDefault="00C038FB" w:rsidP="00C038FB">
      <w:pPr>
        <w:rPr>
          <w:lang w:val="en-US" w:eastAsia="es-CO"/>
        </w:rPr>
      </w:pPr>
    </w:p>
    <w:p w14:paraId="75303583" w14:textId="77777777" w:rsidR="00C038FB" w:rsidRDefault="00C038FB" w:rsidP="00C038FB">
      <w:pPr>
        <w:rPr>
          <w:lang w:val="en-US" w:eastAsia="es-CO"/>
        </w:rPr>
      </w:pPr>
    </w:p>
    <w:p w14:paraId="70B5D0A2" w14:textId="77777777" w:rsidR="00C038FB" w:rsidRDefault="00C038FB" w:rsidP="00C038FB">
      <w:pPr>
        <w:rPr>
          <w:lang w:val="en-US" w:eastAsia="es-CO"/>
        </w:rPr>
      </w:pPr>
    </w:p>
    <w:p w14:paraId="69152A2C" w14:textId="77777777" w:rsidR="00C038FB" w:rsidRDefault="00C038FB" w:rsidP="00C038FB">
      <w:pPr>
        <w:rPr>
          <w:lang w:val="en-US" w:eastAsia="es-CO"/>
        </w:rPr>
      </w:pPr>
    </w:p>
    <w:p w14:paraId="3754E349" w14:textId="043B9013" w:rsidR="00C038FB" w:rsidRDefault="00C038FB" w:rsidP="00C038FB">
      <w:pPr>
        <w:pStyle w:val="Ttulo1"/>
      </w:pPr>
      <w:bookmarkStart w:id="19" w:name="_Toc240867736"/>
      <w:r w:rsidRPr="00C038FB">
        <w:lastRenderedPageBreak/>
        <w:t>Digitalización de la producción</w:t>
      </w:r>
      <w:bookmarkEnd w:id="19"/>
    </w:p>
    <w:p w14:paraId="6636B5D6" w14:textId="71B8CA61" w:rsidR="00C038FB" w:rsidRDefault="00C038FB" w:rsidP="00C038FB">
      <w:pPr>
        <w:ind w:firstLine="708"/>
        <w:rPr>
          <w:lang w:eastAsia="es-CO"/>
        </w:rPr>
      </w:pPr>
      <w:r w:rsidRPr="00C038FB">
        <w:rPr>
          <w:lang w:eastAsia="es-CO"/>
        </w:rPr>
        <w:t xml:space="preserve">La transformación digital de la industria de la confección no es una tendencia futura: es una realidad presente en las plantas de mayor competitividad del sector a nivel global y, en forma creciente, en las empresas exportadoras colombianas. Los sistemas de </w:t>
      </w:r>
      <w:r w:rsidRPr="00C038FB">
        <w:rPr>
          <w:rStyle w:val="Extranjerismo"/>
          <w:lang w:val="es-CO" w:eastAsia="es-CO"/>
        </w:rPr>
        <w:t xml:space="preserve">software </w:t>
      </w:r>
      <w:r w:rsidRPr="00C038FB">
        <w:rPr>
          <w:lang w:eastAsia="es-CO"/>
        </w:rPr>
        <w:t>especializados para la gestión de la producción en confección permiten integrar la información de diseño, patronaje, producción y calidad en una plataforma única, eliminando la duplicación de datos, reduciendo los errores de transcripción y acortando los tiempos de desarrollo de nuevas referencias.</w:t>
      </w:r>
    </w:p>
    <w:p w14:paraId="726B9230" w14:textId="72751250" w:rsidR="008068EE" w:rsidRPr="008068EE" w:rsidRDefault="008068EE" w:rsidP="008068EE">
      <w:pPr>
        <w:pStyle w:val="Prrafodelista"/>
        <w:numPr>
          <w:ilvl w:val="0"/>
          <w:numId w:val="6"/>
        </w:numPr>
        <w:spacing w:after="0"/>
        <w:ind w:left="709"/>
        <w:rPr>
          <w:b/>
          <w:bCs/>
        </w:rPr>
      </w:pPr>
      <w:r w:rsidRPr="008068EE">
        <w:rPr>
          <w:rStyle w:val="Extranjerismo"/>
          <w:b/>
          <w:bCs/>
          <w:lang w:val="es-CO"/>
        </w:rPr>
        <w:t>Software</w:t>
      </w:r>
      <w:r w:rsidRPr="008068EE">
        <w:rPr>
          <w:b/>
          <w:bCs/>
        </w:rPr>
        <w:t xml:space="preserve"> de gestión de producción: Gerber, Lectra, Optitex y SAP Apparel </w:t>
      </w:r>
    </w:p>
    <w:p w14:paraId="02C1640D" w14:textId="50B79343" w:rsidR="00C038FB" w:rsidRDefault="00C038FB" w:rsidP="008068EE">
      <w:pPr>
        <w:spacing w:before="0" w:after="0"/>
        <w:rPr>
          <w:lang w:val="es-419" w:eastAsia="es-CO"/>
        </w:rPr>
      </w:pPr>
      <w:r w:rsidRPr="00C038FB">
        <w:rPr>
          <w:lang w:eastAsia="es-CO"/>
        </w:rPr>
        <w:t xml:space="preserve">El mercado de </w:t>
      </w:r>
      <w:r w:rsidRPr="00C038FB">
        <w:rPr>
          <w:rStyle w:val="Extranjerismo"/>
          <w:lang w:val="es-CO" w:eastAsia="es-CO"/>
        </w:rPr>
        <w:t xml:space="preserve">software </w:t>
      </w:r>
      <w:r w:rsidRPr="00C038FB">
        <w:rPr>
          <w:lang w:eastAsia="es-CO"/>
        </w:rPr>
        <w:t xml:space="preserve">para la confección industrial está dominado por cuatro plataformas de referencia internacional, cada una con un posicionamiento diferenciado según las funciones que cubre, el tamaño de empresa al que se orienta y el nivel de integración con otros sistemas de gestión. En 2021, Lectra S.A. adquirió Gerber Technology, consolidando dos de los principales proveedores de </w:t>
      </w:r>
      <w:r w:rsidRPr="00C038FB">
        <w:rPr>
          <w:i/>
          <w:iCs/>
          <w:lang w:eastAsia="es-CO"/>
        </w:rPr>
        <w:t>software</w:t>
      </w:r>
      <w:r w:rsidRPr="00C038FB">
        <w:rPr>
          <w:lang w:eastAsia="es-CO"/>
        </w:rPr>
        <w:t xml:space="preserve"> y maquinaria para la confección bajo una misma empresa, aunque ambas marcas y sus plataformas de </w:t>
      </w:r>
      <w:r w:rsidRPr="00C038FB">
        <w:rPr>
          <w:rStyle w:val="Extranjerismo"/>
          <w:lang w:val="es-CO" w:eastAsia="es-CO"/>
        </w:rPr>
        <w:t>software</w:t>
      </w:r>
      <w:r w:rsidRPr="00C038FB">
        <w:rPr>
          <w:lang w:eastAsia="es-CO"/>
        </w:rPr>
        <w:t xml:space="preserve"> continúan operando en el mercado con sus nombres originales.</w:t>
      </w:r>
    </w:p>
    <w:p w14:paraId="3D1C3A57" w14:textId="41AB58FD" w:rsidR="00C038FB" w:rsidRDefault="00C038FB" w:rsidP="00C038FB">
      <w:pPr>
        <w:pStyle w:val="Tabla"/>
        <w:rPr>
          <w:lang w:val="es-419" w:eastAsia="es-CO"/>
        </w:rPr>
      </w:pPr>
      <w:r w:rsidRPr="00C038FB">
        <w:rPr>
          <w:lang w:eastAsia="es-CO"/>
        </w:rPr>
        <w:t xml:space="preserve">Plataformas de </w:t>
      </w:r>
      <w:r w:rsidRPr="00C038FB">
        <w:rPr>
          <w:rStyle w:val="Extranjerismo"/>
        </w:rPr>
        <w:t>software</w:t>
      </w:r>
      <w:r w:rsidRPr="00C038FB">
        <w:rPr>
          <w:lang w:eastAsia="es-CO"/>
        </w:rPr>
        <w:t xml:space="preserve"> especializadas para la gestión de la producción en confección</w:t>
      </w:r>
    </w:p>
    <w:tbl>
      <w:tblPr>
        <w:tblStyle w:val="SENA"/>
        <w:tblW w:w="0" w:type="auto"/>
        <w:tblLook w:val="04A0" w:firstRow="1" w:lastRow="0" w:firstColumn="1" w:lastColumn="0" w:noHBand="0" w:noVBand="1"/>
      </w:tblPr>
      <w:tblGrid>
        <w:gridCol w:w="1990"/>
        <w:gridCol w:w="1549"/>
        <w:gridCol w:w="2168"/>
        <w:gridCol w:w="2144"/>
        <w:gridCol w:w="2111"/>
      </w:tblGrid>
      <w:tr w:rsidR="00C038FB" w:rsidRPr="00C038FB" w14:paraId="78AD8FA0" w14:textId="72BB97D5" w:rsidTr="00B85E1E">
        <w:trPr>
          <w:cnfStyle w:val="100000000000" w:firstRow="1" w:lastRow="0" w:firstColumn="0" w:lastColumn="0" w:oddVBand="0" w:evenVBand="0" w:oddHBand="0" w:evenHBand="0" w:firstRowFirstColumn="0" w:firstRowLastColumn="0" w:lastRowFirstColumn="0" w:lastRowLastColumn="0"/>
          <w:tblHeader/>
        </w:trPr>
        <w:tc>
          <w:tcPr>
            <w:tcW w:w="1990" w:type="dxa"/>
          </w:tcPr>
          <w:p w14:paraId="160BA6CC" w14:textId="6D2E7948" w:rsidR="00C038FB" w:rsidRPr="00B85E1E" w:rsidRDefault="00C038FB" w:rsidP="00C038FB">
            <w:pPr>
              <w:pStyle w:val="TextoTablas"/>
              <w:spacing w:before="0" w:after="0" w:line="360" w:lineRule="auto"/>
              <w:rPr>
                <w:rStyle w:val="Extranjerismo"/>
                <w:sz w:val="28"/>
                <w:szCs w:val="28"/>
              </w:rPr>
            </w:pPr>
            <w:r w:rsidRPr="00B85E1E">
              <w:rPr>
                <w:rStyle w:val="Extranjerismo"/>
                <w:sz w:val="28"/>
                <w:szCs w:val="28"/>
              </w:rPr>
              <w:t>Software</w:t>
            </w:r>
          </w:p>
        </w:tc>
        <w:tc>
          <w:tcPr>
            <w:tcW w:w="1549" w:type="dxa"/>
          </w:tcPr>
          <w:p w14:paraId="580AAF02" w14:textId="2AEFA270" w:rsidR="00C038FB" w:rsidRPr="00C038FB" w:rsidRDefault="00C038FB" w:rsidP="00C038FB">
            <w:pPr>
              <w:pStyle w:val="TextoTablas"/>
              <w:spacing w:before="0" w:after="0" w:line="360" w:lineRule="auto"/>
              <w:rPr>
                <w:sz w:val="28"/>
                <w:szCs w:val="28"/>
              </w:rPr>
            </w:pPr>
            <w:r w:rsidRPr="00C038FB">
              <w:rPr>
                <w:sz w:val="28"/>
                <w:szCs w:val="28"/>
              </w:rPr>
              <w:t>Proveedor</w:t>
            </w:r>
          </w:p>
        </w:tc>
        <w:tc>
          <w:tcPr>
            <w:tcW w:w="2168" w:type="dxa"/>
          </w:tcPr>
          <w:p w14:paraId="2CE8C3D5" w14:textId="46377017" w:rsidR="00C038FB" w:rsidRPr="00C038FB" w:rsidRDefault="00C038FB" w:rsidP="00C038FB">
            <w:pPr>
              <w:pStyle w:val="TextoTablas"/>
              <w:spacing w:before="0" w:after="0" w:line="360" w:lineRule="auto"/>
              <w:rPr>
                <w:sz w:val="28"/>
                <w:szCs w:val="28"/>
              </w:rPr>
            </w:pPr>
            <w:r w:rsidRPr="00C038FB">
              <w:rPr>
                <w:sz w:val="28"/>
                <w:szCs w:val="28"/>
              </w:rPr>
              <w:t>Módulos principales</w:t>
            </w:r>
          </w:p>
        </w:tc>
        <w:tc>
          <w:tcPr>
            <w:tcW w:w="2144" w:type="dxa"/>
          </w:tcPr>
          <w:p w14:paraId="21BCBE31" w14:textId="57D3EE2F" w:rsidR="00C038FB" w:rsidRPr="00C038FB" w:rsidRDefault="00C038FB" w:rsidP="00C038FB">
            <w:pPr>
              <w:pStyle w:val="TextoTablas"/>
              <w:spacing w:before="0" w:after="0" w:line="360" w:lineRule="auto"/>
              <w:rPr>
                <w:sz w:val="28"/>
                <w:szCs w:val="28"/>
              </w:rPr>
            </w:pPr>
            <w:r w:rsidRPr="00C038FB">
              <w:rPr>
                <w:sz w:val="28"/>
                <w:szCs w:val="28"/>
              </w:rPr>
              <w:t>Función en producción</w:t>
            </w:r>
          </w:p>
        </w:tc>
        <w:tc>
          <w:tcPr>
            <w:tcW w:w="2111" w:type="dxa"/>
          </w:tcPr>
          <w:p w14:paraId="60D9225C" w14:textId="78655404" w:rsidR="00C038FB" w:rsidRPr="00C038FB" w:rsidRDefault="00C038FB" w:rsidP="00C038FB">
            <w:pPr>
              <w:pStyle w:val="TextoTablas"/>
              <w:spacing w:before="0" w:after="0" w:line="360" w:lineRule="auto"/>
              <w:rPr>
                <w:sz w:val="28"/>
                <w:szCs w:val="28"/>
              </w:rPr>
            </w:pPr>
            <w:r w:rsidRPr="00C038FB">
              <w:rPr>
                <w:sz w:val="28"/>
                <w:szCs w:val="28"/>
              </w:rPr>
              <w:t>Perfil de empresa</w:t>
            </w:r>
          </w:p>
        </w:tc>
      </w:tr>
      <w:tr w:rsidR="00C038FB" w:rsidRPr="00C038FB" w14:paraId="65EADE34" w14:textId="050804FC" w:rsidTr="00B85E1E">
        <w:trPr>
          <w:cnfStyle w:val="000000100000" w:firstRow="0" w:lastRow="0" w:firstColumn="0" w:lastColumn="0" w:oddVBand="0" w:evenVBand="0" w:oddHBand="1" w:evenHBand="0" w:firstRowFirstColumn="0" w:firstRowLastColumn="0" w:lastRowFirstColumn="0" w:lastRowLastColumn="0"/>
          <w:trHeight w:val="487"/>
        </w:trPr>
        <w:tc>
          <w:tcPr>
            <w:tcW w:w="1990" w:type="dxa"/>
          </w:tcPr>
          <w:p w14:paraId="356BF7BE" w14:textId="6AE40B2E" w:rsidR="00C038FB" w:rsidRPr="00B85E1E" w:rsidRDefault="00C038FB" w:rsidP="00C038FB">
            <w:pPr>
              <w:pStyle w:val="TextoTablas"/>
              <w:spacing w:before="0" w:after="0" w:line="360" w:lineRule="auto"/>
              <w:rPr>
                <w:b/>
                <w:sz w:val="28"/>
                <w:szCs w:val="28"/>
              </w:rPr>
            </w:pPr>
            <w:r w:rsidRPr="00B85E1E">
              <w:rPr>
                <w:b/>
                <w:sz w:val="28"/>
                <w:szCs w:val="28"/>
              </w:rPr>
              <w:t>AccuMark (Gerber)</w:t>
            </w:r>
            <w:r w:rsidR="008068EE">
              <w:rPr>
                <w:b/>
                <w:sz w:val="28"/>
                <w:szCs w:val="28"/>
              </w:rPr>
              <w:t>.</w:t>
            </w:r>
          </w:p>
        </w:tc>
        <w:tc>
          <w:tcPr>
            <w:tcW w:w="1549" w:type="dxa"/>
          </w:tcPr>
          <w:p w14:paraId="0A0C0F5D" w14:textId="498DC232" w:rsidR="00C038FB" w:rsidRPr="00C038FB" w:rsidRDefault="00C038FB" w:rsidP="00C038FB">
            <w:pPr>
              <w:pStyle w:val="TextoTablas"/>
              <w:spacing w:before="0" w:after="0" w:line="360" w:lineRule="auto"/>
              <w:rPr>
                <w:sz w:val="28"/>
                <w:szCs w:val="28"/>
              </w:rPr>
            </w:pPr>
            <w:r w:rsidRPr="00C038FB">
              <w:rPr>
                <w:sz w:val="28"/>
                <w:szCs w:val="28"/>
              </w:rPr>
              <w:t xml:space="preserve">Lectra S.A. (adquirió Gerber </w:t>
            </w:r>
            <w:r w:rsidRPr="00C038FB">
              <w:rPr>
                <w:sz w:val="28"/>
                <w:szCs w:val="28"/>
              </w:rPr>
              <w:lastRenderedPageBreak/>
              <w:t>Technology en 2021)</w:t>
            </w:r>
            <w:r w:rsidR="008068EE">
              <w:rPr>
                <w:sz w:val="28"/>
                <w:szCs w:val="28"/>
              </w:rPr>
              <w:t>.</w:t>
            </w:r>
          </w:p>
        </w:tc>
        <w:tc>
          <w:tcPr>
            <w:tcW w:w="2168" w:type="dxa"/>
          </w:tcPr>
          <w:p w14:paraId="0BB62660" w14:textId="16A5BF43" w:rsidR="00C038FB" w:rsidRPr="00C038FB" w:rsidRDefault="00C038FB" w:rsidP="00C038FB">
            <w:pPr>
              <w:pStyle w:val="TextoTablas"/>
              <w:spacing w:before="0" w:after="0" w:line="360" w:lineRule="auto"/>
              <w:rPr>
                <w:sz w:val="28"/>
                <w:szCs w:val="28"/>
              </w:rPr>
            </w:pPr>
            <w:r w:rsidRPr="00C038FB">
              <w:rPr>
                <w:sz w:val="28"/>
                <w:szCs w:val="28"/>
              </w:rPr>
              <w:lastRenderedPageBreak/>
              <w:t xml:space="preserve">Patronaje digital, gradación, trazo automático, </w:t>
            </w:r>
            <w:r w:rsidRPr="00C038FB">
              <w:rPr>
                <w:sz w:val="28"/>
                <w:szCs w:val="28"/>
              </w:rPr>
              <w:lastRenderedPageBreak/>
              <w:t>optimización de tela.</w:t>
            </w:r>
          </w:p>
        </w:tc>
        <w:tc>
          <w:tcPr>
            <w:tcW w:w="2144" w:type="dxa"/>
          </w:tcPr>
          <w:p w14:paraId="1FB3D7B2" w14:textId="6FA71BB8" w:rsidR="00C038FB" w:rsidRPr="00C038FB" w:rsidRDefault="00C038FB" w:rsidP="00C038FB">
            <w:pPr>
              <w:pStyle w:val="TextoTablas"/>
              <w:spacing w:before="0" w:after="0" w:line="360" w:lineRule="auto"/>
              <w:rPr>
                <w:sz w:val="28"/>
                <w:szCs w:val="28"/>
              </w:rPr>
            </w:pPr>
            <w:r w:rsidRPr="00C038FB">
              <w:rPr>
                <w:sz w:val="28"/>
                <w:szCs w:val="28"/>
              </w:rPr>
              <w:lastRenderedPageBreak/>
              <w:t xml:space="preserve">Genera los archivos de corte digital que minimizan el </w:t>
            </w:r>
            <w:r w:rsidRPr="00C038FB">
              <w:rPr>
                <w:sz w:val="28"/>
                <w:szCs w:val="28"/>
              </w:rPr>
              <w:lastRenderedPageBreak/>
              <w:t>desperdicio de tela mediante algoritmos de optimización del trazo.</w:t>
            </w:r>
          </w:p>
        </w:tc>
        <w:tc>
          <w:tcPr>
            <w:tcW w:w="2111" w:type="dxa"/>
          </w:tcPr>
          <w:p w14:paraId="51667838" w14:textId="78DF4C63" w:rsidR="00C038FB" w:rsidRPr="00C038FB" w:rsidRDefault="00C038FB" w:rsidP="00C038FB">
            <w:pPr>
              <w:pStyle w:val="TextoTablas"/>
              <w:spacing w:before="0" w:after="0" w:line="360" w:lineRule="auto"/>
              <w:rPr>
                <w:sz w:val="28"/>
                <w:szCs w:val="28"/>
              </w:rPr>
            </w:pPr>
            <w:r w:rsidRPr="00C038FB">
              <w:rPr>
                <w:sz w:val="28"/>
                <w:szCs w:val="28"/>
              </w:rPr>
              <w:lastRenderedPageBreak/>
              <w:t xml:space="preserve">Empresas de mediana y gran escala con cortadoras </w:t>
            </w:r>
            <w:r w:rsidRPr="00C038FB">
              <w:rPr>
                <w:sz w:val="28"/>
                <w:szCs w:val="28"/>
              </w:rPr>
              <w:lastRenderedPageBreak/>
              <w:t>automáticas integradas.</w:t>
            </w:r>
          </w:p>
        </w:tc>
      </w:tr>
      <w:tr w:rsidR="00C038FB" w:rsidRPr="00C038FB" w14:paraId="76239896" w14:textId="77777777" w:rsidTr="00B85E1E">
        <w:trPr>
          <w:trHeight w:val="487"/>
        </w:trPr>
        <w:tc>
          <w:tcPr>
            <w:tcW w:w="1990" w:type="dxa"/>
          </w:tcPr>
          <w:p w14:paraId="29FCC0F1" w14:textId="5E5FD3F3" w:rsidR="00C038FB" w:rsidRPr="00B85E1E" w:rsidRDefault="00C038FB" w:rsidP="00C038FB">
            <w:pPr>
              <w:pStyle w:val="TextoTablas"/>
              <w:spacing w:before="0" w:after="0" w:line="360" w:lineRule="auto"/>
              <w:rPr>
                <w:b/>
                <w:sz w:val="28"/>
                <w:szCs w:val="28"/>
              </w:rPr>
            </w:pPr>
            <w:r w:rsidRPr="00B85E1E">
              <w:rPr>
                <w:b/>
                <w:sz w:val="28"/>
                <w:szCs w:val="28"/>
              </w:rPr>
              <w:lastRenderedPageBreak/>
              <w:t>Modaris / Diamino (Lectra)</w:t>
            </w:r>
            <w:r w:rsidR="008068EE">
              <w:rPr>
                <w:b/>
                <w:sz w:val="28"/>
                <w:szCs w:val="28"/>
              </w:rPr>
              <w:t>.</w:t>
            </w:r>
          </w:p>
        </w:tc>
        <w:tc>
          <w:tcPr>
            <w:tcW w:w="1549" w:type="dxa"/>
          </w:tcPr>
          <w:p w14:paraId="6082B5D1" w14:textId="0E1799B7" w:rsidR="00C038FB" w:rsidRPr="00C038FB" w:rsidRDefault="00C038FB" w:rsidP="00C038FB">
            <w:pPr>
              <w:pStyle w:val="TextoTablas"/>
              <w:spacing w:before="0" w:after="0" w:line="360" w:lineRule="auto"/>
              <w:rPr>
                <w:sz w:val="28"/>
                <w:szCs w:val="28"/>
              </w:rPr>
            </w:pPr>
            <w:r w:rsidRPr="00C038FB">
              <w:rPr>
                <w:sz w:val="28"/>
                <w:szCs w:val="28"/>
              </w:rPr>
              <w:t>Lectra S.A.</w:t>
            </w:r>
          </w:p>
        </w:tc>
        <w:tc>
          <w:tcPr>
            <w:tcW w:w="2168" w:type="dxa"/>
          </w:tcPr>
          <w:p w14:paraId="1185EBB8" w14:textId="3A70AEE3" w:rsidR="00C038FB" w:rsidRPr="00C038FB" w:rsidRDefault="00C038FB" w:rsidP="00C038FB">
            <w:pPr>
              <w:pStyle w:val="TextoTablas"/>
              <w:spacing w:before="0" w:after="0" w:line="360" w:lineRule="auto"/>
              <w:rPr>
                <w:sz w:val="28"/>
                <w:szCs w:val="28"/>
              </w:rPr>
            </w:pPr>
            <w:r w:rsidRPr="00C038FB">
              <w:rPr>
                <w:sz w:val="28"/>
                <w:szCs w:val="28"/>
              </w:rPr>
              <w:t>Patronaje 3D, gradación inteligente, trazado asistido, integración con cortadora automática Vector.</w:t>
            </w:r>
          </w:p>
        </w:tc>
        <w:tc>
          <w:tcPr>
            <w:tcW w:w="2144" w:type="dxa"/>
          </w:tcPr>
          <w:p w14:paraId="59B0AEAF" w14:textId="0FF21728" w:rsidR="00C038FB" w:rsidRPr="00C038FB" w:rsidRDefault="00C038FB" w:rsidP="00C038FB">
            <w:pPr>
              <w:pStyle w:val="TextoTablas"/>
              <w:spacing w:before="0" w:after="0" w:line="360" w:lineRule="auto"/>
              <w:rPr>
                <w:sz w:val="28"/>
                <w:szCs w:val="28"/>
              </w:rPr>
            </w:pPr>
            <w:r w:rsidRPr="00C038FB">
              <w:rPr>
                <w:sz w:val="28"/>
                <w:szCs w:val="28"/>
              </w:rPr>
              <w:t>Permite desarrollar y validar patrones en entorno 3D antes de producir el primer prototipo físico, reduciendo el número de muestras.</w:t>
            </w:r>
          </w:p>
        </w:tc>
        <w:tc>
          <w:tcPr>
            <w:tcW w:w="2111" w:type="dxa"/>
          </w:tcPr>
          <w:p w14:paraId="6A2A5C4B" w14:textId="556F0118" w:rsidR="00C038FB" w:rsidRPr="00C038FB" w:rsidRDefault="00C038FB" w:rsidP="00C038FB">
            <w:pPr>
              <w:pStyle w:val="TextoTablas"/>
              <w:spacing w:before="0" w:after="0" w:line="360" w:lineRule="auto"/>
              <w:rPr>
                <w:sz w:val="28"/>
                <w:szCs w:val="28"/>
              </w:rPr>
            </w:pPr>
            <w:r w:rsidRPr="00C038FB">
              <w:rPr>
                <w:sz w:val="28"/>
                <w:szCs w:val="28"/>
              </w:rPr>
              <w:t>Grandes empresas exportadoras y marcas internacionales con producción de alto volumen.</w:t>
            </w:r>
          </w:p>
        </w:tc>
      </w:tr>
      <w:tr w:rsidR="00C038FB" w:rsidRPr="00C038FB" w14:paraId="5FB6D5C9" w14:textId="631ECACB" w:rsidTr="00B85E1E">
        <w:trPr>
          <w:cnfStyle w:val="000000100000" w:firstRow="0" w:lastRow="0" w:firstColumn="0" w:lastColumn="0" w:oddVBand="0" w:evenVBand="0" w:oddHBand="1" w:evenHBand="0" w:firstRowFirstColumn="0" w:firstRowLastColumn="0" w:lastRowFirstColumn="0" w:lastRowLastColumn="0"/>
          <w:trHeight w:val="551"/>
        </w:trPr>
        <w:tc>
          <w:tcPr>
            <w:tcW w:w="1990" w:type="dxa"/>
          </w:tcPr>
          <w:p w14:paraId="7E5B6CF8" w14:textId="1E89CBF7" w:rsidR="00C038FB" w:rsidRPr="00B85E1E" w:rsidRDefault="00C038FB" w:rsidP="00C038FB">
            <w:pPr>
              <w:pStyle w:val="TextoTablas"/>
              <w:spacing w:before="0" w:after="0" w:line="360" w:lineRule="auto"/>
              <w:rPr>
                <w:b/>
                <w:sz w:val="28"/>
                <w:szCs w:val="28"/>
              </w:rPr>
            </w:pPr>
            <w:r w:rsidRPr="00B85E1E">
              <w:rPr>
                <w:b/>
                <w:sz w:val="28"/>
                <w:szCs w:val="28"/>
              </w:rPr>
              <w:t>Optitex</w:t>
            </w:r>
          </w:p>
        </w:tc>
        <w:tc>
          <w:tcPr>
            <w:tcW w:w="1549" w:type="dxa"/>
          </w:tcPr>
          <w:p w14:paraId="14705E82" w14:textId="1D52FEAD" w:rsidR="00C038FB" w:rsidRPr="00C038FB" w:rsidRDefault="00C038FB" w:rsidP="00C038FB">
            <w:pPr>
              <w:pStyle w:val="TextoTablas"/>
              <w:spacing w:before="0" w:after="0" w:line="360" w:lineRule="auto"/>
              <w:rPr>
                <w:sz w:val="28"/>
                <w:szCs w:val="28"/>
              </w:rPr>
            </w:pPr>
            <w:r w:rsidRPr="00C038FB">
              <w:rPr>
                <w:sz w:val="28"/>
                <w:szCs w:val="28"/>
              </w:rPr>
              <w:t>EFI Optitex</w:t>
            </w:r>
            <w:r w:rsidR="008068EE">
              <w:rPr>
                <w:sz w:val="28"/>
                <w:szCs w:val="28"/>
              </w:rPr>
              <w:t>.</w:t>
            </w:r>
          </w:p>
        </w:tc>
        <w:tc>
          <w:tcPr>
            <w:tcW w:w="2168" w:type="dxa"/>
          </w:tcPr>
          <w:p w14:paraId="35E650CF" w14:textId="07C23C67" w:rsidR="00C038FB" w:rsidRPr="00C038FB" w:rsidRDefault="00C038FB" w:rsidP="00C038FB">
            <w:pPr>
              <w:pStyle w:val="TextoTablas"/>
              <w:spacing w:before="0" w:after="0" w:line="360" w:lineRule="auto"/>
              <w:rPr>
                <w:sz w:val="28"/>
                <w:szCs w:val="28"/>
              </w:rPr>
            </w:pPr>
            <w:r w:rsidRPr="00C038FB">
              <w:rPr>
                <w:sz w:val="28"/>
                <w:szCs w:val="28"/>
              </w:rPr>
              <w:t xml:space="preserve">Patronaje 2D/3D, simulación de tela, trazado, integración con </w:t>
            </w:r>
            <w:r w:rsidRPr="00B85E1E">
              <w:rPr>
                <w:rStyle w:val="Extranjerismo"/>
                <w:sz w:val="28"/>
                <w:szCs w:val="28"/>
              </w:rPr>
              <w:t>PLM</w:t>
            </w:r>
            <w:r w:rsidRPr="00C038FB">
              <w:rPr>
                <w:sz w:val="28"/>
                <w:szCs w:val="28"/>
              </w:rPr>
              <w:t>.</w:t>
            </w:r>
          </w:p>
        </w:tc>
        <w:tc>
          <w:tcPr>
            <w:tcW w:w="2144" w:type="dxa"/>
          </w:tcPr>
          <w:p w14:paraId="2F56AE68" w14:textId="4193F7A9" w:rsidR="00C038FB" w:rsidRPr="00C038FB" w:rsidRDefault="00C038FB" w:rsidP="00C038FB">
            <w:pPr>
              <w:pStyle w:val="TextoTablas"/>
              <w:spacing w:before="0" w:after="0" w:line="360" w:lineRule="auto"/>
              <w:rPr>
                <w:sz w:val="28"/>
                <w:szCs w:val="28"/>
              </w:rPr>
            </w:pPr>
            <w:r w:rsidRPr="00C038FB">
              <w:rPr>
                <w:sz w:val="28"/>
                <w:szCs w:val="28"/>
              </w:rPr>
              <w:t xml:space="preserve">Simulación del comportamiento de la tela en la prenda virtual, reduciendo ciclos de </w:t>
            </w:r>
            <w:r w:rsidRPr="00C038FB">
              <w:rPr>
                <w:sz w:val="28"/>
                <w:szCs w:val="28"/>
              </w:rPr>
              <w:lastRenderedPageBreak/>
              <w:t>muestreo y costos de desarrollo.</w:t>
            </w:r>
          </w:p>
        </w:tc>
        <w:tc>
          <w:tcPr>
            <w:tcW w:w="2111" w:type="dxa"/>
          </w:tcPr>
          <w:p w14:paraId="2B6D8B66" w14:textId="6490E9BB" w:rsidR="00C038FB" w:rsidRPr="00C038FB" w:rsidRDefault="00C038FB" w:rsidP="00C038FB">
            <w:pPr>
              <w:pStyle w:val="TextoTablas"/>
              <w:spacing w:before="0" w:after="0" w:line="360" w:lineRule="auto"/>
              <w:rPr>
                <w:sz w:val="28"/>
                <w:szCs w:val="28"/>
              </w:rPr>
            </w:pPr>
            <w:r w:rsidRPr="00C038FB">
              <w:rPr>
                <w:sz w:val="28"/>
                <w:szCs w:val="28"/>
              </w:rPr>
              <w:lastRenderedPageBreak/>
              <w:t xml:space="preserve">Empresas con énfasis en desarrollo de producto y reducción de tiempos de </w:t>
            </w:r>
            <w:r w:rsidRPr="00C038FB">
              <w:rPr>
                <w:sz w:val="28"/>
                <w:szCs w:val="28"/>
              </w:rPr>
              <w:lastRenderedPageBreak/>
              <w:t>lanzamiento al mercado.</w:t>
            </w:r>
          </w:p>
        </w:tc>
      </w:tr>
      <w:tr w:rsidR="00C038FB" w:rsidRPr="00C038FB" w14:paraId="217E93B2" w14:textId="77777777" w:rsidTr="00B85E1E">
        <w:trPr>
          <w:trHeight w:val="551"/>
        </w:trPr>
        <w:tc>
          <w:tcPr>
            <w:tcW w:w="1990" w:type="dxa"/>
          </w:tcPr>
          <w:p w14:paraId="7955AEB6" w14:textId="1400EDD2" w:rsidR="00C038FB" w:rsidRPr="00B85E1E" w:rsidRDefault="00C038FB" w:rsidP="00C038FB">
            <w:pPr>
              <w:pStyle w:val="TextoTablas"/>
              <w:spacing w:before="0" w:after="0" w:line="360" w:lineRule="auto"/>
              <w:rPr>
                <w:rStyle w:val="Extranjerismo"/>
                <w:b/>
                <w:bCs/>
                <w:sz w:val="28"/>
                <w:szCs w:val="28"/>
              </w:rPr>
            </w:pPr>
            <w:r w:rsidRPr="00B85E1E">
              <w:rPr>
                <w:rStyle w:val="Extranjerismo"/>
                <w:b/>
                <w:bCs/>
                <w:sz w:val="28"/>
                <w:szCs w:val="28"/>
              </w:rPr>
              <w:lastRenderedPageBreak/>
              <w:t>Systems, Applications, and Products in Data Processing S/4HANA for Fashion and Vertical Business</w:t>
            </w:r>
            <w:r w:rsidR="008068EE">
              <w:rPr>
                <w:rStyle w:val="Extranjerismo"/>
                <w:b/>
                <w:bCs/>
                <w:sz w:val="28"/>
                <w:szCs w:val="28"/>
              </w:rPr>
              <w:t>.</w:t>
            </w:r>
          </w:p>
        </w:tc>
        <w:tc>
          <w:tcPr>
            <w:tcW w:w="1549" w:type="dxa"/>
          </w:tcPr>
          <w:p w14:paraId="671C695C" w14:textId="555375CC" w:rsidR="00C038FB" w:rsidRPr="00C038FB" w:rsidRDefault="00C038FB" w:rsidP="00C038FB">
            <w:pPr>
              <w:pStyle w:val="TextoTablas"/>
              <w:spacing w:before="0" w:after="0" w:line="360" w:lineRule="auto"/>
              <w:rPr>
                <w:sz w:val="28"/>
                <w:szCs w:val="28"/>
              </w:rPr>
            </w:pPr>
            <w:r w:rsidRPr="00C038FB">
              <w:rPr>
                <w:sz w:val="28"/>
                <w:szCs w:val="28"/>
              </w:rPr>
              <w:t>SAP SE</w:t>
            </w:r>
          </w:p>
        </w:tc>
        <w:tc>
          <w:tcPr>
            <w:tcW w:w="2168" w:type="dxa"/>
          </w:tcPr>
          <w:p w14:paraId="4802E854" w14:textId="7DDAE8D3" w:rsidR="00C038FB" w:rsidRPr="00C038FB" w:rsidRDefault="00C038FB" w:rsidP="00C038FB">
            <w:pPr>
              <w:pStyle w:val="TextoTablas"/>
              <w:spacing w:before="0" w:after="0" w:line="360" w:lineRule="auto"/>
              <w:rPr>
                <w:sz w:val="28"/>
                <w:szCs w:val="28"/>
              </w:rPr>
            </w:pPr>
            <w:r w:rsidRPr="00C038FB">
              <w:rPr>
                <w:sz w:val="28"/>
                <w:szCs w:val="28"/>
              </w:rPr>
              <w:t>Gestión de pedidos, planificación de la producción, control de inventarios, trazabilidad, finanzas, distribución.</w:t>
            </w:r>
          </w:p>
        </w:tc>
        <w:tc>
          <w:tcPr>
            <w:tcW w:w="2144" w:type="dxa"/>
          </w:tcPr>
          <w:p w14:paraId="3297CCA9" w14:textId="364C664F" w:rsidR="00C038FB" w:rsidRPr="00C038FB" w:rsidRDefault="00C038FB" w:rsidP="00B85E1E">
            <w:pPr>
              <w:pStyle w:val="Sinespaciado"/>
              <w:spacing w:line="360" w:lineRule="auto"/>
              <w:ind w:firstLine="0"/>
            </w:pPr>
            <w:r w:rsidRPr="00C038FB">
              <w:t xml:space="preserve">Integra todos los procesos del negocio en una plataforma ERP </w:t>
            </w:r>
            <w:r w:rsidR="00B85E1E" w:rsidRPr="00C038FB">
              <w:t>(</w:t>
            </w:r>
            <w:r w:rsidR="00B85E1E" w:rsidRPr="00B85E1E">
              <w:rPr>
                <w:rStyle w:val="Extranjerismo"/>
              </w:rPr>
              <w:t>Enterprise</w:t>
            </w:r>
            <w:r w:rsidRPr="00B85E1E">
              <w:rPr>
                <w:rStyle w:val="Extranjerismo"/>
              </w:rPr>
              <w:t xml:space="preserve"> Resource Planning</w:t>
            </w:r>
            <w:r w:rsidRPr="00C038FB">
              <w:t>) especializada para el sector de prendas de vestir y calzado.</w:t>
            </w:r>
          </w:p>
        </w:tc>
        <w:tc>
          <w:tcPr>
            <w:tcW w:w="2111" w:type="dxa"/>
          </w:tcPr>
          <w:p w14:paraId="049349B0" w14:textId="1ED43EC2" w:rsidR="00C038FB" w:rsidRPr="00C038FB" w:rsidRDefault="00C038FB" w:rsidP="00C038FB">
            <w:pPr>
              <w:pStyle w:val="TextoTablas"/>
              <w:spacing w:before="0" w:after="0" w:line="360" w:lineRule="auto"/>
              <w:rPr>
                <w:sz w:val="28"/>
                <w:szCs w:val="28"/>
              </w:rPr>
            </w:pPr>
            <w:r w:rsidRPr="00C038FB">
              <w:rPr>
                <w:sz w:val="28"/>
                <w:szCs w:val="28"/>
              </w:rPr>
              <w:t>Grandes empresas con operaciones de producción, distribución y comercialización integradas.</w:t>
            </w:r>
          </w:p>
        </w:tc>
      </w:tr>
    </w:tbl>
    <w:p w14:paraId="7ACBA6E6" w14:textId="77777777" w:rsidR="00EA4B3B" w:rsidRDefault="00EA4B3B" w:rsidP="00EA4B3B">
      <w:pPr>
        <w:spacing w:before="0" w:after="0"/>
        <w:rPr>
          <w:lang w:eastAsia="es-CO"/>
        </w:rPr>
      </w:pPr>
    </w:p>
    <w:p w14:paraId="0A34E702" w14:textId="206FC455" w:rsidR="00C038FB" w:rsidRDefault="00B85E1E" w:rsidP="00EA4B3B">
      <w:pPr>
        <w:spacing w:before="0" w:after="0"/>
        <w:rPr>
          <w:lang w:eastAsia="es-CO"/>
        </w:rPr>
      </w:pPr>
      <w:r w:rsidRPr="00B85E1E">
        <w:rPr>
          <w:lang w:eastAsia="es-CO"/>
        </w:rPr>
        <w:t xml:space="preserve">La implementación de estas plataformas en una planta de confección genera beneficios verificables en múltiples dimensiones. En el área de patronaje y corte, la optimización automática del trazo reduce el desperdicio de tela entre el 3 % y el 8 % con respecto al trazo manual, según los estudios publicados por Lectra S.A. para el sector. En la gestión de la producción, la integración del </w:t>
      </w:r>
      <w:r w:rsidRPr="00B85E1E">
        <w:rPr>
          <w:rStyle w:val="Extranjerismo"/>
          <w:lang w:val="es-CO" w:eastAsia="es-CO"/>
        </w:rPr>
        <w:t xml:space="preserve">ERP </w:t>
      </w:r>
      <w:r w:rsidRPr="00B85E1E">
        <w:rPr>
          <w:lang w:eastAsia="es-CO"/>
        </w:rPr>
        <w:t>con el piso de planta permite actualizar el avance de producción en tiempo real, eliminar los reportes manuales en papel y generar alertas automáticas cuando el ritmo de producción se desvía del plan.</w:t>
      </w:r>
    </w:p>
    <w:p w14:paraId="604B31A5" w14:textId="0F71593D" w:rsidR="00B85E1E" w:rsidRDefault="00B85E1E" w:rsidP="00C038FB">
      <w:pPr>
        <w:rPr>
          <w:lang w:eastAsia="es-CO"/>
        </w:rPr>
      </w:pPr>
      <w:r w:rsidRPr="008068EE">
        <w:rPr>
          <w:b/>
          <w:bCs/>
          <w:lang w:eastAsia="es-CO"/>
        </w:rPr>
        <w:lastRenderedPageBreak/>
        <w:t>Concepto técnico:</w:t>
      </w:r>
      <w:r w:rsidRPr="00B85E1E">
        <w:rPr>
          <w:lang w:eastAsia="es-CO"/>
        </w:rPr>
        <w:t xml:space="preserve"> el índice de aprovechamiento de tela (IAT) es la relación entre el área total de los patrones trazados y el área total del metraje tendido, expresada en porcentaje. Un IAT del 85 % indica que el 15 % restante corresponde a desperdicio generado entre los patrones. La optimización computacional del trazo busca maximizar el IAT y reducir ese desperdicio.</w:t>
      </w:r>
    </w:p>
    <w:p w14:paraId="6E179A78" w14:textId="77777777" w:rsidR="00F427D5" w:rsidRDefault="00F427D5" w:rsidP="00C038FB">
      <w:pPr>
        <w:rPr>
          <w:lang w:eastAsia="es-CO"/>
        </w:rPr>
      </w:pPr>
    </w:p>
    <w:p w14:paraId="4E92C357" w14:textId="77777777" w:rsidR="00F427D5" w:rsidRDefault="00F427D5" w:rsidP="00C038FB">
      <w:pPr>
        <w:rPr>
          <w:lang w:eastAsia="es-CO"/>
        </w:rPr>
      </w:pPr>
    </w:p>
    <w:p w14:paraId="54E20825" w14:textId="77777777" w:rsidR="00F427D5" w:rsidRDefault="00F427D5" w:rsidP="00C038FB">
      <w:pPr>
        <w:rPr>
          <w:lang w:eastAsia="es-CO"/>
        </w:rPr>
      </w:pPr>
    </w:p>
    <w:p w14:paraId="28ABDA43" w14:textId="77777777" w:rsidR="00F427D5" w:rsidRDefault="00F427D5" w:rsidP="00C038FB">
      <w:pPr>
        <w:rPr>
          <w:lang w:eastAsia="es-CO"/>
        </w:rPr>
      </w:pPr>
    </w:p>
    <w:p w14:paraId="4A3CD57D" w14:textId="77777777" w:rsidR="00F427D5" w:rsidRDefault="00F427D5" w:rsidP="00C038FB">
      <w:pPr>
        <w:rPr>
          <w:lang w:eastAsia="es-CO"/>
        </w:rPr>
      </w:pPr>
    </w:p>
    <w:p w14:paraId="46806697" w14:textId="77777777" w:rsidR="00F427D5" w:rsidRDefault="00F427D5" w:rsidP="00C038FB">
      <w:pPr>
        <w:rPr>
          <w:lang w:eastAsia="es-CO"/>
        </w:rPr>
      </w:pPr>
    </w:p>
    <w:p w14:paraId="7C085D8A" w14:textId="77777777" w:rsidR="00F427D5" w:rsidRDefault="00F427D5" w:rsidP="00C038FB">
      <w:pPr>
        <w:rPr>
          <w:lang w:eastAsia="es-CO"/>
        </w:rPr>
      </w:pPr>
    </w:p>
    <w:p w14:paraId="669244F0" w14:textId="77777777" w:rsidR="00F427D5" w:rsidRDefault="00F427D5" w:rsidP="00C038FB">
      <w:pPr>
        <w:rPr>
          <w:lang w:eastAsia="es-CO"/>
        </w:rPr>
      </w:pPr>
    </w:p>
    <w:p w14:paraId="7F256952" w14:textId="77777777" w:rsidR="00F427D5" w:rsidRDefault="00F427D5" w:rsidP="00C038FB">
      <w:pPr>
        <w:rPr>
          <w:lang w:eastAsia="es-CO"/>
        </w:rPr>
      </w:pPr>
    </w:p>
    <w:p w14:paraId="7B51184B" w14:textId="77777777" w:rsidR="00F427D5" w:rsidRDefault="00F427D5" w:rsidP="00C038FB">
      <w:pPr>
        <w:rPr>
          <w:lang w:eastAsia="es-CO"/>
        </w:rPr>
      </w:pPr>
    </w:p>
    <w:p w14:paraId="25F0A801" w14:textId="77777777" w:rsidR="00F427D5" w:rsidRDefault="00F427D5" w:rsidP="00C038FB">
      <w:pPr>
        <w:rPr>
          <w:lang w:eastAsia="es-CO"/>
        </w:rPr>
      </w:pPr>
    </w:p>
    <w:p w14:paraId="2A118CD7" w14:textId="77777777" w:rsidR="00F427D5" w:rsidRDefault="00F427D5" w:rsidP="00C038FB">
      <w:pPr>
        <w:rPr>
          <w:lang w:eastAsia="es-CO"/>
        </w:rPr>
      </w:pPr>
    </w:p>
    <w:p w14:paraId="1A6FF7A4" w14:textId="77777777" w:rsidR="00F427D5" w:rsidRDefault="00F427D5" w:rsidP="00C038FB">
      <w:pPr>
        <w:rPr>
          <w:lang w:eastAsia="es-CO"/>
        </w:rPr>
      </w:pPr>
    </w:p>
    <w:p w14:paraId="37530322" w14:textId="77777777" w:rsidR="00F427D5" w:rsidRDefault="00F427D5" w:rsidP="00C038FB">
      <w:pPr>
        <w:rPr>
          <w:lang w:eastAsia="es-CO"/>
        </w:rPr>
      </w:pPr>
    </w:p>
    <w:p w14:paraId="113FAA99" w14:textId="77777777" w:rsidR="00F427D5" w:rsidRDefault="00F427D5" w:rsidP="00C038FB">
      <w:pPr>
        <w:rPr>
          <w:lang w:val="es-419" w:eastAsia="es-CO"/>
        </w:rPr>
      </w:pPr>
    </w:p>
    <w:p w14:paraId="24391165" w14:textId="118C01BC" w:rsidR="00C038FB" w:rsidRDefault="00F427D5" w:rsidP="00F427D5">
      <w:pPr>
        <w:pStyle w:val="Ttulo1"/>
      </w:pPr>
      <w:bookmarkStart w:id="20" w:name="_Toc240867737"/>
      <w:r w:rsidRPr="00F427D5">
        <w:lastRenderedPageBreak/>
        <w:t>Seguridad y salud en el trabajo</w:t>
      </w:r>
      <w:bookmarkEnd w:id="20"/>
    </w:p>
    <w:p w14:paraId="5A7499C3" w14:textId="357DB4E0" w:rsidR="00C038FB" w:rsidRDefault="00F427D5" w:rsidP="00C038FB">
      <w:pPr>
        <w:rPr>
          <w:lang w:val="es-419" w:eastAsia="es-CO"/>
        </w:rPr>
      </w:pPr>
      <w:r w:rsidRPr="00F427D5">
        <w:rPr>
          <w:lang w:val="es-419" w:eastAsia="es-CO"/>
        </w:rPr>
        <w:t>Las condiciones de trabajo en la industria de la confección presentan riesgos específicos que el marco normativo colombiano regula con precisión creciente. Agujas en movimiento a alta velocidad, tijeras, prensas de calor, ruido continuo de maquinaria, posturas sostenidas, movimientos repetitivos y el manejo de productos químicos en los procesos de tinción y acabado configuran un entorno de trabajo que exige la implementación sistemática de un sistema de gestión de seguridad y salud en el trabajo efectivo y verificable.</w:t>
      </w:r>
    </w:p>
    <w:p w14:paraId="49FD7442" w14:textId="77777777" w:rsidR="00F427D5" w:rsidRPr="00F427D5" w:rsidRDefault="00F427D5">
      <w:pPr>
        <w:pStyle w:val="Prrafodelista"/>
        <w:numPr>
          <w:ilvl w:val="0"/>
          <w:numId w:val="6"/>
        </w:numPr>
        <w:spacing w:after="0"/>
        <w:ind w:left="709"/>
        <w:rPr>
          <w:b/>
          <w:bCs/>
        </w:rPr>
      </w:pPr>
      <w:r w:rsidRPr="00F427D5">
        <w:rPr>
          <w:b/>
          <w:bCs/>
        </w:rPr>
        <w:t>Marco normativo: Ley 1562 de 2012 y Resolución 0312 de 2019</w:t>
      </w:r>
    </w:p>
    <w:p w14:paraId="5E38ABE4" w14:textId="77777777" w:rsidR="006D1637" w:rsidRPr="00462252" w:rsidRDefault="006D1637" w:rsidP="006D1637">
      <w:pPr>
        <w:rPr>
          <w:lang w:val="es-419" w:eastAsia="es-CO"/>
        </w:rPr>
      </w:pPr>
      <w:r w:rsidRPr="00462252">
        <w:rPr>
          <w:lang w:val="es-419" w:eastAsia="es-CO"/>
        </w:rPr>
        <w:t>El Sistema General de Riesgos Laborales (SGRL) en Colombia cuenta con un marco normativo orientado a la prevención de accidentes de trabajo y enfermedades laborales y a la protección de la seguridad y salud de los trabajadores.</w:t>
      </w:r>
    </w:p>
    <w:p w14:paraId="5AEC502A" w14:textId="77777777" w:rsidR="006D1637" w:rsidRPr="00462252" w:rsidRDefault="006D1637" w:rsidP="006D1637">
      <w:pPr>
        <w:rPr>
          <w:lang w:val="es-419" w:eastAsia="es-CO"/>
        </w:rPr>
      </w:pPr>
      <w:r w:rsidRPr="00462252">
        <w:rPr>
          <w:lang w:val="es-419" w:eastAsia="es-CO"/>
        </w:rPr>
        <w:t>La 1562 de 2012 modificó el Sistema General de Riesgos Laborales y estableció que el concepto de salud ocupacional se entendería como Seguridad y Salud en el Trabajo (SST). Asimismo, determinó que el Programa de Salud Ocupacional se entendería como el Sistema de Gestión de la Seguridad y Salud en el Trabajo (SG-SST), concebido como un proceso lógico y por etapas, basado en la mejora continua.</w:t>
      </w:r>
    </w:p>
    <w:p w14:paraId="53C1AA62" w14:textId="77777777" w:rsidR="006D1637" w:rsidRPr="00462252" w:rsidRDefault="006D1637" w:rsidP="006D1637">
      <w:pPr>
        <w:rPr>
          <w:lang w:val="es-419" w:eastAsia="es-CO"/>
        </w:rPr>
      </w:pPr>
      <w:r w:rsidRPr="00462252">
        <w:rPr>
          <w:lang w:val="es-419" w:eastAsia="es-CO"/>
        </w:rPr>
        <w:t>La Resolución 0312 de 2019, expedida por el Ministerio del Trabajo el 13 de febrero de 2019, estableció los Estándares Mínimos del SG-SST que deben cumplir los empleadores y contratantes, de acuerdo con las características de cada organización. La norma establece requisitos diferenciados considerando, entre otros aspectos, el número de trabajadores y la clase de riesgo.</w:t>
      </w:r>
    </w:p>
    <w:p w14:paraId="7910FB26" w14:textId="07D8AB25" w:rsidR="00F427D5" w:rsidRDefault="006D1637" w:rsidP="006D1637">
      <w:pPr>
        <w:rPr>
          <w:lang w:val="es-419" w:eastAsia="es-CO"/>
        </w:rPr>
      </w:pPr>
      <w:r w:rsidRPr="006D1637">
        <w:rPr>
          <w:lang w:val="es-419" w:eastAsia="es-CO"/>
        </w:rPr>
        <w:lastRenderedPageBreak/>
        <w:t>De esta manera, la normativa proporciona criterios para implementar, verificar y mejorar las condiciones de seguridad y salud en el trabajo, promoviendo una gestión preventiva acorde con las características y necesidades de cada organización.</w:t>
      </w:r>
    </w:p>
    <w:p w14:paraId="5A84507D" w14:textId="4EE03F39" w:rsidR="006D1637" w:rsidRDefault="006D1637" w:rsidP="006D1637">
      <w:pPr>
        <w:pStyle w:val="Tabla"/>
        <w:spacing w:before="0" w:after="0" w:line="360" w:lineRule="auto"/>
        <w:rPr>
          <w:lang w:eastAsia="es-CO"/>
        </w:rPr>
      </w:pPr>
      <w:r w:rsidRPr="006D1637">
        <w:rPr>
          <w:lang w:eastAsia="es-CO"/>
        </w:rPr>
        <w:t>Estándares mínimos del SG-SST según tamaño de empresa - Resolución 0312 de 2019</w:t>
      </w:r>
    </w:p>
    <w:tbl>
      <w:tblPr>
        <w:tblStyle w:val="SENA"/>
        <w:tblW w:w="0" w:type="auto"/>
        <w:tblLook w:val="04A0" w:firstRow="1" w:lastRow="0" w:firstColumn="1" w:lastColumn="0" w:noHBand="0" w:noVBand="1"/>
      </w:tblPr>
      <w:tblGrid>
        <w:gridCol w:w="2433"/>
        <w:gridCol w:w="1673"/>
        <w:gridCol w:w="1843"/>
        <w:gridCol w:w="4013"/>
      </w:tblGrid>
      <w:tr w:rsidR="006D1637" w:rsidRPr="006D1637" w14:paraId="06149E35" w14:textId="77777777" w:rsidTr="006D1637">
        <w:trPr>
          <w:cnfStyle w:val="100000000000" w:firstRow="1" w:lastRow="0" w:firstColumn="0" w:lastColumn="0" w:oddVBand="0" w:evenVBand="0" w:oddHBand="0" w:evenHBand="0" w:firstRowFirstColumn="0" w:firstRowLastColumn="0" w:lastRowFirstColumn="0" w:lastRowLastColumn="0"/>
        </w:trPr>
        <w:tc>
          <w:tcPr>
            <w:tcW w:w="2433" w:type="dxa"/>
          </w:tcPr>
          <w:p w14:paraId="1C705C46" w14:textId="46FB6944" w:rsidR="006D1637" w:rsidRPr="00873F76" w:rsidRDefault="006D1637" w:rsidP="006D1637">
            <w:pPr>
              <w:pStyle w:val="TextoTablas"/>
              <w:spacing w:before="0" w:after="0" w:line="360" w:lineRule="auto"/>
              <w:rPr>
                <w:sz w:val="28"/>
                <w:szCs w:val="28"/>
              </w:rPr>
            </w:pPr>
            <w:r w:rsidRPr="00873F76">
              <w:rPr>
                <w:sz w:val="28"/>
                <w:szCs w:val="28"/>
              </w:rPr>
              <w:t>Clasificación de la empresa</w:t>
            </w:r>
          </w:p>
        </w:tc>
        <w:tc>
          <w:tcPr>
            <w:tcW w:w="1673" w:type="dxa"/>
          </w:tcPr>
          <w:p w14:paraId="1D90BBA1" w14:textId="4F339CAE" w:rsidR="006D1637" w:rsidRPr="006D1637" w:rsidRDefault="00873F76" w:rsidP="006D1637">
            <w:pPr>
              <w:pStyle w:val="TextoTablas"/>
              <w:spacing w:before="0" w:after="0" w:line="360" w:lineRule="auto"/>
              <w:rPr>
                <w:sz w:val="28"/>
                <w:szCs w:val="28"/>
              </w:rPr>
            </w:pPr>
            <w:r w:rsidRPr="006D1637">
              <w:rPr>
                <w:sz w:val="28"/>
                <w:szCs w:val="28"/>
              </w:rPr>
              <w:t>N.º</w:t>
            </w:r>
            <w:r w:rsidR="006D1637" w:rsidRPr="006D1637">
              <w:rPr>
                <w:sz w:val="28"/>
                <w:szCs w:val="28"/>
              </w:rPr>
              <w:t xml:space="preserve"> de estándares mínimos</w:t>
            </w:r>
          </w:p>
        </w:tc>
        <w:tc>
          <w:tcPr>
            <w:tcW w:w="1843" w:type="dxa"/>
          </w:tcPr>
          <w:p w14:paraId="15E06762" w14:textId="0EEC21E5" w:rsidR="006D1637" w:rsidRPr="006D1637" w:rsidRDefault="006D1637" w:rsidP="006D1637">
            <w:pPr>
              <w:pStyle w:val="TextoTablas"/>
              <w:spacing w:before="0" w:after="0" w:line="360" w:lineRule="auto"/>
              <w:rPr>
                <w:sz w:val="28"/>
                <w:szCs w:val="28"/>
              </w:rPr>
            </w:pPr>
            <w:r w:rsidRPr="006D1637">
              <w:rPr>
                <w:sz w:val="28"/>
                <w:szCs w:val="28"/>
              </w:rPr>
              <w:t>Nivel de riesgo aplicable</w:t>
            </w:r>
          </w:p>
        </w:tc>
        <w:tc>
          <w:tcPr>
            <w:tcW w:w="4013" w:type="dxa"/>
          </w:tcPr>
          <w:p w14:paraId="547ACCEE" w14:textId="13DCF455" w:rsidR="006D1637" w:rsidRPr="006D1637" w:rsidRDefault="006D1637" w:rsidP="006D1637">
            <w:pPr>
              <w:pStyle w:val="TextoTablas"/>
              <w:spacing w:before="0" w:after="0" w:line="360" w:lineRule="auto"/>
              <w:rPr>
                <w:sz w:val="28"/>
                <w:szCs w:val="28"/>
              </w:rPr>
            </w:pPr>
            <w:r w:rsidRPr="006D1637">
              <w:rPr>
                <w:sz w:val="28"/>
                <w:szCs w:val="28"/>
              </w:rPr>
              <w:t>Criterios principales</w:t>
            </w:r>
          </w:p>
        </w:tc>
      </w:tr>
      <w:tr w:rsidR="006D1637" w:rsidRPr="006D1637" w14:paraId="12329A3B" w14:textId="77777777" w:rsidTr="006D1637">
        <w:trPr>
          <w:cnfStyle w:val="000000100000" w:firstRow="0" w:lastRow="0" w:firstColumn="0" w:lastColumn="0" w:oddVBand="0" w:evenVBand="0" w:oddHBand="1" w:evenHBand="0" w:firstRowFirstColumn="0" w:firstRowLastColumn="0" w:lastRowFirstColumn="0" w:lastRowLastColumn="0"/>
          <w:trHeight w:val="487"/>
        </w:trPr>
        <w:tc>
          <w:tcPr>
            <w:tcW w:w="2433" w:type="dxa"/>
          </w:tcPr>
          <w:p w14:paraId="6005FF44" w14:textId="5716BDB7" w:rsidR="006D1637" w:rsidRPr="00873F76" w:rsidRDefault="006D1637" w:rsidP="006D1637">
            <w:pPr>
              <w:pStyle w:val="TextoTablas"/>
              <w:spacing w:before="0" w:after="0" w:line="360" w:lineRule="auto"/>
              <w:rPr>
                <w:b/>
                <w:sz w:val="28"/>
                <w:szCs w:val="28"/>
              </w:rPr>
            </w:pPr>
            <w:r w:rsidRPr="00873F76">
              <w:rPr>
                <w:b/>
                <w:sz w:val="28"/>
                <w:szCs w:val="28"/>
              </w:rPr>
              <w:t>Hasta 10 trabajadores, riesgo I, II o III</w:t>
            </w:r>
            <w:r w:rsidR="00873F76" w:rsidRPr="00873F76">
              <w:rPr>
                <w:b/>
                <w:sz w:val="28"/>
                <w:szCs w:val="28"/>
              </w:rPr>
              <w:t>.</w:t>
            </w:r>
          </w:p>
        </w:tc>
        <w:tc>
          <w:tcPr>
            <w:tcW w:w="1673" w:type="dxa"/>
          </w:tcPr>
          <w:p w14:paraId="611EAD64" w14:textId="01357A9A" w:rsidR="006D1637" w:rsidRPr="006D1637" w:rsidRDefault="006D1637" w:rsidP="006D1637">
            <w:pPr>
              <w:pStyle w:val="TextoTablas"/>
              <w:spacing w:before="0" w:after="0" w:line="360" w:lineRule="auto"/>
              <w:rPr>
                <w:sz w:val="28"/>
                <w:szCs w:val="28"/>
              </w:rPr>
            </w:pPr>
            <w:r w:rsidRPr="006D1637">
              <w:rPr>
                <w:sz w:val="28"/>
                <w:szCs w:val="28"/>
              </w:rPr>
              <w:t>7 estándares.</w:t>
            </w:r>
          </w:p>
        </w:tc>
        <w:tc>
          <w:tcPr>
            <w:tcW w:w="1843" w:type="dxa"/>
          </w:tcPr>
          <w:p w14:paraId="38EA902D" w14:textId="7BAD17D8" w:rsidR="006D1637" w:rsidRPr="006D1637" w:rsidRDefault="006D1637" w:rsidP="006D1637">
            <w:pPr>
              <w:pStyle w:val="TextoTablas"/>
              <w:spacing w:before="0" w:after="0" w:line="360" w:lineRule="auto"/>
              <w:rPr>
                <w:sz w:val="28"/>
                <w:szCs w:val="28"/>
              </w:rPr>
            </w:pPr>
            <w:r w:rsidRPr="006D1637">
              <w:rPr>
                <w:sz w:val="28"/>
                <w:szCs w:val="28"/>
              </w:rPr>
              <w:t>Bajo a medio.</w:t>
            </w:r>
          </w:p>
        </w:tc>
        <w:tc>
          <w:tcPr>
            <w:tcW w:w="4013" w:type="dxa"/>
          </w:tcPr>
          <w:p w14:paraId="70EEBF6D" w14:textId="3A78B8A0" w:rsidR="006D1637" w:rsidRPr="006D1637" w:rsidRDefault="006D1637" w:rsidP="006D1637">
            <w:pPr>
              <w:pStyle w:val="TextoTablas"/>
              <w:spacing w:before="0" w:after="0" w:line="360" w:lineRule="auto"/>
              <w:rPr>
                <w:sz w:val="28"/>
                <w:szCs w:val="28"/>
              </w:rPr>
            </w:pPr>
            <w:r w:rsidRPr="006D1637">
              <w:rPr>
                <w:sz w:val="28"/>
                <w:szCs w:val="28"/>
              </w:rPr>
              <w:t>Afiliación al SGRL, responsable SST, plan de trabajo anual, capacitaciones, evaluación médica, botiquín, medidas de prevención.</w:t>
            </w:r>
          </w:p>
        </w:tc>
      </w:tr>
      <w:tr w:rsidR="006D1637" w:rsidRPr="006D1637" w14:paraId="0F2CBAB8" w14:textId="77777777" w:rsidTr="006D1637">
        <w:trPr>
          <w:trHeight w:val="551"/>
        </w:trPr>
        <w:tc>
          <w:tcPr>
            <w:tcW w:w="2433" w:type="dxa"/>
          </w:tcPr>
          <w:p w14:paraId="3A5396FC" w14:textId="1E78F6E4" w:rsidR="006D1637" w:rsidRPr="00873F76" w:rsidRDefault="006D1637" w:rsidP="006D1637">
            <w:pPr>
              <w:pStyle w:val="TextoTablas"/>
              <w:spacing w:before="0" w:after="0" w:line="360" w:lineRule="auto"/>
              <w:rPr>
                <w:b/>
                <w:sz w:val="28"/>
                <w:szCs w:val="28"/>
              </w:rPr>
            </w:pPr>
            <w:r w:rsidRPr="00873F76">
              <w:rPr>
                <w:b/>
                <w:sz w:val="28"/>
                <w:szCs w:val="28"/>
              </w:rPr>
              <w:t>Entre 11 y 50 trabajadores, riesgo I, II o III</w:t>
            </w:r>
            <w:r w:rsidR="00873F76" w:rsidRPr="00873F76">
              <w:rPr>
                <w:b/>
                <w:sz w:val="28"/>
                <w:szCs w:val="28"/>
              </w:rPr>
              <w:t>.</w:t>
            </w:r>
          </w:p>
        </w:tc>
        <w:tc>
          <w:tcPr>
            <w:tcW w:w="1673" w:type="dxa"/>
          </w:tcPr>
          <w:p w14:paraId="33D41B50" w14:textId="3CEA1268" w:rsidR="006D1637" w:rsidRPr="006D1637" w:rsidRDefault="006D1637" w:rsidP="006D1637">
            <w:pPr>
              <w:pStyle w:val="TextoTablas"/>
              <w:spacing w:before="0" w:after="0" w:line="360" w:lineRule="auto"/>
              <w:rPr>
                <w:sz w:val="28"/>
                <w:szCs w:val="28"/>
              </w:rPr>
            </w:pPr>
            <w:r w:rsidRPr="006D1637">
              <w:rPr>
                <w:sz w:val="28"/>
                <w:szCs w:val="28"/>
              </w:rPr>
              <w:t>21 estándares.</w:t>
            </w:r>
          </w:p>
        </w:tc>
        <w:tc>
          <w:tcPr>
            <w:tcW w:w="1843" w:type="dxa"/>
          </w:tcPr>
          <w:p w14:paraId="26B605AE" w14:textId="7AD0F62C" w:rsidR="006D1637" w:rsidRPr="006D1637" w:rsidRDefault="006D1637" w:rsidP="006D1637">
            <w:pPr>
              <w:pStyle w:val="TextoTablas"/>
              <w:spacing w:before="0" w:after="0" w:line="360" w:lineRule="auto"/>
              <w:rPr>
                <w:sz w:val="28"/>
                <w:szCs w:val="28"/>
              </w:rPr>
            </w:pPr>
            <w:r w:rsidRPr="006D1637">
              <w:rPr>
                <w:sz w:val="28"/>
                <w:szCs w:val="28"/>
              </w:rPr>
              <w:t>Bajo a medio.</w:t>
            </w:r>
          </w:p>
        </w:tc>
        <w:tc>
          <w:tcPr>
            <w:tcW w:w="4013" w:type="dxa"/>
          </w:tcPr>
          <w:p w14:paraId="6B2896C4" w14:textId="3D80E062" w:rsidR="006D1637" w:rsidRPr="006D1637" w:rsidRDefault="006D1637" w:rsidP="006D1637">
            <w:pPr>
              <w:pStyle w:val="TextoTablas"/>
              <w:spacing w:before="0" w:after="0" w:line="360" w:lineRule="auto"/>
              <w:rPr>
                <w:sz w:val="28"/>
                <w:szCs w:val="28"/>
              </w:rPr>
            </w:pPr>
            <w:r w:rsidRPr="006D1637">
              <w:rPr>
                <w:sz w:val="28"/>
                <w:szCs w:val="28"/>
              </w:rPr>
              <w:t>Política SST, objetivos, plan anual, programa de capacitación, comité paritario (COPASST), evaluaciones médicas periódicas, inspecciones de seguridad.</w:t>
            </w:r>
          </w:p>
        </w:tc>
      </w:tr>
      <w:tr w:rsidR="006D1637" w:rsidRPr="006D1637" w14:paraId="4831A2FA" w14:textId="77777777" w:rsidTr="006D1637">
        <w:trPr>
          <w:cnfStyle w:val="000000100000" w:firstRow="0" w:lastRow="0" w:firstColumn="0" w:lastColumn="0" w:oddVBand="0" w:evenVBand="0" w:oddHBand="1" w:evenHBand="0" w:firstRowFirstColumn="0" w:firstRowLastColumn="0" w:lastRowFirstColumn="0" w:lastRowLastColumn="0"/>
          <w:trHeight w:val="551"/>
        </w:trPr>
        <w:tc>
          <w:tcPr>
            <w:tcW w:w="2433" w:type="dxa"/>
          </w:tcPr>
          <w:p w14:paraId="016DD952" w14:textId="21A44167" w:rsidR="006D1637" w:rsidRPr="00873F76" w:rsidRDefault="006D1637" w:rsidP="006D1637">
            <w:pPr>
              <w:pStyle w:val="TextoTablas"/>
              <w:spacing w:before="0" w:after="0" w:line="360" w:lineRule="auto"/>
              <w:rPr>
                <w:b/>
                <w:sz w:val="28"/>
                <w:szCs w:val="28"/>
              </w:rPr>
            </w:pPr>
            <w:r w:rsidRPr="00873F76">
              <w:rPr>
                <w:b/>
                <w:sz w:val="28"/>
                <w:szCs w:val="28"/>
              </w:rPr>
              <w:t>Más de 50 trabajadores o cualquier empresa con riesgo IV o V</w:t>
            </w:r>
            <w:r w:rsidR="00873F76" w:rsidRPr="00873F76">
              <w:rPr>
                <w:b/>
                <w:sz w:val="28"/>
                <w:szCs w:val="28"/>
              </w:rPr>
              <w:t>.</w:t>
            </w:r>
          </w:p>
        </w:tc>
        <w:tc>
          <w:tcPr>
            <w:tcW w:w="1673" w:type="dxa"/>
          </w:tcPr>
          <w:p w14:paraId="6E36C66C" w14:textId="199CEA62" w:rsidR="006D1637" w:rsidRPr="006D1637" w:rsidRDefault="006D1637" w:rsidP="006D1637">
            <w:pPr>
              <w:pStyle w:val="TextoTablas"/>
              <w:spacing w:before="0" w:after="0" w:line="360" w:lineRule="auto"/>
              <w:rPr>
                <w:sz w:val="28"/>
                <w:szCs w:val="28"/>
              </w:rPr>
            </w:pPr>
            <w:r w:rsidRPr="006D1637">
              <w:rPr>
                <w:sz w:val="28"/>
                <w:szCs w:val="28"/>
              </w:rPr>
              <w:t>60 estándares.</w:t>
            </w:r>
          </w:p>
        </w:tc>
        <w:tc>
          <w:tcPr>
            <w:tcW w:w="1843" w:type="dxa"/>
          </w:tcPr>
          <w:p w14:paraId="466720CF" w14:textId="33D85F89" w:rsidR="006D1637" w:rsidRPr="006D1637" w:rsidRDefault="006D1637" w:rsidP="006D1637">
            <w:pPr>
              <w:pStyle w:val="TextoTablas"/>
              <w:spacing w:before="0" w:after="0" w:line="360" w:lineRule="auto"/>
              <w:rPr>
                <w:sz w:val="28"/>
                <w:szCs w:val="28"/>
              </w:rPr>
            </w:pPr>
            <w:r w:rsidRPr="006D1637">
              <w:rPr>
                <w:sz w:val="28"/>
                <w:szCs w:val="28"/>
              </w:rPr>
              <w:t>Alto (riesgo IV y V incluye confección industrial con maquinaria).</w:t>
            </w:r>
          </w:p>
        </w:tc>
        <w:tc>
          <w:tcPr>
            <w:tcW w:w="4013" w:type="dxa"/>
          </w:tcPr>
          <w:p w14:paraId="7D628913" w14:textId="0ED5CB83" w:rsidR="006D1637" w:rsidRPr="006D1637" w:rsidRDefault="006D1637" w:rsidP="006D1637">
            <w:pPr>
              <w:pStyle w:val="TextoTablas"/>
              <w:spacing w:before="0" w:after="0" w:line="360" w:lineRule="auto"/>
              <w:rPr>
                <w:sz w:val="28"/>
                <w:szCs w:val="28"/>
              </w:rPr>
            </w:pPr>
            <w:r w:rsidRPr="006D1637">
              <w:rPr>
                <w:sz w:val="28"/>
                <w:szCs w:val="28"/>
              </w:rPr>
              <w:t>Sistema completo: política, objetivos, recursos, gestión de peligros, programa de medicina preventiva, plan de emergencias, auditorías, mejora continua.</w:t>
            </w:r>
          </w:p>
        </w:tc>
      </w:tr>
    </w:tbl>
    <w:p w14:paraId="4E9F6EE1" w14:textId="6C420FAB" w:rsidR="00C62B8F" w:rsidRDefault="00C62B8F" w:rsidP="00C62B8F">
      <w:pPr>
        <w:spacing w:after="0"/>
        <w:rPr>
          <w:lang w:eastAsia="es-CO"/>
        </w:rPr>
      </w:pPr>
      <w:r w:rsidRPr="00C62B8F">
        <w:rPr>
          <w:lang w:eastAsia="es-CO"/>
        </w:rPr>
        <w:lastRenderedPageBreak/>
        <w:t>Para la industria de la confección industrial, la clasificación de riesgo determina el nivel de exigencia normativa. Las plantas que operan maquinaria de corte automatizada, prensas de calor y equipos de costura industrial con operarios expuestos a riesgos mecánicos y ergonómicos califican típicamente en los niveles III o IV, lo que implica el cumplimiento del conjunto completo de 60 estándares mínimos establecidos por la Resolución 0312 de 2019.</w:t>
      </w:r>
    </w:p>
    <w:p w14:paraId="7CBD6E0E" w14:textId="447D95D8" w:rsidR="00C62B8F" w:rsidRDefault="00C62B8F" w:rsidP="00C62B8F">
      <w:pPr>
        <w:pStyle w:val="Ttulo2"/>
        <w:spacing w:before="240"/>
      </w:pPr>
      <w:bookmarkStart w:id="21" w:name="_Toc240867738"/>
      <w:r w:rsidRPr="00C62B8F">
        <w:t>Protocolos de operación segura y elementos de protección personal (EPP)</w:t>
      </w:r>
      <w:bookmarkEnd w:id="21"/>
    </w:p>
    <w:p w14:paraId="0994A322" w14:textId="699E9BF5" w:rsidR="00C62B8F" w:rsidRDefault="00C62B8F" w:rsidP="00BA4DD2">
      <w:pPr>
        <w:spacing w:before="0" w:after="0"/>
        <w:rPr>
          <w:lang w:eastAsia="es-CO"/>
        </w:rPr>
      </w:pPr>
      <w:r w:rsidRPr="00C62B8F">
        <w:rPr>
          <w:lang w:eastAsia="es-CO"/>
        </w:rPr>
        <w:t>Un protocolo de operación segura (POS) es el documento que establece la secuencia correcta y segura de pasos para ejecutar una tarea específica, incluyendo los riesgos asociados, los EPP requeridos y las medidas de control aplicables. En la confección industrial, cada operación de maquinaria (plana, fileteadora, collaretera, prensa de calor, cortadora eléctrica) debe contar con su propio POS, disponible en el puesto de trabajo y conocido por el operario antes de iniciar sus funciones.</w:t>
      </w:r>
    </w:p>
    <w:p w14:paraId="21F9A45F" w14:textId="44F2AF99" w:rsidR="00C62B8F" w:rsidRDefault="00C62B8F" w:rsidP="00BA4DD2">
      <w:pPr>
        <w:pStyle w:val="Tabla"/>
        <w:spacing w:after="0" w:line="360" w:lineRule="auto"/>
        <w:rPr>
          <w:lang w:eastAsia="es-CO"/>
        </w:rPr>
      </w:pPr>
      <w:r w:rsidRPr="00C62B8F">
        <w:rPr>
          <w:lang w:eastAsia="es-CO"/>
        </w:rPr>
        <w:t>Estándares mínimos del SG-SST según tamaño de empresa y nivel de riesgo</w:t>
      </w:r>
    </w:p>
    <w:tbl>
      <w:tblPr>
        <w:tblStyle w:val="SENA"/>
        <w:tblW w:w="0" w:type="auto"/>
        <w:tblLook w:val="04A0" w:firstRow="1" w:lastRow="0" w:firstColumn="1" w:lastColumn="0" w:noHBand="0" w:noVBand="1"/>
      </w:tblPr>
      <w:tblGrid>
        <w:gridCol w:w="2547"/>
        <w:gridCol w:w="2395"/>
        <w:gridCol w:w="3133"/>
        <w:gridCol w:w="1887"/>
      </w:tblGrid>
      <w:tr w:rsidR="00C62B8F" w:rsidRPr="00C62B8F" w14:paraId="29164488" w14:textId="77777777" w:rsidTr="00873F76">
        <w:trPr>
          <w:cnfStyle w:val="100000000000" w:firstRow="1" w:lastRow="0" w:firstColumn="0" w:lastColumn="0" w:oddVBand="0" w:evenVBand="0" w:oddHBand="0" w:evenHBand="0" w:firstRowFirstColumn="0" w:firstRowLastColumn="0" w:lastRowFirstColumn="0" w:lastRowLastColumn="0"/>
          <w:tblHeader/>
        </w:trPr>
        <w:tc>
          <w:tcPr>
            <w:tcW w:w="2547" w:type="dxa"/>
          </w:tcPr>
          <w:p w14:paraId="7C375032" w14:textId="1EBC5069" w:rsidR="00C62B8F" w:rsidRPr="00BA4DD2" w:rsidRDefault="00C62B8F" w:rsidP="00BA4DD2">
            <w:pPr>
              <w:pStyle w:val="TextoTablas"/>
              <w:spacing w:before="0" w:after="0" w:line="360" w:lineRule="auto"/>
              <w:rPr>
                <w:sz w:val="28"/>
                <w:szCs w:val="28"/>
              </w:rPr>
            </w:pPr>
            <w:r w:rsidRPr="00BA4DD2">
              <w:rPr>
                <w:sz w:val="28"/>
                <w:szCs w:val="28"/>
              </w:rPr>
              <w:t>Operación</w:t>
            </w:r>
          </w:p>
        </w:tc>
        <w:tc>
          <w:tcPr>
            <w:tcW w:w="2395" w:type="dxa"/>
          </w:tcPr>
          <w:p w14:paraId="27A99042" w14:textId="079594A7" w:rsidR="00C62B8F" w:rsidRPr="00C62B8F" w:rsidRDefault="00C62B8F" w:rsidP="00BA4DD2">
            <w:pPr>
              <w:pStyle w:val="TextoTablas"/>
              <w:spacing w:before="0" w:after="0" w:line="360" w:lineRule="auto"/>
              <w:rPr>
                <w:sz w:val="28"/>
                <w:szCs w:val="28"/>
              </w:rPr>
            </w:pPr>
            <w:r w:rsidRPr="00C62B8F">
              <w:rPr>
                <w:sz w:val="28"/>
                <w:szCs w:val="28"/>
              </w:rPr>
              <w:t>Riesgo principal</w:t>
            </w:r>
          </w:p>
        </w:tc>
        <w:tc>
          <w:tcPr>
            <w:tcW w:w="3133" w:type="dxa"/>
          </w:tcPr>
          <w:p w14:paraId="710C8A51" w14:textId="5D85E0BA" w:rsidR="00C62B8F" w:rsidRPr="00C62B8F" w:rsidRDefault="00C62B8F" w:rsidP="00BA4DD2">
            <w:pPr>
              <w:pStyle w:val="TextoTablas"/>
              <w:spacing w:before="0" w:after="0" w:line="360" w:lineRule="auto"/>
              <w:rPr>
                <w:sz w:val="28"/>
                <w:szCs w:val="28"/>
              </w:rPr>
            </w:pPr>
            <w:r w:rsidRPr="00C62B8F">
              <w:rPr>
                <w:sz w:val="28"/>
                <w:szCs w:val="28"/>
              </w:rPr>
              <w:t>EPP requerido</w:t>
            </w:r>
          </w:p>
        </w:tc>
        <w:tc>
          <w:tcPr>
            <w:tcW w:w="1887" w:type="dxa"/>
          </w:tcPr>
          <w:p w14:paraId="092344E2" w14:textId="6C3BDBE3" w:rsidR="00C62B8F" w:rsidRPr="00C62B8F" w:rsidRDefault="00C62B8F" w:rsidP="00BA4DD2">
            <w:pPr>
              <w:pStyle w:val="TextoTablas"/>
              <w:spacing w:before="0" w:after="0" w:line="360" w:lineRule="auto"/>
              <w:rPr>
                <w:sz w:val="28"/>
                <w:szCs w:val="28"/>
              </w:rPr>
            </w:pPr>
            <w:r w:rsidRPr="00C62B8F">
              <w:rPr>
                <w:sz w:val="28"/>
                <w:szCs w:val="28"/>
              </w:rPr>
              <w:t>Norma técnica de referencia</w:t>
            </w:r>
          </w:p>
        </w:tc>
      </w:tr>
      <w:tr w:rsidR="00C62B8F" w:rsidRPr="00C62B8F" w14:paraId="2135E15D" w14:textId="77777777" w:rsidTr="00873F76">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564FD23F" w14:textId="0A0EA6EA" w:rsidR="00C62B8F" w:rsidRPr="00BA4DD2" w:rsidRDefault="00C62B8F" w:rsidP="00BA4DD2">
            <w:pPr>
              <w:pStyle w:val="TextoTablas"/>
              <w:spacing w:before="0" w:after="0" w:line="360" w:lineRule="auto"/>
              <w:rPr>
                <w:b/>
                <w:sz w:val="28"/>
                <w:szCs w:val="28"/>
              </w:rPr>
            </w:pPr>
            <w:r w:rsidRPr="00BA4DD2">
              <w:rPr>
                <w:b/>
                <w:sz w:val="28"/>
                <w:szCs w:val="28"/>
              </w:rPr>
              <w:t>Corte manual (tijeras, cuchilla)</w:t>
            </w:r>
            <w:r w:rsidR="00873F76">
              <w:rPr>
                <w:b/>
                <w:sz w:val="28"/>
                <w:szCs w:val="28"/>
              </w:rPr>
              <w:t>.</w:t>
            </w:r>
          </w:p>
        </w:tc>
        <w:tc>
          <w:tcPr>
            <w:tcW w:w="2395" w:type="dxa"/>
          </w:tcPr>
          <w:p w14:paraId="10B078FF" w14:textId="7278FC24" w:rsidR="00C62B8F" w:rsidRPr="00C62B8F" w:rsidRDefault="00C62B8F" w:rsidP="00BA4DD2">
            <w:pPr>
              <w:pStyle w:val="TextoTablas"/>
              <w:spacing w:before="0" w:after="0" w:line="360" w:lineRule="auto"/>
              <w:rPr>
                <w:sz w:val="28"/>
                <w:szCs w:val="28"/>
              </w:rPr>
            </w:pPr>
            <w:r w:rsidRPr="00C62B8F">
              <w:rPr>
                <w:sz w:val="28"/>
                <w:szCs w:val="28"/>
              </w:rPr>
              <w:t>Corte accidental de dedos y manos.</w:t>
            </w:r>
          </w:p>
        </w:tc>
        <w:tc>
          <w:tcPr>
            <w:tcW w:w="3133" w:type="dxa"/>
          </w:tcPr>
          <w:p w14:paraId="4F41A79B" w14:textId="61A61626" w:rsidR="00C62B8F" w:rsidRPr="00C62B8F" w:rsidRDefault="00C62B8F" w:rsidP="00BA4DD2">
            <w:pPr>
              <w:pStyle w:val="TextoTablas"/>
              <w:spacing w:before="0" w:after="0" w:line="360" w:lineRule="auto"/>
              <w:rPr>
                <w:sz w:val="28"/>
                <w:szCs w:val="28"/>
              </w:rPr>
            </w:pPr>
            <w:r w:rsidRPr="00C62B8F">
              <w:rPr>
                <w:sz w:val="28"/>
                <w:szCs w:val="28"/>
              </w:rPr>
              <w:t>Guante de malla anticorte en la mano de sujeción del material.</w:t>
            </w:r>
          </w:p>
        </w:tc>
        <w:tc>
          <w:tcPr>
            <w:tcW w:w="1887" w:type="dxa"/>
          </w:tcPr>
          <w:p w14:paraId="24C7D4A7" w14:textId="6576ED1F" w:rsidR="00C62B8F" w:rsidRPr="00C62B8F" w:rsidRDefault="00C62B8F" w:rsidP="00BA4DD2">
            <w:pPr>
              <w:pStyle w:val="TextoTablas"/>
              <w:spacing w:before="0" w:after="0" w:line="360" w:lineRule="auto"/>
              <w:rPr>
                <w:sz w:val="28"/>
                <w:szCs w:val="28"/>
              </w:rPr>
            </w:pPr>
            <w:r w:rsidRPr="00C62B8F">
              <w:rPr>
                <w:sz w:val="28"/>
                <w:szCs w:val="28"/>
              </w:rPr>
              <w:t>NTC 3221 (guantes de protección).</w:t>
            </w:r>
          </w:p>
        </w:tc>
      </w:tr>
      <w:tr w:rsidR="00C62B8F" w:rsidRPr="00C62B8F" w14:paraId="0C82B184" w14:textId="77777777" w:rsidTr="00873F76">
        <w:trPr>
          <w:trHeight w:val="487"/>
        </w:trPr>
        <w:tc>
          <w:tcPr>
            <w:tcW w:w="2547" w:type="dxa"/>
          </w:tcPr>
          <w:p w14:paraId="5944FAFF" w14:textId="6F262177" w:rsidR="00C62B8F" w:rsidRPr="00BA4DD2" w:rsidRDefault="00C62B8F" w:rsidP="00BA4DD2">
            <w:pPr>
              <w:pStyle w:val="TextoTablas"/>
              <w:spacing w:before="0" w:after="0" w:line="360" w:lineRule="auto"/>
              <w:rPr>
                <w:b/>
                <w:sz w:val="28"/>
                <w:szCs w:val="28"/>
              </w:rPr>
            </w:pPr>
            <w:r w:rsidRPr="00BA4DD2">
              <w:rPr>
                <w:b/>
                <w:sz w:val="28"/>
                <w:szCs w:val="28"/>
              </w:rPr>
              <w:lastRenderedPageBreak/>
              <w:t>Cortadora eléctrica circular o de banda</w:t>
            </w:r>
            <w:r w:rsidR="00873F76">
              <w:rPr>
                <w:b/>
                <w:sz w:val="28"/>
                <w:szCs w:val="28"/>
              </w:rPr>
              <w:t>.</w:t>
            </w:r>
          </w:p>
        </w:tc>
        <w:tc>
          <w:tcPr>
            <w:tcW w:w="2395" w:type="dxa"/>
          </w:tcPr>
          <w:p w14:paraId="465DE5FF" w14:textId="671B9D3B" w:rsidR="00C62B8F" w:rsidRPr="00C62B8F" w:rsidRDefault="00C62B8F" w:rsidP="00BA4DD2">
            <w:pPr>
              <w:pStyle w:val="TextoTablas"/>
              <w:spacing w:before="0" w:after="0" w:line="360" w:lineRule="auto"/>
              <w:rPr>
                <w:sz w:val="28"/>
                <w:szCs w:val="28"/>
              </w:rPr>
            </w:pPr>
            <w:r w:rsidRPr="00C62B8F">
              <w:rPr>
                <w:sz w:val="28"/>
                <w:szCs w:val="28"/>
              </w:rPr>
              <w:t>Atrapamiento de dedos por la hoja cortante.</w:t>
            </w:r>
          </w:p>
        </w:tc>
        <w:tc>
          <w:tcPr>
            <w:tcW w:w="3133" w:type="dxa"/>
          </w:tcPr>
          <w:p w14:paraId="1B4D4DEB" w14:textId="27BB7FBD" w:rsidR="00C62B8F" w:rsidRPr="00C62B8F" w:rsidRDefault="00C62B8F" w:rsidP="00BA4DD2">
            <w:pPr>
              <w:pStyle w:val="TextoTablas"/>
              <w:spacing w:before="0" w:after="0" w:line="360" w:lineRule="auto"/>
              <w:rPr>
                <w:sz w:val="28"/>
                <w:szCs w:val="28"/>
              </w:rPr>
            </w:pPr>
            <w:r w:rsidRPr="00C62B8F">
              <w:rPr>
                <w:sz w:val="28"/>
                <w:szCs w:val="28"/>
              </w:rPr>
              <w:t>Guante de malla anticorte, protector de dedos de acero, calzado de seguridad con puntera reforzada.</w:t>
            </w:r>
          </w:p>
        </w:tc>
        <w:tc>
          <w:tcPr>
            <w:tcW w:w="1887" w:type="dxa"/>
          </w:tcPr>
          <w:p w14:paraId="7FB2E185" w14:textId="71696347" w:rsidR="00C62B8F" w:rsidRPr="00C62B8F" w:rsidRDefault="00C62B8F" w:rsidP="00BA4DD2">
            <w:pPr>
              <w:pStyle w:val="TextoTablas"/>
              <w:spacing w:before="0" w:after="0" w:line="360" w:lineRule="auto"/>
              <w:rPr>
                <w:sz w:val="28"/>
                <w:szCs w:val="28"/>
              </w:rPr>
            </w:pPr>
            <w:r w:rsidRPr="00C62B8F">
              <w:rPr>
                <w:sz w:val="28"/>
                <w:szCs w:val="28"/>
              </w:rPr>
              <w:t>NTC 3221; NTC 1741 (calzado de seguridad).</w:t>
            </w:r>
          </w:p>
        </w:tc>
      </w:tr>
      <w:tr w:rsidR="00C62B8F" w:rsidRPr="00C62B8F" w14:paraId="2B6A8EA1" w14:textId="77777777" w:rsidTr="00873F76">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63E7765C" w14:textId="24DED6DB" w:rsidR="00C62B8F" w:rsidRPr="00BA4DD2" w:rsidRDefault="00C62B8F" w:rsidP="00BA4DD2">
            <w:pPr>
              <w:pStyle w:val="TextoTablas"/>
              <w:spacing w:before="0" w:after="0" w:line="360" w:lineRule="auto"/>
              <w:rPr>
                <w:b/>
                <w:sz w:val="28"/>
                <w:szCs w:val="28"/>
              </w:rPr>
            </w:pPr>
            <w:r w:rsidRPr="00BA4DD2">
              <w:rPr>
                <w:b/>
                <w:sz w:val="28"/>
                <w:szCs w:val="28"/>
              </w:rPr>
              <w:t>Operación de máquinas de coser</w:t>
            </w:r>
            <w:r w:rsidR="00873F76">
              <w:rPr>
                <w:b/>
                <w:sz w:val="28"/>
                <w:szCs w:val="28"/>
              </w:rPr>
              <w:t>.</w:t>
            </w:r>
          </w:p>
        </w:tc>
        <w:tc>
          <w:tcPr>
            <w:tcW w:w="2395" w:type="dxa"/>
          </w:tcPr>
          <w:p w14:paraId="41B494BE" w14:textId="6B579F11" w:rsidR="00C62B8F" w:rsidRPr="00C62B8F" w:rsidRDefault="00C62B8F" w:rsidP="00BA4DD2">
            <w:pPr>
              <w:pStyle w:val="TextoTablas"/>
              <w:spacing w:before="0" w:after="0" w:line="360" w:lineRule="auto"/>
              <w:rPr>
                <w:sz w:val="28"/>
                <w:szCs w:val="28"/>
              </w:rPr>
            </w:pPr>
            <w:r w:rsidRPr="00C62B8F">
              <w:rPr>
                <w:sz w:val="28"/>
                <w:szCs w:val="28"/>
              </w:rPr>
              <w:t>Punción por aguja, atrapamiento de dedos.</w:t>
            </w:r>
          </w:p>
        </w:tc>
        <w:tc>
          <w:tcPr>
            <w:tcW w:w="3133" w:type="dxa"/>
          </w:tcPr>
          <w:p w14:paraId="47BB1763" w14:textId="57451328" w:rsidR="00C62B8F" w:rsidRPr="00C62B8F" w:rsidRDefault="00C62B8F" w:rsidP="00BA4DD2">
            <w:pPr>
              <w:pStyle w:val="TextoTablas"/>
              <w:spacing w:before="0" w:after="0" w:line="360" w:lineRule="auto"/>
              <w:rPr>
                <w:sz w:val="28"/>
                <w:szCs w:val="28"/>
              </w:rPr>
            </w:pPr>
            <w:r w:rsidRPr="00C62B8F">
              <w:rPr>
                <w:sz w:val="28"/>
                <w:szCs w:val="28"/>
              </w:rPr>
              <w:t>Gafas de seguridad (protección contra rotura de aguja), calzado con suela antideslizante.</w:t>
            </w:r>
          </w:p>
        </w:tc>
        <w:tc>
          <w:tcPr>
            <w:tcW w:w="1887" w:type="dxa"/>
          </w:tcPr>
          <w:p w14:paraId="6F7D0D0D" w14:textId="70F57246" w:rsidR="00C62B8F" w:rsidRPr="00C62B8F" w:rsidRDefault="00C62B8F" w:rsidP="00BA4DD2">
            <w:pPr>
              <w:pStyle w:val="TextoTablas"/>
              <w:spacing w:before="0" w:after="0" w:line="360" w:lineRule="auto"/>
              <w:rPr>
                <w:sz w:val="28"/>
                <w:szCs w:val="28"/>
              </w:rPr>
            </w:pPr>
            <w:r w:rsidRPr="00C62B8F">
              <w:rPr>
                <w:sz w:val="28"/>
                <w:szCs w:val="28"/>
              </w:rPr>
              <w:t>NTC 3610 (gafas de seguridad).</w:t>
            </w:r>
          </w:p>
        </w:tc>
      </w:tr>
      <w:tr w:rsidR="00C62B8F" w:rsidRPr="00C62B8F" w14:paraId="55AB24CE" w14:textId="77777777" w:rsidTr="00873F76">
        <w:trPr>
          <w:trHeight w:val="487"/>
        </w:trPr>
        <w:tc>
          <w:tcPr>
            <w:tcW w:w="2547" w:type="dxa"/>
          </w:tcPr>
          <w:p w14:paraId="08305263" w14:textId="13E55685" w:rsidR="00C62B8F" w:rsidRPr="00BA4DD2" w:rsidRDefault="00C62B8F" w:rsidP="00BA4DD2">
            <w:pPr>
              <w:pStyle w:val="TextoTablas"/>
              <w:spacing w:before="0" w:after="0" w:line="360" w:lineRule="auto"/>
              <w:rPr>
                <w:b/>
                <w:sz w:val="28"/>
                <w:szCs w:val="28"/>
              </w:rPr>
            </w:pPr>
            <w:r w:rsidRPr="00BA4DD2">
              <w:rPr>
                <w:b/>
                <w:sz w:val="28"/>
                <w:szCs w:val="28"/>
              </w:rPr>
              <w:t>Prensa de calor / plancha industrial</w:t>
            </w:r>
            <w:r w:rsidR="00873F76">
              <w:rPr>
                <w:b/>
                <w:sz w:val="28"/>
                <w:szCs w:val="28"/>
              </w:rPr>
              <w:t>.</w:t>
            </w:r>
          </w:p>
        </w:tc>
        <w:tc>
          <w:tcPr>
            <w:tcW w:w="2395" w:type="dxa"/>
          </w:tcPr>
          <w:p w14:paraId="40D55371" w14:textId="0FED5A99" w:rsidR="00C62B8F" w:rsidRPr="00C62B8F" w:rsidRDefault="00C62B8F" w:rsidP="00BA4DD2">
            <w:pPr>
              <w:pStyle w:val="TextoTablas"/>
              <w:spacing w:before="0" w:after="0" w:line="360" w:lineRule="auto"/>
              <w:rPr>
                <w:sz w:val="28"/>
                <w:szCs w:val="28"/>
              </w:rPr>
            </w:pPr>
            <w:r w:rsidRPr="00C62B8F">
              <w:rPr>
                <w:sz w:val="28"/>
                <w:szCs w:val="28"/>
              </w:rPr>
              <w:t>Quemaduras por contacto con superficies calientes, vapores.</w:t>
            </w:r>
          </w:p>
        </w:tc>
        <w:tc>
          <w:tcPr>
            <w:tcW w:w="3133" w:type="dxa"/>
          </w:tcPr>
          <w:p w14:paraId="52EEE7B9" w14:textId="22DCA1D3" w:rsidR="00C62B8F" w:rsidRPr="00C62B8F" w:rsidRDefault="00C62B8F" w:rsidP="00BA4DD2">
            <w:pPr>
              <w:pStyle w:val="TextoTablas"/>
              <w:spacing w:before="0" w:after="0" w:line="360" w:lineRule="auto"/>
              <w:rPr>
                <w:sz w:val="28"/>
                <w:szCs w:val="28"/>
              </w:rPr>
            </w:pPr>
            <w:r w:rsidRPr="00C62B8F">
              <w:rPr>
                <w:sz w:val="28"/>
                <w:szCs w:val="28"/>
              </w:rPr>
              <w:t>Guantes de protección térmica, protección respiratoria básica si hay vapores de adhesivos.</w:t>
            </w:r>
          </w:p>
        </w:tc>
        <w:tc>
          <w:tcPr>
            <w:tcW w:w="1887" w:type="dxa"/>
          </w:tcPr>
          <w:p w14:paraId="323C7D99" w14:textId="6FB113AF" w:rsidR="00C62B8F" w:rsidRPr="00C62B8F" w:rsidRDefault="00C62B8F" w:rsidP="00BA4DD2">
            <w:pPr>
              <w:pStyle w:val="TextoTablas"/>
              <w:spacing w:before="0" w:after="0" w:line="360" w:lineRule="auto"/>
              <w:rPr>
                <w:sz w:val="28"/>
                <w:szCs w:val="28"/>
              </w:rPr>
            </w:pPr>
            <w:r w:rsidRPr="00C62B8F">
              <w:rPr>
                <w:sz w:val="28"/>
                <w:szCs w:val="28"/>
              </w:rPr>
              <w:t>NTC 3221; resolución MSPS sobre agentes químicos.</w:t>
            </w:r>
          </w:p>
        </w:tc>
      </w:tr>
      <w:tr w:rsidR="00C62B8F" w:rsidRPr="00C62B8F" w14:paraId="5720D555" w14:textId="77777777" w:rsidTr="00873F76">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2B136655" w14:textId="6034E051" w:rsidR="00C62B8F" w:rsidRPr="00BA4DD2" w:rsidRDefault="00C62B8F" w:rsidP="00BA4DD2">
            <w:pPr>
              <w:pStyle w:val="TextoTablas"/>
              <w:spacing w:before="0" w:after="0" w:line="360" w:lineRule="auto"/>
              <w:rPr>
                <w:b/>
                <w:sz w:val="28"/>
                <w:szCs w:val="28"/>
              </w:rPr>
            </w:pPr>
            <w:r w:rsidRPr="00BA4DD2">
              <w:rPr>
                <w:b/>
                <w:sz w:val="28"/>
                <w:szCs w:val="28"/>
              </w:rPr>
              <w:t>Bodega e insumos (cargue/descargue)</w:t>
            </w:r>
            <w:r w:rsidR="00873F76">
              <w:rPr>
                <w:b/>
                <w:sz w:val="28"/>
                <w:szCs w:val="28"/>
              </w:rPr>
              <w:t>.</w:t>
            </w:r>
          </w:p>
        </w:tc>
        <w:tc>
          <w:tcPr>
            <w:tcW w:w="2395" w:type="dxa"/>
          </w:tcPr>
          <w:p w14:paraId="775579FD" w14:textId="15B0D547" w:rsidR="00C62B8F" w:rsidRPr="00C62B8F" w:rsidRDefault="00C62B8F" w:rsidP="00BA4DD2">
            <w:pPr>
              <w:pStyle w:val="TextoTablas"/>
              <w:spacing w:before="0" w:after="0" w:line="360" w:lineRule="auto"/>
              <w:rPr>
                <w:sz w:val="28"/>
                <w:szCs w:val="28"/>
              </w:rPr>
            </w:pPr>
            <w:r w:rsidRPr="00C62B8F">
              <w:rPr>
                <w:sz w:val="28"/>
                <w:szCs w:val="28"/>
              </w:rPr>
              <w:t>Caída de objetos, golpes por manejo de rollos de tela.</w:t>
            </w:r>
          </w:p>
        </w:tc>
        <w:tc>
          <w:tcPr>
            <w:tcW w:w="3133" w:type="dxa"/>
          </w:tcPr>
          <w:p w14:paraId="2249918A" w14:textId="6AB9338B" w:rsidR="00C62B8F" w:rsidRPr="00C62B8F" w:rsidRDefault="00C62B8F" w:rsidP="00BA4DD2">
            <w:pPr>
              <w:pStyle w:val="TextoTablas"/>
              <w:spacing w:before="0" w:after="0" w:line="360" w:lineRule="auto"/>
              <w:rPr>
                <w:sz w:val="28"/>
                <w:szCs w:val="28"/>
              </w:rPr>
            </w:pPr>
            <w:r w:rsidRPr="00C62B8F">
              <w:rPr>
                <w:sz w:val="28"/>
                <w:szCs w:val="28"/>
              </w:rPr>
              <w:t>Calzado de seguridad con puntera reforzada, faja lumbar cuando se manejan cargas mayores de 15 kg de forma manual.</w:t>
            </w:r>
          </w:p>
        </w:tc>
        <w:tc>
          <w:tcPr>
            <w:tcW w:w="1887" w:type="dxa"/>
          </w:tcPr>
          <w:p w14:paraId="7B61199F" w14:textId="0F27B1A2" w:rsidR="00C62B8F" w:rsidRPr="00C62B8F" w:rsidRDefault="00C62B8F" w:rsidP="00BA4DD2">
            <w:pPr>
              <w:pStyle w:val="TextoTablas"/>
              <w:spacing w:before="0" w:after="0" w:line="360" w:lineRule="auto"/>
              <w:rPr>
                <w:sz w:val="28"/>
                <w:szCs w:val="28"/>
              </w:rPr>
            </w:pPr>
            <w:r w:rsidRPr="00C62B8F">
              <w:rPr>
                <w:sz w:val="28"/>
                <w:szCs w:val="28"/>
              </w:rPr>
              <w:t>NTC 1741.</w:t>
            </w:r>
          </w:p>
        </w:tc>
      </w:tr>
      <w:tr w:rsidR="00C62B8F" w:rsidRPr="00C62B8F" w14:paraId="49E6C21A" w14:textId="77777777" w:rsidTr="00873F76">
        <w:trPr>
          <w:trHeight w:val="551"/>
        </w:trPr>
        <w:tc>
          <w:tcPr>
            <w:tcW w:w="2547" w:type="dxa"/>
          </w:tcPr>
          <w:p w14:paraId="61EB5CA7" w14:textId="678E5F83" w:rsidR="00C62B8F" w:rsidRPr="00BA4DD2" w:rsidRDefault="00C62B8F" w:rsidP="00BA4DD2">
            <w:pPr>
              <w:pStyle w:val="TextoTablas"/>
              <w:spacing w:before="0" w:after="0" w:line="360" w:lineRule="auto"/>
              <w:rPr>
                <w:b/>
                <w:sz w:val="28"/>
                <w:szCs w:val="28"/>
              </w:rPr>
            </w:pPr>
            <w:r w:rsidRPr="00BA4DD2">
              <w:rPr>
                <w:b/>
                <w:sz w:val="28"/>
                <w:szCs w:val="28"/>
              </w:rPr>
              <w:lastRenderedPageBreak/>
              <w:t>Área de tinción / acabados químicos</w:t>
            </w:r>
            <w:r w:rsidR="00873F76">
              <w:rPr>
                <w:b/>
                <w:sz w:val="28"/>
                <w:szCs w:val="28"/>
              </w:rPr>
              <w:t>.</w:t>
            </w:r>
          </w:p>
        </w:tc>
        <w:tc>
          <w:tcPr>
            <w:tcW w:w="2395" w:type="dxa"/>
          </w:tcPr>
          <w:p w14:paraId="1D4E6131" w14:textId="437587B0" w:rsidR="00C62B8F" w:rsidRPr="00C62B8F" w:rsidRDefault="00C62B8F" w:rsidP="00BA4DD2">
            <w:pPr>
              <w:pStyle w:val="TextoTablas"/>
              <w:spacing w:before="0" w:after="0" w:line="360" w:lineRule="auto"/>
              <w:rPr>
                <w:sz w:val="28"/>
                <w:szCs w:val="28"/>
              </w:rPr>
            </w:pPr>
            <w:r w:rsidRPr="00C62B8F">
              <w:rPr>
                <w:sz w:val="28"/>
                <w:szCs w:val="28"/>
              </w:rPr>
              <w:t>Contacto dérmico con productos químicos, inhalación de vapores.</w:t>
            </w:r>
          </w:p>
        </w:tc>
        <w:tc>
          <w:tcPr>
            <w:tcW w:w="3133" w:type="dxa"/>
          </w:tcPr>
          <w:p w14:paraId="62F34534" w14:textId="3E6DE800" w:rsidR="00C62B8F" w:rsidRPr="00C62B8F" w:rsidRDefault="00C62B8F" w:rsidP="00BA4DD2">
            <w:pPr>
              <w:pStyle w:val="TextoTablas"/>
              <w:spacing w:before="0" w:after="0" w:line="360" w:lineRule="auto"/>
              <w:rPr>
                <w:sz w:val="28"/>
                <w:szCs w:val="28"/>
              </w:rPr>
            </w:pPr>
            <w:r w:rsidRPr="00C62B8F">
              <w:rPr>
                <w:sz w:val="28"/>
                <w:szCs w:val="28"/>
              </w:rPr>
              <w:t>Guantes de nitrilo, gafas de seguridad, mascarilla con filtro apropiado, delantal de protección química.</w:t>
            </w:r>
          </w:p>
        </w:tc>
        <w:tc>
          <w:tcPr>
            <w:tcW w:w="1887" w:type="dxa"/>
          </w:tcPr>
          <w:p w14:paraId="29B2C2C5" w14:textId="19673259" w:rsidR="00C62B8F" w:rsidRPr="00C62B8F" w:rsidRDefault="00C62B8F" w:rsidP="00BA4DD2">
            <w:pPr>
              <w:pStyle w:val="TextoTablas"/>
              <w:spacing w:before="0" w:after="0" w:line="360" w:lineRule="auto"/>
              <w:rPr>
                <w:sz w:val="28"/>
                <w:szCs w:val="28"/>
              </w:rPr>
            </w:pPr>
            <w:r w:rsidRPr="00C62B8F">
              <w:rPr>
                <w:sz w:val="28"/>
                <w:szCs w:val="28"/>
              </w:rPr>
              <w:t>Decreto 1072 de 2015; fichas de seguridad de cada producto (SDS).</w:t>
            </w:r>
          </w:p>
        </w:tc>
      </w:tr>
    </w:tbl>
    <w:p w14:paraId="37C86E3E" w14:textId="77777777" w:rsidR="00EA4B3B" w:rsidRDefault="00EA4B3B" w:rsidP="00EA4B3B">
      <w:pPr>
        <w:spacing w:before="0" w:after="0"/>
      </w:pPr>
      <w:bookmarkStart w:id="22" w:name="_Toc240867739"/>
    </w:p>
    <w:p w14:paraId="41D5F76F" w14:textId="2E8B79B2" w:rsidR="00BA4DD2" w:rsidRPr="00BA4DD2" w:rsidRDefault="00BA4DD2" w:rsidP="00EA4B3B">
      <w:pPr>
        <w:pStyle w:val="Ttulo2"/>
      </w:pPr>
      <w:r w:rsidRPr="00BA4DD2">
        <w:t>Ergonomía aplicada a maquinaria textil</w:t>
      </w:r>
      <w:bookmarkEnd w:id="22"/>
    </w:p>
    <w:p w14:paraId="404EE603" w14:textId="2CE948A1" w:rsidR="00C62B8F" w:rsidRDefault="00BA4DD2" w:rsidP="00BA4DD2">
      <w:pPr>
        <w:spacing w:before="0" w:after="0"/>
        <w:ind w:firstLine="357"/>
        <w:rPr>
          <w:lang w:eastAsia="es-CO"/>
        </w:rPr>
      </w:pPr>
      <w:r w:rsidRPr="00BA4DD2">
        <w:rPr>
          <w:lang w:eastAsia="es-CO"/>
        </w:rPr>
        <w:t>La maquinaria de confección industrial presenta características específicas que condicionan la postura y los movimientos del operario durante toda la jornada laboral. La altura de la superficie de trabajo de la máquina de coser plana, la posición del pedal, la ubicación del porta-bobinas, la distancia entre el ojo del operario y el punto de costura, y la fuerza de empuje requerida para guiar el material son variables ergonómicas que determinan la carga física acumulada del trabajo de costura.</w:t>
      </w:r>
    </w:p>
    <w:p w14:paraId="0965C3AB" w14:textId="54F314F5" w:rsidR="00C62B8F" w:rsidRDefault="00BA4DD2" w:rsidP="00BA4DD2">
      <w:pPr>
        <w:pStyle w:val="Tabla"/>
        <w:rPr>
          <w:lang w:eastAsia="es-CO"/>
        </w:rPr>
      </w:pPr>
      <w:r w:rsidRPr="00BA4DD2">
        <w:rPr>
          <w:lang w:eastAsia="es-CO"/>
        </w:rPr>
        <w:t>Parámetros ergonómicos de referencia para puestos de maquinaria textil</w:t>
      </w:r>
    </w:p>
    <w:tbl>
      <w:tblPr>
        <w:tblStyle w:val="SENA"/>
        <w:tblW w:w="0" w:type="auto"/>
        <w:tblLook w:val="04A0" w:firstRow="1" w:lastRow="0" w:firstColumn="1" w:lastColumn="0" w:noHBand="0" w:noVBand="1"/>
      </w:tblPr>
      <w:tblGrid>
        <w:gridCol w:w="1582"/>
        <w:gridCol w:w="2382"/>
        <w:gridCol w:w="2849"/>
        <w:gridCol w:w="3149"/>
      </w:tblGrid>
      <w:tr w:rsidR="00A868BC" w:rsidRPr="00A868BC" w14:paraId="5171A60F" w14:textId="77777777" w:rsidTr="00EA4B3B">
        <w:trPr>
          <w:cnfStyle w:val="100000000000" w:firstRow="1" w:lastRow="0" w:firstColumn="0" w:lastColumn="0" w:oddVBand="0" w:evenVBand="0" w:oddHBand="0" w:evenHBand="0" w:firstRowFirstColumn="0" w:firstRowLastColumn="0" w:lastRowFirstColumn="0" w:lastRowLastColumn="0"/>
          <w:tblHeader/>
        </w:trPr>
        <w:tc>
          <w:tcPr>
            <w:tcW w:w="1582" w:type="dxa"/>
          </w:tcPr>
          <w:p w14:paraId="3D4CA290" w14:textId="5B6F3293" w:rsidR="00A868BC" w:rsidRPr="00873F76" w:rsidRDefault="00A868BC" w:rsidP="00A868BC">
            <w:pPr>
              <w:pStyle w:val="TextoTablas"/>
              <w:spacing w:before="0" w:after="0" w:line="360" w:lineRule="auto"/>
              <w:rPr>
                <w:sz w:val="28"/>
                <w:szCs w:val="28"/>
              </w:rPr>
            </w:pPr>
            <w:r w:rsidRPr="00873F76">
              <w:rPr>
                <w:sz w:val="28"/>
                <w:szCs w:val="28"/>
              </w:rPr>
              <w:t>Parámetro</w:t>
            </w:r>
          </w:p>
        </w:tc>
        <w:tc>
          <w:tcPr>
            <w:tcW w:w="2382" w:type="dxa"/>
          </w:tcPr>
          <w:p w14:paraId="3CECB107" w14:textId="53F42431" w:rsidR="00A868BC" w:rsidRPr="00A868BC" w:rsidRDefault="00A868BC" w:rsidP="00A868BC">
            <w:pPr>
              <w:pStyle w:val="TextoTablas"/>
              <w:spacing w:before="0" w:after="0" w:line="360" w:lineRule="auto"/>
              <w:rPr>
                <w:sz w:val="28"/>
                <w:szCs w:val="28"/>
              </w:rPr>
            </w:pPr>
            <w:r w:rsidRPr="00A868BC">
              <w:rPr>
                <w:sz w:val="28"/>
                <w:szCs w:val="28"/>
              </w:rPr>
              <w:t>Valor de referencia</w:t>
            </w:r>
          </w:p>
        </w:tc>
        <w:tc>
          <w:tcPr>
            <w:tcW w:w="2849" w:type="dxa"/>
          </w:tcPr>
          <w:p w14:paraId="40054874" w14:textId="7797E424" w:rsidR="00A868BC" w:rsidRPr="00A868BC" w:rsidRDefault="00A868BC" w:rsidP="00A868BC">
            <w:pPr>
              <w:pStyle w:val="TextoTablas"/>
              <w:spacing w:before="0" w:after="0" w:line="360" w:lineRule="auto"/>
              <w:rPr>
                <w:sz w:val="28"/>
                <w:szCs w:val="28"/>
              </w:rPr>
            </w:pPr>
            <w:r w:rsidRPr="00A868BC">
              <w:rPr>
                <w:sz w:val="28"/>
                <w:szCs w:val="28"/>
              </w:rPr>
              <w:t>Consecuencia de incumplimiento</w:t>
            </w:r>
          </w:p>
        </w:tc>
        <w:tc>
          <w:tcPr>
            <w:tcW w:w="3149" w:type="dxa"/>
          </w:tcPr>
          <w:p w14:paraId="25B95153" w14:textId="510F9444" w:rsidR="00A868BC" w:rsidRPr="00A868BC" w:rsidRDefault="00A868BC" w:rsidP="00A868BC">
            <w:pPr>
              <w:pStyle w:val="TextoTablas"/>
              <w:spacing w:before="0" w:after="0" w:line="360" w:lineRule="auto"/>
              <w:rPr>
                <w:sz w:val="28"/>
                <w:szCs w:val="28"/>
              </w:rPr>
            </w:pPr>
            <w:r w:rsidRPr="00A868BC">
              <w:rPr>
                <w:sz w:val="28"/>
                <w:szCs w:val="28"/>
              </w:rPr>
              <w:t>Medida de ajuste</w:t>
            </w:r>
          </w:p>
        </w:tc>
      </w:tr>
      <w:tr w:rsidR="00A868BC" w:rsidRPr="00A868BC" w14:paraId="338CC4AC" w14:textId="77777777" w:rsidTr="00EA4B3B">
        <w:trPr>
          <w:cnfStyle w:val="000000100000" w:firstRow="0" w:lastRow="0" w:firstColumn="0" w:lastColumn="0" w:oddVBand="0" w:evenVBand="0" w:oddHBand="1" w:evenHBand="0" w:firstRowFirstColumn="0" w:firstRowLastColumn="0" w:lastRowFirstColumn="0" w:lastRowLastColumn="0"/>
          <w:trHeight w:val="487"/>
        </w:trPr>
        <w:tc>
          <w:tcPr>
            <w:tcW w:w="1582" w:type="dxa"/>
          </w:tcPr>
          <w:p w14:paraId="0FFC5D2D" w14:textId="114B8981" w:rsidR="00A868BC" w:rsidRPr="00873F76" w:rsidRDefault="00A868BC" w:rsidP="00A868BC">
            <w:pPr>
              <w:pStyle w:val="TextoTablas"/>
              <w:spacing w:before="0" w:after="0" w:line="360" w:lineRule="auto"/>
              <w:rPr>
                <w:b/>
                <w:sz w:val="28"/>
                <w:szCs w:val="28"/>
              </w:rPr>
            </w:pPr>
            <w:r w:rsidRPr="00873F76">
              <w:rPr>
                <w:b/>
                <w:sz w:val="28"/>
                <w:szCs w:val="28"/>
              </w:rPr>
              <w:t>Altura de superficie de costura</w:t>
            </w:r>
            <w:r w:rsidR="00873F76" w:rsidRPr="00873F76">
              <w:rPr>
                <w:b/>
                <w:sz w:val="28"/>
                <w:szCs w:val="28"/>
              </w:rPr>
              <w:t>.</w:t>
            </w:r>
          </w:p>
        </w:tc>
        <w:tc>
          <w:tcPr>
            <w:tcW w:w="2382" w:type="dxa"/>
          </w:tcPr>
          <w:p w14:paraId="20324669" w14:textId="401D7B17" w:rsidR="00A868BC" w:rsidRPr="00A868BC" w:rsidRDefault="00A868BC" w:rsidP="00A868BC">
            <w:pPr>
              <w:pStyle w:val="TextoTablas"/>
              <w:spacing w:before="0" w:after="0" w:line="360" w:lineRule="auto"/>
              <w:rPr>
                <w:sz w:val="28"/>
                <w:szCs w:val="28"/>
              </w:rPr>
            </w:pPr>
            <w:r w:rsidRPr="00A868BC">
              <w:rPr>
                <w:sz w:val="28"/>
                <w:szCs w:val="28"/>
              </w:rPr>
              <w:t>68 - 76 cm desde el suelo (ajustable según la talla del operario).</w:t>
            </w:r>
          </w:p>
        </w:tc>
        <w:tc>
          <w:tcPr>
            <w:tcW w:w="2849" w:type="dxa"/>
          </w:tcPr>
          <w:p w14:paraId="5F8F4503" w14:textId="38739EE9" w:rsidR="00A868BC" w:rsidRPr="00A868BC" w:rsidRDefault="00A868BC" w:rsidP="00A868BC">
            <w:pPr>
              <w:pStyle w:val="TextoTablas"/>
              <w:spacing w:before="0" w:after="0" w:line="360" w:lineRule="auto"/>
              <w:rPr>
                <w:sz w:val="28"/>
                <w:szCs w:val="28"/>
              </w:rPr>
            </w:pPr>
            <w:r w:rsidRPr="00A868BC">
              <w:rPr>
                <w:sz w:val="28"/>
                <w:szCs w:val="28"/>
              </w:rPr>
              <w:t>Postura de hombros elevados o columna en flexión excesiva; lumbalgia y cervicalgia.</w:t>
            </w:r>
          </w:p>
        </w:tc>
        <w:tc>
          <w:tcPr>
            <w:tcW w:w="3149" w:type="dxa"/>
          </w:tcPr>
          <w:p w14:paraId="165770BD" w14:textId="20DC814B" w:rsidR="00A868BC" w:rsidRPr="00A868BC" w:rsidRDefault="00A868BC" w:rsidP="00A868BC">
            <w:pPr>
              <w:pStyle w:val="TextoTablas"/>
              <w:spacing w:before="0" w:after="0" w:line="360" w:lineRule="auto"/>
              <w:rPr>
                <w:sz w:val="28"/>
                <w:szCs w:val="28"/>
              </w:rPr>
            </w:pPr>
            <w:r w:rsidRPr="00A868BC">
              <w:rPr>
                <w:sz w:val="28"/>
                <w:szCs w:val="28"/>
              </w:rPr>
              <w:t>Mesa regulable en altura o uso de plataforma elevada para operarios de menor estatura.</w:t>
            </w:r>
          </w:p>
        </w:tc>
      </w:tr>
      <w:tr w:rsidR="00A868BC" w:rsidRPr="00A868BC" w14:paraId="77404BDB" w14:textId="77777777" w:rsidTr="00EA4B3B">
        <w:trPr>
          <w:trHeight w:val="551"/>
        </w:trPr>
        <w:tc>
          <w:tcPr>
            <w:tcW w:w="1582" w:type="dxa"/>
          </w:tcPr>
          <w:p w14:paraId="3A61D54C" w14:textId="19E6D80E" w:rsidR="00A868BC" w:rsidRPr="00873F76" w:rsidRDefault="00A868BC" w:rsidP="00A868BC">
            <w:pPr>
              <w:pStyle w:val="TextoTablas"/>
              <w:spacing w:before="0" w:after="0" w:line="360" w:lineRule="auto"/>
              <w:rPr>
                <w:b/>
                <w:sz w:val="28"/>
                <w:szCs w:val="28"/>
              </w:rPr>
            </w:pPr>
            <w:r w:rsidRPr="00873F76">
              <w:rPr>
                <w:b/>
                <w:sz w:val="28"/>
                <w:szCs w:val="28"/>
              </w:rPr>
              <w:lastRenderedPageBreak/>
              <w:t>Altura del asiento</w:t>
            </w:r>
            <w:r w:rsidR="00873F76" w:rsidRPr="00873F76">
              <w:rPr>
                <w:b/>
                <w:sz w:val="28"/>
                <w:szCs w:val="28"/>
              </w:rPr>
              <w:t>.</w:t>
            </w:r>
          </w:p>
        </w:tc>
        <w:tc>
          <w:tcPr>
            <w:tcW w:w="2382" w:type="dxa"/>
          </w:tcPr>
          <w:p w14:paraId="4C33CD45" w14:textId="1B9309D3" w:rsidR="00A868BC" w:rsidRPr="00A868BC" w:rsidRDefault="00A868BC" w:rsidP="00A868BC">
            <w:pPr>
              <w:pStyle w:val="TextoTablas"/>
              <w:spacing w:before="0" w:after="0" w:line="360" w:lineRule="auto"/>
              <w:rPr>
                <w:sz w:val="28"/>
                <w:szCs w:val="28"/>
              </w:rPr>
            </w:pPr>
            <w:r w:rsidRPr="00A868BC">
              <w:rPr>
                <w:sz w:val="28"/>
                <w:szCs w:val="28"/>
              </w:rPr>
              <w:t>Rodillas a 90° con los pies apoyados en el pedal o en una superficie.</w:t>
            </w:r>
          </w:p>
        </w:tc>
        <w:tc>
          <w:tcPr>
            <w:tcW w:w="2849" w:type="dxa"/>
          </w:tcPr>
          <w:p w14:paraId="5640A424" w14:textId="7D655101" w:rsidR="00A868BC" w:rsidRPr="00A868BC" w:rsidRDefault="00A868BC" w:rsidP="00A868BC">
            <w:pPr>
              <w:pStyle w:val="TextoTablas"/>
              <w:spacing w:before="0" w:after="0" w:line="360" w:lineRule="auto"/>
              <w:rPr>
                <w:sz w:val="28"/>
                <w:szCs w:val="28"/>
              </w:rPr>
            </w:pPr>
            <w:r w:rsidRPr="00A868BC">
              <w:rPr>
                <w:sz w:val="28"/>
                <w:szCs w:val="28"/>
              </w:rPr>
              <w:t>Compresión de muslos, fatiga de piernas, varices.</w:t>
            </w:r>
          </w:p>
        </w:tc>
        <w:tc>
          <w:tcPr>
            <w:tcW w:w="3149" w:type="dxa"/>
          </w:tcPr>
          <w:p w14:paraId="08E5E9A0" w14:textId="134E6EC5" w:rsidR="00A868BC" w:rsidRPr="00A868BC" w:rsidRDefault="00A868BC" w:rsidP="00A868BC">
            <w:pPr>
              <w:pStyle w:val="TextoTablas"/>
              <w:spacing w:before="0" w:after="0" w:line="360" w:lineRule="auto"/>
              <w:rPr>
                <w:sz w:val="28"/>
                <w:szCs w:val="28"/>
              </w:rPr>
            </w:pPr>
            <w:r w:rsidRPr="00A868BC">
              <w:rPr>
                <w:sz w:val="28"/>
                <w:szCs w:val="28"/>
              </w:rPr>
              <w:t>Silla regulable con apoyo lumbar; reposapiés cuando el pedal no permite apoyo completo.</w:t>
            </w:r>
          </w:p>
        </w:tc>
      </w:tr>
      <w:tr w:rsidR="00A868BC" w:rsidRPr="00A868BC" w14:paraId="2BADCAC6" w14:textId="77777777" w:rsidTr="00EA4B3B">
        <w:trPr>
          <w:cnfStyle w:val="000000100000" w:firstRow="0" w:lastRow="0" w:firstColumn="0" w:lastColumn="0" w:oddVBand="0" w:evenVBand="0" w:oddHBand="1" w:evenHBand="0" w:firstRowFirstColumn="0" w:firstRowLastColumn="0" w:lastRowFirstColumn="0" w:lastRowLastColumn="0"/>
          <w:trHeight w:val="551"/>
        </w:trPr>
        <w:tc>
          <w:tcPr>
            <w:tcW w:w="1582" w:type="dxa"/>
          </w:tcPr>
          <w:p w14:paraId="3A02B865" w14:textId="47FB61C9" w:rsidR="00A868BC" w:rsidRPr="00873F76" w:rsidRDefault="00A868BC" w:rsidP="00A868BC">
            <w:pPr>
              <w:pStyle w:val="TextoTablas"/>
              <w:spacing w:before="0" w:after="0" w:line="360" w:lineRule="auto"/>
              <w:rPr>
                <w:b/>
                <w:sz w:val="28"/>
                <w:szCs w:val="28"/>
              </w:rPr>
            </w:pPr>
            <w:r w:rsidRPr="00873F76">
              <w:rPr>
                <w:b/>
                <w:sz w:val="28"/>
                <w:szCs w:val="28"/>
              </w:rPr>
              <w:t>Distancia visual al punto de costura</w:t>
            </w:r>
            <w:r w:rsidR="00873F76" w:rsidRPr="00873F76">
              <w:rPr>
                <w:b/>
                <w:sz w:val="28"/>
                <w:szCs w:val="28"/>
              </w:rPr>
              <w:t>.</w:t>
            </w:r>
          </w:p>
        </w:tc>
        <w:tc>
          <w:tcPr>
            <w:tcW w:w="2382" w:type="dxa"/>
          </w:tcPr>
          <w:p w14:paraId="1568C001" w14:textId="6163169F" w:rsidR="00A868BC" w:rsidRPr="00A868BC" w:rsidRDefault="00A868BC" w:rsidP="00A868BC">
            <w:pPr>
              <w:pStyle w:val="TextoTablas"/>
              <w:spacing w:before="0" w:after="0" w:line="360" w:lineRule="auto"/>
              <w:rPr>
                <w:sz w:val="28"/>
                <w:szCs w:val="28"/>
              </w:rPr>
            </w:pPr>
            <w:r w:rsidRPr="00A868BC">
              <w:rPr>
                <w:sz w:val="28"/>
                <w:szCs w:val="28"/>
              </w:rPr>
              <w:t>30 - 50 cm entre el ojo del operario y la aguja.</w:t>
            </w:r>
          </w:p>
        </w:tc>
        <w:tc>
          <w:tcPr>
            <w:tcW w:w="2849" w:type="dxa"/>
          </w:tcPr>
          <w:p w14:paraId="6E9A9A83" w14:textId="3167B891" w:rsidR="00A868BC" w:rsidRPr="00A868BC" w:rsidRDefault="00A868BC" w:rsidP="00A868BC">
            <w:pPr>
              <w:pStyle w:val="TextoTablas"/>
              <w:spacing w:before="0" w:after="0" w:line="360" w:lineRule="auto"/>
              <w:rPr>
                <w:sz w:val="28"/>
                <w:szCs w:val="28"/>
              </w:rPr>
            </w:pPr>
            <w:r w:rsidRPr="00A868BC">
              <w:rPr>
                <w:sz w:val="28"/>
                <w:szCs w:val="28"/>
              </w:rPr>
              <w:t>Fatiga visual, postura de cuello en flexión para aproximarse; cervicalgia.</w:t>
            </w:r>
          </w:p>
        </w:tc>
        <w:tc>
          <w:tcPr>
            <w:tcW w:w="3149" w:type="dxa"/>
          </w:tcPr>
          <w:p w14:paraId="3C267D9D" w14:textId="73204E3E" w:rsidR="00A868BC" w:rsidRPr="00A868BC" w:rsidRDefault="00A868BC" w:rsidP="00A868BC">
            <w:pPr>
              <w:pStyle w:val="TextoTablas"/>
              <w:spacing w:before="0" w:after="0" w:line="360" w:lineRule="auto"/>
              <w:rPr>
                <w:sz w:val="28"/>
                <w:szCs w:val="28"/>
              </w:rPr>
            </w:pPr>
            <w:r w:rsidRPr="00A868BC">
              <w:rPr>
                <w:sz w:val="28"/>
                <w:szCs w:val="28"/>
              </w:rPr>
              <w:t>Ajuste de la posición del asiento y la inclinación de la mesa; iluminación localizada adecuada.</w:t>
            </w:r>
          </w:p>
        </w:tc>
      </w:tr>
      <w:tr w:rsidR="00A868BC" w:rsidRPr="00A868BC" w14:paraId="4EE76E0A" w14:textId="77777777" w:rsidTr="00EA4B3B">
        <w:trPr>
          <w:trHeight w:val="551"/>
        </w:trPr>
        <w:tc>
          <w:tcPr>
            <w:tcW w:w="1582" w:type="dxa"/>
          </w:tcPr>
          <w:p w14:paraId="7F8824FE" w14:textId="11E3278D" w:rsidR="00A868BC" w:rsidRPr="00873F76" w:rsidRDefault="00A868BC" w:rsidP="00A868BC">
            <w:pPr>
              <w:pStyle w:val="TextoTablas"/>
              <w:spacing w:before="0" w:after="0" w:line="360" w:lineRule="auto"/>
              <w:rPr>
                <w:b/>
                <w:sz w:val="28"/>
                <w:szCs w:val="28"/>
              </w:rPr>
            </w:pPr>
            <w:r w:rsidRPr="00873F76">
              <w:rPr>
                <w:b/>
                <w:sz w:val="28"/>
                <w:szCs w:val="28"/>
              </w:rPr>
              <w:t>Iluminación en el puesto</w:t>
            </w:r>
            <w:r w:rsidR="00873F76" w:rsidRPr="00873F76">
              <w:rPr>
                <w:b/>
                <w:sz w:val="28"/>
                <w:szCs w:val="28"/>
              </w:rPr>
              <w:t>.</w:t>
            </w:r>
          </w:p>
        </w:tc>
        <w:tc>
          <w:tcPr>
            <w:tcW w:w="2382" w:type="dxa"/>
          </w:tcPr>
          <w:p w14:paraId="25001BB6" w14:textId="2DC418D6" w:rsidR="00A868BC" w:rsidRPr="00A868BC" w:rsidRDefault="00A868BC" w:rsidP="00A868BC">
            <w:pPr>
              <w:pStyle w:val="TextoTablas"/>
              <w:spacing w:before="0" w:after="0" w:line="360" w:lineRule="auto"/>
              <w:rPr>
                <w:sz w:val="28"/>
                <w:szCs w:val="28"/>
              </w:rPr>
            </w:pPr>
            <w:r w:rsidRPr="00A868BC">
              <w:rPr>
                <w:sz w:val="28"/>
                <w:szCs w:val="28"/>
              </w:rPr>
              <w:t>Mínimo 500 lux en el punto de costura (NTC 5655).</w:t>
            </w:r>
          </w:p>
        </w:tc>
        <w:tc>
          <w:tcPr>
            <w:tcW w:w="2849" w:type="dxa"/>
          </w:tcPr>
          <w:p w14:paraId="1033DD47" w14:textId="56F9A800" w:rsidR="00A868BC" w:rsidRPr="00A868BC" w:rsidRDefault="00A868BC" w:rsidP="00A868BC">
            <w:pPr>
              <w:pStyle w:val="TextoTablas"/>
              <w:spacing w:before="0" w:after="0" w:line="360" w:lineRule="auto"/>
              <w:rPr>
                <w:sz w:val="28"/>
                <w:szCs w:val="28"/>
              </w:rPr>
            </w:pPr>
            <w:r w:rsidRPr="00A868BC">
              <w:rPr>
                <w:sz w:val="28"/>
                <w:szCs w:val="28"/>
              </w:rPr>
              <w:t>Fatiga visual, errores de costura, aumento de defectos por falta de visibilidad del material.</w:t>
            </w:r>
          </w:p>
        </w:tc>
        <w:tc>
          <w:tcPr>
            <w:tcW w:w="3149" w:type="dxa"/>
          </w:tcPr>
          <w:p w14:paraId="30BC9D33" w14:textId="42AEF52C" w:rsidR="00A868BC" w:rsidRPr="00A868BC" w:rsidRDefault="00A868BC" w:rsidP="00A868BC">
            <w:pPr>
              <w:pStyle w:val="TextoTablas"/>
              <w:spacing w:before="0" w:after="0" w:line="360" w:lineRule="auto"/>
              <w:rPr>
                <w:sz w:val="28"/>
                <w:szCs w:val="28"/>
              </w:rPr>
            </w:pPr>
            <w:r w:rsidRPr="00A868BC">
              <w:rPr>
                <w:sz w:val="28"/>
                <w:szCs w:val="28"/>
              </w:rPr>
              <w:t>Lámpara de tarea con articulación orientable integrada en la máquina o en el puesto.</w:t>
            </w:r>
          </w:p>
        </w:tc>
      </w:tr>
      <w:tr w:rsidR="00A868BC" w:rsidRPr="00A868BC" w14:paraId="1EFBE658" w14:textId="77777777" w:rsidTr="00EA4B3B">
        <w:trPr>
          <w:cnfStyle w:val="000000100000" w:firstRow="0" w:lastRow="0" w:firstColumn="0" w:lastColumn="0" w:oddVBand="0" w:evenVBand="0" w:oddHBand="1" w:evenHBand="0" w:firstRowFirstColumn="0" w:firstRowLastColumn="0" w:lastRowFirstColumn="0" w:lastRowLastColumn="0"/>
          <w:trHeight w:val="551"/>
        </w:trPr>
        <w:tc>
          <w:tcPr>
            <w:tcW w:w="1582" w:type="dxa"/>
          </w:tcPr>
          <w:p w14:paraId="5AE06F62" w14:textId="5271034B" w:rsidR="00A868BC" w:rsidRPr="00873F76" w:rsidRDefault="00A868BC" w:rsidP="00A868BC">
            <w:pPr>
              <w:pStyle w:val="TextoTablas"/>
              <w:spacing w:before="0" w:after="0" w:line="360" w:lineRule="auto"/>
              <w:rPr>
                <w:b/>
                <w:sz w:val="28"/>
                <w:szCs w:val="28"/>
              </w:rPr>
            </w:pPr>
            <w:r w:rsidRPr="00873F76">
              <w:rPr>
                <w:b/>
                <w:sz w:val="28"/>
                <w:szCs w:val="28"/>
              </w:rPr>
              <w:t>Frecuencia de pausas activas</w:t>
            </w:r>
            <w:r w:rsidR="00873F76" w:rsidRPr="00873F76">
              <w:rPr>
                <w:b/>
                <w:sz w:val="28"/>
                <w:szCs w:val="28"/>
              </w:rPr>
              <w:t>.</w:t>
            </w:r>
          </w:p>
        </w:tc>
        <w:tc>
          <w:tcPr>
            <w:tcW w:w="2382" w:type="dxa"/>
          </w:tcPr>
          <w:p w14:paraId="6F1DDE29" w14:textId="233F517A" w:rsidR="00A868BC" w:rsidRPr="00A868BC" w:rsidRDefault="00A868BC" w:rsidP="00A868BC">
            <w:pPr>
              <w:pStyle w:val="TextoTablas"/>
              <w:spacing w:before="0" w:after="0" w:line="360" w:lineRule="auto"/>
              <w:rPr>
                <w:sz w:val="28"/>
                <w:szCs w:val="28"/>
              </w:rPr>
            </w:pPr>
            <w:r w:rsidRPr="00A868BC">
              <w:rPr>
                <w:sz w:val="28"/>
                <w:szCs w:val="28"/>
              </w:rPr>
              <w:t>Pausa mínima de 5-10 minutos cada 45-60 minutos de trabajo continuo.</w:t>
            </w:r>
          </w:p>
        </w:tc>
        <w:tc>
          <w:tcPr>
            <w:tcW w:w="2849" w:type="dxa"/>
          </w:tcPr>
          <w:p w14:paraId="67E0C9BF" w14:textId="4F25711D" w:rsidR="00A868BC" w:rsidRPr="00A868BC" w:rsidRDefault="00A868BC" w:rsidP="00A868BC">
            <w:pPr>
              <w:pStyle w:val="TextoTablas"/>
              <w:spacing w:before="0" w:after="0" w:line="360" w:lineRule="auto"/>
              <w:rPr>
                <w:sz w:val="28"/>
                <w:szCs w:val="28"/>
              </w:rPr>
            </w:pPr>
            <w:r w:rsidRPr="00A868BC">
              <w:rPr>
                <w:sz w:val="28"/>
                <w:szCs w:val="28"/>
              </w:rPr>
              <w:t>Acumulación de fatiga muscular; incremento del riesgo de lesiones musculoesqueléticas.</w:t>
            </w:r>
          </w:p>
        </w:tc>
        <w:tc>
          <w:tcPr>
            <w:tcW w:w="3149" w:type="dxa"/>
          </w:tcPr>
          <w:p w14:paraId="35A89228" w14:textId="6A713D6C" w:rsidR="00A868BC" w:rsidRPr="00A868BC" w:rsidRDefault="00A868BC" w:rsidP="00A868BC">
            <w:pPr>
              <w:pStyle w:val="TextoTablas"/>
              <w:spacing w:before="0" w:after="0" w:line="360" w:lineRule="auto"/>
              <w:rPr>
                <w:sz w:val="28"/>
                <w:szCs w:val="28"/>
              </w:rPr>
            </w:pPr>
            <w:r w:rsidRPr="00A868BC">
              <w:rPr>
                <w:sz w:val="28"/>
                <w:szCs w:val="28"/>
              </w:rPr>
              <w:t>Programa de pausas activas con ejercicios de estiramiento documentados en el SG-SST.</w:t>
            </w:r>
          </w:p>
        </w:tc>
      </w:tr>
    </w:tbl>
    <w:p w14:paraId="28BCF770" w14:textId="77777777" w:rsidR="00EA4B3B" w:rsidRDefault="00EA4B3B" w:rsidP="00EA4B3B">
      <w:pPr>
        <w:spacing w:before="0" w:after="0"/>
        <w:rPr>
          <w:lang w:val="es-419" w:eastAsia="es-CO"/>
        </w:rPr>
      </w:pPr>
    </w:p>
    <w:p w14:paraId="2CD3BF9C" w14:textId="7E3A96ED" w:rsidR="00C62B8F" w:rsidRDefault="00A868BC" w:rsidP="00EA4B3B">
      <w:pPr>
        <w:spacing w:before="0" w:after="0"/>
        <w:rPr>
          <w:lang w:val="es-419" w:eastAsia="es-CO"/>
        </w:rPr>
      </w:pPr>
      <w:r w:rsidRPr="00A868BC">
        <w:rPr>
          <w:lang w:val="es-419" w:eastAsia="es-CO"/>
        </w:rPr>
        <w:t xml:space="preserve">La vigilancia epidemiológica de las lesiones musculoesqueléticas es un componente obligatorio del programa de medicina preventiva del SG-SST en plantas de confección clasificadas en riesgo III o superior. Este programa debe incluir la aplicación periódica de cuestionarios validados de morbilidad sentida, exámenes médicos </w:t>
      </w:r>
      <w:r w:rsidRPr="00A868BC">
        <w:rPr>
          <w:lang w:val="es-419" w:eastAsia="es-CO"/>
        </w:rPr>
        <w:lastRenderedPageBreak/>
        <w:t>ocupacionales con enfoque en miembro superior y columna, y el análisis de los registros de ausentismo para identificar tendencias y orientar las acciones preventivas con base en evidencia.</w:t>
      </w:r>
    </w:p>
    <w:p w14:paraId="25B65239" w14:textId="77777777" w:rsidR="00165EE3" w:rsidRDefault="00165EE3" w:rsidP="00165EE3">
      <w:pPr>
        <w:rPr>
          <w:lang w:val="es-419" w:eastAsia="es-CO"/>
        </w:rPr>
      </w:pPr>
    </w:p>
    <w:p w14:paraId="14B2223F" w14:textId="77777777" w:rsidR="00165EE3" w:rsidRDefault="00165EE3" w:rsidP="00165EE3">
      <w:pPr>
        <w:rPr>
          <w:lang w:val="es-419" w:eastAsia="es-CO"/>
        </w:rPr>
      </w:pPr>
    </w:p>
    <w:p w14:paraId="5FC7612D" w14:textId="77777777" w:rsidR="00165EE3" w:rsidRDefault="00165EE3" w:rsidP="00165EE3">
      <w:pPr>
        <w:rPr>
          <w:lang w:val="es-419" w:eastAsia="es-CO"/>
        </w:rPr>
      </w:pPr>
    </w:p>
    <w:p w14:paraId="20041770" w14:textId="77777777" w:rsidR="00165EE3" w:rsidRDefault="00165EE3" w:rsidP="00165EE3">
      <w:pPr>
        <w:rPr>
          <w:lang w:val="es-419" w:eastAsia="es-CO"/>
        </w:rPr>
      </w:pPr>
    </w:p>
    <w:p w14:paraId="29089969" w14:textId="77777777" w:rsidR="00165EE3" w:rsidRDefault="00165EE3" w:rsidP="00165EE3">
      <w:pPr>
        <w:rPr>
          <w:lang w:val="es-419" w:eastAsia="es-CO"/>
        </w:rPr>
      </w:pPr>
    </w:p>
    <w:p w14:paraId="68512F45" w14:textId="77777777" w:rsidR="00165EE3" w:rsidRDefault="00165EE3" w:rsidP="00165EE3">
      <w:pPr>
        <w:rPr>
          <w:lang w:val="es-419" w:eastAsia="es-CO"/>
        </w:rPr>
      </w:pPr>
    </w:p>
    <w:p w14:paraId="51BEACCF" w14:textId="77777777" w:rsidR="00165EE3" w:rsidRDefault="00165EE3" w:rsidP="00165EE3">
      <w:pPr>
        <w:rPr>
          <w:lang w:val="es-419" w:eastAsia="es-CO"/>
        </w:rPr>
      </w:pPr>
    </w:p>
    <w:p w14:paraId="431A33B4" w14:textId="77777777" w:rsidR="00165EE3" w:rsidRDefault="00165EE3" w:rsidP="00165EE3">
      <w:pPr>
        <w:rPr>
          <w:lang w:val="es-419" w:eastAsia="es-CO"/>
        </w:rPr>
      </w:pPr>
    </w:p>
    <w:p w14:paraId="76ADD461" w14:textId="77777777" w:rsidR="00165EE3" w:rsidRDefault="00165EE3" w:rsidP="00165EE3">
      <w:pPr>
        <w:rPr>
          <w:lang w:val="es-419" w:eastAsia="es-CO"/>
        </w:rPr>
      </w:pPr>
    </w:p>
    <w:p w14:paraId="3704615F" w14:textId="77777777" w:rsidR="00165EE3" w:rsidRDefault="00165EE3" w:rsidP="00165EE3">
      <w:pPr>
        <w:rPr>
          <w:lang w:val="es-419" w:eastAsia="es-CO"/>
        </w:rPr>
      </w:pPr>
    </w:p>
    <w:p w14:paraId="467ED2A7" w14:textId="77777777" w:rsidR="00165EE3" w:rsidRDefault="00165EE3" w:rsidP="00165EE3">
      <w:pPr>
        <w:rPr>
          <w:lang w:val="es-419" w:eastAsia="es-CO"/>
        </w:rPr>
      </w:pPr>
    </w:p>
    <w:p w14:paraId="3E35C09E" w14:textId="77777777" w:rsidR="00165EE3" w:rsidRDefault="00165EE3" w:rsidP="00165EE3">
      <w:pPr>
        <w:rPr>
          <w:lang w:val="es-419" w:eastAsia="es-CO"/>
        </w:rPr>
      </w:pPr>
    </w:p>
    <w:p w14:paraId="28A6B45D" w14:textId="77777777" w:rsidR="00165EE3" w:rsidRDefault="00165EE3" w:rsidP="00165EE3">
      <w:pPr>
        <w:rPr>
          <w:lang w:val="es-419" w:eastAsia="es-CO"/>
        </w:rPr>
      </w:pPr>
    </w:p>
    <w:p w14:paraId="32F0F92D" w14:textId="77777777" w:rsidR="00165EE3" w:rsidRDefault="00165EE3" w:rsidP="00165EE3">
      <w:pPr>
        <w:rPr>
          <w:lang w:val="es-419" w:eastAsia="es-CO"/>
        </w:rPr>
      </w:pPr>
    </w:p>
    <w:p w14:paraId="04E23D9C" w14:textId="77777777" w:rsidR="00165EE3" w:rsidRDefault="00165EE3" w:rsidP="00165EE3">
      <w:pPr>
        <w:rPr>
          <w:lang w:val="es-419" w:eastAsia="es-CO"/>
        </w:rPr>
      </w:pPr>
    </w:p>
    <w:p w14:paraId="1F84F9EE" w14:textId="77777777" w:rsidR="00EA4B3B" w:rsidRDefault="00EA4B3B" w:rsidP="00165EE3">
      <w:pPr>
        <w:rPr>
          <w:lang w:val="es-419" w:eastAsia="es-CO"/>
        </w:rPr>
      </w:pPr>
    </w:p>
    <w:p w14:paraId="032D6582" w14:textId="315C78BB" w:rsidR="00165EE3" w:rsidRDefault="00165EE3" w:rsidP="00165EE3">
      <w:pPr>
        <w:pStyle w:val="Ttulo1"/>
      </w:pPr>
      <w:bookmarkStart w:id="23" w:name="_Toc240867740"/>
      <w:r w:rsidRPr="00165EE3">
        <w:lastRenderedPageBreak/>
        <w:t>Gestión de ambientes productivos</w:t>
      </w:r>
      <w:bookmarkEnd w:id="23"/>
    </w:p>
    <w:p w14:paraId="30B9D906" w14:textId="033B91E5" w:rsidR="00165EE3" w:rsidRDefault="00097B8A" w:rsidP="00873F76">
      <w:pPr>
        <w:spacing w:after="0"/>
        <w:rPr>
          <w:lang w:val="es-419" w:eastAsia="es-CO"/>
        </w:rPr>
      </w:pPr>
      <w:r w:rsidRPr="00097B8A">
        <w:rPr>
          <w:lang w:val="es-419" w:eastAsia="es-CO"/>
        </w:rPr>
        <w:t>Un ambiente productivo bien gestionado no es el resultado de decisiones estéticas: es consecuencia de decisiones técnicas tomadas con criterio normativo y orientadas simultáneamente hacia la seguridad de los trabajadores, la calidad del producto y la eficiencia del proceso. La distribución de las áreas, la señalización de seguridad, el control del ruido, el manejo del polvo de fibra textil y las condiciones de iluminación son variables del entorno físico que inciden directamente en la salud, el desempeño y la satisfacción del personal en la planta de confección.</w:t>
      </w:r>
    </w:p>
    <w:p w14:paraId="6BFA14B5" w14:textId="45E27CFD" w:rsidR="00097B8A" w:rsidRDefault="00097B8A" w:rsidP="00EA4B3B">
      <w:pPr>
        <w:pStyle w:val="Prrafodelista"/>
        <w:numPr>
          <w:ilvl w:val="0"/>
          <w:numId w:val="6"/>
        </w:numPr>
        <w:spacing w:after="0"/>
        <w:ind w:left="709"/>
        <w:rPr>
          <w:b/>
          <w:bCs/>
        </w:rPr>
      </w:pPr>
      <w:r w:rsidRPr="00097B8A">
        <w:rPr>
          <w:b/>
          <w:bCs/>
        </w:rPr>
        <w:t>Distribución de áreas, señalización y control ambiental: ruido, polvo e iluminación</w:t>
      </w:r>
    </w:p>
    <w:p w14:paraId="59ED1A8A" w14:textId="71739189" w:rsidR="00097B8A" w:rsidRDefault="00097B8A" w:rsidP="00462252">
      <w:pPr>
        <w:spacing w:before="0" w:after="0"/>
        <w:rPr>
          <w:lang w:val="es-419" w:eastAsia="es-CO"/>
        </w:rPr>
      </w:pPr>
      <w:r w:rsidRPr="00097B8A">
        <w:rPr>
          <w:lang w:val="es-419" w:eastAsia="es-CO"/>
        </w:rPr>
        <w:t>La distribución de las áreas en una planta de confección debe responder a un principio de separación funcional que garantice la seguridad de los desplazamientos, el control del flujo de materiales y la delimitación de las zonas de riesgo. El Decreto 1072 de 2015 (Decreto Único Reglamentario del Sector Trabajo) y las normas técnicas colombianas aplicables establecen los requisitos mínimos para el diseño y la señalización de los ambientes de trabajo industrial.</w:t>
      </w:r>
    </w:p>
    <w:p w14:paraId="54595F1B" w14:textId="0311DEFD" w:rsidR="00097B8A" w:rsidRDefault="00097B8A" w:rsidP="00097B8A">
      <w:pPr>
        <w:pStyle w:val="Tabla"/>
        <w:rPr>
          <w:lang w:eastAsia="es-CO"/>
        </w:rPr>
      </w:pPr>
      <w:r w:rsidRPr="00097B8A">
        <w:rPr>
          <w:lang w:eastAsia="es-CO"/>
        </w:rPr>
        <w:t>Áreas funcionales en una planta de confección y criterios de distribución</w:t>
      </w:r>
    </w:p>
    <w:tbl>
      <w:tblPr>
        <w:tblStyle w:val="SENA"/>
        <w:tblW w:w="0" w:type="auto"/>
        <w:tblLook w:val="04A0" w:firstRow="1" w:lastRow="0" w:firstColumn="1" w:lastColumn="0" w:noHBand="0" w:noVBand="1"/>
      </w:tblPr>
      <w:tblGrid>
        <w:gridCol w:w="1552"/>
        <w:gridCol w:w="2412"/>
        <w:gridCol w:w="3119"/>
        <w:gridCol w:w="2879"/>
      </w:tblGrid>
      <w:tr w:rsidR="00C758A4" w:rsidRPr="00C758A4" w14:paraId="4C5205BB" w14:textId="77777777" w:rsidTr="00EA4B3B">
        <w:trPr>
          <w:cnfStyle w:val="100000000000" w:firstRow="1" w:lastRow="0" w:firstColumn="0" w:lastColumn="0" w:oddVBand="0" w:evenVBand="0" w:oddHBand="0" w:evenHBand="0" w:firstRowFirstColumn="0" w:firstRowLastColumn="0" w:lastRowFirstColumn="0" w:lastRowLastColumn="0"/>
          <w:tblHeader/>
        </w:trPr>
        <w:tc>
          <w:tcPr>
            <w:tcW w:w="1552" w:type="dxa"/>
          </w:tcPr>
          <w:p w14:paraId="12A817A8" w14:textId="6AD360EE" w:rsidR="00C758A4" w:rsidRPr="00873F76" w:rsidRDefault="00C758A4" w:rsidP="00C758A4">
            <w:pPr>
              <w:pStyle w:val="TextoTablas"/>
              <w:spacing w:before="0" w:after="0" w:line="360" w:lineRule="auto"/>
              <w:rPr>
                <w:sz w:val="28"/>
                <w:szCs w:val="28"/>
              </w:rPr>
            </w:pPr>
            <w:r w:rsidRPr="00873F76">
              <w:rPr>
                <w:sz w:val="28"/>
                <w:szCs w:val="28"/>
              </w:rPr>
              <w:t>Área</w:t>
            </w:r>
          </w:p>
        </w:tc>
        <w:tc>
          <w:tcPr>
            <w:tcW w:w="2412" w:type="dxa"/>
          </w:tcPr>
          <w:p w14:paraId="55A0453F" w14:textId="3E06E5A2" w:rsidR="00C758A4" w:rsidRPr="00C758A4" w:rsidRDefault="00C758A4" w:rsidP="00C758A4">
            <w:pPr>
              <w:pStyle w:val="TextoTablas"/>
              <w:spacing w:before="0" w:after="0" w:line="360" w:lineRule="auto"/>
              <w:rPr>
                <w:sz w:val="28"/>
                <w:szCs w:val="28"/>
              </w:rPr>
            </w:pPr>
            <w:r w:rsidRPr="00C758A4">
              <w:rPr>
                <w:sz w:val="28"/>
                <w:szCs w:val="28"/>
              </w:rPr>
              <w:t>Función</w:t>
            </w:r>
          </w:p>
        </w:tc>
        <w:tc>
          <w:tcPr>
            <w:tcW w:w="3119" w:type="dxa"/>
          </w:tcPr>
          <w:p w14:paraId="2A7FFB28" w14:textId="29A449AD" w:rsidR="00C758A4" w:rsidRPr="00C758A4" w:rsidRDefault="00C758A4" w:rsidP="00C758A4">
            <w:pPr>
              <w:pStyle w:val="TextoTablas"/>
              <w:spacing w:before="0" w:after="0" w:line="360" w:lineRule="auto"/>
              <w:rPr>
                <w:sz w:val="28"/>
                <w:szCs w:val="28"/>
              </w:rPr>
            </w:pPr>
            <w:r w:rsidRPr="00C758A4">
              <w:rPr>
                <w:sz w:val="28"/>
                <w:szCs w:val="28"/>
              </w:rPr>
              <w:t>Criterios de ubicación y separación</w:t>
            </w:r>
          </w:p>
        </w:tc>
        <w:tc>
          <w:tcPr>
            <w:tcW w:w="2879" w:type="dxa"/>
          </w:tcPr>
          <w:p w14:paraId="008D6B17" w14:textId="28C91B8C" w:rsidR="00C758A4" w:rsidRPr="00C758A4" w:rsidRDefault="00C758A4" w:rsidP="00C758A4">
            <w:pPr>
              <w:pStyle w:val="TextoTablas"/>
              <w:spacing w:before="0" w:after="0" w:line="360" w:lineRule="auto"/>
              <w:rPr>
                <w:sz w:val="28"/>
                <w:szCs w:val="28"/>
              </w:rPr>
            </w:pPr>
            <w:r w:rsidRPr="00C758A4">
              <w:rPr>
                <w:sz w:val="28"/>
                <w:szCs w:val="28"/>
              </w:rPr>
              <w:t>Señalización requerida</w:t>
            </w:r>
          </w:p>
        </w:tc>
      </w:tr>
      <w:tr w:rsidR="00C758A4" w:rsidRPr="00C758A4" w14:paraId="23FB6C4C" w14:textId="77777777" w:rsidTr="00EA4B3B">
        <w:trPr>
          <w:cnfStyle w:val="000000100000" w:firstRow="0" w:lastRow="0" w:firstColumn="0" w:lastColumn="0" w:oddVBand="0" w:evenVBand="0" w:oddHBand="1" w:evenHBand="0" w:firstRowFirstColumn="0" w:firstRowLastColumn="0" w:lastRowFirstColumn="0" w:lastRowLastColumn="0"/>
          <w:trHeight w:val="487"/>
        </w:trPr>
        <w:tc>
          <w:tcPr>
            <w:tcW w:w="1552" w:type="dxa"/>
          </w:tcPr>
          <w:p w14:paraId="01B2AF81" w14:textId="6DB045AF" w:rsidR="00C758A4" w:rsidRPr="00873F76" w:rsidRDefault="00C758A4" w:rsidP="00C758A4">
            <w:pPr>
              <w:pStyle w:val="TextoTablas"/>
              <w:spacing w:before="0" w:after="0" w:line="360" w:lineRule="auto"/>
              <w:rPr>
                <w:b/>
                <w:sz w:val="28"/>
                <w:szCs w:val="28"/>
              </w:rPr>
            </w:pPr>
            <w:r w:rsidRPr="00873F76">
              <w:rPr>
                <w:b/>
                <w:sz w:val="28"/>
                <w:szCs w:val="28"/>
              </w:rPr>
              <w:t>Bodega de insumos y materias primas</w:t>
            </w:r>
            <w:r w:rsidR="00873F76" w:rsidRPr="00873F76">
              <w:rPr>
                <w:b/>
                <w:sz w:val="28"/>
                <w:szCs w:val="28"/>
              </w:rPr>
              <w:t>.</w:t>
            </w:r>
          </w:p>
        </w:tc>
        <w:tc>
          <w:tcPr>
            <w:tcW w:w="2412" w:type="dxa"/>
          </w:tcPr>
          <w:p w14:paraId="3F039B44" w14:textId="4A878201" w:rsidR="00C758A4" w:rsidRPr="00C758A4" w:rsidRDefault="00C758A4" w:rsidP="00C758A4">
            <w:pPr>
              <w:pStyle w:val="TextoTablas"/>
              <w:spacing w:before="0" w:after="0" w:line="360" w:lineRule="auto"/>
              <w:rPr>
                <w:sz w:val="28"/>
                <w:szCs w:val="28"/>
              </w:rPr>
            </w:pPr>
            <w:r w:rsidRPr="00C758A4">
              <w:rPr>
                <w:sz w:val="28"/>
                <w:szCs w:val="28"/>
              </w:rPr>
              <w:t>Almacenamiento de telas, hilos, avíos y materiales de empaque.</w:t>
            </w:r>
          </w:p>
        </w:tc>
        <w:tc>
          <w:tcPr>
            <w:tcW w:w="3119" w:type="dxa"/>
          </w:tcPr>
          <w:p w14:paraId="59E61AAD" w14:textId="4B933927" w:rsidR="00C758A4" w:rsidRPr="00C758A4" w:rsidRDefault="00C758A4" w:rsidP="00C758A4">
            <w:pPr>
              <w:pStyle w:val="TextoTablas"/>
              <w:spacing w:before="0" w:after="0" w:line="360" w:lineRule="auto"/>
              <w:rPr>
                <w:sz w:val="28"/>
                <w:szCs w:val="28"/>
              </w:rPr>
            </w:pPr>
            <w:r w:rsidRPr="00C758A4">
              <w:rPr>
                <w:sz w:val="28"/>
                <w:szCs w:val="28"/>
              </w:rPr>
              <w:t xml:space="preserve">Adyacente al área de corte; acceso controlado; ventilación adecuada para prevenir </w:t>
            </w:r>
            <w:r w:rsidRPr="00C758A4">
              <w:rPr>
                <w:sz w:val="28"/>
                <w:szCs w:val="28"/>
              </w:rPr>
              <w:lastRenderedPageBreak/>
              <w:t>acumulación de polvo de fibra.</w:t>
            </w:r>
          </w:p>
        </w:tc>
        <w:tc>
          <w:tcPr>
            <w:tcW w:w="2879" w:type="dxa"/>
          </w:tcPr>
          <w:p w14:paraId="08684A6A" w14:textId="4757D93C" w:rsidR="00C758A4" w:rsidRPr="00C758A4" w:rsidRDefault="00C758A4" w:rsidP="00C758A4">
            <w:pPr>
              <w:pStyle w:val="TextoTablas"/>
              <w:spacing w:before="0" w:after="0" w:line="360" w:lineRule="auto"/>
              <w:rPr>
                <w:sz w:val="28"/>
                <w:szCs w:val="28"/>
              </w:rPr>
            </w:pPr>
            <w:r w:rsidRPr="00C758A4">
              <w:rPr>
                <w:sz w:val="28"/>
                <w:szCs w:val="28"/>
              </w:rPr>
              <w:lastRenderedPageBreak/>
              <w:t xml:space="preserve">Señal de área restringida; identificación de </w:t>
            </w:r>
            <w:r w:rsidRPr="00C758A4">
              <w:rPr>
                <w:sz w:val="28"/>
                <w:szCs w:val="28"/>
              </w:rPr>
              <w:lastRenderedPageBreak/>
              <w:t>estanterías; rutas de evacuación.</w:t>
            </w:r>
          </w:p>
        </w:tc>
      </w:tr>
      <w:tr w:rsidR="00C758A4" w:rsidRPr="00C758A4" w14:paraId="416749D1" w14:textId="77777777" w:rsidTr="00EA4B3B">
        <w:trPr>
          <w:trHeight w:val="551"/>
        </w:trPr>
        <w:tc>
          <w:tcPr>
            <w:tcW w:w="1552" w:type="dxa"/>
          </w:tcPr>
          <w:p w14:paraId="7F766464" w14:textId="1E6E2A1C" w:rsidR="00C758A4" w:rsidRPr="00873F76" w:rsidRDefault="00C758A4" w:rsidP="00C758A4">
            <w:pPr>
              <w:pStyle w:val="TextoTablas"/>
              <w:spacing w:before="0" w:after="0" w:line="360" w:lineRule="auto"/>
              <w:rPr>
                <w:b/>
                <w:sz w:val="28"/>
                <w:szCs w:val="28"/>
              </w:rPr>
            </w:pPr>
            <w:r w:rsidRPr="00873F76">
              <w:rPr>
                <w:b/>
                <w:sz w:val="28"/>
                <w:szCs w:val="28"/>
              </w:rPr>
              <w:lastRenderedPageBreak/>
              <w:t>Área de corte</w:t>
            </w:r>
            <w:r w:rsidR="00873F76" w:rsidRPr="00873F76">
              <w:rPr>
                <w:b/>
                <w:sz w:val="28"/>
                <w:szCs w:val="28"/>
              </w:rPr>
              <w:t>.</w:t>
            </w:r>
          </w:p>
        </w:tc>
        <w:tc>
          <w:tcPr>
            <w:tcW w:w="2412" w:type="dxa"/>
          </w:tcPr>
          <w:p w14:paraId="7BF646C9" w14:textId="1E5F752A" w:rsidR="00C758A4" w:rsidRPr="00C758A4" w:rsidRDefault="00C758A4" w:rsidP="00C758A4">
            <w:pPr>
              <w:pStyle w:val="TextoTablas"/>
              <w:spacing w:before="0" w:after="0" w:line="360" w:lineRule="auto"/>
              <w:rPr>
                <w:sz w:val="28"/>
                <w:szCs w:val="28"/>
              </w:rPr>
            </w:pPr>
            <w:r w:rsidRPr="00C758A4">
              <w:rPr>
                <w:sz w:val="28"/>
                <w:szCs w:val="28"/>
              </w:rPr>
              <w:t>Tendido, trazado y corte de tela en capas.</w:t>
            </w:r>
          </w:p>
        </w:tc>
        <w:tc>
          <w:tcPr>
            <w:tcW w:w="3119" w:type="dxa"/>
          </w:tcPr>
          <w:p w14:paraId="1B2673F1" w14:textId="4F1E8ABF" w:rsidR="00C758A4" w:rsidRPr="00C758A4" w:rsidRDefault="00C758A4" w:rsidP="00C758A4">
            <w:pPr>
              <w:pStyle w:val="TextoTablas"/>
              <w:spacing w:before="0" w:after="0" w:line="360" w:lineRule="auto"/>
              <w:rPr>
                <w:sz w:val="28"/>
                <w:szCs w:val="28"/>
              </w:rPr>
            </w:pPr>
            <w:r w:rsidRPr="00C758A4">
              <w:rPr>
                <w:sz w:val="28"/>
                <w:szCs w:val="28"/>
              </w:rPr>
              <w:t>Adyacente a bodega de insumos; mesas de corte con espacio lateral mínimo de 80 cm para circulación del operario.</w:t>
            </w:r>
          </w:p>
        </w:tc>
        <w:tc>
          <w:tcPr>
            <w:tcW w:w="2879" w:type="dxa"/>
          </w:tcPr>
          <w:p w14:paraId="320693F7" w14:textId="44C77169" w:rsidR="00C758A4" w:rsidRPr="00C758A4" w:rsidRDefault="00C758A4" w:rsidP="00C758A4">
            <w:pPr>
              <w:pStyle w:val="TextoTablas"/>
              <w:spacing w:before="0" w:after="0" w:line="360" w:lineRule="auto"/>
              <w:rPr>
                <w:sz w:val="28"/>
                <w:szCs w:val="28"/>
              </w:rPr>
            </w:pPr>
            <w:r w:rsidRPr="00C758A4">
              <w:rPr>
                <w:sz w:val="28"/>
                <w:szCs w:val="28"/>
              </w:rPr>
              <w:t>Señal de peligro por elementos cortantes; EPP obligatorio; demarcación del área de trabajo.</w:t>
            </w:r>
          </w:p>
        </w:tc>
      </w:tr>
      <w:tr w:rsidR="00C758A4" w:rsidRPr="00C758A4" w14:paraId="0FA09FB5" w14:textId="77777777" w:rsidTr="00EA4B3B">
        <w:trPr>
          <w:cnfStyle w:val="000000100000" w:firstRow="0" w:lastRow="0" w:firstColumn="0" w:lastColumn="0" w:oddVBand="0" w:evenVBand="0" w:oddHBand="1" w:evenHBand="0" w:firstRowFirstColumn="0" w:firstRowLastColumn="0" w:lastRowFirstColumn="0" w:lastRowLastColumn="0"/>
          <w:trHeight w:val="551"/>
        </w:trPr>
        <w:tc>
          <w:tcPr>
            <w:tcW w:w="1552" w:type="dxa"/>
          </w:tcPr>
          <w:p w14:paraId="603AAC40" w14:textId="03523E6E" w:rsidR="00C758A4" w:rsidRPr="00873F76" w:rsidRDefault="00C758A4" w:rsidP="00C758A4">
            <w:pPr>
              <w:pStyle w:val="TextoTablas"/>
              <w:spacing w:before="0" w:after="0" w:line="360" w:lineRule="auto"/>
              <w:rPr>
                <w:b/>
                <w:sz w:val="28"/>
                <w:szCs w:val="28"/>
              </w:rPr>
            </w:pPr>
            <w:r w:rsidRPr="00873F76">
              <w:rPr>
                <w:b/>
                <w:sz w:val="28"/>
                <w:szCs w:val="28"/>
              </w:rPr>
              <w:t>Módulos de costura</w:t>
            </w:r>
            <w:r w:rsidR="00873F76" w:rsidRPr="00873F76">
              <w:rPr>
                <w:b/>
                <w:sz w:val="28"/>
                <w:szCs w:val="28"/>
              </w:rPr>
              <w:t>.</w:t>
            </w:r>
          </w:p>
        </w:tc>
        <w:tc>
          <w:tcPr>
            <w:tcW w:w="2412" w:type="dxa"/>
          </w:tcPr>
          <w:p w14:paraId="45EEFCD3" w14:textId="417AE66D" w:rsidR="00C758A4" w:rsidRPr="00C758A4" w:rsidRDefault="00C758A4" w:rsidP="00C758A4">
            <w:pPr>
              <w:pStyle w:val="TextoTablas"/>
              <w:spacing w:before="0" w:after="0" w:line="360" w:lineRule="auto"/>
              <w:rPr>
                <w:sz w:val="28"/>
                <w:szCs w:val="28"/>
              </w:rPr>
            </w:pPr>
            <w:r w:rsidRPr="00C758A4">
              <w:rPr>
                <w:sz w:val="28"/>
                <w:szCs w:val="28"/>
              </w:rPr>
              <w:t>Operaciones de ensamble de las prendas.</w:t>
            </w:r>
          </w:p>
        </w:tc>
        <w:tc>
          <w:tcPr>
            <w:tcW w:w="3119" w:type="dxa"/>
          </w:tcPr>
          <w:p w14:paraId="7C6601DE" w14:textId="22E6B14D" w:rsidR="00C758A4" w:rsidRPr="00C758A4" w:rsidRDefault="00C758A4" w:rsidP="00C758A4">
            <w:pPr>
              <w:pStyle w:val="TextoTablas"/>
              <w:spacing w:before="0" w:after="0" w:line="360" w:lineRule="auto"/>
              <w:rPr>
                <w:sz w:val="28"/>
                <w:szCs w:val="28"/>
              </w:rPr>
            </w:pPr>
            <w:r w:rsidRPr="00C758A4">
              <w:rPr>
                <w:sz w:val="28"/>
                <w:szCs w:val="28"/>
              </w:rPr>
              <w:t>Distribución modular con pasillos de circulación de mínimo 90 cm entre módulos; acceso para supervisión y calidad.</w:t>
            </w:r>
          </w:p>
        </w:tc>
        <w:tc>
          <w:tcPr>
            <w:tcW w:w="2879" w:type="dxa"/>
          </w:tcPr>
          <w:p w14:paraId="70628BF8" w14:textId="072C9850" w:rsidR="00C758A4" w:rsidRPr="00C758A4" w:rsidRDefault="00C758A4" w:rsidP="00C758A4">
            <w:pPr>
              <w:pStyle w:val="TextoTablas"/>
              <w:spacing w:before="0" w:after="0" w:line="360" w:lineRule="auto"/>
              <w:rPr>
                <w:sz w:val="28"/>
                <w:szCs w:val="28"/>
              </w:rPr>
            </w:pPr>
            <w:r w:rsidRPr="00C758A4">
              <w:rPr>
                <w:sz w:val="28"/>
                <w:szCs w:val="28"/>
              </w:rPr>
              <w:t>Identificación de cada puesto y operación; indicadores visuales de producción.</w:t>
            </w:r>
          </w:p>
        </w:tc>
      </w:tr>
      <w:tr w:rsidR="00C758A4" w:rsidRPr="00C758A4" w14:paraId="5B36030E" w14:textId="77777777" w:rsidTr="00EA4B3B">
        <w:trPr>
          <w:trHeight w:val="551"/>
        </w:trPr>
        <w:tc>
          <w:tcPr>
            <w:tcW w:w="1552" w:type="dxa"/>
          </w:tcPr>
          <w:p w14:paraId="616CC054" w14:textId="0531B5AA" w:rsidR="00C758A4" w:rsidRPr="00873F76" w:rsidRDefault="00C758A4" w:rsidP="00C758A4">
            <w:pPr>
              <w:pStyle w:val="TextoTablas"/>
              <w:spacing w:before="0" w:after="0" w:line="360" w:lineRule="auto"/>
              <w:rPr>
                <w:b/>
                <w:sz w:val="28"/>
                <w:szCs w:val="28"/>
              </w:rPr>
            </w:pPr>
            <w:r w:rsidRPr="00873F76">
              <w:rPr>
                <w:b/>
                <w:sz w:val="28"/>
                <w:szCs w:val="28"/>
              </w:rPr>
              <w:t>Área de terminados y revisión</w:t>
            </w:r>
            <w:r w:rsidR="00873F76" w:rsidRPr="00873F76">
              <w:rPr>
                <w:b/>
                <w:sz w:val="28"/>
                <w:szCs w:val="28"/>
              </w:rPr>
              <w:t>.</w:t>
            </w:r>
          </w:p>
        </w:tc>
        <w:tc>
          <w:tcPr>
            <w:tcW w:w="2412" w:type="dxa"/>
          </w:tcPr>
          <w:p w14:paraId="241B52F9" w14:textId="15B3ADF1" w:rsidR="00C758A4" w:rsidRPr="00C758A4" w:rsidRDefault="00C758A4" w:rsidP="00C758A4">
            <w:pPr>
              <w:pStyle w:val="TextoTablas"/>
              <w:spacing w:before="0" w:after="0" w:line="360" w:lineRule="auto"/>
              <w:rPr>
                <w:sz w:val="28"/>
                <w:szCs w:val="28"/>
              </w:rPr>
            </w:pPr>
            <w:r w:rsidRPr="00C758A4">
              <w:rPr>
                <w:sz w:val="28"/>
                <w:szCs w:val="28"/>
              </w:rPr>
              <w:t>Deshilado, ojalado, botonado, planchado e inspección final.</w:t>
            </w:r>
          </w:p>
        </w:tc>
        <w:tc>
          <w:tcPr>
            <w:tcW w:w="3119" w:type="dxa"/>
          </w:tcPr>
          <w:p w14:paraId="474AE8FB" w14:textId="2924BD5C" w:rsidR="00C758A4" w:rsidRPr="00C758A4" w:rsidRDefault="00C758A4" w:rsidP="00C758A4">
            <w:pPr>
              <w:pStyle w:val="TextoTablas"/>
              <w:spacing w:before="0" w:after="0" w:line="360" w:lineRule="auto"/>
              <w:rPr>
                <w:sz w:val="28"/>
                <w:szCs w:val="28"/>
              </w:rPr>
            </w:pPr>
            <w:r w:rsidRPr="00C758A4">
              <w:rPr>
                <w:sz w:val="28"/>
                <w:szCs w:val="28"/>
              </w:rPr>
              <w:t>Separada de los módulos de costura para evitar contaminación por polvo de fibra durante la revisión.</w:t>
            </w:r>
          </w:p>
        </w:tc>
        <w:tc>
          <w:tcPr>
            <w:tcW w:w="2879" w:type="dxa"/>
          </w:tcPr>
          <w:p w14:paraId="1FD8CCD0" w14:textId="01813EDA" w:rsidR="00C758A4" w:rsidRPr="00C758A4" w:rsidRDefault="00C758A4" w:rsidP="00C758A4">
            <w:pPr>
              <w:pStyle w:val="TextoTablas"/>
              <w:spacing w:before="0" w:after="0" w:line="360" w:lineRule="auto"/>
              <w:rPr>
                <w:sz w:val="28"/>
                <w:szCs w:val="28"/>
              </w:rPr>
            </w:pPr>
            <w:r w:rsidRPr="00C758A4">
              <w:rPr>
                <w:sz w:val="28"/>
                <w:szCs w:val="28"/>
              </w:rPr>
              <w:t>Señal de zona de calor (plancha); señalización de ruta de evacuación.</w:t>
            </w:r>
          </w:p>
        </w:tc>
      </w:tr>
      <w:tr w:rsidR="00C758A4" w:rsidRPr="00C758A4" w14:paraId="2FA9014F" w14:textId="77777777" w:rsidTr="00EA4B3B">
        <w:trPr>
          <w:cnfStyle w:val="000000100000" w:firstRow="0" w:lastRow="0" w:firstColumn="0" w:lastColumn="0" w:oddVBand="0" w:evenVBand="0" w:oddHBand="1" w:evenHBand="0" w:firstRowFirstColumn="0" w:firstRowLastColumn="0" w:lastRowFirstColumn="0" w:lastRowLastColumn="0"/>
          <w:trHeight w:val="551"/>
        </w:trPr>
        <w:tc>
          <w:tcPr>
            <w:tcW w:w="1552" w:type="dxa"/>
          </w:tcPr>
          <w:p w14:paraId="0B897E98" w14:textId="5F12FAF9" w:rsidR="00C758A4" w:rsidRPr="00873F76" w:rsidRDefault="00C758A4" w:rsidP="00C758A4">
            <w:pPr>
              <w:pStyle w:val="TextoTablas"/>
              <w:spacing w:before="0" w:after="0" w:line="360" w:lineRule="auto"/>
              <w:rPr>
                <w:b/>
                <w:sz w:val="28"/>
                <w:szCs w:val="28"/>
              </w:rPr>
            </w:pPr>
            <w:r w:rsidRPr="00873F76">
              <w:rPr>
                <w:b/>
                <w:sz w:val="28"/>
                <w:szCs w:val="28"/>
              </w:rPr>
              <w:t>Área de empaque y despacho</w:t>
            </w:r>
            <w:r w:rsidR="00873F76" w:rsidRPr="00873F76">
              <w:rPr>
                <w:b/>
                <w:sz w:val="28"/>
                <w:szCs w:val="28"/>
              </w:rPr>
              <w:t>.</w:t>
            </w:r>
          </w:p>
        </w:tc>
        <w:tc>
          <w:tcPr>
            <w:tcW w:w="2412" w:type="dxa"/>
          </w:tcPr>
          <w:p w14:paraId="34CA4185" w14:textId="4FFF1929" w:rsidR="00C758A4" w:rsidRPr="00C758A4" w:rsidRDefault="00C758A4" w:rsidP="00C758A4">
            <w:pPr>
              <w:pStyle w:val="TextoTablas"/>
              <w:spacing w:before="0" w:after="0" w:line="360" w:lineRule="auto"/>
              <w:rPr>
                <w:sz w:val="28"/>
                <w:szCs w:val="28"/>
              </w:rPr>
            </w:pPr>
            <w:r w:rsidRPr="00C758A4">
              <w:rPr>
                <w:sz w:val="28"/>
                <w:szCs w:val="28"/>
              </w:rPr>
              <w:t>Doblado, empaque individual, empaque en la caja y alistamiento para despacho.</w:t>
            </w:r>
          </w:p>
        </w:tc>
        <w:tc>
          <w:tcPr>
            <w:tcW w:w="3119" w:type="dxa"/>
          </w:tcPr>
          <w:p w14:paraId="4E405CEA" w14:textId="12250815" w:rsidR="00C758A4" w:rsidRPr="00C758A4" w:rsidRDefault="00C758A4" w:rsidP="00C758A4">
            <w:pPr>
              <w:pStyle w:val="TextoTablas"/>
              <w:spacing w:before="0" w:after="0" w:line="360" w:lineRule="auto"/>
              <w:rPr>
                <w:sz w:val="28"/>
                <w:szCs w:val="28"/>
              </w:rPr>
            </w:pPr>
            <w:r w:rsidRPr="00C758A4">
              <w:rPr>
                <w:sz w:val="28"/>
                <w:szCs w:val="28"/>
              </w:rPr>
              <w:t>Adyacente al área de terminados; acceso directo a zona de cargue sin cruzar el área productiva.</w:t>
            </w:r>
          </w:p>
        </w:tc>
        <w:tc>
          <w:tcPr>
            <w:tcW w:w="2879" w:type="dxa"/>
          </w:tcPr>
          <w:p w14:paraId="16394F6F" w14:textId="31B3BB90" w:rsidR="00C758A4" w:rsidRPr="00C758A4" w:rsidRDefault="00C758A4" w:rsidP="00C758A4">
            <w:pPr>
              <w:pStyle w:val="TextoTablas"/>
              <w:spacing w:before="0" w:after="0" w:line="360" w:lineRule="auto"/>
              <w:rPr>
                <w:sz w:val="28"/>
                <w:szCs w:val="28"/>
              </w:rPr>
            </w:pPr>
            <w:r w:rsidRPr="00C758A4">
              <w:rPr>
                <w:sz w:val="28"/>
                <w:szCs w:val="28"/>
              </w:rPr>
              <w:t>Demarcación de zona de almacenamiento temporal de producto terminado; señal de cargue.</w:t>
            </w:r>
          </w:p>
        </w:tc>
      </w:tr>
      <w:tr w:rsidR="00C758A4" w:rsidRPr="00C758A4" w14:paraId="40BE4B89" w14:textId="77777777" w:rsidTr="00EA4B3B">
        <w:trPr>
          <w:trHeight w:val="551"/>
        </w:trPr>
        <w:tc>
          <w:tcPr>
            <w:tcW w:w="1552" w:type="dxa"/>
          </w:tcPr>
          <w:p w14:paraId="6105C1EF" w14:textId="76330679" w:rsidR="00C758A4" w:rsidRPr="00873F76" w:rsidRDefault="00C758A4" w:rsidP="00C758A4">
            <w:pPr>
              <w:pStyle w:val="TextoTablas"/>
              <w:spacing w:before="0" w:after="0" w:line="360" w:lineRule="auto"/>
              <w:rPr>
                <w:b/>
                <w:sz w:val="28"/>
                <w:szCs w:val="28"/>
              </w:rPr>
            </w:pPr>
            <w:r w:rsidRPr="00873F76">
              <w:rPr>
                <w:b/>
                <w:sz w:val="28"/>
                <w:szCs w:val="28"/>
              </w:rPr>
              <w:lastRenderedPageBreak/>
              <w:t>Servicios sanitarios y bienestar</w:t>
            </w:r>
            <w:r w:rsidR="00873F76" w:rsidRPr="00873F76">
              <w:rPr>
                <w:b/>
                <w:sz w:val="28"/>
                <w:szCs w:val="28"/>
              </w:rPr>
              <w:t>.</w:t>
            </w:r>
          </w:p>
        </w:tc>
        <w:tc>
          <w:tcPr>
            <w:tcW w:w="2412" w:type="dxa"/>
          </w:tcPr>
          <w:p w14:paraId="34EDCC89" w14:textId="4B527E2A" w:rsidR="00C758A4" w:rsidRPr="00C758A4" w:rsidRDefault="00C758A4" w:rsidP="00C758A4">
            <w:pPr>
              <w:pStyle w:val="TextoTablas"/>
              <w:spacing w:before="0" w:after="0" w:line="360" w:lineRule="auto"/>
              <w:rPr>
                <w:sz w:val="28"/>
                <w:szCs w:val="28"/>
              </w:rPr>
            </w:pPr>
            <w:r w:rsidRPr="00C758A4">
              <w:rPr>
                <w:sz w:val="28"/>
                <w:szCs w:val="28"/>
              </w:rPr>
              <w:t>Vestieres, baterías sanitarias, comedor, enfermería.</w:t>
            </w:r>
          </w:p>
        </w:tc>
        <w:tc>
          <w:tcPr>
            <w:tcW w:w="3119" w:type="dxa"/>
          </w:tcPr>
          <w:p w14:paraId="21CC8507" w14:textId="36BEEA20" w:rsidR="00C758A4" w:rsidRPr="00C758A4" w:rsidRDefault="00C758A4" w:rsidP="00C758A4">
            <w:pPr>
              <w:pStyle w:val="TextoTablas"/>
              <w:spacing w:before="0" w:after="0" w:line="360" w:lineRule="auto"/>
              <w:rPr>
                <w:sz w:val="28"/>
                <w:szCs w:val="28"/>
              </w:rPr>
            </w:pPr>
            <w:r w:rsidRPr="00C758A4">
              <w:rPr>
                <w:sz w:val="28"/>
                <w:szCs w:val="28"/>
              </w:rPr>
              <w:t>Separados del área productiva; uno por género; proporción mínima según Decreto 1072 de 2015.</w:t>
            </w:r>
          </w:p>
        </w:tc>
        <w:tc>
          <w:tcPr>
            <w:tcW w:w="2879" w:type="dxa"/>
          </w:tcPr>
          <w:p w14:paraId="3E182E8A" w14:textId="5528916F" w:rsidR="00C758A4" w:rsidRPr="00C758A4" w:rsidRDefault="00C758A4" w:rsidP="00C758A4">
            <w:pPr>
              <w:pStyle w:val="TextoTablas"/>
              <w:spacing w:before="0" w:after="0" w:line="360" w:lineRule="auto"/>
              <w:rPr>
                <w:sz w:val="28"/>
                <w:szCs w:val="28"/>
              </w:rPr>
            </w:pPr>
            <w:r w:rsidRPr="00C758A4">
              <w:rPr>
                <w:sz w:val="28"/>
                <w:szCs w:val="28"/>
              </w:rPr>
              <w:t>Señalización de servicios; rutas de evacuación.</w:t>
            </w:r>
          </w:p>
        </w:tc>
      </w:tr>
    </w:tbl>
    <w:p w14:paraId="709BA60F" w14:textId="77777777" w:rsidR="00EA4B3B" w:rsidRDefault="00EA4B3B" w:rsidP="00EA4B3B">
      <w:pPr>
        <w:spacing w:before="0" w:after="0"/>
        <w:rPr>
          <w:lang w:val="es-419" w:eastAsia="es-CO"/>
        </w:rPr>
      </w:pPr>
    </w:p>
    <w:p w14:paraId="4671F66C" w14:textId="7DFD11AA" w:rsidR="00C758A4" w:rsidRPr="00C758A4" w:rsidRDefault="00C758A4" w:rsidP="00EA4B3B">
      <w:pPr>
        <w:spacing w:before="0" w:after="0"/>
        <w:rPr>
          <w:lang w:val="es-419" w:eastAsia="es-CO"/>
        </w:rPr>
      </w:pPr>
      <w:r w:rsidRPr="00C758A4">
        <w:rPr>
          <w:lang w:val="es-419" w:eastAsia="es-CO"/>
        </w:rPr>
        <w:t>La señalización de seguridad en una planta de confección debe considerar los criterios establecidos en la NTC 1461, Higiene y seguridad. Colores y señales de seguridad, que define el uso de colores, formas y señales para comunicar situaciones relacionadas con la seguridad y la salud.</w:t>
      </w:r>
    </w:p>
    <w:p w14:paraId="40888FE2" w14:textId="77777777" w:rsidR="00C758A4" w:rsidRPr="00C758A4" w:rsidRDefault="00C758A4" w:rsidP="00C758A4">
      <w:pPr>
        <w:spacing w:before="0" w:after="0"/>
        <w:rPr>
          <w:lang w:val="es-419" w:eastAsia="es-CO"/>
        </w:rPr>
      </w:pPr>
      <w:r w:rsidRPr="00C758A4">
        <w:rPr>
          <w:lang w:val="es-419" w:eastAsia="es-CO"/>
        </w:rPr>
        <w:t>En la planta, las señales permiten identificar peligros, indicar acciones de obligatorio cumplimiento, señalar prohibiciones y orientar hacia condiciones o zonas seguras, como salidas de emergencia y equipos de primeros auxilios.</w:t>
      </w:r>
    </w:p>
    <w:p w14:paraId="7D4DC0DE" w14:textId="199FDFE5" w:rsidR="00BE1201" w:rsidRDefault="00C758A4" w:rsidP="00C758A4">
      <w:pPr>
        <w:spacing w:before="0" w:after="0"/>
        <w:rPr>
          <w:lang w:val="es-419" w:eastAsia="es-CO"/>
        </w:rPr>
      </w:pPr>
      <w:r w:rsidRPr="00C758A4">
        <w:rPr>
          <w:lang w:val="es-419" w:eastAsia="es-CO"/>
        </w:rPr>
        <w:t>Para que cumplan su función, deben ubicarse en lugares visibles, claramente identificados y libres de obstáculos, de manera que el mensaje pueda ser reconocido y comprendido oportunamente.</w:t>
      </w:r>
    </w:p>
    <w:p w14:paraId="0065D57B" w14:textId="4338D500" w:rsidR="00C758A4" w:rsidRDefault="00C758A4" w:rsidP="00C758A4">
      <w:pPr>
        <w:pStyle w:val="Tabla"/>
        <w:spacing w:after="0" w:line="360" w:lineRule="auto"/>
        <w:rPr>
          <w:lang w:eastAsia="es-CO"/>
        </w:rPr>
      </w:pPr>
      <w:r w:rsidRPr="00C758A4">
        <w:rPr>
          <w:lang w:eastAsia="es-CO"/>
        </w:rPr>
        <w:t>Factores de riesgo ambiental en la confección industrial y valores límite de referencia</w:t>
      </w:r>
    </w:p>
    <w:tbl>
      <w:tblPr>
        <w:tblStyle w:val="SENA"/>
        <w:tblW w:w="0" w:type="auto"/>
        <w:tblLook w:val="04A0" w:firstRow="1" w:lastRow="0" w:firstColumn="1" w:lastColumn="0" w:noHBand="0" w:noVBand="1"/>
      </w:tblPr>
      <w:tblGrid>
        <w:gridCol w:w="1707"/>
        <w:gridCol w:w="2683"/>
        <w:gridCol w:w="2835"/>
        <w:gridCol w:w="2737"/>
      </w:tblGrid>
      <w:tr w:rsidR="00C758A4" w:rsidRPr="00C758A4" w14:paraId="194B213D" w14:textId="77777777" w:rsidTr="00C758A4">
        <w:trPr>
          <w:cnfStyle w:val="100000000000" w:firstRow="1" w:lastRow="0" w:firstColumn="0" w:lastColumn="0" w:oddVBand="0" w:evenVBand="0" w:oddHBand="0" w:evenHBand="0" w:firstRowFirstColumn="0" w:firstRowLastColumn="0" w:lastRowFirstColumn="0" w:lastRowLastColumn="0"/>
          <w:tblHeader/>
        </w:trPr>
        <w:tc>
          <w:tcPr>
            <w:tcW w:w="1707" w:type="dxa"/>
          </w:tcPr>
          <w:p w14:paraId="1E4F2E16" w14:textId="6CFC6703" w:rsidR="00C758A4" w:rsidRPr="00C758A4" w:rsidRDefault="00C758A4" w:rsidP="00C758A4">
            <w:pPr>
              <w:pStyle w:val="TextoTablas"/>
              <w:spacing w:before="0" w:after="0" w:line="360" w:lineRule="auto"/>
              <w:rPr>
                <w:sz w:val="28"/>
                <w:szCs w:val="28"/>
              </w:rPr>
            </w:pPr>
            <w:r w:rsidRPr="00C758A4">
              <w:rPr>
                <w:sz w:val="28"/>
                <w:szCs w:val="28"/>
              </w:rPr>
              <w:t>Factor ambiental</w:t>
            </w:r>
          </w:p>
        </w:tc>
        <w:tc>
          <w:tcPr>
            <w:tcW w:w="2683" w:type="dxa"/>
          </w:tcPr>
          <w:p w14:paraId="5EA7BB89" w14:textId="2EB272AF" w:rsidR="00C758A4" w:rsidRPr="00C758A4" w:rsidRDefault="00C758A4" w:rsidP="00C758A4">
            <w:pPr>
              <w:pStyle w:val="TextoTablas"/>
              <w:spacing w:before="0" w:after="0" w:line="360" w:lineRule="auto"/>
              <w:rPr>
                <w:sz w:val="28"/>
                <w:szCs w:val="28"/>
              </w:rPr>
            </w:pPr>
            <w:r w:rsidRPr="00C758A4">
              <w:rPr>
                <w:sz w:val="28"/>
                <w:szCs w:val="28"/>
              </w:rPr>
              <w:t>Fuente en la confección</w:t>
            </w:r>
          </w:p>
        </w:tc>
        <w:tc>
          <w:tcPr>
            <w:tcW w:w="2835" w:type="dxa"/>
          </w:tcPr>
          <w:p w14:paraId="6E10F0D1" w14:textId="0EE67B8B" w:rsidR="00C758A4" w:rsidRPr="00C758A4" w:rsidRDefault="00C758A4" w:rsidP="00C758A4">
            <w:pPr>
              <w:pStyle w:val="TextoTablas"/>
              <w:spacing w:before="0" w:after="0" w:line="360" w:lineRule="auto"/>
              <w:rPr>
                <w:sz w:val="28"/>
                <w:szCs w:val="28"/>
              </w:rPr>
            </w:pPr>
            <w:r w:rsidRPr="00C758A4">
              <w:rPr>
                <w:sz w:val="28"/>
                <w:szCs w:val="28"/>
              </w:rPr>
              <w:t>Valor límite de referencia</w:t>
            </w:r>
          </w:p>
        </w:tc>
        <w:tc>
          <w:tcPr>
            <w:tcW w:w="2737" w:type="dxa"/>
          </w:tcPr>
          <w:p w14:paraId="63D263CA" w14:textId="1299EFD6" w:rsidR="00C758A4" w:rsidRPr="00C758A4" w:rsidRDefault="00C758A4" w:rsidP="00C758A4">
            <w:pPr>
              <w:pStyle w:val="TextoTablas"/>
              <w:spacing w:before="0" w:after="0" w:line="360" w:lineRule="auto"/>
              <w:rPr>
                <w:sz w:val="28"/>
                <w:szCs w:val="28"/>
              </w:rPr>
            </w:pPr>
            <w:r w:rsidRPr="00C758A4">
              <w:rPr>
                <w:sz w:val="28"/>
                <w:szCs w:val="28"/>
              </w:rPr>
              <w:t>Norma</w:t>
            </w:r>
          </w:p>
        </w:tc>
      </w:tr>
      <w:tr w:rsidR="00C758A4" w:rsidRPr="00C758A4" w14:paraId="068E0D7B" w14:textId="77777777" w:rsidTr="00C758A4">
        <w:trPr>
          <w:cnfStyle w:val="000000100000" w:firstRow="0" w:lastRow="0" w:firstColumn="0" w:lastColumn="0" w:oddVBand="0" w:evenVBand="0" w:oddHBand="1" w:evenHBand="0" w:firstRowFirstColumn="0" w:firstRowLastColumn="0" w:lastRowFirstColumn="0" w:lastRowLastColumn="0"/>
          <w:trHeight w:val="487"/>
        </w:trPr>
        <w:tc>
          <w:tcPr>
            <w:tcW w:w="1707" w:type="dxa"/>
          </w:tcPr>
          <w:p w14:paraId="7246E75D" w14:textId="33815003" w:rsidR="00C758A4" w:rsidRPr="00C758A4" w:rsidRDefault="00C758A4" w:rsidP="00C758A4">
            <w:pPr>
              <w:pStyle w:val="TextoTablas"/>
              <w:spacing w:before="0" w:after="0" w:line="360" w:lineRule="auto"/>
              <w:rPr>
                <w:sz w:val="28"/>
                <w:szCs w:val="28"/>
              </w:rPr>
            </w:pPr>
            <w:r w:rsidRPr="00C758A4">
              <w:rPr>
                <w:sz w:val="28"/>
                <w:szCs w:val="28"/>
              </w:rPr>
              <w:t>Ruido</w:t>
            </w:r>
          </w:p>
        </w:tc>
        <w:tc>
          <w:tcPr>
            <w:tcW w:w="2683" w:type="dxa"/>
          </w:tcPr>
          <w:p w14:paraId="2526E28F" w14:textId="0146A3BD" w:rsidR="00C758A4" w:rsidRPr="00C758A4" w:rsidRDefault="00C758A4" w:rsidP="00C758A4">
            <w:pPr>
              <w:pStyle w:val="TextoTablas"/>
              <w:spacing w:before="0" w:after="0" w:line="360" w:lineRule="auto"/>
              <w:rPr>
                <w:sz w:val="28"/>
                <w:szCs w:val="28"/>
              </w:rPr>
            </w:pPr>
            <w:r w:rsidRPr="00C758A4">
              <w:rPr>
                <w:sz w:val="28"/>
                <w:szCs w:val="28"/>
              </w:rPr>
              <w:t xml:space="preserve">Maquinaria de costura (plana, </w:t>
            </w:r>
            <w:r w:rsidRPr="00C758A4">
              <w:rPr>
                <w:sz w:val="28"/>
                <w:szCs w:val="28"/>
              </w:rPr>
              <w:lastRenderedPageBreak/>
              <w:t>fileteadora, collaretera) y cortadoras eléctricas.</w:t>
            </w:r>
          </w:p>
        </w:tc>
        <w:tc>
          <w:tcPr>
            <w:tcW w:w="2835" w:type="dxa"/>
          </w:tcPr>
          <w:p w14:paraId="0A108688" w14:textId="0E044A07" w:rsidR="00C758A4" w:rsidRPr="00C758A4" w:rsidRDefault="00C758A4" w:rsidP="00C758A4">
            <w:pPr>
              <w:pStyle w:val="TextoTablas"/>
              <w:spacing w:before="0" w:after="0" w:line="360" w:lineRule="auto"/>
              <w:rPr>
                <w:sz w:val="28"/>
                <w:szCs w:val="28"/>
              </w:rPr>
            </w:pPr>
            <w:r w:rsidRPr="00C758A4">
              <w:rPr>
                <w:sz w:val="28"/>
                <w:szCs w:val="28"/>
              </w:rPr>
              <w:lastRenderedPageBreak/>
              <w:t xml:space="preserve">85 dB(A) como límite de exposición para 8 </w:t>
            </w:r>
            <w:r w:rsidRPr="00C758A4">
              <w:rPr>
                <w:sz w:val="28"/>
                <w:szCs w:val="28"/>
              </w:rPr>
              <w:lastRenderedPageBreak/>
              <w:t>horas de jornada; por encima de este nivel se requiere protección auditiva.</w:t>
            </w:r>
          </w:p>
        </w:tc>
        <w:tc>
          <w:tcPr>
            <w:tcW w:w="2737" w:type="dxa"/>
          </w:tcPr>
          <w:p w14:paraId="5FCE4085" w14:textId="5F29C85B" w:rsidR="00C758A4" w:rsidRPr="00C758A4" w:rsidRDefault="00C758A4" w:rsidP="00C758A4">
            <w:pPr>
              <w:pStyle w:val="TextoTablas"/>
              <w:spacing w:before="0" w:after="0" w:line="360" w:lineRule="auto"/>
              <w:rPr>
                <w:sz w:val="28"/>
                <w:szCs w:val="28"/>
              </w:rPr>
            </w:pPr>
            <w:r w:rsidRPr="00C758A4">
              <w:rPr>
                <w:sz w:val="28"/>
                <w:szCs w:val="28"/>
              </w:rPr>
              <w:lastRenderedPageBreak/>
              <w:t xml:space="preserve">Resolución 1792 de 1990 del Ministerio </w:t>
            </w:r>
            <w:r w:rsidRPr="00C758A4">
              <w:rPr>
                <w:sz w:val="28"/>
                <w:szCs w:val="28"/>
              </w:rPr>
              <w:lastRenderedPageBreak/>
              <w:t>de Trabajo y Seguridad Social de Colombia.</w:t>
            </w:r>
          </w:p>
        </w:tc>
      </w:tr>
      <w:tr w:rsidR="00C758A4" w:rsidRPr="00C758A4" w14:paraId="4F2CCA8D" w14:textId="77777777" w:rsidTr="00C758A4">
        <w:trPr>
          <w:trHeight w:val="551"/>
        </w:trPr>
        <w:tc>
          <w:tcPr>
            <w:tcW w:w="1707" w:type="dxa"/>
          </w:tcPr>
          <w:p w14:paraId="12A7CF06" w14:textId="1E8C53AF" w:rsidR="00C758A4" w:rsidRPr="00C758A4" w:rsidRDefault="00C758A4" w:rsidP="00C758A4">
            <w:pPr>
              <w:pStyle w:val="TextoTablas"/>
              <w:spacing w:before="0" w:after="0" w:line="360" w:lineRule="auto"/>
              <w:rPr>
                <w:sz w:val="28"/>
                <w:szCs w:val="28"/>
              </w:rPr>
            </w:pPr>
            <w:r w:rsidRPr="00C758A4">
              <w:rPr>
                <w:sz w:val="28"/>
                <w:szCs w:val="28"/>
              </w:rPr>
              <w:lastRenderedPageBreak/>
              <w:t>Polvo de fibra textil</w:t>
            </w:r>
            <w:r w:rsidR="00873F76">
              <w:rPr>
                <w:sz w:val="28"/>
                <w:szCs w:val="28"/>
              </w:rPr>
              <w:t>.</w:t>
            </w:r>
          </w:p>
        </w:tc>
        <w:tc>
          <w:tcPr>
            <w:tcW w:w="2683" w:type="dxa"/>
          </w:tcPr>
          <w:p w14:paraId="4ABDDA84" w14:textId="2AF161B3" w:rsidR="00C758A4" w:rsidRPr="00C758A4" w:rsidRDefault="00C758A4" w:rsidP="00C758A4">
            <w:pPr>
              <w:pStyle w:val="TextoTablas"/>
              <w:spacing w:before="0" w:after="0" w:line="360" w:lineRule="auto"/>
              <w:rPr>
                <w:sz w:val="28"/>
                <w:szCs w:val="28"/>
              </w:rPr>
            </w:pPr>
            <w:r w:rsidRPr="00C758A4">
              <w:rPr>
                <w:sz w:val="28"/>
                <w:szCs w:val="28"/>
              </w:rPr>
              <w:t>Corte de tela, fileteado, manejo de insumos fibrosos.</w:t>
            </w:r>
          </w:p>
        </w:tc>
        <w:tc>
          <w:tcPr>
            <w:tcW w:w="2835" w:type="dxa"/>
          </w:tcPr>
          <w:p w14:paraId="75CCAA58" w14:textId="093DCC59" w:rsidR="00C758A4" w:rsidRPr="00C758A4" w:rsidRDefault="00C758A4" w:rsidP="00C758A4">
            <w:pPr>
              <w:pStyle w:val="TextoTablas"/>
              <w:spacing w:before="0" w:after="0" w:line="360" w:lineRule="auto"/>
              <w:rPr>
                <w:sz w:val="28"/>
                <w:szCs w:val="28"/>
              </w:rPr>
            </w:pPr>
            <w:r w:rsidRPr="00C758A4">
              <w:rPr>
                <w:sz w:val="28"/>
                <w:szCs w:val="28"/>
              </w:rPr>
              <w:t>Polvo inerte: 10 mg/m³ como concentración máxima permisible (CMP) en 8 horas; fibras: 1 fibra/cm³.</w:t>
            </w:r>
          </w:p>
        </w:tc>
        <w:tc>
          <w:tcPr>
            <w:tcW w:w="2737" w:type="dxa"/>
          </w:tcPr>
          <w:p w14:paraId="7074E2C6" w14:textId="675D1941" w:rsidR="00C758A4" w:rsidRPr="00C758A4" w:rsidRDefault="00C758A4" w:rsidP="00C758A4">
            <w:pPr>
              <w:pStyle w:val="TextoTablas"/>
              <w:spacing w:before="0" w:after="0" w:line="360" w:lineRule="auto"/>
              <w:rPr>
                <w:sz w:val="28"/>
                <w:szCs w:val="28"/>
              </w:rPr>
            </w:pPr>
            <w:r w:rsidRPr="00C758A4">
              <w:rPr>
                <w:sz w:val="28"/>
                <w:szCs w:val="28"/>
              </w:rPr>
              <w:t>ACGIH Threshold Limit Values (TLV) para fibras sintéticas, adoptados como referencia técnica en Colombia.</w:t>
            </w:r>
          </w:p>
        </w:tc>
      </w:tr>
      <w:tr w:rsidR="00C758A4" w:rsidRPr="00C758A4" w14:paraId="7CEA9B59" w14:textId="77777777" w:rsidTr="00C758A4">
        <w:trPr>
          <w:cnfStyle w:val="000000100000" w:firstRow="0" w:lastRow="0" w:firstColumn="0" w:lastColumn="0" w:oddVBand="0" w:evenVBand="0" w:oddHBand="1" w:evenHBand="0" w:firstRowFirstColumn="0" w:firstRowLastColumn="0" w:lastRowFirstColumn="0" w:lastRowLastColumn="0"/>
          <w:trHeight w:val="551"/>
        </w:trPr>
        <w:tc>
          <w:tcPr>
            <w:tcW w:w="1707" w:type="dxa"/>
          </w:tcPr>
          <w:p w14:paraId="0D16C543" w14:textId="799ECD0B" w:rsidR="00C758A4" w:rsidRPr="00C758A4" w:rsidRDefault="00C758A4" w:rsidP="00C758A4">
            <w:pPr>
              <w:pStyle w:val="TextoTablas"/>
              <w:spacing w:before="0" w:after="0" w:line="360" w:lineRule="auto"/>
              <w:rPr>
                <w:sz w:val="28"/>
                <w:szCs w:val="28"/>
              </w:rPr>
            </w:pPr>
            <w:r w:rsidRPr="00C758A4">
              <w:rPr>
                <w:sz w:val="28"/>
                <w:szCs w:val="28"/>
              </w:rPr>
              <w:t>Temperatura</w:t>
            </w:r>
          </w:p>
        </w:tc>
        <w:tc>
          <w:tcPr>
            <w:tcW w:w="2683" w:type="dxa"/>
          </w:tcPr>
          <w:p w14:paraId="3D9A5A35" w14:textId="5C2D178E" w:rsidR="00C758A4" w:rsidRPr="00C758A4" w:rsidRDefault="00C758A4" w:rsidP="00C758A4">
            <w:pPr>
              <w:pStyle w:val="TextoTablas"/>
              <w:spacing w:before="0" w:after="0" w:line="360" w:lineRule="auto"/>
              <w:rPr>
                <w:sz w:val="28"/>
                <w:szCs w:val="28"/>
              </w:rPr>
            </w:pPr>
            <w:r w:rsidRPr="00C758A4">
              <w:rPr>
                <w:sz w:val="28"/>
                <w:szCs w:val="28"/>
              </w:rPr>
              <w:t>Calor generado por maquinaria y prensas; condiciones climáticas de la región.</w:t>
            </w:r>
          </w:p>
        </w:tc>
        <w:tc>
          <w:tcPr>
            <w:tcW w:w="2835" w:type="dxa"/>
          </w:tcPr>
          <w:p w14:paraId="4340BB49" w14:textId="48ED8677" w:rsidR="00C758A4" w:rsidRPr="00C758A4" w:rsidRDefault="00C758A4" w:rsidP="00C758A4">
            <w:pPr>
              <w:pStyle w:val="TextoTablas"/>
              <w:spacing w:before="0" w:after="0" w:line="360" w:lineRule="auto"/>
              <w:rPr>
                <w:sz w:val="28"/>
                <w:szCs w:val="28"/>
              </w:rPr>
            </w:pPr>
            <w:r w:rsidRPr="00C758A4">
              <w:rPr>
                <w:sz w:val="28"/>
                <w:szCs w:val="28"/>
              </w:rPr>
              <w:t>Temperatura efectiva entre 16 °C y 24 °C para trabajo ligero o moderado en posición sedente.</w:t>
            </w:r>
          </w:p>
        </w:tc>
        <w:tc>
          <w:tcPr>
            <w:tcW w:w="2737" w:type="dxa"/>
          </w:tcPr>
          <w:p w14:paraId="658365F0" w14:textId="5B4C61F0" w:rsidR="00C758A4" w:rsidRPr="00C758A4" w:rsidRDefault="00C758A4" w:rsidP="00C758A4">
            <w:pPr>
              <w:pStyle w:val="TextoTablas"/>
              <w:spacing w:before="0" w:after="0" w:line="360" w:lineRule="auto"/>
              <w:rPr>
                <w:sz w:val="28"/>
                <w:szCs w:val="28"/>
              </w:rPr>
            </w:pPr>
            <w:r w:rsidRPr="00C758A4">
              <w:rPr>
                <w:sz w:val="28"/>
                <w:szCs w:val="28"/>
              </w:rPr>
              <w:t>NTC 5655; ISO 7730 (ambientes térmicos moderados).</w:t>
            </w:r>
          </w:p>
        </w:tc>
      </w:tr>
      <w:tr w:rsidR="00C758A4" w:rsidRPr="00C758A4" w14:paraId="20939F50" w14:textId="77777777" w:rsidTr="00C758A4">
        <w:trPr>
          <w:trHeight w:val="551"/>
        </w:trPr>
        <w:tc>
          <w:tcPr>
            <w:tcW w:w="1707" w:type="dxa"/>
          </w:tcPr>
          <w:p w14:paraId="14E5064B" w14:textId="087320A4" w:rsidR="00C758A4" w:rsidRPr="00C758A4" w:rsidRDefault="00C758A4" w:rsidP="00C758A4">
            <w:pPr>
              <w:pStyle w:val="TextoTablas"/>
              <w:spacing w:before="0" w:after="0" w:line="360" w:lineRule="auto"/>
              <w:rPr>
                <w:sz w:val="28"/>
                <w:szCs w:val="28"/>
              </w:rPr>
            </w:pPr>
            <w:r w:rsidRPr="00C758A4">
              <w:rPr>
                <w:sz w:val="28"/>
                <w:szCs w:val="28"/>
              </w:rPr>
              <w:t>Iluminación general de la planta</w:t>
            </w:r>
            <w:r w:rsidR="00873F76">
              <w:rPr>
                <w:sz w:val="28"/>
                <w:szCs w:val="28"/>
              </w:rPr>
              <w:t>.</w:t>
            </w:r>
          </w:p>
        </w:tc>
        <w:tc>
          <w:tcPr>
            <w:tcW w:w="2683" w:type="dxa"/>
          </w:tcPr>
          <w:p w14:paraId="312F3487" w14:textId="2FCECCE7" w:rsidR="00C758A4" w:rsidRPr="00C758A4" w:rsidRDefault="00C758A4" w:rsidP="00C758A4">
            <w:pPr>
              <w:pStyle w:val="TextoTablas"/>
              <w:spacing w:before="0" w:after="0" w:line="360" w:lineRule="auto"/>
              <w:rPr>
                <w:sz w:val="28"/>
                <w:szCs w:val="28"/>
              </w:rPr>
            </w:pPr>
            <w:r w:rsidRPr="00C758A4">
              <w:rPr>
                <w:sz w:val="28"/>
                <w:szCs w:val="28"/>
              </w:rPr>
              <w:t>Deficiencia lumínica en naves industriales sin luz natural suficiente.</w:t>
            </w:r>
          </w:p>
        </w:tc>
        <w:tc>
          <w:tcPr>
            <w:tcW w:w="2835" w:type="dxa"/>
          </w:tcPr>
          <w:p w14:paraId="197CDA80" w14:textId="2B977A22" w:rsidR="00C758A4" w:rsidRPr="00C758A4" w:rsidRDefault="00C758A4" w:rsidP="00C758A4">
            <w:pPr>
              <w:pStyle w:val="TextoTablas"/>
              <w:spacing w:before="0" w:after="0" w:line="360" w:lineRule="auto"/>
              <w:rPr>
                <w:sz w:val="28"/>
                <w:szCs w:val="28"/>
              </w:rPr>
            </w:pPr>
            <w:r w:rsidRPr="00C758A4">
              <w:rPr>
                <w:sz w:val="28"/>
                <w:szCs w:val="28"/>
              </w:rPr>
              <w:t>Mínimo 200 lux para áreas de tránsito; 500 lux para puestos de costura y revisión; 1000 lux para inspección de calidad de detalle.</w:t>
            </w:r>
          </w:p>
        </w:tc>
        <w:tc>
          <w:tcPr>
            <w:tcW w:w="2737" w:type="dxa"/>
          </w:tcPr>
          <w:p w14:paraId="7AFEEB3E" w14:textId="6D353760" w:rsidR="00C758A4" w:rsidRPr="00C758A4" w:rsidRDefault="00C758A4" w:rsidP="00C758A4">
            <w:pPr>
              <w:pStyle w:val="TextoTablas"/>
              <w:spacing w:before="0" w:after="0" w:line="360" w:lineRule="auto"/>
              <w:rPr>
                <w:sz w:val="28"/>
                <w:szCs w:val="28"/>
              </w:rPr>
            </w:pPr>
            <w:r w:rsidRPr="00C758A4">
              <w:rPr>
                <w:sz w:val="28"/>
                <w:szCs w:val="28"/>
              </w:rPr>
              <w:t>RETILAP (Reglamento Técnico de Iluminación y Alumbrado Público) de Colombia; NTC 5655.</w:t>
            </w:r>
          </w:p>
        </w:tc>
      </w:tr>
    </w:tbl>
    <w:p w14:paraId="3B668D3D" w14:textId="77777777" w:rsidR="00F46544" w:rsidRPr="00F46544" w:rsidRDefault="00F46544" w:rsidP="00F46544">
      <w:pPr>
        <w:rPr>
          <w:lang w:val="es-419" w:eastAsia="es-CO"/>
        </w:rPr>
      </w:pPr>
      <w:r w:rsidRPr="00F46544">
        <w:rPr>
          <w:lang w:val="es-419" w:eastAsia="es-CO"/>
        </w:rPr>
        <w:lastRenderedPageBreak/>
        <w:t>El control del polvo de fibras textiles requiere especial atención en las plantas de confección, ya que la exposición prolongada a determinados tipos de polvo puede afectar la salud respiratoria de los trabajadores.</w:t>
      </w:r>
    </w:p>
    <w:p w14:paraId="3EDDD4E5" w14:textId="77777777" w:rsidR="00F46544" w:rsidRPr="00F46544" w:rsidRDefault="00F46544" w:rsidP="00F46544">
      <w:pPr>
        <w:rPr>
          <w:lang w:val="es-419" w:eastAsia="es-CO"/>
        </w:rPr>
      </w:pPr>
      <w:r w:rsidRPr="00F46544">
        <w:rPr>
          <w:lang w:val="es-419" w:eastAsia="es-CO"/>
        </w:rPr>
        <w:t>Las principales medidas de control incluyen la instalación de sistemas de extracción localizada en áreas donde se genere polvo, como las mesas de corte y determinadas máquinas de confección. También es importante realizar la limpieza frecuente de las superficies mediante métodos húmedos o sistemas de aspiración, evitando el uso de aire comprimido o el soplado, ya que estas prácticas pueden dispersar nuevamente las partículas en el ambiente.</w:t>
      </w:r>
    </w:p>
    <w:p w14:paraId="1ED2F6B5" w14:textId="45C9DF8A" w:rsidR="00C758A4" w:rsidRDefault="00F46544" w:rsidP="00F46544">
      <w:pPr>
        <w:rPr>
          <w:lang w:val="es-419" w:eastAsia="es-CO"/>
        </w:rPr>
      </w:pPr>
      <w:r w:rsidRPr="00F46544">
        <w:rPr>
          <w:lang w:val="es-419" w:eastAsia="es-CO"/>
        </w:rPr>
        <w:t>Cuando los controles implementados no permiten mantener la exposición dentro de los niveles establecidos, debe evaluarse el uso de protección respiratoria adecuada, de acuerdo con el tipo de contaminante, el nivel de exposición y los resultados de la evaluación del riesgo.</w:t>
      </w:r>
    </w:p>
    <w:p w14:paraId="4CCEF4D6" w14:textId="77777777" w:rsidR="007E3F8E" w:rsidRDefault="007E3F8E" w:rsidP="00F46544">
      <w:pPr>
        <w:rPr>
          <w:lang w:val="es-419" w:eastAsia="es-CO"/>
        </w:rPr>
      </w:pPr>
    </w:p>
    <w:p w14:paraId="4B8A86B2" w14:textId="77777777" w:rsidR="007E3F8E" w:rsidRDefault="007E3F8E" w:rsidP="00F46544">
      <w:pPr>
        <w:rPr>
          <w:lang w:val="es-419" w:eastAsia="es-CO"/>
        </w:rPr>
      </w:pPr>
    </w:p>
    <w:p w14:paraId="287A00D8" w14:textId="77777777" w:rsidR="007E3F8E" w:rsidRDefault="007E3F8E" w:rsidP="00F46544">
      <w:pPr>
        <w:rPr>
          <w:lang w:val="es-419" w:eastAsia="es-CO"/>
        </w:rPr>
      </w:pPr>
    </w:p>
    <w:p w14:paraId="10352F7E" w14:textId="77777777" w:rsidR="00890079" w:rsidRDefault="00890079" w:rsidP="00F46544">
      <w:pPr>
        <w:rPr>
          <w:lang w:val="es-419" w:eastAsia="es-CO"/>
        </w:rPr>
      </w:pPr>
    </w:p>
    <w:p w14:paraId="424C5119" w14:textId="77777777" w:rsidR="009D41B0" w:rsidRDefault="009D41B0" w:rsidP="00F46544">
      <w:pPr>
        <w:rPr>
          <w:lang w:val="es-419" w:eastAsia="es-CO"/>
        </w:rPr>
      </w:pPr>
    </w:p>
    <w:p w14:paraId="3B57C238" w14:textId="77777777" w:rsidR="009D41B0" w:rsidRDefault="009D41B0" w:rsidP="00F46544">
      <w:pPr>
        <w:rPr>
          <w:lang w:val="es-419" w:eastAsia="es-CO"/>
        </w:rPr>
      </w:pPr>
    </w:p>
    <w:p w14:paraId="3635565F" w14:textId="77777777" w:rsidR="009D41B0" w:rsidRDefault="009D41B0" w:rsidP="00F46544">
      <w:pPr>
        <w:rPr>
          <w:lang w:val="es-419" w:eastAsia="es-CO"/>
        </w:rPr>
      </w:pPr>
    </w:p>
    <w:p w14:paraId="35618291" w14:textId="77777777" w:rsidR="00890079" w:rsidRDefault="00890079" w:rsidP="00F46544">
      <w:pPr>
        <w:rPr>
          <w:lang w:val="es-419" w:eastAsia="es-CO"/>
        </w:rPr>
      </w:pPr>
    </w:p>
    <w:p w14:paraId="5EA897B2" w14:textId="4977A178" w:rsidR="007E3F8E" w:rsidRDefault="007E3F8E" w:rsidP="007E3F8E">
      <w:pPr>
        <w:pStyle w:val="Ttulo1"/>
      </w:pPr>
      <w:bookmarkStart w:id="24" w:name="_Toc240867741"/>
      <w:r w:rsidRPr="007E3F8E">
        <w:lastRenderedPageBreak/>
        <w:t>Tecnologías emergentes en la confección</w:t>
      </w:r>
      <w:bookmarkEnd w:id="24"/>
    </w:p>
    <w:p w14:paraId="4B2F53B1" w14:textId="77777777" w:rsidR="00890079" w:rsidRPr="00890079" w:rsidRDefault="00890079" w:rsidP="00890079">
      <w:pPr>
        <w:spacing w:before="0" w:after="0"/>
        <w:rPr>
          <w:lang w:eastAsia="es-CO"/>
        </w:rPr>
      </w:pPr>
      <w:r w:rsidRPr="00890079">
        <w:rPr>
          <w:lang w:eastAsia="es-CO"/>
        </w:rPr>
        <w:t>La cuarta revolución industrial integra tecnologías digitales, físicas y biológicas que están transformando los procesos productivos. En la industria de la confección, este cambio se refleja en el uso de herramientas digitales, fabricación aditiva y soluciones de automatización inteligente aplicadas al diseño, la producción y la distribución.</w:t>
      </w:r>
    </w:p>
    <w:p w14:paraId="71AA777A" w14:textId="77777777" w:rsidR="00890079" w:rsidRPr="00890079" w:rsidRDefault="00890079" w:rsidP="00890079">
      <w:pPr>
        <w:spacing w:before="0" w:after="0"/>
        <w:rPr>
          <w:lang w:eastAsia="es-CO"/>
        </w:rPr>
      </w:pPr>
      <w:r w:rsidRPr="00890079">
        <w:rPr>
          <w:lang w:eastAsia="es-CO"/>
        </w:rPr>
        <w:t>Es importante conocer estas tecnologías porque modifican los métodos de verificación, los parámetros de calidad y las herramientas utilizadas durante la inspección de los productos.</w:t>
      </w:r>
    </w:p>
    <w:p w14:paraId="49C224B3" w14:textId="77777777" w:rsidR="00A02DE4" w:rsidRPr="00A02DE4" w:rsidRDefault="00A02DE4" w:rsidP="00A02DE4">
      <w:pPr>
        <w:pStyle w:val="Prrafodelista"/>
        <w:numPr>
          <w:ilvl w:val="0"/>
          <w:numId w:val="6"/>
        </w:numPr>
        <w:spacing w:after="0"/>
        <w:ind w:left="709"/>
        <w:rPr>
          <w:b/>
          <w:bCs/>
        </w:rPr>
      </w:pPr>
      <w:r w:rsidRPr="00A02DE4">
        <w:rPr>
          <w:b/>
          <w:bCs/>
        </w:rPr>
        <w:t>Confección digital, impresión 3D textil y domótica aplicada a la moda</w:t>
      </w:r>
    </w:p>
    <w:p w14:paraId="0D187FF3" w14:textId="4C295F2A" w:rsidR="00A02DE4" w:rsidRPr="00A02DE4" w:rsidRDefault="00A02DE4" w:rsidP="00A02DE4">
      <w:pPr>
        <w:spacing w:before="0"/>
        <w:rPr>
          <w:lang w:val="es-419" w:eastAsia="es-CO"/>
        </w:rPr>
      </w:pPr>
      <w:r>
        <w:rPr>
          <w:lang w:val="es-419" w:eastAsia="es-CO"/>
        </w:rPr>
        <w:t>L</w:t>
      </w:r>
      <w:r w:rsidRPr="00A02DE4">
        <w:rPr>
          <w:lang w:val="es-419" w:eastAsia="es-CO"/>
        </w:rPr>
        <w:t>a confección digital permite desarrollar el diseño y el patronaje en entornos virtuales, donde es posible simular el comportamiento de los materiales y comprobar el ajuste de las prendas mediante avatares digitales.</w:t>
      </w:r>
    </w:p>
    <w:p w14:paraId="6370D340" w14:textId="77777777" w:rsidR="00A02DE4" w:rsidRPr="00A02DE4" w:rsidRDefault="00A02DE4" w:rsidP="00A02DE4">
      <w:pPr>
        <w:spacing w:before="0"/>
        <w:rPr>
          <w:lang w:val="es-419" w:eastAsia="es-CO"/>
        </w:rPr>
      </w:pPr>
      <w:r w:rsidRPr="00A02DE4">
        <w:rPr>
          <w:lang w:val="es-419" w:eastAsia="es-CO"/>
        </w:rPr>
        <w:t>Además, los archivos generados pueden integrarse con equipos de producción, facilitando la conexión entre las etapas de diseño, corte y confección.</w:t>
      </w:r>
    </w:p>
    <w:p w14:paraId="181145B7" w14:textId="77777777" w:rsidR="00A02DE4" w:rsidRPr="00A02DE4" w:rsidRDefault="00A02DE4" w:rsidP="00A02DE4">
      <w:pPr>
        <w:spacing w:before="0"/>
        <w:rPr>
          <w:lang w:val="es-419" w:eastAsia="es-CO"/>
        </w:rPr>
      </w:pPr>
      <w:r w:rsidRPr="00A02DE4">
        <w:rPr>
          <w:lang w:val="es-419" w:eastAsia="es-CO"/>
        </w:rPr>
        <w:t>Esta integración permite reducir la elaboración de muestras físicas, disminuir el consumo de materiales y acortar el tiempo de desarrollo y lanzamiento de nuevos productos (</w:t>
      </w:r>
      <w:r w:rsidRPr="00873F76">
        <w:rPr>
          <w:rStyle w:val="Extranjerismo"/>
          <w:lang w:val="es-419" w:eastAsia="es-CO"/>
        </w:rPr>
        <w:t>time-to-market</w:t>
      </w:r>
      <w:r w:rsidRPr="00A02DE4">
        <w:rPr>
          <w:lang w:val="es-419" w:eastAsia="es-CO"/>
        </w:rPr>
        <w:t>).</w:t>
      </w:r>
    </w:p>
    <w:p w14:paraId="1DE7708E" w14:textId="0D2700F5" w:rsidR="00A02DE4" w:rsidRDefault="00A02DE4" w:rsidP="00A02DE4">
      <w:pPr>
        <w:spacing w:before="0"/>
        <w:rPr>
          <w:lang w:val="es-419" w:eastAsia="es-CO"/>
        </w:rPr>
      </w:pPr>
      <w:r w:rsidRPr="00A02DE4">
        <w:rPr>
          <w:lang w:val="es-419" w:eastAsia="es-CO"/>
        </w:rPr>
        <w:t>Para recordar: la incorporación de tecnologías digitales permite optimizar el desarrollo de productos y, al mismo tiempo, plantea nuevos desafíos para el control y aseguramiento de la calidad.</w:t>
      </w:r>
    </w:p>
    <w:p w14:paraId="6CF69D8B" w14:textId="77777777" w:rsidR="00451A26" w:rsidRDefault="00451A26" w:rsidP="00A02DE4">
      <w:pPr>
        <w:spacing w:before="0"/>
        <w:rPr>
          <w:lang w:val="es-419" w:eastAsia="es-CO"/>
        </w:rPr>
      </w:pPr>
    </w:p>
    <w:p w14:paraId="00B23C40" w14:textId="29F055ED" w:rsidR="00451A26" w:rsidRDefault="00451A26" w:rsidP="00451A26">
      <w:pPr>
        <w:pStyle w:val="Tabla"/>
        <w:rPr>
          <w:lang w:val="es-419" w:eastAsia="es-CO"/>
        </w:rPr>
      </w:pPr>
      <w:r w:rsidRPr="00451A26">
        <w:rPr>
          <w:lang w:eastAsia="es-CO"/>
        </w:rPr>
        <w:lastRenderedPageBreak/>
        <w:t>Tecnologías emergentes en la confección industrial y su impacto en la producción</w:t>
      </w:r>
    </w:p>
    <w:tbl>
      <w:tblPr>
        <w:tblStyle w:val="SENA"/>
        <w:tblW w:w="0" w:type="auto"/>
        <w:tblLook w:val="04A0" w:firstRow="1" w:lastRow="0" w:firstColumn="1" w:lastColumn="0" w:noHBand="0" w:noVBand="1"/>
      </w:tblPr>
      <w:tblGrid>
        <w:gridCol w:w="1838"/>
        <w:gridCol w:w="2835"/>
        <w:gridCol w:w="2552"/>
        <w:gridCol w:w="2737"/>
      </w:tblGrid>
      <w:tr w:rsidR="00451A26" w:rsidRPr="00451A26" w14:paraId="7D729E97" w14:textId="77777777" w:rsidTr="00451A26">
        <w:trPr>
          <w:cnfStyle w:val="100000000000" w:firstRow="1" w:lastRow="0" w:firstColumn="0" w:lastColumn="0" w:oddVBand="0" w:evenVBand="0" w:oddHBand="0" w:evenHBand="0" w:firstRowFirstColumn="0" w:firstRowLastColumn="0" w:lastRowFirstColumn="0" w:lastRowLastColumn="0"/>
          <w:tblHeader/>
        </w:trPr>
        <w:tc>
          <w:tcPr>
            <w:tcW w:w="1838" w:type="dxa"/>
          </w:tcPr>
          <w:p w14:paraId="4C959F67" w14:textId="1AB34616" w:rsidR="00451A26" w:rsidRPr="002B0BA5" w:rsidRDefault="00451A26" w:rsidP="00451A26">
            <w:pPr>
              <w:pStyle w:val="TextoTablas"/>
              <w:spacing w:before="0" w:after="0" w:line="360" w:lineRule="auto"/>
              <w:rPr>
                <w:rFonts w:cs="Calibri"/>
                <w:sz w:val="28"/>
                <w:szCs w:val="28"/>
              </w:rPr>
            </w:pPr>
            <w:r w:rsidRPr="002B0BA5">
              <w:rPr>
                <w:rFonts w:cs="Calibri"/>
                <w:sz w:val="28"/>
                <w:szCs w:val="28"/>
              </w:rPr>
              <w:t>Tecnología</w:t>
            </w:r>
          </w:p>
        </w:tc>
        <w:tc>
          <w:tcPr>
            <w:tcW w:w="2835" w:type="dxa"/>
          </w:tcPr>
          <w:p w14:paraId="2310FE9F" w14:textId="5F1259E8"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Descripción</w:t>
            </w:r>
          </w:p>
        </w:tc>
        <w:tc>
          <w:tcPr>
            <w:tcW w:w="2552" w:type="dxa"/>
          </w:tcPr>
          <w:p w14:paraId="110A2571" w14:textId="5E0FF897"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Estado de adopción en el sector</w:t>
            </w:r>
          </w:p>
        </w:tc>
        <w:tc>
          <w:tcPr>
            <w:tcW w:w="2737" w:type="dxa"/>
          </w:tcPr>
          <w:p w14:paraId="5E04E92F" w14:textId="680D853B"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Impacto en control de calidad</w:t>
            </w:r>
          </w:p>
        </w:tc>
      </w:tr>
      <w:tr w:rsidR="00451A26" w:rsidRPr="00451A26" w14:paraId="4489125C" w14:textId="77777777" w:rsidTr="00451A26">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313B03FD" w14:textId="59E23287" w:rsidR="00451A26" w:rsidRPr="002B0BA5" w:rsidRDefault="00451A26" w:rsidP="00451A26">
            <w:pPr>
              <w:pStyle w:val="TextoTablas"/>
              <w:spacing w:before="0" w:after="0" w:line="360" w:lineRule="auto"/>
              <w:rPr>
                <w:rFonts w:cs="Calibri"/>
                <w:b/>
                <w:sz w:val="28"/>
                <w:szCs w:val="28"/>
              </w:rPr>
            </w:pPr>
            <w:r w:rsidRPr="002B0BA5">
              <w:rPr>
                <w:rFonts w:cs="Calibri"/>
                <w:b/>
                <w:sz w:val="28"/>
                <w:szCs w:val="28"/>
              </w:rPr>
              <w:t>Confección digital (patronaje y simulación 3D)</w:t>
            </w:r>
            <w:r w:rsidR="002B0BA5">
              <w:rPr>
                <w:rFonts w:cs="Calibri"/>
                <w:b/>
                <w:sz w:val="28"/>
                <w:szCs w:val="28"/>
              </w:rPr>
              <w:t>.</w:t>
            </w:r>
          </w:p>
        </w:tc>
        <w:tc>
          <w:tcPr>
            <w:tcW w:w="2835" w:type="dxa"/>
          </w:tcPr>
          <w:p w14:paraId="4014C193" w14:textId="6CF0C18C"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Desarrollo de patrones y simulación del ajuste de la prenda en entornos virtuales tridimensionales (</w:t>
            </w:r>
            <w:r w:rsidRPr="00451A26">
              <w:rPr>
                <w:rStyle w:val="Extranjerismo"/>
                <w:sz w:val="28"/>
                <w:szCs w:val="28"/>
              </w:rPr>
              <w:t xml:space="preserve">software </w:t>
            </w:r>
            <w:r w:rsidRPr="00451A26">
              <w:rPr>
                <w:rFonts w:cs="Calibri"/>
                <w:sz w:val="28"/>
                <w:szCs w:val="28"/>
              </w:rPr>
              <w:t>como Optitex, CLO 3D, Browzwear).</w:t>
            </w:r>
          </w:p>
        </w:tc>
        <w:tc>
          <w:tcPr>
            <w:tcW w:w="2552" w:type="dxa"/>
          </w:tcPr>
          <w:p w14:paraId="573E30ED" w14:textId="6B3DFF7C"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Adopción creciente en empresas exportadoras y marcas internacionales; en Colombia, uso inicial en empresas de mediana y gran escala.</w:t>
            </w:r>
          </w:p>
        </w:tc>
        <w:tc>
          <w:tcPr>
            <w:tcW w:w="2737" w:type="dxa"/>
          </w:tcPr>
          <w:p w14:paraId="7752F4DF" w14:textId="5B14753E"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Los criterios de calidad de ajuste se validan digitalmente antes de la producción del primer prototipo físico, reduciendo reprocesos y ajustes tardíos.</w:t>
            </w:r>
          </w:p>
        </w:tc>
      </w:tr>
      <w:tr w:rsidR="00451A26" w:rsidRPr="00451A26" w14:paraId="4D6E2F7A" w14:textId="77777777" w:rsidTr="00451A26">
        <w:trPr>
          <w:trHeight w:val="487"/>
        </w:trPr>
        <w:tc>
          <w:tcPr>
            <w:tcW w:w="1838" w:type="dxa"/>
          </w:tcPr>
          <w:p w14:paraId="6CB38CF1" w14:textId="55B958A8" w:rsidR="00451A26" w:rsidRPr="002B0BA5" w:rsidRDefault="00451A26" w:rsidP="00451A26">
            <w:pPr>
              <w:pStyle w:val="TextoTablas"/>
              <w:spacing w:before="0" w:after="0" w:line="360" w:lineRule="auto"/>
              <w:rPr>
                <w:rFonts w:cs="Calibri"/>
                <w:b/>
                <w:sz w:val="28"/>
                <w:szCs w:val="28"/>
              </w:rPr>
            </w:pPr>
            <w:r w:rsidRPr="002B0BA5">
              <w:rPr>
                <w:rFonts w:cs="Calibri"/>
                <w:b/>
                <w:sz w:val="28"/>
                <w:szCs w:val="28"/>
              </w:rPr>
              <w:t>Corte automático con tecnología CNC</w:t>
            </w:r>
            <w:r w:rsidR="002B0BA5">
              <w:rPr>
                <w:rFonts w:cs="Calibri"/>
                <w:b/>
                <w:sz w:val="28"/>
                <w:szCs w:val="28"/>
              </w:rPr>
              <w:t>.</w:t>
            </w:r>
          </w:p>
        </w:tc>
        <w:tc>
          <w:tcPr>
            <w:tcW w:w="2835" w:type="dxa"/>
          </w:tcPr>
          <w:p w14:paraId="3F32FA34" w14:textId="27332CD3"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Cortadoras CNC controladas por computador que ejecutan el trazo optimizado digitalmente con precisión milimétrica.</w:t>
            </w:r>
          </w:p>
        </w:tc>
        <w:tc>
          <w:tcPr>
            <w:tcW w:w="2552" w:type="dxa"/>
          </w:tcPr>
          <w:p w14:paraId="21B57216" w14:textId="714B6A13"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Ampliamente adoptada en grandes plantas de confección colombianas de exportación.</w:t>
            </w:r>
          </w:p>
        </w:tc>
        <w:tc>
          <w:tcPr>
            <w:tcW w:w="2737" w:type="dxa"/>
          </w:tcPr>
          <w:p w14:paraId="48E67DA0" w14:textId="7531496B"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Elimina las variaciones del corte manual; garantiza la precisión dimensional de las piezas como primer paso del control de calidad del proceso.</w:t>
            </w:r>
          </w:p>
        </w:tc>
      </w:tr>
      <w:tr w:rsidR="00451A26" w:rsidRPr="00451A26" w14:paraId="10E14E6E" w14:textId="77777777" w:rsidTr="00451A26">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058FBC53" w14:textId="428B0949" w:rsidR="00451A26" w:rsidRPr="002B0BA5" w:rsidRDefault="00451A26" w:rsidP="00451A26">
            <w:pPr>
              <w:pStyle w:val="TextoTablas"/>
              <w:spacing w:before="0" w:after="0" w:line="360" w:lineRule="auto"/>
              <w:rPr>
                <w:rFonts w:cs="Calibri"/>
                <w:b/>
                <w:sz w:val="28"/>
                <w:szCs w:val="28"/>
              </w:rPr>
            </w:pPr>
            <w:r w:rsidRPr="002B0BA5">
              <w:rPr>
                <w:rFonts w:cs="Calibri"/>
                <w:b/>
                <w:sz w:val="28"/>
                <w:szCs w:val="28"/>
              </w:rPr>
              <w:t>Impresión 3D textil (fabricación aditiva)</w:t>
            </w:r>
            <w:r w:rsidR="002B0BA5">
              <w:rPr>
                <w:rFonts w:cs="Calibri"/>
                <w:b/>
                <w:sz w:val="28"/>
                <w:szCs w:val="28"/>
              </w:rPr>
              <w:t>.</w:t>
            </w:r>
          </w:p>
        </w:tc>
        <w:tc>
          <w:tcPr>
            <w:tcW w:w="2835" w:type="dxa"/>
          </w:tcPr>
          <w:p w14:paraId="76386882" w14:textId="211645D3"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 xml:space="preserve">Deposición de materiales termoplásticos o resinas directamente </w:t>
            </w:r>
            <w:r w:rsidRPr="00451A26">
              <w:rPr>
                <w:rFonts w:cs="Calibri"/>
                <w:sz w:val="28"/>
                <w:szCs w:val="28"/>
              </w:rPr>
              <w:lastRenderedPageBreak/>
              <w:t>sobre telas o en la fabricación de estructuras tridimensionales con propiedades textiles.</w:t>
            </w:r>
          </w:p>
        </w:tc>
        <w:tc>
          <w:tcPr>
            <w:tcW w:w="2552" w:type="dxa"/>
          </w:tcPr>
          <w:p w14:paraId="6D0E3172" w14:textId="6E81751C"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lastRenderedPageBreak/>
              <w:t xml:space="preserve">Etapa experimental y de producción a pequeña escala; aplicaciones </w:t>
            </w:r>
            <w:r w:rsidRPr="00451A26">
              <w:rPr>
                <w:rFonts w:cs="Calibri"/>
                <w:sz w:val="28"/>
                <w:szCs w:val="28"/>
              </w:rPr>
              <w:lastRenderedPageBreak/>
              <w:t>actuales en accesorios, calzado y prendas de alto valor añadido.</w:t>
            </w:r>
          </w:p>
        </w:tc>
        <w:tc>
          <w:tcPr>
            <w:tcW w:w="2737" w:type="dxa"/>
          </w:tcPr>
          <w:p w14:paraId="548BC3BF" w14:textId="77769B9E"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lastRenderedPageBreak/>
              <w:t xml:space="preserve">Requiere el desarrollo de nuevos criterios de calidad específicos para materiales </w:t>
            </w:r>
            <w:r w:rsidRPr="00451A26">
              <w:rPr>
                <w:rFonts w:cs="Calibri"/>
                <w:sz w:val="28"/>
                <w:szCs w:val="28"/>
              </w:rPr>
              <w:lastRenderedPageBreak/>
              <w:t>fabricados por adición, aún en proceso de estandarización a nivel internacional.</w:t>
            </w:r>
          </w:p>
        </w:tc>
      </w:tr>
      <w:tr w:rsidR="00451A26" w:rsidRPr="00451A26" w14:paraId="5A34EAA0" w14:textId="77777777" w:rsidTr="00451A26">
        <w:trPr>
          <w:trHeight w:val="487"/>
        </w:trPr>
        <w:tc>
          <w:tcPr>
            <w:tcW w:w="1838" w:type="dxa"/>
          </w:tcPr>
          <w:p w14:paraId="683A5FD0" w14:textId="6AF010B4" w:rsidR="00451A26" w:rsidRPr="002B0BA5" w:rsidRDefault="00451A26" w:rsidP="00451A26">
            <w:pPr>
              <w:pStyle w:val="TextoTablas"/>
              <w:spacing w:before="0" w:after="0" w:line="360" w:lineRule="auto"/>
              <w:rPr>
                <w:rFonts w:cs="Calibri"/>
                <w:b/>
                <w:sz w:val="28"/>
                <w:szCs w:val="28"/>
              </w:rPr>
            </w:pPr>
            <w:r w:rsidRPr="002B0BA5">
              <w:rPr>
                <w:rFonts w:cs="Calibri"/>
                <w:b/>
                <w:sz w:val="28"/>
                <w:szCs w:val="28"/>
              </w:rPr>
              <w:lastRenderedPageBreak/>
              <w:t>Costura automatizada (</w:t>
            </w:r>
            <w:r w:rsidRPr="002B0BA5">
              <w:rPr>
                <w:rStyle w:val="Extranjerismo"/>
                <w:b/>
                <w:sz w:val="28"/>
                <w:szCs w:val="28"/>
              </w:rPr>
              <w:t>sewbots</w:t>
            </w:r>
            <w:r w:rsidRPr="002B0BA5">
              <w:rPr>
                <w:rFonts w:cs="Calibri"/>
                <w:b/>
                <w:sz w:val="28"/>
                <w:szCs w:val="28"/>
              </w:rPr>
              <w:t>)</w:t>
            </w:r>
            <w:r w:rsidR="002B0BA5">
              <w:rPr>
                <w:rFonts w:cs="Calibri"/>
                <w:b/>
                <w:sz w:val="28"/>
                <w:szCs w:val="28"/>
              </w:rPr>
              <w:t>.</w:t>
            </w:r>
          </w:p>
        </w:tc>
        <w:tc>
          <w:tcPr>
            <w:tcW w:w="2835" w:type="dxa"/>
          </w:tcPr>
          <w:p w14:paraId="227A990A" w14:textId="6BE9E3B9"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Robots de costura capaces de manipular tela flexible y ejecutar operaciones de ensamble de forma autónoma.</w:t>
            </w:r>
          </w:p>
        </w:tc>
        <w:tc>
          <w:tcPr>
            <w:tcW w:w="2552" w:type="dxa"/>
          </w:tcPr>
          <w:p w14:paraId="544DCC61" w14:textId="06D21FDB"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Desarrollo tecnológico en fase avanzada de investigación; la manipulación de materiales flexibles representa el mayor desafío técnico pendiente.</w:t>
            </w:r>
          </w:p>
        </w:tc>
        <w:tc>
          <w:tcPr>
            <w:tcW w:w="2737" w:type="dxa"/>
          </w:tcPr>
          <w:p w14:paraId="47A68479" w14:textId="461CBA8C"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Cuando se masifique, exigirá la integración de sistemas de visión artificial para el control de calidad en línea, en reemplazo de la inspección manual.</w:t>
            </w:r>
          </w:p>
        </w:tc>
      </w:tr>
      <w:tr w:rsidR="00451A26" w:rsidRPr="00451A26" w14:paraId="7D68814C" w14:textId="77777777" w:rsidTr="00451A26">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59923D4B" w14:textId="16BDCBC5" w:rsidR="00451A26" w:rsidRPr="002B0BA5" w:rsidRDefault="00451A26" w:rsidP="00451A26">
            <w:pPr>
              <w:pStyle w:val="TextoTablas"/>
              <w:spacing w:before="0" w:after="0" w:line="360" w:lineRule="auto"/>
              <w:rPr>
                <w:rFonts w:cs="Calibri"/>
                <w:b/>
                <w:sz w:val="28"/>
                <w:szCs w:val="28"/>
              </w:rPr>
            </w:pPr>
            <w:r w:rsidRPr="002B0BA5">
              <w:rPr>
                <w:rStyle w:val="Extranjerismo"/>
                <w:b/>
                <w:sz w:val="28"/>
                <w:szCs w:val="28"/>
              </w:rPr>
              <w:t>IoT</w:t>
            </w:r>
            <w:r w:rsidRPr="002B0BA5">
              <w:rPr>
                <w:rFonts w:cs="Calibri"/>
                <w:b/>
                <w:sz w:val="28"/>
                <w:szCs w:val="28"/>
              </w:rPr>
              <w:t xml:space="preserve"> y monitoreo inteligente aplicado a la producción</w:t>
            </w:r>
            <w:r w:rsidR="002B0BA5">
              <w:rPr>
                <w:rFonts w:cs="Calibri"/>
                <w:b/>
                <w:sz w:val="28"/>
                <w:szCs w:val="28"/>
              </w:rPr>
              <w:t>.</w:t>
            </w:r>
          </w:p>
        </w:tc>
        <w:tc>
          <w:tcPr>
            <w:tcW w:w="2835" w:type="dxa"/>
          </w:tcPr>
          <w:p w14:paraId="5A465956" w14:textId="26D7CEA1"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t xml:space="preserve">Sensores conectados que monitorean en tiempo real las condiciones de temperatura, humedad, ruido, iluminación y el </w:t>
            </w:r>
            <w:r w:rsidRPr="00451A26">
              <w:rPr>
                <w:rFonts w:cs="Calibri"/>
                <w:sz w:val="28"/>
                <w:szCs w:val="28"/>
              </w:rPr>
              <w:lastRenderedPageBreak/>
              <w:t>desempeño de cada máquina en la planta.</w:t>
            </w:r>
          </w:p>
        </w:tc>
        <w:tc>
          <w:tcPr>
            <w:tcW w:w="2552" w:type="dxa"/>
          </w:tcPr>
          <w:p w14:paraId="635B5BC7" w14:textId="401EB62D"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lastRenderedPageBreak/>
              <w:t xml:space="preserve">Implementación inicial en empresas colombianas vinculadas a programas de fábricas inteligentes; integración con </w:t>
            </w:r>
            <w:r w:rsidRPr="00451A26">
              <w:rPr>
                <w:rFonts w:cs="Calibri"/>
                <w:sz w:val="28"/>
                <w:szCs w:val="28"/>
              </w:rPr>
              <w:lastRenderedPageBreak/>
              <w:t>sistemas de gestión de producción como SAP.</w:t>
            </w:r>
          </w:p>
        </w:tc>
        <w:tc>
          <w:tcPr>
            <w:tcW w:w="2737" w:type="dxa"/>
          </w:tcPr>
          <w:p w14:paraId="57DE1215" w14:textId="2A81C6FD" w:rsidR="00451A26" w:rsidRPr="00451A26" w:rsidRDefault="00451A26" w:rsidP="00451A26">
            <w:pPr>
              <w:pStyle w:val="TextoTablas"/>
              <w:spacing w:before="0" w:after="0" w:line="360" w:lineRule="auto"/>
              <w:rPr>
                <w:rFonts w:cs="Calibri"/>
                <w:sz w:val="28"/>
                <w:szCs w:val="28"/>
              </w:rPr>
            </w:pPr>
            <w:r w:rsidRPr="00451A26">
              <w:rPr>
                <w:rFonts w:cs="Calibri"/>
                <w:sz w:val="28"/>
                <w:szCs w:val="28"/>
              </w:rPr>
              <w:lastRenderedPageBreak/>
              <w:t xml:space="preserve">Los datos del </w:t>
            </w:r>
            <w:r w:rsidRPr="00451A26">
              <w:rPr>
                <w:rStyle w:val="Extranjerismo"/>
                <w:sz w:val="28"/>
                <w:szCs w:val="28"/>
              </w:rPr>
              <w:t>IoT</w:t>
            </w:r>
            <w:r w:rsidRPr="00451A26">
              <w:rPr>
                <w:rFonts w:cs="Calibri"/>
                <w:sz w:val="28"/>
                <w:szCs w:val="28"/>
              </w:rPr>
              <w:t xml:space="preserve"> permiten detectar desviaciones en las condiciones de producción que afectan la calidad antes de que el </w:t>
            </w:r>
            <w:r w:rsidRPr="00451A26">
              <w:rPr>
                <w:rFonts w:cs="Calibri"/>
                <w:sz w:val="28"/>
                <w:szCs w:val="28"/>
              </w:rPr>
              <w:lastRenderedPageBreak/>
              <w:t>defecto se manifieste en la prenda.</w:t>
            </w:r>
          </w:p>
        </w:tc>
      </w:tr>
    </w:tbl>
    <w:p w14:paraId="7AD8AA3F" w14:textId="77777777" w:rsidR="00451A26" w:rsidRDefault="00451A26" w:rsidP="00451A26">
      <w:pPr>
        <w:spacing w:before="0" w:after="0"/>
        <w:ind w:firstLine="0"/>
        <w:rPr>
          <w:b/>
          <w:bCs/>
          <w:lang w:eastAsia="es-CO"/>
        </w:rPr>
      </w:pPr>
    </w:p>
    <w:p w14:paraId="57D962E4" w14:textId="02330879" w:rsidR="00451A26" w:rsidRPr="00451A26" w:rsidRDefault="00451A26" w:rsidP="00451A26">
      <w:pPr>
        <w:pStyle w:val="Prrafodelista"/>
        <w:numPr>
          <w:ilvl w:val="0"/>
          <w:numId w:val="16"/>
        </w:numPr>
        <w:spacing w:before="0" w:after="0"/>
        <w:rPr>
          <w:b/>
          <w:bCs/>
          <w:lang w:eastAsia="es-CO"/>
        </w:rPr>
      </w:pPr>
      <w:r w:rsidRPr="00451A26">
        <w:rPr>
          <w:b/>
          <w:bCs/>
          <w:lang w:eastAsia="es-CO"/>
        </w:rPr>
        <w:t>Domótica aplicada a la producción textil</w:t>
      </w:r>
    </w:p>
    <w:p w14:paraId="49B3B3F2" w14:textId="77777777" w:rsidR="00451A26" w:rsidRPr="00451A26" w:rsidRDefault="00451A26" w:rsidP="00451A26">
      <w:pPr>
        <w:spacing w:before="0" w:after="0"/>
        <w:ind w:left="708" w:firstLine="1"/>
        <w:rPr>
          <w:lang w:eastAsia="es-CO"/>
        </w:rPr>
      </w:pPr>
      <w:r w:rsidRPr="00451A26">
        <w:rPr>
          <w:lang w:eastAsia="es-CO"/>
        </w:rPr>
        <w:t>La domótica aplicada a la producción textil integra sensores, actuadores y sistemas de control automatizado para gestionar las condiciones del entorno de trabajo y el funcionamiento de los equipos.</w:t>
      </w:r>
    </w:p>
    <w:p w14:paraId="0E0B3311" w14:textId="77777777" w:rsidR="00451A26" w:rsidRPr="00451A26" w:rsidRDefault="00451A26" w:rsidP="00451A26">
      <w:pPr>
        <w:spacing w:before="0" w:after="0"/>
        <w:ind w:left="708" w:firstLine="1"/>
        <w:rPr>
          <w:lang w:eastAsia="es-CO"/>
        </w:rPr>
      </w:pPr>
      <w:r w:rsidRPr="00451A26">
        <w:rPr>
          <w:lang w:eastAsia="es-CO"/>
        </w:rPr>
        <w:t>Estos sistemas permiten monitorear variables como la temperatura, la humedad, la iluminación y la calidad del aire, así como controlar determinados parámetros de los equipos.</w:t>
      </w:r>
    </w:p>
    <w:p w14:paraId="5EB2D915" w14:textId="77777777" w:rsidR="00451A26" w:rsidRPr="00451A26" w:rsidRDefault="00451A26" w:rsidP="00451A26">
      <w:pPr>
        <w:spacing w:before="0" w:after="0"/>
        <w:ind w:left="708" w:firstLine="1"/>
        <w:rPr>
          <w:lang w:eastAsia="es-CO"/>
        </w:rPr>
      </w:pPr>
      <w:r w:rsidRPr="00451A26">
        <w:rPr>
          <w:lang w:eastAsia="es-CO"/>
        </w:rPr>
        <w:t>Por ejemplo, un sistema automatizado puede activar la extracción de polvo cuando los sensores detectan una concentración elevada de partículas o ajustar la iluminación de los puestos de revisión cuando disminuye la luz natural.</w:t>
      </w:r>
    </w:p>
    <w:p w14:paraId="0E9325BB" w14:textId="77777777" w:rsidR="00451A26" w:rsidRPr="00451A26" w:rsidRDefault="00451A26" w:rsidP="00451A26">
      <w:pPr>
        <w:pStyle w:val="Prrafodelista"/>
        <w:numPr>
          <w:ilvl w:val="0"/>
          <w:numId w:val="16"/>
        </w:numPr>
        <w:spacing w:after="0"/>
        <w:rPr>
          <w:b/>
          <w:bCs/>
          <w:lang w:eastAsia="es-CO"/>
        </w:rPr>
      </w:pPr>
      <w:r w:rsidRPr="00451A26">
        <w:rPr>
          <w:b/>
          <w:bCs/>
          <w:lang w:eastAsia="es-CO"/>
        </w:rPr>
        <w:t>Tecnología y control de calidad</w:t>
      </w:r>
    </w:p>
    <w:p w14:paraId="3E1B3965" w14:textId="77777777" w:rsidR="00451A26" w:rsidRPr="00451A26" w:rsidRDefault="00451A26" w:rsidP="00451A26">
      <w:pPr>
        <w:spacing w:before="0" w:after="0"/>
        <w:ind w:left="708" w:firstLine="1"/>
        <w:rPr>
          <w:lang w:eastAsia="es-CO"/>
        </w:rPr>
      </w:pPr>
      <w:r w:rsidRPr="00451A26">
        <w:rPr>
          <w:lang w:eastAsia="es-CO"/>
        </w:rPr>
        <w:t>La incorporación de estas tecnologías en la industria de la confección transforma la manera de realizar el control de calidad. El técnico debe estar preparado para interpretar datos provenientes de sensores, verificar parámetros de calidad en entornos digitales y aplicar criterios de aceptación en procesos automatizados.</w:t>
      </w:r>
    </w:p>
    <w:p w14:paraId="3575B5F4" w14:textId="77777777" w:rsidR="00451A26" w:rsidRPr="00451A26" w:rsidRDefault="00451A26" w:rsidP="00451A26">
      <w:pPr>
        <w:spacing w:before="0" w:after="0"/>
        <w:ind w:left="708" w:firstLine="1"/>
        <w:rPr>
          <w:lang w:eastAsia="es-CO"/>
        </w:rPr>
      </w:pPr>
      <w:r w:rsidRPr="00451A26">
        <w:rPr>
          <w:lang w:eastAsia="es-CO"/>
        </w:rPr>
        <w:t>De esta manera, el control de calidad no desaparece con la automatización; evoluciona junto con los procesos productivos, incorporando nuevas herramientas para supervisar, verificar y mejorar la producción.</w:t>
      </w:r>
    </w:p>
    <w:p w14:paraId="58FC4A13" w14:textId="199EE487" w:rsidR="00451A26" w:rsidRDefault="00451A26" w:rsidP="00451A26">
      <w:pPr>
        <w:pStyle w:val="Figura"/>
        <w:rPr>
          <w:lang w:val="es-419"/>
        </w:rPr>
      </w:pPr>
      <w:r w:rsidRPr="00451A26">
        <w:lastRenderedPageBreak/>
        <w:t>Esquema de planta de confección con integración de tecnología</w:t>
      </w:r>
      <w:r w:rsidRPr="002B0BA5">
        <w:rPr>
          <w:rStyle w:val="Extranjerismo"/>
        </w:rPr>
        <w:t xml:space="preserve"> IoT </w:t>
      </w:r>
      <w:r w:rsidRPr="00451A26">
        <w:t>para el monitoreo de producción y condiciones ambientales en tiempo real</w:t>
      </w:r>
    </w:p>
    <w:p w14:paraId="1CB46148" w14:textId="6CFD8BD1" w:rsidR="00451A26" w:rsidRDefault="00F545DE" w:rsidP="00F545DE">
      <w:pPr>
        <w:spacing w:before="0"/>
        <w:ind w:firstLine="0"/>
        <w:rPr>
          <w:lang w:val="es-419" w:eastAsia="es-CO"/>
        </w:rPr>
      </w:pPr>
      <w:r>
        <w:rPr>
          <w:noProof/>
          <w:lang w:val="es-419" w:eastAsia="es-CO"/>
        </w:rPr>
        <w:drawing>
          <wp:inline distT="0" distB="0" distL="0" distR="0" wp14:anchorId="55E9C391" wp14:editId="690C6986">
            <wp:extent cx="6332220" cy="4316095"/>
            <wp:effectExtent l="0" t="0" r="0" b="8255"/>
            <wp:docPr id="1555145723" name="Gráfico 3" descr="Planta de confección inteligente que muestra la integración de sensores IoT, monitoreo en tiempo real y conexión con un sistema ERP para optimizar la producción, calidad, mantenimiento, inventarios y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5723" name="Gráfico 3" descr="Planta de confección inteligente que muestra la integración de sensores IoT, monitoreo en tiempo real y conexión con un sistema ERP para optimizar la producción, calidad, mantenimiento, inventarios y despacho."/>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4316095"/>
                    </a:xfrm>
                    <a:prstGeom prst="rect">
                      <a:avLst/>
                    </a:prstGeom>
                  </pic:spPr>
                </pic:pic>
              </a:graphicData>
            </a:graphic>
          </wp:inline>
        </w:drawing>
      </w:r>
    </w:p>
    <w:p w14:paraId="2686E533" w14:textId="77777777" w:rsidR="00451A26" w:rsidRDefault="00451A26" w:rsidP="00A02DE4">
      <w:pPr>
        <w:spacing w:before="0"/>
        <w:rPr>
          <w:lang w:val="es-419" w:eastAsia="es-CO"/>
        </w:rPr>
      </w:pPr>
    </w:p>
    <w:p w14:paraId="50BC367E" w14:textId="77777777" w:rsidR="00451A26" w:rsidRDefault="00451A26" w:rsidP="00A02DE4">
      <w:pPr>
        <w:spacing w:before="0"/>
        <w:rPr>
          <w:lang w:val="es-419" w:eastAsia="es-CO"/>
        </w:rPr>
      </w:pPr>
    </w:p>
    <w:p w14:paraId="63979166" w14:textId="77777777" w:rsidR="00451A26" w:rsidRDefault="00451A26" w:rsidP="00A02DE4">
      <w:pPr>
        <w:spacing w:before="0"/>
        <w:rPr>
          <w:lang w:val="es-419" w:eastAsia="es-CO"/>
        </w:rPr>
      </w:pPr>
    </w:p>
    <w:p w14:paraId="2E557B76" w14:textId="77777777" w:rsidR="00451A26" w:rsidRDefault="00451A26" w:rsidP="00A02DE4">
      <w:pPr>
        <w:spacing w:before="0"/>
        <w:rPr>
          <w:lang w:val="es-419" w:eastAsia="es-CO"/>
        </w:rPr>
      </w:pPr>
    </w:p>
    <w:p w14:paraId="561CDAA9" w14:textId="77777777" w:rsidR="00451A26" w:rsidRDefault="00451A26" w:rsidP="00A02DE4">
      <w:pPr>
        <w:spacing w:before="0"/>
        <w:rPr>
          <w:lang w:val="es-419" w:eastAsia="es-CO"/>
        </w:rPr>
      </w:pPr>
    </w:p>
    <w:p w14:paraId="0B082230" w14:textId="77777777" w:rsidR="00451A26" w:rsidRPr="00F90EFE" w:rsidRDefault="00451A26" w:rsidP="00A02DE4">
      <w:pPr>
        <w:spacing w:before="0"/>
        <w:rPr>
          <w:lang w:eastAsia="es-CO"/>
        </w:rPr>
      </w:pPr>
    </w:p>
    <w:p w14:paraId="39CCE20C" w14:textId="77777777" w:rsidR="00451A26" w:rsidRDefault="00451A26" w:rsidP="00A02DE4">
      <w:pPr>
        <w:spacing w:before="0"/>
        <w:rPr>
          <w:lang w:val="es-419" w:eastAsia="es-CO"/>
        </w:rPr>
      </w:pPr>
    </w:p>
    <w:p w14:paraId="427B7F23" w14:textId="44611825" w:rsidR="00EE4C61" w:rsidRPr="00D9781F" w:rsidRDefault="00EE4C61" w:rsidP="00EC0A67">
      <w:pPr>
        <w:pStyle w:val="Titulosgenerales"/>
        <w:spacing w:before="0" w:after="0"/>
        <w:rPr>
          <w:u w:val="single"/>
        </w:rPr>
      </w:pPr>
      <w:bookmarkStart w:id="25" w:name="_Toc240867742"/>
      <w:r w:rsidRPr="57EB970B">
        <w:lastRenderedPageBreak/>
        <w:t>Síntesis</w:t>
      </w:r>
      <w:bookmarkEnd w:id="25"/>
      <w:r w:rsidRPr="57EB970B">
        <w:t xml:space="preserve"> </w:t>
      </w:r>
    </w:p>
    <w:p w14:paraId="602B0919" w14:textId="7258F4A8" w:rsidR="0014460B" w:rsidRDefault="00F90EFE" w:rsidP="00DA13C2">
      <w:pPr>
        <w:spacing w:before="0" w:after="0"/>
        <w:rPr>
          <w:noProof/>
          <w:lang w:eastAsia="es-CO"/>
        </w:rPr>
      </w:pPr>
      <w:r w:rsidRPr="00F90EFE">
        <w:rPr>
          <w:noProof/>
          <w:lang w:eastAsia="es-CO"/>
        </w:rPr>
        <w:t>A continuación, se presenta el mapa conceptual sobre gestión de la producción y seguridad industrial en confección, organizado en cinco ejes: planificación de la producción, logística interna y distribución en planta, indicadores de productividad, seguridad y salud en el trabajo, y gestión de ambientes productivos. Incluye conceptos de manufactura esbelta, inventarios, flujo de materiales, productividad, digitalización, ergonomía, operación segura, elementos de protección personal y tecnologías emergentes aplicadas a los procesos de confección.</w:t>
      </w:r>
    </w:p>
    <w:p w14:paraId="685B5431" w14:textId="5790E840" w:rsidR="0014460B" w:rsidRDefault="00F90EFE" w:rsidP="00F90EFE">
      <w:pPr>
        <w:spacing w:before="0" w:after="0"/>
        <w:ind w:firstLine="0"/>
        <w:rPr>
          <w:noProof/>
          <w:lang w:eastAsia="es-CO"/>
        </w:rPr>
      </w:pPr>
      <w:r>
        <w:rPr>
          <w:noProof/>
          <w:lang w:eastAsia="es-CO"/>
        </w:rPr>
        <w:drawing>
          <wp:inline distT="0" distB="0" distL="0" distR="0" wp14:anchorId="6D2AC6F3" wp14:editId="3006EA1E">
            <wp:extent cx="6332220" cy="4257675"/>
            <wp:effectExtent l="0" t="0" r="0" b="9525"/>
            <wp:docPr id="1253934173" name="Gráfico 4" descr="Gestión de la producción y seguridad industrial en confección, organizado en planificación, logística interna, productividad, seguridad laboral y gestión de ambientes productivos, con énfasis en eficiencia, flujo de materiales, ergonomía y tecnologías emerg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173" name="Gráfico 4" descr="Gestión de la producción y seguridad industrial en confección, organizado en planificación, logística interna, productividad, seguridad laboral y gestión de ambientes productivos, con énfasis en eficiencia, flujo de materiales, ergonomía y tecnologías emergentes."/>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4257675"/>
                    </a:xfrm>
                    <a:prstGeom prst="rect">
                      <a:avLst/>
                    </a:prstGeom>
                  </pic:spPr>
                </pic:pic>
              </a:graphicData>
            </a:graphic>
          </wp:inline>
        </w:drawing>
      </w:r>
    </w:p>
    <w:p w14:paraId="1C276251" w14:textId="30BD785F" w:rsidR="00F36C9D" w:rsidRPr="003758F7" w:rsidRDefault="00F36C9D" w:rsidP="00DA13C2">
      <w:pPr>
        <w:pStyle w:val="Titulosgenerales"/>
        <w:spacing w:before="0" w:after="0"/>
      </w:pPr>
      <w:bookmarkStart w:id="26" w:name="_Toc240867743"/>
      <w:r w:rsidRPr="003758F7">
        <w:lastRenderedPageBreak/>
        <w:t>Glosario</w:t>
      </w:r>
      <w:bookmarkEnd w:id="26"/>
    </w:p>
    <w:p w14:paraId="23CEABDE" w14:textId="77777777" w:rsidR="0058573E" w:rsidRPr="0058573E" w:rsidRDefault="0058573E" w:rsidP="0058573E">
      <w:pPr>
        <w:spacing w:before="0" w:after="0"/>
      </w:pPr>
      <w:r w:rsidRPr="0058573E">
        <w:rPr>
          <w:b/>
          <w:bCs/>
        </w:rPr>
        <w:t xml:space="preserve">Clasificación ABC: </w:t>
      </w:r>
      <w:r w:rsidRPr="0058573E">
        <w:t>método de organización de inventarios que clasifica materiales e insumos según su participación en el valor total, con el fin de priorizar el control de los elementos de mayor impacto.</w:t>
      </w:r>
    </w:p>
    <w:p w14:paraId="4AA4212A" w14:textId="77777777" w:rsidR="0058573E" w:rsidRPr="0058573E" w:rsidRDefault="0058573E" w:rsidP="0058573E">
      <w:pPr>
        <w:spacing w:before="0" w:after="0"/>
      </w:pPr>
      <w:r w:rsidRPr="0058573E">
        <w:rPr>
          <w:b/>
          <w:bCs/>
        </w:rPr>
        <w:t xml:space="preserve">Control de calidad: </w:t>
      </w:r>
      <w:r w:rsidRPr="0058573E">
        <w:t>proceso de verificación que permite revisar si materiales, operaciones, prendas en proceso o productos terminados cumplen con las especificaciones técnicas establecidas.</w:t>
      </w:r>
    </w:p>
    <w:p w14:paraId="159926F8" w14:textId="77777777" w:rsidR="0058573E" w:rsidRPr="0058573E" w:rsidRDefault="0058573E" w:rsidP="0058573E">
      <w:pPr>
        <w:spacing w:before="0" w:after="0"/>
      </w:pPr>
      <w:r w:rsidRPr="0058573E">
        <w:rPr>
          <w:b/>
          <w:bCs/>
        </w:rPr>
        <w:t xml:space="preserve">Cuello de botella: </w:t>
      </w:r>
      <w:r w:rsidRPr="0058573E">
        <w:t>operación, máquina, recurso o etapa del proceso que limita la capacidad total de producción y genera acumulaciones o demoras en el flujo de trabajo.</w:t>
      </w:r>
    </w:p>
    <w:p w14:paraId="46C4AA65" w14:textId="77777777" w:rsidR="0058573E" w:rsidRPr="0058573E" w:rsidRDefault="0058573E" w:rsidP="0058573E">
      <w:pPr>
        <w:spacing w:before="0" w:after="0"/>
      </w:pPr>
      <w:r w:rsidRPr="0058573E">
        <w:rPr>
          <w:b/>
          <w:bCs/>
        </w:rPr>
        <w:t>Distribución de planta:</w:t>
      </w:r>
      <w:r w:rsidRPr="0058573E">
        <w:t xml:space="preserve"> organización física de áreas, máquinas, puestos de trabajo, zonas de almacenamiento y recorridos internos para facilitar el flujo productivo.</w:t>
      </w:r>
    </w:p>
    <w:p w14:paraId="3587E318" w14:textId="77777777" w:rsidR="0058573E" w:rsidRPr="0058573E" w:rsidRDefault="0058573E" w:rsidP="0058573E">
      <w:pPr>
        <w:spacing w:before="0" w:after="0"/>
      </w:pPr>
      <w:r w:rsidRPr="0058573E">
        <w:rPr>
          <w:b/>
          <w:bCs/>
        </w:rPr>
        <w:t>EPP:</w:t>
      </w:r>
      <w:r w:rsidRPr="0058573E">
        <w:t xml:space="preserve"> Elementos de Protección Personal utilizados para reducir la exposición a riesgos durante operaciones de corte, costura, planchado, cargue, descargue o manejo de insumos.</w:t>
      </w:r>
    </w:p>
    <w:p w14:paraId="16BD8DBC" w14:textId="77777777" w:rsidR="0058573E" w:rsidRPr="0058573E" w:rsidRDefault="0058573E" w:rsidP="0058573E">
      <w:pPr>
        <w:spacing w:before="0" w:after="0"/>
      </w:pPr>
      <w:r w:rsidRPr="0058573E">
        <w:rPr>
          <w:b/>
          <w:bCs/>
        </w:rPr>
        <w:t>Ficha técnica de producción:</w:t>
      </w:r>
      <w:r w:rsidRPr="0058573E">
        <w:t xml:space="preserve"> documento que reúne la información necesaria para fabricar una prenda, incluyendo materiales, insumos, operaciones, tiempos, parámetros de calidad, empaque y etiquetado.</w:t>
      </w:r>
    </w:p>
    <w:p w14:paraId="0A44C4AE" w14:textId="77777777" w:rsidR="0058573E" w:rsidRDefault="0058573E" w:rsidP="0058573E">
      <w:pPr>
        <w:spacing w:before="0" w:after="0"/>
      </w:pPr>
      <w:r w:rsidRPr="0058573E">
        <w:rPr>
          <w:b/>
          <w:bCs/>
        </w:rPr>
        <w:t>Flujo de materiales:</w:t>
      </w:r>
      <w:r w:rsidRPr="0058573E">
        <w:t xml:space="preserve"> recorrido que siguen materias primas, insumos, piezas cortadas, prendas en proceso y productos terminados dentro de una planta de confección.</w:t>
      </w:r>
    </w:p>
    <w:p w14:paraId="5048EC09" w14:textId="0C6E9B34" w:rsidR="0058573E" w:rsidRPr="0058573E" w:rsidRDefault="0058573E" w:rsidP="0058573E">
      <w:pPr>
        <w:spacing w:before="0" w:after="0"/>
      </w:pPr>
      <w:r w:rsidRPr="0058573E">
        <w:rPr>
          <w:b/>
          <w:bCs/>
        </w:rPr>
        <w:lastRenderedPageBreak/>
        <w:t xml:space="preserve">Inventario en proceso: </w:t>
      </w:r>
      <w:r w:rsidRPr="0058573E">
        <w:t>conjunto de materiales, piezas o prendas que se encuentran en transformación dentro de la planta y aún no han llegado a la etapa de producto terminado.</w:t>
      </w:r>
    </w:p>
    <w:p w14:paraId="7E026A0C" w14:textId="77777777" w:rsidR="0058573E" w:rsidRPr="0058573E" w:rsidRDefault="0058573E" w:rsidP="0058573E">
      <w:pPr>
        <w:spacing w:before="0" w:after="0"/>
      </w:pPr>
      <w:r w:rsidRPr="0058573E">
        <w:rPr>
          <w:rStyle w:val="Extranjerismo"/>
          <w:b/>
          <w:bCs/>
        </w:rPr>
        <w:t>Just in time:</w:t>
      </w:r>
      <w:r w:rsidRPr="0058573E">
        <w:t xml:space="preserve"> sistema de gestión que busca disponer de materiales e insumos en el momento requerido por el proceso, evitando acumulaciones innecesarias y faltantes productivos.</w:t>
      </w:r>
    </w:p>
    <w:p w14:paraId="6E484F32" w14:textId="77777777" w:rsidR="0058573E" w:rsidRPr="0058573E" w:rsidRDefault="0058573E" w:rsidP="0058573E">
      <w:pPr>
        <w:spacing w:before="0" w:after="0"/>
      </w:pPr>
      <w:r w:rsidRPr="0058573E">
        <w:rPr>
          <w:rStyle w:val="Extranjerismo"/>
          <w:b/>
          <w:bCs/>
        </w:rPr>
        <w:t>Lean manufacturing</w:t>
      </w:r>
      <w:r w:rsidRPr="0058573E">
        <w:t xml:space="preserve">: enfoque de mejora orientado </w:t>
      </w:r>
      <w:proofErr w:type="gramStart"/>
      <w:r w:rsidRPr="0058573E">
        <w:t>a</w:t>
      </w:r>
      <w:proofErr w:type="gramEnd"/>
      <w:r w:rsidRPr="0058573E">
        <w:t xml:space="preserve"> eliminar desperdicios, optimizar recursos, reducir tiempos improductivos y aumentar el valor entregado al cliente.</w:t>
      </w:r>
    </w:p>
    <w:p w14:paraId="66BE5071" w14:textId="77777777" w:rsidR="0058573E" w:rsidRPr="0058573E" w:rsidRDefault="0058573E" w:rsidP="0058573E">
      <w:pPr>
        <w:spacing w:before="0" w:after="0"/>
      </w:pPr>
      <w:r w:rsidRPr="00477822">
        <w:rPr>
          <w:rStyle w:val="Extranjerismo"/>
          <w:b/>
          <w:bCs/>
        </w:rPr>
        <w:t>MRP</w:t>
      </w:r>
      <w:r w:rsidRPr="0058573E">
        <w:rPr>
          <w:b/>
          <w:bCs/>
        </w:rPr>
        <w:t xml:space="preserve">: </w:t>
      </w:r>
      <w:r w:rsidRPr="0058573E">
        <w:t>sistema de planificación de requerimientos de materiales que calcula qué insumos se necesitan, en qué cantidad y en qué momento, a partir del plan maestro de producción, la lista de materiales y el inventario disponible.</w:t>
      </w:r>
    </w:p>
    <w:p w14:paraId="40946D51" w14:textId="77777777" w:rsidR="0058573E" w:rsidRPr="0058573E" w:rsidRDefault="0058573E" w:rsidP="0058573E">
      <w:pPr>
        <w:spacing w:before="0" w:after="0"/>
      </w:pPr>
      <w:r w:rsidRPr="00724DE4">
        <w:rPr>
          <w:rStyle w:val="Extranjerismo"/>
          <w:b/>
          <w:bCs/>
        </w:rPr>
        <w:t>OEE</w:t>
      </w:r>
      <w:r w:rsidRPr="0058573E">
        <w:rPr>
          <w:b/>
          <w:bCs/>
        </w:rPr>
        <w:t xml:space="preserve">: </w:t>
      </w:r>
      <w:r w:rsidRPr="0058573E">
        <w:t>indicador de efectividad global del equipo que integra disponibilidad, rendimiento y calidad para medir el desempeño real de una máquina o recurso productivo.</w:t>
      </w:r>
    </w:p>
    <w:p w14:paraId="4182857E" w14:textId="77777777" w:rsidR="0058573E" w:rsidRPr="0058573E" w:rsidRDefault="0058573E" w:rsidP="0058573E">
      <w:pPr>
        <w:spacing w:before="0" w:after="0"/>
      </w:pPr>
      <w:r w:rsidRPr="0058573E">
        <w:rPr>
          <w:b/>
          <w:bCs/>
        </w:rPr>
        <w:t xml:space="preserve">Ruta crítica: </w:t>
      </w:r>
      <w:r w:rsidRPr="0058573E">
        <w:t>secuencia de operaciones que determina la duración mínima total de un proceso productivo y cuyo retraso afecta directamente el cumplimiento del pedido.</w:t>
      </w:r>
    </w:p>
    <w:p w14:paraId="310D60BC" w14:textId="77777777" w:rsidR="0058573E" w:rsidRPr="0058573E" w:rsidRDefault="0058573E" w:rsidP="0058573E">
      <w:pPr>
        <w:spacing w:before="0" w:after="0"/>
      </w:pPr>
      <w:r w:rsidRPr="0058573E">
        <w:rPr>
          <w:b/>
          <w:bCs/>
        </w:rPr>
        <w:t>SG-SST:</w:t>
      </w:r>
      <w:r w:rsidRPr="0058573E">
        <w:t xml:space="preserve"> Sistema de Gestión de Seguridad y Salud en el Trabajo que organiza acciones, responsabilidades, controles y medidas preventivas para proteger la salud del personal en el entorno laboral.</w:t>
      </w:r>
    </w:p>
    <w:p w14:paraId="0FB1A0D0" w14:textId="131DFFD0" w:rsidR="002D4305" w:rsidRPr="0058573E" w:rsidRDefault="0058573E" w:rsidP="0058573E">
      <w:pPr>
        <w:spacing w:before="0" w:after="0"/>
      </w:pPr>
      <w:r w:rsidRPr="0058573E">
        <w:rPr>
          <w:b/>
          <w:bCs/>
        </w:rPr>
        <w:t>Trazabilidad:</w:t>
      </w:r>
      <w:r w:rsidRPr="0058573E">
        <w:t xml:space="preserve"> capacidad de rastrear el recorrido de materiales, insumos o productos a lo largo del proceso productivo, desde su ingreso hasta su incorporación en la prenda terminada.</w:t>
      </w:r>
    </w:p>
    <w:p w14:paraId="7FD0ECA1" w14:textId="77777777" w:rsidR="00F27908" w:rsidRDefault="00F27908" w:rsidP="00DA13C2">
      <w:pPr>
        <w:spacing w:before="0" w:after="0"/>
      </w:pPr>
    </w:p>
    <w:p w14:paraId="40B682D2" w14:textId="55A1BD8D" w:rsidR="002E5B3A" w:rsidRPr="003758F7" w:rsidRDefault="002E5B3A" w:rsidP="00DA13C2">
      <w:pPr>
        <w:pStyle w:val="Titulosgenerales"/>
        <w:spacing w:before="0" w:after="0"/>
      </w:pPr>
      <w:bookmarkStart w:id="27" w:name="_Toc240867744"/>
      <w:r w:rsidRPr="003758F7">
        <w:lastRenderedPageBreak/>
        <w:t>Referencias bibliográficas</w:t>
      </w:r>
      <w:bookmarkEnd w:id="27"/>
      <w:r w:rsidRPr="003758F7">
        <w:t xml:space="preserve"> </w:t>
      </w:r>
    </w:p>
    <w:p w14:paraId="3531AD0F" w14:textId="77777777" w:rsidR="009405EC" w:rsidRDefault="009405EC" w:rsidP="009405EC">
      <w:pPr>
        <w:spacing w:before="0" w:after="0"/>
      </w:pPr>
      <w:r>
        <w:t>American Conference of Governmental Industrial Hygienists. (2024). Threshold limit values for chemical substances and physical agents and biological exposure indices. ACGIH.</w:t>
      </w:r>
    </w:p>
    <w:p w14:paraId="4DC8ED31" w14:textId="77777777" w:rsidR="009405EC" w:rsidRDefault="009405EC" w:rsidP="009405EC">
      <w:pPr>
        <w:spacing w:before="0" w:after="0"/>
      </w:pPr>
      <w:r>
        <w:t>Chase, R. B., Aquilano, N. J., &amp; Jacobs, F. R. (2009). Administración de operaciones: Producción y cadena de suministros (12.ª ed.). McGraw-Hill.</w:t>
      </w:r>
    </w:p>
    <w:p w14:paraId="30405B5A" w14:textId="77777777" w:rsidR="009405EC" w:rsidRDefault="009405EC" w:rsidP="009405EC">
      <w:pPr>
        <w:spacing w:before="0" w:after="0"/>
      </w:pPr>
      <w:r>
        <w:t>Goldratt, E. M., &amp; Cox, J. (1984). The goal: A process of ongoing improvement. North River Press.</w:t>
      </w:r>
    </w:p>
    <w:p w14:paraId="2FFD4A69" w14:textId="77777777" w:rsidR="009405EC" w:rsidRDefault="009405EC" w:rsidP="009405EC">
      <w:pPr>
        <w:spacing w:before="0" w:after="0"/>
      </w:pPr>
      <w:r>
        <w:t>Instituto Colombiano de Normas Técnicas y Certificación. (1993). NTC 1461: Higiene y seguridad: Colores y señales de seguridad. ICONTEC.</w:t>
      </w:r>
    </w:p>
    <w:p w14:paraId="231C7942" w14:textId="77777777" w:rsidR="009405EC" w:rsidRDefault="009405EC" w:rsidP="009405EC">
      <w:pPr>
        <w:spacing w:before="0" w:after="0"/>
      </w:pPr>
      <w:r>
        <w:t>Instituto Colombiano de Normas Técnicas y Certificación. (2007). NTC 5655: Principios para el diseño ergonómico de sistemas de trabajo. ICONTEC.</w:t>
      </w:r>
    </w:p>
    <w:p w14:paraId="1664AE06" w14:textId="77777777" w:rsidR="009405EC" w:rsidRDefault="009405EC" w:rsidP="009405EC">
      <w:pPr>
        <w:spacing w:before="0" w:after="0"/>
      </w:pPr>
      <w:r>
        <w:t>Instituto Nacional de Seguridad y Salud en el Trabajo. (2015). Ergonomía: Posturas de trabajo y criterios preventivos. INSST.</w:t>
      </w:r>
    </w:p>
    <w:p w14:paraId="2F74D5E0" w14:textId="77777777" w:rsidR="009405EC" w:rsidRDefault="009405EC" w:rsidP="009405EC">
      <w:pPr>
        <w:spacing w:before="0" w:after="0"/>
      </w:pPr>
      <w:r>
        <w:t>Ministerio de Minas y Energía de Colombia. (2010). Reglamento Técnico de Iluminación y Alumbrado Público (RETILAP).</w:t>
      </w:r>
    </w:p>
    <w:p w14:paraId="303DC6F8" w14:textId="77777777" w:rsidR="009405EC" w:rsidRDefault="009405EC" w:rsidP="009405EC">
      <w:pPr>
        <w:spacing w:before="0" w:after="0"/>
      </w:pPr>
      <w:r>
        <w:t>Ministerio del Trabajo de Colombia. (2015). Decreto 1072 de 2015, por medio del cual se expide el Decreto Único Reglamentario del Sector Trabajo. Diario Oficial n.º 49.523.</w:t>
      </w:r>
    </w:p>
    <w:p w14:paraId="4D06F4B4" w14:textId="77777777" w:rsidR="009405EC" w:rsidRDefault="009405EC" w:rsidP="009405EC">
      <w:pPr>
        <w:spacing w:before="0" w:after="0"/>
      </w:pPr>
      <w:r>
        <w:t>Ministerio del Trabajo de Colombia. (2019). Resolución 0312 de 2019, por la cual se definen los Estándares Mínimos del Sistema de Gestión de la Seguridad y Salud en el Trabajo (SG-SST). Diario Oficial n.º 50.872.</w:t>
      </w:r>
    </w:p>
    <w:p w14:paraId="1EE68AB7" w14:textId="77777777" w:rsidR="009405EC" w:rsidRDefault="009405EC" w:rsidP="009405EC">
      <w:pPr>
        <w:spacing w:before="0" w:after="0"/>
      </w:pPr>
      <w:r>
        <w:lastRenderedPageBreak/>
        <w:t>Ministerio del Trabajo y Seguridad Social de Colombia. (1990). Resolución 1792 de 1990, por la cual se adoptan valores límites permisibles para la exposición ocupacional al ruido.</w:t>
      </w:r>
    </w:p>
    <w:p w14:paraId="0D64427C" w14:textId="77777777" w:rsidR="009405EC" w:rsidRDefault="009405EC" w:rsidP="009405EC">
      <w:pPr>
        <w:spacing w:before="0" w:after="0"/>
      </w:pPr>
      <w:r>
        <w:t>Muther, R. (1973). Systematic layout planning (2.ª ed.). Cahners Books.</w:t>
      </w:r>
    </w:p>
    <w:p w14:paraId="5A5744C5" w14:textId="77777777" w:rsidR="009405EC" w:rsidRDefault="009405EC" w:rsidP="009405EC">
      <w:pPr>
        <w:spacing w:before="0" w:after="0"/>
      </w:pPr>
      <w:r>
        <w:t>Nakajima, S. (1988). Introduction to TPM: Total productive maintenance. Productivity Press.</w:t>
      </w:r>
    </w:p>
    <w:p w14:paraId="60F61C78" w14:textId="77777777" w:rsidR="009405EC" w:rsidRDefault="009405EC" w:rsidP="009405EC">
      <w:pPr>
        <w:spacing w:before="0" w:after="0"/>
      </w:pPr>
      <w:r>
        <w:t>Niebel, B. W., &amp; Freivalds, A. (2009). Ingeniería industrial: Métodos, estándares y diseño del trabajo (12.ª ed.). McGraw-Hill.</w:t>
      </w:r>
    </w:p>
    <w:p w14:paraId="5CAF1ECE" w14:textId="77777777" w:rsidR="009405EC" w:rsidRDefault="009405EC" w:rsidP="009405EC">
      <w:pPr>
        <w:spacing w:before="0" w:after="0"/>
      </w:pPr>
      <w:r>
        <w:t>Organización Internacional de Normalización. (2014). ISO 22400-2:2014: Automation systems and integration—Key performance indicators (KPIs) for manufacturing operations management—Part 2: Definitions and descriptions of work in process. ISO.</w:t>
      </w:r>
    </w:p>
    <w:p w14:paraId="453D9E4D" w14:textId="77777777" w:rsidR="009405EC" w:rsidRDefault="009405EC" w:rsidP="009405EC">
      <w:pPr>
        <w:spacing w:before="0" w:after="0"/>
      </w:pPr>
      <w:r>
        <w:t>Organización Internacional del Trabajo. (1996). Introducción al estudio del trabajo (4.ª ed.). OIT.</w:t>
      </w:r>
    </w:p>
    <w:p w14:paraId="67EEC52A" w14:textId="77777777" w:rsidR="009405EC" w:rsidRDefault="009405EC" w:rsidP="009405EC">
      <w:pPr>
        <w:spacing w:before="0" w:after="0"/>
      </w:pPr>
      <w:r>
        <w:t>Orlicky, J. (1975). Material requirements planning. McGraw-Hill.</w:t>
      </w:r>
    </w:p>
    <w:p w14:paraId="4E0ECA41" w14:textId="77777777" w:rsidR="009405EC" w:rsidRDefault="009405EC" w:rsidP="009405EC">
      <w:pPr>
        <w:spacing w:before="0" w:after="0"/>
      </w:pPr>
      <w:r>
        <w:t>República de Colombia. (2012). Ley 1562 de 2012, por la cual se modifica el Sistema de Riesgos Laborales y se dictan otras disposiciones en materia de Salud Ocupacional. Diario Oficial n.º 48.488.</w:t>
      </w:r>
    </w:p>
    <w:p w14:paraId="1EEF7FE9" w14:textId="2871EBF8" w:rsidR="009405EC" w:rsidRDefault="009405EC" w:rsidP="009405EC">
      <w:pPr>
        <w:spacing w:before="0" w:after="0"/>
      </w:pPr>
      <w:r>
        <w:t>Womack, J. P., Jones, D. T., &amp; Roos, D. (1990). The machine that changed the world. Rawson Associates.</w:t>
      </w:r>
    </w:p>
    <w:p w14:paraId="0ACDF4A3" w14:textId="7B12755B" w:rsidR="002E5B3A" w:rsidRPr="003758F7" w:rsidRDefault="00F36C9D" w:rsidP="00DA13C2">
      <w:pPr>
        <w:pStyle w:val="Titulosgenerales"/>
        <w:spacing w:before="0" w:after="0"/>
      </w:pPr>
      <w:bookmarkStart w:id="28" w:name="_Toc240867745"/>
      <w:r w:rsidRPr="57EB970B">
        <w:lastRenderedPageBreak/>
        <w:t>Créditos</w:t>
      </w:r>
      <w:bookmarkEnd w:id="28"/>
    </w:p>
    <w:tbl>
      <w:tblPr>
        <w:tblStyle w:val="SENA"/>
        <w:tblW w:w="10060" w:type="dxa"/>
        <w:tblLayout w:type="fixed"/>
        <w:tblLook w:val="04A0" w:firstRow="1" w:lastRow="0" w:firstColumn="1" w:lastColumn="0" w:noHBand="0" w:noVBand="1"/>
      </w:tblPr>
      <w:tblGrid>
        <w:gridCol w:w="2830"/>
        <w:gridCol w:w="3686"/>
        <w:gridCol w:w="3544"/>
      </w:tblGrid>
      <w:tr w:rsidR="0086642E" w:rsidRPr="0023572B" w14:paraId="69BF4A9B" w14:textId="77777777" w:rsidTr="009405E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23572B" w:rsidRDefault="0086642E" w:rsidP="00DA13C2">
            <w:pPr>
              <w:spacing w:before="0" w:after="0"/>
              <w:ind w:firstLine="0"/>
              <w:rPr>
                <w:szCs w:val="28"/>
                <w:lang w:eastAsia="es-CO"/>
              </w:rPr>
            </w:pPr>
            <w:r w:rsidRPr="0023572B">
              <w:rPr>
                <w:szCs w:val="28"/>
                <w:lang w:eastAsia="es-CO"/>
              </w:rPr>
              <w:t>Nombre</w:t>
            </w:r>
          </w:p>
        </w:tc>
        <w:tc>
          <w:tcPr>
            <w:tcW w:w="3686" w:type="dxa"/>
          </w:tcPr>
          <w:p w14:paraId="041F4671" w14:textId="77777777" w:rsidR="0086642E" w:rsidRPr="0023572B" w:rsidRDefault="0086642E" w:rsidP="00DA13C2">
            <w:pPr>
              <w:spacing w:before="0" w:after="0"/>
              <w:ind w:firstLine="0"/>
              <w:rPr>
                <w:szCs w:val="28"/>
                <w:lang w:eastAsia="es-CO"/>
              </w:rPr>
            </w:pPr>
            <w:r w:rsidRPr="0023572B">
              <w:rPr>
                <w:szCs w:val="28"/>
                <w:lang w:eastAsia="es-CO"/>
              </w:rPr>
              <w:t>Cargo</w:t>
            </w:r>
          </w:p>
        </w:tc>
        <w:tc>
          <w:tcPr>
            <w:tcW w:w="3544" w:type="dxa"/>
          </w:tcPr>
          <w:p w14:paraId="3EDE1B04" w14:textId="77777777" w:rsidR="0086642E" w:rsidRPr="0023572B" w:rsidRDefault="0086642E" w:rsidP="00DA13C2">
            <w:pPr>
              <w:spacing w:before="0" w:after="0"/>
              <w:ind w:firstLine="0"/>
              <w:rPr>
                <w:szCs w:val="28"/>
                <w:lang w:eastAsia="es-CO"/>
              </w:rPr>
            </w:pPr>
            <w:r w:rsidRPr="0023572B">
              <w:rPr>
                <w:szCs w:val="28"/>
                <w:lang w:eastAsia="es-CO"/>
              </w:rPr>
              <w:t>Centro de Formación y Regional</w:t>
            </w:r>
          </w:p>
        </w:tc>
      </w:tr>
      <w:tr w:rsidR="0086642E" w:rsidRPr="0023572B" w14:paraId="3FC2FCE3" w14:textId="77777777" w:rsidTr="009405EC">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Claudia Johanna Gómez Pérez</w:t>
            </w:r>
          </w:p>
        </w:tc>
        <w:tc>
          <w:tcPr>
            <w:tcW w:w="3686" w:type="dxa"/>
          </w:tcPr>
          <w:p w14:paraId="4E6DE2A0" w14:textId="072FA404" w:rsidR="0086642E" w:rsidRPr="0023572B" w:rsidRDefault="00603B3D" w:rsidP="00DA13C2">
            <w:pPr>
              <w:pStyle w:val="TextoTablas"/>
              <w:spacing w:before="0" w:after="0" w:line="360" w:lineRule="auto"/>
              <w:rPr>
                <w:sz w:val="28"/>
                <w:szCs w:val="28"/>
                <w:lang w:val="es-CO"/>
              </w:rPr>
            </w:pPr>
            <w:r w:rsidRPr="0023572B">
              <w:rPr>
                <w:sz w:val="28"/>
                <w:szCs w:val="28"/>
                <w:lang w:val="es-CO"/>
              </w:rPr>
              <w:t>Profesional G06. Responsable Ecosistema Virtual de Recursos Educativos Digitales</w:t>
            </w:r>
          </w:p>
        </w:tc>
        <w:tc>
          <w:tcPr>
            <w:tcW w:w="3544" w:type="dxa"/>
          </w:tcPr>
          <w:p w14:paraId="689BE592" w14:textId="77777777" w:rsidR="0086642E" w:rsidRPr="0023572B" w:rsidRDefault="0086642E" w:rsidP="00DA13C2">
            <w:pPr>
              <w:pStyle w:val="TextoTablas"/>
              <w:spacing w:before="0" w:after="0" w:line="360" w:lineRule="auto"/>
              <w:rPr>
                <w:sz w:val="28"/>
                <w:szCs w:val="28"/>
                <w:lang w:val="es-CO"/>
              </w:rPr>
            </w:pPr>
            <w:r w:rsidRPr="0023572B">
              <w:rPr>
                <w:sz w:val="28"/>
                <w:szCs w:val="28"/>
                <w:lang w:val="es-CO"/>
              </w:rPr>
              <w:t>Centro Agroturístico - Regional Santander</w:t>
            </w:r>
          </w:p>
        </w:tc>
      </w:tr>
      <w:tr w:rsidR="0014460B" w:rsidRPr="0023572B" w14:paraId="009D613B" w14:textId="77777777" w:rsidTr="009405EC">
        <w:tc>
          <w:tcPr>
            <w:tcW w:w="2830" w:type="dxa"/>
          </w:tcPr>
          <w:p w14:paraId="366C6B0E" w14:textId="5D652FBF" w:rsidR="0014460B" w:rsidRPr="009405EC" w:rsidRDefault="0014460B" w:rsidP="00DA13C2">
            <w:pPr>
              <w:pStyle w:val="TextoTablas"/>
              <w:spacing w:before="0" w:after="0" w:line="360" w:lineRule="auto"/>
              <w:rPr>
                <w:sz w:val="28"/>
                <w:szCs w:val="28"/>
              </w:rPr>
            </w:pPr>
            <w:r w:rsidRPr="0023572B">
              <w:rPr>
                <w:sz w:val="28"/>
                <w:szCs w:val="28"/>
              </w:rPr>
              <w:t>Edison Eduardo Mantilla Cuadros</w:t>
            </w:r>
          </w:p>
        </w:tc>
        <w:tc>
          <w:tcPr>
            <w:tcW w:w="3686" w:type="dxa"/>
          </w:tcPr>
          <w:p w14:paraId="7853C2B6" w14:textId="0DE587A9" w:rsidR="0014460B" w:rsidRPr="009405EC" w:rsidRDefault="0014460B" w:rsidP="00DA13C2">
            <w:pPr>
              <w:pStyle w:val="TextoTablas"/>
              <w:spacing w:before="0" w:after="0" w:line="360" w:lineRule="auto"/>
              <w:rPr>
                <w:sz w:val="28"/>
                <w:szCs w:val="28"/>
              </w:rPr>
            </w:pPr>
            <w:r w:rsidRPr="0023572B">
              <w:rPr>
                <w:sz w:val="28"/>
                <w:szCs w:val="28"/>
              </w:rPr>
              <w:t>Responsable de línea de producción</w:t>
            </w:r>
          </w:p>
        </w:tc>
        <w:tc>
          <w:tcPr>
            <w:tcW w:w="3544" w:type="dxa"/>
          </w:tcPr>
          <w:p w14:paraId="4061BD06" w14:textId="399206A2" w:rsidR="0014460B" w:rsidRPr="009405EC" w:rsidRDefault="0014460B" w:rsidP="00DA13C2">
            <w:pPr>
              <w:pStyle w:val="TextoTablas"/>
              <w:spacing w:before="0" w:after="0" w:line="360" w:lineRule="auto"/>
              <w:rPr>
                <w:sz w:val="28"/>
                <w:szCs w:val="28"/>
              </w:rPr>
            </w:pPr>
            <w:r w:rsidRPr="0023572B">
              <w:rPr>
                <w:sz w:val="28"/>
                <w:szCs w:val="28"/>
              </w:rPr>
              <w:t>Centro Agroturístico - Regional Santander</w:t>
            </w:r>
          </w:p>
        </w:tc>
      </w:tr>
      <w:tr w:rsidR="009405EC" w:rsidRPr="0023572B" w14:paraId="6199CC8D" w14:textId="77777777" w:rsidTr="009405EC">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0A7C3F0" w14:textId="65958E02" w:rsidR="009405EC" w:rsidRPr="009405EC" w:rsidRDefault="009405EC" w:rsidP="009405EC">
            <w:pPr>
              <w:pStyle w:val="TextoTablas"/>
              <w:spacing w:before="0" w:after="0" w:line="360" w:lineRule="auto"/>
              <w:rPr>
                <w:sz w:val="28"/>
                <w:szCs w:val="28"/>
              </w:rPr>
            </w:pPr>
            <w:r w:rsidRPr="009405EC">
              <w:rPr>
                <w:sz w:val="28"/>
                <w:szCs w:val="28"/>
              </w:rPr>
              <w:t>Paola Angélica Castro Salazar</w:t>
            </w:r>
          </w:p>
        </w:tc>
        <w:tc>
          <w:tcPr>
            <w:tcW w:w="3686" w:type="dxa"/>
            <w:vAlign w:val="center"/>
          </w:tcPr>
          <w:p w14:paraId="2F14AE2C" w14:textId="0253E6E5" w:rsidR="009405EC" w:rsidRPr="009405EC" w:rsidRDefault="009405EC" w:rsidP="009405EC">
            <w:pPr>
              <w:pStyle w:val="TextoTablas"/>
              <w:spacing w:before="0" w:after="0" w:line="360" w:lineRule="auto"/>
              <w:rPr>
                <w:sz w:val="28"/>
                <w:szCs w:val="28"/>
              </w:rPr>
            </w:pPr>
            <w:r w:rsidRPr="009405EC">
              <w:rPr>
                <w:sz w:val="28"/>
                <w:szCs w:val="28"/>
              </w:rPr>
              <w:t>Experta temática</w:t>
            </w:r>
          </w:p>
        </w:tc>
        <w:tc>
          <w:tcPr>
            <w:tcW w:w="3544" w:type="dxa"/>
            <w:vAlign w:val="center"/>
          </w:tcPr>
          <w:p w14:paraId="476AA71D" w14:textId="518C7DCF" w:rsidR="009405EC" w:rsidRPr="009405EC" w:rsidRDefault="009405EC" w:rsidP="009405EC">
            <w:pPr>
              <w:pStyle w:val="TextoTablas"/>
              <w:spacing w:before="0" w:after="0" w:line="360" w:lineRule="auto"/>
              <w:rPr>
                <w:sz w:val="28"/>
                <w:szCs w:val="28"/>
              </w:rPr>
            </w:pPr>
            <w:r w:rsidRPr="009405EC">
              <w:rPr>
                <w:sz w:val="28"/>
                <w:szCs w:val="28"/>
              </w:rPr>
              <w:t>Centro Agroturístico - Regional Santander</w:t>
            </w:r>
          </w:p>
        </w:tc>
      </w:tr>
      <w:tr w:rsidR="009405EC" w:rsidRPr="0023572B" w14:paraId="049CF3D7" w14:textId="77777777" w:rsidTr="009405EC">
        <w:tc>
          <w:tcPr>
            <w:tcW w:w="2830" w:type="dxa"/>
            <w:vAlign w:val="center"/>
          </w:tcPr>
          <w:p w14:paraId="64492A9E" w14:textId="7EC3C3E8" w:rsidR="009405EC" w:rsidRPr="009405EC" w:rsidRDefault="009405EC" w:rsidP="009405EC">
            <w:pPr>
              <w:pStyle w:val="TextoTablas"/>
              <w:spacing w:before="0" w:after="0" w:line="360" w:lineRule="auto"/>
              <w:rPr>
                <w:sz w:val="28"/>
                <w:szCs w:val="28"/>
              </w:rPr>
            </w:pPr>
            <w:r w:rsidRPr="009405EC">
              <w:rPr>
                <w:sz w:val="28"/>
                <w:szCs w:val="28"/>
              </w:rPr>
              <w:t>Erika Fernanda Mejía Pinzón</w:t>
            </w:r>
          </w:p>
        </w:tc>
        <w:tc>
          <w:tcPr>
            <w:tcW w:w="3686" w:type="dxa"/>
            <w:vAlign w:val="center"/>
          </w:tcPr>
          <w:p w14:paraId="65F4D0BA" w14:textId="1D11C33F" w:rsidR="009405EC" w:rsidRPr="009405EC" w:rsidRDefault="009405EC" w:rsidP="009405EC">
            <w:pPr>
              <w:pStyle w:val="TextoTablas"/>
              <w:spacing w:before="0" w:after="0" w:line="360" w:lineRule="auto"/>
              <w:rPr>
                <w:sz w:val="28"/>
                <w:szCs w:val="28"/>
              </w:rPr>
            </w:pPr>
            <w:r w:rsidRPr="009405EC">
              <w:rPr>
                <w:sz w:val="28"/>
                <w:szCs w:val="28"/>
              </w:rPr>
              <w:t>Evaluadora instruccional</w:t>
            </w:r>
          </w:p>
        </w:tc>
        <w:tc>
          <w:tcPr>
            <w:tcW w:w="3544" w:type="dxa"/>
            <w:vAlign w:val="center"/>
          </w:tcPr>
          <w:p w14:paraId="7BF86DE5" w14:textId="2A5DF9D4" w:rsidR="009405EC" w:rsidRPr="009405EC" w:rsidRDefault="009405EC" w:rsidP="009405EC">
            <w:pPr>
              <w:pStyle w:val="TextoTablas"/>
              <w:spacing w:before="0" w:after="0" w:line="360" w:lineRule="auto"/>
              <w:rPr>
                <w:sz w:val="28"/>
                <w:szCs w:val="28"/>
              </w:rPr>
            </w:pPr>
            <w:r w:rsidRPr="009405EC">
              <w:rPr>
                <w:sz w:val="28"/>
                <w:szCs w:val="28"/>
              </w:rPr>
              <w:t>Centro Agroturístico - Regional Santander</w:t>
            </w:r>
          </w:p>
        </w:tc>
      </w:tr>
      <w:tr w:rsidR="009405EC" w:rsidRPr="0023572B" w14:paraId="44549EED" w14:textId="77777777" w:rsidTr="009405EC">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4432625" w14:textId="15F7A278" w:rsidR="009405EC" w:rsidRPr="009405EC" w:rsidRDefault="009405EC" w:rsidP="009405EC">
            <w:pPr>
              <w:pStyle w:val="TextoTablas"/>
              <w:spacing w:before="0" w:after="0" w:line="360" w:lineRule="auto"/>
              <w:rPr>
                <w:sz w:val="28"/>
                <w:szCs w:val="28"/>
              </w:rPr>
            </w:pPr>
            <w:r w:rsidRPr="009405EC">
              <w:rPr>
                <w:sz w:val="28"/>
                <w:szCs w:val="28"/>
              </w:rPr>
              <w:t>Yazmin Rocío Figueroa Pacheco</w:t>
            </w:r>
          </w:p>
        </w:tc>
        <w:tc>
          <w:tcPr>
            <w:tcW w:w="3686" w:type="dxa"/>
            <w:vAlign w:val="center"/>
          </w:tcPr>
          <w:p w14:paraId="6F1B2544" w14:textId="5F99624A" w:rsidR="009405EC" w:rsidRPr="009405EC" w:rsidRDefault="009405EC" w:rsidP="009405EC">
            <w:pPr>
              <w:pStyle w:val="TextoTablas"/>
              <w:spacing w:before="0" w:after="0" w:line="360" w:lineRule="auto"/>
              <w:rPr>
                <w:sz w:val="28"/>
                <w:szCs w:val="28"/>
              </w:rPr>
            </w:pPr>
            <w:r w:rsidRPr="009405EC">
              <w:rPr>
                <w:sz w:val="28"/>
                <w:szCs w:val="28"/>
              </w:rPr>
              <w:t>Diseñadora de contenidos</w:t>
            </w:r>
          </w:p>
        </w:tc>
        <w:tc>
          <w:tcPr>
            <w:tcW w:w="3544" w:type="dxa"/>
            <w:vAlign w:val="center"/>
          </w:tcPr>
          <w:p w14:paraId="7F719B02" w14:textId="702AD45C" w:rsidR="009405EC" w:rsidRPr="009405EC" w:rsidRDefault="009405EC" w:rsidP="009405EC">
            <w:pPr>
              <w:pStyle w:val="TextoTablas"/>
              <w:spacing w:before="0" w:after="0" w:line="360" w:lineRule="auto"/>
              <w:rPr>
                <w:sz w:val="28"/>
                <w:szCs w:val="28"/>
              </w:rPr>
            </w:pPr>
            <w:r w:rsidRPr="009405EC">
              <w:rPr>
                <w:sz w:val="28"/>
                <w:szCs w:val="28"/>
              </w:rPr>
              <w:t>Centro Agroturístico - Regional Santander</w:t>
            </w:r>
          </w:p>
        </w:tc>
      </w:tr>
      <w:tr w:rsidR="009405EC" w:rsidRPr="0023572B" w14:paraId="455814B5" w14:textId="77777777" w:rsidTr="009405EC">
        <w:tc>
          <w:tcPr>
            <w:tcW w:w="2830" w:type="dxa"/>
            <w:vAlign w:val="center"/>
          </w:tcPr>
          <w:p w14:paraId="7D61C608" w14:textId="4A1C61F9" w:rsidR="009405EC" w:rsidRPr="009405EC" w:rsidRDefault="009405EC" w:rsidP="009405EC">
            <w:pPr>
              <w:pStyle w:val="TextoTablas"/>
              <w:spacing w:before="0" w:after="0" w:line="360" w:lineRule="auto"/>
              <w:rPr>
                <w:sz w:val="28"/>
                <w:szCs w:val="28"/>
              </w:rPr>
            </w:pPr>
            <w:r w:rsidRPr="009405EC">
              <w:rPr>
                <w:sz w:val="28"/>
                <w:szCs w:val="28"/>
              </w:rPr>
              <w:t>Lizeth Karina Manchego Suarez</w:t>
            </w:r>
          </w:p>
        </w:tc>
        <w:tc>
          <w:tcPr>
            <w:tcW w:w="3686" w:type="dxa"/>
            <w:vAlign w:val="center"/>
          </w:tcPr>
          <w:p w14:paraId="2AF71C3D" w14:textId="70C3482B" w:rsidR="009405EC" w:rsidRPr="009405EC" w:rsidRDefault="009405EC" w:rsidP="009405EC">
            <w:pPr>
              <w:pStyle w:val="TextoTablas"/>
              <w:spacing w:before="0" w:after="0" w:line="360" w:lineRule="auto"/>
              <w:rPr>
                <w:sz w:val="28"/>
                <w:szCs w:val="28"/>
              </w:rPr>
            </w:pPr>
            <w:r w:rsidRPr="009405EC">
              <w:rPr>
                <w:sz w:val="28"/>
                <w:szCs w:val="28"/>
              </w:rPr>
              <w:t xml:space="preserve">Desarrolladora </w:t>
            </w:r>
            <w:r w:rsidRPr="009405EC">
              <w:rPr>
                <w:rStyle w:val="Extranjerismo"/>
                <w:sz w:val="28"/>
                <w:szCs w:val="28"/>
              </w:rPr>
              <w:t>full stack</w:t>
            </w:r>
          </w:p>
        </w:tc>
        <w:tc>
          <w:tcPr>
            <w:tcW w:w="3544" w:type="dxa"/>
            <w:vAlign w:val="center"/>
          </w:tcPr>
          <w:p w14:paraId="65032966" w14:textId="3EDA83B7" w:rsidR="009405EC" w:rsidRPr="009405EC" w:rsidRDefault="009405EC" w:rsidP="009405EC">
            <w:pPr>
              <w:pStyle w:val="TextoTablas"/>
              <w:spacing w:before="0" w:after="0" w:line="360" w:lineRule="auto"/>
              <w:rPr>
                <w:sz w:val="28"/>
                <w:szCs w:val="28"/>
              </w:rPr>
            </w:pPr>
            <w:r w:rsidRPr="009405EC">
              <w:rPr>
                <w:sz w:val="28"/>
                <w:szCs w:val="28"/>
              </w:rPr>
              <w:t>Centro Agroturístico - Regional Santander</w:t>
            </w:r>
          </w:p>
        </w:tc>
      </w:tr>
      <w:tr w:rsidR="009405EC" w:rsidRPr="0023572B" w14:paraId="7CEFBFC0" w14:textId="77777777" w:rsidTr="009405EC">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1F37BF" w14:textId="7384E5B7" w:rsidR="009405EC" w:rsidRPr="0023572B" w:rsidRDefault="009405EC" w:rsidP="009405EC">
            <w:pPr>
              <w:pStyle w:val="TextoTablas"/>
              <w:spacing w:before="0" w:after="0" w:line="360" w:lineRule="auto"/>
              <w:rPr>
                <w:sz w:val="28"/>
                <w:szCs w:val="28"/>
              </w:rPr>
            </w:pPr>
            <w:r w:rsidRPr="009405EC">
              <w:rPr>
                <w:sz w:val="28"/>
                <w:szCs w:val="28"/>
              </w:rPr>
              <w:t>María Alejandra Vera Briceño</w:t>
            </w:r>
          </w:p>
        </w:tc>
        <w:tc>
          <w:tcPr>
            <w:tcW w:w="3686" w:type="dxa"/>
            <w:vAlign w:val="center"/>
          </w:tcPr>
          <w:p w14:paraId="4BAA8BFA" w14:textId="460FE655" w:rsidR="009405EC" w:rsidRPr="009405EC" w:rsidRDefault="009405EC" w:rsidP="009405EC">
            <w:pPr>
              <w:pStyle w:val="TextoTablas"/>
              <w:spacing w:before="0" w:after="0" w:line="360" w:lineRule="auto"/>
              <w:rPr>
                <w:sz w:val="28"/>
                <w:szCs w:val="28"/>
              </w:rPr>
            </w:pPr>
            <w:r w:rsidRPr="009405EC">
              <w:rPr>
                <w:sz w:val="28"/>
                <w:szCs w:val="28"/>
              </w:rPr>
              <w:t>Animadora y productora audiovisual</w:t>
            </w:r>
          </w:p>
        </w:tc>
        <w:tc>
          <w:tcPr>
            <w:tcW w:w="3544" w:type="dxa"/>
            <w:vAlign w:val="center"/>
          </w:tcPr>
          <w:p w14:paraId="68C8DDBE" w14:textId="17552BCA" w:rsidR="009405EC" w:rsidRPr="009405EC" w:rsidRDefault="009405EC" w:rsidP="009405EC">
            <w:pPr>
              <w:pStyle w:val="TextoTablas"/>
              <w:spacing w:before="0" w:after="0" w:line="360" w:lineRule="auto"/>
              <w:rPr>
                <w:sz w:val="28"/>
                <w:szCs w:val="28"/>
              </w:rPr>
            </w:pPr>
            <w:r w:rsidRPr="009405EC">
              <w:rPr>
                <w:sz w:val="28"/>
                <w:szCs w:val="28"/>
              </w:rPr>
              <w:t>Centro Agroturístico - Regional Santander</w:t>
            </w:r>
          </w:p>
        </w:tc>
      </w:tr>
      <w:tr w:rsidR="0091456E" w:rsidRPr="0023572B" w14:paraId="070AE3D0" w14:textId="77777777" w:rsidTr="009405EC">
        <w:tc>
          <w:tcPr>
            <w:tcW w:w="2830" w:type="dxa"/>
          </w:tcPr>
          <w:p w14:paraId="2E2DD38C" w14:textId="46398A37" w:rsidR="0091456E" w:rsidRPr="00EC0A67" w:rsidRDefault="00EC0A67" w:rsidP="00EC0A67">
            <w:pPr>
              <w:pStyle w:val="TextoTablas"/>
              <w:spacing w:before="0" w:after="0" w:line="360" w:lineRule="auto"/>
              <w:rPr>
                <w:sz w:val="28"/>
                <w:szCs w:val="28"/>
              </w:rPr>
            </w:pPr>
            <w:r w:rsidRPr="00EC0A67">
              <w:rPr>
                <w:sz w:val="28"/>
                <w:szCs w:val="28"/>
              </w:rPr>
              <w:t>Yineth Ibette González Quintero</w:t>
            </w:r>
          </w:p>
        </w:tc>
        <w:tc>
          <w:tcPr>
            <w:tcW w:w="3686" w:type="dxa"/>
          </w:tcPr>
          <w:p w14:paraId="2F195D47" w14:textId="5DB357B2" w:rsidR="0091456E" w:rsidRPr="0023572B" w:rsidRDefault="0091456E" w:rsidP="00DA13C2">
            <w:pPr>
              <w:pStyle w:val="TextoTablas"/>
              <w:spacing w:before="0" w:after="0" w:line="360" w:lineRule="auto"/>
              <w:rPr>
                <w:sz w:val="28"/>
                <w:szCs w:val="28"/>
                <w:lang w:val="es-CO"/>
              </w:rPr>
            </w:pPr>
            <w:r w:rsidRPr="0023572B">
              <w:rPr>
                <w:sz w:val="28"/>
                <w:szCs w:val="28"/>
              </w:rPr>
              <w:t>Validadora y vinculadora de recursos educativos digitales</w:t>
            </w:r>
          </w:p>
        </w:tc>
        <w:tc>
          <w:tcPr>
            <w:tcW w:w="3544" w:type="dxa"/>
          </w:tcPr>
          <w:p w14:paraId="7B1C4834" w14:textId="443831FD"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r w:rsidR="0091456E" w:rsidRPr="0023572B" w14:paraId="32341E38" w14:textId="77777777" w:rsidTr="009405EC">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962AF51" w:rsidR="0091456E" w:rsidRPr="0023572B" w:rsidRDefault="00462252" w:rsidP="00DA13C2">
            <w:pPr>
              <w:pStyle w:val="TextoTablas"/>
              <w:spacing w:before="0" w:after="0" w:line="360" w:lineRule="auto"/>
              <w:rPr>
                <w:sz w:val="28"/>
                <w:szCs w:val="28"/>
                <w:lang w:val="es-CO"/>
              </w:rPr>
            </w:pPr>
            <w:r>
              <w:rPr>
                <w:sz w:val="28"/>
                <w:szCs w:val="28"/>
                <w:lang w:val="es-CO"/>
              </w:rPr>
              <w:t>Sandra Liliana Cristancho Cruz</w:t>
            </w:r>
          </w:p>
        </w:tc>
        <w:tc>
          <w:tcPr>
            <w:tcW w:w="3686" w:type="dxa"/>
          </w:tcPr>
          <w:p w14:paraId="69B4A0E4" w14:textId="045A97BB" w:rsidR="0091456E" w:rsidRPr="0023572B" w:rsidRDefault="0091456E" w:rsidP="00DA13C2">
            <w:pPr>
              <w:pStyle w:val="TextoTablas"/>
              <w:spacing w:before="0" w:after="0" w:line="360" w:lineRule="auto"/>
              <w:rPr>
                <w:sz w:val="28"/>
                <w:szCs w:val="28"/>
                <w:lang w:val="es-CO"/>
              </w:rPr>
            </w:pPr>
            <w:r w:rsidRPr="0023572B">
              <w:rPr>
                <w:sz w:val="28"/>
                <w:szCs w:val="28"/>
              </w:rPr>
              <w:t>Evaluador de contenidos inclusivos y accesibles</w:t>
            </w:r>
          </w:p>
        </w:tc>
        <w:tc>
          <w:tcPr>
            <w:tcW w:w="3544" w:type="dxa"/>
          </w:tcPr>
          <w:p w14:paraId="518D3B98" w14:textId="1F65181B" w:rsidR="0091456E" w:rsidRPr="0023572B" w:rsidRDefault="0091456E" w:rsidP="00DA13C2">
            <w:pPr>
              <w:pStyle w:val="TextoTablas"/>
              <w:spacing w:before="0" w:after="0" w:line="360" w:lineRule="auto"/>
              <w:rPr>
                <w:sz w:val="28"/>
                <w:szCs w:val="28"/>
                <w:lang w:val="es-CO"/>
              </w:rPr>
            </w:pPr>
            <w:r w:rsidRPr="0023572B">
              <w:rPr>
                <w:sz w:val="28"/>
                <w:szCs w:val="28"/>
              </w:rPr>
              <w:t>Centro Agroturístico - Regional Santander</w:t>
            </w:r>
          </w:p>
        </w:tc>
      </w:tr>
    </w:tbl>
    <w:p w14:paraId="77109462" w14:textId="77777777" w:rsidR="004554CA" w:rsidRPr="003758F7" w:rsidRDefault="004554CA" w:rsidP="00DA13C2">
      <w:pPr>
        <w:spacing w:before="0" w:after="0"/>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2AA4" w14:textId="77777777" w:rsidR="004108AB" w:rsidRPr="003758F7" w:rsidRDefault="004108AB" w:rsidP="00EC0858">
      <w:pPr>
        <w:spacing w:before="0" w:after="0" w:line="240" w:lineRule="auto"/>
      </w:pPr>
      <w:r w:rsidRPr="003758F7">
        <w:separator/>
      </w:r>
    </w:p>
  </w:endnote>
  <w:endnote w:type="continuationSeparator" w:id="0">
    <w:p w14:paraId="28C6C379" w14:textId="77777777" w:rsidR="004108AB" w:rsidRPr="003758F7" w:rsidRDefault="004108A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69733E" w:rsidRPr="003758F7" w:rsidRDefault="0069733E">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9733E" w:rsidRPr="003758F7" w:rsidRDefault="006973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0D957" w14:textId="77777777" w:rsidR="004108AB" w:rsidRPr="003758F7" w:rsidRDefault="004108AB" w:rsidP="00EC0858">
      <w:pPr>
        <w:spacing w:before="0" w:after="0" w:line="240" w:lineRule="auto"/>
      </w:pPr>
      <w:r w:rsidRPr="003758F7">
        <w:separator/>
      </w:r>
    </w:p>
  </w:footnote>
  <w:footnote w:type="continuationSeparator" w:id="0">
    <w:p w14:paraId="56527AA2" w14:textId="77777777" w:rsidR="004108AB" w:rsidRPr="003758F7" w:rsidRDefault="004108A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69733E" w:rsidRPr="003758F7" w:rsidRDefault="0069733E">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1312F5B"/>
    <w:multiLevelType w:val="hybridMultilevel"/>
    <w:tmpl w:val="825478C6"/>
    <w:lvl w:ilvl="0" w:tplc="2DDE1320">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3AA0D53"/>
    <w:multiLevelType w:val="hybridMultilevel"/>
    <w:tmpl w:val="A044BD82"/>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 w15:restartNumberingAfterBreak="0">
    <w:nsid w:val="38A13A1D"/>
    <w:multiLevelType w:val="hybridMultilevel"/>
    <w:tmpl w:val="2E5C01A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DDF6562"/>
    <w:multiLevelType w:val="multilevel"/>
    <w:tmpl w:val="C1E2A84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E7266D9"/>
    <w:multiLevelType w:val="hybridMultilevel"/>
    <w:tmpl w:val="CA3E21E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460865DF"/>
    <w:multiLevelType w:val="hybridMultilevel"/>
    <w:tmpl w:val="C6648F7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0" w15:restartNumberingAfterBreak="0">
    <w:nsid w:val="65CD28FD"/>
    <w:multiLevelType w:val="multilevel"/>
    <w:tmpl w:val="5486FD5E"/>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68DD4328"/>
    <w:multiLevelType w:val="multilevel"/>
    <w:tmpl w:val="D79AEEC2"/>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6B5B5533"/>
    <w:multiLevelType w:val="hybridMultilevel"/>
    <w:tmpl w:val="A8B48B3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70523A79"/>
    <w:multiLevelType w:val="hybridMultilevel"/>
    <w:tmpl w:val="E12CF3A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76487777"/>
    <w:multiLevelType w:val="hybridMultilevel"/>
    <w:tmpl w:val="E2DE0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230531781">
    <w:abstractNumId w:val="0"/>
  </w:num>
  <w:num w:numId="2" w16cid:durableId="241138077">
    <w:abstractNumId w:val="3"/>
  </w:num>
  <w:num w:numId="3" w16cid:durableId="1870409130">
    <w:abstractNumId w:val="9"/>
  </w:num>
  <w:num w:numId="4" w16cid:durableId="2084334008">
    <w:abstractNumId w:val="4"/>
  </w:num>
  <w:num w:numId="5" w16cid:durableId="1485926986">
    <w:abstractNumId w:val="6"/>
    <w:lvlOverride w:ilvl="1">
      <w:lvl w:ilvl="1">
        <w:start w:val="1"/>
        <w:numFmt w:val="decimal"/>
        <w:pStyle w:val="Ttulo2"/>
        <w:suff w:val="space"/>
        <w:lvlText w:val="%1.%2."/>
        <w:lvlJc w:val="left"/>
        <w:pPr>
          <w:ind w:left="357" w:hanging="357"/>
        </w:pPr>
        <w:rPr>
          <w:rFonts w:hint="default"/>
          <w:sz w:val="32"/>
          <w:szCs w:val="32"/>
        </w:rPr>
      </w:lvl>
    </w:lvlOverride>
  </w:num>
  <w:num w:numId="6" w16cid:durableId="283465252">
    <w:abstractNumId w:val="14"/>
  </w:num>
  <w:num w:numId="7" w16cid:durableId="115411195">
    <w:abstractNumId w:val="11"/>
  </w:num>
  <w:num w:numId="8" w16cid:durableId="1349719914">
    <w:abstractNumId w:val="12"/>
  </w:num>
  <w:num w:numId="9" w16cid:durableId="1123579309">
    <w:abstractNumId w:val="8"/>
  </w:num>
  <w:num w:numId="10" w16cid:durableId="116996651">
    <w:abstractNumId w:val="7"/>
  </w:num>
  <w:num w:numId="11" w16cid:durableId="598217778">
    <w:abstractNumId w:val="10"/>
  </w:num>
  <w:num w:numId="12" w16cid:durableId="1930574426">
    <w:abstractNumId w:val="1"/>
  </w:num>
  <w:num w:numId="13" w16cid:durableId="389886227">
    <w:abstractNumId w:val="13"/>
  </w:num>
  <w:num w:numId="14" w16cid:durableId="1503621372">
    <w:abstractNumId w:val="6"/>
  </w:num>
  <w:num w:numId="15" w16cid:durableId="206642999">
    <w:abstractNumId w:val="6"/>
    <w:lvlOverride w:ilvl="1">
      <w:lvl w:ilvl="1">
        <w:start w:val="1"/>
        <w:numFmt w:val="decimal"/>
        <w:pStyle w:val="Ttulo2"/>
        <w:suff w:val="space"/>
        <w:lvlText w:val="%1.%2."/>
        <w:lvlJc w:val="left"/>
        <w:pPr>
          <w:ind w:left="357" w:hanging="357"/>
        </w:pPr>
        <w:rPr>
          <w:rFonts w:hint="default"/>
          <w:sz w:val="32"/>
          <w:szCs w:val="32"/>
        </w:rPr>
      </w:lvl>
    </w:lvlOverride>
  </w:num>
  <w:num w:numId="16" w16cid:durableId="281234768">
    <w:abstractNumId w:val="5"/>
  </w:num>
  <w:num w:numId="17" w16cid:durableId="172617757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5EC"/>
    <w:rsid w:val="00001AA5"/>
    <w:rsid w:val="0000405F"/>
    <w:rsid w:val="00005140"/>
    <w:rsid w:val="000058B7"/>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967"/>
    <w:rsid w:val="00060A58"/>
    <w:rsid w:val="00061C22"/>
    <w:rsid w:val="0006594F"/>
    <w:rsid w:val="00065E99"/>
    <w:rsid w:val="0006638A"/>
    <w:rsid w:val="0007014A"/>
    <w:rsid w:val="000704B0"/>
    <w:rsid w:val="00072B04"/>
    <w:rsid w:val="00072B1B"/>
    <w:rsid w:val="00075583"/>
    <w:rsid w:val="0007758C"/>
    <w:rsid w:val="00077718"/>
    <w:rsid w:val="0008085E"/>
    <w:rsid w:val="000854DB"/>
    <w:rsid w:val="00087C97"/>
    <w:rsid w:val="0009086B"/>
    <w:rsid w:val="000948E8"/>
    <w:rsid w:val="000950D5"/>
    <w:rsid w:val="000975A5"/>
    <w:rsid w:val="00097B68"/>
    <w:rsid w:val="00097B8A"/>
    <w:rsid w:val="000A214F"/>
    <w:rsid w:val="000A35CA"/>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32EE"/>
    <w:rsid w:val="00114B6A"/>
    <w:rsid w:val="001150F3"/>
    <w:rsid w:val="00115575"/>
    <w:rsid w:val="00115E35"/>
    <w:rsid w:val="00123EA6"/>
    <w:rsid w:val="00125AFB"/>
    <w:rsid w:val="00127C17"/>
    <w:rsid w:val="00130D20"/>
    <w:rsid w:val="0013118C"/>
    <w:rsid w:val="00132271"/>
    <w:rsid w:val="00132A2D"/>
    <w:rsid w:val="00133E94"/>
    <w:rsid w:val="001355F4"/>
    <w:rsid w:val="00135785"/>
    <w:rsid w:val="00136959"/>
    <w:rsid w:val="00137F3B"/>
    <w:rsid w:val="00140867"/>
    <w:rsid w:val="0014102F"/>
    <w:rsid w:val="001413D6"/>
    <w:rsid w:val="00141471"/>
    <w:rsid w:val="00142462"/>
    <w:rsid w:val="0014460B"/>
    <w:rsid w:val="00144D70"/>
    <w:rsid w:val="00145A45"/>
    <w:rsid w:val="0014608D"/>
    <w:rsid w:val="00147399"/>
    <w:rsid w:val="00150C0F"/>
    <w:rsid w:val="00152A5B"/>
    <w:rsid w:val="00153058"/>
    <w:rsid w:val="0015387C"/>
    <w:rsid w:val="0015518A"/>
    <w:rsid w:val="0015665A"/>
    <w:rsid w:val="001568AC"/>
    <w:rsid w:val="00157560"/>
    <w:rsid w:val="00157993"/>
    <w:rsid w:val="001603EF"/>
    <w:rsid w:val="00160585"/>
    <w:rsid w:val="00160D56"/>
    <w:rsid w:val="00161DBE"/>
    <w:rsid w:val="00162F3E"/>
    <w:rsid w:val="0016430F"/>
    <w:rsid w:val="001658C0"/>
    <w:rsid w:val="00165EE3"/>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4E36"/>
    <w:rsid w:val="00196449"/>
    <w:rsid w:val="0019727E"/>
    <w:rsid w:val="0019769B"/>
    <w:rsid w:val="0019787C"/>
    <w:rsid w:val="001A4098"/>
    <w:rsid w:val="001A5543"/>
    <w:rsid w:val="001A6D42"/>
    <w:rsid w:val="001A77AF"/>
    <w:rsid w:val="001B0577"/>
    <w:rsid w:val="001B396E"/>
    <w:rsid w:val="001B39AB"/>
    <w:rsid w:val="001B3C10"/>
    <w:rsid w:val="001B3DF0"/>
    <w:rsid w:val="001B408E"/>
    <w:rsid w:val="001B57A6"/>
    <w:rsid w:val="001B78AC"/>
    <w:rsid w:val="001B7C4C"/>
    <w:rsid w:val="001C1E9B"/>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72B"/>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2B"/>
    <w:rsid w:val="0027413D"/>
    <w:rsid w:val="002743D9"/>
    <w:rsid w:val="0027537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2A68"/>
    <w:rsid w:val="00293235"/>
    <w:rsid w:val="00294C43"/>
    <w:rsid w:val="00295308"/>
    <w:rsid w:val="00296B7D"/>
    <w:rsid w:val="00296CDD"/>
    <w:rsid w:val="002A04E6"/>
    <w:rsid w:val="002A1329"/>
    <w:rsid w:val="002A3659"/>
    <w:rsid w:val="002A3C99"/>
    <w:rsid w:val="002A6AAC"/>
    <w:rsid w:val="002B0BA5"/>
    <w:rsid w:val="002B14F6"/>
    <w:rsid w:val="002B21E6"/>
    <w:rsid w:val="002B4853"/>
    <w:rsid w:val="002C1BC2"/>
    <w:rsid w:val="002C225B"/>
    <w:rsid w:val="002C3687"/>
    <w:rsid w:val="002C70BC"/>
    <w:rsid w:val="002D0E97"/>
    <w:rsid w:val="002D4305"/>
    <w:rsid w:val="002D5715"/>
    <w:rsid w:val="002D5738"/>
    <w:rsid w:val="002D5C42"/>
    <w:rsid w:val="002D6D62"/>
    <w:rsid w:val="002E2A0A"/>
    <w:rsid w:val="002E36D8"/>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C46"/>
    <w:rsid w:val="003114B9"/>
    <w:rsid w:val="00313731"/>
    <w:rsid w:val="003137E4"/>
    <w:rsid w:val="003152EB"/>
    <w:rsid w:val="00315F2C"/>
    <w:rsid w:val="00317205"/>
    <w:rsid w:val="003177F7"/>
    <w:rsid w:val="003219FD"/>
    <w:rsid w:val="00322635"/>
    <w:rsid w:val="0032392B"/>
    <w:rsid w:val="00323A67"/>
    <w:rsid w:val="00323FD8"/>
    <w:rsid w:val="003325D5"/>
    <w:rsid w:val="00334D54"/>
    <w:rsid w:val="00337C3E"/>
    <w:rsid w:val="00337F03"/>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48F4"/>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3D11"/>
    <w:rsid w:val="003D745E"/>
    <w:rsid w:val="003E1D2D"/>
    <w:rsid w:val="003E264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08AB"/>
    <w:rsid w:val="00411E4C"/>
    <w:rsid w:val="00413569"/>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798"/>
    <w:rsid w:val="00436C80"/>
    <w:rsid w:val="004376E8"/>
    <w:rsid w:val="00441137"/>
    <w:rsid w:val="00444C23"/>
    <w:rsid w:val="0044511F"/>
    <w:rsid w:val="004457F8"/>
    <w:rsid w:val="00445943"/>
    <w:rsid w:val="00446C03"/>
    <w:rsid w:val="00451242"/>
    <w:rsid w:val="00451A26"/>
    <w:rsid w:val="00452336"/>
    <w:rsid w:val="004538F5"/>
    <w:rsid w:val="00454052"/>
    <w:rsid w:val="004544E5"/>
    <w:rsid w:val="00455093"/>
    <w:rsid w:val="004554CA"/>
    <w:rsid w:val="00456AA0"/>
    <w:rsid w:val="00462219"/>
    <w:rsid w:val="00462252"/>
    <w:rsid w:val="004624DA"/>
    <w:rsid w:val="004628BC"/>
    <w:rsid w:val="00463E13"/>
    <w:rsid w:val="00464643"/>
    <w:rsid w:val="00466F3F"/>
    <w:rsid w:val="00474E98"/>
    <w:rsid w:val="00475111"/>
    <w:rsid w:val="00476638"/>
    <w:rsid w:val="00476F2D"/>
    <w:rsid w:val="00477822"/>
    <w:rsid w:val="00484A96"/>
    <w:rsid w:val="00485B53"/>
    <w:rsid w:val="00490079"/>
    <w:rsid w:val="004908F0"/>
    <w:rsid w:val="00492A99"/>
    <w:rsid w:val="00494533"/>
    <w:rsid w:val="0049488A"/>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C90"/>
    <w:rsid w:val="004C13F9"/>
    <w:rsid w:val="004C2653"/>
    <w:rsid w:val="004C4AA8"/>
    <w:rsid w:val="004C592A"/>
    <w:rsid w:val="004D119C"/>
    <w:rsid w:val="004D2A10"/>
    <w:rsid w:val="004D32F3"/>
    <w:rsid w:val="004D4B03"/>
    <w:rsid w:val="004D5F44"/>
    <w:rsid w:val="004D7102"/>
    <w:rsid w:val="004D787E"/>
    <w:rsid w:val="004E23B1"/>
    <w:rsid w:val="004E3B2A"/>
    <w:rsid w:val="004E4064"/>
    <w:rsid w:val="004E663E"/>
    <w:rsid w:val="004E6B49"/>
    <w:rsid w:val="004F0542"/>
    <w:rsid w:val="004F3DE2"/>
    <w:rsid w:val="004F5AFF"/>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76B3"/>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6F0"/>
    <w:rsid w:val="00581755"/>
    <w:rsid w:val="00583A96"/>
    <w:rsid w:val="0058441F"/>
    <w:rsid w:val="0058573E"/>
    <w:rsid w:val="00586547"/>
    <w:rsid w:val="0058737D"/>
    <w:rsid w:val="00590D20"/>
    <w:rsid w:val="00591371"/>
    <w:rsid w:val="005914A4"/>
    <w:rsid w:val="00592D47"/>
    <w:rsid w:val="00594E01"/>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2534"/>
    <w:rsid w:val="005F3C7C"/>
    <w:rsid w:val="005F49C8"/>
    <w:rsid w:val="005F5639"/>
    <w:rsid w:val="005F57DC"/>
    <w:rsid w:val="005F7700"/>
    <w:rsid w:val="006034BE"/>
    <w:rsid w:val="00603B3D"/>
    <w:rsid w:val="0060715F"/>
    <w:rsid w:val="006074C9"/>
    <w:rsid w:val="00607CDF"/>
    <w:rsid w:val="00610258"/>
    <w:rsid w:val="00610F9D"/>
    <w:rsid w:val="00613641"/>
    <w:rsid w:val="00614C05"/>
    <w:rsid w:val="00615E91"/>
    <w:rsid w:val="00616711"/>
    <w:rsid w:val="00616A9A"/>
    <w:rsid w:val="0061726D"/>
    <w:rsid w:val="0062163A"/>
    <w:rsid w:val="00621BEA"/>
    <w:rsid w:val="006247CD"/>
    <w:rsid w:val="00630992"/>
    <w:rsid w:val="00630AE7"/>
    <w:rsid w:val="00631AE8"/>
    <w:rsid w:val="006345AD"/>
    <w:rsid w:val="0063496C"/>
    <w:rsid w:val="00643115"/>
    <w:rsid w:val="0064331C"/>
    <w:rsid w:val="00652BE7"/>
    <w:rsid w:val="00652CCA"/>
    <w:rsid w:val="00653023"/>
    <w:rsid w:val="00653546"/>
    <w:rsid w:val="0065435A"/>
    <w:rsid w:val="00654BAA"/>
    <w:rsid w:val="00655B72"/>
    <w:rsid w:val="006565B3"/>
    <w:rsid w:val="006568D9"/>
    <w:rsid w:val="0065703A"/>
    <w:rsid w:val="006570DD"/>
    <w:rsid w:val="00662532"/>
    <w:rsid w:val="00665632"/>
    <w:rsid w:val="00671AC2"/>
    <w:rsid w:val="0067213C"/>
    <w:rsid w:val="00672B11"/>
    <w:rsid w:val="00675420"/>
    <w:rsid w:val="006768A8"/>
    <w:rsid w:val="00680229"/>
    <w:rsid w:val="00682F5B"/>
    <w:rsid w:val="00683B08"/>
    <w:rsid w:val="00685BC3"/>
    <w:rsid w:val="00691A57"/>
    <w:rsid w:val="00695FE2"/>
    <w:rsid w:val="0069718E"/>
    <w:rsid w:val="0069733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6AB"/>
    <w:rsid w:val="006C65B5"/>
    <w:rsid w:val="006D0FF4"/>
    <w:rsid w:val="006D1637"/>
    <w:rsid w:val="006D3FEA"/>
    <w:rsid w:val="006D4AE2"/>
    <w:rsid w:val="006D5341"/>
    <w:rsid w:val="006D6DAD"/>
    <w:rsid w:val="006E0089"/>
    <w:rsid w:val="006E12F8"/>
    <w:rsid w:val="006E6440"/>
    <w:rsid w:val="006E6CC8"/>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5A07"/>
    <w:rsid w:val="00716903"/>
    <w:rsid w:val="007170B1"/>
    <w:rsid w:val="007232E6"/>
    <w:rsid w:val="00723503"/>
    <w:rsid w:val="007246A8"/>
    <w:rsid w:val="00724DE4"/>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D7AC0"/>
    <w:rsid w:val="007E28E9"/>
    <w:rsid w:val="007E29B0"/>
    <w:rsid w:val="007E2F05"/>
    <w:rsid w:val="007E2FA0"/>
    <w:rsid w:val="007E3F8E"/>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68EE"/>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4DF2"/>
    <w:rsid w:val="00845BCB"/>
    <w:rsid w:val="0084646F"/>
    <w:rsid w:val="0084666C"/>
    <w:rsid w:val="00850D92"/>
    <w:rsid w:val="008511C6"/>
    <w:rsid w:val="00854965"/>
    <w:rsid w:val="00854F38"/>
    <w:rsid w:val="00855831"/>
    <w:rsid w:val="0085604C"/>
    <w:rsid w:val="0085782B"/>
    <w:rsid w:val="008607D5"/>
    <w:rsid w:val="00861B22"/>
    <w:rsid w:val="00862091"/>
    <w:rsid w:val="00862096"/>
    <w:rsid w:val="0086642E"/>
    <w:rsid w:val="008731BA"/>
    <w:rsid w:val="0087370F"/>
    <w:rsid w:val="00873B99"/>
    <w:rsid w:val="00873F76"/>
    <w:rsid w:val="0087499E"/>
    <w:rsid w:val="00876973"/>
    <w:rsid w:val="008775DD"/>
    <w:rsid w:val="00877656"/>
    <w:rsid w:val="00880BC2"/>
    <w:rsid w:val="00882A64"/>
    <w:rsid w:val="008843D5"/>
    <w:rsid w:val="0088563B"/>
    <w:rsid w:val="008866BD"/>
    <w:rsid w:val="00890079"/>
    <w:rsid w:val="00892BCF"/>
    <w:rsid w:val="008932B0"/>
    <w:rsid w:val="00893563"/>
    <w:rsid w:val="0089368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D88"/>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456E"/>
    <w:rsid w:val="0091669E"/>
    <w:rsid w:val="009207BA"/>
    <w:rsid w:val="00922E84"/>
    <w:rsid w:val="00923276"/>
    <w:rsid w:val="00923544"/>
    <w:rsid w:val="00924D00"/>
    <w:rsid w:val="00925B70"/>
    <w:rsid w:val="0092641C"/>
    <w:rsid w:val="00930D7F"/>
    <w:rsid w:val="00931413"/>
    <w:rsid w:val="00931D84"/>
    <w:rsid w:val="00933E5E"/>
    <w:rsid w:val="00934D6B"/>
    <w:rsid w:val="00934F9A"/>
    <w:rsid w:val="009366E8"/>
    <w:rsid w:val="009405EC"/>
    <w:rsid w:val="00942C40"/>
    <w:rsid w:val="009430DC"/>
    <w:rsid w:val="00943226"/>
    <w:rsid w:val="009460D9"/>
    <w:rsid w:val="009464E8"/>
    <w:rsid w:val="00946648"/>
    <w:rsid w:val="00946EBE"/>
    <w:rsid w:val="00950BFF"/>
    <w:rsid w:val="00951C59"/>
    <w:rsid w:val="00953593"/>
    <w:rsid w:val="009559E2"/>
    <w:rsid w:val="00957374"/>
    <w:rsid w:val="00957BE9"/>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5F35"/>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5C22"/>
    <w:rsid w:val="009B0AB1"/>
    <w:rsid w:val="009B0F62"/>
    <w:rsid w:val="009B2724"/>
    <w:rsid w:val="009B3B40"/>
    <w:rsid w:val="009B5050"/>
    <w:rsid w:val="009B568A"/>
    <w:rsid w:val="009B57D3"/>
    <w:rsid w:val="009C0055"/>
    <w:rsid w:val="009C0961"/>
    <w:rsid w:val="009C0ED4"/>
    <w:rsid w:val="009C2017"/>
    <w:rsid w:val="009C25AC"/>
    <w:rsid w:val="009C5AFC"/>
    <w:rsid w:val="009C6B2F"/>
    <w:rsid w:val="009C7042"/>
    <w:rsid w:val="009C7C04"/>
    <w:rsid w:val="009C7FE8"/>
    <w:rsid w:val="009D02DD"/>
    <w:rsid w:val="009D071A"/>
    <w:rsid w:val="009D1417"/>
    <w:rsid w:val="009D2334"/>
    <w:rsid w:val="009D2346"/>
    <w:rsid w:val="009D2418"/>
    <w:rsid w:val="009D24FF"/>
    <w:rsid w:val="009D3ADD"/>
    <w:rsid w:val="009D3FB8"/>
    <w:rsid w:val="009D41B0"/>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DE4"/>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1BCA"/>
    <w:rsid w:val="00A45FBD"/>
    <w:rsid w:val="00A4660B"/>
    <w:rsid w:val="00A46AA1"/>
    <w:rsid w:val="00A5164B"/>
    <w:rsid w:val="00A631E5"/>
    <w:rsid w:val="00A64A4B"/>
    <w:rsid w:val="00A667F5"/>
    <w:rsid w:val="00A67C0C"/>
    <w:rsid w:val="00A67D01"/>
    <w:rsid w:val="00A7045B"/>
    <w:rsid w:val="00A7103F"/>
    <w:rsid w:val="00A71CDE"/>
    <w:rsid w:val="00A72866"/>
    <w:rsid w:val="00A72FDA"/>
    <w:rsid w:val="00A73177"/>
    <w:rsid w:val="00A75D68"/>
    <w:rsid w:val="00A76858"/>
    <w:rsid w:val="00A7704C"/>
    <w:rsid w:val="00A7779D"/>
    <w:rsid w:val="00A80ECB"/>
    <w:rsid w:val="00A81BB7"/>
    <w:rsid w:val="00A82660"/>
    <w:rsid w:val="00A82EF4"/>
    <w:rsid w:val="00A8404E"/>
    <w:rsid w:val="00A84338"/>
    <w:rsid w:val="00A84C1C"/>
    <w:rsid w:val="00A855C3"/>
    <w:rsid w:val="00A8600F"/>
    <w:rsid w:val="00A868BC"/>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E76B8"/>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962"/>
    <w:rsid w:val="00B25BE9"/>
    <w:rsid w:val="00B275DD"/>
    <w:rsid w:val="00B27E6B"/>
    <w:rsid w:val="00B30271"/>
    <w:rsid w:val="00B31525"/>
    <w:rsid w:val="00B32021"/>
    <w:rsid w:val="00B3328D"/>
    <w:rsid w:val="00B36B59"/>
    <w:rsid w:val="00B36F5D"/>
    <w:rsid w:val="00B40ABA"/>
    <w:rsid w:val="00B41B36"/>
    <w:rsid w:val="00B42828"/>
    <w:rsid w:val="00B43931"/>
    <w:rsid w:val="00B468CF"/>
    <w:rsid w:val="00B46CF7"/>
    <w:rsid w:val="00B51901"/>
    <w:rsid w:val="00B51B3E"/>
    <w:rsid w:val="00B52766"/>
    <w:rsid w:val="00B52F0B"/>
    <w:rsid w:val="00B531D5"/>
    <w:rsid w:val="00B54106"/>
    <w:rsid w:val="00B54732"/>
    <w:rsid w:val="00B54CC6"/>
    <w:rsid w:val="00B54E47"/>
    <w:rsid w:val="00B55188"/>
    <w:rsid w:val="00B551C0"/>
    <w:rsid w:val="00B556F7"/>
    <w:rsid w:val="00B5608A"/>
    <w:rsid w:val="00B5638D"/>
    <w:rsid w:val="00B61A10"/>
    <w:rsid w:val="00B63204"/>
    <w:rsid w:val="00B70D1F"/>
    <w:rsid w:val="00B73C80"/>
    <w:rsid w:val="00B73E70"/>
    <w:rsid w:val="00B74D6A"/>
    <w:rsid w:val="00B7772D"/>
    <w:rsid w:val="00B8055E"/>
    <w:rsid w:val="00B82A2D"/>
    <w:rsid w:val="00B8501C"/>
    <w:rsid w:val="00B8508E"/>
    <w:rsid w:val="00B85E1E"/>
    <w:rsid w:val="00B8759F"/>
    <w:rsid w:val="00B907CE"/>
    <w:rsid w:val="00B92F0F"/>
    <w:rsid w:val="00B942E4"/>
    <w:rsid w:val="00B94CE1"/>
    <w:rsid w:val="00B9538F"/>
    <w:rsid w:val="00B9733A"/>
    <w:rsid w:val="00BA0DA9"/>
    <w:rsid w:val="00BA0E75"/>
    <w:rsid w:val="00BA4DD2"/>
    <w:rsid w:val="00BA5922"/>
    <w:rsid w:val="00BB0119"/>
    <w:rsid w:val="00BB016D"/>
    <w:rsid w:val="00BB1995"/>
    <w:rsid w:val="00BB2020"/>
    <w:rsid w:val="00BB207C"/>
    <w:rsid w:val="00BB2E79"/>
    <w:rsid w:val="00BB336E"/>
    <w:rsid w:val="00BB443C"/>
    <w:rsid w:val="00BB5535"/>
    <w:rsid w:val="00BB603D"/>
    <w:rsid w:val="00BB7DBF"/>
    <w:rsid w:val="00BC07A3"/>
    <w:rsid w:val="00BC0BBC"/>
    <w:rsid w:val="00BC1543"/>
    <w:rsid w:val="00BC1EAD"/>
    <w:rsid w:val="00BC1F4D"/>
    <w:rsid w:val="00BC20BA"/>
    <w:rsid w:val="00BC2ED7"/>
    <w:rsid w:val="00BC32A6"/>
    <w:rsid w:val="00BC3636"/>
    <w:rsid w:val="00BC53FE"/>
    <w:rsid w:val="00BC6438"/>
    <w:rsid w:val="00BD0631"/>
    <w:rsid w:val="00BD1BC5"/>
    <w:rsid w:val="00BD503B"/>
    <w:rsid w:val="00BD71AC"/>
    <w:rsid w:val="00BD7C3F"/>
    <w:rsid w:val="00BE05B0"/>
    <w:rsid w:val="00BE06A5"/>
    <w:rsid w:val="00BE1201"/>
    <w:rsid w:val="00BE235F"/>
    <w:rsid w:val="00BE3993"/>
    <w:rsid w:val="00BF0759"/>
    <w:rsid w:val="00BF0E38"/>
    <w:rsid w:val="00BF0F63"/>
    <w:rsid w:val="00BF17FE"/>
    <w:rsid w:val="00BF1F00"/>
    <w:rsid w:val="00BF2E8A"/>
    <w:rsid w:val="00BF4260"/>
    <w:rsid w:val="00BF4D91"/>
    <w:rsid w:val="00BF50BA"/>
    <w:rsid w:val="00BF7EA0"/>
    <w:rsid w:val="00C02581"/>
    <w:rsid w:val="00C038FB"/>
    <w:rsid w:val="00C039F2"/>
    <w:rsid w:val="00C03E87"/>
    <w:rsid w:val="00C0427C"/>
    <w:rsid w:val="00C05612"/>
    <w:rsid w:val="00C0602C"/>
    <w:rsid w:val="00C065C7"/>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7AA"/>
    <w:rsid w:val="00C576B0"/>
    <w:rsid w:val="00C61353"/>
    <w:rsid w:val="00C62B8F"/>
    <w:rsid w:val="00C63502"/>
    <w:rsid w:val="00C637D2"/>
    <w:rsid w:val="00C63D9A"/>
    <w:rsid w:val="00C64415"/>
    <w:rsid w:val="00C64C40"/>
    <w:rsid w:val="00C64E95"/>
    <w:rsid w:val="00C72FB3"/>
    <w:rsid w:val="00C7377B"/>
    <w:rsid w:val="00C758A4"/>
    <w:rsid w:val="00C76C39"/>
    <w:rsid w:val="00C76F25"/>
    <w:rsid w:val="00C77299"/>
    <w:rsid w:val="00C7790D"/>
    <w:rsid w:val="00C80048"/>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21E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6449"/>
    <w:rsid w:val="00D30FF9"/>
    <w:rsid w:val="00D3136D"/>
    <w:rsid w:val="00D32E44"/>
    <w:rsid w:val="00D3480D"/>
    <w:rsid w:val="00D402F7"/>
    <w:rsid w:val="00D4355D"/>
    <w:rsid w:val="00D43EAE"/>
    <w:rsid w:val="00D44606"/>
    <w:rsid w:val="00D44C98"/>
    <w:rsid w:val="00D461E0"/>
    <w:rsid w:val="00D50AB7"/>
    <w:rsid w:val="00D50CFA"/>
    <w:rsid w:val="00D51B16"/>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3C2"/>
    <w:rsid w:val="00DA1F7D"/>
    <w:rsid w:val="00DA2C37"/>
    <w:rsid w:val="00DA55F6"/>
    <w:rsid w:val="00DA57F2"/>
    <w:rsid w:val="00DB08EF"/>
    <w:rsid w:val="00DB0E77"/>
    <w:rsid w:val="00DB3AF0"/>
    <w:rsid w:val="00DB4017"/>
    <w:rsid w:val="00DB4ADC"/>
    <w:rsid w:val="00DB4B2A"/>
    <w:rsid w:val="00DC0038"/>
    <w:rsid w:val="00DC10D3"/>
    <w:rsid w:val="00DC44DB"/>
    <w:rsid w:val="00DC4A2C"/>
    <w:rsid w:val="00DC515A"/>
    <w:rsid w:val="00DC537C"/>
    <w:rsid w:val="00DC69C8"/>
    <w:rsid w:val="00DD1278"/>
    <w:rsid w:val="00DD2250"/>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075"/>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A37"/>
    <w:rsid w:val="00E71EB9"/>
    <w:rsid w:val="00E72273"/>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494C"/>
    <w:rsid w:val="00EA0555"/>
    <w:rsid w:val="00EA0E83"/>
    <w:rsid w:val="00EA4AD4"/>
    <w:rsid w:val="00EA4B3B"/>
    <w:rsid w:val="00EA5A86"/>
    <w:rsid w:val="00EA6EA9"/>
    <w:rsid w:val="00EB0657"/>
    <w:rsid w:val="00EB42F9"/>
    <w:rsid w:val="00EB538A"/>
    <w:rsid w:val="00EB596F"/>
    <w:rsid w:val="00EB77ED"/>
    <w:rsid w:val="00EC0858"/>
    <w:rsid w:val="00EC0A67"/>
    <w:rsid w:val="00EC1AB3"/>
    <w:rsid w:val="00EC279D"/>
    <w:rsid w:val="00EC5915"/>
    <w:rsid w:val="00EC6801"/>
    <w:rsid w:val="00EC6A58"/>
    <w:rsid w:val="00ED0D13"/>
    <w:rsid w:val="00ED15CE"/>
    <w:rsid w:val="00ED2D27"/>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35A0"/>
    <w:rsid w:val="00F05F3E"/>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4CF"/>
    <w:rsid w:val="00F35D2B"/>
    <w:rsid w:val="00F365F6"/>
    <w:rsid w:val="00F36C9D"/>
    <w:rsid w:val="00F36F59"/>
    <w:rsid w:val="00F40D9D"/>
    <w:rsid w:val="00F412AC"/>
    <w:rsid w:val="00F427D5"/>
    <w:rsid w:val="00F43933"/>
    <w:rsid w:val="00F454D7"/>
    <w:rsid w:val="00F45F35"/>
    <w:rsid w:val="00F46544"/>
    <w:rsid w:val="00F4686A"/>
    <w:rsid w:val="00F46D5D"/>
    <w:rsid w:val="00F47959"/>
    <w:rsid w:val="00F47BF6"/>
    <w:rsid w:val="00F51B18"/>
    <w:rsid w:val="00F5213C"/>
    <w:rsid w:val="00F53921"/>
    <w:rsid w:val="00F54075"/>
    <w:rsid w:val="00F545D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EFE"/>
    <w:rsid w:val="00F928B9"/>
    <w:rsid w:val="00F92B43"/>
    <w:rsid w:val="00F938DA"/>
    <w:rsid w:val="00F93970"/>
    <w:rsid w:val="00F94920"/>
    <w:rsid w:val="00F97CA7"/>
    <w:rsid w:val="00FA0226"/>
    <w:rsid w:val="00FA0555"/>
    <w:rsid w:val="00FA05E6"/>
    <w:rsid w:val="00FA0EFD"/>
    <w:rsid w:val="00FA231E"/>
    <w:rsid w:val="00FA4D35"/>
    <w:rsid w:val="00FA620A"/>
    <w:rsid w:val="00FA6292"/>
    <w:rsid w:val="00FA6455"/>
    <w:rsid w:val="00FB1996"/>
    <w:rsid w:val="00FB3519"/>
    <w:rsid w:val="00FB3E00"/>
    <w:rsid w:val="00FB4F49"/>
    <w:rsid w:val="00FB5F8D"/>
    <w:rsid w:val="00FC055B"/>
    <w:rsid w:val="00FC1426"/>
    <w:rsid w:val="00FC2844"/>
    <w:rsid w:val="00FC36B6"/>
    <w:rsid w:val="00FC40F0"/>
    <w:rsid w:val="00FC5272"/>
    <w:rsid w:val="00FC536C"/>
    <w:rsid w:val="00FC5451"/>
    <w:rsid w:val="00FC58D9"/>
    <w:rsid w:val="00FD074E"/>
    <w:rsid w:val="00FD0F0C"/>
    <w:rsid w:val="00FD1248"/>
    <w:rsid w:val="00FD4B5D"/>
    <w:rsid w:val="00FD6467"/>
    <w:rsid w:val="00FE127C"/>
    <w:rsid w:val="00FE2323"/>
    <w:rsid w:val="00FE3080"/>
    <w:rsid w:val="00FE3630"/>
    <w:rsid w:val="00FF0734"/>
    <w:rsid w:val="00FF0D19"/>
    <w:rsid w:val="00FF1D72"/>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62B8F"/>
    <w:pPr>
      <w:keepNext/>
      <w:keepLines/>
      <w:numPr>
        <w:ilvl w:val="1"/>
        <w:numId w:val="5"/>
      </w:numPr>
      <w:spacing w:before="0" w:after="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62B8F"/>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FC58D9"/>
    <w:pPr>
      <w:tabs>
        <w:tab w:val="right" w:leader="dot" w:pos="9962"/>
      </w:tabs>
      <w:spacing w:before="0" w:after="0"/>
    </w:pPr>
  </w:style>
  <w:style w:type="paragraph" w:styleId="TDC2">
    <w:name w:val="toc 2"/>
    <w:basedOn w:val="Normal"/>
    <w:next w:val="Normal"/>
    <w:autoRedefine/>
    <w:uiPriority w:val="39"/>
    <w:unhideWhenUsed/>
    <w:rsid w:val="00B25962"/>
    <w:pPr>
      <w:tabs>
        <w:tab w:val="right" w:leader="dot" w:pos="9962"/>
      </w:tabs>
      <w:spacing w:before="0" w:after="0"/>
      <w:ind w:left="993" w:firstLine="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14"/>
      </w:numPr>
    </w:pPr>
  </w:style>
  <w:style w:type="character" w:styleId="nfasis">
    <w:name w:val="Emphasis"/>
    <w:basedOn w:val="Fuentedeprrafopredeter"/>
    <w:uiPriority w:val="20"/>
    <w:qFormat/>
    <w:rsid w:val="009405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10112">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601174">
      <w:bodyDiv w:val="1"/>
      <w:marLeft w:val="0"/>
      <w:marRight w:val="0"/>
      <w:marTop w:val="0"/>
      <w:marBottom w:val="0"/>
      <w:divBdr>
        <w:top w:val="none" w:sz="0" w:space="0" w:color="auto"/>
        <w:left w:val="none" w:sz="0" w:space="0" w:color="auto"/>
        <w:bottom w:val="none" w:sz="0" w:space="0" w:color="auto"/>
        <w:right w:val="none" w:sz="0" w:space="0" w:color="auto"/>
      </w:divBdr>
      <w:divsChild>
        <w:div w:id="226233597">
          <w:marLeft w:val="-180"/>
          <w:marRight w:val="-180"/>
          <w:marTop w:val="0"/>
          <w:marBottom w:val="0"/>
          <w:divBdr>
            <w:top w:val="none" w:sz="0" w:space="0" w:color="auto"/>
            <w:left w:val="none" w:sz="0" w:space="0" w:color="auto"/>
            <w:bottom w:val="none" w:sz="0" w:space="0" w:color="auto"/>
            <w:right w:val="none" w:sz="0" w:space="0" w:color="auto"/>
          </w:divBdr>
          <w:divsChild>
            <w:div w:id="1644197379">
              <w:marLeft w:val="0"/>
              <w:marRight w:val="0"/>
              <w:marTop w:val="0"/>
              <w:marBottom w:val="0"/>
              <w:divBdr>
                <w:top w:val="none" w:sz="0" w:space="0" w:color="auto"/>
                <w:left w:val="none" w:sz="0" w:space="0" w:color="auto"/>
                <w:bottom w:val="none" w:sz="0" w:space="0" w:color="auto"/>
                <w:right w:val="none" w:sz="0" w:space="0" w:color="auto"/>
              </w:divBdr>
            </w:div>
          </w:divsChild>
        </w:div>
        <w:div w:id="1334797803">
          <w:marLeft w:val="-180"/>
          <w:marRight w:val="-180"/>
          <w:marTop w:val="0"/>
          <w:marBottom w:val="0"/>
          <w:divBdr>
            <w:top w:val="none" w:sz="0" w:space="0" w:color="auto"/>
            <w:left w:val="none" w:sz="0" w:space="0" w:color="auto"/>
            <w:bottom w:val="none" w:sz="0" w:space="0" w:color="auto"/>
            <w:right w:val="none" w:sz="0" w:space="0" w:color="auto"/>
          </w:divBdr>
          <w:divsChild>
            <w:div w:id="2146658747">
              <w:marLeft w:val="0"/>
              <w:marRight w:val="0"/>
              <w:marTop w:val="0"/>
              <w:marBottom w:val="0"/>
              <w:divBdr>
                <w:top w:val="none" w:sz="0" w:space="0" w:color="auto"/>
                <w:left w:val="none" w:sz="0" w:space="0" w:color="auto"/>
                <w:bottom w:val="none" w:sz="0" w:space="0" w:color="auto"/>
                <w:right w:val="none" w:sz="0" w:space="0" w:color="auto"/>
              </w:divBdr>
              <w:divsChild>
                <w:div w:id="10812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652747">
      <w:bodyDiv w:val="1"/>
      <w:marLeft w:val="0"/>
      <w:marRight w:val="0"/>
      <w:marTop w:val="0"/>
      <w:marBottom w:val="0"/>
      <w:divBdr>
        <w:top w:val="none" w:sz="0" w:space="0" w:color="auto"/>
        <w:left w:val="none" w:sz="0" w:space="0" w:color="auto"/>
        <w:bottom w:val="none" w:sz="0" w:space="0" w:color="auto"/>
        <w:right w:val="none" w:sz="0" w:space="0" w:color="auto"/>
      </w:divBdr>
      <w:divsChild>
        <w:div w:id="1376538408">
          <w:marLeft w:val="0"/>
          <w:marRight w:val="0"/>
          <w:marTop w:val="0"/>
          <w:marBottom w:val="720"/>
          <w:divBdr>
            <w:top w:val="none" w:sz="0" w:space="0" w:color="auto"/>
            <w:left w:val="none" w:sz="0" w:space="0" w:color="auto"/>
            <w:bottom w:val="single" w:sz="18" w:space="15" w:color="auto"/>
            <w:right w:val="none" w:sz="0" w:space="0" w:color="auto"/>
          </w:divBdr>
          <w:divsChild>
            <w:div w:id="370809913">
              <w:marLeft w:val="0"/>
              <w:marRight w:val="225"/>
              <w:marTop w:val="0"/>
              <w:marBottom w:val="0"/>
              <w:divBdr>
                <w:top w:val="none" w:sz="0" w:space="0" w:color="auto"/>
                <w:left w:val="none" w:sz="0" w:space="0" w:color="auto"/>
                <w:bottom w:val="none" w:sz="0" w:space="0" w:color="auto"/>
                <w:right w:val="none" w:sz="0" w:space="0" w:color="auto"/>
              </w:divBdr>
            </w:div>
          </w:divsChild>
        </w:div>
        <w:div w:id="1493639537">
          <w:marLeft w:val="-180"/>
          <w:marRight w:val="-180"/>
          <w:marTop w:val="0"/>
          <w:marBottom w:val="0"/>
          <w:divBdr>
            <w:top w:val="none" w:sz="0" w:space="0" w:color="auto"/>
            <w:left w:val="none" w:sz="0" w:space="0" w:color="auto"/>
            <w:bottom w:val="none" w:sz="0" w:space="0" w:color="auto"/>
            <w:right w:val="none" w:sz="0" w:space="0" w:color="auto"/>
          </w:divBdr>
          <w:divsChild>
            <w:div w:id="1397977030">
              <w:marLeft w:val="0"/>
              <w:marRight w:val="0"/>
              <w:marTop w:val="0"/>
              <w:marBottom w:val="0"/>
              <w:divBdr>
                <w:top w:val="none" w:sz="0" w:space="0" w:color="auto"/>
                <w:left w:val="none" w:sz="0" w:space="0" w:color="auto"/>
                <w:bottom w:val="none" w:sz="0" w:space="0" w:color="auto"/>
                <w:right w:val="none" w:sz="0" w:space="0" w:color="auto"/>
              </w:divBdr>
            </w:div>
            <w:div w:id="2013529037">
              <w:marLeft w:val="0"/>
              <w:marRight w:val="0"/>
              <w:marTop w:val="0"/>
              <w:marBottom w:val="0"/>
              <w:divBdr>
                <w:top w:val="none" w:sz="0" w:space="0" w:color="auto"/>
                <w:left w:val="none" w:sz="0" w:space="0" w:color="auto"/>
                <w:bottom w:val="none" w:sz="0" w:space="0" w:color="auto"/>
                <w:right w:val="none" w:sz="0" w:space="0" w:color="auto"/>
              </w:divBdr>
              <w:divsChild>
                <w:div w:id="5323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8235">
          <w:marLeft w:val="-180"/>
          <w:marRight w:val="-180"/>
          <w:marTop w:val="0"/>
          <w:marBottom w:val="0"/>
          <w:divBdr>
            <w:top w:val="none" w:sz="0" w:space="0" w:color="auto"/>
            <w:left w:val="none" w:sz="0" w:space="0" w:color="auto"/>
            <w:bottom w:val="none" w:sz="0" w:space="0" w:color="auto"/>
            <w:right w:val="none" w:sz="0" w:space="0" w:color="auto"/>
          </w:divBdr>
          <w:divsChild>
            <w:div w:id="1194462065">
              <w:marLeft w:val="0"/>
              <w:marRight w:val="0"/>
              <w:marTop w:val="0"/>
              <w:marBottom w:val="0"/>
              <w:divBdr>
                <w:top w:val="none" w:sz="0" w:space="0" w:color="auto"/>
                <w:left w:val="none" w:sz="0" w:space="0" w:color="auto"/>
                <w:bottom w:val="none" w:sz="0" w:space="0" w:color="auto"/>
                <w:right w:val="none" w:sz="0" w:space="0" w:color="auto"/>
              </w:divBdr>
              <w:divsChild>
                <w:div w:id="79329637">
                  <w:marLeft w:val="0"/>
                  <w:marRight w:val="0"/>
                  <w:marTop w:val="0"/>
                  <w:marBottom w:val="0"/>
                  <w:divBdr>
                    <w:top w:val="none" w:sz="0" w:space="0" w:color="auto"/>
                    <w:left w:val="none" w:sz="0" w:space="0" w:color="auto"/>
                    <w:bottom w:val="none" w:sz="0" w:space="0" w:color="auto"/>
                    <w:right w:val="none" w:sz="0" w:space="0" w:color="auto"/>
                  </w:divBdr>
                </w:div>
              </w:divsChild>
            </w:div>
            <w:div w:id="1841196113">
              <w:marLeft w:val="0"/>
              <w:marRight w:val="0"/>
              <w:marTop w:val="0"/>
              <w:marBottom w:val="0"/>
              <w:divBdr>
                <w:top w:val="none" w:sz="0" w:space="0" w:color="auto"/>
                <w:left w:val="none" w:sz="0" w:space="0" w:color="auto"/>
                <w:bottom w:val="none" w:sz="0" w:space="0" w:color="auto"/>
                <w:right w:val="none" w:sz="0" w:space="0" w:color="auto"/>
              </w:divBdr>
            </w:div>
            <w:div w:id="847868158">
              <w:marLeft w:val="0"/>
              <w:marRight w:val="0"/>
              <w:marTop w:val="0"/>
              <w:marBottom w:val="0"/>
              <w:divBdr>
                <w:top w:val="none" w:sz="0" w:space="0" w:color="auto"/>
                <w:left w:val="none" w:sz="0" w:space="0" w:color="auto"/>
                <w:bottom w:val="none" w:sz="0" w:space="0" w:color="auto"/>
                <w:right w:val="none" w:sz="0" w:space="0" w:color="auto"/>
              </w:divBdr>
            </w:div>
          </w:divsChild>
        </w:div>
        <w:div w:id="317156028">
          <w:marLeft w:val="0"/>
          <w:marRight w:val="0"/>
          <w:marTop w:val="0"/>
          <w:marBottom w:val="720"/>
          <w:divBdr>
            <w:top w:val="none" w:sz="0" w:space="0" w:color="auto"/>
            <w:left w:val="none" w:sz="0" w:space="0" w:color="auto"/>
            <w:bottom w:val="none" w:sz="0" w:space="0" w:color="auto"/>
            <w:right w:val="none" w:sz="0" w:space="0" w:color="auto"/>
          </w:divBdr>
        </w:div>
        <w:div w:id="725296255">
          <w:marLeft w:val="-180"/>
          <w:marRight w:val="-180"/>
          <w:marTop w:val="0"/>
          <w:marBottom w:val="0"/>
          <w:divBdr>
            <w:top w:val="none" w:sz="0" w:space="0" w:color="auto"/>
            <w:left w:val="none" w:sz="0" w:space="0" w:color="auto"/>
            <w:bottom w:val="none" w:sz="0" w:space="0" w:color="auto"/>
            <w:right w:val="none" w:sz="0" w:space="0" w:color="auto"/>
          </w:divBdr>
          <w:divsChild>
            <w:div w:id="1990160867">
              <w:marLeft w:val="0"/>
              <w:marRight w:val="0"/>
              <w:marTop w:val="0"/>
              <w:marBottom w:val="0"/>
              <w:divBdr>
                <w:top w:val="none" w:sz="0" w:space="0" w:color="auto"/>
                <w:left w:val="none" w:sz="0" w:space="0" w:color="auto"/>
                <w:bottom w:val="none" w:sz="0" w:space="0" w:color="auto"/>
                <w:right w:val="none" w:sz="0" w:space="0" w:color="auto"/>
              </w:divBdr>
              <w:divsChild>
                <w:div w:id="1626503727">
                  <w:marLeft w:val="0"/>
                  <w:marRight w:val="0"/>
                  <w:marTop w:val="0"/>
                  <w:marBottom w:val="0"/>
                  <w:divBdr>
                    <w:top w:val="none" w:sz="0" w:space="0" w:color="auto"/>
                    <w:left w:val="none" w:sz="0" w:space="0" w:color="auto"/>
                    <w:bottom w:val="none" w:sz="0" w:space="0" w:color="auto"/>
                    <w:right w:val="none" w:sz="0" w:space="0" w:color="auto"/>
                  </w:divBdr>
                </w:div>
              </w:divsChild>
            </w:div>
            <w:div w:id="716785423">
              <w:marLeft w:val="0"/>
              <w:marRight w:val="0"/>
              <w:marTop w:val="0"/>
              <w:marBottom w:val="0"/>
              <w:divBdr>
                <w:top w:val="none" w:sz="0" w:space="0" w:color="auto"/>
                <w:left w:val="none" w:sz="0" w:space="0" w:color="auto"/>
                <w:bottom w:val="none" w:sz="0" w:space="0" w:color="auto"/>
                <w:right w:val="none" w:sz="0" w:space="0" w:color="auto"/>
              </w:divBdr>
            </w:div>
          </w:divsChild>
        </w:div>
        <w:div w:id="77488672">
          <w:marLeft w:val="-180"/>
          <w:marRight w:val="-180"/>
          <w:marTop w:val="0"/>
          <w:marBottom w:val="0"/>
          <w:divBdr>
            <w:top w:val="none" w:sz="0" w:space="0" w:color="auto"/>
            <w:left w:val="none" w:sz="0" w:space="0" w:color="auto"/>
            <w:bottom w:val="none" w:sz="0" w:space="0" w:color="auto"/>
            <w:right w:val="none" w:sz="0" w:space="0" w:color="auto"/>
          </w:divBdr>
          <w:divsChild>
            <w:div w:id="505872964">
              <w:marLeft w:val="0"/>
              <w:marRight w:val="0"/>
              <w:marTop w:val="0"/>
              <w:marBottom w:val="0"/>
              <w:divBdr>
                <w:top w:val="none" w:sz="0" w:space="0" w:color="auto"/>
                <w:left w:val="none" w:sz="0" w:space="0" w:color="auto"/>
                <w:bottom w:val="none" w:sz="0" w:space="0" w:color="auto"/>
                <w:right w:val="none" w:sz="0" w:space="0" w:color="auto"/>
              </w:divBdr>
            </w:div>
            <w:div w:id="1760828524">
              <w:marLeft w:val="0"/>
              <w:marRight w:val="0"/>
              <w:marTop w:val="0"/>
              <w:marBottom w:val="0"/>
              <w:divBdr>
                <w:top w:val="none" w:sz="0" w:space="0" w:color="auto"/>
                <w:left w:val="none" w:sz="0" w:space="0" w:color="auto"/>
                <w:bottom w:val="none" w:sz="0" w:space="0" w:color="auto"/>
                <w:right w:val="none" w:sz="0" w:space="0" w:color="auto"/>
              </w:divBdr>
              <w:divsChild>
                <w:div w:id="248006124">
                  <w:marLeft w:val="0"/>
                  <w:marRight w:val="120"/>
                  <w:marTop w:val="0"/>
                  <w:marBottom w:val="0"/>
                  <w:divBdr>
                    <w:top w:val="none" w:sz="0" w:space="0" w:color="auto"/>
                    <w:left w:val="none" w:sz="0" w:space="0" w:color="auto"/>
                    <w:bottom w:val="none" w:sz="0" w:space="0" w:color="auto"/>
                    <w:right w:val="none" w:sz="0" w:space="0" w:color="auto"/>
                  </w:divBdr>
                </w:div>
                <w:div w:id="2115006009">
                  <w:marLeft w:val="0"/>
                  <w:marRight w:val="120"/>
                  <w:marTop w:val="0"/>
                  <w:marBottom w:val="0"/>
                  <w:divBdr>
                    <w:top w:val="none" w:sz="0" w:space="0" w:color="auto"/>
                    <w:left w:val="none" w:sz="0" w:space="0" w:color="auto"/>
                    <w:bottom w:val="none" w:sz="0" w:space="0" w:color="auto"/>
                    <w:right w:val="none" w:sz="0" w:space="0" w:color="auto"/>
                  </w:divBdr>
                </w:div>
                <w:div w:id="419958124">
                  <w:marLeft w:val="0"/>
                  <w:marRight w:val="120"/>
                  <w:marTop w:val="0"/>
                  <w:marBottom w:val="0"/>
                  <w:divBdr>
                    <w:top w:val="none" w:sz="0" w:space="0" w:color="auto"/>
                    <w:left w:val="none" w:sz="0" w:space="0" w:color="auto"/>
                    <w:bottom w:val="none" w:sz="0" w:space="0" w:color="auto"/>
                    <w:right w:val="none" w:sz="0" w:space="0" w:color="auto"/>
                  </w:divBdr>
                </w:div>
                <w:div w:id="1846901411">
                  <w:marLeft w:val="0"/>
                  <w:marRight w:val="120"/>
                  <w:marTop w:val="0"/>
                  <w:marBottom w:val="0"/>
                  <w:divBdr>
                    <w:top w:val="none" w:sz="0" w:space="0" w:color="auto"/>
                    <w:left w:val="none" w:sz="0" w:space="0" w:color="auto"/>
                    <w:bottom w:val="none" w:sz="0" w:space="0" w:color="auto"/>
                    <w:right w:val="none" w:sz="0" w:space="0" w:color="auto"/>
                  </w:divBdr>
                </w:div>
              </w:divsChild>
            </w:div>
            <w:div w:id="793904819">
              <w:marLeft w:val="0"/>
              <w:marRight w:val="0"/>
              <w:marTop w:val="0"/>
              <w:marBottom w:val="0"/>
              <w:divBdr>
                <w:top w:val="none" w:sz="0" w:space="0" w:color="auto"/>
                <w:left w:val="none" w:sz="0" w:space="0" w:color="auto"/>
                <w:bottom w:val="none" w:sz="0" w:space="0" w:color="auto"/>
                <w:right w:val="none" w:sz="0" w:space="0" w:color="auto"/>
              </w:divBdr>
              <w:divsChild>
                <w:div w:id="1321041456">
                  <w:marLeft w:val="0"/>
                  <w:marRight w:val="120"/>
                  <w:marTop w:val="0"/>
                  <w:marBottom w:val="0"/>
                  <w:divBdr>
                    <w:top w:val="none" w:sz="0" w:space="0" w:color="auto"/>
                    <w:left w:val="none" w:sz="0" w:space="0" w:color="auto"/>
                    <w:bottom w:val="none" w:sz="0" w:space="0" w:color="auto"/>
                    <w:right w:val="none" w:sz="0" w:space="0" w:color="auto"/>
                  </w:divBdr>
                </w:div>
                <w:div w:id="879899531">
                  <w:marLeft w:val="0"/>
                  <w:marRight w:val="120"/>
                  <w:marTop w:val="0"/>
                  <w:marBottom w:val="0"/>
                  <w:divBdr>
                    <w:top w:val="none" w:sz="0" w:space="0" w:color="auto"/>
                    <w:left w:val="none" w:sz="0" w:space="0" w:color="auto"/>
                    <w:bottom w:val="none" w:sz="0" w:space="0" w:color="auto"/>
                    <w:right w:val="none" w:sz="0" w:space="0" w:color="auto"/>
                  </w:divBdr>
                </w:div>
                <w:div w:id="2077362577">
                  <w:marLeft w:val="0"/>
                  <w:marRight w:val="120"/>
                  <w:marTop w:val="0"/>
                  <w:marBottom w:val="0"/>
                  <w:divBdr>
                    <w:top w:val="none" w:sz="0" w:space="0" w:color="auto"/>
                    <w:left w:val="none" w:sz="0" w:space="0" w:color="auto"/>
                    <w:bottom w:val="none" w:sz="0" w:space="0" w:color="auto"/>
                    <w:right w:val="none" w:sz="0" w:space="0" w:color="auto"/>
                  </w:divBdr>
                </w:div>
                <w:div w:id="8778011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25365822">
          <w:marLeft w:val="-180"/>
          <w:marRight w:val="-180"/>
          <w:marTop w:val="0"/>
          <w:marBottom w:val="0"/>
          <w:divBdr>
            <w:top w:val="none" w:sz="0" w:space="0" w:color="auto"/>
            <w:left w:val="none" w:sz="0" w:space="0" w:color="auto"/>
            <w:bottom w:val="none" w:sz="0" w:space="0" w:color="auto"/>
            <w:right w:val="none" w:sz="0" w:space="0" w:color="auto"/>
          </w:divBdr>
          <w:divsChild>
            <w:div w:id="2075542627">
              <w:marLeft w:val="0"/>
              <w:marRight w:val="0"/>
              <w:marTop w:val="0"/>
              <w:marBottom w:val="0"/>
              <w:divBdr>
                <w:top w:val="none" w:sz="0" w:space="0" w:color="auto"/>
                <w:left w:val="none" w:sz="0" w:space="0" w:color="auto"/>
                <w:bottom w:val="none" w:sz="0" w:space="0" w:color="auto"/>
                <w:right w:val="none" w:sz="0" w:space="0" w:color="auto"/>
              </w:divBdr>
            </w:div>
            <w:div w:id="8645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296677">
      <w:bodyDiv w:val="1"/>
      <w:marLeft w:val="0"/>
      <w:marRight w:val="0"/>
      <w:marTop w:val="0"/>
      <w:marBottom w:val="0"/>
      <w:divBdr>
        <w:top w:val="none" w:sz="0" w:space="0" w:color="auto"/>
        <w:left w:val="none" w:sz="0" w:space="0" w:color="auto"/>
        <w:bottom w:val="none" w:sz="0" w:space="0" w:color="auto"/>
        <w:right w:val="none" w:sz="0" w:space="0" w:color="auto"/>
      </w:divBdr>
      <w:divsChild>
        <w:div w:id="898829326">
          <w:marLeft w:val="0"/>
          <w:marRight w:val="0"/>
          <w:marTop w:val="0"/>
          <w:marBottom w:val="0"/>
          <w:divBdr>
            <w:top w:val="none" w:sz="0" w:space="0" w:color="auto"/>
            <w:left w:val="none" w:sz="0" w:space="0" w:color="auto"/>
            <w:bottom w:val="none" w:sz="0" w:space="0" w:color="auto"/>
            <w:right w:val="none" w:sz="0" w:space="0" w:color="auto"/>
          </w:divBdr>
          <w:divsChild>
            <w:div w:id="79856908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804396">
      <w:bodyDiv w:val="1"/>
      <w:marLeft w:val="0"/>
      <w:marRight w:val="0"/>
      <w:marTop w:val="0"/>
      <w:marBottom w:val="0"/>
      <w:divBdr>
        <w:top w:val="none" w:sz="0" w:space="0" w:color="auto"/>
        <w:left w:val="none" w:sz="0" w:space="0" w:color="auto"/>
        <w:bottom w:val="none" w:sz="0" w:space="0" w:color="auto"/>
        <w:right w:val="none" w:sz="0" w:space="0" w:color="auto"/>
      </w:divBdr>
      <w:divsChild>
        <w:div w:id="885682720">
          <w:marLeft w:val="0"/>
          <w:marRight w:val="0"/>
          <w:marTop w:val="0"/>
          <w:marBottom w:val="375"/>
          <w:divBdr>
            <w:top w:val="none" w:sz="0" w:space="0" w:color="auto"/>
            <w:left w:val="none" w:sz="0" w:space="0" w:color="auto"/>
            <w:bottom w:val="none" w:sz="0" w:space="0" w:color="auto"/>
            <w:right w:val="none" w:sz="0" w:space="0" w:color="auto"/>
          </w:divBdr>
          <w:divsChild>
            <w:div w:id="1563566604">
              <w:marLeft w:val="0"/>
              <w:marRight w:val="0"/>
              <w:marTop w:val="0"/>
              <w:marBottom w:val="0"/>
              <w:divBdr>
                <w:top w:val="none" w:sz="0" w:space="0" w:color="auto"/>
                <w:left w:val="none" w:sz="0" w:space="0" w:color="auto"/>
                <w:bottom w:val="none" w:sz="0" w:space="0" w:color="auto"/>
                <w:right w:val="none" w:sz="0" w:space="0" w:color="auto"/>
              </w:divBdr>
              <w:divsChild>
                <w:div w:id="16975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7708">
          <w:marLeft w:val="0"/>
          <w:marRight w:val="0"/>
          <w:marTop w:val="0"/>
          <w:marBottom w:val="0"/>
          <w:divBdr>
            <w:top w:val="none" w:sz="0" w:space="0" w:color="auto"/>
            <w:left w:val="none" w:sz="0" w:space="0" w:color="auto"/>
            <w:bottom w:val="none" w:sz="0" w:space="0" w:color="auto"/>
            <w:right w:val="none" w:sz="0" w:space="0" w:color="auto"/>
          </w:divBdr>
          <w:divsChild>
            <w:div w:id="692652176">
              <w:marLeft w:val="0"/>
              <w:marRight w:val="0"/>
              <w:marTop w:val="0"/>
              <w:marBottom w:val="0"/>
              <w:divBdr>
                <w:top w:val="none" w:sz="0" w:space="0" w:color="auto"/>
                <w:left w:val="none" w:sz="0" w:space="0" w:color="auto"/>
                <w:bottom w:val="none" w:sz="0" w:space="0" w:color="auto"/>
                <w:right w:val="none" w:sz="0" w:space="0" w:color="auto"/>
              </w:divBdr>
              <w:divsChild>
                <w:div w:id="824052704">
                  <w:marLeft w:val="-180"/>
                  <w:marRight w:val="-180"/>
                  <w:marTop w:val="0"/>
                  <w:marBottom w:val="0"/>
                  <w:divBdr>
                    <w:top w:val="none" w:sz="0" w:space="0" w:color="auto"/>
                    <w:left w:val="none" w:sz="0" w:space="0" w:color="auto"/>
                    <w:bottom w:val="none" w:sz="0" w:space="0" w:color="auto"/>
                    <w:right w:val="none" w:sz="0" w:space="0" w:color="auto"/>
                  </w:divBdr>
                  <w:divsChild>
                    <w:div w:id="15935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0479666">
      <w:bodyDiv w:val="1"/>
      <w:marLeft w:val="0"/>
      <w:marRight w:val="0"/>
      <w:marTop w:val="0"/>
      <w:marBottom w:val="0"/>
      <w:divBdr>
        <w:top w:val="none" w:sz="0" w:space="0" w:color="auto"/>
        <w:left w:val="none" w:sz="0" w:space="0" w:color="auto"/>
        <w:bottom w:val="none" w:sz="0" w:space="0" w:color="auto"/>
        <w:right w:val="none" w:sz="0" w:space="0" w:color="auto"/>
      </w:divBdr>
      <w:divsChild>
        <w:div w:id="1701739500">
          <w:marLeft w:val="-180"/>
          <w:marRight w:val="-180"/>
          <w:marTop w:val="0"/>
          <w:marBottom w:val="0"/>
          <w:divBdr>
            <w:top w:val="none" w:sz="0" w:space="0" w:color="auto"/>
            <w:left w:val="none" w:sz="0" w:space="0" w:color="auto"/>
            <w:bottom w:val="none" w:sz="0" w:space="0" w:color="auto"/>
            <w:right w:val="none" w:sz="0" w:space="0" w:color="auto"/>
          </w:divBdr>
          <w:divsChild>
            <w:div w:id="2025473116">
              <w:marLeft w:val="0"/>
              <w:marRight w:val="0"/>
              <w:marTop w:val="0"/>
              <w:marBottom w:val="0"/>
              <w:divBdr>
                <w:top w:val="none" w:sz="0" w:space="0" w:color="auto"/>
                <w:left w:val="none" w:sz="0" w:space="0" w:color="auto"/>
                <w:bottom w:val="none" w:sz="0" w:space="0" w:color="auto"/>
                <w:right w:val="none" w:sz="0" w:space="0" w:color="auto"/>
              </w:divBdr>
              <w:divsChild>
                <w:div w:id="690106047">
                  <w:marLeft w:val="0"/>
                  <w:marRight w:val="0"/>
                  <w:marTop w:val="0"/>
                  <w:marBottom w:val="0"/>
                  <w:divBdr>
                    <w:top w:val="none" w:sz="0" w:space="0" w:color="auto"/>
                    <w:left w:val="none" w:sz="0" w:space="0" w:color="auto"/>
                    <w:bottom w:val="none" w:sz="0" w:space="0" w:color="auto"/>
                    <w:right w:val="none" w:sz="0" w:space="0" w:color="auto"/>
                  </w:divBdr>
                  <w:divsChild>
                    <w:div w:id="864100755">
                      <w:marLeft w:val="-180"/>
                      <w:marRight w:val="-180"/>
                      <w:marTop w:val="0"/>
                      <w:marBottom w:val="0"/>
                      <w:divBdr>
                        <w:top w:val="none" w:sz="0" w:space="0" w:color="auto"/>
                        <w:left w:val="none" w:sz="0" w:space="0" w:color="auto"/>
                        <w:bottom w:val="none" w:sz="0" w:space="0" w:color="auto"/>
                        <w:right w:val="none" w:sz="0" w:space="0" w:color="auto"/>
                      </w:divBdr>
                      <w:divsChild>
                        <w:div w:id="1086997859">
                          <w:marLeft w:val="0"/>
                          <w:marRight w:val="0"/>
                          <w:marTop w:val="0"/>
                          <w:marBottom w:val="0"/>
                          <w:divBdr>
                            <w:top w:val="none" w:sz="0" w:space="0" w:color="auto"/>
                            <w:left w:val="none" w:sz="0" w:space="0" w:color="auto"/>
                            <w:bottom w:val="none" w:sz="0" w:space="0" w:color="auto"/>
                            <w:right w:val="none" w:sz="0" w:space="0" w:color="auto"/>
                          </w:divBdr>
                          <w:divsChild>
                            <w:div w:id="1056398030">
                              <w:marLeft w:val="0"/>
                              <w:marRight w:val="0"/>
                              <w:marTop w:val="0"/>
                              <w:marBottom w:val="0"/>
                              <w:divBdr>
                                <w:top w:val="none" w:sz="0" w:space="0" w:color="auto"/>
                                <w:left w:val="none" w:sz="0" w:space="0" w:color="auto"/>
                                <w:bottom w:val="none" w:sz="0" w:space="0" w:color="auto"/>
                                <w:right w:val="none" w:sz="0" w:space="0" w:color="auto"/>
                              </w:divBdr>
                              <w:divsChild>
                                <w:div w:id="777650237">
                                  <w:marLeft w:val="0"/>
                                  <w:marRight w:val="0"/>
                                  <w:marTop w:val="0"/>
                                  <w:marBottom w:val="0"/>
                                  <w:divBdr>
                                    <w:top w:val="none" w:sz="0" w:space="0" w:color="auto"/>
                                    <w:left w:val="none" w:sz="0" w:space="0" w:color="auto"/>
                                    <w:bottom w:val="none" w:sz="0" w:space="0" w:color="auto"/>
                                    <w:right w:val="none" w:sz="0" w:space="0" w:color="auto"/>
                                  </w:divBdr>
                                  <w:divsChild>
                                    <w:div w:id="180899830">
                                      <w:marLeft w:val="0"/>
                                      <w:marRight w:val="0"/>
                                      <w:marTop w:val="0"/>
                                      <w:marBottom w:val="0"/>
                                      <w:divBdr>
                                        <w:top w:val="none" w:sz="0" w:space="0" w:color="auto"/>
                                        <w:left w:val="none" w:sz="0" w:space="0" w:color="auto"/>
                                        <w:bottom w:val="none" w:sz="0" w:space="0" w:color="auto"/>
                                        <w:right w:val="none" w:sz="0" w:space="0" w:color="auto"/>
                                      </w:divBdr>
                                      <w:divsChild>
                                        <w:div w:id="1131704649">
                                          <w:marLeft w:val="0"/>
                                          <w:marRight w:val="0"/>
                                          <w:marTop w:val="0"/>
                                          <w:marBottom w:val="0"/>
                                          <w:divBdr>
                                            <w:top w:val="none" w:sz="0" w:space="0" w:color="auto"/>
                                            <w:left w:val="none" w:sz="0" w:space="0" w:color="auto"/>
                                            <w:bottom w:val="single" w:sz="24" w:space="2" w:color="auto"/>
                                            <w:right w:val="none" w:sz="0" w:space="0" w:color="auto"/>
                                          </w:divBdr>
                                        </w:div>
                                        <w:div w:id="94627624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37126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6059">
              <w:marLeft w:val="0"/>
              <w:marRight w:val="0"/>
              <w:marTop w:val="0"/>
              <w:marBottom w:val="0"/>
              <w:divBdr>
                <w:top w:val="none" w:sz="0" w:space="0" w:color="auto"/>
                <w:left w:val="none" w:sz="0" w:space="0" w:color="auto"/>
                <w:bottom w:val="none" w:sz="0" w:space="0" w:color="auto"/>
                <w:right w:val="none" w:sz="0" w:space="0" w:color="auto"/>
              </w:divBdr>
              <w:divsChild>
                <w:div w:id="1870606935">
                  <w:marLeft w:val="-180"/>
                  <w:marRight w:val="-180"/>
                  <w:marTop w:val="0"/>
                  <w:marBottom w:val="0"/>
                  <w:divBdr>
                    <w:top w:val="none" w:sz="0" w:space="0" w:color="auto"/>
                    <w:left w:val="none" w:sz="0" w:space="0" w:color="auto"/>
                    <w:bottom w:val="none" w:sz="0" w:space="0" w:color="auto"/>
                    <w:right w:val="none" w:sz="0" w:space="0" w:color="auto"/>
                  </w:divBdr>
                  <w:divsChild>
                    <w:div w:id="531575323">
                      <w:marLeft w:val="0"/>
                      <w:marRight w:val="0"/>
                      <w:marTop w:val="0"/>
                      <w:marBottom w:val="0"/>
                      <w:divBdr>
                        <w:top w:val="none" w:sz="0" w:space="0" w:color="auto"/>
                        <w:left w:val="none" w:sz="0" w:space="0" w:color="auto"/>
                        <w:bottom w:val="none" w:sz="0" w:space="0" w:color="auto"/>
                        <w:right w:val="none" w:sz="0" w:space="0" w:color="auto"/>
                      </w:divBdr>
                    </w:div>
                    <w:div w:id="1507210268">
                      <w:marLeft w:val="0"/>
                      <w:marRight w:val="0"/>
                      <w:marTop w:val="0"/>
                      <w:marBottom w:val="0"/>
                      <w:divBdr>
                        <w:top w:val="none" w:sz="0" w:space="0" w:color="auto"/>
                        <w:left w:val="none" w:sz="0" w:space="0" w:color="auto"/>
                        <w:bottom w:val="none" w:sz="0" w:space="0" w:color="auto"/>
                        <w:right w:val="none" w:sz="0" w:space="0" w:color="auto"/>
                      </w:divBdr>
                    </w:div>
                    <w:div w:id="888765942">
                      <w:marLeft w:val="0"/>
                      <w:marRight w:val="0"/>
                      <w:marTop w:val="0"/>
                      <w:marBottom w:val="0"/>
                      <w:divBdr>
                        <w:top w:val="none" w:sz="0" w:space="0" w:color="auto"/>
                        <w:left w:val="none" w:sz="0" w:space="0" w:color="auto"/>
                        <w:bottom w:val="none" w:sz="0" w:space="0" w:color="auto"/>
                        <w:right w:val="none" w:sz="0" w:space="0" w:color="auto"/>
                      </w:divBdr>
                      <w:divsChild>
                        <w:div w:id="605231384">
                          <w:marLeft w:val="0"/>
                          <w:marRight w:val="0"/>
                          <w:marTop w:val="0"/>
                          <w:marBottom w:val="0"/>
                          <w:divBdr>
                            <w:top w:val="none" w:sz="0" w:space="0" w:color="auto"/>
                            <w:left w:val="none" w:sz="0" w:space="0" w:color="auto"/>
                            <w:bottom w:val="none" w:sz="0" w:space="0" w:color="auto"/>
                            <w:right w:val="none" w:sz="0" w:space="0" w:color="auto"/>
                          </w:divBdr>
                          <w:divsChild>
                            <w:div w:id="612784822">
                              <w:marLeft w:val="0"/>
                              <w:marRight w:val="0"/>
                              <w:marTop w:val="0"/>
                              <w:marBottom w:val="0"/>
                              <w:divBdr>
                                <w:top w:val="none" w:sz="0" w:space="0" w:color="auto"/>
                                <w:left w:val="none" w:sz="0" w:space="0" w:color="auto"/>
                                <w:bottom w:val="none" w:sz="0" w:space="0" w:color="auto"/>
                                <w:right w:val="none" w:sz="0" w:space="0" w:color="auto"/>
                              </w:divBdr>
                              <w:divsChild>
                                <w:div w:id="672534470">
                                  <w:marLeft w:val="0"/>
                                  <w:marRight w:val="0"/>
                                  <w:marTop w:val="0"/>
                                  <w:marBottom w:val="0"/>
                                  <w:divBdr>
                                    <w:top w:val="none" w:sz="0" w:space="0" w:color="auto"/>
                                    <w:left w:val="none" w:sz="0" w:space="0" w:color="auto"/>
                                    <w:bottom w:val="single" w:sz="24" w:space="2" w:color="auto"/>
                                    <w:right w:val="none" w:sz="0" w:space="0" w:color="auto"/>
                                  </w:divBdr>
                                </w:div>
                                <w:div w:id="8075541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95023">
          <w:marLeft w:val="-180"/>
          <w:marRight w:val="-180"/>
          <w:marTop w:val="0"/>
          <w:marBottom w:val="0"/>
          <w:divBdr>
            <w:top w:val="none" w:sz="0" w:space="0" w:color="auto"/>
            <w:left w:val="none" w:sz="0" w:space="0" w:color="auto"/>
            <w:bottom w:val="none" w:sz="0" w:space="0" w:color="auto"/>
            <w:right w:val="none" w:sz="0" w:space="0" w:color="auto"/>
          </w:divBdr>
          <w:divsChild>
            <w:div w:id="1611354275">
              <w:marLeft w:val="0"/>
              <w:marRight w:val="0"/>
              <w:marTop w:val="0"/>
              <w:marBottom w:val="0"/>
              <w:divBdr>
                <w:top w:val="none" w:sz="0" w:space="0" w:color="auto"/>
                <w:left w:val="none" w:sz="0" w:space="0" w:color="auto"/>
                <w:bottom w:val="none" w:sz="0" w:space="0" w:color="auto"/>
                <w:right w:val="none" w:sz="0" w:space="0" w:color="auto"/>
              </w:divBdr>
              <w:divsChild>
                <w:div w:id="106595845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7101348">
      <w:bodyDiv w:val="1"/>
      <w:marLeft w:val="0"/>
      <w:marRight w:val="0"/>
      <w:marTop w:val="0"/>
      <w:marBottom w:val="0"/>
      <w:divBdr>
        <w:top w:val="none" w:sz="0" w:space="0" w:color="auto"/>
        <w:left w:val="none" w:sz="0" w:space="0" w:color="auto"/>
        <w:bottom w:val="none" w:sz="0" w:space="0" w:color="auto"/>
        <w:right w:val="none" w:sz="0" w:space="0" w:color="auto"/>
      </w:divBdr>
      <w:divsChild>
        <w:div w:id="863057955">
          <w:marLeft w:val="-180"/>
          <w:marRight w:val="-180"/>
          <w:marTop w:val="0"/>
          <w:marBottom w:val="0"/>
          <w:divBdr>
            <w:top w:val="none" w:sz="0" w:space="0" w:color="auto"/>
            <w:left w:val="none" w:sz="0" w:space="0" w:color="auto"/>
            <w:bottom w:val="none" w:sz="0" w:space="0" w:color="auto"/>
            <w:right w:val="none" w:sz="0" w:space="0" w:color="auto"/>
          </w:divBdr>
          <w:divsChild>
            <w:div w:id="14048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7557390">
      <w:bodyDiv w:val="1"/>
      <w:marLeft w:val="0"/>
      <w:marRight w:val="0"/>
      <w:marTop w:val="0"/>
      <w:marBottom w:val="0"/>
      <w:divBdr>
        <w:top w:val="none" w:sz="0" w:space="0" w:color="auto"/>
        <w:left w:val="none" w:sz="0" w:space="0" w:color="auto"/>
        <w:bottom w:val="none" w:sz="0" w:space="0" w:color="auto"/>
        <w:right w:val="none" w:sz="0" w:space="0" w:color="auto"/>
      </w:divBdr>
      <w:divsChild>
        <w:div w:id="1878733351">
          <w:marLeft w:val="0"/>
          <w:marRight w:val="0"/>
          <w:marTop w:val="0"/>
          <w:marBottom w:val="0"/>
          <w:divBdr>
            <w:top w:val="none" w:sz="0" w:space="0" w:color="auto"/>
            <w:left w:val="none" w:sz="0" w:space="0" w:color="auto"/>
            <w:bottom w:val="none" w:sz="0" w:space="0" w:color="auto"/>
            <w:right w:val="none" w:sz="0" w:space="0" w:color="auto"/>
          </w:divBdr>
        </w:div>
        <w:div w:id="874076320">
          <w:marLeft w:val="-180"/>
          <w:marRight w:val="-180"/>
          <w:marTop w:val="0"/>
          <w:marBottom w:val="0"/>
          <w:divBdr>
            <w:top w:val="none" w:sz="0" w:space="0" w:color="auto"/>
            <w:left w:val="none" w:sz="0" w:space="0" w:color="auto"/>
            <w:bottom w:val="none" w:sz="0" w:space="0" w:color="auto"/>
            <w:right w:val="none" w:sz="0" w:space="0" w:color="auto"/>
          </w:divBdr>
          <w:divsChild>
            <w:div w:id="549610758">
              <w:marLeft w:val="0"/>
              <w:marRight w:val="0"/>
              <w:marTop w:val="0"/>
              <w:marBottom w:val="0"/>
              <w:divBdr>
                <w:top w:val="none" w:sz="0" w:space="0" w:color="auto"/>
                <w:left w:val="none" w:sz="0" w:space="0" w:color="auto"/>
                <w:bottom w:val="none" w:sz="0" w:space="0" w:color="auto"/>
                <w:right w:val="none" w:sz="0" w:space="0" w:color="auto"/>
              </w:divBdr>
            </w:div>
            <w:div w:id="1999767580">
              <w:marLeft w:val="0"/>
              <w:marRight w:val="0"/>
              <w:marTop w:val="0"/>
              <w:marBottom w:val="0"/>
              <w:divBdr>
                <w:top w:val="none" w:sz="0" w:space="0" w:color="auto"/>
                <w:left w:val="none" w:sz="0" w:space="0" w:color="auto"/>
                <w:bottom w:val="none" w:sz="0" w:space="0" w:color="auto"/>
                <w:right w:val="none" w:sz="0" w:space="0" w:color="auto"/>
              </w:divBdr>
              <w:divsChild>
                <w:div w:id="11992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056">
          <w:marLeft w:val="-180"/>
          <w:marRight w:val="-180"/>
          <w:marTop w:val="0"/>
          <w:marBottom w:val="0"/>
          <w:divBdr>
            <w:top w:val="none" w:sz="0" w:space="0" w:color="auto"/>
            <w:left w:val="none" w:sz="0" w:space="0" w:color="auto"/>
            <w:bottom w:val="none" w:sz="0" w:space="0" w:color="auto"/>
            <w:right w:val="none" w:sz="0" w:space="0" w:color="auto"/>
          </w:divBdr>
          <w:divsChild>
            <w:div w:id="872570282">
              <w:marLeft w:val="0"/>
              <w:marRight w:val="0"/>
              <w:marTop w:val="0"/>
              <w:marBottom w:val="0"/>
              <w:divBdr>
                <w:top w:val="none" w:sz="0" w:space="0" w:color="auto"/>
                <w:left w:val="none" w:sz="0" w:space="0" w:color="auto"/>
                <w:bottom w:val="none" w:sz="0" w:space="0" w:color="auto"/>
                <w:right w:val="none" w:sz="0" w:space="0" w:color="auto"/>
              </w:divBdr>
              <w:divsChild>
                <w:div w:id="671227120">
                  <w:marLeft w:val="0"/>
                  <w:marRight w:val="0"/>
                  <w:marTop w:val="0"/>
                  <w:marBottom w:val="0"/>
                  <w:divBdr>
                    <w:top w:val="none" w:sz="0" w:space="0" w:color="auto"/>
                    <w:left w:val="none" w:sz="0" w:space="0" w:color="auto"/>
                    <w:bottom w:val="none" w:sz="0" w:space="0" w:color="auto"/>
                    <w:right w:val="none" w:sz="0" w:space="0" w:color="auto"/>
                  </w:divBdr>
                  <w:divsChild>
                    <w:div w:id="110777383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6673879">
              <w:marLeft w:val="0"/>
              <w:marRight w:val="0"/>
              <w:marTop w:val="0"/>
              <w:marBottom w:val="0"/>
              <w:divBdr>
                <w:top w:val="none" w:sz="0" w:space="0" w:color="auto"/>
                <w:left w:val="none" w:sz="0" w:space="0" w:color="auto"/>
                <w:bottom w:val="none" w:sz="0" w:space="0" w:color="auto"/>
                <w:right w:val="none" w:sz="0" w:space="0" w:color="auto"/>
              </w:divBdr>
              <w:divsChild>
                <w:div w:id="708993852">
                  <w:marLeft w:val="0"/>
                  <w:marRight w:val="0"/>
                  <w:marTop w:val="0"/>
                  <w:marBottom w:val="0"/>
                  <w:divBdr>
                    <w:top w:val="none" w:sz="0" w:space="0" w:color="auto"/>
                    <w:left w:val="none" w:sz="0" w:space="0" w:color="auto"/>
                    <w:bottom w:val="none" w:sz="0" w:space="0" w:color="auto"/>
                    <w:right w:val="none" w:sz="0" w:space="0" w:color="auto"/>
                  </w:divBdr>
                  <w:divsChild>
                    <w:div w:id="82643659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82078229">
              <w:marLeft w:val="0"/>
              <w:marRight w:val="0"/>
              <w:marTop w:val="0"/>
              <w:marBottom w:val="0"/>
              <w:divBdr>
                <w:top w:val="none" w:sz="0" w:space="0" w:color="auto"/>
                <w:left w:val="none" w:sz="0" w:space="0" w:color="auto"/>
                <w:bottom w:val="none" w:sz="0" w:space="0" w:color="auto"/>
                <w:right w:val="none" w:sz="0" w:space="0" w:color="auto"/>
              </w:divBdr>
              <w:divsChild>
                <w:div w:id="1806195355">
                  <w:marLeft w:val="0"/>
                  <w:marRight w:val="0"/>
                  <w:marTop w:val="0"/>
                  <w:marBottom w:val="0"/>
                  <w:divBdr>
                    <w:top w:val="none" w:sz="0" w:space="0" w:color="auto"/>
                    <w:left w:val="none" w:sz="0" w:space="0" w:color="auto"/>
                    <w:bottom w:val="none" w:sz="0" w:space="0" w:color="auto"/>
                    <w:right w:val="none" w:sz="0" w:space="0" w:color="auto"/>
                  </w:divBdr>
                  <w:divsChild>
                    <w:div w:id="203669198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906841276">
              <w:marLeft w:val="0"/>
              <w:marRight w:val="0"/>
              <w:marTop w:val="0"/>
              <w:marBottom w:val="0"/>
              <w:divBdr>
                <w:top w:val="none" w:sz="0" w:space="0" w:color="auto"/>
                <w:left w:val="none" w:sz="0" w:space="0" w:color="auto"/>
                <w:bottom w:val="none" w:sz="0" w:space="0" w:color="auto"/>
                <w:right w:val="none" w:sz="0" w:space="0" w:color="auto"/>
              </w:divBdr>
              <w:divsChild>
                <w:div w:id="543367463">
                  <w:marLeft w:val="0"/>
                  <w:marRight w:val="0"/>
                  <w:marTop w:val="0"/>
                  <w:marBottom w:val="0"/>
                  <w:divBdr>
                    <w:top w:val="none" w:sz="0" w:space="0" w:color="auto"/>
                    <w:left w:val="none" w:sz="0" w:space="0" w:color="auto"/>
                    <w:bottom w:val="none" w:sz="0" w:space="0" w:color="auto"/>
                    <w:right w:val="none" w:sz="0" w:space="0" w:color="auto"/>
                  </w:divBdr>
                  <w:divsChild>
                    <w:div w:id="82866818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611086970">
          <w:marLeft w:val="-180"/>
          <w:marRight w:val="-180"/>
          <w:marTop w:val="0"/>
          <w:marBottom w:val="0"/>
          <w:divBdr>
            <w:top w:val="none" w:sz="0" w:space="0" w:color="auto"/>
            <w:left w:val="none" w:sz="0" w:space="0" w:color="auto"/>
            <w:bottom w:val="none" w:sz="0" w:space="0" w:color="auto"/>
            <w:right w:val="none" w:sz="0" w:space="0" w:color="auto"/>
          </w:divBdr>
          <w:divsChild>
            <w:div w:id="2106807885">
              <w:marLeft w:val="0"/>
              <w:marRight w:val="0"/>
              <w:marTop w:val="0"/>
              <w:marBottom w:val="0"/>
              <w:divBdr>
                <w:top w:val="none" w:sz="0" w:space="0" w:color="auto"/>
                <w:left w:val="none" w:sz="0" w:space="0" w:color="auto"/>
                <w:bottom w:val="none" w:sz="0" w:space="0" w:color="auto"/>
                <w:right w:val="none" w:sz="0" w:space="0" w:color="auto"/>
              </w:divBdr>
              <w:divsChild>
                <w:div w:id="1514879891">
                  <w:marLeft w:val="-180"/>
                  <w:marRight w:val="-180"/>
                  <w:marTop w:val="0"/>
                  <w:marBottom w:val="0"/>
                  <w:divBdr>
                    <w:top w:val="none" w:sz="0" w:space="0" w:color="auto"/>
                    <w:left w:val="none" w:sz="0" w:space="0" w:color="auto"/>
                    <w:bottom w:val="none" w:sz="0" w:space="0" w:color="auto"/>
                    <w:right w:val="none" w:sz="0" w:space="0" w:color="auto"/>
                  </w:divBdr>
                  <w:divsChild>
                    <w:div w:id="1888879894">
                      <w:marLeft w:val="0"/>
                      <w:marRight w:val="0"/>
                      <w:marTop w:val="0"/>
                      <w:marBottom w:val="0"/>
                      <w:divBdr>
                        <w:top w:val="none" w:sz="0" w:space="0" w:color="auto"/>
                        <w:left w:val="none" w:sz="0" w:space="0" w:color="auto"/>
                        <w:bottom w:val="none" w:sz="0" w:space="0" w:color="auto"/>
                        <w:right w:val="none" w:sz="0" w:space="0" w:color="auto"/>
                      </w:divBdr>
                    </w:div>
                    <w:div w:id="3576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0898">
              <w:marLeft w:val="0"/>
              <w:marRight w:val="0"/>
              <w:marTop w:val="0"/>
              <w:marBottom w:val="0"/>
              <w:divBdr>
                <w:top w:val="none" w:sz="0" w:space="0" w:color="auto"/>
                <w:left w:val="none" w:sz="0" w:space="0" w:color="auto"/>
                <w:bottom w:val="none" w:sz="0" w:space="0" w:color="auto"/>
                <w:right w:val="none" w:sz="0" w:space="0" w:color="auto"/>
              </w:divBdr>
            </w:div>
          </w:divsChild>
        </w:div>
        <w:div w:id="1399791526">
          <w:marLeft w:val="0"/>
          <w:marRight w:val="0"/>
          <w:marTop w:val="0"/>
          <w:marBottom w:val="0"/>
          <w:divBdr>
            <w:top w:val="none" w:sz="0" w:space="0" w:color="auto"/>
            <w:left w:val="none" w:sz="0" w:space="0" w:color="auto"/>
            <w:bottom w:val="none" w:sz="0" w:space="0" w:color="auto"/>
            <w:right w:val="none" w:sz="0" w:space="0" w:color="auto"/>
          </w:divBdr>
        </w:div>
        <w:div w:id="1286813487">
          <w:marLeft w:val="-180"/>
          <w:marRight w:val="-180"/>
          <w:marTop w:val="0"/>
          <w:marBottom w:val="0"/>
          <w:divBdr>
            <w:top w:val="none" w:sz="0" w:space="0" w:color="auto"/>
            <w:left w:val="none" w:sz="0" w:space="0" w:color="auto"/>
            <w:bottom w:val="none" w:sz="0" w:space="0" w:color="auto"/>
            <w:right w:val="none" w:sz="0" w:space="0" w:color="auto"/>
          </w:divBdr>
          <w:divsChild>
            <w:div w:id="1175850764">
              <w:marLeft w:val="0"/>
              <w:marRight w:val="0"/>
              <w:marTop w:val="0"/>
              <w:marBottom w:val="0"/>
              <w:divBdr>
                <w:top w:val="none" w:sz="0" w:space="0" w:color="auto"/>
                <w:left w:val="none" w:sz="0" w:space="0" w:color="auto"/>
                <w:bottom w:val="none" w:sz="0" w:space="0" w:color="auto"/>
                <w:right w:val="none" w:sz="0" w:space="0" w:color="auto"/>
              </w:divBdr>
            </w:div>
            <w:div w:id="461389920">
              <w:marLeft w:val="0"/>
              <w:marRight w:val="0"/>
              <w:marTop w:val="0"/>
              <w:marBottom w:val="0"/>
              <w:divBdr>
                <w:top w:val="none" w:sz="0" w:space="0" w:color="auto"/>
                <w:left w:val="none" w:sz="0" w:space="0" w:color="auto"/>
                <w:bottom w:val="none" w:sz="0" w:space="0" w:color="auto"/>
                <w:right w:val="none" w:sz="0" w:space="0" w:color="auto"/>
              </w:divBdr>
              <w:divsChild>
                <w:div w:id="11201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1202">
          <w:marLeft w:val="-180"/>
          <w:marRight w:val="-180"/>
          <w:marTop w:val="0"/>
          <w:marBottom w:val="0"/>
          <w:divBdr>
            <w:top w:val="none" w:sz="0" w:space="0" w:color="auto"/>
            <w:left w:val="none" w:sz="0" w:space="0" w:color="auto"/>
            <w:bottom w:val="none" w:sz="0" w:space="0" w:color="auto"/>
            <w:right w:val="none" w:sz="0" w:space="0" w:color="auto"/>
          </w:divBdr>
          <w:divsChild>
            <w:div w:id="160171003">
              <w:marLeft w:val="0"/>
              <w:marRight w:val="0"/>
              <w:marTop w:val="0"/>
              <w:marBottom w:val="0"/>
              <w:divBdr>
                <w:top w:val="none" w:sz="0" w:space="0" w:color="auto"/>
                <w:left w:val="none" w:sz="0" w:space="0" w:color="auto"/>
                <w:bottom w:val="none" w:sz="0" w:space="0" w:color="auto"/>
                <w:right w:val="none" w:sz="0" w:space="0" w:color="auto"/>
              </w:divBdr>
              <w:divsChild>
                <w:div w:id="1624581910">
                  <w:marLeft w:val="0"/>
                  <w:marRight w:val="0"/>
                  <w:marTop w:val="0"/>
                  <w:marBottom w:val="0"/>
                  <w:divBdr>
                    <w:top w:val="none" w:sz="0" w:space="0" w:color="auto"/>
                    <w:left w:val="none" w:sz="0" w:space="0" w:color="auto"/>
                    <w:bottom w:val="none" w:sz="0" w:space="0" w:color="auto"/>
                    <w:right w:val="none" w:sz="0" w:space="0" w:color="auto"/>
                  </w:divBdr>
                  <w:divsChild>
                    <w:div w:id="1199973301">
                      <w:marLeft w:val="0"/>
                      <w:marRight w:val="0"/>
                      <w:marTop w:val="0"/>
                      <w:marBottom w:val="0"/>
                      <w:divBdr>
                        <w:top w:val="none" w:sz="0" w:space="0" w:color="auto"/>
                        <w:left w:val="none" w:sz="0" w:space="0" w:color="auto"/>
                        <w:bottom w:val="none" w:sz="0" w:space="0" w:color="auto"/>
                        <w:right w:val="none" w:sz="0" w:space="0" w:color="auto"/>
                      </w:divBdr>
                      <w:divsChild>
                        <w:div w:id="7129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10848">
              <w:marLeft w:val="0"/>
              <w:marRight w:val="0"/>
              <w:marTop w:val="0"/>
              <w:marBottom w:val="0"/>
              <w:divBdr>
                <w:top w:val="none" w:sz="0" w:space="0" w:color="auto"/>
                <w:left w:val="none" w:sz="0" w:space="0" w:color="auto"/>
                <w:bottom w:val="none" w:sz="0" w:space="0" w:color="auto"/>
                <w:right w:val="none" w:sz="0" w:space="0" w:color="auto"/>
              </w:divBdr>
              <w:divsChild>
                <w:div w:id="299503270">
                  <w:marLeft w:val="0"/>
                  <w:marRight w:val="0"/>
                  <w:marTop w:val="0"/>
                  <w:marBottom w:val="0"/>
                  <w:divBdr>
                    <w:top w:val="none" w:sz="0" w:space="0" w:color="auto"/>
                    <w:left w:val="none" w:sz="0" w:space="0" w:color="auto"/>
                    <w:bottom w:val="none" w:sz="0" w:space="0" w:color="auto"/>
                    <w:right w:val="none" w:sz="0" w:space="0" w:color="auto"/>
                  </w:divBdr>
                  <w:divsChild>
                    <w:div w:id="560412483">
                      <w:marLeft w:val="0"/>
                      <w:marRight w:val="0"/>
                      <w:marTop w:val="0"/>
                      <w:marBottom w:val="0"/>
                      <w:divBdr>
                        <w:top w:val="none" w:sz="0" w:space="0" w:color="auto"/>
                        <w:left w:val="none" w:sz="0" w:space="0" w:color="auto"/>
                        <w:bottom w:val="none" w:sz="0" w:space="0" w:color="auto"/>
                        <w:right w:val="none" w:sz="0" w:space="0" w:color="auto"/>
                      </w:divBdr>
                      <w:divsChild>
                        <w:div w:id="8015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57868">
              <w:marLeft w:val="0"/>
              <w:marRight w:val="0"/>
              <w:marTop w:val="0"/>
              <w:marBottom w:val="0"/>
              <w:divBdr>
                <w:top w:val="none" w:sz="0" w:space="0" w:color="auto"/>
                <w:left w:val="none" w:sz="0" w:space="0" w:color="auto"/>
                <w:bottom w:val="none" w:sz="0" w:space="0" w:color="auto"/>
                <w:right w:val="none" w:sz="0" w:space="0" w:color="auto"/>
              </w:divBdr>
              <w:divsChild>
                <w:div w:id="958878670">
                  <w:marLeft w:val="0"/>
                  <w:marRight w:val="0"/>
                  <w:marTop w:val="0"/>
                  <w:marBottom w:val="0"/>
                  <w:divBdr>
                    <w:top w:val="none" w:sz="0" w:space="0" w:color="auto"/>
                    <w:left w:val="none" w:sz="0" w:space="0" w:color="auto"/>
                    <w:bottom w:val="none" w:sz="0" w:space="0" w:color="auto"/>
                    <w:right w:val="none" w:sz="0" w:space="0" w:color="auto"/>
                  </w:divBdr>
                  <w:divsChild>
                    <w:div w:id="481583953">
                      <w:marLeft w:val="0"/>
                      <w:marRight w:val="0"/>
                      <w:marTop w:val="0"/>
                      <w:marBottom w:val="0"/>
                      <w:divBdr>
                        <w:top w:val="none" w:sz="0" w:space="0" w:color="auto"/>
                        <w:left w:val="none" w:sz="0" w:space="0" w:color="auto"/>
                        <w:bottom w:val="none" w:sz="0" w:space="0" w:color="auto"/>
                        <w:right w:val="none" w:sz="0" w:space="0" w:color="auto"/>
                      </w:divBdr>
                      <w:divsChild>
                        <w:div w:id="13975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3380">
              <w:marLeft w:val="0"/>
              <w:marRight w:val="0"/>
              <w:marTop w:val="0"/>
              <w:marBottom w:val="0"/>
              <w:divBdr>
                <w:top w:val="none" w:sz="0" w:space="0" w:color="auto"/>
                <w:left w:val="none" w:sz="0" w:space="0" w:color="auto"/>
                <w:bottom w:val="none" w:sz="0" w:space="0" w:color="auto"/>
                <w:right w:val="none" w:sz="0" w:space="0" w:color="auto"/>
              </w:divBdr>
              <w:divsChild>
                <w:div w:id="219362182">
                  <w:marLeft w:val="0"/>
                  <w:marRight w:val="0"/>
                  <w:marTop w:val="0"/>
                  <w:marBottom w:val="0"/>
                  <w:divBdr>
                    <w:top w:val="none" w:sz="0" w:space="0" w:color="auto"/>
                    <w:left w:val="none" w:sz="0" w:space="0" w:color="auto"/>
                    <w:bottom w:val="none" w:sz="0" w:space="0" w:color="auto"/>
                    <w:right w:val="none" w:sz="0" w:space="0" w:color="auto"/>
                  </w:divBdr>
                  <w:divsChild>
                    <w:div w:id="510679503">
                      <w:marLeft w:val="0"/>
                      <w:marRight w:val="0"/>
                      <w:marTop w:val="0"/>
                      <w:marBottom w:val="0"/>
                      <w:divBdr>
                        <w:top w:val="none" w:sz="0" w:space="0" w:color="auto"/>
                        <w:left w:val="none" w:sz="0" w:space="0" w:color="auto"/>
                        <w:bottom w:val="none" w:sz="0" w:space="0" w:color="auto"/>
                        <w:right w:val="none" w:sz="0" w:space="0" w:color="auto"/>
                      </w:divBdr>
                      <w:divsChild>
                        <w:div w:id="1311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48412">
          <w:marLeft w:val="0"/>
          <w:marRight w:val="0"/>
          <w:marTop w:val="0"/>
          <w:marBottom w:val="0"/>
          <w:divBdr>
            <w:top w:val="none" w:sz="0" w:space="0" w:color="auto"/>
            <w:left w:val="none" w:sz="0" w:space="0" w:color="auto"/>
            <w:bottom w:val="none" w:sz="0" w:space="0" w:color="auto"/>
            <w:right w:val="none" w:sz="0" w:space="0" w:color="auto"/>
          </w:divBdr>
        </w:div>
      </w:divsChild>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561530">
      <w:bodyDiv w:val="1"/>
      <w:marLeft w:val="0"/>
      <w:marRight w:val="0"/>
      <w:marTop w:val="0"/>
      <w:marBottom w:val="0"/>
      <w:divBdr>
        <w:top w:val="none" w:sz="0" w:space="0" w:color="auto"/>
        <w:left w:val="none" w:sz="0" w:space="0" w:color="auto"/>
        <w:bottom w:val="none" w:sz="0" w:space="0" w:color="auto"/>
        <w:right w:val="none" w:sz="0" w:space="0" w:color="auto"/>
      </w:divBdr>
      <w:divsChild>
        <w:div w:id="1288004982">
          <w:marLeft w:val="0"/>
          <w:marRight w:val="0"/>
          <w:marTop w:val="0"/>
          <w:marBottom w:val="0"/>
          <w:divBdr>
            <w:top w:val="dashed" w:sz="24" w:space="0" w:color="auto"/>
            <w:left w:val="none" w:sz="0" w:space="0" w:color="auto"/>
            <w:bottom w:val="dashed" w:sz="24" w:space="0" w:color="auto"/>
            <w:right w:val="none" w:sz="0" w:space="0" w:color="auto"/>
          </w:divBdr>
        </w:div>
        <w:div w:id="554199174">
          <w:marLeft w:val="-180"/>
          <w:marRight w:val="-180"/>
          <w:marTop w:val="0"/>
          <w:marBottom w:val="0"/>
          <w:divBdr>
            <w:top w:val="none" w:sz="0" w:space="0" w:color="auto"/>
            <w:left w:val="none" w:sz="0" w:space="0" w:color="auto"/>
            <w:bottom w:val="none" w:sz="0" w:space="0" w:color="auto"/>
            <w:right w:val="none" w:sz="0" w:space="0" w:color="auto"/>
          </w:divBdr>
          <w:divsChild>
            <w:div w:id="244651841">
              <w:marLeft w:val="0"/>
              <w:marRight w:val="0"/>
              <w:marTop w:val="0"/>
              <w:marBottom w:val="0"/>
              <w:divBdr>
                <w:top w:val="none" w:sz="0" w:space="0" w:color="auto"/>
                <w:left w:val="none" w:sz="0" w:space="0" w:color="auto"/>
                <w:bottom w:val="none" w:sz="0" w:space="0" w:color="auto"/>
                <w:right w:val="none" w:sz="0" w:space="0" w:color="auto"/>
              </w:divBdr>
            </w:div>
          </w:divsChild>
        </w:div>
        <w:div w:id="1130854866">
          <w:marLeft w:val="-180"/>
          <w:marRight w:val="-180"/>
          <w:marTop w:val="0"/>
          <w:marBottom w:val="0"/>
          <w:divBdr>
            <w:top w:val="none" w:sz="0" w:space="0" w:color="auto"/>
            <w:left w:val="none" w:sz="0" w:space="0" w:color="auto"/>
            <w:bottom w:val="none" w:sz="0" w:space="0" w:color="auto"/>
            <w:right w:val="none" w:sz="0" w:space="0" w:color="auto"/>
          </w:divBdr>
          <w:divsChild>
            <w:div w:id="122113502">
              <w:marLeft w:val="0"/>
              <w:marRight w:val="0"/>
              <w:marTop w:val="0"/>
              <w:marBottom w:val="0"/>
              <w:divBdr>
                <w:top w:val="none" w:sz="0" w:space="0" w:color="auto"/>
                <w:left w:val="none" w:sz="0" w:space="0" w:color="auto"/>
                <w:bottom w:val="none" w:sz="0" w:space="0" w:color="auto"/>
                <w:right w:val="none" w:sz="0" w:space="0" w:color="auto"/>
              </w:divBdr>
            </w:div>
            <w:div w:id="189607481">
              <w:marLeft w:val="0"/>
              <w:marRight w:val="0"/>
              <w:marTop w:val="0"/>
              <w:marBottom w:val="0"/>
              <w:divBdr>
                <w:top w:val="none" w:sz="0" w:space="0" w:color="auto"/>
                <w:left w:val="none" w:sz="0" w:space="0" w:color="auto"/>
                <w:bottom w:val="none" w:sz="0" w:space="0" w:color="auto"/>
                <w:right w:val="none" w:sz="0" w:space="0" w:color="auto"/>
              </w:divBdr>
              <w:divsChild>
                <w:div w:id="13886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5897">
          <w:marLeft w:val="-180"/>
          <w:marRight w:val="-180"/>
          <w:marTop w:val="0"/>
          <w:marBottom w:val="0"/>
          <w:divBdr>
            <w:top w:val="none" w:sz="0" w:space="0" w:color="auto"/>
            <w:left w:val="none" w:sz="0" w:space="0" w:color="auto"/>
            <w:bottom w:val="none" w:sz="0" w:space="0" w:color="auto"/>
            <w:right w:val="none" w:sz="0" w:space="0" w:color="auto"/>
          </w:divBdr>
          <w:divsChild>
            <w:div w:id="1023484078">
              <w:marLeft w:val="0"/>
              <w:marRight w:val="0"/>
              <w:marTop w:val="0"/>
              <w:marBottom w:val="0"/>
              <w:divBdr>
                <w:top w:val="none" w:sz="0" w:space="0" w:color="auto"/>
                <w:left w:val="none" w:sz="0" w:space="0" w:color="auto"/>
                <w:bottom w:val="none" w:sz="0" w:space="0" w:color="auto"/>
                <w:right w:val="none" w:sz="0" w:space="0" w:color="auto"/>
              </w:divBdr>
              <w:divsChild>
                <w:div w:id="2834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066781">
      <w:bodyDiv w:val="1"/>
      <w:marLeft w:val="0"/>
      <w:marRight w:val="0"/>
      <w:marTop w:val="0"/>
      <w:marBottom w:val="0"/>
      <w:divBdr>
        <w:top w:val="none" w:sz="0" w:space="0" w:color="auto"/>
        <w:left w:val="none" w:sz="0" w:space="0" w:color="auto"/>
        <w:bottom w:val="none" w:sz="0" w:space="0" w:color="auto"/>
        <w:right w:val="none" w:sz="0" w:space="0" w:color="auto"/>
      </w:divBdr>
      <w:divsChild>
        <w:div w:id="425813391">
          <w:marLeft w:val="-180"/>
          <w:marRight w:val="-180"/>
          <w:marTop w:val="0"/>
          <w:marBottom w:val="0"/>
          <w:divBdr>
            <w:top w:val="none" w:sz="0" w:space="0" w:color="auto"/>
            <w:left w:val="none" w:sz="0" w:space="0" w:color="auto"/>
            <w:bottom w:val="none" w:sz="0" w:space="0" w:color="auto"/>
            <w:right w:val="none" w:sz="0" w:space="0" w:color="auto"/>
          </w:divBdr>
          <w:divsChild>
            <w:div w:id="1322729817">
              <w:marLeft w:val="0"/>
              <w:marRight w:val="0"/>
              <w:marTop w:val="0"/>
              <w:marBottom w:val="0"/>
              <w:divBdr>
                <w:top w:val="none" w:sz="0" w:space="0" w:color="auto"/>
                <w:left w:val="none" w:sz="0" w:space="0" w:color="auto"/>
                <w:bottom w:val="none" w:sz="0" w:space="0" w:color="auto"/>
                <w:right w:val="none" w:sz="0" w:space="0" w:color="auto"/>
              </w:divBdr>
              <w:divsChild>
                <w:div w:id="1921476937">
                  <w:marLeft w:val="-180"/>
                  <w:marRight w:val="-180"/>
                  <w:marTop w:val="0"/>
                  <w:marBottom w:val="0"/>
                  <w:divBdr>
                    <w:top w:val="none" w:sz="0" w:space="0" w:color="auto"/>
                    <w:left w:val="none" w:sz="0" w:space="0" w:color="auto"/>
                    <w:bottom w:val="none" w:sz="0" w:space="0" w:color="auto"/>
                    <w:right w:val="none" w:sz="0" w:space="0" w:color="auto"/>
                  </w:divBdr>
                  <w:divsChild>
                    <w:div w:id="262537593">
                      <w:marLeft w:val="0"/>
                      <w:marRight w:val="0"/>
                      <w:marTop w:val="0"/>
                      <w:marBottom w:val="0"/>
                      <w:divBdr>
                        <w:top w:val="none" w:sz="0" w:space="0" w:color="auto"/>
                        <w:left w:val="none" w:sz="0" w:space="0" w:color="auto"/>
                        <w:bottom w:val="none" w:sz="0" w:space="0" w:color="auto"/>
                        <w:right w:val="none" w:sz="0" w:space="0" w:color="auto"/>
                      </w:divBdr>
                    </w:div>
                    <w:div w:id="13470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6024765">
      <w:bodyDiv w:val="1"/>
      <w:marLeft w:val="0"/>
      <w:marRight w:val="0"/>
      <w:marTop w:val="0"/>
      <w:marBottom w:val="0"/>
      <w:divBdr>
        <w:top w:val="none" w:sz="0" w:space="0" w:color="auto"/>
        <w:left w:val="none" w:sz="0" w:space="0" w:color="auto"/>
        <w:bottom w:val="none" w:sz="0" w:space="0" w:color="auto"/>
        <w:right w:val="none" w:sz="0" w:space="0" w:color="auto"/>
      </w:divBdr>
      <w:divsChild>
        <w:div w:id="1257322863">
          <w:marLeft w:val="0"/>
          <w:marRight w:val="0"/>
          <w:marTop w:val="0"/>
          <w:marBottom w:val="0"/>
          <w:divBdr>
            <w:top w:val="none" w:sz="0" w:space="0" w:color="auto"/>
            <w:left w:val="none" w:sz="0" w:space="0" w:color="auto"/>
            <w:bottom w:val="none" w:sz="0" w:space="0" w:color="auto"/>
            <w:right w:val="none" w:sz="0" w:space="0" w:color="auto"/>
          </w:divBdr>
        </w:div>
        <w:div w:id="2023585173">
          <w:marLeft w:val="0"/>
          <w:marRight w:val="0"/>
          <w:marTop w:val="0"/>
          <w:marBottom w:val="0"/>
          <w:divBdr>
            <w:top w:val="none" w:sz="0" w:space="0" w:color="auto"/>
            <w:left w:val="none" w:sz="0" w:space="0" w:color="auto"/>
            <w:bottom w:val="none" w:sz="0" w:space="0" w:color="auto"/>
            <w:right w:val="none" w:sz="0" w:space="0" w:color="auto"/>
          </w:divBdr>
        </w:div>
        <w:div w:id="150676623">
          <w:marLeft w:val="0"/>
          <w:marRight w:val="0"/>
          <w:marTop w:val="0"/>
          <w:marBottom w:val="0"/>
          <w:divBdr>
            <w:top w:val="none" w:sz="0" w:space="0" w:color="auto"/>
            <w:left w:val="none" w:sz="0" w:space="0" w:color="auto"/>
            <w:bottom w:val="none" w:sz="0" w:space="0" w:color="auto"/>
            <w:right w:val="none" w:sz="0" w:space="0" w:color="auto"/>
          </w:divBdr>
        </w:div>
        <w:div w:id="373503528">
          <w:marLeft w:val="0"/>
          <w:marRight w:val="0"/>
          <w:marTop w:val="0"/>
          <w:marBottom w:val="0"/>
          <w:divBdr>
            <w:top w:val="none" w:sz="0" w:space="0" w:color="auto"/>
            <w:left w:val="none" w:sz="0" w:space="0" w:color="auto"/>
            <w:bottom w:val="none" w:sz="0" w:space="0" w:color="auto"/>
            <w:right w:val="none" w:sz="0" w:space="0" w:color="auto"/>
          </w:divBdr>
        </w:div>
        <w:div w:id="923148524">
          <w:marLeft w:val="0"/>
          <w:marRight w:val="0"/>
          <w:marTop w:val="0"/>
          <w:marBottom w:val="0"/>
          <w:divBdr>
            <w:top w:val="none" w:sz="0" w:space="0" w:color="auto"/>
            <w:left w:val="none" w:sz="0" w:space="0" w:color="auto"/>
            <w:bottom w:val="none" w:sz="0" w:space="0" w:color="auto"/>
            <w:right w:val="none" w:sz="0" w:space="0" w:color="auto"/>
          </w:divBdr>
        </w:div>
        <w:div w:id="32578068">
          <w:marLeft w:val="0"/>
          <w:marRight w:val="0"/>
          <w:marTop w:val="0"/>
          <w:marBottom w:val="0"/>
          <w:divBdr>
            <w:top w:val="none" w:sz="0" w:space="0" w:color="auto"/>
            <w:left w:val="none" w:sz="0" w:space="0" w:color="auto"/>
            <w:bottom w:val="none" w:sz="0" w:space="0" w:color="auto"/>
            <w:right w:val="none" w:sz="0" w:space="0" w:color="auto"/>
          </w:divBdr>
        </w:div>
        <w:div w:id="1972513033">
          <w:marLeft w:val="0"/>
          <w:marRight w:val="0"/>
          <w:marTop w:val="0"/>
          <w:marBottom w:val="0"/>
          <w:divBdr>
            <w:top w:val="none" w:sz="0" w:space="0" w:color="auto"/>
            <w:left w:val="none" w:sz="0" w:space="0" w:color="auto"/>
            <w:bottom w:val="none" w:sz="0" w:space="0" w:color="auto"/>
            <w:right w:val="none" w:sz="0" w:space="0" w:color="auto"/>
          </w:divBdr>
        </w:div>
        <w:div w:id="1061756175">
          <w:marLeft w:val="0"/>
          <w:marRight w:val="0"/>
          <w:marTop w:val="0"/>
          <w:marBottom w:val="0"/>
          <w:divBdr>
            <w:top w:val="none" w:sz="0" w:space="0" w:color="auto"/>
            <w:left w:val="none" w:sz="0" w:space="0" w:color="auto"/>
            <w:bottom w:val="none" w:sz="0" w:space="0" w:color="auto"/>
            <w:right w:val="none" w:sz="0" w:space="0" w:color="auto"/>
          </w:divBdr>
        </w:div>
      </w:divsChild>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9045514">
      <w:bodyDiv w:val="1"/>
      <w:marLeft w:val="0"/>
      <w:marRight w:val="0"/>
      <w:marTop w:val="0"/>
      <w:marBottom w:val="0"/>
      <w:divBdr>
        <w:top w:val="none" w:sz="0" w:space="0" w:color="auto"/>
        <w:left w:val="none" w:sz="0" w:space="0" w:color="auto"/>
        <w:bottom w:val="none" w:sz="0" w:space="0" w:color="auto"/>
        <w:right w:val="none" w:sz="0" w:space="0" w:color="auto"/>
      </w:divBdr>
      <w:divsChild>
        <w:div w:id="746347483">
          <w:marLeft w:val="0"/>
          <w:marRight w:val="0"/>
          <w:marTop w:val="0"/>
          <w:marBottom w:val="375"/>
          <w:divBdr>
            <w:top w:val="none" w:sz="0" w:space="0" w:color="auto"/>
            <w:left w:val="none" w:sz="0" w:space="0" w:color="auto"/>
            <w:bottom w:val="none" w:sz="0" w:space="0" w:color="auto"/>
            <w:right w:val="none" w:sz="0" w:space="0" w:color="auto"/>
          </w:divBdr>
          <w:divsChild>
            <w:div w:id="652947871">
              <w:marLeft w:val="0"/>
              <w:marRight w:val="0"/>
              <w:marTop w:val="0"/>
              <w:marBottom w:val="0"/>
              <w:divBdr>
                <w:top w:val="none" w:sz="0" w:space="0" w:color="auto"/>
                <w:left w:val="none" w:sz="0" w:space="0" w:color="auto"/>
                <w:bottom w:val="none" w:sz="0" w:space="0" w:color="auto"/>
                <w:right w:val="none" w:sz="0" w:space="0" w:color="auto"/>
              </w:divBdr>
              <w:divsChild>
                <w:div w:id="9160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2336">
          <w:marLeft w:val="0"/>
          <w:marRight w:val="0"/>
          <w:marTop w:val="0"/>
          <w:marBottom w:val="0"/>
          <w:divBdr>
            <w:top w:val="none" w:sz="0" w:space="0" w:color="auto"/>
            <w:left w:val="none" w:sz="0" w:space="0" w:color="auto"/>
            <w:bottom w:val="none" w:sz="0" w:space="0" w:color="auto"/>
            <w:right w:val="none" w:sz="0" w:space="0" w:color="auto"/>
          </w:divBdr>
          <w:divsChild>
            <w:div w:id="1294676788">
              <w:marLeft w:val="0"/>
              <w:marRight w:val="0"/>
              <w:marTop w:val="0"/>
              <w:marBottom w:val="0"/>
              <w:divBdr>
                <w:top w:val="none" w:sz="0" w:space="0" w:color="auto"/>
                <w:left w:val="none" w:sz="0" w:space="0" w:color="auto"/>
                <w:bottom w:val="none" w:sz="0" w:space="0" w:color="auto"/>
                <w:right w:val="none" w:sz="0" w:space="0" w:color="auto"/>
              </w:divBdr>
              <w:divsChild>
                <w:div w:id="1474642804">
                  <w:marLeft w:val="-180"/>
                  <w:marRight w:val="-180"/>
                  <w:marTop w:val="0"/>
                  <w:marBottom w:val="0"/>
                  <w:divBdr>
                    <w:top w:val="none" w:sz="0" w:space="0" w:color="auto"/>
                    <w:left w:val="none" w:sz="0" w:space="0" w:color="auto"/>
                    <w:bottom w:val="none" w:sz="0" w:space="0" w:color="auto"/>
                    <w:right w:val="none" w:sz="0" w:space="0" w:color="auto"/>
                  </w:divBdr>
                  <w:divsChild>
                    <w:div w:id="1804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980394">
      <w:bodyDiv w:val="1"/>
      <w:marLeft w:val="0"/>
      <w:marRight w:val="0"/>
      <w:marTop w:val="0"/>
      <w:marBottom w:val="0"/>
      <w:divBdr>
        <w:top w:val="none" w:sz="0" w:space="0" w:color="auto"/>
        <w:left w:val="none" w:sz="0" w:space="0" w:color="auto"/>
        <w:bottom w:val="none" w:sz="0" w:space="0" w:color="auto"/>
        <w:right w:val="none" w:sz="0" w:space="0" w:color="auto"/>
      </w:divBdr>
      <w:divsChild>
        <w:div w:id="477183895">
          <w:marLeft w:val="-180"/>
          <w:marRight w:val="-180"/>
          <w:marTop w:val="0"/>
          <w:marBottom w:val="0"/>
          <w:divBdr>
            <w:top w:val="none" w:sz="0" w:space="0" w:color="auto"/>
            <w:left w:val="none" w:sz="0" w:space="0" w:color="auto"/>
            <w:bottom w:val="none" w:sz="0" w:space="0" w:color="auto"/>
            <w:right w:val="none" w:sz="0" w:space="0" w:color="auto"/>
          </w:divBdr>
          <w:divsChild>
            <w:div w:id="1463158288">
              <w:marLeft w:val="0"/>
              <w:marRight w:val="0"/>
              <w:marTop w:val="0"/>
              <w:marBottom w:val="0"/>
              <w:divBdr>
                <w:top w:val="none" w:sz="0" w:space="0" w:color="auto"/>
                <w:left w:val="none" w:sz="0" w:space="0" w:color="auto"/>
                <w:bottom w:val="none" w:sz="0" w:space="0" w:color="auto"/>
                <w:right w:val="none" w:sz="0" w:space="0" w:color="auto"/>
              </w:divBdr>
            </w:div>
          </w:divsChild>
        </w:div>
        <w:div w:id="630986548">
          <w:marLeft w:val="-180"/>
          <w:marRight w:val="-180"/>
          <w:marTop w:val="0"/>
          <w:marBottom w:val="0"/>
          <w:divBdr>
            <w:top w:val="none" w:sz="0" w:space="0" w:color="auto"/>
            <w:left w:val="none" w:sz="0" w:space="0" w:color="auto"/>
            <w:bottom w:val="none" w:sz="0" w:space="0" w:color="auto"/>
            <w:right w:val="none" w:sz="0" w:space="0" w:color="auto"/>
          </w:divBdr>
          <w:divsChild>
            <w:div w:id="264268517">
              <w:marLeft w:val="0"/>
              <w:marRight w:val="0"/>
              <w:marTop w:val="0"/>
              <w:marBottom w:val="0"/>
              <w:divBdr>
                <w:top w:val="none" w:sz="0" w:space="0" w:color="auto"/>
                <w:left w:val="none" w:sz="0" w:space="0" w:color="auto"/>
                <w:bottom w:val="none" w:sz="0" w:space="0" w:color="auto"/>
                <w:right w:val="none" w:sz="0" w:space="0" w:color="auto"/>
              </w:divBdr>
            </w:div>
            <w:div w:id="711612933">
              <w:marLeft w:val="0"/>
              <w:marRight w:val="0"/>
              <w:marTop w:val="0"/>
              <w:marBottom w:val="0"/>
              <w:divBdr>
                <w:top w:val="none" w:sz="0" w:space="0" w:color="auto"/>
                <w:left w:val="none" w:sz="0" w:space="0" w:color="auto"/>
                <w:bottom w:val="none" w:sz="0" w:space="0" w:color="auto"/>
                <w:right w:val="none" w:sz="0" w:space="0" w:color="auto"/>
              </w:divBdr>
            </w:div>
          </w:divsChild>
        </w:div>
        <w:div w:id="685596158">
          <w:marLeft w:val="0"/>
          <w:marRight w:val="0"/>
          <w:marTop w:val="0"/>
          <w:marBottom w:val="0"/>
          <w:divBdr>
            <w:top w:val="none" w:sz="0" w:space="0" w:color="auto"/>
            <w:left w:val="none" w:sz="0" w:space="0" w:color="auto"/>
            <w:bottom w:val="none" w:sz="0" w:space="0" w:color="auto"/>
            <w:right w:val="none" w:sz="0" w:space="0" w:color="auto"/>
          </w:divBdr>
        </w:div>
        <w:div w:id="1073507037">
          <w:marLeft w:val="-180"/>
          <w:marRight w:val="-180"/>
          <w:marTop w:val="0"/>
          <w:marBottom w:val="0"/>
          <w:divBdr>
            <w:top w:val="none" w:sz="0" w:space="0" w:color="auto"/>
            <w:left w:val="none" w:sz="0" w:space="0" w:color="auto"/>
            <w:bottom w:val="none" w:sz="0" w:space="0" w:color="auto"/>
            <w:right w:val="none" w:sz="0" w:space="0" w:color="auto"/>
          </w:divBdr>
          <w:divsChild>
            <w:div w:id="571702606">
              <w:marLeft w:val="0"/>
              <w:marRight w:val="0"/>
              <w:marTop w:val="0"/>
              <w:marBottom w:val="0"/>
              <w:divBdr>
                <w:top w:val="none" w:sz="0" w:space="0" w:color="auto"/>
                <w:left w:val="none" w:sz="0" w:space="0" w:color="auto"/>
                <w:bottom w:val="none" w:sz="0" w:space="0" w:color="auto"/>
                <w:right w:val="none" w:sz="0" w:space="0" w:color="auto"/>
              </w:divBdr>
              <w:divsChild>
                <w:div w:id="2101946047">
                  <w:marLeft w:val="0"/>
                  <w:marRight w:val="0"/>
                  <w:marTop w:val="0"/>
                  <w:marBottom w:val="0"/>
                  <w:divBdr>
                    <w:top w:val="none" w:sz="0" w:space="0" w:color="auto"/>
                    <w:left w:val="none" w:sz="0" w:space="0" w:color="auto"/>
                    <w:bottom w:val="none" w:sz="0" w:space="0" w:color="auto"/>
                    <w:right w:val="none" w:sz="0" w:space="0" w:color="auto"/>
                  </w:divBdr>
                </w:div>
                <w:div w:id="209072845">
                  <w:marLeft w:val="0"/>
                  <w:marRight w:val="0"/>
                  <w:marTop w:val="0"/>
                  <w:marBottom w:val="0"/>
                  <w:divBdr>
                    <w:top w:val="none" w:sz="0" w:space="0" w:color="auto"/>
                    <w:left w:val="none" w:sz="0" w:space="0" w:color="auto"/>
                    <w:bottom w:val="none" w:sz="0" w:space="0" w:color="auto"/>
                    <w:right w:val="none" w:sz="0" w:space="0" w:color="auto"/>
                  </w:divBdr>
                  <w:divsChild>
                    <w:div w:id="671180941">
                      <w:marLeft w:val="-180"/>
                      <w:marRight w:val="-180"/>
                      <w:marTop w:val="0"/>
                      <w:marBottom w:val="0"/>
                      <w:divBdr>
                        <w:top w:val="none" w:sz="0" w:space="0" w:color="auto"/>
                        <w:left w:val="none" w:sz="0" w:space="0" w:color="auto"/>
                        <w:bottom w:val="none" w:sz="0" w:space="0" w:color="auto"/>
                        <w:right w:val="none" w:sz="0" w:space="0" w:color="auto"/>
                      </w:divBdr>
                      <w:divsChild>
                        <w:div w:id="1997569642">
                          <w:marLeft w:val="0"/>
                          <w:marRight w:val="0"/>
                          <w:marTop w:val="0"/>
                          <w:marBottom w:val="0"/>
                          <w:divBdr>
                            <w:top w:val="none" w:sz="0" w:space="0" w:color="auto"/>
                            <w:left w:val="none" w:sz="0" w:space="0" w:color="auto"/>
                            <w:bottom w:val="none" w:sz="0" w:space="0" w:color="auto"/>
                            <w:right w:val="none" w:sz="0" w:space="0" w:color="auto"/>
                          </w:divBdr>
                        </w:div>
                        <w:div w:id="11950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5748">
                  <w:marLeft w:val="0"/>
                  <w:marRight w:val="0"/>
                  <w:marTop w:val="0"/>
                  <w:marBottom w:val="0"/>
                  <w:divBdr>
                    <w:top w:val="none" w:sz="0" w:space="0" w:color="auto"/>
                    <w:left w:val="none" w:sz="0" w:space="0" w:color="auto"/>
                    <w:bottom w:val="none" w:sz="0" w:space="0" w:color="auto"/>
                    <w:right w:val="none" w:sz="0" w:space="0" w:color="auto"/>
                  </w:divBdr>
                  <w:divsChild>
                    <w:div w:id="1327785694">
                      <w:marLeft w:val="-180"/>
                      <w:marRight w:val="-180"/>
                      <w:marTop w:val="0"/>
                      <w:marBottom w:val="0"/>
                      <w:divBdr>
                        <w:top w:val="none" w:sz="0" w:space="0" w:color="auto"/>
                        <w:left w:val="none" w:sz="0" w:space="0" w:color="auto"/>
                        <w:bottom w:val="none" w:sz="0" w:space="0" w:color="auto"/>
                        <w:right w:val="none" w:sz="0" w:space="0" w:color="auto"/>
                      </w:divBdr>
                      <w:divsChild>
                        <w:div w:id="2087914548">
                          <w:marLeft w:val="0"/>
                          <w:marRight w:val="0"/>
                          <w:marTop w:val="0"/>
                          <w:marBottom w:val="0"/>
                          <w:divBdr>
                            <w:top w:val="none" w:sz="0" w:space="0" w:color="auto"/>
                            <w:left w:val="none" w:sz="0" w:space="0" w:color="auto"/>
                            <w:bottom w:val="none" w:sz="0" w:space="0" w:color="auto"/>
                            <w:right w:val="none" w:sz="0" w:space="0" w:color="auto"/>
                          </w:divBdr>
                        </w:div>
                        <w:div w:id="96157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849791">
          <w:marLeft w:val="-180"/>
          <w:marRight w:val="-180"/>
          <w:marTop w:val="0"/>
          <w:marBottom w:val="0"/>
          <w:divBdr>
            <w:top w:val="none" w:sz="0" w:space="0" w:color="auto"/>
            <w:left w:val="none" w:sz="0" w:space="0" w:color="auto"/>
            <w:bottom w:val="none" w:sz="0" w:space="0" w:color="auto"/>
            <w:right w:val="none" w:sz="0" w:space="0" w:color="auto"/>
          </w:divBdr>
          <w:divsChild>
            <w:div w:id="1253978063">
              <w:marLeft w:val="0"/>
              <w:marRight w:val="0"/>
              <w:marTop w:val="0"/>
              <w:marBottom w:val="0"/>
              <w:divBdr>
                <w:top w:val="none" w:sz="0" w:space="0" w:color="auto"/>
                <w:left w:val="none" w:sz="0" w:space="0" w:color="auto"/>
                <w:bottom w:val="none" w:sz="0" w:space="0" w:color="auto"/>
                <w:right w:val="none" w:sz="0" w:space="0" w:color="auto"/>
              </w:divBdr>
            </w:div>
            <w:div w:id="13129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853073">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99112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1127122">
      <w:bodyDiv w:val="1"/>
      <w:marLeft w:val="0"/>
      <w:marRight w:val="0"/>
      <w:marTop w:val="0"/>
      <w:marBottom w:val="0"/>
      <w:divBdr>
        <w:top w:val="none" w:sz="0" w:space="0" w:color="auto"/>
        <w:left w:val="none" w:sz="0" w:space="0" w:color="auto"/>
        <w:bottom w:val="none" w:sz="0" w:space="0" w:color="auto"/>
        <w:right w:val="none" w:sz="0" w:space="0" w:color="auto"/>
      </w:divBdr>
      <w:divsChild>
        <w:div w:id="1028215756">
          <w:marLeft w:val="-180"/>
          <w:marRight w:val="-180"/>
          <w:marTop w:val="0"/>
          <w:marBottom w:val="0"/>
          <w:divBdr>
            <w:top w:val="none" w:sz="0" w:space="0" w:color="auto"/>
            <w:left w:val="none" w:sz="0" w:space="0" w:color="auto"/>
            <w:bottom w:val="none" w:sz="0" w:space="0" w:color="auto"/>
            <w:right w:val="none" w:sz="0" w:space="0" w:color="auto"/>
          </w:divBdr>
          <w:divsChild>
            <w:div w:id="52780160">
              <w:marLeft w:val="0"/>
              <w:marRight w:val="0"/>
              <w:marTop w:val="0"/>
              <w:marBottom w:val="0"/>
              <w:divBdr>
                <w:top w:val="none" w:sz="0" w:space="0" w:color="auto"/>
                <w:left w:val="none" w:sz="0" w:space="0" w:color="auto"/>
                <w:bottom w:val="none" w:sz="0" w:space="0" w:color="auto"/>
                <w:right w:val="none" w:sz="0" w:space="0" w:color="auto"/>
              </w:divBdr>
              <w:divsChild>
                <w:div w:id="12308531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4014788">
      <w:bodyDiv w:val="1"/>
      <w:marLeft w:val="0"/>
      <w:marRight w:val="0"/>
      <w:marTop w:val="0"/>
      <w:marBottom w:val="0"/>
      <w:divBdr>
        <w:top w:val="none" w:sz="0" w:space="0" w:color="auto"/>
        <w:left w:val="none" w:sz="0" w:space="0" w:color="auto"/>
        <w:bottom w:val="none" w:sz="0" w:space="0" w:color="auto"/>
        <w:right w:val="none" w:sz="0" w:space="0" w:color="auto"/>
      </w:divBdr>
      <w:divsChild>
        <w:div w:id="488178970">
          <w:marLeft w:val="0"/>
          <w:marRight w:val="0"/>
          <w:marTop w:val="0"/>
          <w:marBottom w:val="375"/>
          <w:divBdr>
            <w:top w:val="none" w:sz="0" w:space="0" w:color="auto"/>
            <w:left w:val="none" w:sz="0" w:space="0" w:color="auto"/>
            <w:bottom w:val="none" w:sz="0" w:space="0" w:color="auto"/>
            <w:right w:val="none" w:sz="0" w:space="0" w:color="auto"/>
          </w:divBdr>
          <w:divsChild>
            <w:div w:id="1413888502">
              <w:marLeft w:val="0"/>
              <w:marRight w:val="0"/>
              <w:marTop w:val="0"/>
              <w:marBottom w:val="0"/>
              <w:divBdr>
                <w:top w:val="none" w:sz="0" w:space="0" w:color="auto"/>
                <w:left w:val="none" w:sz="0" w:space="0" w:color="auto"/>
                <w:bottom w:val="none" w:sz="0" w:space="0" w:color="auto"/>
                <w:right w:val="none" w:sz="0" w:space="0" w:color="auto"/>
              </w:divBdr>
              <w:divsChild>
                <w:div w:id="6927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53860">
          <w:marLeft w:val="0"/>
          <w:marRight w:val="0"/>
          <w:marTop w:val="0"/>
          <w:marBottom w:val="0"/>
          <w:divBdr>
            <w:top w:val="none" w:sz="0" w:space="0" w:color="auto"/>
            <w:left w:val="none" w:sz="0" w:space="0" w:color="auto"/>
            <w:bottom w:val="none" w:sz="0" w:space="0" w:color="auto"/>
            <w:right w:val="none" w:sz="0" w:space="0" w:color="auto"/>
          </w:divBdr>
          <w:divsChild>
            <w:div w:id="874079111">
              <w:marLeft w:val="0"/>
              <w:marRight w:val="0"/>
              <w:marTop w:val="0"/>
              <w:marBottom w:val="0"/>
              <w:divBdr>
                <w:top w:val="none" w:sz="0" w:space="0" w:color="auto"/>
                <w:left w:val="none" w:sz="0" w:space="0" w:color="auto"/>
                <w:bottom w:val="none" w:sz="0" w:space="0" w:color="auto"/>
                <w:right w:val="none" w:sz="0" w:space="0" w:color="auto"/>
              </w:divBdr>
              <w:divsChild>
                <w:div w:id="1566986397">
                  <w:marLeft w:val="-180"/>
                  <w:marRight w:val="-180"/>
                  <w:marTop w:val="0"/>
                  <w:marBottom w:val="0"/>
                  <w:divBdr>
                    <w:top w:val="none" w:sz="0" w:space="0" w:color="auto"/>
                    <w:left w:val="none" w:sz="0" w:space="0" w:color="auto"/>
                    <w:bottom w:val="none" w:sz="0" w:space="0" w:color="auto"/>
                    <w:right w:val="none" w:sz="0" w:space="0" w:color="auto"/>
                  </w:divBdr>
                  <w:divsChild>
                    <w:div w:id="7514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2911">
      <w:bodyDiv w:val="1"/>
      <w:marLeft w:val="0"/>
      <w:marRight w:val="0"/>
      <w:marTop w:val="0"/>
      <w:marBottom w:val="0"/>
      <w:divBdr>
        <w:top w:val="none" w:sz="0" w:space="0" w:color="auto"/>
        <w:left w:val="none" w:sz="0" w:space="0" w:color="auto"/>
        <w:bottom w:val="none" w:sz="0" w:space="0" w:color="auto"/>
        <w:right w:val="none" w:sz="0" w:space="0" w:color="auto"/>
      </w:divBdr>
      <w:divsChild>
        <w:div w:id="1344089840">
          <w:marLeft w:val="0"/>
          <w:marRight w:val="0"/>
          <w:marTop w:val="0"/>
          <w:marBottom w:val="0"/>
          <w:divBdr>
            <w:top w:val="none" w:sz="0" w:space="0" w:color="auto"/>
            <w:left w:val="none" w:sz="0" w:space="0" w:color="auto"/>
            <w:bottom w:val="none" w:sz="0" w:space="0" w:color="auto"/>
            <w:right w:val="none" w:sz="0" w:space="0" w:color="auto"/>
          </w:divBdr>
          <w:divsChild>
            <w:div w:id="2047103294">
              <w:marLeft w:val="0"/>
              <w:marRight w:val="0"/>
              <w:marTop w:val="0"/>
              <w:marBottom w:val="0"/>
              <w:divBdr>
                <w:top w:val="none" w:sz="0" w:space="0" w:color="auto"/>
                <w:left w:val="none" w:sz="0" w:space="0" w:color="auto"/>
                <w:bottom w:val="none" w:sz="0" w:space="0" w:color="auto"/>
                <w:right w:val="none" w:sz="0" w:space="0" w:color="auto"/>
              </w:divBdr>
            </w:div>
          </w:divsChild>
        </w:div>
        <w:div w:id="1538195805">
          <w:marLeft w:val="0"/>
          <w:marRight w:val="0"/>
          <w:marTop w:val="0"/>
          <w:marBottom w:val="0"/>
          <w:divBdr>
            <w:top w:val="none" w:sz="0" w:space="0" w:color="auto"/>
            <w:left w:val="none" w:sz="0" w:space="0" w:color="auto"/>
            <w:bottom w:val="none" w:sz="0" w:space="0" w:color="auto"/>
            <w:right w:val="none" w:sz="0" w:space="0" w:color="auto"/>
          </w:divBdr>
          <w:divsChild>
            <w:div w:id="1076975421">
              <w:marLeft w:val="0"/>
              <w:marRight w:val="0"/>
              <w:marTop w:val="0"/>
              <w:marBottom w:val="0"/>
              <w:divBdr>
                <w:top w:val="none" w:sz="0" w:space="0" w:color="auto"/>
                <w:left w:val="none" w:sz="0" w:space="0" w:color="auto"/>
                <w:bottom w:val="none" w:sz="0" w:space="0" w:color="auto"/>
                <w:right w:val="none" w:sz="0" w:space="0" w:color="auto"/>
              </w:divBdr>
              <w:divsChild>
                <w:div w:id="805975706">
                  <w:marLeft w:val="-180"/>
                  <w:marRight w:val="-180"/>
                  <w:marTop w:val="0"/>
                  <w:marBottom w:val="0"/>
                  <w:divBdr>
                    <w:top w:val="none" w:sz="0" w:space="0" w:color="auto"/>
                    <w:left w:val="none" w:sz="0" w:space="0" w:color="auto"/>
                    <w:bottom w:val="none" w:sz="0" w:space="0" w:color="auto"/>
                    <w:right w:val="none" w:sz="0" w:space="0" w:color="auto"/>
                  </w:divBdr>
                  <w:divsChild>
                    <w:div w:id="12373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8765430">
      <w:bodyDiv w:val="1"/>
      <w:marLeft w:val="0"/>
      <w:marRight w:val="0"/>
      <w:marTop w:val="0"/>
      <w:marBottom w:val="0"/>
      <w:divBdr>
        <w:top w:val="none" w:sz="0" w:space="0" w:color="auto"/>
        <w:left w:val="none" w:sz="0" w:space="0" w:color="auto"/>
        <w:bottom w:val="none" w:sz="0" w:space="0" w:color="auto"/>
        <w:right w:val="none" w:sz="0" w:space="0" w:color="auto"/>
      </w:divBdr>
      <w:divsChild>
        <w:div w:id="183180450">
          <w:marLeft w:val="0"/>
          <w:marRight w:val="0"/>
          <w:marTop w:val="0"/>
          <w:marBottom w:val="375"/>
          <w:divBdr>
            <w:top w:val="none" w:sz="0" w:space="0" w:color="auto"/>
            <w:left w:val="none" w:sz="0" w:space="0" w:color="auto"/>
            <w:bottom w:val="none" w:sz="0" w:space="0" w:color="auto"/>
            <w:right w:val="none" w:sz="0" w:space="0" w:color="auto"/>
          </w:divBdr>
          <w:divsChild>
            <w:div w:id="1621915199">
              <w:marLeft w:val="0"/>
              <w:marRight w:val="0"/>
              <w:marTop w:val="0"/>
              <w:marBottom w:val="0"/>
              <w:divBdr>
                <w:top w:val="none" w:sz="0" w:space="0" w:color="auto"/>
                <w:left w:val="none" w:sz="0" w:space="0" w:color="auto"/>
                <w:bottom w:val="none" w:sz="0" w:space="0" w:color="auto"/>
                <w:right w:val="none" w:sz="0" w:space="0" w:color="auto"/>
              </w:divBdr>
              <w:divsChild>
                <w:div w:id="885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51628">
          <w:marLeft w:val="0"/>
          <w:marRight w:val="0"/>
          <w:marTop w:val="0"/>
          <w:marBottom w:val="0"/>
          <w:divBdr>
            <w:top w:val="none" w:sz="0" w:space="0" w:color="auto"/>
            <w:left w:val="none" w:sz="0" w:space="0" w:color="auto"/>
            <w:bottom w:val="none" w:sz="0" w:space="0" w:color="auto"/>
            <w:right w:val="none" w:sz="0" w:space="0" w:color="auto"/>
          </w:divBdr>
          <w:divsChild>
            <w:div w:id="2113502306">
              <w:marLeft w:val="0"/>
              <w:marRight w:val="0"/>
              <w:marTop w:val="0"/>
              <w:marBottom w:val="0"/>
              <w:divBdr>
                <w:top w:val="none" w:sz="0" w:space="0" w:color="auto"/>
                <w:left w:val="none" w:sz="0" w:space="0" w:color="auto"/>
                <w:bottom w:val="none" w:sz="0" w:space="0" w:color="auto"/>
                <w:right w:val="none" w:sz="0" w:space="0" w:color="auto"/>
              </w:divBdr>
              <w:divsChild>
                <w:div w:id="1350453890">
                  <w:marLeft w:val="-180"/>
                  <w:marRight w:val="-180"/>
                  <w:marTop w:val="0"/>
                  <w:marBottom w:val="0"/>
                  <w:divBdr>
                    <w:top w:val="none" w:sz="0" w:space="0" w:color="auto"/>
                    <w:left w:val="none" w:sz="0" w:space="0" w:color="auto"/>
                    <w:bottom w:val="none" w:sz="0" w:space="0" w:color="auto"/>
                    <w:right w:val="none" w:sz="0" w:space="0" w:color="auto"/>
                  </w:divBdr>
                  <w:divsChild>
                    <w:div w:id="19629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47129">
      <w:bodyDiv w:val="1"/>
      <w:marLeft w:val="0"/>
      <w:marRight w:val="0"/>
      <w:marTop w:val="0"/>
      <w:marBottom w:val="0"/>
      <w:divBdr>
        <w:top w:val="none" w:sz="0" w:space="0" w:color="auto"/>
        <w:left w:val="none" w:sz="0" w:space="0" w:color="auto"/>
        <w:bottom w:val="none" w:sz="0" w:space="0" w:color="auto"/>
        <w:right w:val="none" w:sz="0" w:space="0" w:color="auto"/>
      </w:divBdr>
      <w:divsChild>
        <w:div w:id="550117127">
          <w:marLeft w:val="-180"/>
          <w:marRight w:val="-180"/>
          <w:marTop w:val="0"/>
          <w:marBottom w:val="0"/>
          <w:divBdr>
            <w:top w:val="none" w:sz="0" w:space="0" w:color="auto"/>
            <w:left w:val="none" w:sz="0" w:space="0" w:color="auto"/>
            <w:bottom w:val="none" w:sz="0" w:space="0" w:color="auto"/>
            <w:right w:val="none" w:sz="0" w:space="0" w:color="auto"/>
          </w:divBdr>
          <w:divsChild>
            <w:div w:id="2030134049">
              <w:marLeft w:val="0"/>
              <w:marRight w:val="0"/>
              <w:marTop w:val="0"/>
              <w:marBottom w:val="0"/>
              <w:divBdr>
                <w:top w:val="none" w:sz="0" w:space="0" w:color="auto"/>
                <w:left w:val="none" w:sz="0" w:space="0" w:color="auto"/>
                <w:bottom w:val="none" w:sz="0" w:space="0" w:color="auto"/>
                <w:right w:val="none" w:sz="0" w:space="0" w:color="auto"/>
              </w:divBdr>
            </w:div>
            <w:div w:id="485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5132">
      <w:bodyDiv w:val="1"/>
      <w:marLeft w:val="0"/>
      <w:marRight w:val="0"/>
      <w:marTop w:val="0"/>
      <w:marBottom w:val="0"/>
      <w:divBdr>
        <w:top w:val="none" w:sz="0" w:space="0" w:color="auto"/>
        <w:left w:val="none" w:sz="0" w:space="0" w:color="auto"/>
        <w:bottom w:val="none" w:sz="0" w:space="0" w:color="auto"/>
        <w:right w:val="none" w:sz="0" w:space="0" w:color="auto"/>
      </w:divBdr>
      <w:divsChild>
        <w:div w:id="576476065">
          <w:marLeft w:val="-180"/>
          <w:marRight w:val="-180"/>
          <w:marTop w:val="0"/>
          <w:marBottom w:val="0"/>
          <w:divBdr>
            <w:top w:val="none" w:sz="0" w:space="0" w:color="auto"/>
            <w:left w:val="none" w:sz="0" w:space="0" w:color="auto"/>
            <w:bottom w:val="none" w:sz="0" w:space="0" w:color="auto"/>
            <w:right w:val="none" w:sz="0" w:space="0" w:color="auto"/>
          </w:divBdr>
          <w:divsChild>
            <w:div w:id="897319266">
              <w:marLeft w:val="0"/>
              <w:marRight w:val="0"/>
              <w:marTop w:val="0"/>
              <w:marBottom w:val="0"/>
              <w:divBdr>
                <w:top w:val="none" w:sz="0" w:space="0" w:color="auto"/>
                <w:left w:val="none" w:sz="0" w:space="0" w:color="auto"/>
                <w:bottom w:val="none" w:sz="0" w:space="0" w:color="auto"/>
                <w:right w:val="none" w:sz="0" w:space="0" w:color="auto"/>
              </w:divBdr>
              <w:divsChild>
                <w:div w:id="93938539">
                  <w:marLeft w:val="0"/>
                  <w:marRight w:val="0"/>
                  <w:marTop w:val="0"/>
                  <w:marBottom w:val="0"/>
                  <w:divBdr>
                    <w:top w:val="none" w:sz="0" w:space="0" w:color="auto"/>
                    <w:left w:val="none" w:sz="0" w:space="0" w:color="auto"/>
                    <w:bottom w:val="none" w:sz="0" w:space="0" w:color="auto"/>
                    <w:right w:val="none" w:sz="0" w:space="0" w:color="auto"/>
                  </w:divBdr>
                  <w:divsChild>
                    <w:div w:id="1967739413">
                      <w:marLeft w:val="-180"/>
                      <w:marRight w:val="-180"/>
                      <w:marTop w:val="0"/>
                      <w:marBottom w:val="0"/>
                      <w:divBdr>
                        <w:top w:val="none" w:sz="0" w:space="0" w:color="auto"/>
                        <w:left w:val="none" w:sz="0" w:space="0" w:color="auto"/>
                        <w:bottom w:val="none" w:sz="0" w:space="0" w:color="auto"/>
                        <w:right w:val="none" w:sz="0" w:space="0" w:color="auto"/>
                      </w:divBdr>
                      <w:divsChild>
                        <w:div w:id="610210778">
                          <w:marLeft w:val="0"/>
                          <w:marRight w:val="0"/>
                          <w:marTop w:val="0"/>
                          <w:marBottom w:val="0"/>
                          <w:divBdr>
                            <w:top w:val="none" w:sz="0" w:space="0" w:color="auto"/>
                            <w:left w:val="none" w:sz="0" w:space="0" w:color="auto"/>
                            <w:bottom w:val="none" w:sz="0" w:space="0" w:color="auto"/>
                            <w:right w:val="none" w:sz="0" w:space="0" w:color="auto"/>
                          </w:divBdr>
                          <w:divsChild>
                            <w:div w:id="1529483782">
                              <w:marLeft w:val="0"/>
                              <w:marRight w:val="0"/>
                              <w:marTop w:val="0"/>
                              <w:marBottom w:val="0"/>
                              <w:divBdr>
                                <w:top w:val="none" w:sz="0" w:space="0" w:color="auto"/>
                                <w:left w:val="none" w:sz="0" w:space="0" w:color="auto"/>
                                <w:bottom w:val="none" w:sz="0" w:space="0" w:color="auto"/>
                                <w:right w:val="none" w:sz="0" w:space="0" w:color="auto"/>
                              </w:divBdr>
                              <w:divsChild>
                                <w:div w:id="730270770">
                                  <w:marLeft w:val="0"/>
                                  <w:marRight w:val="0"/>
                                  <w:marTop w:val="0"/>
                                  <w:marBottom w:val="0"/>
                                  <w:divBdr>
                                    <w:top w:val="none" w:sz="0" w:space="0" w:color="auto"/>
                                    <w:left w:val="none" w:sz="0" w:space="0" w:color="auto"/>
                                    <w:bottom w:val="none" w:sz="0" w:space="0" w:color="auto"/>
                                    <w:right w:val="none" w:sz="0" w:space="0" w:color="auto"/>
                                  </w:divBdr>
                                  <w:divsChild>
                                    <w:div w:id="1471360451">
                                      <w:marLeft w:val="0"/>
                                      <w:marRight w:val="0"/>
                                      <w:marTop w:val="0"/>
                                      <w:marBottom w:val="0"/>
                                      <w:divBdr>
                                        <w:top w:val="none" w:sz="0" w:space="0" w:color="auto"/>
                                        <w:left w:val="none" w:sz="0" w:space="0" w:color="auto"/>
                                        <w:bottom w:val="none" w:sz="0" w:space="0" w:color="auto"/>
                                        <w:right w:val="none" w:sz="0" w:space="0" w:color="auto"/>
                                      </w:divBdr>
                                      <w:divsChild>
                                        <w:div w:id="33120068">
                                          <w:marLeft w:val="0"/>
                                          <w:marRight w:val="0"/>
                                          <w:marTop w:val="0"/>
                                          <w:marBottom w:val="0"/>
                                          <w:divBdr>
                                            <w:top w:val="none" w:sz="0" w:space="0" w:color="auto"/>
                                            <w:left w:val="none" w:sz="0" w:space="0" w:color="auto"/>
                                            <w:bottom w:val="single" w:sz="24" w:space="2" w:color="auto"/>
                                            <w:right w:val="none" w:sz="0" w:space="0" w:color="auto"/>
                                          </w:divBdr>
                                        </w:div>
                                        <w:div w:id="125416413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591163347">
                              <w:marLeft w:val="0"/>
                              <w:marRight w:val="0"/>
                              <w:marTop w:val="0"/>
                              <w:marBottom w:val="0"/>
                              <w:divBdr>
                                <w:top w:val="none" w:sz="0" w:space="0" w:color="auto"/>
                                <w:left w:val="none" w:sz="0" w:space="0" w:color="auto"/>
                                <w:bottom w:val="none" w:sz="0" w:space="0" w:color="auto"/>
                                <w:right w:val="none" w:sz="0" w:space="0" w:color="auto"/>
                              </w:divBdr>
                              <w:divsChild>
                                <w:div w:id="744258980">
                                  <w:marLeft w:val="0"/>
                                  <w:marRight w:val="0"/>
                                  <w:marTop w:val="0"/>
                                  <w:marBottom w:val="0"/>
                                  <w:divBdr>
                                    <w:top w:val="none" w:sz="0" w:space="0" w:color="auto"/>
                                    <w:left w:val="none" w:sz="0" w:space="0" w:color="auto"/>
                                    <w:bottom w:val="none" w:sz="0" w:space="0" w:color="auto"/>
                                    <w:right w:val="none" w:sz="0" w:space="0" w:color="auto"/>
                                  </w:divBdr>
                                  <w:divsChild>
                                    <w:div w:id="1338388127">
                                      <w:marLeft w:val="0"/>
                                      <w:marRight w:val="0"/>
                                      <w:marTop w:val="0"/>
                                      <w:marBottom w:val="0"/>
                                      <w:divBdr>
                                        <w:top w:val="none" w:sz="0" w:space="0" w:color="auto"/>
                                        <w:left w:val="none" w:sz="0" w:space="0" w:color="auto"/>
                                        <w:bottom w:val="none" w:sz="0" w:space="0" w:color="auto"/>
                                        <w:right w:val="none" w:sz="0" w:space="0" w:color="auto"/>
                                      </w:divBdr>
                                      <w:divsChild>
                                        <w:div w:id="258373889">
                                          <w:marLeft w:val="0"/>
                                          <w:marRight w:val="0"/>
                                          <w:marTop w:val="0"/>
                                          <w:marBottom w:val="0"/>
                                          <w:divBdr>
                                            <w:top w:val="none" w:sz="0" w:space="0" w:color="auto"/>
                                            <w:left w:val="none" w:sz="0" w:space="0" w:color="auto"/>
                                            <w:bottom w:val="single" w:sz="24" w:space="2" w:color="auto"/>
                                            <w:right w:val="none" w:sz="0" w:space="0" w:color="auto"/>
                                          </w:divBdr>
                                        </w:div>
                                        <w:div w:id="112253195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8364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9318301">
      <w:bodyDiv w:val="1"/>
      <w:marLeft w:val="0"/>
      <w:marRight w:val="0"/>
      <w:marTop w:val="0"/>
      <w:marBottom w:val="0"/>
      <w:divBdr>
        <w:top w:val="none" w:sz="0" w:space="0" w:color="auto"/>
        <w:left w:val="none" w:sz="0" w:space="0" w:color="auto"/>
        <w:bottom w:val="none" w:sz="0" w:space="0" w:color="auto"/>
        <w:right w:val="none" w:sz="0" w:space="0" w:color="auto"/>
      </w:divBdr>
      <w:divsChild>
        <w:div w:id="1075786557">
          <w:marLeft w:val="-180"/>
          <w:marRight w:val="-180"/>
          <w:marTop w:val="0"/>
          <w:marBottom w:val="0"/>
          <w:divBdr>
            <w:top w:val="none" w:sz="0" w:space="0" w:color="auto"/>
            <w:left w:val="none" w:sz="0" w:space="0" w:color="auto"/>
            <w:bottom w:val="none" w:sz="0" w:space="0" w:color="auto"/>
            <w:right w:val="none" w:sz="0" w:space="0" w:color="auto"/>
          </w:divBdr>
          <w:divsChild>
            <w:div w:id="979967633">
              <w:marLeft w:val="0"/>
              <w:marRight w:val="0"/>
              <w:marTop w:val="0"/>
              <w:marBottom w:val="0"/>
              <w:divBdr>
                <w:top w:val="none" w:sz="0" w:space="0" w:color="auto"/>
                <w:left w:val="none" w:sz="0" w:space="0" w:color="auto"/>
                <w:bottom w:val="none" w:sz="0" w:space="0" w:color="auto"/>
                <w:right w:val="none" w:sz="0" w:space="0" w:color="auto"/>
              </w:divBdr>
              <w:divsChild>
                <w:div w:id="1946425637">
                  <w:marLeft w:val="0"/>
                  <w:marRight w:val="0"/>
                  <w:marTop w:val="0"/>
                  <w:marBottom w:val="0"/>
                  <w:divBdr>
                    <w:top w:val="none" w:sz="0" w:space="0" w:color="auto"/>
                    <w:left w:val="none" w:sz="0" w:space="0" w:color="auto"/>
                    <w:bottom w:val="none" w:sz="0" w:space="0" w:color="auto"/>
                    <w:right w:val="none" w:sz="0" w:space="0" w:color="auto"/>
                  </w:divBdr>
                </w:div>
              </w:divsChild>
            </w:div>
            <w:div w:id="559487621">
              <w:marLeft w:val="0"/>
              <w:marRight w:val="0"/>
              <w:marTop w:val="0"/>
              <w:marBottom w:val="0"/>
              <w:divBdr>
                <w:top w:val="none" w:sz="0" w:space="0" w:color="auto"/>
                <w:left w:val="none" w:sz="0" w:space="0" w:color="auto"/>
                <w:bottom w:val="none" w:sz="0" w:space="0" w:color="auto"/>
                <w:right w:val="none" w:sz="0" w:space="0" w:color="auto"/>
              </w:divBdr>
            </w:div>
            <w:div w:id="411313266">
              <w:marLeft w:val="0"/>
              <w:marRight w:val="0"/>
              <w:marTop w:val="0"/>
              <w:marBottom w:val="0"/>
              <w:divBdr>
                <w:top w:val="none" w:sz="0" w:space="0" w:color="auto"/>
                <w:left w:val="none" w:sz="0" w:space="0" w:color="auto"/>
                <w:bottom w:val="none" w:sz="0" w:space="0" w:color="auto"/>
                <w:right w:val="none" w:sz="0" w:space="0" w:color="auto"/>
              </w:divBdr>
            </w:div>
          </w:divsChild>
        </w:div>
        <w:div w:id="858392311">
          <w:marLeft w:val="0"/>
          <w:marRight w:val="0"/>
          <w:marTop w:val="0"/>
          <w:marBottom w:val="0"/>
          <w:divBdr>
            <w:top w:val="none" w:sz="0" w:space="0" w:color="auto"/>
            <w:left w:val="none" w:sz="0" w:space="0" w:color="auto"/>
            <w:bottom w:val="none" w:sz="0" w:space="0" w:color="auto"/>
            <w:right w:val="none" w:sz="0" w:space="0" w:color="auto"/>
          </w:divBdr>
        </w:div>
        <w:div w:id="302397152">
          <w:marLeft w:val="-180"/>
          <w:marRight w:val="-180"/>
          <w:marTop w:val="0"/>
          <w:marBottom w:val="0"/>
          <w:divBdr>
            <w:top w:val="none" w:sz="0" w:space="0" w:color="auto"/>
            <w:left w:val="none" w:sz="0" w:space="0" w:color="auto"/>
            <w:bottom w:val="none" w:sz="0" w:space="0" w:color="auto"/>
            <w:right w:val="none" w:sz="0" w:space="0" w:color="auto"/>
          </w:divBdr>
          <w:divsChild>
            <w:div w:id="1413745081">
              <w:marLeft w:val="0"/>
              <w:marRight w:val="0"/>
              <w:marTop w:val="0"/>
              <w:marBottom w:val="0"/>
              <w:divBdr>
                <w:top w:val="none" w:sz="0" w:space="0" w:color="auto"/>
                <w:left w:val="none" w:sz="0" w:space="0" w:color="auto"/>
                <w:bottom w:val="none" w:sz="0" w:space="0" w:color="auto"/>
                <w:right w:val="none" w:sz="0" w:space="0" w:color="auto"/>
              </w:divBdr>
              <w:divsChild>
                <w:div w:id="1311786855">
                  <w:marLeft w:val="0"/>
                  <w:marRight w:val="0"/>
                  <w:marTop w:val="0"/>
                  <w:marBottom w:val="0"/>
                  <w:divBdr>
                    <w:top w:val="none" w:sz="0" w:space="0" w:color="auto"/>
                    <w:left w:val="none" w:sz="0" w:space="0" w:color="auto"/>
                    <w:bottom w:val="none" w:sz="0" w:space="0" w:color="auto"/>
                    <w:right w:val="none" w:sz="0" w:space="0" w:color="auto"/>
                  </w:divBdr>
                </w:div>
              </w:divsChild>
            </w:div>
            <w:div w:id="254094973">
              <w:marLeft w:val="0"/>
              <w:marRight w:val="0"/>
              <w:marTop w:val="0"/>
              <w:marBottom w:val="0"/>
              <w:divBdr>
                <w:top w:val="none" w:sz="0" w:space="0" w:color="auto"/>
                <w:left w:val="none" w:sz="0" w:space="0" w:color="auto"/>
                <w:bottom w:val="none" w:sz="0" w:space="0" w:color="auto"/>
                <w:right w:val="none" w:sz="0" w:space="0" w:color="auto"/>
              </w:divBdr>
            </w:div>
          </w:divsChild>
        </w:div>
        <w:div w:id="1155605693">
          <w:marLeft w:val="-180"/>
          <w:marRight w:val="-180"/>
          <w:marTop w:val="0"/>
          <w:marBottom w:val="0"/>
          <w:divBdr>
            <w:top w:val="none" w:sz="0" w:space="0" w:color="auto"/>
            <w:left w:val="none" w:sz="0" w:space="0" w:color="auto"/>
            <w:bottom w:val="none" w:sz="0" w:space="0" w:color="auto"/>
            <w:right w:val="none" w:sz="0" w:space="0" w:color="auto"/>
          </w:divBdr>
          <w:divsChild>
            <w:div w:id="2070955438">
              <w:marLeft w:val="0"/>
              <w:marRight w:val="0"/>
              <w:marTop w:val="0"/>
              <w:marBottom w:val="0"/>
              <w:divBdr>
                <w:top w:val="none" w:sz="0" w:space="0" w:color="auto"/>
                <w:left w:val="none" w:sz="0" w:space="0" w:color="auto"/>
                <w:bottom w:val="none" w:sz="0" w:space="0" w:color="auto"/>
                <w:right w:val="none" w:sz="0" w:space="0" w:color="auto"/>
              </w:divBdr>
              <w:divsChild>
                <w:div w:id="244269527">
                  <w:marLeft w:val="-180"/>
                  <w:marRight w:val="-180"/>
                  <w:marTop w:val="0"/>
                  <w:marBottom w:val="0"/>
                  <w:divBdr>
                    <w:top w:val="none" w:sz="0" w:space="0" w:color="auto"/>
                    <w:left w:val="none" w:sz="0" w:space="0" w:color="auto"/>
                    <w:bottom w:val="none" w:sz="0" w:space="0" w:color="auto"/>
                    <w:right w:val="none" w:sz="0" w:space="0" w:color="auto"/>
                  </w:divBdr>
                  <w:divsChild>
                    <w:div w:id="584805690">
                      <w:marLeft w:val="0"/>
                      <w:marRight w:val="0"/>
                      <w:marTop w:val="0"/>
                      <w:marBottom w:val="0"/>
                      <w:divBdr>
                        <w:top w:val="none" w:sz="0" w:space="0" w:color="auto"/>
                        <w:left w:val="none" w:sz="0" w:space="0" w:color="auto"/>
                        <w:bottom w:val="none" w:sz="0" w:space="0" w:color="auto"/>
                        <w:right w:val="none" w:sz="0" w:space="0" w:color="auto"/>
                      </w:divBdr>
                      <w:divsChild>
                        <w:div w:id="1549759035">
                          <w:marLeft w:val="-180"/>
                          <w:marRight w:val="-180"/>
                          <w:marTop w:val="0"/>
                          <w:marBottom w:val="0"/>
                          <w:divBdr>
                            <w:top w:val="none" w:sz="0" w:space="0" w:color="auto"/>
                            <w:left w:val="none" w:sz="0" w:space="0" w:color="auto"/>
                            <w:bottom w:val="none" w:sz="0" w:space="0" w:color="auto"/>
                            <w:right w:val="none" w:sz="0" w:space="0" w:color="auto"/>
                          </w:divBdr>
                          <w:divsChild>
                            <w:div w:id="899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768">
                      <w:marLeft w:val="0"/>
                      <w:marRight w:val="0"/>
                      <w:marTop w:val="0"/>
                      <w:marBottom w:val="0"/>
                      <w:divBdr>
                        <w:top w:val="none" w:sz="0" w:space="0" w:color="auto"/>
                        <w:left w:val="none" w:sz="0" w:space="0" w:color="auto"/>
                        <w:bottom w:val="none" w:sz="0" w:space="0" w:color="auto"/>
                        <w:right w:val="none" w:sz="0" w:space="0" w:color="auto"/>
                      </w:divBdr>
                      <w:divsChild>
                        <w:div w:id="1378698682">
                          <w:marLeft w:val="-180"/>
                          <w:marRight w:val="-180"/>
                          <w:marTop w:val="0"/>
                          <w:marBottom w:val="0"/>
                          <w:divBdr>
                            <w:top w:val="none" w:sz="0" w:space="0" w:color="auto"/>
                            <w:left w:val="none" w:sz="0" w:space="0" w:color="auto"/>
                            <w:bottom w:val="none" w:sz="0" w:space="0" w:color="auto"/>
                            <w:right w:val="none" w:sz="0" w:space="0" w:color="auto"/>
                          </w:divBdr>
                          <w:divsChild>
                            <w:div w:id="21302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5395">
          <w:marLeft w:val="-180"/>
          <w:marRight w:val="-180"/>
          <w:marTop w:val="0"/>
          <w:marBottom w:val="0"/>
          <w:divBdr>
            <w:top w:val="none" w:sz="0" w:space="0" w:color="auto"/>
            <w:left w:val="none" w:sz="0" w:space="0" w:color="auto"/>
            <w:bottom w:val="none" w:sz="0" w:space="0" w:color="auto"/>
            <w:right w:val="none" w:sz="0" w:space="0" w:color="auto"/>
          </w:divBdr>
          <w:divsChild>
            <w:div w:id="211577982">
              <w:marLeft w:val="0"/>
              <w:marRight w:val="0"/>
              <w:marTop w:val="0"/>
              <w:marBottom w:val="0"/>
              <w:divBdr>
                <w:top w:val="none" w:sz="0" w:space="0" w:color="auto"/>
                <w:left w:val="none" w:sz="0" w:space="0" w:color="auto"/>
                <w:bottom w:val="none" w:sz="0" w:space="0" w:color="auto"/>
                <w:right w:val="none" w:sz="0" w:space="0" w:color="auto"/>
              </w:divBdr>
            </w:div>
            <w:div w:id="889924089">
              <w:marLeft w:val="0"/>
              <w:marRight w:val="0"/>
              <w:marTop w:val="0"/>
              <w:marBottom w:val="0"/>
              <w:divBdr>
                <w:top w:val="none" w:sz="0" w:space="0" w:color="auto"/>
                <w:left w:val="none" w:sz="0" w:space="0" w:color="auto"/>
                <w:bottom w:val="none" w:sz="0" w:space="0" w:color="auto"/>
                <w:right w:val="none" w:sz="0" w:space="0" w:color="auto"/>
              </w:divBdr>
            </w:div>
          </w:divsChild>
        </w:div>
        <w:div w:id="579749662">
          <w:marLeft w:val="0"/>
          <w:marRight w:val="0"/>
          <w:marTop w:val="0"/>
          <w:marBottom w:val="0"/>
          <w:divBdr>
            <w:top w:val="none" w:sz="0" w:space="0" w:color="auto"/>
            <w:left w:val="none" w:sz="0" w:space="0" w:color="auto"/>
            <w:bottom w:val="none" w:sz="0" w:space="0" w:color="auto"/>
            <w:right w:val="none" w:sz="0" w:space="0" w:color="auto"/>
          </w:divBdr>
          <w:divsChild>
            <w:div w:id="1980766637">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735214">
      <w:bodyDiv w:val="1"/>
      <w:marLeft w:val="0"/>
      <w:marRight w:val="0"/>
      <w:marTop w:val="0"/>
      <w:marBottom w:val="0"/>
      <w:divBdr>
        <w:top w:val="none" w:sz="0" w:space="0" w:color="auto"/>
        <w:left w:val="none" w:sz="0" w:space="0" w:color="auto"/>
        <w:bottom w:val="none" w:sz="0" w:space="0" w:color="auto"/>
        <w:right w:val="none" w:sz="0" w:space="0" w:color="auto"/>
      </w:divBdr>
      <w:divsChild>
        <w:div w:id="579752076">
          <w:marLeft w:val="0"/>
          <w:marRight w:val="0"/>
          <w:marTop w:val="0"/>
          <w:marBottom w:val="720"/>
          <w:divBdr>
            <w:top w:val="none" w:sz="0" w:space="0" w:color="auto"/>
            <w:left w:val="none" w:sz="0" w:space="0" w:color="auto"/>
            <w:bottom w:val="none" w:sz="0" w:space="0" w:color="auto"/>
            <w:right w:val="none" w:sz="0" w:space="0" w:color="auto"/>
          </w:divBdr>
        </w:div>
        <w:div w:id="882207574">
          <w:marLeft w:val="-180"/>
          <w:marRight w:val="-180"/>
          <w:marTop w:val="0"/>
          <w:marBottom w:val="0"/>
          <w:divBdr>
            <w:top w:val="none" w:sz="0" w:space="0" w:color="auto"/>
            <w:left w:val="none" w:sz="0" w:space="0" w:color="auto"/>
            <w:bottom w:val="none" w:sz="0" w:space="0" w:color="auto"/>
            <w:right w:val="none" w:sz="0" w:space="0" w:color="auto"/>
          </w:divBdr>
          <w:divsChild>
            <w:div w:id="1241982049">
              <w:marLeft w:val="0"/>
              <w:marRight w:val="0"/>
              <w:marTop w:val="0"/>
              <w:marBottom w:val="0"/>
              <w:divBdr>
                <w:top w:val="none" w:sz="0" w:space="0" w:color="auto"/>
                <w:left w:val="none" w:sz="0" w:space="0" w:color="auto"/>
                <w:bottom w:val="none" w:sz="0" w:space="0" w:color="auto"/>
                <w:right w:val="none" w:sz="0" w:space="0" w:color="auto"/>
              </w:divBdr>
              <w:divsChild>
                <w:div w:id="1374188804">
                  <w:marLeft w:val="-180"/>
                  <w:marRight w:val="-180"/>
                  <w:marTop w:val="0"/>
                  <w:marBottom w:val="0"/>
                  <w:divBdr>
                    <w:top w:val="none" w:sz="0" w:space="0" w:color="auto"/>
                    <w:left w:val="none" w:sz="0" w:space="0" w:color="auto"/>
                    <w:bottom w:val="none" w:sz="0" w:space="0" w:color="auto"/>
                    <w:right w:val="none" w:sz="0" w:space="0" w:color="auto"/>
                  </w:divBdr>
                  <w:divsChild>
                    <w:div w:id="1593706569">
                      <w:marLeft w:val="-180"/>
                      <w:marRight w:val="-180"/>
                      <w:marTop w:val="0"/>
                      <w:marBottom w:val="0"/>
                      <w:divBdr>
                        <w:top w:val="none" w:sz="0" w:space="0" w:color="auto"/>
                        <w:left w:val="none" w:sz="0" w:space="0" w:color="auto"/>
                        <w:bottom w:val="none" w:sz="0" w:space="0" w:color="auto"/>
                        <w:right w:val="none" w:sz="0" w:space="0" w:color="auto"/>
                      </w:divBdr>
                      <w:divsChild>
                        <w:div w:id="644621423">
                          <w:marLeft w:val="0"/>
                          <w:marRight w:val="0"/>
                          <w:marTop w:val="0"/>
                          <w:marBottom w:val="0"/>
                          <w:divBdr>
                            <w:top w:val="none" w:sz="0" w:space="0" w:color="auto"/>
                            <w:left w:val="none" w:sz="0" w:space="0" w:color="auto"/>
                            <w:bottom w:val="none" w:sz="0" w:space="0" w:color="auto"/>
                            <w:right w:val="none" w:sz="0" w:space="0" w:color="auto"/>
                          </w:divBdr>
                        </w:div>
                        <w:div w:id="325789544">
                          <w:marLeft w:val="0"/>
                          <w:marRight w:val="0"/>
                          <w:marTop w:val="0"/>
                          <w:marBottom w:val="0"/>
                          <w:divBdr>
                            <w:top w:val="none" w:sz="0" w:space="0" w:color="auto"/>
                            <w:left w:val="none" w:sz="0" w:space="0" w:color="auto"/>
                            <w:bottom w:val="none" w:sz="0" w:space="0" w:color="auto"/>
                            <w:right w:val="none" w:sz="0" w:space="0" w:color="auto"/>
                          </w:divBdr>
                          <w:divsChild>
                            <w:div w:id="1572929650">
                              <w:marLeft w:val="0"/>
                              <w:marRight w:val="0"/>
                              <w:marTop w:val="0"/>
                              <w:marBottom w:val="0"/>
                              <w:divBdr>
                                <w:top w:val="none" w:sz="0" w:space="0" w:color="auto"/>
                                <w:left w:val="none" w:sz="0" w:space="0" w:color="auto"/>
                                <w:bottom w:val="none" w:sz="0" w:space="0" w:color="auto"/>
                                <w:right w:val="none" w:sz="0" w:space="0" w:color="auto"/>
                              </w:divBdr>
                              <w:divsChild>
                                <w:div w:id="2088502905">
                                  <w:marLeft w:val="0"/>
                                  <w:marRight w:val="0"/>
                                  <w:marTop w:val="0"/>
                                  <w:marBottom w:val="0"/>
                                  <w:divBdr>
                                    <w:top w:val="none" w:sz="0" w:space="0" w:color="auto"/>
                                    <w:left w:val="none" w:sz="0" w:space="0" w:color="auto"/>
                                    <w:bottom w:val="none" w:sz="0" w:space="0" w:color="auto"/>
                                    <w:right w:val="none" w:sz="0" w:space="0" w:color="auto"/>
                                  </w:divBdr>
                                  <w:divsChild>
                                    <w:div w:id="14120501">
                                      <w:marLeft w:val="0"/>
                                      <w:marRight w:val="0"/>
                                      <w:marTop w:val="0"/>
                                      <w:marBottom w:val="0"/>
                                      <w:divBdr>
                                        <w:top w:val="none" w:sz="0" w:space="0" w:color="auto"/>
                                        <w:left w:val="none" w:sz="0" w:space="0" w:color="auto"/>
                                        <w:bottom w:val="none" w:sz="0" w:space="0" w:color="auto"/>
                                        <w:right w:val="none" w:sz="0" w:space="0" w:color="auto"/>
                                      </w:divBdr>
                                      <w:divsChild>
                                        <w:div w:id="641040203">
                                          <w:marLeft w:val="-180"/>
                                          <w:marRight w:val="-180"/>
                                          <w:marTop w:val="0"/>
                                          <w:marBottom w:val="0"/>
                                          <w:divBdr>
                                            <w:top w:val="none" w:sz="0" w:space="0" w:color="auto"/>
                                            <w:left w:val="none" w:sz="0" w:space="0" w:color="auto"/>
                                            <w:bottom w:val="none" w:sz="0" w:space="0" w:color="auto"/>
                                            <w:right w:val="none" w:sz="0" w:space="0" w:color="auto"/>
                                          </w:divBdr>
                                          <w:divsChild>
                                            <w:div w:id="67852241">
                                              <w:marLeft w:val="0"/>
                                              <w:marRight w:val="0"/>
                                              <w:marTop w:val="0"/>
                                              <w:marBottom w:val="0"/>
                                              <w:divBdr>
                                                <w:top w:val="none" w:sz="0" w:space="0" w:color="auto"/>
                                                <w:left w:val="none" w:sz="0" w:space="0" w:color="auto"/>
                                                <w:bottom w:val="none" w:sz="0" w:space="0" w:color="auto"/>
                                                <w:right w:val="none" w:sz="0" w:space="0" w:color="auto"/>
                                              </w:divBdr>
                                              <w:divsChild>
                                                <w:div w:id="55784769">
                                                  <w:marLeft w:val="0"/>
                                                  <w:marRight w:val="0"/>
                                                  <w:marTop w:val="0"/>
                                                  <w:marBottom w:val="0"/>
                                                  <w:divBdr>
                                                    <w:top w:val="none" w:sz="0" w:space="0" w:color="auto"/>
                                                    <w:left w:val="none" w:sz="0" w:space="0" w:color="auto"/>
                                                    <w:bottom w:val="none" w:sz="0" w:space="0" w:color="auto"/>
                                                    <w:right w:val="none" w:sz="0" w:space="0" w:color="auto"/>
                                                  </w:divBdr>
                                                  <w:divsChild>
                                                    <w:div w:id="1111977004">
                                                      <w:marLeft w:val="-180"/>
                                                      <w:marRight w:val="-180"/>
                                                      <w:marTop w:val="0"/>
                                                      <w:marBottom w:val="0"/>
                                                      <w:divBdr>
                                                        <w:top w:val="none" w:sz="0" w:space="0" w:color="auto"/>
                                                        <w:left w:val="none" w:sz="0" w:space="0" w:color="auto"/>
                                                        <w:bottom w:val="none" w:sz="0" w:space="0" w:color="auto"/>
                                                        <w:right w:val="none" w:sz="0" w:space="0" w:color="auto"/>
                                                      </w:divBdr>
                                                      <w:divsChild>
                                                        <w:div w:id="15009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13298">
                                              <w:marLeft w:val="0"/>
                                              <w:marRight w:val="0"/>
                                              <w:marTop w:val="0"/>
                                              <w:marBottom w:val="0"/>
                                              <w:divBdr>
                                                <w:top w:val="none" w:sz="0" w:space="0" w:color="auto"/>
                                                <w:left w:val="none" w:sz="0" w:space="0" w:color="auto"/>
                                                <w:bottom w:val="none" w:sz="0" w:space="0" w:color="auto"/>
                                                <w:right w:val="none" w:sz="0" w:space="0" w:color="auto"/>
                                              </w:divBdr>
                                              <w:divsChild>
                                                <w:div w:id="717167496">
                                                  <w:marLeft w:val="0"/>
                                                  <w:marRight w:val="0"/>
                                                  <w:marTop w:val="0"/>
                                                  <w:marBottom w:val="0"/>
                                                  <w:divBdr>
                                                    <w:top w:val="none" w:sz="0" w:space="0" w:color="auto"/>
                                                    <w:left w:val="none" w:sz="0" w:space="0" w:color="auto"/>
                                                    <w:bottom w:val="none" w:sz="0" w:space="0" w:color="auto"/>
                                                    <w:right w:val="none" w:sz="0" w:space="0" w:color="auto"/>
                                                  </w:divBdr>
                                                  <w:divsChild>
                                                    <w:div w:id="1358769860">
                                                      <w:marLeft w:val="-180"/>
                                                      <w:marRight w:val="-180"/>
                                                      <w:marTop w:val="0"/>
                                                      <w:marBottom w:val="0"/>
                                                      <w:divBdr>
                                                        <w:top w:val="none" w:sz="0" w:space="0" w:color="auto"/>
                                                        <w:left w:val="none" w:sz="0" w:space="0" w:color="auto"/>
                                                        <w:bottom w:val="none" w:sz="0" w:space="0" w:color="auto"/>
                                                        <w:right w:val="none" w:sz="0" w:space="0" w:color="auto"/>
                                                      </w:divBdr>
                                                      <w:divsChild>
                                                        <w:div w:id="2287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5208">
                                              <w:marLeft w:val="0"/>
                                              <w:marRight w:val="0"/>
                                              <w:marTop w:val="0"/>
                                              <w:marBottom w:val="0"/>
                                              <w:divBdr>
                                                <w:top w:val="none" w:sz="0" w:space="0" w:color="auto"/>
                                                <w:left w:val="none" w:sz="0" w:space="0" w:color="auto"/>
                                                <w:bottom w:val="none" w:sz="0" w:space="0" w:color="auto"/>
                                                <w:right w:val="none" w:sz="0" w:space="0" w:color="auto"/>
                                              </w:divBdr>
                                              <w:divsChild>
                                                <w:div w:id="900943237">
                                                  <w:marLeft w:val="0"/>
                                                  <w:marRight w:val="0"/>
                                                  <w:marTop w:val="0"/>
                                                  <w:marBottom w:val="0"/>
                                                  <w:divBdr>
                                                    <w:top w:val="none" w:sz="0" w:space="0" w:color="auto"/>
                                                    <w:left w:val="none" w:sz="0" w:space="0" w:color="auto"/>
                                                    <w:bottom w:val="none" w:sz="0" w:space="0" w:color="auto"/>
                                                    <w:right w:val="none" w:sz="0" w:space="0" w:color="auto"/>
                                                  </w:divBdr>
                                                  <w:divsChild>
                                                    <w:div w:id="953950368">
                                                      <w:marLeft w:val="-180"/>
                                                      <w:marRight w:val="-180"/>
                                                      <w:marTop w:val="0"/>
                                                      <w:marBottom w:val="0"/>
                                                      <w:divBdr>
                                                        <w:top w:val="none" w:sz="0" w:space="0" w:color="auto"/>
                                                        <w:left w:val="none" w:sz="0" w:space="0" w:color="auto"/>
                                                        <w:bottom w:val="none" w:sz="0" w:space="0" w:color="auto"/>
                                                        <w:right w:val="none" w:sz="0" w:space="0" w:color="auto"/>
                                                      </w:divBdr>
                                                      <w:divsChild>
                                                        <w:div w:id="10866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038539">
      <w:bodyDiv w:val="1"/>
      <w:marLeft w:val="0"/>
      <w:marRight w:val="0"/>
      <w:marTop w:val="0"/>
      <w:marBottom w:val="0"/>
      <w:divBdr>
        <w:top w:val="none" w:sz="0" w:space="0" w:color="auto"/>
        <w:left w:val="none" w:sz="0" w:space="0" w:color="auto"/>
        <w:bottom w:val="none" w:sz="0" w:space="0" w:color="auto"/>
        <w:right w:val="none" w:sz="0" w:space="0" w:color="auto"/>
      </w:divBdr>
      <w:divsChild>
        <w:div w:id="694888029">
          <w:marLeft w:val="-180"/>
          <w:marRight w:val="-180"/>
          <w:marTop w:val="0"/>
          <w:marBottom w:val="0"/>
          <w:divBdr>
            <w:top w:val="none" w:sz="0" w:space="0" w:color="auto"/>
            <w:left w:val="none" w:sz="0" w:space="0" w:color="auto"/>
            <w:bottom w:val="none" w:sz="0" w:space="0" w:color="auto"/>
            <w:right w:val="none" w:sz="0" w:space="0" w:color="auto"/>
          </w:divBdr>
          <w:divsChild>
            <w:div w:id="2008945354">
              <w:marLeft w:val="0"/>
              <w:marRight w:val="0"/>
              <w:marTop w:val="0"/>
              <w:marBottom w:val="0"/>
              <w:divBdr>
                <w:top w:val="none" w:sz="0" w:space="0" w:color="auto"/>
                <w:left w:val="none" w:sz="0" w:space="0" w:color="auto"/>
                <w:bottom w:val="none" w:sz="0" w:space="0" w:color="auto"/>
                <w:right w:val="none" w:sz="0" w:space="0" w:color="auto"/>
              </w:divBdr>
              <w:divsChild>
                <w:div w:id="1959070854">
                  <w:marLeft w:val="0"/>
                  <w:marRight w:val="0"/>
                  <w:marTop w:val="0"/>
                  <w:marBottom w:val="0"/>
                  <w:divBdr>
                    <w:top w:val="none" w:sz="0" w:space="0" w:color="auto"/>
                    <w:left w:val="none" w:sz="0" w:space="0" w:color="auto"/>
                    <w:bottom w:val="none" w:sz="0" w:space="0" w:color="auto"/>
                    <w:right w:val="none" w:sz="0" w:space="0" w:color="auto"/>
                  </w:divBdr>
                  <w:divsChild>
                    <w:div w:id="246309564">
                      <w:marLeft w:val="0"/>
                      <w:marRight w:val="0"/>
                      <w:marTop w:val="0"/>
                      <w:marBottom w:val="0"/>
                      <w:divBdr>
                        <w:top w:val="none" w:sz="0" w:space="0" w:color="auto"/>
                        <w:left w:val="none" w:sz="0" w:space="0" w:color="auto"/>
                        <w:bottom w:val="none" w:sz="0" w:space="0" w:color="auto"/>
                        <w:right w:val="none" w:sz="0" w:space="0" w:color="auto"/>
                      </w:divBdr>
                      <w:divsChild>
                        <w:div w:id="1363436258">
                          <w:marLeft w:val="0"/>
                          <w:marRight w:val="0"/>
                          <w:marTop w:val="0"/>
                          <w:marBottom w:val="0"/>
                          <w:divBdr>
                            <w:top w:val="none" w:sz="0" w:space="0" w:color="auto"/>
                            <w:left w:val="none" w:sz="0" w:space="0" w:color="auto"/>
                            <w:bottom w:val="none" w:sz="0" w:space="0" w:color="auto"/>
                            <w:right w:val="none" w:sz="0" w:space="0" w:color="auto"/>
                          </w:divBdr>
                          <w:divsChild>
                            <w:div w:id="1699967133">
                              <w:marLeft w:val="0"/>
                              <w:marRight w:val="0"/>
                              <w:marTop w:val="0"/>
                              <w:marBottom w:val="0"/>
                              <w:divBdr>
                                <w:top w:val="none" w:sz="0" w:space="0" w:color="auto"/>
                                <w:left w:val="none" w:sz="0" w:space="0" w:color="auto"/>
                                <w:bottom w:val="single" w:sz="24" w:space="2" w:color="auto"/>
                                <w:right w:val="none" w:sz="0" w:space="0" w:color="auto"/>
                              </w:divBdr>
                            </w:div>
                            <w:div w:id="151611041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1775518682">
              <w:marLeft w:val="0"/>
              <w:marRight w:val="0"/>
              <w:marTop w:val="0"/>
              <w:marBottom w:val="0"/>
              <w:divBdr>
                <w:top w:val="none" w:sz="0" w:space="0" w:color="auto"/>
                <w:left w:val="none" w:sz="0" w:space="0" w:color="auto"/>
                <w:bottom w:val="none" w:sz="0" w:space="0" w:color="auto"/>
                <w:right w:val="none" w:sz="0" w:space="0" w:color="auto"/>
              </w:divBdr>
            </w:div>
          </w:divsChild>
        </w:div>
        <w:div w:id="109321287">
          <w:marLeft w:val="-180"/>
          <w:marRight w:val="-180"/>
          <w:marTop w:val="0"/>
          <w:marBottom w:val="0"/>
          <w:divBdr>
            <w:top w:val="none" w:sz="0" w:space="0" w:color="auto"/>
            <w:left w:val="none" w:sz="0" w:space="0" w:color="auto"/>
            <w:bottom w:val="none" w:sz="0" w:space="0" w:color="auto"/>
            <w:right w:val="none" w:sz="0" w:space="0" w:color="auto"/>
          </w:divBdr>
          <w:divsChild>
            <w:div w:id="1700351021">
              <w:marLeft w:val="0"/>
              <w:marRight w:val="0"/>
              <w:marTop w:val="0"/>
              <w:marBottom w:val="0"/>
              <w:divBdr>
                <w:top w:val="none" w:sz="0" w:space="0" w:color="auto"/>
                <w:left w:val="none" w:sz="0" w:space="0" w:color="auto"/>
                <w:bottom w:val="none" w:sz="0" w:space="0" w:color="auto"/>
                <w:right w:val="none" w:sz="0" w:space="0" w:color="auto"/>
              </w:divBdr>
              <w:divsChild>
                <w:div w:id="823208155">
                  <w:marLeft w:val="0"/>
                  <w:marRight w:val="0"/>
                  <w:marTop w:val="0"/>
                  <w:marBottom w:val="0"/>
                  <w:divBdr>
                    <w:top w:val="none" w:sz="0" w:space="0" w:color="auto"/>
                    <w:left w:val="none" w:sz="0" w:space="0" w:color="auto"/>
                    <w:bottom w:val="none" w:sz="0" w:space="0" w:color="auto"/>
                    <w:right w:val="none" w:sz="0" w:space="0" w:color="auto"/>
                  </w:divBdr>
                  <w:divsChild>
                    <w:div w:id="1898591624">
                      <w:marLeft w:val="0"/>
                      <w:marRight w:val="0"/>
                      <w:marTop w:val="0"/>
                      <w:marBottom w:val="0"/>
                      <w:divBdr>
                        <w:top w:val="none" w:sz="0" w:space="0" w:color="auto"/>
                        <w:left w:val="none" w:sz="0" w:space="0" w:color="auto"/>
                        <w:bottom w:val="none" w:sz="0" w:space="0" w:color="auto"/>
                        <w:right w:val="none" w:sz="0" w:space="0" w:color="auto"/>
                      </w:divBdr>
                      <w:divsChild>
                        <w:div w:id="604536033">
                          <w:marLeft w:val="0"/>
                          <w:marRight w:val="0"/>
                          <w:marTop w:val="0"/>
                          <w:marBottom w:val="0"/>
                          <w:divBdr>
                            <w:top w:val="none" w:sz="0" w:space="0" w:color="auto"/>
                            <w:left w:val="none" w:sz="0" w:space="0" w:color="auto"/>
                            <w:bottom w:val="none" w:sz="0" w:space="0" w:color="auto"/>
                            <w:right w:val="none" w:sz="0" w:space="0" w:color="auto"/>
                          </w:divBdr>
                          <w:divsChild>
                            <w:div w:id="1385374669">
                              <w:marLeft w:val="0"/>
                              <w:marRight w:val="0"/>
                              <w:marTop w:val="0"/>
                              <w:marBottom w:val="0"/>
                              <w:divBdr>
                                <w:top w:val="none" w:sz="0" w:space="0" w:color="auto"/>
                                <w:left w:val="none" w:sz="0" w:space="0" w:color="auto"/>
                                <w:bottom w:val="single" w:sz="24" w:space="2" w:color="auto"/>
                                <w:right w:val="none" w:sz="0" w:space="0" w:color="auto"/>
                              </w:divBdr>
                            </w:div>
                            <w:div w:id="19335412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268631">
      <w:bodyDiv w:val="1"/>
      <w:marLeft w:val="0"/>
      <w:marRight w:val="0"/>
      <w:marTop w:val="0"/>
      <w:marBottom w:val="0"/>
      <w:divBdr>
        <w:top w:val="none" w:sz="0" w:space="0" w:color="auto"/>
        <w:left w:val="none" w:sz="0" w:space="0" w:color="auto"/>
        <w:bottom w:val="none" w:sz="0" w:space="0" w:color="auto"/>
        <w:right w:val="none" w:sz="0" w:space="0" w:color="auto"/>
      </w:divBdr>
      <w:divsChild>
        <w:div w:id="74791941">
          <w:marLeft w:val="0"/>
          <w:marRight w:val="0"/>
          <w:marTop w:val="0"/>
          <w:marBottom w:val="0"/>
          <w:divBdr>
            <w:top w:val="none" w:sz="0" w:space="0" w:color="auto"/>
            <w:left w:val="none" w:sz="0" w:space="0" w:color="auto"/>
            <w:bottom w:val="none" w:sz="0" w:space="0" w:color="auto"/>
            <w:right w:val="none" w:sz="0" w:space="0" w:color="auto"/>
          </w:divBdr>
          <w:divsChild>
            <w:div w:id="33039116">
              <w:marLeft w:val="0"/>
              <w:marRight w:val="0"/>
              <w:marTop w:val="0"/>
              <w:marBottom w:val="0"/>
              <w:divBdr>
                <w:top w:val="none" w:sz="0" w:space="0" w:color="auto"/>
                <w:left w:val="none" w:sz="0" w:space="0" w:color="auto"/>
                <w:bottom w:val="none" w:sz="0" w:space="0" w:color="auto"/>
                <w:right w:val="none" w:sz="0" w:space="0" w:color="auto"/>
              </w:divBdr>
            </w:div>
          </w:divsChild>
        </w:div>
        <w:div w:id="669256818">
          <w:marLeft w:val="0"/>
          <w:marRight w:val="0"/>
          <w:marTop w:val="0"/>
          <w:marBottom w:val="0"/>
          <w:divBdr>
            <w:top w:val="none" w:sz="0" w:space="0" w:color="auto"/>
            <w:left w:val="none" w:sz="0" w:space="0" w:color="auto"/>
            <w:bottom w:val="none" w:sz="0" w:space="0" w:color="auto"/>
            <w:right w:val="none" w:sz="0" w:space="0" w:color="auto"/>
          </w:divBdr>
          <w:divsChild>
            <w:div w:id="1320117880">
              <w:marLeft w:val="0"/>
              <w:marRight w:val="0"/>
              <w:marTop w:val="0"/>
              <w:marBottom w:val="0"/>
              <w:divBdr>
                <w:top w:val="none" w:sz="0" w:space="0" w:color="auto"/>
                <w:left w:val="none" w:sz="0" w:space="0" w:color="auto"/>
                <w:bottom w:val="none" w:sz="0" w:space="0" w:color="auto"/>
                <w:right w:val="none" w:sz="0" w:space="0" w:color="auto"/>
              </w:divBdr>
              <w:divsChild>
                <w:div w:id="1607805950">
                  <w:marLeft w:val="-180"/>
                  <w:marRight w:val="-180"/>
                  <w:marTop w:val="0"/>
                  <w:marBottom w:val="0"/>
                  <w:divBdr>
                    <w:top w:val="none" w:sz="0" w:space="0" w:color="auto"/>
                    <w:left w:val="none" w:sz="0" w:space="0" w:color="auto"/>
                    <w:bottom w:val="none" w:sz="0" w:space="0" w:color="auto"/>
                    <w:right w:val="none" w:sz="0" w:space="0" w:color="auto"/>
                  </w:divBdr>
                  <w:divsChild>
                    <w:div w:id="37862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7880">
          <w:marLeft w:val="0"/>
          <w:marRight w:val="0"/>
          <w:marTop w:val="0"/>
          <w:marBottom w:val="0"/>
          <w:divBdr>
            <w:top w:val="none" w:sz="0" w:space="0" w:color="auto"/>
            <w:left w:val="none" w:sz="0" w:space="0" w:color="auto"/>
            <w:bottom w:val="none" w:sz="0" w:space="0" w:color="auto"/>
            <w:right w:val="none" w:sz="0" w:space="0" w:color="auto"/>
          </w:divBdr>
          <w:divsChild>
            <w:div w:id="501624205">
              <w:marLeft w:val="0"/>
              <w:marRight w:val="0"/>
              <w:marTop w:val="0"/>
              <w:marBottom w:val="0"/>
              <w:divBdr>
                <w:top w:val="none" w:sz="0" w:space="0" w:color="auto"/>
                <w:left w:val="none" w:sz="0" w:space="0" w:color="auto"/>
                <w:bottom w:val="none" w:sz="0" w:space="0" w:color="auto"/>
                <w:right w:val="none" w:sz="0" w:space="0" w:color="auto"/>
              </w:divBdr>
              <w:divsChild>
                <w:div w:id="543757674">
                  <w:marLeft w:val="-180"/>
                  <w:marRight w:val="-180"/>
                  <w:marTop w:val="0"/>
                  <w:marBottom w:val="0"/>
                  <w:divBdr>
                    <w:top w:val="none" w:sz="0" w:space="0" w:color="auto"/>
                    <w:left w:val="none" w:sz="0" w:space="0" w:color="auto"/>
                    <w:bottom w:val="none" w:sz="0" w:space="0" w:color="auto"/>
                    <w:right w:val="none" w:sz="0" w:space="0" w:color="auto"/>
                  </w:divBdr>
                  <w:divsChild>
                    <w:div w:id="18388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9088016">
      <w:bodyDiv w:val="1"/>
      <w:marLeft w:val="0"/>
      <w:marRight w:val="0"/>
      <w:marTop w:val="0"/>
      <w:marBottom w:val="0"/>
      <w:divBdr>
        <w:top w:val="none" w:sz="0" w:space="0" w:color="auto"/>
        <w:left w:val="none" w:sz="0" w:space="0" w:color="auto"/>
        <w:bottom w:val="none" w:sz="0" w:space="0" w:color="auto"/>
        <w:right w:val="none" w:sz="0" w:space="0" w:color="auto"/>
      </w:divBdr>
      <w:divsChild>
        <w:div w:id="1027020612">
          <w:marLeft w:val="0"/>
          <w:marRight w:val="0"/>
          <w:marTop w:val="0"/>
          <w:marBottom w:val="0"/>
          <w:divBdr>
            <w:top w:val="none" w:sz="0" w:space="0" w:color="auto"/>
            <w:left w:val="none" w:sz="0" w:space="0" w:color="auto"/>
            <w:bottom w:val="none" w:sz="0" w:space="0" w:color="auto"/>
            <w:right w:val="none" w:sz="0" w:space="0" w:color="auto"/>
          </w:divBdr>
        </w:div>
        <w:div w:id="173417809">
          <w:marLeft w:val="0"/>
          <w:marRight w:val="0"/>
          <w:marTop w:val="0"/>
          <w:marBottom w:val="0"/>
          <w:divBdr>
            <w:top w:val="none" w:sz="0" w:space="0" w:color="auto"/>
            <w:left w:val="none" w:sz="0" w:space="0" w:color="auto"/>
            <w:bottom w:val="none" w:sz="0" w:space="0" w:color="auto"/>
            <w:right w:val="none" w:sz="0" w:space="0" w:color="auto"/>
          </w:divBdr>
        </w:div>
        <w:div w:id="1196121521">
          <w:marLeft w:val="0"/>
          <w:marRight w:val="0"/>
          <w:marTop w:val="0"/>
          <w:marBottom w:val="0"/>
          <w:divBdr>
            <w:top w:val="none" w:sz="0" w:space="0" w:color="auto"/>
            <w:left w:val="none" w:sz="0" w:space="0" w:color="auto"/>
            <w:bottom w:val="none" w:sz="0" w:space="0" w:color="auto"/>
            <w:right w:val="none" w:sz="0" w:space="0" w:color="auto"/>
          </w:divBdr>
          <w:divsChild>
            <w:div w:id="3961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6920018">
      <w:bodyDiv w:val="1"/>
      <w:marLeft w:val="0"/>
      <w:marRight w:val="0"/>
      <w:marTop w:val="0"/>
      <w:marBottom w:val="0"/>
      <w:divBdr>
        <w:top w:val="none" w:sz="0" w:space="0" w:color="auto"/>
        <w:left w:val="none" w:sz="0" w:space="0" w:color="auto"/>
        <w:bottom w:val="none" w:sz="0" w:space="0" w:color="auto"/>
        <w:right w:val="none" w:sz="0" w:space="0" w:color="auto"/>
      </w:divBdr>
      <w:divsChild>
        <w:div w:id="1519927555">
          <w:marLeft w:val="-180"/>
          <w:marRight w:val="-180"/>
          <w:marTop w:val="0"/>
          <w:marBottom w:val="0"/>
          <w:divBdr>
            <w:top w:val="none" w:sz="0" w:space="0" w:color="auto"/>
            <w:left w:val="none" w:sz="0" w:space="0" w:color="auto"/>
            <w:bottom w:val="none" w:sz="0" w:space="0" w:color="auto"/>
            <w:right w:val="none" w:sz="0" w:space="0" w:color="auto"/>
          </w:divBdr>
          <w:divsChild>
            <w:div w:id="634870853">
              <w:marLeft w:val="0"/>
              <w:marRight w:val="0"/>
              <w:marTop w:val="0"/>
              <w:marBottom w:val="0"/>
              <w:divBdr>
                <w:top w:val="none" w:sz="0" w:space="0" w:color="auto"/>
                <w:left w:val="none" w:sz="0" w:space="0" w:color="auto"/>
                <w:bottom w:val="none" w:sz="0" w:space="0" w:color="auto"/>
                <w:right w:val="none" w:sz="0" w:space="0" w:color="auto"/>
              </w:divBdr>
              <w:divsChild>
                <w:div w:id="862935698">
                  <w:marLeft w:val="0"/>
                  <w:marRight w:val="0"/>
                  <w:marTop w:val="0"/>
                  <w:marBottom w:val="0"/>
                  <w:divBdr>
                    <w:top w:val="none" w:sz="0" w:space="0" w:color="auto"/>
                    <w:left w:val="none" w:sz="0" w:space="0" w:color="auto"/>
                    <w:bottom w:val="none" w:sz="0" w:space="0" w:color="auto"/>
                    <w:right w:val="none" w:sz="0" w:space="0" w:color="auto"/>
                  </w:divBdr>
                </w:div>
              </w:divsChild>
            </w:div>
            <w:div w:id="1710954210">
              <w:marLeft w:val="0"/>
              <w:marRight w:val="0"/>
              <w:marTop w:val="0"/>
              <w:marBottom w:val="0"/>
              <w:divBdr>
                <w:top w:val="none" w:sz="0" w:space="0" w:color="auto"/>
                <w:left w:val="none" w:sz="0" w:space="0" w:color="auto"/>
                <w:bottom w:val="none" w:sz="0" w:space="0" w:color="auto"/>
                <w:right w:val="none" w:sz="0" w:space="0" w:color="auto"/>
              </w:divBdr>
            </w:div>
          </w:divsChild>
        </w:div>
        <w:div w:id="869607216">
          <w:marLeft w:val="0"/>
          <w:marRight w:val="0"/>
          <w:marTop w:val="0"/>
          <w:marBottom w:val="0"/>
          <w:divBdr>
            <w:top w:val="dashed" w:sz="24" w:space="0" w:color="auto"/>
            <w:left w:val="none" w:sz="0" w:space="0" w:color="auto"/>
            <w:bottom w:val="dashed" w:sz="24" w:space="0" w:color="auto"/>
            <w:right w:val="none" w:sz="0" w:space="0" w:color="auto"/>
          </w:divBdr>
        </w:div>
      </w:divsChild>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1235749">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6275725">
      <w:bodyDiv w:val="1"/>
      <w:marLeft w:val="0"/>
      <w:marRight w:val="0"/>
      <w:marTop w:val="0"/>
      <w:marBottom w:val="0"/>
      <w:divBdr>
        <w:top w:val="none" w:sz="0" w:space="0" w:color="auto"/>
        <w:left w:val="none" w:sz="0" w:space="0" w:color="auto"/>
        <w:bottom w:val="none" w:sz="0" w:space="0" w:color="auto"/>
        <w:right w:val="none" w:sz="0" w:space="0" w:color="auto"/>
      </w:divBdr>
      <w:divsChild>
        <w:div w:id="82997092">
          <w:marLeft w:val="-180"/>
          <w:marRight w:val="-180"/>
          <w:marTop w:val="0"/>
          <w:marBottom w:val="0"/>
          <w:divBdr>
            <w:top w:val="none" w:sz="0" w:space="0" w:color="auto"/>
            <w:left w:val="none" w:sz="0" w:space="0" w:color="auto"/>
            <w:bottom w:val="none" w:sz="0" w:space="0" w:color="auto"/>
            <w:right w:val="none" w:sz="0" w:space="0" w:color="auto"/>
          </w:divBdr>
          <w:divsChild>
            <w:div w:id="619385495">
              <w:marLeft w:val="0"/>
              <w:marRight w:val="0"/>
              <w:marTop w:val="0"/>
              <w:marBottom w:val="0"/>
              <w:divBdr>
                <w:top w:val="none" w:sz="0" w:space="0" w:color="auto"/>
                <w:left w:val="none" w:sz="0" w:space="0" w:color="auto"/>
                <w:bottom w:val="none" w:sz="0" w:space="0" w:color="auto"/>
                <w:right w:val="none" w:sz="0" w:space="0" w:color="auto"/>
              </w:divBdr>
              <w:divsChild>
                <w:div w:id="796029013">
                  <w:marLeft w:val="0"/>
                  <w:marRight w:val="0"/>
                  <w:marTop w:val="0"/>
                  <w:marBottom w:val="0"/>
                  <w:divBdr>
                    <w:top w:val="none" w:sz="0" w:space="0" w:color="auto"/>
                    <w:left w:val="none" w:sz="0" w:space="0" w:color="auto"/>
                    <w:bottom w:val="none" w:sz="0" w:space="0" w:color="auto"/>
                    <w:right w:val="none" w:sz="0" w:space="0" w:color="auto"/>
                  </w:divBdr>
                  <w:divsChild>
                    <w:div w:id="343172788">
                      <w:marLeft w:val="-180"/>
                      <w:marRight w:val="-180"/>
                      <w:marTop w:val="0"/>
                      <w:marBottom w:val="0"/>
                      <w:divBdr>
                        <w:top w:val="none" w:sz="0" w:space="0" w:color="auto"/>
                        <w:left w:val="none" w:sz="0" w:space="0" w:color="auto"/>
                        <w:bottom w:val="none" w:sz="0" w:space="0" w:color="auto"/>
                        <w:right w:val="none" w:sz="0" w:space="0" w:color="auto"/>
                      </w:divBdr>
                      <w:divsChild>
                        <w:div w:id="18082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72179">
              <w:marLeft w:val="0"/>
              <w:marRight w:val="0"/>
              <w:marTop w:val="0"/>
              <w:marBottom w:val="0"/>
              <w:divBdr>
                <w:top w:val="none" w:sz="0" w:space="0" w:color="auto"/>
                <w:left w:val="none" w:sz="0" w:space="0" w:color="auto"/>
                <w:bottom w:val="none" w:sz="0" w:space="0" w:color="auto"/>
                <w:right w:val="none" w:sz="0" w:space="0" w:color="auto"/>
              </w:divBdr>
              <w:divsChild>
                <w:div w:id="1115444077">
                  <w:marLeft w:val="0"/>
                  <w:marRight w:val="0"/>
                  <w:marTop w:val="0"/>
                  <w:marBottom w:val="0"/>
                  <w:divBdr>
                    <w:top w:val="none" w:sz="0" w:space="0" w:color="auto"/>
                    <w:left w:val="none" w:sz="0" w:space="0" w:color="auto"/>
                    <w:bottom w:val="none" w:sz="0" w:space="0" w:color="auto"/>
                    <w:right w:val="none" w:sz="0" w:space="0" w:color="auto"/>
                  </w:divBdr>
                  <w:divsChild>
                    <w:div w:id="917910970">
                      <w:marLeft w:val="-180"/>
                      <w:marRight w:val="-180"/>
                      <w:marTop w:val="0"/>
                      <w:marBottom w:val="0"/>
                      <w:divBdr>
                        <w:top w:val="none" w:sz="0" w:space="0" w:color="auto"/>
                        <w:left w:val="none" w:sz="0" w:space="0" w:color="auto"/>
                        <w:bottom w:val="none" w:sz="0" w:space="0" w:color="auto"/>
                        <w:right w:val="none" w:sz="0" w:space="0" w:color="auto"/>
                      </w:divBdr>
                      <w:divsChild>
                        <w:div w:id="10214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260940">
              <w:marLeft w:val="0"/>
              <w:marRight w:val="0"/>
              <w:marTop w:val="0"/>
              <w:marBottom w:val="0"/>
              <w:divBdr>
                <w:top w:val="none" w:sz="0" w:space="0" w:color="auto"/>
                <w:left w:val="none" w:sz="0" w:space="0" w:color="auto"/>
                <w:bottom w:val="none" w:sz="0" w:space="0" w:color="auto"/>
                <w:right w:val="none" w:sz="0" w:space="0" w:color="auto"/>
              </w:divBdr>
              <w:divsChild>
                <w:div w:id="1598055735">
                  <w:marLeft w:val="0"/>
                  <w:marRight w:val="0"/>
                  <w:marTop w:val="0"/>
                  <w:marBottom w:val="0"/>
                  <w:divBdr>
                    <w:top w:val="none" w:sz="0" w:space="0" w:color="auto"/>
                    <w:left w:val="none" w:sz="0" w:space="0" w:color="auto"/>
                    <w:bottom w:val="none" w:sz="0" w:space="0" w:color="auto"/>
                    <w:right w:val="none" w:sz="0" w:space="0" w:color="auto"/>
                  </w:divBdr>
                  <w:divsChild>
                    <w:div w:id="1365982468">
                      <w:marLeft w:val="-180"/>
                      <w:marRight w:val="-180"/>
                      <w:marTop w:val="0"/>
                      <w:marBottom w:val="0"/>
                      <w:divBdr>
                        <w:top w:val="none" w:sz="0" w:space="0" w:color="auto"/>
                        <w:left w:val="none" w:sz="0" w:space="0" w:color="auto"/>
                        <w:bottom w:val="none" w:sz="0" w:space="0" w:color="auto"/>
                        <w:right w:val="none" w:sz="0" w:space="0" w:color="auto"/>
                      </w:divBdr>
                      <w:divsChild>
                        <w:div w:id="12297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079">
              <w:marLeft w:val="0"/>
              <w:marRight w:val="0"/>
              <w:marTop w:val="0"/>
              <w:marBottom w:val="0"/>
              <w:divBdr>
                <w:top w:val="none" w:sz="0" w:space="0" w:color="auto"/>
                <w:left w:val="none" w:sz="0" w:space="0" w:color="auto"/>
                <w:bottom w:val="none" w:sz="0" w:space="0" w:color="auto"/>
                <w:right w:val="none" w:sz="0" w:space="0" w:color="auto"/>
              </w:divBdr>
              <w:divsChild>
                <w:div w:id="233129555">
                  <w:marLeft w:val="0"/>
                  <w:marRight w:val="0"/>
                  <w:marTop w:val="0"/>
                  <w:marBottom w:val="0"/>
                  <w:divBdr>
                    <w:top w:val="none" w:sz="0" w:space="0" w:color="auto"/>
                    <w:left w:val="none" w:sz="0" w:space="0" w:color="auto"/>
                    <w:bottom w:val="none" w:sz="0" w:space="0" w:color="auto"/>
                    <w:right w:val="none" w:sz="0" w:space="0" w:color="auto"/>
                  </w:divBdr>
                  <w:divsChild>
                    <w:div w:id="1094668801">
                      <w:marLeft w:val="-180"/>
                      <w:marRight w:val="-180"/>
                      <w:marTop w:val="0"/>
                      <w:marBottom w:val="0"/>
                      <w:divBdr>
                        <w:top w:val="none" w:sz="0" w:space="0" w:color="auto"/>
                        <w:left w:val="none" w:sz="0" w:space="0" w:color="auto"/>
                        <w:bottom w:val="none" w:sz="0" w:space="0" w:color="auto"/>
                        <w:right w:val="none" w:sz="0" w:space="0" w:color="auto"/>
                      </w:divBdr>
                      <w:divsChild>
                        <w:div w:id="7922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846636">
      <w:bodyDiv w:val="1"/>
      <w:marLeft w:val="0"/>
      <w:marRight w:val="0"/>
      <w:marTop w:val="0"/>
      <w:marBottom w:val="0"/>
      <w:divBdr>
        <w:top w:val="none" w:sz="0" w:space="0" w:color="auto"/>
        <w:left w:val="none" w:sz="0" w:space="0" w:color="auto"/>
        <w:bottom w:val="none" w:sz="0" w:space="0" w:color="auto"/>
        <w:right w:val="none" w:sz="0" w:space="0" w:color="auto"/>
      </w:divBdr>
      <w:divsChild>
        <w:div w:id="1974022100">
          <w:marLeft w:val="0"/>
          <w:marRight w:val="0"/>
          <w:marTop w:val="0"/>
          <w:marBottom w:val="0"/>
          <w:divBdr>
            <w:top w:val="none" w:sz="0" w:space="0" w:color="auto"/>
            <w:left w:val="none" w:sz="0" w:space="0" w:color="auto"/>
            <w:bottom w:val="none" w:sz="0" w:space="0" w:color="auto"/>
            <w:right w:val="none" w:sz="0" w:space="0" w:color="auto"/>
          </w:divBdr>
          <w:divsChild>
            <w:div w:id="1884370380">
              <w:marLeft w:val="0"/>
              <w:marRight w:val="0"/>
              <w:marTop w:val="0"/>
              <w:marBottom w:val="0"/>
              <w:divBdr>
                <w:top w:val="none" w:sz="0" w:space="0" w:color="auto"/>
                <w:left w:val="none" w:sz="0" w:space="0" w:color="auto"/>
                <w:bottom w:val="none" w:sz="0" w:space="0" w:color="auto"/>
                <w:right w:val="none" w:sz="0" w:space="0" w:color="auto"/>
              </w:divBdr>
              <w:divsChild>
                <w:div w:id="1276789814">
                  <w:marLeft w:val="0"/>
                  <w:marRight w:val="0"/>
                  <w:marTop w:val="0"/>
                  <w:marBottom w:val="0"/>
                  <w:divBdr>
                    <w:top w:val="none" w:sz="0" w:space="0" w:color="auto"/>
                    <w:left w:val="none" w:sz="0" w:space="0" w:color="auto"/>
                    <w:bottom w:val="none" w:sz="0" w:space="0" w:color="auto"/>
                    <w:right w:val="none" w:sz="0" w:space="0" w:color="auto"/>
                  </w:divBdr>
                  <w:divsChild>
                    <w:div w:id="1481002085">
                      <w:marLeft w:val="-180"/>
                      <w:marRight w:val="-180"/>
                      <w:marTop w:val="0"/>
                      <w:marBottom w:val="0"/>
                      <w:divBdr>
                        <w:top w:val="none" w:sz="0" w:space="0" w:color="auto"/>
                        <w:left w:val="none" w:sz="0" w:space="0" w:color="auto"/>
                        <w:bottom w:val="none" w:sz="0" w:space="0" w:color="auto"/>
                        <w:right w:val="none" w:sz="0" w:space="0" w:color="auto"/>
                      </w:divBdr>
                      <w:divsChild>
                        <w:div w:id="1647511257">
                          <w:marLeft w:val="0"/>
                          <w:marRight w:val="0"/>
                          <w:marTop w:val="0"/>
                          <w:marBottom w:val="0"/>
                          <w:divBdr>
                            <w:top w:val="none" w:sz="0" w:space="0" w:color="auto"/>
                            <w:left w:val="none" w:sz="0" w:space="0" w:color="auto"/>
                            <w:bottom w:val="none" w:sz="0" w:space="0" w:color="auto"/>
                            <w:right w:val="none" w:sz="0" w:space="0" w:color="auto"/>
                          </w:divBdr>
                          <w:divsChild>
                            <w:div w:id="1558976976">
                              <w:marLeft w:val="0"/>
                              <w:marRight w:val="0"/>
                              <w:marTop w:val="0"/>
                              <w:marBottom w:val="0"/>
                              <w:divBdr>
                                <w:top w:val="none" w:sz="0" w:space="0" w:color="auto"/>
                                <w:left w:val="none" w:sz="0" w:space="0" w:color="auto"/>
                                <w:bottom w:val="none" w:sz="0" w:space="0" w:color="auto"/>
                                <w:right w:val="none" w:sz="0" w:space="0" w:color="auto"/>
                              </w:divBdr>
                              <w:divsChild>
                                <w:div w:id="815535988">
                                  <w:marLeft w:val="-180"/>
                                  <w:marRight w:val="-180"/>
                                  <w:marTop w:val="0"/>
                                  <w:marBottom w:val="0"/>
                                  <w:divBdr>
                                    <w:top w:val="none" w:sz="0" w:space="0" w:color="auto"/>
                                    <w:left w:val="none" w:sz="0" w:space="0" w:color="auto"/>
                                    <w:bottom w:val="none" w:sz="0" w:space="0" w:color="auto"/>
                                    <w:right w:val="none" w:sz="0" w:space="0" w:color="auto"/>
                                  </w:divBdr>
                                  <w:divsChild>
                                    <w:div w:id="5281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158910">
                          <w:marLeft w:val="0"/>
                          <w:marRight w:val="0"/>
                          <w:marTop w:val="0"/>
                          <w:marBottom w:val="0"/>
                          <w:divBdr>
                            <w:top w:val="none" w:sz="0" w:space="0" w:color="auto"/>
                            <w:left w:val="none" w:sz="0" w:space="0" w:color="auto"/>
                            <w:bottom w:val="none" w:sz="0" w:space="0" w:color="auto"/>
                            <w:right w:val="none" w:sz="0" w:space="0" w:color="auto"/>
                          </w:divBdr>
                          <w:divsChild>
                            <w:div w:id="586158762">
                              <w:marLeft w:val="0"/>
                              <w:marRight w:val="0"/>
                              <w:marTop w:val="0"/>
                              <w:marBottom w:val="0"/>
                              <w:divBdr>
                                <w:top w:val="none" w:sz="0" w:space="0" w:color="auto"/>
                                <w:left w:val="none" w:sz="0" w:space="0" w:color="auto"/>
                                <w:bottom w:val="none" w:sz="0" w:space="0" w:color="auto"/>
                                <w:right w:val="none" w:sz="0" w:space="0" w:color="auto"/>
                              </w:divBdr>
                              <w:divsChild>
                                <w:div w:id="1696812559">
                                  <w:marLeft w:val="-180"/>
                                  <w:marRight w:val="-180"/>
                                  <w:marTop w:val="0"/>
                                  <w:marBottom w:val="0"/>
                                  <w:divBdr>
                                    <w:top w:val="none" w:sz="0" w:space="0" w:color="auto"/>
                                    <w:left w:val="none" w:sz="0" w:space="0" w:color="auto"/>
                                    <w:bottom w:val="none" w:sz="0" w:space="0" w:color="auto"/>
                                    <w:right w:val="none" w:sz="0" w:space="0" w:color="auto"/>
                                  </w:divBdr>
                                  <w:divsChild>
                                    <w:div w:id="9353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15589">
                          <w:marLeft w:val="0"/>
                          <w:marRight w:val="0"/>
                          <w:marTop w:val="0"/>
                          <w:marBottom w:val="0"/>
                          <w:divBdr>
                            <w:top w:val="none" w:sz="0" w:space="0" w:color="auto"/>
                            <w:left w:val="none" w:sz="0" w:space="0" w:color="auto"/>
                            <w:bottom w:val="none" w:sz="0" w:space="0" w:color="auto"/>
                            <w:right w:val="none" w:sz="0" w:space="0" w:color="auto"/>
                          </w:divBdr>
                          <w:divsChild>
                            <w:div w:id="1001003992">
                              <w:marLeft w:val="0"/>
                              <w:marRight w:val="0"/>
                              <w:marTop w:val="0"/>
                              <w:marBottom w:val="0"/>
                              <w:divBdr>
                                <w:top w:val="none" w:sz="0" w:space="0" w:color="auto"/>
                                <w:left w:val="none" w:sz="0" w:space="0" w:color="auto"/>
                                <w:bottom w:val="none" w:sz="0" w:space="0" w:color="auto"/>
                                <w:right w:val="none" w:sz="0" w:space="0" w:color="auto"/>
                              </w:divBdr>
                              <w:divsChild>
                                <w:div w:id="2007127054">
                                  <w:marLeft w:val="-180"/>
                                  <w:marRight w:val="-180"/>
                                  <w:marTop w:val="0"/>
                                  <w:marBottom w:val="0"/>
                                  <w:divBdr>
                                    <w:top w:val="none" w:sz="0" w:space="0" w:color="auto"/>
                                    <w:left w:val="none" w:sz="0" w:space="0" w:color="auto"/>
                                    <w:bottom w:val="none" w:sz="0" w:space="0" w:color="auto"/>
                                    <w:right w:val="none" w:sz="0" w:space="0" w:color="auto"/>
                                  </w:divBdr>
                                  <w:divsChild>
                                    <w:div w:id="433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EJQSM8UG3Q"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82CE459-AE69-4604-B8F3-5BC3EA9E4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72</Pages>
  <Words>12091</Words>
  <Characters>66505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Gestión de información de la calidad</vt:lpstr>
    </vt:vector>
  </TitlesOfParts>
  <Company/>
  <LinksUpToDate>false</LinksUpToDate>
  <CharactersWithSpaces>78440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la producción y seguridad industrial</dc:title>
  <dc:subject/>
  <dc:creator>SENA</dc:creator>
  <cp:keywords/>
  <dc:description/>
  <cp:lastModifiedBy>Sandra L. Cristancho C.</cp:lastModifiedBy>
  <cp:revision>157</cp:revision>
  <cp:lastPrinted>2026-06-18T20:16:00Z</cp:lastPrinted>
  <dcterms:created xsi:type="dcterms:W3CDTF">2026-03-16T19:49:00Z</dcterms:created>
  <dcterms:modified xsi:type="dcterms:W3CDTF">2026-09-26T00:09:00Z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