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44F42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944F42" w:rsidR="00944F42" w:rsidTr="42DF6A01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44F42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44F42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944F42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944F42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944F42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44F42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944F42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42DF6A01" w:rsidR="00230CDA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944F42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944F42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44F42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Señale en la columna 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Rta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944F42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42DF6A01" w:rsidR="00C0495F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944F42" w:rsidR="00C57B0F" w:rsidP="00AD0AE0" w:rsidRDefault="006F219D" w14:paraId="74635954" w14:textId="41EE1E14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oce opciones de pregunta y que cada campo tiene un límite de palabras permitidas para garantizar </w:t>
            </w:r>
            <w:r w:rsidRPr="42DF6A01" w:rsidR="00725D15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el </w:t>
            </w:r>
            <w:r w:rsidRPr="42DF6A01" w:rsidR="00725D15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</w:t>
            </w:r>
            <w:r w:rsidRPr="42DF6A01" w:rsidR="00725D15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web</w:t>
            </w:r>
            <w:r w:rsidRPr="42DF6A01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944F42" w:rsidR="00944F42" w:rsidTr="42DF6A01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944F42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944F42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F70AE9" w:rsidP="00AD0AE0" w:rsidRDefault="00F70AE9" w14:paraId="4D869AD9" w14:textId="12B834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42DF6A01" w:rsidR="00F70AE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</w:t>
            </w:r>
            <w:r w:rsidRPr="42DF6A01" w:rsidR="00B949AB">
              <w:rPr>
                <w:b w:val="1"/>
                <w:bCs w:val="1"/>
                <w:color w:val="auto"/>
                <w:sz w:val="20"/>
                <w:szCs w:val="20"/>
              </w:rPr>
              <w:t>Sostenibilidad en el proceso productivo de la confección</w:t>
            </w:r>
            <w:r w:rsidRPr="42DF6A01" w:rsidR="001319D1">
              <w:rPr>
                <w:b w:val="1"/>
                <w:bCs w:val="1"/>
                <w:color w:val="auto"/>
                <w:sz w:val="20"/>
                <w:szCs w:val="20"/>
              </w:rPr>
              <w:t>.</w:t>
            </w:r>
          </w:p>
          <w:p w:rsidRPr="00944F42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44F42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70AE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44F42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44F42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44F42" w:rsidR="00944F42" w:rsidTr="42DF6A01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70AE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F70AE9" w:rsidP="00944F42" w:rsidRDefault="00043C2E" w14:paraId="60B4012D" w14:textId="5CEFFE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043C2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42DF6A01" w:rsidR="00944F42">
              <w:rPr>
                <w:rFonts w:eastAsia="Calibri"/>
                <w:color w:val="auto"/>
                <w:sz w:val="20"/>
                <w:szCs w:val="20"/>
              </w:rPr>
              <w:t>generalidades de la gestión de la calidad y sostenibilidad en la confección.</w:t>
            </w:r>
          </w:p>
        </w:tc>
      </w:tr>
      <w:tr w:rsidRPr="00944F42" w:rsidR="00944F42" w:rsidTr="42DF6A01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70AE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F70AE9" w:rsidP="00D8634F" w:rsidRDefault="00944F42" w14:paraId="79A04D82" w14:textId="786876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944F42">
              <w:rPr>
                <w:rFonts w:eastAsia="Calibri"/>
                <w:color w:val="auto"/>
                <w:sz w:val="20"/>
                <w:szCs w:val="20"/>
              </w:rPr>
              <w:t>V</w:t>
            </w:r>
            <w:r w:rsidRPr="42DF6A01" w:rsidR="00F57E8A">
              <w:rPr>
                <w:rFonts w:eastAsia="Calibri"/>
                <w:color w:val="auto"/>
                <w:sz w:val="20"/>
                <w:szCs w:val="20"/>
              </w:rPr>
              <w:t>erificar el nivel de apropiación de los fundamentos relacionados con la gestión ambiental, normativa aplicable, sostenibilidad en la confección industrial.</w:t>
            </w:r>
          </w:p>
        </w:tc>
      </w:tr>
      <w:tr w:rsidRPr="00944F42" w:rsidR="00944F42" w:rsidTr="42DF6A01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70AE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44F42" w:rsidR="00944F42" w:rsidTr="42DF6A01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944F42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F219D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944F42" w:rsidR="00944F42" w:rsidTr="42DF6A01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043C2E" w:rsidP="00AD0AE0" w:rsidRDefault="00BC40D8" w14:paraId="7C8E1F50" w14:textId="4EBF85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043C2E" w:rsidP="00AD0AE0" w:rsidRDefault="00CF04CE" w14:paraId="7F132666" w14:textId="6EE189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¿Cuál es la función principal de la normativa ambiental en la confección industrial?</w:t>
            </w:r>
          </w:p>
        </w:tc>
      </w:tr>
      <w:tr w:rsidRPr="00944F42" w:rsidR="00944F42" w:rsidTr="42DF6A01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302AE8" w:rsidP="00AD0AE0" w:rsidRDefault="00CF04CE" w14:paraId="7763DB98" w14:textId="278C7B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Regular los procesos productivos para garantizar el cumplimiento de requisitos ambientales y sostenibles.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302AE8" w:rsidP="00AD0AE0" w:rsidRDefault="00CF04CE" w14:paraId="4CEC4D6E" w14:textId="5364449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302AE8" w:rsidP="00AD0AE0" w:rsidRDefault="00CF04CE" w14:paraId="27D41D45" w14:textId="140EDB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Definir únicamente los estándares de calidad de las prendas terminadas sin relación con el ambiente.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302AE8" w:rsidP="00AD0AE0" w:rsidRDefault="00302AE8" w14:paraId="0F73ACCC" w14:textId="6600041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302AE8" w:rsidP="00AD0AE0" w:rsidRDefault="00CF04CE" w14:paraId="3B607DAE" w14:textId="2EBE22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Controlar exclusivamente los procesos administrativos de la empresa de confección.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302AE8" w:rsidP="00AD0AE0" w:rsidRDefault="00CF04CE" w14:paraId="4E1208FC" w14:textId="25164DD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Establecer parámetros de comercialización en mercados internacionales de textiles.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E60A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E60A51" w:rsidP="42DF6A01" w:rsidRDefault="00CF04CE" w14:paraId="5B7DC219" w14:textId="77770D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evidencia comprensión del papel de la normativa ambiental como instrumento regulador de las actividades productivas y su impacto en el entorno.</w:t>
            </w:r>
          </w:p>
        </w:tc>
      </w:tr>
      <w:tr w:rsidRPr="00944F42" w:rsidR="00944F42" w:rsidTr="42DF6A01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484D921F" w14:textId="7E7492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F436F5" w:rsidP="00AD0AE0" w:rsidRDefault="00BC40D8" w14:paraId="025BEC16" w14:textId="6D1B53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44F42" w:rsidR="00F436F5" w:rsidP="00AD0AE0" w:rsidRDefault="00CF04CE" w14:paraId="1B7CAEBC" w14:textId="477414C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¿Qué se entiende por aspecto ambiental en un proceso de confección?</w:t>
            </w:r>
          </w:p>
        </w:tc>
      </w:tr>
      <w:tr w:rsidRPr="00944F42" w:rsidR="00944F42" w:rsidTr="42DF6A01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302AE8" w:rsidP="00AD0AE0" w:rsidRDefault="00CF04CE" w14:paraId="48BFDAC5" w14:textId="56C3F4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 cambio que ocurre en el medio ambiente después del proceso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302AE8" w:rsidP="00AD0AE0" w:rsidRDefault="00CF04CE" w14:paraId="417ABF49" w14:textId="385D9B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 elemento del proceso que puede interactuar con el entorno natural.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302AE8" w:rsidP="00AD0AE0" w:rsidRDefault="00CF04CE" w14:paraId="1D0925B8" w14:textId="7A19A48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302AE8" w:rsidP="00AD0AE0" w:rsidRDefault="00CF04CE" w14:paraId="55DD2F7D" w14:textId="3DBBC3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 resultado económico derivado de la producción industrial.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302AE8" w:rsidP="00AD0AE0" w:rsidRDefault="00302AE8" w14:paraId="2173A4A8" w14:textId="2D0BB2F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02AE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302AE8" w:rsidP="00AD0AE0" w:rsidRDefault="00CF04CE" w14:paraId="0A8B64CF" w14:textId="327148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La evaluación final del impacto ambiental del producto terminado.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302AE8" w:rsidP="00AD0AE0" w:rsidRDefault="00302AE8" w14:paraId="20A71059" w14:textId="120ACE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043C2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043C2E" w:rsidP="42DF6A01" w:rsidRDefault="00CF04CE" w14:paraId="317B5FC6" w14:textId="723D92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reconoce el concepto técnico de aspecto ambiental como origen de posibles impactos en el entorno.</w:t>
            </w:r>
          </w:p>
        </w:tc>
      </w:tr>
      <w:tr w:rsidRPr="00944F42" w:rsidR="00944F42" w:rsidTr="42DF6A01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476BD9A2" w14:textId="55B1FC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2D7E1E" w:rsidP="002D7E1E" w:rsidRDefault="00CF04CE" w14:paraId="61D73A45" w14:textId="1CAE0E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¿Cuál es un ejemplo de impacto ambiental en la confección?</w:t>
            </w:r>
          </w:p>
        </w:tc>
      </w:tr>
      <w:tr w:rsidRPr="00944F42" w:rsidR="00944F42" w:rsidTr="42DF6A01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2D7E1E" w:rsidP="002D7E1E" w:rsidRDefault="00CF04CE" w14:paraId="2F42BA19" w14:textId="13AD5C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Uso de maquinaria en procesos de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2D7E1E" w:rsidP="002D7E1E" w:rsidRDefault="002D7E1E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2D7E1E" w:rsidP="002D7E1E" w:rsidRDefault="00CF04CE" w14:paraId="77042058" w14:textId="3171CD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Consumo de energía eléctrica en planta.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2D7E1E" w:rsidP="002D7E1E" w:rsidRDefault="002D7E1E" w14:paraId="7459CED2" w14:textId="640D0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2D7E1E" w:rsidP="002D7E1E" w:rsidRDefault="00CF04CE" w14:paraId="235912FA" w14:textId="7B7FF4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Contaminación del agua por vertimientos sin tratamiento.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2D7E1E" w:rsidP="002D7E1E" w:rsidRDefault="00CF04CE" w14:paraId="2B39C562" w14:textId="76D2A43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2D7E1E" w:rsidP="002D7E1E" w:rsidRDefault="00CF04CE" w14:paraId="20EA86E3" w14:textId="35B3DA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Selección de materias primas textiles.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2D7E1E" w:rsidP="002D7E1E" w:rsidRDefault="002D7E1E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2D7E1E" w:rsidP="42DF6A01" w:rsidRDefault="00CF04CE" w14:paraId="78C5ECCB" w14:textId="5D436A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identifica correctamente el impacto como consecuencia negativa derivada de un proceso productivo.</w:t>
            </w:r>
          </w:p>
        </w:tc>
      </w:tr>
      <w:tr w:rsidRPr="00944F42" w:rsidR="00944F42" w:rsidTr="42DF6A01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2902B640" w14:textId="6B6BEE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44F42" w:rsidR="002D7E1E" w:rsidP="002D7E1E" w:rsidRDefault="00CF04CE" w14:paraId="4D6D2B7B" w14:textId="16CEE6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¿Cuál es el propósito de la norma ISO 14001:2015?</w:t>
            </w:r>
          </w:p>
        </w:tc>
      </w:tr>
      <w:tr w:rsidRPr="00944F42" w:rsidR="00944F42" w:rsidTr="42DF6A01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05BABAF1" w14:textId="5D6CCC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Regular el diseño de prendas de vestir en la industria textil.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67A2608D" w14:textId="1CC906B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3FA54C0C" w14:textId="7D6FD0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Establecer requisitos para sistemas de gestión ambiental en organizaciones.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CF04CE" w14:paraId="4363353C" w14:textId="45A408C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135620EC" w14:textId="107B68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Controlar el escalado de tallas en producción industrial.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5F789D9D" w14:textId="405E5F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Definir estándares de comercialización internacional.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314389CB" w14:textId="75B7040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2D7E1E" w:rsidP="42DF6A01" w:rsidRDefault="00CF04CE" w14:paraId="747E4A24" w14:textId="17CF18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evidencia comprensión de la ISO 14001 como marco para la gestión ambiental organizacional.</w:t>
            </w:r>
          </w:p>
        </w:tc>
      </w:tr>
      <w:tr w:rsidRPr="00944F42" w:rsidR="00944F42" w:rsidTr="42DF6A01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231C98AB" w14:textId="2D3653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2D7E1E" w:rsidP="002D7E1E" w:rsidRDefault="00CF04CE" w14:paraId="42742D49" w14:textId="5F0F59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¿Qué caracteriza a la producción más limpia?</w:t>
            </w:r>
          </w:p>
        </w:tc>
      </w:tr>
      <w:tr w:rsidRPr="00944F42" w:rsidR="00944F42" w:rsidTr="42DF6A01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0F19708C" w14:textId="09E11B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 aumento de la producción sin control de recursos.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5DFF5F4F" w14:textId="2763FB3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3ADDDE6B" w14:textId="7D2E11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La eliminación total de procesos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3B5B90EF" w14:textId="298E2C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La sustitución completa de maquinaria por procesos manuales.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4692716C" w14:textId="1E3FB8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La aplicación de estrategias preventivas para reducir impactos ambientales.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CF04CE" w14:paraId="7B160C08" w14:textId="0DA655B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2D7E1E" w:rsidP="42DF6A01" w:rsidRDefault="00CF04CE" w14:paraId="547EA69B" w14:textId="48A867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reconoce el enfoque preventivo e integrado de la producción más limpia en los procesos productivos.</w:t>
            </w:r>
          </w:p>
        </w:tc>
      </w:tr>
      <w:tr w:rsidRPr="00944F42" w:rsidR="00944F42" w:rsidTr="42DF6A01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5ED92D06" w14:textId="6D9FA8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44F42" w:rsidR="002D7E1E" w:rsidP="002D7E1E" w:rsidRDefault="00CF04CE" w14:paraId="6E665151" w14:textId="2D3774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¿Cuál es el principal objetivo de la gestión de residuos textiles?</w:t>
            </w:r>
          </w:p>
        </w:tc>
      </w:tr>
      <w:tr w:rsidRPr="00944F42" w:rsidR="00944F42" w:rsidTr="42DF6A01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153A1BAF" w14:textId="5C0E7F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Incrementar la cantidad de residuos generados.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7144C3D7" w14:textId="40B562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30826051" w14:textId="42736A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Disponer todos los residuos en rellenos sanitarios.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14B5DA92" w14:textId="6A19880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4AC8BE45" w14:textId="52CB04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Reducir, reutilizar y reciclar los residuos generados en el proceso.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CF04CE" w14:paraId="12384884" w14:textId="51730E7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312C64C2" w14:textId="1AE4BA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Eliminar el uso de materiales textiles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2D7E1E" w:rsidP="42DF6A01" w:rsidRDefault="00CF04CE" w14:paraId="632BB5D3" w14:textId="5A589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evidencia apropiación de la jerarquía de gestión de residuos en el sector confección.</w:t>
            </w:r>
          </w:p>
        </w:tc>
      </w:tr>
      <w:tr w:rsidRPr="00944F42" w:rsidR="00944F42" w:rsidTr="42DF6A01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2D7E1E" w:rsidP="002D7E1E" w:rsidRDefault="002D7E1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2D7E1E" w:rsidP="42DF6A01" w:rsidRDefault="00725D15" w14:paraId="6B3062F0" w14:textId="766302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2D7E1E" w:rsidP="002D7E1E" w:rsidRDefault="002D7E1E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2D7E1E" w:rsidP="002D7E1E" w:rsidRDefault="00CF04CE" w14:paraId="1AA9E5AB" w14:textId="65D21E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¿Qué indicador permite medir el consumo de agua en la producción?</w:t>
            </w:r>
          </w:p>
        </w:tc>
      </w:tr>
      <w:tr w:rsidRPr="00944F42" w:rsidR="00944F42" w:rsidTr="42DF6A01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41E096FB" w14:textId="34A452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Huella de carbono.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0B341464" w14:textId="587685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Huella hídrica.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CF04CE" w14:paraId="67FEF3BA" w14:textId="55EA59B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2D7E1E" w:rsidP="002D7E1E" w:rsidRDefault="002D7E1E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2D7E1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2D7E1E" w:rsidP="002D7E1E" w:rsidRDefault="00CF04CE" w14:paraId="135A02B6" w14:textId="6A4D2B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Índice de productividad.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2D7E1E" w:rsidP="002D7E1E" w:rsidRDefault="002D7E1E" w14:paraId="7F26B264" w14:textId="7B66D7C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CF04CE" w14:paraId="02814934" w14:textId="5A736A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Balance financiero.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34E2035E" w14:textId="3C897D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625E9E" w:rsidP="42DF6A01" w:rsidRDefault="00CF04CE" w14:paraId="241E9E6C" w14:textId="2E105E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Se identifica correctamente el indicador utilizado para cuantificar el uso del recurso hídrico.</w:t>
            </w:r>
          </w:p>
        </w:tc>
      </w:tr>
      <w:tr w:rsidRPr="00944F42" w:rsidR="00944F42" w:rsidTr="42DF6A01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625E9E" w:rsidP="42DF6A01" w:rsidRDefault="00725D15" w14:paraId="50C17735" w14:textId="7716D3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625E9E" w:rsidP="00625E9E" w:rsidRDefault="00625E9E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44F42" w:rsidR="00625E9E" w:rsidP="00625E9E" w:rsidRDefault="00CF04CE" w14:paraId="08018C5E" w14:textId="4F91D9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CF04CE">
              <w:rPr>
                <w:b w:val="1"/>
                <w:bCs w:val="1"/>
                <w:color w:val="auto"/>
                <w:sz w:val="20"/>
                <w:szCs w:val="20"/>
              </w:rPr>
              <w:t>¿Cuál es una característica de la economía circular?</w:t>
            </w:r>
          </w:p>
        </w:tc>
      </w:tr>
      <w:tr w:rsidRPr="00944F42" w:rsidR="00944F42" w:rsidTr="42DF6A01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CF04CE" w14:paraId="1556C7D7" w14:textId="3E5F7B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Uso único de los materiales.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CF04CE" w14:paraId="44BAE9C5" w14:textId="271028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Eliminación del reciclaje.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CF04CE" w14:paraId="2B3F6D83" w14:textId="3D050B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Mantenimiento de los materiales en uso el mayor tiempo posible.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CF04CE" w14:paraId="3B5915C7" w14:textId="0587ECE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CF04CE" w14:paraId="0AA39825" w14:textId="676176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>Incremento de residuos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41107FE9" w14:textId="3F26A53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625E9E" w:rsidP="42DF6A01" w:rsidRDefault="00CF04CE" w14:paraId="0BDDBE87" w14:textId="4D72E2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CF04CE">
              <w:rPr>
                <w:color w:val="auto"/>
                <w:sz w:val="20"/>
                <w:szCs w:val="20"/>
              </w:rPr>
              <w:t xml:space="preserve">Se </w:t>
            </w:r>
            <w:r w:rsidRPr="42DF6A01" w:rsidR="00667500">
              <w:rPr>
                <w:color w:val="auto"/>
                <w:sz w:val="20"/>
                <w:szCs w:val="20"/>
              </w:rPr>
              <w:t>evidencia apropiación d</w:t>
            </w:r>
            <w:r w:rsidRPr="42DF6A01" w:rsidR="00CF04CE">
              <w:rPr>
                <w:color w:val="auto"/>
                <w:sz w:val="20"/>
                <w:szCs w:val="20"/>
              </w:rPr>
              <w:t>el principio de prolongación del ciclo de vida de los materiales.</w:t>
            </w:r>
          </w:p>
        </w:tc>
      </w:tr>
      <w:tr w:rsidRPr="00944F42" w:rsidR="00944F42" w:rsidTr="42DF6A01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625E9E" w:rsidP="00625E9E" w:rsidRDefault="00625E9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625E9E" w:rsidP="42DF6A01" w:rsidRDefault="00725D15" w14:paraId="24DEA7BB" w14:textId="078A2C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625E9E" w:rsidP="00625E9E" w:rsidRDefault="00782D0C" w14:paraId="71B24040" w14:textId="489F25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¿Qué certificación garantiza la ausencia de sustancias nocivas en textiles?</w:t>
            </w:r>
          </w:p>
        </w:tc>
      </w:tr>
      <w:tr w:rsidRPr="00944F42" w:rsidR="00944F42" w:rsidTr="42DF6A01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6C048551" w14:textId="27EA93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ISO 9001.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4B756DF2" w14:textId="6D1D2B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OEKO</w:t>
            </w:r>
            <w:r w:rsidRPr="42DF6A01" w:rsidR="00782D0C">
              <w:rPr>
                <w:color w:val="auto"/>
                <w:sz w:val="20"/>
                <w:szCs w:val="20"/>
              </w:rPr>
              <w:t>-TEX Standard 100.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782D0C" w14:paraId="7307B3E7" w14:textId="49A05BB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732116BC" w14:textId="131C59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NTC 1500.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577228B3" w14:textId="45B6E38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2F9DF08B" w14:textId="41A438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 xml:space="preserve">Fair </w:t>
            </w:r>
            <w:r w:rsidRPr="42DF6A01" w:rsidR="00782D0C">
              <w:rPr>
                <w:color w:val="auto"/>
                <w:sz w:val="20"/>
                <w:szCs w:val="20"/>
              </w:rPr>
              <w:t>Trade</w:t>
            </w:r>
            <w:r w:rsidRPr="42DF6A01" w:rsidR="00782D0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5921DDBC" w14:textId="460A790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625E9E" w:rsidP="00625E9E" w:rsidRDefault="00625E9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625E9E" w:rsidP="42DF6A01" w:rsidRDefault="00782D0C" w14:paraId="380941A9" w14:textId="3A43A2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Se evidencia conocimiento sobre certificaciones de seguridad química en productos textiles.</w:t>
            </w:r>
          </w:p>
        </w:tc>
      </w:tr>
      <w:tr w:rsidRPr="00944F42" w:rsidR="00944F42" w:rsidTr="42DF6A01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625E9E" w:rsidP="42DF6A01" w:rsidRDefault="00725D15" w14:paraId="438703BC" w14:textId="7E7076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44F42" w:rsidR="00625E9E" w:rsidP="00625E9E" w:rsidRDefault="00625E9E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44F42" w:rsidR="00625E9E" w:rsidP="00625E9E" w:rsidRDefault="00782D0C" w14:paraId="1DFCF96C" w14:textId="388F1C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¿Cuál es el objetivo del análisis de ciclo de vida (</w:t>
            </w: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LCA</w:t>
            </w: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)?</w:t>
            </w:r>
          </w:p>
        </w:tc>
      </w:tr>
      <w:tr w:rsidRPr="00944F42" w:rsidR="00944F42" w:rsidTr="42DF6A01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7DD1B861" w14:textId="1D2EB9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Analizar los impactos ambientales en todas las etapas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782D0C" w14:paraId="719B547A" w14:textId="248E24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2A9A392A" w14:textId="271FE3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Evaluar únicamente la etapa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25412B3A" w14:textId="0D3E9B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Determinar el costo del producto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50240F3C" w14:textId="7993363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625E9E" w:rsidP="00625E9E" w:rsidRDefault="00625E9E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625E9E" w:rsidP="00625E9E" w:rsidRDefault="00782D0C" w14:paraId="3076EB75" w14:textId="781751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Controlar la distribución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625E9E" w:rsidP="00625E9E" w:rsidRDefault="00625E9E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625E9E" w:rsidP="00625E9E" w:rsidRDefault="00625E9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625E9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625E9E" w:rsidP="42DF6A01" w:rsidRDefault="00782D0C" w14:paraId="7BD9C98F" w14:textId="390244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 xml:space="preserve">Se evidencia </w:t>
            </w:r>
            <w:r w:rsidRPr="42DF6A01" w:rsidR="00725D15">
              <w:rPr>
                <w:color w:val="auto"/>
                <w:sz w:val="20"/>
                <w:szCs w:val="20"/>
              </w:rPr>
              <w:t>apropiación del</w:t>
            </w:r>
            <w:r w:rsidRPr="42DF6A01" w:rsidR="00725D15">
              <w:rPr>
                <w:color w:val="auto"/>
                <w:sz w:val="20"/>
                <w:szCs w:val="20"/>
              </w:rPr>
              <w:t xml:space="preserve"> </w:t>
            </w:r>
            <w:r w:rsidRPr="42DF6A01" w:rsidR="00725D15">
              <w:rPr>
                <w:color w:val="auto"/>
                <w:sz w:val="20"/>
                <w:szCs w:val="20"/>
              </w:rPr>
              <w:t>LCA</w:t>
            </w:r>
            <w:r w:rsidRPr="42DF6A01" w:rsidR="00782D0C">
              <w:rPr>
                <w:color w:val="auto"/>
                <w:sz w:val="20"/>
                <w:szCs w:val="20"/>
              </w:rPr>
              <w:t xml:space="preserve"> como herramienta integral de evaluación ambiental.</w:t>
            </w:r>
          </w:p>
        </w:tc>
      </w:tr>
      <w:tr w:rsidRPr="00944F42" w:rsidR="00944F42" w:rsidTr="42DF6A01" w14:paraId="21B102C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55DBEFD1" w14:textId="7B46D5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782D0C" w14:paraId="718BF7DE" w14:textId="316FF1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¿Cuál es una medida de manejo ambiental preventiva?</w:t>
            </w:r>
          </w:p>
        </w:tc>
      </w:tr>
      <w:tr w:rsidRPr="00944F42" w:rsidR="00944F42" w:rsidTr="42DF6A01" w14:paraId="3A1F55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EC43AF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69174283" w14:textId="63730B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Tratamiento de aguas residuales.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3C5F968C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B4BF8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5F1EC9E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3B34F05F" w14:textId="1AC356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Sustitución de sustancias peligrosas por alternativas seguras.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782D0C" w14:paraId="78F64898" w14:textId="52E355E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5C2D05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C88A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31125171" w14:textId="7FE05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Reforestación posterior al impacto.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26CB313F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7F4414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6398BA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28AFFC7C" w14:textId="5B3A9D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Pago de tasas ambientales.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0275E0F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E86D9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1E201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782D0C" w14:paraId="06712AE2" w14:textId="1F592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Se evidencia comprensión de la prevención como primera jerarquía de control ambiental.</w:t>
            </w:r>
          </w:p>
        </w:tc>
      </w:tr>
      <w:tr w:rsidRPr="00944F42" w:rsidR="00944F42" w:rsidTr="42DF6A01" w14:paraId="4588AE1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565B5B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09DEDB1D" w14:textId="5D1CC7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B6F7E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78C92C9" w14:textId="6770CCD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782D0C" w14:paraId="56E7F359" w14:textId="5EAA80C1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¿Qué entidad regula la normativa ambiental en Colombia?</w:t>
            </w:r>
          </w:p>
        </w:tc>
      </w:tr>
      <w:tr w:rsidRPr="00944F42" w:rsidR="00944F42" w:rsidTr="42DF6A01" w14:paraId="7718110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F4F98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4B904FED" w14:textId="79BB69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Ministerio de Educación</w:t>
            </w:r>
            <w:r w:rsidRPr="42DF6A01" w:rsidR="00601C6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7A5702E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2699D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152AFD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0C305A52" w14:textId="25BA09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Ministerio de Comercio</w:t>
            </w:r>
            <w:r w:rsidRPr="42DF6A01" w:rsidR="00601C6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3605AA7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7FC6CF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8D1E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272EBAF4" w14:textId="6D0CC9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ICONTEC</w:t>
            </w:r>
            <w:r w:rsidRPr="42DF6A01" w:rsidR="00601C6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46C6E999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6EE2A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09EC5C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4B924EE8" w14:textId="1EA1C3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Ministerio de Ambiente y Desarrollo Sostenible</w:t>
            </w:r>
            <w:r w:rsidRPr="42DF6A01" w:rsidR="00601C6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782D0C" w14:paraId="46E9EB21" w14:textId="2789CC6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068820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49DF795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782D0C" w14:paraId="1D3E9FE0" w14:textId="46C8AE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Se evidencia apropiación sobre la autoridad ambiental nacional en la regulación normativa en Colombia.</w:t>
            </w:r>
          </w:p>
        </w:tc>
      </w:tr>
      <w:tr w:rsidRPr="00944F42" w:rsidR="00944F42" w:rsidTr="42DF6A01" w14:paraId="349DB6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F5C5C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0565FCBE" w14:textId="7EC4F3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40A81F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162BC2F" w14:textId="6D707D5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782D0C" w14:paraId="63DA16C3" w14:textId="5A4A3B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¿Qué representa la huella de carbono?</w:t>
            </w:r>
          </w:p>
        </w:tc>
      </w:tr>
      <w:tr w:rsidRPr="00944F42" w:rsidR="00944F42" w:rsidTr="42DF6A01" w14:paraId="7FE9DF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0CD95A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097BA969" w14:textId="2C04D0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Las emisiones de gases de efecto invernadero.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782D0C" w14:paraId="681EC7F5" w14:textId="4FBF1F7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7D9B652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A27F93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7A8FA86F" w14:textId="1EFB92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El consumo de agua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743DB02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739FA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D84E17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386B85" w:rsidRDefault="00782D0C" w14:paraId="7DCB3B2B" w14:textId="033190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La cantidad de residuos sólidos generados.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78A9DAC0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E5E9FA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65D18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944F42" w:rsidR="00BC40D8" w:rsidP="00782D0C" w:rsidRDefault="00782D0C" w14:paraId="6C76CAF2" w14:textId="5EC178F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42DF6A01" w:rsidR="00782D0C">
              <w:rPr>
                <w:rFonts w:ascii="Arial" w:hAnsi="Arial" w:cs="Arial"/>
                <w:color w:val="auto"/>
                <w:sz w:val="20"/>
                <w:szCs w:val="20"/>
              </w:rPr>
              <w:t>El consumo de materias primas.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944F42" w:rsidR="00BC40D8" w:rsidP="00386B85" w:rsidRDefault="00BC40D8" w14:paraId="2454A58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494B94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6F20B1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782D0C" w14:paraId="5439D274" w14:textId="774AE7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Se evidencia apropiación sobre el tema de indicador de emisiones como medida del impacto climático.</w:t>
            </w:r>
          </w:p>
        </w:tc>
      </w:tr>
      <w:tr w:rsidRPr="00944F42" w:rsidR="00944F42" w:rsidTr="42DF6A01" w14:paraId="7708B8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38D66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12AC4CBD" w14:textId="1CD34C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981BB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4AAC313" w14:textId="0F84ABB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782D0C" w14:paraId="460A7044" w14:textId="1F8415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b w:val="1"/>
                <w:bCs w:val="1"/>
                <w:color w:val="auto"/>
                <w:sz w:val="20"/>
                <w:szCs w:val="20"/>
              </w:rPr>
              <w:t>¿Cuál es un residuo peligroso en confección?</w:t>
            </w:r>
          </w:p>
        </w:tc>
      </w:tr>
      <w:tr w:rsidRPr="00944F42" w:rsidR="00944F42" w:rsidTr="42DF6A01" w14:paraId="279825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2109563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7E3DD75E" w14:textId="52C454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Retales de tela limpia.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257C2B5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16BAC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2EE87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63C3DC07" w14:textId="50F0C1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Cartón de empaques.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6BDCD1D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4C672D9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6AB930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5D8C95F7" w14:textId="3F4D1F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Aceites usados de maquinaria.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782D0C" w14:paraId="75620503" w14:textId="5A964AE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6B9E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2D4CCA1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82D0C" w14:paraId="75F235E3" w14:textId="0CC33E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Hilos sobrantes.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680A3BA0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0BA91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3410F1A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782D0C" w14:paraId="09139EAA" w14:textId="1E6880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82D0C">
              <w:rPr>
                <w:color w:val="auto"/>
                <w:sz w:val="20"/>
                <w:szCs w:val="20"/>
              </w:rPr>
              <w:t>Se evidencia apropiación sobre la identificación de un residuo con características peligrosas en las plantas de confección.</w:t>
            </w:r>
          </w:p>
        </w:tc>
      </w:tr>
      <w:tr w:rsidRPr="00944F42" w:rsidR="00944F42" w:rsidTr="42DF6A01" w14:paraId="77A7E5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05BDA3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7ECF7427" w14:textId="2766D7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70C7AE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F2B410D" w14:textId="621B67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346A3F" w14:paraId="396B9F36" w14:textId="7E6D14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346A3F">
              <w:rPr>
                <w:b w:val="1"/>
                <w:bCs w:val="1"/>
                <w:color w:val="auto"/>
                <w:sz w:val="20"/>
                <w:szCs w:val="20"/>
              </w:rPr>
              <w:t xml:space="preserve">¿Qué busca el </w:t>
            </w:r>
            <w:r w:rsidRPr="42DF6A01" w:rsidR="00346A3F">
              <w:rPr>
                <w:b w:val="1"/>
                <w:bCs w:val="1"/>
                <w:color w:val="auto"/>
                <w:sz w:val="20"/>
                <w:szCs w:val="20"/>
              </w:rPr>
              <w:t>eco-diseño</w:t>
            </w:r>
            <w:r w:rsidRPr="42DF6A01" w:rsidR="00346A3F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944F42" w:rsidR="00944F42" w:rsidTr="42DF6A01" w14:paraId="18633B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377CC88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492586A2" w14:textId="4CF3DA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Incrementar la complejidad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3FAAD96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1CB4AA7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31EDA9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05815A0F" w14:textId="53B4DB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Reducir el impacto ambiental desde la etapa de diseño.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346A3F" w14:paraId="4E6891F8" w14:textId="5C5EE54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066091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59FD5D9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67FD58ED" w14:textId="05BCFA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Aumentar el consumo de materiales.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7D4976D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925D0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1AACC6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506FD22C" w14:textId="3F39A1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Eliminar la funcionalidad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6CDEC48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90BF5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AB5C8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346A3F" w14:paraId="2AC6D5FC" w14:textId="73F41E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346A3F">
              <w:rPr>
                <w:rFonts w:eastAsia="Calibri"/>
                <w:color w:val="auto"/>
                <w:sz w:val="20"/>
                <w:szCs w:val="20"/>
              </w:rPr>
              <w:t>Se evidencia apropiación en</w:t>
            </w:r>
            <w:r w:rsidRPr="42DF6A01" w:rsidR="00346A3F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42DF6A01" w:rsidR="00346A3F">
              <w:rPr>
                <w:color w:val="auto"/>
                <w:sz w:val="20"/>
                <w:szCs w:val="20"/>
              </w:rPr>
              <w:t xml:space="preserve">el reconocimiento del </w:t>
            </w:r>
            <w:r w:rsidRPr="42DF6A01" w:rsidR="00346A3F">
              <w:rPr>
                <w:color w:val="auto"/>
                <w:sz w:val="20"/>
                <w:szCs w:val="20"/>
              </w:rPr>
              <w:t>eco-diseño</w:t>
            </w:r>
            <w:r w:rsidRPr="42DF6A01" w:rsidR="00346A3F">
              <w:rPr>
                <w:color w:val="auto"/>
                <w:sz w:val="20"/>
                <w:szCs w:val="20"/>
              </w:rPr>
              <w:t xml:space="preserve"> como estrategia anticipada de sostenibilidad.</w:t>
            </w:r>
          </w:p>
        </w:tc>
      </w:tr>
      <w:tr w:rsidRPr="00944F42" w:rsidR="00944F42" w:rsidTr="42DF6A01" w14:paraId="532B34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4ADD7C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2E03644A" w14:textId="2DE9DA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34B73D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3B773BB8" w14:textId="505B5A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346A3F" w14:paraId="683AD982" w14:textId="3164EF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346A3F">
              <w:rPr>
                <w:b w:val="1"/>
                <w:bCs w:val="1"/>
                <w:color w:val="auto"/>
                <w:sz w:val="20"/>
                <w:szCs w:val="20"/>
              </w:rPr>
              <w:t>¿Cuál es un principio de la producción limpia?</w:t>
            </w:r>
          </w:p>
        </w:tc>
      </w:tr>
      <w:tr w:rsidRPr="00944F42" w:rsidR="00944F42" w:rsidTr="42DF6A01" w14:paraId="218D25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4D23D7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408C2823" w14:textId="169090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Disposición final como primera opción.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5BECABF1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8909A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3EE851B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7194ED31" w14:textId="430A8E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Incremento del desperdicio.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795C64B6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30599E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0E7D0D8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6E7D2120" w14:textId="0710FA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Prevención en la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346A3F" w14:paraId="516CB917" w14:textId="179A6FE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196386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8EEC2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1A9B670E" w14:textId="31608D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Uso ilimitado de recursos.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56CD347D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9771D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1A23876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346A3F" w14:paraId="600EF919" w14:textId="287B20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rFonts w:eastAsia="Calibri"/>
                <w:color w:val="auto"/>
                <w:sz w:val="20"/>
                <w:szCs w:val="20"/>
              </w:rPr>
              <w:t>Se evidencia apropiación sobre la identificación de la prevención como principio fundamental de la producción limpia.</w:t>
            </w:r>
          </w:p>
        </w:tc>
      </w:tr>
      <w:tr w:rsidRPr="00944F42" w:rsidR="00944F42" w:rsidTr="42DF6A01" w14:paraId="1F687A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9A56E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4A7FAEFA" w14:textId="35C6F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68D383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062B6848" w14:textId="5BB53A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346A3F" w14:paraId="4A4C367F" w14:textId="30AB32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346A3F">
              <w:rPr>
                <w:b w:val="1"/>
                <w:bCs w:val="1"/>
                <w:color w:val="auto"/>
                <w:sz w:val="20"/>
                <w:szCs w:val="20"/>
              </w:rPr>
              <w:t>¿Qué mide un indicador ambiental?</w:t>
            </w:r>
          </w:p>
        </w:tc>
      </w:tr>
      <w:tr w:rsidRPr="00944F42" w:rsidR="00944F42" w:rsidTr="42DF6A01" w14:paraId="7E869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56E45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425FDECE" w14:textId="637D7C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El comportamiento financiero.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72F3656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B0196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0CA3D5D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04506F4F" w14:textId="60309A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El desempeño ambiental del proceso.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346A3F" w14:paraId="1CCACC05" w14:textId="2169D92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7DB6C9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6FCB5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57C1F70B" w14:textId="4394A7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La productividad del operario.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472F540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B3CCF9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686EB8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346A3F" w14:paraId="7A9BD5FB" w14:textId="38D840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346A3F">
              <w:rPr>
                <w:color w:val="auto"/>
                <w:sz w:val="20"/>
                <w:szCs w:val="20"/>
              </w:rPr>
              <w:t>La calidad del diseño.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476CFD4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D1D33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6F42B3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8E3822" w14:paraId="002BD87F" w14:textId="30B110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rFonts w:eastAsia="Calibri"/>
                <w:color w:val="auto"/>
                <w:sz w:val="20"/>
                <w:szCs w:val="20"/>
              </w:rPr>
              <w:t>Se evidencia apropiación en la comprensión de los indicadores como herramientas de medición en empresas del sector de la confección.</w:t>
            </w:r>
          </w:p>
        </w:tc>
      </w:tr>
      <w:tr w:rsidRPr="00944F42" w:rsidR="00944F42" w:rsidTr="42DF6A01" w14:paraId="011E5D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54603F1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0B601BFD" w14:textId="04CF74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A36F5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05033CBB" w14:textId="5289E7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8E3822" w14:paraId="683D7ED1" w14:textId="56046F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8E3822">
              <w:rPr>
                <w:b w:val="1"/>
                <w:bCs w:val="1"/>
                <w:color w:val="auto"/>
                <w:sz w:val="20"/>
                <w:szCs w:val="20"/>
              </w:rPr>
              <w:t xml:space="preserve">¿Qué implica la certificación </w:t>
            </w:r>
            <w:r w:rsidRPr="42DF6A01" w:rsidR="008E3822">
              <w:rPr>
                <w:b w:val="1"/>
                <w:bCs w:val="1"/>
                <w:color w:val="auto"/>
                <w:sz w:val="20"/>
                <w:szCs w:val="20"/>
              </w:rPr>
              <w:t>GOTS</w:t>
            </w:r>
            <w:r w:rsidRPr="42DF6A01" w:rsidR="008E3822">
              <w:rPr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944F42" w:rsidR="00944F42" w:rsidTr="42DF6A01" w14:paraId="518F823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97C79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8E3822" w14:paraId="473F4A5E" w14:textId="17A36D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color w:val="auto"/>
                <w:sz w:val="20"/>
                <w:szCs w:val="20"/>
              </w:rPr>
              <w:t>Uso de fibras sintéticas exclusivamente.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6214C326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6CB668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09824F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8E3822" w14:paraId="6723F564" w14:textId="73BF2B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color w:val="auto"/>
                <w:sz w:val="20"/>
                <w:szCs w:val="20"/>
              </w:rPr>
              <w:t>Producción sin control ambiental.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6989F62F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79DC58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2CDD7B5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8E3822" w14:paraId="47D2BB76" w14:textId="0800F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color w:val="auto"/>
                <w:sz w:val="20"/>
                <w:szCs w:val="20"/>
              </w:rPr>
              <w:t>Eliminación de trazabilidad.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7A6E706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A6313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54E0BA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8E3822" w14:paraId="6E227669" w14:textId="283205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color w:val="auto"/>
                <w:sz w:val="20"/>
                <w:szCs w:val="20"/>
              </w:rPr>
              <w:t>Cumplimiento de criterios orgánicos y sociales en la cadena textil.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8E3822" w14:paraId="3B258B70" w14:textId="554E4C8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33B9B5E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35F921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8E3822" w14:paraId="31876EFD" w14:textId="63B98D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8E3822">
              <w:rPr>
                <w:rFonts w:eastAsia="Calibri"/>
                <w:color w:val="auto"/>
                <w:sz w:val="20"/>
                <w:szCs w:val="20"/>
              </w:rPr>
              <w:t xml:space="preserve">Se evidencia apropiación sobre el reconocimiento del alcance </w:t>
            </w: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 xml:space="preserve">integral de la certificación </w:t>
            </w: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>GOTS</w:t>
            </w: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 xml:space="preserve"> en empresas del sector de la confección.</w:t>
            </w:r>
          </w:p>
        </w:tc>
      </w:tr>
      <w:tr w:rsidRPr="00944F42" w:rsidR="00944F42" w:rsidTr="42DF6A01" w14:paraId="62F7E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68533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6F030C33" w14:textId="5D4DF0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05EEE6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5AAC0C72" w14:textId="0F8C73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FB73D9" w14:paraId="15664B2E" w14:textId="2BC267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FB73D9">
              <w:rPr>
                <w:b w:val="1"/>
                <w:bCs w:val="1"/>
                <w:color w:val="auto"/>
                <w:sz w:val="20"/>
                <w:szCs w:val="20"/>
              </w:rPr>
              <w:t>¿Qué es la economía circular?</w:t>
            </w:r>
          </w:p>
        </w:tc>
      </w:tr>
      <w:tr w:rsidRPr="00944F42" w:rsidR="00944F42" w:rsidTr="42DF6A01" w14:paraId="2B1B19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24ED360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3B3E2BAB" w14:textId="1EB1083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Modelo lineal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5B1E0E6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F6EDF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49A5717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6AFDBBD0" w14:textId="089499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Sistema que elimina el concepto de residuo mediante reutilización y reciclaje.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FB73D9" w14:paraId="231B0A82" w14:textId="588C31B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68E6A4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3B7142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725D15" w14:paraId="0306B937" w14:textId="3DA7A6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color w:val="auto"/>
                <w:sz w:val="20"/>
                <w:szCs w:val="20"/>
              </w:rPr>
              <w:t xml:space="preserve">Producción sin control de </w:t>
            </w:r>
            <w:r w:rsidRPr="42DF6A01" w:rsidR="00725D15">
              <w:rPr>
                <w:color w:val="auto"/>
                <w:sz w:val="20"/>
                <w:szCs w:val="20"/>
              </w:rPr>
              <w:t>recursos.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33FC160C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07986D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341A0A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37BE3FC7" w14:textId="18EA87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Uso exclusivo de materias primas nuevas.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18A185D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2C2885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7D9CBE2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FB73D9" w14:paraId="0136BE20" w14:textId="67BED2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>Se evidencia apropiación sobre el enfoque de la economía circular del sistema productivo en empresas del sector de la confección.</w:t>
            </w:r>
          </w:p>
        </w:tc>
      </w:tr>
      <w:tr w:rsidRPr="00944F42" w:rsidR="00944F42" w:rsidTr="42DF6A01" w14:paraId="637DE2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299E07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BC40D8" w:rsidP="42DF6A01" w:rsidRDefault="00725D15" w14:paraId="2E829AEB" w14:textId="5239A0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1887BC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6F75A817" w14:textId="438A19E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BC40D8" w:rsidP="00386B85" w:rsidRDefault="00FB73D9" w14:paraId="0FBE747E" w14:textId="1CDCB9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2DF6A01" w:rsidR="00FB73D9">
              <w:rPr>
                <w:b w:val="1"/>
                <w:bCs w:val="1"/>
                <w:color w:val="auto"/>
                <w:sz w:val="20"/>
                <w:szCs w:val="20"/>
              </w:rPr>
              <w:t>¿Cuál es el objetivo de la sostenibilidad en confección?</w:t>
            </w:r>
          </w:p>
        </w:tc>
      </w:tr>
      <w:tr w:rsidRPr="00944F42" w:rsidR="00944F42" w:rsidTr="42DF6A01" w14:paraId="13CCF2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2A4D98C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7DE9CBBF" w14:textId="333ACF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Aumentar la producción sin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0D3A61F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5782D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3887E9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511625AC" w14:textId="62D70D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Reducir la calidad del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59B0249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3A2AFDA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7E79BBF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1F2BEE56" w14:textId="2CCD67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Garantizar el equilibrio entre producción, ambiente y sociedad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FB73D9" w14:paraId="73630E5D" w14:textId="5F0AD91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44F42" w:rsidR="00944F42" w:rsidTr="42DF6A01" w14:paraId="033F9B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44F42" w:rsidR="00BC40D8" w:rsidP="00386B85" w:rsidRDefault="00BC40D8" w14:paraId="1E527AF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44F42" w:rsidR="00BC40D8" w:rsidP="00386B85" w:rsidRDefault="00FB73D9" w14:paraId="5D431FA7" w14:textId="344AF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color w:val="auto"/>
                <w:sz w:val="20"/>
                <w:szCs w:val="20"/>
              </w:rPr>
              <w:t>Eliminar procesos industriales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44F42" w:rsidR="00BC40D8" w:rsidP="00386B85" w:rsidRDefault="00BC40D8" w14:paraId="73223B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44F42" w:rsidR="00944F42" w:rsidTr="42DF6A01" w14:paraId="5E04DA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BC40D8" w:rsidP="00386B85" w:rsidRDefault="00BC40D8" w14:paraId="3A35499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BC40D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44F42" w:rsidR="00BC40D8" w:rsidP="42DF6A01" w:rsidRDefault="00FB73D9" w14:paraId="2955DCD0" w14:textId="31663A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FB73D9">
              <w:rPr>
                <w:rFonts w:eastAsia="Calibri"/>
                <w:color w:val="auto"/>
                <w:sz w:val="20"/>
                <w:szCs w:val="20"/>
              </w:rPr>
              <w:t xml:space="preserve">Se evidencia la apropiación sobre el objetivo de la sostenibilidad en empresas del sector de la confección. </w:t>
            </w:r>
          </w:p>
        </w:tc>
      </w:tr>
      <w:tr w:rsidRPr="00944F42" w:rsidR="00944F42" w:rsidTr="42DF6A01" w14:paraId="1A7B7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176777" w:rsidP="00386B85" w:rsidRDefault="00176777" w14:paraId="4EEC392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5D15" w:rsidR="00176777" w:rsidP="42DF6A01" w:rsidRDefault="00725D15" w14:paraId="57595E17" w14:textId="346F76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725D1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Pr="00944F42" w:rsidR="00944F42" w:rsidTr="42DF6A01" w14:paraId="599286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944F42" w:rsidR="00176777" w:rsidP="00386B85" w:rsidRDefault="00176777" w14:paraId="0DD5AE75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944F42" w:rsidR="00944F42" w:rsidTr="42DF6A01" w14:paraId="3CA46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176777" w:rsidP="00386B85" w:rsidRDefault="00176777" w14:paraId="653F186B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176777" w:rsidP="002D12DD" w:rsidRDefault="00176777" w14:paraId="4098AFFD" w14:textId="7C157A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42DF6A01" w:rsidR="00944F42">
              <w:rPr>
                <w:color w:val="auto"/>
                <w:sz w:val="20"/>
                <w:szCs w:val="20"/>
              </w:rPr>
              <w:t>gestión de la calidad y sostenibilidad en la confección.</w:t>
            </w:r>
          </w:p>
        </w:tc>
      </w:tr>
      <w:tr w:rsidRPr="00944F42" w:rsidR="00944F42" w:rsidTr="42DF6A01" w14:paraId="5F58C4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44F42" w:rsidR="00176777" w:rsidP="00386B85" w:rsidRDefault="00176777" w14:paraId="09C5DCB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4F42" w:rsidR="00176777" w:rsidP="00386B85" w:rsidRDefault="00176777" w14:paraId="06B16AB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DF6A01" w:rsidR="00176777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944F42" w:rsidR="00176777" w:rsidP="00176777" w:rsidRDefault="00176777" w14:paraId="6B6710EC" w14:textId="77777777">
      <w:pPr>
        <w:spacing w:after="160"/>
        <w:rPr>
          <w:rFonts w:eastAsia="Calibri"/>
          <w:sz w:val="20"/>
          <w:szCs w:val="20"/>
        </w:rPr>
      </w:pPr>
    </w:p>
    <w:p w:rsidRPr="00944F42" w:rsidR="00176777" w:rsidP="00176777" w:rsidRDefault="00176777" w14:paraId="6C012FE2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944F42" w:rsidR="00944F42" w:rsidTr="42DF6A01" w14:paraId="2AE56F6A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0496DE93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176777">
              <w:rPr>
                <w:rFonts w:eastAsia="Calibri"/>
                <w:b w:val="1"/>
                <w:bCs w:val="1"/>
                <w:sz w:val="20"/>
                <w:szCs w:val="20"/>
              </w:rPr>
              <w:t>CONTROL DE REVISIÓN</w:t>
            </w:r>
          </w:p>
        </w:tc>
      </w:tr>
      <w:tr w:rsidRPr="00944F42" w:rsidR="00944F42" w:rsidTr="42DF6A01" w14:paraId="1A1622FA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3EF01052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1AAEF953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176777">
              <w:rPr>
                <w:rFonts w:eastAsia="Calibri"/>
                <w:b w:val="1"/>
                <w:bCs w:val="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459FAF55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176777">
              <w:rPr>
                <w:rFonts w:eastAsia="Calibri"/>
                <w:b w:val="1"/>
                <w:bCs w:val="1"/>
                <w:sz w:val="20"/>
                <w:szCs w:val="20"/>
              </w:rPr>
              <w:t>Fecha</w:t>
            </w:r>
          </w:p>
        </w:tc>
      </w:tr>
      <w:tr w:rsidRPr="00944F42" w:rsidR="00944F42" w:rsidTr="42DF6A01" w14:paraId="55A9AEB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725D15" w14:paraId="5E489527" w14:textId="45C4D438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725D15">
              <w:rPr>
                <w:rFonts w:eastAsia="Calibri"/>
                <w:b w:val="1"/>
                <w:bCs w:val="1"/>
                <w:sz w:val="20"/>
                <w:szCs w:val="20"/>
              </w:rPr>
              <w:t xml:space="preserve">Revisión </w:t>
            </w:r>
            <w:r w:rsidRPr="42DF6A01" w:rsidR="00725D15">
              <w:rPr>
                <w:rFonts w:eastAsia="Calibri"/>
                <w:b w:val="1"/>
                <w:bCs w:val="1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218EEC2F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176777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725D15" w14:paraId="030799F3" w14:textId="10FFCA1B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725D15">
              <w:rPr>
                <w:sz w:val="20"/>
                <w:szCs w:val="20"/>
              </w:rPr>
              <w:t>marzo</w:t>
            </w:r>
            <w:r w:rsidRPr="00725D15" w:rsidR="00725D15">
              <w:rPr>
                <w:sz w:val="20"/>
                <w:szCs w:val="20"/>
              </w:rPr>
              <w:t xml:space="preserve"> 2026</w:t>
            </w:r>
            <w:r w:rsidRPr="00944F42" w:rsidR="00176777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944F42" w:rsidR="00944F42" w:rsidTr="42DF6A01" w14:paraId="7FEE73C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176777" w14:paraId="69A02EC5" w14:textId="77777777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42DF6A01" w:rsidR="00176777">
              <w:rPr>
                <w:rFonts w:eastAsia="Calibri"/>
                <w:b w:val="1"/>
                <w:bCs w:val="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B949AB" w14:paraId="412F2451" w14:textId="2AF8E83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42DF6A01" w:rsidR="00B949AB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44F42" w:rsidR="00176777" w:rsidP="42DF6A01" w:rsidRDefault="00725D15" w14:paraId="48910EB8" w14:textId="56B7BA1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42DF6A01" w:rsidR="00725D15">
              <w:rPr>
                <w:rFonts w:eastAsia="Calibri"/>
                <w:sz w:val="20"/>
                <w:szCs w:val="20"/>
              </w:rPr>
              <w:t>agosto</w:t>
            </w:r>
            <w:r w:rsidRPr="42DF6A01" w:rsidR="00725D15">
              <w:rPr>
                <w:rFonts w:eastAsia="Calibri"/>
                <w:sz w:val="20"/>
                <w:szCs w:val="20"/>
              </w:rPr>
              <w:t xml:space="preserve"> 2026</w:t>
            </w:r>
          </w:p>
        </w:tc>
      </w:tr>
    </w:tbl>
    <w:p w:rsidRPr="00944F42" w:rsidR="00176777" w:rsidP="00176777" w:rsidRDefault="00176777" w14:paraId="79DC3EFB" w14:textId="77777777">
      <w:pPr>
        <w:rPr>
          <w:sz w:val="20"/>
          <w:szCs w:val="20"/>
        </w:rPr>
      </w:pPr>
    </w:p>
    <w:p w:rsidRPr="00944F42" w:rsidR="00176777" w:rsidP="00AD0AE0" w:rsidRDefault="00176777" w14:paraId="4FBADE3A" w14:textId="77777777">
      <w:pPr>
        <w:rPr>
          <w:sz w:val="20"/>
          <w:szCs w:val="20"/>
        </w:rPr>
      </w:pPr>
    </w:p>
    <w:sectPr w:rsidRPr="00944F42" w:rsidR="001767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705E" w:rsidRDefault="00C5705E" w14:paraId="05E148E4" w14:textId="77777777">
      <w:pPr>
        <w:spacing w:line="240" w:lineRule="auto"/>
      </w:pPr>
      <w:r>
        <w:separator/>
      </w:r>
    </w:p>
  </w:endnote>
  <w:endnote w:type="continuationSeparator" w:id="0">
    <w:p w:rsidR="00C5705E" w:rsidRDefault="00C5705E" w14:paraId="1947A2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D15" w:rsidRDefault="00725D15" w14:paraId="7C15D4DD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D15" w:rsidRDefault="00725D15" w14:paraId="091311B6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D15" w:rsidRDefault="00725D15" w14:paraId="01FC824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705E" w:rsidRDefault="00C5705E" w14:paraId="26C77284" w14:textId="77777777">
      <w:pPr>
        <w:spacing w:line="240" w:lineRule="auto"/>
      </w:pPr>
      <w:r>
        <w:separator/>
      </w:r>
    </w:p>
  </w:footnote>
  <w:footnote w:type="continuationSeparator" w:id="0">
    <w:p w:rsidR="00C5705E" w:rsidRDefault="00C5705E" w14:paraId="0D5DC00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D15" w:rsidRDefault="00725D15" w14:paraId="6EA2224C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5D15" w:rsidRDefault="00725D15" w14:paraId="4A74E34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239753775">
    <w:abstractNumId w:val="1"/>
  </w:num>
  <w:num w:numId="2" w16cid:durableId="648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0F79"/>
    <w:rsid w:val="000713AC"/>
    <w:rsid w:val="00075BDE"/>
    <w:rsid w:val="0009090B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7677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D3C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1C6F"/>
    <w:rsid w:val="00616AB3"/>
    <w:rsid w:val="006225CB"/>
    <w:rsid w:val="00625E9E"/>
    <w:rsid w:val="00626669"/>
    <w:rsid w:val="00654A50"/>
    <w:rsid w:val="006616C3"/>
    <w:rsid w:val="0066750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D15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2D0C"/>
    <w:rsid w:val="007844D1"/>
    <w:rsid w:val="0078482B"/>
    <w:rsid w:val="007878C4"/>
    <w:rsid w:val="007B4510"/>
    <w:rsid w:val="007D487F"/>
    <w:rsid w:val="007D5345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BC0"/>
    <w:rsid w:val="00902CCE"/>
    <w:rsid w:val="00917B02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A46D8"/>
    <w:rsid w:val="00AC7329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49AB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05E"/>
    <w:rsid w:val="00C57B0F"/>
    <w:rsid w:val="00C72DF7"/>
    <w:rsid w:val="00C74727"/>
    <w:rsid w:val="00C85661"/>
    <w:rsid w:val="00C9016B"/>
    <w:rsid w:val="00CA2567"/>
    <w:rsid w:val="00CD3981"/>
    <w:rsid w:val="00CE04AA"/>
    <w:rsid w:val="00CE649B"/>
    <w:rsid w:val="00CF04CE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34499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73D9"/>
    <w:rsid w:val="00FC2548"/>
    <w:rsid w:val="00FC7F8B"/>
    <w:rsid w:val="00FF5790"/>
    <w:rsid w:val="280F0F44"/>
    <w:rsid w:val="42D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C6CB6B-0389-4E62-AB12-6C2ACE193AC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5e5931b-dd35-42e3-9029-afecbb88f5e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686882-03F7-4FF8-AEA1-4EB0969FC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16</revision>
  <dcterms:created xsi:type="dcterms:W3CDTF">2026-03-23T14:37:00.0000000Z</dcterms:created>
  <dcterms:modified xsi:type="dcterms:W3CDTF">2026-09-02T02:07:20.5586357Z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