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756D7F75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1E955C57" w14:textId="48ACB626" w:rsidR="00080B66" w:rsidRPr="00080B66" w:rsidRDefault="00080B66" w:rsidP="0008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080B66"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Modelamiento, análisis y preparación de datos. </w:t>
            </w:r>
          </w:p>
          <w:p w14:paraId="0FB8F6E1" w14:textId="77777777" w:rsidR="00080B66" w:rsidRDefault="00080B66" w:rsidP="0008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5A52820" w14:textId="24D4B88E" w:rsidR="00080B66" w:rsidRPr="00080B66" w:rsidRDefault="00080B66" w:rsidP="0008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080B66"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recomienda la lectura del componente formativo mencionado. Es opcional (no es calificable), y puede realizarse todas las veces que se desee. </w:t>
            </w:r>
          </w:p>
          <w:p w14:paraId="522ECC2C" w14:textId="77777777" w:rsidR="00080B66" w:rsidRDefault="00080B66" w:rsidP="0008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45E3E0AB" w:rsidR="005927D9" w:rsidRDefault="00080B66" w:rsidP="0008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80B66">
              <w:rPr>
                <w:rFonts w:ascii="Calibri" w:eastAsia="Calibri" w:hAnsi="Calibri" w:cs="Calibri"/>
                <w:i/>
                <w:color w:val="434343"/>
              </w:rPr>
              <w:t>Complete los espacios en letra mayúscula sostenida en cada espacio en blanco de los enunciados, y luego haga clic en el botón verificar respuesta.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5FFBB6C7" w:rsidR="005927D9" w:rsidRDefault="00980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 xml:space="preserve">onceptos de computación en la </w:t>
            </w:r>
            <w:r w:rsidR="00EF0ADA">
              <w:rPr>
                <w:rFonts w:ascii="Calibri" w:eastAsia="Calibri" w:hAnsi="Calibri" w:cs="Calibri"/>
                <w:i/>
                <w:color w:val="434343"/>
              </w:rPr>
              <w:t>nube y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EF0ADA">
              <w:rPr>
                <w:rFonts w:ascii="Calibri" w:eastAsia="Calibri" w:hAnsi="Calibri" w:cs="Calibri"/>
                <w:i/>
                <w:color w:val="434343"/>
              </w:rPr>
              <w:t>adopción de tecnología</w:t>
            </w:r>
            <w:r>
              <w:rPr>
                <w:rFonts w:ascii="Calibri" w:eastAsia="Calibri" w:hAnsi="Calibri" w:cs="Calibri"/>
                <w:i/>
                <w:color w:val="434343"/>
              </w:rPr>
              <w:t>s</w:t>
            </w:r>
            <w:r w:rsidR="00EF0ADA">
              <w:rPr>
                <w:rFonts w:ascii="Calibri" w:eastAsia="Calibri" w:hAnsi="Calibri" w:cs="Calibri"/>
                <w:i/>
                <w:color w:val="434343"/>
              </w:rPr>
              <w:t xml:space="preserve"> disponible</w:t>
            </w:r>
            <w:r>
              <w:rPr>
                <w:rFonts w:ascii="Calibri" w:eastAsia="Calibri" w:hAnsi="Calibri" w:cs="Calibri"/>
                <w:i/>
                <w:color w:val="434343"/>
              </w:rPr>
              <w:t>s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2A0F39C2" w:rsidR="005927D9" w:rsidRDefault="00980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980B54">
              <w:rPr>
                <w:rFonts w:ascii="Calibri" w:eastAsia="Calibri" w:hAnsi="Calibri" w:cs="Calibri"/>
                <w:i/>
                <w:color w:val="434343"/>
              </w:rPr>
              <w:t>Identificar la apropiación de los contenidos en la temática sobre computación en la nube y su implementación en las organizaciones.</w:t>
            </w:r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0EF70355" w:rsidR="003020F4" w:rsidRPr="003020F4" w:rsidRDefault="000D4B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3CFDFE5E" w:rsidR="005927D9" w:rsidRPr="003020F4" w:rsidRDefault="00824958" w:rsidP="0011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Para volúmenes gigantes de almacenamiento (terabytes [TB] o </w:t>
            </w:r>
            <w:proofErr w:type="spellStart"/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petabytes</w:t>
            </w:r>
            <w:proofErr w:type="spellEnd"/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[PB]),</w:t>
            </w:r>
            <w:bookmarkStart w:id="0" w:name="_Hlk117845723"/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una sola unidad de almacenamiento sería ineficiente para gestionar tantos usuarios y datos.</w:t>
            </w:r>
            <w:bookmarkEnd w:id="0"/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Por este motivo llegan los clústeres, ubicados en los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 xml:space="preserve">CENTROS DE DATOS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de las compañías y se encuentran en varios lugares del mundo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425D0B5" w14:textId="7ABD53B7" w:rsidR="005927D9" w:rsidRPr="003020F4" w:rsidRDefault="000D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Existen tres tipos de servicios en la nube, según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 xml:space="preserve">LA UBICACIÓN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de los servidores: nube pública, nube privada y nube híbrida </w:t>
            </w: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2BEE8581" w:rsidR="005927D9" w:rsidRPr="003020F4" w:rsidRDefault="005B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Cuando una organización paga por servidores y máquinas en la nube, es porque asume su Infraestructura como servicio, a esto se le denomina también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IAAS</w:t>
            </w:r>
          </w:p>
        </w:tc>
      </w:tr>
      <w:tr w:rsidR="005927D9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2C89B309" w:rsidR="005927D9" w:rsidRPr="003020F4" w:rsidRDefault="00F71255" w:rsidP="00F7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Se denomina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SAAS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(Software como Servicio) cuando las aplicaciones se encuentran en la nube, ya sea porque se acceden a través del navegador o se sincronizan con los programas locales.</w:t>
            </w:r>
          </w:p>
        </w:tc>
      </w:tr>
      <w:tr w:rsidR="005927D9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2D3D50A1" w:rsidR="005927D9" w:rsidRPr="003020F4" w:rsidRDefault="0082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 la virtualización, se presentan cuatro tipos, uno de ellos es la virtualización de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RED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, Consisten en crear redes virtuales independientes y separadas mediante el uso de software sobre redes físicas.</w:t>
            </w:r>
          </w:p>
        </w:tc>
      </w:tr>
      <w:tr w:rsidR="005927D9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663D140C" w:rsidR="005927D9" w:rsidRPr="003020F4" w:rsidRDefault="00647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Se conciben dos </w:t>
            </w:r>
            <w:r w:rsidR="00E25CE3"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maneras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para realizar respaldos del sistema, en inglés</w:t>
            </w:r>
            <w:r w:rsidR="00E25CE3"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, por un lado, están los </w:t>
            </w:r>
            <w:proofErr w:type="spellStart"/>
            <w:r w:rsidR="00E25CE3"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SNAPSHOTs</w:t>
            </w:r>
            <w:proofErr w:type="spellEnd"/>
            <w:r w:rsidR="00E25CE3"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y otro lado los Backups. Ambos permiten realizar una restauración en caso de fallos, pérdida o daño de datos o sistemas.</w:t>
            </w:r>
          </w:p>
        </w:tc>
      </w:tr>
      <w:tr w:rsidR="005927D9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7196596B" w:rsidR="005927D9" w:rsidRPr="003020F4" w:rsidRDefault="00F3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 español, una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MÁQUINA VIRTUAL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un software que funciona como un contenedor de software donde se incluye un sistema operativo y aplicaciones que funcionan totalmente independientes</w:t>
            </w:r>
          </w:p>
        </w:tc>
      </w:tr>
      <w:tr w:rsidR="005927D9" w14:paraId="274BDFD7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5E7044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905E302" w14:textId="35C86799" w:rsidR="005927D9" w:rsidRPr="003020F4" w:rsidRDefault="000D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Entre varias prácticas de seguridad, como monitorización de recursos, se encuentra además el tipo de cifrado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CLIENTE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/aplicaciones, cifra los datos en el servidor antes de enviarse por la red.</w:t>
            </w:r>
          </w:p>
          <w:p w14:paraId="41E27268" w14:textId="77777777" w:rsidR="005927D9" w:rsidRPr="003020F4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</w:p>
        </w:tc>
      </w:tr>
      <w:tr w:rsidR="005927D9" w14:paraId="698222A3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5927D9" w:rsidRPr="000D4B06" w:rsidRDefault="0041511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5927D9" w14:paraId="4E61C598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7B489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4B55C622" w14:textId="573FEF29" w:rsidR="005927D9" w:rsidRPr="003020F4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¡Excelente! 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elicit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aciones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, ¡has superado la actividad,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así de bien con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us habilidades técnicas para apoyar a las organizaciones a modernizar su tecnología digital.</w:t>
            </w:r>
          </w:p>
          <w:p w14:paraId="349EE271" w14:textId="77777777" w:rsidR="005927D9" w:rsidRPr="000D4B06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</w:p>
        </w:tc>
      </w:tr>
      <w:tr w:rsidR="005927D9" w14:paraId="0F5F55A4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5927D9" w:rsidRPr="000D4B06" w:rsidRDefault="005927D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6C9BC420" w:rsidR="005927D9" w:rsidRPr="003020F4" w:rsidRDefault="000D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AE7274" w:rsidRPr="003020F4">
              <w:rPr>
                <w:rFonts w:ascii="Calibri" w:eastAsia="Calibri" w:hAnsi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lo de nuevo.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603328E" w14:textId="77777777" w:rsidR="005927D9" w:rsidRDefault="005927D9"/>
    <w:sectPr w:rsidR="005927D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24412" w14:textId="77777777" w:rsidR="00C5332C" w:rsidRDefault="00C5332C">
      <w:pPr>
        <w:spacing w:line="240" w:lineRule="auto"/>
      </w:pPr>
      <w:r>
        <w:separator/>
      </w:r>
    </w:p>
  </w:endnote>
  <w:endnote w:type="continuationSeparator" w:id="0">
    <w:p w14:paraId="0AD07DB8" w14:textId="77777777" w:rsidR="00C5332C" w:rsidRDefault="00C533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64435" w14:textId="77777777" w:rsidR="00C5332C" w:rsidRDefault="00C5332C">
      <w:pPr>
        <w:spacing w:line="240" w:lineRule="auto"/>
      </w:pPr>
      <w:r>
        <w:separator/>
      </w:r>
    </w:p>
  </w:footnote>
  <w:footnote w:type="continuationSeparator" w:id="0">
    <w:p w14:paraId="453A9AE6" w14:textId="77777777" w:rsidR="00C5332C" w:rsidRDefault="00C533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E28" w14:textId="77777777" w:rsidR="005927D9" w:rsidRDefault="00415118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ADD0F6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71923D2B" w14:textId="77777777" w:rsidR="005927D9" w:rsidRDefault="0041511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2418758" w14:textId="77777777" w:rsidR="005927D9" w:rsidRDefault="0041511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6F20405" w14:textId="77777777" w:rsidR="005927D9" w:rsidRDefault="005927D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4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80B66"/>
    <w:rsid w:val="000D260B"/>
    <w:rsid w:val="000D4B06"/>
    <w:rsid w:val="00117F74"/>
    <w:rsid w:val="00165307"/>
    <w:rsid w:val="003020F4"/>
    <w:rsid w:val="00415118"/>
    <w:rsid w:val="0042484E"/>
    <w:rsid w:val="005927D9"/>
    <w:rsid w:val="005B4AD9"/>
    <w:rsid w:val="00647EEC"/>
    <w:rsid w:val="006A12E6"/>
    <w:rsid w:val="00824958"/>
    <w:rsid w:val="00860369"/>
    <w:rsid w:val="00980B54"/>
    <w:rsid w:val="00A24D8D"/>
    <w:rsid w:val="00AE7274"/>
    <w:rsid w:val="00C5332C"/>
    <w:rsid w:val="00E25CE3"/>
    <w:rsid w:val="00E456EA"/>
    <w:rsid w:val="00EF0ADA"/>
    <w:rsid w:val="00F342BB"/>
    <w:rsid w:val="00F643C6"/>
    <w:rsid w:val="00F7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4FC64788-2A01-40F3-BB15-202617F2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A80A8-F847-4C31-90D8-7C174C72A1D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2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Lucenith Pinilla</cp:lastModifiedBy>
  <cp:revision>4</cp:revision>
  <dcterms:created xsi:type="dcterms:W3CDTF">2024-05-30T23:05:00Z</dcterms:created>
  <dcterms:modified xsi:type="dcterms:W3CDTF">2024-07-25T21:25:00Z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