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60A51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C57B0F" w:rsidTr="0D240737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E60A51" w:rsidR="00C57B0F" w:rsidRDefault="00E60A51" w14:paraId="500712FF" w14:textId="72523064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E60A51" w:rsidR="00C57B0F" w:rsidRDefault="00C57B0F" w14:paraId="3A709216" w14:textId="25636CD0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E60A51" w:rsidR="00C57B0F" w:rsidRDefault="006F219D" w14:paraId="0BA125F2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E60A51" w:rsidR="00C57B0F" w:rsidRDefault="00C57B0F" w14:paraId="4039611F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57B0F" w:rsidTr="0D240737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E60A51" w:rsidR="00C0495F" w:rsidP="00C0495F" w:rsidRDefault="006F219D" w14:paraId="2AED83D5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="00B44F84" w:rsidP="00B44F84" w:rsidRDefault="00B44F84" w14:paraId="7E5D2B1C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Times New Roman"/>
                <w:color w:val="595959"/>
              </w:rPr>
            </w:pPr>
            <w:r>
              <w:rPr>
                <w:rFonts w:eastAsia="Times New Roman"/>
                <w:color w:val="595959"/>
                <w:sz w:val="20"/>
                <w:szCs w:val="20"/>
              </w:rPr>
              <w:t>Las indicaciones, el mensaje de correcto e incorrecto</w:t>
            </w:r>
            <w:r>
              <w:rPr>
                <w:rFonts w:eastAsia="Times New Roman"/>
                <w:color w:val="00B0F0"/>
                <w:sz w:val="20"/>
                <w:szCs w:val="20"/>
              </w:rPr>
              <w:t>,</w:t>
            </w:r>
            <w:r>
              <w:rPr>
                <w:rFonts w:eastAsia="Times New Roman"/>
                <w:color w:val="595959"/>
                <w:sz w:val="20"/>
                <w:szCs w:val="20"/>
              </w:rPr>
              <w:t xml:space="preserve"> y la retroalimentación deben estar redactados en segunda persona.</w:t>
            </w:r>
          </w:p>
          <w:p w:rsidRPr="00E60A51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60A51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60A51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E60A51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60A51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="00B44F84" w:rsidRDefault="00B44F84" w14:paraId="2CEE7526" w14:textId="77777777">
            <w:pPr>
              <w:spacing w:after="160"/>
            </w:pPr>
            <w:r>
              <w:rPr>
                <w:b w:val="0"/>
                <w:bCs/>
                <w:color w:val="595959"/>
                <w:sz w:val="20"/>
                <w:szCs w:val="20"/>
              </w:rPr>
              <w:t xml:space="preserve">Para sugerir este tipo de actividad, tener presente al equipo de Diseño Instruccional, que solo debe haber máximo doce opciones de pregunta y que cada campo tiene un límite de palabras permitidas para garantizar el </w:t>
            </w:r>
            <w:r>
              <w:rPr>
                <w:b w:val="0"/>
                <w:bCs/>
                <w:i/>
                <w:iCs/>
                <w:color w:val="ED7D31"/>
                <w:sz w:val="20"/>
                <w:szCs w:val="20"/>
              </w:rPr>
              <w:t>responsive web</w:t>
            </w:r>
            <w:r>
              <w:rPr>
                <w:b w:val="0"/>
                <w:bCs/>
                <w:color w:val="00B0F0"/>
                <w:sz w:val="20"/>
                <w:szCs w:val="20"/>
              </w:rPr>
              <w:t>.</w:t>
            </w:r>
          </w:p>
          <w:p w:rsidRPr="00E60A51" w:rsidR="00C57B0F" w:rsidRDefault="00C57B0F" w14:paraId="74635954" w14:textId="79AD611B">
            <w:pPr>
              <w:spacing w:after="160"/>
              <w:rPr>
                <w:color w:val="000000"/>
                <w:sz w:val="20"/>
                <w:szCs w:val="20"/>
              </w:rPr>
            </w:pPr>
          </w:p>
        </w:tc>
      </w:tr>
      <w:tr w:rsidRPr="00E60A51" w:rsidR="00C57B0F" w:rsidTr="0D240737" w14:paraId="08A5677D" w14:textId="77777777">
        <w:tc>
          <w:tcPr>
            <w:tcW w:w="2534" w:type="dxa"/>
            <w:gridSpan w:val="2"/>
            <w:tcMar/>
          </w:tcPr>
          <w:p w:rsidRPr="00E60A51" w:rsidR="00C57B0F" w:rsidRDefault="006F219D" w14:paraId="5FFDD4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:rsidRPr="00E60A51" w:rsidR="00C57B0F" w:rsidRDefault="00C57B0F" w14:paraId="27C0663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:rsidRPr="00E60A51" w:rsidR="00C57B0F" w:rsidRDefault="00C57B0F" w14:paraId="1B1DE62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tcMar/>
          </w:tcPr>
          <w:p w:rsidR="00073BA9" w:rsidP="00F70AE9" w:rsidRDefault="00F70AE9" w14:paraId="66912503" w14:textId="214D09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073BA9" w:rsidR="00073BA9">
              <w:rPr>
                <w:rFonts w:eastAsia="Calibri"/>
                <w:b/>
                <w:color w:val="000000"/>
                <w:sz w:val="20"/>
                <w:szCs w:val="20"/>
              </w:rPr>
              <w:t>Turismo comunitario</w:t>
            </w:r>
            <w:r w:rsidR="006071BF">
              <w:rPr>
                <w:rFonts w:eastAsia="Calibri"/>
                <w:b/>
                <w:color w:val="000000"/>
                <w:sz w:val="20"/>
                <w:szCs w:val="20"/>
              </w:rPr>
              <w:t>: f</w:t>
            </w:r>
            <w:r w:rsidRPr="00073BA9" w:rsidR="00073BA9">
              <w:rPr>
                <w:rFonts w:eastAsia="Calibri"/>
                <w:b/>
                <w:color w:val="000000"/>
                <w:sz w:val="20"/>
                <w:szCs w:val="20"/>
              </w:rPr>
              <w:t>undamentos y diagnóstico territorial</w:t>
            </w:r>
            <w:r w:rsidR="00073BA9">
              <w:rPr>
                <w:rFonts w:eastAsia="Calibri"/>
                <w:b/>
                <w:color w:val="000000"/>
                <w:sz w:val="20"/>
                <w:szCs w:val="20"/>
              </w:rPr>
              <w:t>.</w:t>
            </w:r>
          </w:p>
          <w:p w:rsidRPr="00E60A51" w:rsidR="00F70AE9" w:rsidP="00F70AE9" w:rsidRDefault="00B44F84" w14:paraId="17F391EA" w14:textId="4098A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Antes de su realización, se recomienda la lectura del componente formativo mencionado. Es opcional (no es calificable) y puede realizarse todas las veces que se desee.</w:t>
            </w:r>
          </w:p>
          <w:p w:rsidRPr="00E60A51" w:rsidR="00C57B0F" w:rsidP="00F70AE9" w:rsidRDefault="00E60A51" w14:paraId="1EC50D8C" w14:textId="43DDD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60A51" w:rsidR="00F70AE9" w:rsidTr="0D240737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E60A51" w:rsidR="00F70AE9" w:rsidP="00F70AE9" w:rsidRDefault="00F70AE9" w14:paraId="4C7FDFA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E60A51" w:rsidR="00F70AE9" w:rsidP="00F70AE9" w:rsidRDefault="00B44F84" w14:paraId="60B4012D" w14:textId="4CDA8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C00000"/>
                <w:sz w:val="20"/>
                <w:szCs w:val="20"/>
              </w:rPr>
              <w:t>Turismo comunitario: fundamentos y diagnóstico territorial</w:t>
            </w:r>
          </w:p>
        </w:tc>
      </w:tr>
      <w:tr w:rsidRPr="00E60A51" w:rsidR="00F70AE9" w:rsidTr="0D240737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E60A51" w:rsidR="00F70AE9" w:rsidP="00F70AE9" w:rsidRDefault="00F70AE9" w14:paraId="6EF2F4A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E60A51" w:rsidR="00F70AE9" w:rsidP="00F70AE9" w:rsidRDefault="00073BA9" w14:paraId="79A04D82" w14:textId="28EF21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C5B6E">
              <w:rPr>
                <w:color w:val="auto"/>
                <w:sz w:val="20"/>
                <w:szCs w:val="20"/>
              </w:rPr>
              <w:t>Evaluar la capacidad de las y los aprendices para identificar las potencialidades del territorio, analizar el nivel de participación de la comunidad y reconocer los componentes del turismo comunitario, de acuerdo con sus características, con el fin de evidenciar la apropiación conceptual y su aplicación en contextos reales.</w:t>
            </w:r>
          </w:p>
        </w:tc>
      </w:tr>
      <w:tr w:rsidRPr="00E60A51" w:rsidR="00F70AE9" w:rsidTr="0D240737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E60A51" w:rsidR="00F70AE9" w:rsidP="00F70AE9" w:rsidRDefault="00F70AE9" w14:paraId="0FCDD5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E60A51" w:rsidR="00F70AE9" w:rsidP="00F70AE9" w:rsidRDefault="00E60A51" w14:paraId="6676B711" w14:textId="394F4B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60A51" w:rsidR="00C57B0F" w:rsidTr="0D240737" w14:paraId="513BC1FE" w14:textId="77777777">
        <w:trPr>
          <w:trHeight w:val="220"/>
        </w:trPr>
        <w:tc>
          <w:tcPr>
            <w:tcW w:w="10154" w:type="dxa"/>
            <w:gridSpan w:val="4"/>
            <w:shd w:val="clear" w:color="auto" w:fill="FFE599"/>
            <w:tcMar/>
          </w:tcPr>
          <w:p w:rsidRPr="00E60A51" w:rsidR="00C57B0F" w:rsidRDefault="006F219D" w14:paraId="5F5B6B99" w14:textId="77777777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Pr="00E60A51" w:rsidR="00073BA9" w:rsidTr="0D240737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073BA9" w:rsidP="00073BA9" w:rsidRDefault="00073BA9" w14:paraId="7C8E1F50" w14:textId="61682AA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tcMar/>
          </w:tcPr>
          <w:p w:rsidRPr="00E60A51" w:rsidR="00073BA9" w:rsidP="00073BA9" w:rsidRDefault="00073BA9" w14:paraId="73542B6F" w14:textId="55A779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C5B6E">
              <w:rPr>
                <w:rFonts w:eastAsia="Calibri"/>
                <w:color w:val="auto"/>
                <w:sz w:val="20"/>
                <w:szCs w:val="20"/>
              </w:rPr>
              <w:t>El turismo comunitario se caracteriza principalmente por:</w:t>
            </w:r>
          </w:p>
        </w:tc>
        <w:tc>
          <w:tcPr>
            <w:tcW w:w="2160" w:type="dxa"/>
            <w:tcMar/>
          </w:tcPr>
          <w:p w:rsidRPr="00E60A51" w:rsidR="00073BA9" w:rsidP="00073BA9" w:rsidRDefault="00073BA9" w14:paraId="7F132666" w14:textId="32132F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Pr="00E60A51" w:rsidR="00073BA9" w:rsidTr="0D240737" w14:paraId="20634E81" w14:textId="77777777">
        <w:trPr>
          <w:trHeight w:val="220"/>
        </w:trPr>
        <w:tc>
          <w:tcPr>
            <w:tcW w:w="1267" w:type="dxa"/>
            <w:tcMar/>
          </w:tcPr>
          <w:p w:rsidRPr="00E60A51" w:rsidR="00073BA9" w:rsidP="00073BA9" w:rsidRDefault="00073BA9" w14:paraId="6A7DCE65" w14:textId="7EF901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83845" w:rsidR="00073BA9" w:rsidP="00073BA9" w:rsidRDefault="00073BA9" w14:paraId="7763DB98" w14:textId="77157F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color w:val="auto"/>
                <w:sz w:val="20"/>
                <w:szCs w:val="20"/>
              </w:rPr>
              <w:t>Gestión externa del territorio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073BA9" w:rsidP="00073BA9" w:rsidRDefault="00073BA9" w14:paraId="4CEC4D6E" w14:textId="0C3F57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073BA9" w:rsidTr="0D240737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073BA9" w:rsidP="00073BA9" w:rsidRDefault="00073BA9" w14:paraId="1CC760AA" w14:textId="6FA069C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83845" w:rsidR="00073BA9" w:rsidP="00073BA9" w:rsidRDefault="00073BA9" w14:paraId="27D41D45" w14:textId="0EBA4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6537">
              <w:rPr>
                <w:color w:val="auto"/>
                <w:sz w:val="20"/>
                <w:szCs w:val="20"/>
              </w:rPr>
              <w:t>Participación local activa</w:t>
            </w:r>
            <w:r w:rsidR="009F503D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073BA9" w:rsidP="00073BA9" w:rsidRDefault="00073BA9" w14:paraId="0F73ACCC" w14:textId="2B6D6F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073BA9" w:rsidTr="0D240737" w14:paraId="5ABFE12C" w14:textId="77777777">
        <w:trPr>
          <w:trHeight w:val="220"/>
        </w:trPr>
        <w:tc>
          <w:tcPr>
            <w:tcW w:w="1267" w:type="dxa"/>
            <w:tcMar/>
          </w:tcPr>
          <w:p w:rsidRPr="00E60A51" w:rsidR="00073BA9" w:rsidP="00073BA9" w:rsidRDefault="00073BA9" w14:paraId="7E270E67" w14:textId="1C7D81C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83845" w:rsidR="00073BA9" w:rsidP="00073BA9" w:rsidRDefault="00073BA9" w14:paraId="3B607DAE" w14:textId="1C02C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color w:val="auto"/>
                <w:sz w:val="20"/>
                <w:szCs w:val="20"/>
              </w:rPr>
              <w:t>Explotación intensiva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073BA9" w:rsidP="00073BA9" w:rsidRDefault="00073BA9" w14:paraId="7FC2443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073BA9" w:rsidTr="0D240737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073BA9" w:rsidP="00073BA9" w:rsidRDefault="00073BA9" w14:paraId="1BBA1DB2" w14:textId="42A57C8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83845" w:rsidR="00073BA9" w:rsidP="00073BA9" w:rsidRDefault="00073BA9" w14:paraId="4E1208FC" w14:textId="316D8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color w:val="auto"/>
                <w:sz w:val="20"/>
                <w:szCs w:val="20"/>
              </w:rPr>
              <w:t>Dependencia económica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073BA9" w:rsidP="00073BA9" w:rsidRDefault="00073BA9" w14:paraId="24EF84C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073BA9" w:rsidTr="0D240737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073BA9" w:rsidP="00073BA9" w:rsidRDefault="00073BA9" w14:paraId="00D08B54" w14:textId="1C4FB9F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60A51" w:rsidR="00073BA9" w:rsidP="0D240737" w:rsidRDefault="00073BA9" w14:paraId="5B7DC219" w14:textId="3610D3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D240737" w:rsidR="58101FAC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073BA9" w:rsidTr="0D240737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073BA9" w:rsidP="00073BA9" w:rsidRDefault="00073BA9" w14:paraId="532EDFD3" w14:textId="172F206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073BA9" w:rsidP="00073BA9" w:rsidRDefault="00CE1649" w14:paraId="484D921F" w14:textId="2319B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073BA9" w:rsidTr="0D240737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073BA9" w:rsidP="00073BA9" w:rsidRDefault="00073BA9" w14:paraId="025BEC16" w14:textId="02DF42B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073BA9" w:rsidP="00073BA9" w:rsidRDefault="00073BA9" w14:paraId="1B7CAEBC" w14:textId="3D2203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color w:val="auto"/>
                <w:sz w:val="20"/>
                <w:szCs w:val="20"/>
              </w:rPr>
              <w:t>Uno de los objetivos del turismo comunitario es:</w:t>
            </w:r>
          </w:p>
        </w:tc>
      </w:tr>
      <w:tr w:rsidRPr="00E60A51" w:rsidR="00073BA9" w:rsidTr="0D240737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073BA9" w:rsidP="00073BA9" w:rsidRDefault="00073BA9" w14:paraId="7CF11BAE" w14:textId="3CAEC2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620629" w:rsidR="00073BA9" w:rsidP="00073BA9" w:rsidRDefault="00073BA9" w14:paraId="48BFDAC5" w14:textId="50ED9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color w:val="auto"/>
                <w:sz w:val="20"/>
                <w:szCs w:val="20"/>
              </w:rPr>
              <w:t>Concentración de beneficios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  <w:tcMar/>
          </w:tcPr>
          <w:p w:rsidRPr="00E60A51" w:rsidR="00073BA9" w:rsidP="00073BA9" w:rsidRDefault="00073BA9" w14:paraId="03389B73" w14:textId="39B530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073BA9" w:rsidTr="0D240737" w14:paraId="02F8C14A" w14:textId="77777777">
        <w:trPr>
          <w:trHeight w:val="220"/>
        </w:trPr>
        <w:tc>
          <w:tcPr>
            <w:tcW w:w="1267" w:type="dxa"/>
            <w:tcMar/>
          </w:tcPr>
          <w:p w:rsidRPr="00E60A51" w:rsidR="00073BA9" w:rsidP="00073BA9" w:rsidRDefault="00073BA9" w14:paraId="3B9796A3" w14:textId="1890421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620629" w:rsidR="00073BA9" w:rsidP="00073BA9" w:rsidRDefault="00073BA9" w14:paraId="417ABF49" w14:textId="44DD1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color w:val="auto"/>
                <w:sz w:val="20"/>
                <w:szCs w:val="20"/>
              </w:rPr>
              <w:t>Equidad en la distribución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E60A51" w:rsidR="00073BA9" w:rsidP="00073BA9" w:rsidRDefault="00073BA9" w14:paraId="1D0925B8" w14:textId="61F023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073BA9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Pr="00E60A51" w:rsidR="00073BA9" w:rsidTr="0D240737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073BA9" w:rsidP="00073BA9" w:rsidRDefault="00073BA9" w14:paraId="1D36AED0" w14:textId="58EBEA93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620629" w:rsidR="00073BA9" w:rsidP="00073BA9" w:rsidRDefault="00B44F84" w14:paraId="55DD2F7D" w14:textId="71228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color w:val="auto"/>
                <w:sz w:val="20"/>
                <w:szCs w:val="20"/>
              </w:rPr>
              <w:t>Exclusión social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  <w:tcMar/>
          </w:tcPr>
          <w:p w:rsidRPr="00E60A51" w:rsidR="00073BA9" w:rsidP="00073BA9" w:rsidRDefault="00073BA9" w14:paraId="2173A4A8" w14:textId="6D7C6FD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073BA9" w:rsidTr="0D240737" w14:paraId="442AF42F" w14:textId="77777777">
        <w:trPr>
          <w:trHeight w:val="220"/>
        </w:trPr>
        <w:tc>
          <w:tcPr>
            <w:tcW w:w="1267" w:type="dxa"/>
            <w:tcMar/>
          </w:tcPr>
          <w:p w:rsidRPr="00E60A51" w:rsidR="00073BA9" w:rsidP="00073BA9" w:rsidRDefault="00073BA9" w14:paraId="5E0BECE1" w14:textId="3C29886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tcMar/>
          </w:tcPr>
          <w:p w:rsidRPr="00620629" w:rsidR="00073BA9" w:rsidP="00073BA9" w:rsidRDefault="00073BA9" w14:paraId="0A8B64CF" w14:textId="53EE1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color w:val="auto"/>
                <w:sz w:val="20"/>
                <w:szCs w:val="20"/>
              </w:rPr>
              <w:t>Uso ilimitado de recursos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E60A51" w:rsidR="00073BA9" w:rsidP="00073BA9" w:rsidRDefault="00073BA9" w14:paraId="20A71059" w14:textId="59DBD7B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073BA9" w:rsidTr="0D240737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073BA9" w:rsidP="00073BA9" w:rsidRDefault="00073BA9" w14:paraId="04BBBE2C" w14:textId="65E8D4B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60A51" w:rsidR="00073BA9" w:rsidP="0D240737" w:rsidRDefault="00073BA9" w14:paraId="317B5FC6" w14:textId="5E67C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D240737" w:rsidR="15B8D3E7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073BA9" w:rsidTr="0D240737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073BA9" w:rsidP="00073BA9" w:rsidRDefault="00073BA9" w14:paraId="165EA1A4" w14:textId="412496F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073BA9" w:rsidP="00073BA9" w:rsidRDefault="00CE1649" w14:paraId="476BD9A2" w14:textId="7629B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073BA9" w:rsidTr="0D240737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073BA9" w:rsidP="00073BA9" w:rsidRDefault="00073BA9" w14:paraId="14D8F261" w14:textId="1AAC5CC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  <w:tcMar/>
          </w:tcPr>
          <w:p w:rsidRPr="00E60A51" w:rsidR="00073BA9" w:rsidP="00073BA9" w:rsidRDefault="00073BA9" w14:paraId="61D73A45" w14:textId="28CCEE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6537">
              <w:rPr>
                <w:rFonts w:eastAsia="Calibri"/>
                <w:color w:val="auto"/>
                <w:sz w:val="20"/>
                <w:szCs w:val="20"/>
              </w:rPr>
              <w:t>¿Cuál es un componente del turismo comunitario?</w:t>
            </w:r>
          </w:p>
        </w:tc>
      </w:tr>
      <w:tr w:rsidRPr="00E60A51" w:rsidR="00073BA9" w:rsidTr="0D240737" w14:paraId="099D6702" w14:textId="77777777">
        <w:trPr>
          <w:trHeight w:val="220"/>
        </w:trPr>
        <w:tc>
          <w:tcPr>
            <w:tcW w:w="1267" w:type="dxa"/>
            <w:tcMar/>
          </w:tcPr>
          <w:p w:rsidRPr="00C85446" w:rsidR="00073BA9" w:rsidP="00073BA9" w:rsidRDefault="00073BA9" w14:paraId="62AA0305" w14:textId="664A548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C85446" w:rsidR="00073BA9" w:rsidP="00073BA9" w:rsidRDefault="00073BA9" w14:paraId="2F42BA19" w14:textId="6F13D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Visitantes internacionales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E60A51" w:rsidR="00073BA9" w:rsidP="00073BA9" w:rsidRDefault="00073BA9" w14:paraId="2DEA1E69" w14:textId="3CE1E4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073BA9" w:rsidTr="0D240737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85446" w:rsidR="00073BA9" w:rsidP="00073BA9" w:rsidRDefault="00073BA9" w14:paraId="7685686D" w14:textId="0ED423D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C85446" w:rsidR="00073BA9" w:rsidP="00073BA9" w:rsidRDefault="00073BA9" w14:paraId="77042058" w14:textId="686C5A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Infraestructura hotelera externa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  <w:tcMar/>
          </w:tcPr>
          <w:p w:rsidRPr="00E60A51" w:rsidR="00073BA9" w:rsidP="00073BA9" w:rsidRDefault="00073BA9" w14:paraId="7459CED2" w14:textId="40F845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073BA9" w:rsidTr="0D240737" w14:paraId="6255FBCB" w14:textId="77777777">
        <w:trPr>
          <w:trHeight w:val="220"/>
        </w:trPr>
        <w:tc>
          <w:tcPr>
            <w:tcW w:w="1267" w:type="dxa"/>
            <w:tcMar/>
          </w:tcPr>
          <w:p w:rsidRPr="00C85446" w:rsidR="00073BA9" w:rsidP="00073BA9" w:rsidRDefault="00073BA9" w14:paraId="76E7529C" w14:textId="65FB373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C85446" w:rsidR="00073BA9" w:rsidP="00073BA9" w:rsidRDefault="00073BA9" w14:paraId="235912FA" w14:textId="1FDEC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Comunidad local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E60A51" w:rsidR="00073BA9" w:rsidP="00073BA9" w:rsidRDefault="00073BA9" w14:paraId="2B39C562" w14:textId="53A0D2C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073BA9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Pr="00E60A51" w:rsidR="00073BA9" w:rsidTr="0D240737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85446" w:rsidR="00073BA9" w:rsidP="00073BA9" w:rsidRDefault="00073BA9" w14:paraId="14EB4609" w14:textId="34BA432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C85446" w:rsidR="00073BA9" w:rsidP="00073BA9" w:rsidRDefault="00073BA9" w14:paraId="20EA86E3" w14:textId="415DF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Publicidad masiva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  <w:tcMar/>
          </w:tcPr>
          <w:p w:rsidRPr="00E60A51" w:rsidR="00073BA9" w:rsidP="00073BA9" w:rsidRDefault="00073BA9" w14:paraId="60456E1B" w14:textId="225937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073BA9" w:rsidTr="0D240737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85446" w:rsidR="00073BA9" w:rsidP="00073BA9" w:rsidRDefault="00073BA9" w14:paraId="6C118FC8" w14:textId="100AFCA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85446" w:rsidR="00073BA9" w:rsidP="0D240737" w:rsidRDefault="00B44F84" w14:paraId="78C5ECCB" w14:textId="343FB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D240737" w:rsidR="5FB3C200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073BA9" w:rsidTr="0D240737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85446" w:rsidR="00073BA9" w:rsidP="00073BA9" w:rsidRDefault="00073BA9" w14:paraId="6FF1C440" w14:textId="018CDC5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85446" w:rsidR="00073BA9" w:rsidP="00073BA9" w:rsidRDefault="00CE1649" w14:paraId="2902B640" w14:textId="61B24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85446" w:rsidTr="0D240737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85446" w:rsidR="00C85446" w:rsidP="00C85446" w:rsidRDefault="00C85446" w14:paraId="40EFDFE5" w14:textId="344A448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C85446" w:rsidR="00C85446" w:rsidP="00C85446" w:rsidRDefault="00C85446" w14:paraId="4D6D2B7B" w14:textId="2C78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La sostenibilidad turística integra principalmente:</w:t>
            </w:r>
          </w:p>
        </w:tc>
      </w:tr>
      <w:tr w:rsidRPr="00E60A51" w:rsidR="00C85446" w:rsidTr="0D240737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85446" w:rsidR="00C85446" w:rsidP="00C85446" w:rsidRDefault="00C85446" w14:paraId="162788E0" w14:textId="459434F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85446" w14:paraId="05BABAF1" w14:textId="4C2E8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Dimensión política únicamente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85446" w:rsidP="00C85446" w:rsidRDefault="00C85446" w14:paraId="67A2608D" w14:textId="46B3BB4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85446" w:rsidTr="0D240737" w14:paraId="4FFE2692" w14:textId="77777777">
        <w:trPr>
          <w:trHeight w:val="220"/>
        </w:trPr>
        <w:tc>
          <w:tcPr>
            <w:tcW w:w="1267" w:type="dxa"/>
            <w:tcMar/>
          </w:tcPr>
          <w:p w:rsidRPr="00C85446" w:rsidR="00C85446" w:rsidP="00C85446" w:rsidRDefault="00C85446" w14:paraId="6595D1FA" w14:textId="6855208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85446" w14:paraId="3FA54C0C" w14:textId="3074C5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Solo crecimiento económico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85446" w:rsidP="00C85446" w:rsidRDefault="00C85446" w14:paraId="4363353C" w14:textId="782353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85446" w:rsidTr="0D240737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85446" w:rsidR="00C85446" w:rsidP="00C85446" w:rsidRDefault="00C85446" w14:paraId="4AF0CF86" w14:textId="15FDE31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85446" w14:paraId="135620EC" w14:textId="0AC90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Explotación de recursos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85446" w:rsidP="00C85446" w:rsidRDefault="00C85446" w14:paraId="6A39BE05" w14:textId="7E4739C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85446" w:rsidTr="0D240737" w14:paraId="070A10F5" w14:textId="77777777">
        <w:trPr>
          <w:trHeight w:val="220"/>
        </w:trPr>
        <w:tc>
          <w:tcPr>
            <w:tcW w:w="1267" w:type="dxa"/>
            <w:tcMar/>
          </w:tcPr>
          <w:p w:rsidRPr="00C85446" w:rsidR="00C85446" w:rsidP="00C85446" w:rsidRDefault="00C85446" w14:paraId="42D0CDEC" w14:textId="2A60328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85446" w14:paraId="5F789D9D" w14:textId="5E57DE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Dimensiones ambiental, social y económica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85446" w:rsidP="00C85446" w:rsidRDefault="00C85446" w14:paraId="314389CB" w14:textId="6ED07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X</w:t>
            </w:r>
          </w:p>
        </w:tc>
      </w:tr>
      <w:tr w:rsidRPr="00E60A51" w:rsidR="00C85446" w:rsidTr="0D240737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85446" w:rsidR="00C85446" w:rsidP="00C85446" w:rsidRDefault="00C85446" w14:paraId="0E913A82" w14:textId="1E22B8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85446" w:rsidR="00C85446" w:rsidP="0D240737" w:rsidRDefault="00C85446" w14:paraId="747E4A24" w14:textId="404FE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D240737" w:rsidR="0F5488B3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C85446" w:rsidTr="0D240737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85446" w:rsidR="00C85446" w:rsidP="00C85446" w:rsidRDefault="00C85446" w14:paraId="13AE5C6E" w14:textId="394C9E9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E1649" w14:paraId="231C98AB" w14:textId="13C524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Pr="00E60A51" w:rsidR="00C85446" w:rsidTr="0D240737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85446" w:rsidR="00C85446" w:rsidP="00C85446" w:rsidRDefault="00C85446" w14:paraId="3E6EF9DB" w14:textId="330411C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C85446" w:rsidR="00C85446" w:rsidP="00C85446" w:rsidRDefault="00C85446" w14:paraId="42742D49" w14:textId="0372C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Un activo patrimonial cultural corresponde a:</w:t>
            </w:r>
          </w:p>
        </w:tc>
      </w:tr>
      <w:tr w:rsidRPr="00E60A51" w:rsidR="00C85446" w:rsidTr="0D240737" w14:paraId="28F8479A" w14:textId="77777777">
        <w:trPr>
          <w:trHeight w:val="220"/>
        </w:trPr>
        <w:tc>
          <w:tcPr>
            <w:tcW w:w="1267" w:type="dxa"/>
            <w:tcMar/>
          </w:tcPr>
          <w:p w:rsidRPr="00C85446" w:rsidR="00C85446" w:rsidP="00C85446" w:rsidRDefault="00C85446" w14:paraId="00567028" w14:textId="4D29CF8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85446" w14:paraId="0F19708C" w14:textId="6C096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Tradiciones y gastronomía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85446" w:rsidP="00C85446" w:rsidRDefault="00C85446" w14:paraId="5DFF5F4F" w14:textId="3E3A48D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85446" w:rsidTr="0D240737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85446" w:rsidR="00C85446" w:rsidP="00C85446" w:rsidRDefault="00C85446" w14:paraId="57DFAC32" w14:textId="45351A8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85446" w14:paraId="3ADDDE6B" w14:textId="40EC7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Carreteras nacionales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85446" w:rsidP="00C85446" w:rsidRDefault="00C85446" w14:paraId="6CAA8A0E" w14:textId="5D0853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85446" w:rsidTr="0D240737" w14:paraId="55AC46D0" w14:textId="77777777">
        <w:trPr>
          <w:trHeight w:val="220"/>
        </w:trPr>
        <w:tc>
          <w:tcPr>
            <w:tcW w:w="1267" w:type="dxa"/>
            <w:tcMar/>
          </w:tcPr>
          <w:p w:rsidRPr="00C85446" w:rsidR="00C85446" w:rsidP="00C85446" w:rsidRDefault="00C85446" w14:paraId="17EB5D00" w14:textId="616F7CB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85446" w14:paraId="3B5B90EF" w14:textId="4B6D2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Hoteles de cadena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85446" w:rsidP="00C85446" w:rsidRDefault="00C85446" w14:paraId="42D3E2B0" w14:textId="6D38EF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85446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Pr="00E60A51" w:rsidR="00C85446" w:rsidTr="0D240737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85446" w:rsidR="00C85446" w:rsidP="00C85446" w:rsidRDefault="00C85446" w14:paraId="71683A53" w14:textId="3C9FB40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85446" w14:paraId="4692716C" w14:textId="3622D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Centros comerciales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85446" w:rsidP="00C85446" w:rsidRDefault="00C85446" w14:paraId="7B160C08" w14:textId="254543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85446" w:rsidTr="0D240737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85446" w:rsidR="00C85446" w:rsidP="00C85446" w:rsidRDefault="00C85446" w14:paraId="5952B1DF" w14:textId="5FBCECB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85446" w:rsidR="00C85446" w:rsidP="0D240737" w:rsidRDefault="00C85446" w14:paraId="547EA69B" w14:textId="5755B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D240737" w:rsidR="762AD91D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C85446" w:rsidTr="0D240737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85446" w:rsidR="00C85446" w:rsidP="00C85446" w:rsidRDefault="00C85446" w14:paraId="04B996C1" w14:textId="1999FAE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E1649" w14:paraId="5ED92D06" w14:textId="0A21D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85446" w:rsidTr="0D240737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85446" w:rsidR="00C85446" w:rsidP="00C85446" w:rsidRDefault="00C85446" w14:paraId="5C7778E8" w14:textId="70AFDE5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C85446" w:rsidR="00C85446" w:rsidP="00C85446" w:rsidRDefault="00C85446" w14:paraId="6E665151" w14:textId="4F4C87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La formalización turística en Colombia exige:</w:t>
            </w:r>
          </w:p>
        </w:tc>
      </w:tr>
      <w:tr w:rsidRPr="00E60A51" w:rsidR="00C85446" w:rsidTr="0D240737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85446" w:rsidR="00C85446" w:rsidP="00C85446" w:rsidRDefault="00C85446" w14:paraId="54031499" w14:textId="073D1FA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85446" w14:paraId="153A1BAF" w14:textId="72D49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color w:val="auto"/>
                <w:sz w:val="20"/>
                <w:szCs w:val="20"/>
              </w:rPr>
              <w:t>Solo promoción digital</w:t>
            </w:r>
            <w:r w:rsidR="009F503D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85446" w:rsidP="00C85446" w:rsidRDefault="00C85446" w14:paraId="7144C3D7" w14:textId="718B99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85446" w:rsidTr="0D240737" w14:paraId="1F8ED008" w14:textId="77777777">
        <w:trPr>
          <w:trHeight w:val="220"/>
        </w:trPr>
        <w:tc>
          <w:tcPr>
            <w:tcW w:w="1267" w:type="dxa"/>
            <w:tcMar/>
          </w:tcPr>
          <w:p w:rsidRPr="00C85446" w:rsidR="00C85446" w:rsidP="00C85446" w:rsidRDefault="00C85446" w14:paraId="44C0B8E7" w14:textId="096C63A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85446" w14:paraId="30826051" w14:textId="606204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No requiere trámites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85446" w:rsidP="00C85446" w:rsidRDefault="00C85446" w14:paraId="14B5DA92" w14:textId="086C91B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85446" w:rsidTr="0D240737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85446" w:rsidR="00C85446" w:rsidP="00C85446" w:rsidRDefault="00C85446" w14:paraId="120E5467" w14:textId="476B8D0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85446" w14:paraId="4AC8BE45" w14:textId="2B4D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Registro Nacional de Turismo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85446" w:rsidP="00C85446" w:rsidRDefault="00C85446" w14:paraId="12384884" w14:textId="27BA55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85446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Pr="00E60A51" w:rsidR="00C85446" w:rsidTr="0D240737" w14:paraId="3057D19B" w14:textId="77777777">
        <w:trPr>
          <w:trHeight w:val="220"/>
        </w:trPr>
        <w:tc>
          <w:tcPr>
            <w:tcW w:w="1267" w:type="dxa"/>
            <w:tcMar/>
          </w:tcPr>
          <w:p w:rsidRPr="00C85446" w:rsidR="00C85446" w:rsidP="00C85446" w:rsidRDefault="00C85446" w14:paraId="5EEFD0DC" w14:textId="05940B0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85446" w14:paraId="312C64C2" w14:textId="5159FF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446">
              <w:rPr>
                <w:rFonts w:eastAsia="Calibri"/>
                <w:color w:val="auto"/>
                <w:sz w:val="20"/>
                <w:szCs w:val="20"/>
              </w:rPr>
              <w:t>Permiso verbal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C85446" w:rsidP="00C85446" w:rsidRDefault="00C85446" w14:paraId="0F224258" w14:textId="0E7F54C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85446" w:rsidTr="0D240737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85446" w:rsidR="00C85446" w:rsidP="00C85446" w:rsidRDefault="00C85446" w14:paraId="3C855C1E" w14:textId="29AA54A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85446" w:rsidR="00C85446" w:rsidP="0D240737" w:rsidRDefault="00672926" w14:paraId="632BB5D3" w14:textId="4F8F45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D240737" w:rsidR="4DA0A939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C85446" w:rsidTr="0D240737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85446" w:rsidR="00C85446" w:rsidP="00C85446" w:rsidRDefault="00C85446" w14:paraId="44B83E07" w14:textId="5A326ED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85446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85446" w:rsidR="00C85446" w:rsidP="00C85446" w:rsidRDefault="00CE1649" w14:paraId="6B3062F0" w14:textId="028BF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B67D36" w:rsidTr="0D240737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B67D36" w:rsidP="00B67D36" w:rsidRDefault="00B67D36" w14:paraId="6151D01D" w14:textId="690E1A2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E60A51" w:rsidR="00B67D36" w:rsidP="00B67D36" w:rsidRDefault="00B67D36" w14:paraId="1AA9E5AB" w14:textId="6F7FE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3778F2">
              <w:rPr>
                <w:color w:val="auto"/>
                <w:sz w:val="20"/>
                <w:szCs w:val="20"/>
              </w:rPr>
              <w:t>El emprendimiento comunitario busca:</w:t>
            </w:r>
          </w:p>
        </w:tc>
      </w:tr>
      <w:tr w:rsidRPr="00E60A51" w:rsidR="00B67D36" w:rsidTr="0D240737" w14:paraId="6C1AF91C" w14:textId="77777777">
        <w:trPr>
          <w:trHeight w:val="220"/>
        </w:trPr>
        <w:tc>
          <w:tcPr>
            <w:tcW w:w="1267" w:type="dxa"/>
            <w:tcMar/>
          </w:tcPr>
          <w:p w:rsidRPr="00E60A51" w:rsidR="00B67D36" w:rsidP="00B67D36" w:rsidRDefault="00B67D36" w14:paraId="62CBDCC0" w14:textId="22F477F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B67D36" w:rsidP="00B67D36" w:rsidRDefault="00B44F84" w14:paraId="41E096FB" w14:textId="04ABA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A703B">
              <w:rPr>
                <w:rFonts w:eastAsia="Calibri"/>
                <w:color w:val="auto"/>
                <w:sz w:val="20"/>
                <w:szCs w:val="20"/>
              </w:rPr>
              <w:t>Dependencia externa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B67D36" w:rsidP="00B67D36" w:rsidRDefault="00B67D36" w14:paraId="600CF4DF" w14:textId="38E8D0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B67D36" w:rsidTr="0D240737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B67D36" w:rsidP="00B67D36" w:rsidRDefault="00B67D36" w14:paraId="61D388CD" w14:textId="2F6BCE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B67D36" w:rsidP="00B67D36" w:rsidRDefault="00B67D36" w14:paraId="0B341464" w14:textId="47ED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778F2">
              <w:rPr>
                <w:rFonts w:eastAsia="Calibri"/>
                <w:color w:val="auto"/>
                <w:sz w:val="20"/>
                <w:szCs w:val="20"/>
              </w:rPr>
              <w:t>Generación de ingresos locales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B67D36" w:rsidP="00B67D36" w:rsidRDefault="00B67D36" w14:paraId="67FEF3BA" w14:textId="7BFF465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B67D36" w:rsidTr="0D240737" w14:paraId="0A96A1F7" w14:textId="77777777">
        <w:trPr>
          <w:trHeight w:val="220"/>
        </w:trPr>
        <w:tc>
          <w:tcPr>
            <w:tcW w:w="1267" w:type="dxa"/>
            <w:tcMar/>
          </w:tcPr>
          <w:p w:rsidRPr="00E60A51" w:rsidR="00B67D36" w:rsidP="00B67D36" w:rsidRDefault="00B67D36" w14:paraId="697A4946" w14:textId="1350E4DF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B67D36" w:rsidP="00B67D36" w:rsidRDefault="00B67D36" w14:paraId="135A02B6" w14:textId="74786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778F2">
              <w:rPr>
                <w:rFonts w:eastAsia="Calibri"/>
                <w:color w:val="auto"/>
                <w:sz w:val="20"/>
                <w:szCs w:val="20"/>
              </w:rPr>
              <w:t>Reducción cultural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B67D36" w:rsidP="00B67D36" w:rsidRDefault="00B67D36" w14:paraId="7F26B264" w14:textId="743D165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B67D36" w:rsidTr="0D240737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B67D36" w:rsidP="00B67D36" w:rsidRDefault="00B67D36" w14:paraId="334894CD" w14:textId="32BBF6CF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B67D36" w:rsidP="00B67D36" w:rsidRDefault="00B67D36" w14:paraId="02814934" w14:textId="49A6DB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778F2">
              <w:rPr>
                <w:rFonts w:eastAsia="Calibri"/>
                <w:color w:val="auto"/>
                <w:sz w:val="20"/>
                <w:szCs w:val="20"/>
              </w:rPr>
              <w:t>Pérdida de identidad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B67D36" w:rsidP="00B67D36" w:rsidRDefault="00B67D36" w14:paraId="34E2035E" w14:textId="668E4BD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B67D36" w:rsidTr="0D240737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E60A51" w:rsidR="00B67D36" w:rsidP="00B67D36" w:rsidRDefault="00B67D36" w14:paraId="356CA5BA" w14:textId="124242B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60A51" w:rsidR="00B67D36" w:rsidP="0D240737" w:rsidRDefault="00B67D36" w14:paraId="241E9E6C" w14:textId="7D70E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D240737" w:rsidR="5A76B8ED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B67D36" w:rsidTr="0D240737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B67D36" w:rsidP="00B67D36" w:rsidRDefault="00B67D36" w14:paraId="1B0CAFD0" w14:textId="59DCB50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B67D36" w:rsidP="00B67D36" w:rsidRDefault="00CE1649" w14:paraId="50C17735" w14:textId="20A96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817FDF" w:rsidTr="0D240737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817FDF" w:rsidP="00817FDF" w:rsidRDefault="00817FDF" w14:paraId="4A75105D" w14:textId="5DDC625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280D1E" w:rsidR="00817FDF" w:rsidP="00817FDF" w:rsidRDefault="00817FDF" w14:paraId="08018C5E" w14:textId="641844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3778F2">
              <w:rPr>
                <w:rFonts w:eastAsia="Calibri"/>
                <w:color w:val="auto"/>
                <w:sz w:val="20"/>
                <w:szCs w:val="20"/>
              </w:rPr>
              <w:t>Un impacto positivo del turismo comunitario es:</w:t>
            </w:r>
          </w:p>
        </w:tc>
      </w:tr>
      <w:tr w:rsidRPr="00E60A51" w:rsidR="00817FDF" w:rsidTr="0D240737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817FDF" w:rsidP="00817FDF" w:rsidRDefault="00817FDF" w14:paraId="4D3214DA" w14:textId="75B780D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817FDF" w:rsidP="00817FDF" w:rsidRDefault="00817FDF" w14:paraId="1556C7D7" w14:textId="214635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778F2">
              <w:rPr>
                <w:rFonts w:eastAsia="Calibri"/>
                <w:color w:val="auto"/>
                <w:sz w:val="20"/>
                <w:szCs w:val="20"/>
              </w:rPr>
              <w:t>Deterioro ambiental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817FDF" w:rsidP="00817FDF" w:rsidRDefault="00817FDF" w14:paraId="3D3D3203" w14:textId="2AB829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17FDF" w:rsidTr="0D240737" w14:paraId="0D1395F8" w14:textId="77777777">
        <w:trPr>
          <w:trHeight w:val="220"/>
        </w:trPr>
        <w:tc>
          <w:tcPr>
            <w:tcW w:w="1267" w:type="dxa"/>
            <w:tcMar/>
          </w:tcPr>
          <w:p w:rsidRPr="00E60A51" w:rsidR="00817FDF" w:rsidP="00817FDF" w:rsidRDefault="00817FDF" w14:paraId="21C95B29" w14:textId="3249666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817FDF" w:rsidP="00817FDF" w:rsidRDefault="00817FDF" w14:paraId="44BAE9C5" w14:textId="1D83C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778F2">
              <w:rPr>
                <w:rFonts w:eastAsia="Calibri"/>
                <w:color w:val="auto"/>
                <w:sz w:val="20"/>
                <w:szCs w:val="20"/>
              </w:rPr>
              <w:t>Migración forzada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817FDF" w:rsidP="00817FDF" w:rsidRDefault="00817FDF" w14:paraId="51A6F50B" w14:textId="760C84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817FDF" w:rsidTr="0D240737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60A51" w:rsidR="00817FDF" w:rsidP="00817FDF" w:rsidRDefault="00817FDF" w14:paraId="29DD562B" w14:textId="58352CF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817FDF" w:rsidP="00817FDF" w:rsidRDefault="00817FDF" w14:paraId="2B3F6D83" w14:textId="63E7BA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778F2">
              <w:rPr>
                <w:rFonts w:eastAsia="Calibri"/>
                <w:color w:val="auto"/>
                <w:sz w:val="20"/>
                <w:szCs w:val="20"/>
              </w:rPr>
              <w:t>Fortalecimiento cultural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817FDF" w:rsidP="00817FDF" w:rsidRDefault="00817FDF" w14:paraId="3B5915C7" w14:textId="601DAA4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817FDF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Pr="00E60A51" w:rsidR="00817FDF" w:rsidTr="0D240737" w14:paraId="3107D786" w14:textId="77777777">
        <w:trPr>
          <w:trHeight w:val="220"/>
        </w:trPr>
        <w:tc>
          <w:tcPr>
            <w:tcW w:w="1267" w:type="dxa"/>
            <w:tcMar/>
          </w:tcPr>
          <w:p w:rsidRPr="00E60A51" w:rsidR="00817FDF" w:rsidP="00817FDF" w:rsidRDefault="00817FDF" w14:paraId="77942D87" w14:textId="2EB2E647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620629" w:rsidR="00817FDF" w:rsidP="00817FDF" w:rsidRDefault="00817FDF" w14:paraId="0AA39825" w14:textId="4BF851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778F2">
              <w:rPr>
                <w:rFonts w:eastAsia="Calibri"/>
                <w:color w:val="auto"/>
                <w:sz w:val="20"/>
                <w:szCs w:val="20"/>
              </w:rPr>
              <w:t>Conflictos sociales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817FDF" w:rsidP="00817FDF" w:rsidRDefault="00817FDF" w14:paraId="41107FE9" w14:textId="1EFCB7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817FDF" w:rsidTr="0D240737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60A51" w:rsidR="00817FDF" w:rsidP="00817FDF" w:rsidRDefault="00817FDF" w14:paraId="14E40D45" w14:textId="7C299A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60A51" w:rsidR="00817FDF" w:rsidP="0D240737" w:rsidRDefault="00817FDF" w14:paraId="0BDDBE87" w14:textId="318EEF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D240737" w:rsidR="210E55F7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817FDF" w:rsidTr="0D240737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817FDF" w:rsidP="00817FDF" w:rsidRDefault="00817FDF" w14:paraId="1F97FD57" w14:textId="047E4F1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817FDF" w:rsidP="00817FDF" w:rsidRDefault="00CE1649" w14:paraId="24DEA7BB" w14:textId="3F25E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AB36DC" w:rsidTr="0D240737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B36DC" w:rsidR="00AB36DC" w:rsidP="00AB36DC" w:rsidRDefault="00AB36DC" w14:paraId="5FFFC194" w14:textId="2E01041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tcMar/>
          </w:tcPr>
          <w:p w:rsidRPr="00AB36DC" w:rsidR="00AB36DC" w:rsidP="00AB36DC" w:rsidRDefault="00AB36DC" w14:paraId="71B24040" w14:textId="47A90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B36DC">
              <w:rPr>
                <w:rFonts w:eastAsia="Calibri"/>
                <w:color w:val="auto"/>
                <w:sz w:val="20"/>
                <w:szCs w:val="20"/>
              </w:rPr>
              <w:t>La participación comunitaria permite:</w:t>
            </w:r>
          </w:p>
        </w:tc>
      </w:tr>
      <w:tr w:rsidRPr="00E60A51" w:rsidR="00AB36DC" w:rsidTr="0D240737" w14:paraId="0D366D42" w14:textId="77777777">
        <w:trPr>
          <w:trHeight w:val="220"/>
        </w:trPr>
        <w:tc>
          <w:tcPr>
            <w:tcW w:w="1267" w:type="dxa"/>
            <w:tcMar/>
          </w:tcPr>
          <w:p w:rsidRPr="00AB36DC" w:rsidR="00AB36DC" w:rsidP="00AB36DC" w:rsidRDefault="00AB36DC" w14:paraId="69DD5B4D" w14:textId="6FAFEA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B36DC" w:rsidR="00AB36DC" w:rsidP="00AB36DC" w:rsidRDefault="00AB36DC" w14:paraId="6C048551" w14:textId="10520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B36DC">
              <w:rPr>
                <w:rFonts w:eastAsia="Calibri"/>
                <w:color w:val="auto"/>
                <w:sz w:val="20"/>
                <w:szCs w:val="20"/>
              </w:rPr>
              <w:t>Excluir actores locales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B36DC" w:rsidR="00AB36DC" w:rsidP="00AB36DC" w:rsidRDefault="00AB36DC" w14:paraId="047B674B" w14:textId="3BD40DF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AB36DC" w:rsidTr="0D240737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AB36DC" w:rsidR="00AB36DC" w:rsidP="00AB36DC" w:rsidRDefault="00AB36DC" w14:paraId="494DDF1E" w14:textId="27364AA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B36DC" w:rsidR="00AB36DC" w:rsidP="00AB36DC" w:rsidRDefault="00AB36DC" w14:paraId="4B756DF2" w14:textId="350EA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AB36DC">
              <w:rPr>
                <w:rFonts w:eastAsia="Calibri"/>
                <w:color w:val="000000" w:themeColor="text1"/>
                <w:sz w:val="20"/>
                <w:szCs w:val="20"/>
              </w:rPr>
              <w:t>Tomar decisiones colectivas</w:t>
            </w:r>
            <w:r w:rsidR="009F503D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B36DC" w:rsidR="00AB36DC" w:rsidP="00AB36DC" w:rsidRDefault="00AB36DC" w14:paraId="7307B3E7" w14:textId="05F5DCD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36DC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Pr="00E60A51" w:rsidR="00AB36DC" w:rsidTr="0D240737" w14:paraId="5190455A" w14:textId="77777777">
        <w:trPr>
          <w:trHeight w:val="283"/>
        </w:trPr>
        <w:tc>
          <w:tcPr>
            <w:tcW w:w="1267" w:type="dxa"/>
            <w:tcMar/>
          </w:tcPr>
          <w:p w:rsidRPr="00AB36DC" w:rsidR="00AB36DC" w:rsidP="00AB36DC" w:rsidRDefault="00AB36DC" w14:paraId="0903D578" w14:textId="7D6324D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B36DC" w:rsidR="00AB36DC" w:rsidP="00AB36DC" w:rsidRDefault="00AB36DC" w14:paraId="732116BC" w14:textId="0F0F2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B36DC">
              <w:rPr>
                <w:color w:val="auto"/>
                <w:sz w:val="20"/>
                <w:szCs w:val="20"/>
              </w:rPr>
              <w:t>Centralizar beneficios</w:t>
            </w:r>
            <w:r w:rsidR="009F503D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B36DC" w:rsidR="00AB36DC" w:rsidP="00AB36DC" w:rsidRDefault="00AB36DC" w14:paraId="577228B3" w14:textId="50F7309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AB36DC" w:rsidTr="0D240737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AB36DC" w:rsidR="00AB36DC" w:rsidP="00AB36DC" w:rsidRDefault="00AB36DC" w14:paraId="7C0A3B9D" w14:textId="5DDD4E4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B36DC" w:rsidR="00AB36DC" w:rsidP="00AB36DC" w:rsidRDefault="00AB36DC" w14:paraId="2F9DF08B" w14:textId="52F16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B36DC">
              <w:rPr>
                <w:rFonts w:eastAsia="Calibri"/>
                <w:color w:val="auto"/>
                <w:sz w:val="20"/>
                <w:szCs w:val="20"/>
              </w:rPr>
              <w:t>Reducir oportunidades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B36DC" w:rsidR="00AB36DC" w:rsidP="00AB36DC" w:rsidRDefault="00AB36DC" w14:paraId="5921DDBC" w14:textId="42FBCD1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AB36DC" w:rsidTr="0D240737" w14:paraId="5628C90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B36DC" w:rsidR="00AB36DC" w:rsidP="00AB36DC" w:rsidRDefault="00AB36DC" w14:paraId="70884D45" w14:textId="188DFF0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B36DC" w:rsidR="00AB36DC" w:rsidP="0D240737" w:rsidRDefault="00B44F84" w14:paraId="380941A9" w14:textId="3FD29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D240737" w:rsidR="00030322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AB36DC" w:rsidTr="0D240737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B36DC" w:rsidR="00AB36DC" w:rsidP="00AB36DC" w:rsidRDefault="00AB36DC" w14:paraId="75B53389" w14:textId="39F44D8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AB36DC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36DC" w:rsidR="00AB36DC" w:rsidP="00AB36DC" w:rsidRDefault="00CE1649" w14:paraId="438703BC" w14:textId="037BE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E1649" w:rsidTr="0D240737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E1649" w:rsidR="00CE1649" w:rsidP="00CE1649" w:rsidRDefault="00CE1649" w14:paraId="725ABC76" w14:textId="42B19AD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CE1649" w:rsidR="00CE1649" w:rsidP="00CE1649" w:rsidRDefault="00CE1649" w14:paraId="1DFCF96C" w14:textId="2BD60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649">
              <w:rPr>
                <w:color w:val="auto"/>
                <w:sz w:val="20"/>
                <w:szCs w:val="20"/>
              </w:rPr>
              <w:t>El código de ética del turismo promueve:</w:t>
            </w:r>
          </w:p>
        </w:tc>
      </w:tr>
      <w:tr w:rsidRPr="00E60A51" w:rsidR="00CE1649" w:rsidTr="0D240737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E1649" w:rsidR="00CE1649" w:rsidP="00CE1649" w:rsidRDefault="00CE1649" w14:paraId="5935BE48" w14:textId="7D1C68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E1649" w:rsidR="00CE1649" w:rsidP="00CE1649" w:rsidRDefault="00CE1649" w14:paraId="7DD1B861" w14:textId="1272F6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649">
              <w:rPr>
                <w:color w:val="auto"/>
                <w:sz w:val="20"/>
                <w:szCs w:val="20"/>
              </w:rPr>
              <w:t>Irrespeto cultural</w:t>
            </w:r>
            <w:r w:rsidR="009F503D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E1649" w:rsidR="00CE1649" w:rsidP="00CE1649" w:rsidRDefault="00CE1649" w14:paraId="719B547A" w14:textId="4E1869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E1649" w:rsidTr="0D240737" w14:paraId="1C83FBB7" w14:textId="77777777">
        <w:trPr>
          <w:trHeight w:val="220"/>
        </w:trPr>
        <w:tc>
          <w:tcPr>
            <w:tcW w:w="1267" w:type="dxa"/>
            <w:tcMar/>
          </w:tcPr>
          <w:p w:rsidRPr="00CE1649" w:rsidR="00CE1649" w:rsidP="00CE1649" w:rsidRDefault="00CE1649" w14:paraId="14C6D306" w14:textId="44FFF48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E1649" w:rsidR="00CE1649" w:rsidP="00CE1649" w:rsidRDefault="00CE1649" w14:paraId="2A9A392A" w14:textId="5F6CD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Uso irresponsable de recursos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E1649" w:rsidR="00CE1649" w:rsidP="00CE1649" w:rsidRDefault="00CE1649" w14:paraId="798FCBA2" w14:textId="19A009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E1649" w:rsidTr="0D240737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CE1649" w:rsidR="00CE1649" w:rsidP="00CE1649" w:rsidRDefault="00CE1649" w14:paraId="7EB5F33B" w14:textId="3B305E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E1649" w:rsidR="00CE1649" w:rsidP="00CE1649" w:rsidRDefault="00CE1649" w14:paraId="25412B3A" w14:textId="6C79B1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Relaciones respetuosas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E1649" w:rsidR="00CE1649" w:rsidP="00CE1649" w:rsidRDefault="00CE1649" w14:paraId="50240F3C" w14:textId="4F61A1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CE1649" w:rsidTr="0D240737" w14:paraId="234B58A3" w14:textId="77777777">
        <w:trPr>
          <w:trHeight w:val="220"/>
        </w:trPr>
        <w:tc>
          <w:tcPr>
            <w:tcW w:w="1267" w:type="dxa"/>
            <w:tcMar/>
          </w:tcPr>
          <w:p w:rsidRPr="00CE1649" w:rsidR="00CE1649" w:rsidP="00CE1649" w:rsidRDefault="00CE1649" w14:paraId="2283AC55" w14:textId="28F2F87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CE1649" w:rsidR="00CE1649" w:rsidP="00CE1649" w:rsidRDefault="00B44F84" w14:paraId="3076EB75" w14:textId="13975200">
            <w:pPr>
              <w:tabs>
                <w:tab w:val="left" w:pos="10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Exclusión social</w:t>
            </w:r>
            <w:r w:rsidR="009F503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CE1649" w:rsidR="00CE1649" w:rsidP="00CE1649" w:rsidRDefault="00CE1649" w14:paraId="5D33B248" w14:textId="54A3C81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E1649" w:rsidTr="0D240737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CE1649" w:rsidR="00CE1649" w:rsidP="00CE1649" w:rsidRDefault="00CE1649" w14:paraId="1C942EF2" w14:textId="37BFE22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E1649" w:rsidR="00CE1649" w:rsidP="00CE1649" w:rsidRDefault="00CE1649" w14:paraId="7BD9C98F" w14:textId="72CAB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D240737" w:rsidR="69C0EE2F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CE1649" w:rsidTr="0D240737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CE1649" w:rsidR="00CE1649" w:rsidP="00CE1649" w:rsidRDefault="00CE1649" w14:paraId="11C80B6F" w14:textId="29AB94B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E164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E1649" w:rsidR="00CE1649" w:rsidP="00CE1649" w:rsidRDefault="00CE1649" w14:paraId="426B4A9C" w14:textId="6B6880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9921BA" w:rsidTr="0D240737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21BA" w:rsidP="00DC691D" w:rsidRDefault="009921BA" w14:paraId="03639DCA" w14:textId="4C958FE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9921BA" w:rsidP="00DC691D" w:rsidRDefault="00CE1649" w14:paraId="1FA8F7AC" w14:textId="4A193B4F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¿Qué principio del turismo comunitario garantiza que todos participen en las decisiones?</w:t>
            </w:r>
          </w:p>
        </w:tc>
      </w:tr>
      <w:tr w:rsidRPr="00E60A51" w:rsidR="00597DCD" w:rsidTr="0D240737" w14:paraId="7364B266" w14:textId="77777777">
        <w:trPr>
          <w:trHeight w:val="220"/>
        </w:trPr>
        <w:tc>
          <w:tcPr>
            <w:tcW w:w="1267" w:type="dxa"/>
            <w:tcMar/>
          </w:tcPr>
          <w:p w:rsidRPr="00597DCD" w:rsidR="00597DCD" w:rsidP="00597DCD" w:rsidRDefault="00597DCD" w14:paraId="11A22D7B" w14:textId="62053B2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0B44F84" w:rsidRDefault="00B44F84" w14:paraId="4A3467C2" w14:textId="77777777">
            <w:r>
              <w:rPr>
                <w:color w:val="000000"/>
                <w:sz w:val="20"/>
                <w:szCs w:val="20"/>
              </w:rPr>
              <w:t>Exclusión social</w:t>
            </w:r>
            <w:r>
              <w:rPr>
                <w:color w:val="C00000"/>
                <w:sz w:val="20"/>
                <w:szCs w:val="20"/>
              </w:rPr>
              <w:t>.</w:t>
            </w:r>
          </w:p>
          <w:p w:rsidRPr="00E60A51" w:rsidR="00597DCD" w:rsidP="008F080F" w:rsidRDefault="00597DCD" w14:paraId="15B78953" w14:textId="64B6318E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53B78634" w14:textId="77777777">
        <w:trPr>
          <w:trHeight w:val="220"/>
        </w:trPr>
        <w:tc>
          <w:tcPr>
            <w:tcW w:w="1267" w:type="dxa"/>
            <w:tcMar/>
          </w:tcPr>
          <w:p w:rsidRPr="00597DCD" w:rsidR="00597DCD" w:rsidP="00597DCD" w:rsidRDefault="00597DCD" w14:paraId="791CE1B8" w14:textId="3A2329C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0B44F84" w:rsidRDefault="00B44F84" w14:paraId="7AE07AED" w14:textId="77777777">
            <w:r>
              <w:rPr>
                <w:color w:val="000000"/>
                <w:sz w:val="20"/>
                <w:szCs w:val="20"/>
              </w:rPr>
              <w:t>Centralización de beneficios</w:t>
            </w:r>
            <w:r>
              <w:rPr>
                <w:color w:val="C00000"/>
                <w:sz w:val="20"/>
                <w:szCs w:val="20"/>
              </w:rPr>
              <w:t>.</w:t>
            </w:r>
          </w:p>
          <w:p w:rsidRPr="00E60A51" w:rsidR="00597DCD" w:rsidP="00597DCD" w:rsidRDefault="00597DCD" w14:paraId="640C5AFC" w14:textId="56A27292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490B5B39" w14:textId="5BC14D3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6DC66934" w14:textId="77777777">
        <w:trPr>
          <w:trHeight w:val="220"/>
        </w:trPr>
        <w:tc>
          <w:tcPr>
            <w:tcW w:w="1267" w:type="dxa"/>
            <w:tcMar/>
          </w:tcPr>
          <w:p w:rsidRPr="00597DCD" w:rsidR="00597DCD" w:rsidP="00597DCD" w:rsidRDefault="00597DCD" w14:paraId="0F6D30CE" w14:textId="72059CD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0B44F84" w:rsidRDefault="00B44F84" w14:paraId="6975E259" w14:textId="77777777">
            <w:r>
              <w:rPr>
                <w:color w:val="000000"/>
                <w:sz w:val="20"/>
                <w:szCs w:val="20"/>
              </w:rPr>
              <w:t>Participación comunitaria</w:t>
            </w:r>
            <w:r>
              <w:rPr>
                <w:color w:val="C00000"/>
                <w:sz w:val="20"/>
                <w:szCs w:val="20"/>
              </w:rPr>
              <w:t>.</w:t>
            </w:r>
          </w:p>
          <w:p w:rsidRPr="00E60A51" w:rsidR="00597DCD" w:rsidP="00597DCD" w:rsidRDefault="00597DCD" w14:paraId="6AF5FA84" w14:textId="4B8CC604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CE1649" w14:paraId="7998962E" w14:textId="14A0113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D240737" w14:paraId="38448752" w14:textId="77777777">
        <w:trPr>
          <w:trHeight w:val="220"/>
        </w:trPr>
        <w:tc>
          <w:tcPr>
            <w:tcW w:w="1267" w:type="dxa"/>
            <w:tcMar/>
          </w:tcPr>
          <w:p w:rsidRPr="00597DCD" w:rsidR="00597DCD" w:rsidP="00597DCD" w:rsidRDefault="00597DCD" w14:paraId="0FE5196A" w14:textId="5C5FBCA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9F503D" w:rsidR="00B44F84" w:rsidRDefault="00B44F84" w14:paraId="331B4CEA" w14:textId="2F318977">
            <w:r w:rsidRPr="009F503D">
              <w:rPr>
                <w:sz w:val="20"/>
                <w:szCs w:val="20"/>
              </w:rPr>
              <w:t>Dependencia externa</w:t>
            </w:r>
            <w:r w:rsidRPr="009F503D" w:rsidR="009F503D">
              <w:rPr>
                <w:sz w:val="20"/>
                <w:szCs w:val="20"/>
              </w:rPr>
              <w:t>.</w:t>
            </w:r>
          </w:p>
          <w:p w:rsidRPr="00E60A51" w:rsidR="00597DCD" w:rsidP="00597DCD" w:rsidRDefault="00597DCD" w14:paraId="630C9E3E" w14:textId="504CF336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9921BA" w:rsidTr="0D240737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21BA" w:rsidP="00DC691D" w:rsidRDefault="009921BA" w14:paraId="42A4535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F080F" w:rsidR="009921BA" w:rsidP="0D240737" w:rsidRDefault="00CE1649" w14:paraId="351DA092" w14:textId="567DFE1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D240737" w:rsidR="6815B8F5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F436F5" w:rsidTr="0D240737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128872E1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8F080F" w:rsidR="00F436F5" w:rsidP="00F436F5" w:rsidRDefault="00CE1649" w14:paraId="17ABD152" w14:textId="4B8295BB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recomienda revisar</w:t>
            </w:r>
            <w:r w:rsidRPr="00E60A51" w:rsidR="00620629">
              <w:rPr>
                <w:rFonts w:eastAsia="Calibri"/>
                <w:sz w:val="20"/>
                <w:szCs w:val="20"/>
              </w:rPr>
              <w:t xml:space="preserve"> nuevamente el con</w:t>
            </w:r>
            <w:r w:rsidR="00620629"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D240737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158FB807" w14:textId="4429234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F436F5" w:rsidP="00F436F5" w:rsidRDefault="00CE1649" w14:paraId="45939313" w14:textId="1746DD2F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¿Cuál de los siguientes es un activo patrimonial ambiental?</w:t>
            </w:r>
          </w:p>
        </w:tc>
      </w:tr>
      <w:tr w:rsidRPr="00E60A51" w:rsidR="00597DCD" w:rsidTr="0D240737" w14:paraId="18AC1DD0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4864D05" w14:textId="4C0292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9F503D" w:rsidR="00B44F84" w:rsidRDefault="00B44F84" w14:paraId="2F4BDE05" w14:textId="1A736E4D">
            <w:r w:rsidRPr="009F503D">
              <w:rPr>
                <w:sz w:val="20"/>
                <w:szCs w:val="20"/>
              </w:rPr>
              <w:t>Artesanías locales</w:t>
            </w:r>
            <w:r w:rsidRPr="009F503D" w:rsidR="009F503D">
              <w:rPr>
                <w:sz w:val="20"/>
                <w:szCs w:val="20"/>
              </w:rPr>
              <w:t>.</w:t>
            </w:r>
          </w:p>
          <w:p w:rsidRPr="009F503D" w:rsidR="00597DCD" w:rsidP="00597DCD" w:rsidRDefault="00597DCD" w14:paraId="2F456E51" w14:textId="2D9E5C68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15A5E76E" w14:textId="205570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33BECFBE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1E00668B" w14:textId="10C586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9F503D" w:rsidR="00B44F84" w:rsidRDefault="00B44F84" w14:paraId="1C0FAF01" w14:textId="595B522B">
            <w:r w:rsidRPr="009F503D">
              <w:rPr>
                <w:sz w:val="20"/>
                <w:szCs w:val="20"/>
              </w:rPr>
              <w:t>Vías de acceso</w:t>
            </w:r>
            <w:r w:rsidRPr="009F503D" w:rsidR="009F503D">
              <w:rPr>
                <w:sz w:val="20"/>
                <w:szCs w:val="20"/>
              </w:rPr>
              <w:t>.</w:t>
            </w:r>
          </w:p>
          <w:p w:rsidRPr="009F503D" w:rsidR="00597DCD" w:rsidP="00643CAB" w:rsidRDefault="00597DCD" w14:paraId="106A9BE5" w14:textId="599AA097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64EB58E9" w14:textId="21BBEF7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6907EB3B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4DB35A51" w14:textId="04BB71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9F503D" w:rsidR="00B44F84" w:rsidRDefault="00B44F84" w14:paraId="30B1231A" w14:textId="1F6C1F6E">
            <w:r w:rsidRPr="009F503D">
              <w:rPr>
                <w:sz w:val="20"/>
                <w:szCs w:val="20"/>
              </w:rPr>
              <w:t>Biodiversidad y ecosistemas</w:t>
            </w:r>
            <w:r w:rsidRPr="009F503D" w:rsidR="009F503D">
              <w:rPr>
                <w:sz w:val="20"/>
                <w:szCs w:val="20"/>
              </w:rPr>
              <w:t>.</w:t>
            </w:r>
          </w:p>
          <w:p w:rsidRPr="009F503D" w:rsidR="00597DCD" w:rsidP="00597DCD" w:rsidRDefault="00597DCD" w14:paraId="749CADEA" w14:textId="6B3D7B54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CE1649" w14:paraId="39C8D7B4" w14:textId="41DEF38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D240737" w14:paraId="4A8CCC39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71B37AB2" w14:textId="25F792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9F503D" w:rsidR="00B44F84" w:rsidRDefault="00B44F84" w14:paraId="37905589" w14:textId="11FE7058">
            <w:r w:rsidRPr="009F503D">
              <w:rPr>
                <w:sz w:val="20"/>
                <w:szCs w:val="20"/>
              </w:rPr>
              <w:t>Organizaciones comunitarias</w:t>
            </w:r>
            <w:r w:rsidRPr="009F503D" w:rsidR="009F503D">
              <w:rPr>
                <w:sz w:val="20"/>
                <w:szCs w:val="20"/>
              </w:rPr>
              <w:t>.</w:t>
            </w:r>
          </w:p>
          <w:p w:rsidRPr="009F503D" w:rsidR="00597DCD" w:rsidP="00597DCD" w:rsidRDefault="00597DCD" w14:paraId="0D76E565" w14:textId="604AFB1C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D240737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777932" w:rsidRDefault="00F436F5" w14:paraId="3A34717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43CAB" w:rsidR="00F436F5" w:rsidP="0D240737" w:rsidRDefault="00CE1649" w14:paraId="08F26423" w14:textId="77C9090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D240737" w:rsidR="53F5C32C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F436F5" w:rsidTr="0D240737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31DA49C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43CAB" w:rsidR="00F436F5" w:rsidP="00F436F5" w:rsidRDefault="00620629" w14:paraId="1E4CAEC2" w14:textId="1979ECA5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D240737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03843485" w14:textId="2E4423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="00B44F84" w:rsidRDefault="00B44F84" w14:paraId="686B51C6" w14:textId="77777777">
            <w:r w:rsidRPr="009F503D">
              <w:rPr>
                <w:sz w:val="20"/>
                <w:szCs w:val="20"/>
              </w:rPr>
              <w:t xml:space="preserve">¿Cuál </w:t>
            </w:r>
            <w:r>
              <w:rPr>
                <w:color w:val="000000"/>
                <w:sz w:val="20"/>
                <w:szCs w:val="20"/>
              </w:rPr>
              <w:t>es el primer paso para formalizar una iniciativa turística en Colombia?</w:t>
            </w:r>
          </w:p>
          <w:p w:rsidRPr="00643CAB" w:rsidR="00F436F5" w:rsidP="00F436F5" w:rsidRDefault="00F436F5" w14:paraId="01DF753D" w14:textId="20E7671C">
            <w:pPr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66F869E2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6AC70E6D" w14:textId="1277629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9F503D" w:rsidR="00B44F84" w:rsidRDefault="00B44F84" w14:paraId="4094A61D" w14:textId="77777777">
            <w:r w:rsidRPr="009F503D">
              <w:rPr>
                <w:sz w:val="20"/>
                <w:szCs w:val="20"/>
              </w:rPr>
              <w:t>Inscripción en el RUT.</w:t>
            </w:r>
          </w:p>
          <w:p w:rsidRPr="009F503D" w:rsidR="00597DCD" w:rsidP="00597DCD" w:rsidRDefault="00597DCD" w14:paraId="71814AD4" w14:textId="4F7B19AB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09EAF596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6302EF25" w14:textId="229AE8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9F503D" w:rsidR="00B44F84" w:rsidRDefault="00B44F84" w14:paraId="28717971" w14:textId="77777777">
            <w:r w:rsidRPr="009F503D">
              <w:rPr>
                <w:sz w:val="20"/>
                <w:szCs w:val="20"/>
              </w:rPr>
              <w:t>Registro en Cámara de Comercio.</w:t>
            </w:r>
          </w:p>
          <w:p w:rsidRPr="009F503D" w:rsidR="00597DCD" w:rsidP="00597DCD" w:rsidRDefault="00597DCD" w14:paraId="029D5BCD" w14:textId="1768BEEE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043BE8" w14:paraId="69D77687" w14:textId="25B70B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D240737" w14:paraId="491457E0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54828E76" w14:textId="2BD39B0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9F503D" w:rsidR="00B44F84" w:rsidRDefault="00B44F84" w14:paraId="7D4BDE96" w14:textId="77777777">
            <w:r w:rsidRPr="009F503D">
              <w:rPr>
                <w:sz w:val="20"/>
                <w:szCs w:val="20"/>
              </w:rPr>
              <w:t>Obtener permisos ambientales.</w:t>
            </w:r>
          </w:p>
          <w:p w:rsidRPr="009F503D" w:rsidR="00597DCD" w:rsidP="00597DCD" w:rsidRDefault="00597DCD" w14:paraId="2FA03616" w14:textId="3DC658DD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3047AF1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B44F84" w:rsidTr="0D240737" w14:paraId="2CB1EC5F" w14:textId="77777777">
        <w:trPr>
          <w:trHeight w:val="220"/>
        </w:trPr>
        <w:tc>
          <w:tcPr>
            <w:tcW w:w="1267" w:type="dxa"/>
            <w:tcMar/>
          </w:tcPr>
          <w:p w:rsidRPr="00E60A51" w:rsidR="00B44F84" w:rsidP="00597DCD" w:rsidRDefault="00B44F84" w14:paraId="7102F75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9F503D" w:rsidR="00B44F84" w:rsidRDefault="00B44F84" w14:paraId="16F90E86" w14:textId="77777777">
            <w:r w:rsidRPr="009F503D">
              <w:rPr>
                <w:sz w:val="20"/>
                <w:szCs w:val="20"/>
              </w:rPr>
              <w:t>Afiliación a seguridad social.</w:t>
            </w:r>
          </w:p>
          <w:p w:rsidRPr="009F503D" w:rsidR="00B44F84" w:rsidP="00043BE8" w:rsidRDefault="00B44F84" w14:paraId="19D8AAEA" w14:textId="4A00ACFC">
            <w:pPr>
              <w:tabs>
                <w:tab w:val="left" w:pos="493"/>
              </w:tabs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B44F84" w:rsidP="00597DCD" w:rsidRDefault="00B44F84" w14:paraId="28219DD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D240737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15DC2C20" w14:textId="4A60720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043BE8" w:rsidR="00F436F5" w:rsidP="0D240737" w:rsidRDefault="00BE4AEE" w14:paraId="3A9576AE" w14:textId="57A5539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D240737" w:rsidR="29859764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F436F5" w:rsidTr="0D240737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213FFEB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043BE8" w:rsidR="00F436F5" w:rsidP="00F436F5" w:rsidRDefault="00620629" w14:paraId="2F1C7725" w14:textId="58C1A536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D240737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5134C5C9" w14:textId="14703D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F436F5" w:rsidP="00F436F5" w:rsidRDefault="003A7243" w14:paraId="70949CAA" w14:textId="1178F34E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A7243">
              <w:rPr>
                <w:rFonts w:eastAsia="Calibri"/>
                <w:sz w:val="20"/>
                <w:szCs w:val="20"/>
              </w:rPr>
              <w:t>¿Qué tipo de gestión se basa en la propiedad colectiva y la distribución equitativa de beneficios?</w:t>
            </w:r>
          </w:p>
        </w:tc>
      </w:tr>
      <w:tr w:rsidRPr="00E60A51" w:rsidR="00597DCD" w:rsidTr="0D240737" w14:paraId="3B350F66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2A6A093E" w14:textId="223D43F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0B44F84" w:rsidRDefault="00B44F84" w14:paraId="7D4D79EB" w14:textId="77777777">
            <w:r>
              <w:rPr>
                <w:i/>
                <w:iCs/>
                <w:color w:val="ED7D31"/>
                <w:sz w:val="20"/>
                <w:szCs w:val="20"/>
              </w:rPr>
              <w:t>Joint venture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:rsidRPr="00E60A51" w:rsidR="00597DCD" w:rsidP="00597DCD" w:rsidRDefault="00597DCD" w14:paraId="40F14FAA" w14:textId="6010BDC8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19856D6D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7D9C7CDD" w14:textId="553ADC6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0B44F84" w:rsidRDefault="00B44F84" w14:paraId="3493C360" w14:textId="77777777">
            <w:r>
              <w:rPr>
                <w:color w:val="000000"/>
                <w:sz w:val="20"/>
                <w:szCs w:val="20"/>
              </w:rPr>
              <w:t>Fundación</w:t>
            </w:r>
            <w:r>
              <w:rPr>
                <w:color w:val="C00000"/>
                <w:sz w:val="20"/>
                <w:szCs w:val="20"/>
              </w:rPr>
              <w:t>.</w:t>
            </w:r>
          </w:p>
          <w:p w:rsidRPr="00E60A51" w:rsidR="00597DCD" w:rsidP="00B67B65" w:rsidRDefault="00597DCD" w14:paraId="776F2F0E" w14:textId="38DEE056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7F6D2731" w14:textId="205ED3C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5BF0FF75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1CBC481D" w14:textId="4E2595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0B44F84" w:rsidRDefault="00B44F84" w14:paraId="13370D8A" w14:textId="77777777">
            <w:r>
              <w:rPr>
                <w:color w:val="000000"/>
                <w:sz w:val="20"/>
                <w:szCs w:val="20"/>
              </w:rPr>
              <w:t>Consorcio</w:t>
            </w:r>
            <w:r>
              <w:rPr>
                <w:color w:val="C00000"/>
                <w:sz w:val="20"/>
                <w:szCs w:val="20"/>
              </w:rPr>
              <w:t>.</w:t>
            </w:r>
          </w:p>
          <w:p w:rsidRPr="00E60A51" w:rsidR="00597DCD" w:rsidP="00B67B65" w:rsidRDefault="00597DCD" w14:paraId="7E274D42" w14:textId="0B313097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44CBDD2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76ED5B46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4E6A57F6" w14:textId="12D44B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0B44F84" w:rsidRDefault="00B44F84" w14:paraId="06E47E26" w14:textId="77777777">
            <w:r>
              <w:rPr>
                <w:color w:val="000000"/>
                <w:sz w:val="20"/>
                <w:szCs w:val="20"/>
              </w:rPr>
              <w:t>Cooperativa</w:t>
            </w:r>
            <w:r>
              <w:rPr>
                <w:color w:val="C00000"/>
                <w:sz w:val="20"/>
                <w:szCs w:val="20"/>
              </w:rPr>
              <w:t>.</w:t>
            </w:r>
          </w:p>
          <w:p w:rsidRPr="00E60A51" w:rsidR="00597DCD" w:rsidP="00597DCD" w:rsidRDefault="00597DCD" w14:paraId="60BD44A4" w14:textId="6F25596C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3A7243" w14:paraId="57FF4455" w14:textId="70EE6C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F436F5" w:rsidTr="0D240737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2EC3B45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B67B65" w:rsidR="00F436F5" w:rsidP="0D240737" w:rsidRDefault="003A7243" w14:paraId="24EAE505" w14:textId="6FF51A6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D240737" w:rsidR="7D95E93E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F436F5" w:rsidTr="0D240737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3503AF7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B67B65" w:rsidR="00F436F5" w:rsidP="00F436F5" w:rsidRDefault="00620629" w14:paraId="696E8B3E" w14:textId="740C1B56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D240737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4E37D725" w14:textId="3819A0A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B67B65" w:rsidR="00F436F5" w:rsidP="00F436F5" w:rsidRDefault="00BD0D93" w14:paraId="4F459350" w14:textId="37BC1F6C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BD0D93">
              <w:rPr>
                <w:rFonts w:eastAsia="Calibri"/>
                <w:sz w:val="20"/>
                <w:szCs w:val="20"/>
              </w:rPr>
              <w:t>El Informe Brundtland (1987) definió el desarrollo sostenible como:</w:t>
            </w:r>
          </w:p>
        </w:tc>
      </w:tr>
      <w:tr w:rsidRPr="00E60A51" w:rsidR="00597DCD" w:rsidTr="0D240737" w14:paraId="194EF9E6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6AB07DA2" w14:textId="66361C5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BD0D93" w14:paraId="0FD09083" w14:textId="17B6CF82">
            <w:pPr>
              <w:rPr>
                <w:rFonts w:eastAsia="Calibri"/>
                <w:sz w:val="20"/>
                <w:szCs w:val="20"/>
              </w:rPr>
            </w:pPr>
            <w:r w:rsidRPr="00BD0D93">
              <w:rPr>
                <w:rFonts w:eastAsia="Calibri"/>
                <w:sz w:val="20"/>
                <w:szCs w:val="20"/>
              </w:rPr>
              <w:t>Crecimiento económico sin límites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B67B65" w:rsidTr="0D240737" w14:paraId="7C6598A8" w14:textId="77777777">
        <w:trPr>
          <w:trHeight w:val="220"/>
        </w:trPr>
        <w:tc>
          <w:tcPr>
            <w:tcW w:w="1267" w:type="dxa"/>
            <w:tcMar/>
          </w:tcPr>
          <w:p w:rsidRPr="00E60A51" w:rsidR="00B67B65" w:rsidP="00B67B65" w:rsidRDefault="00B67B65" w14:paraId="05D5B683" w14:textId="1176FBB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0B44F84" w:rsidRDefault="00B44F84" w14:paraId="0D6024B8" w14:textId="77777777">
            <w:r>
              <w:rPr>
                <w:color w:val="000000"/>
                <w:sz w:val="20"/>
                <w:szCs w:val="20"/>
              </w:rPr>
              <w:t>Satisfacer necesidades presentes sin comprometer las futuras</w:t>
            </w:r>
            <w:r>
              <w:rPr>
                <w:color w:val="C00000"/>
                <w:sz w:val="20"/>
                <w:szCs w:val="20"/>
              </w:rPr>
              <w:t>.</w:t>
            </w:r>
          </w:p>
          <w:p w:rsidRPr="00E60A51" w:rsidR="00B67B65" w:rsidP="00B67B65" w:rsidRDefault="00B67B65" w14:paraId="72C77DC7" w14:textId="6AD1CADB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B67B65" w:rsidP="00B67B65" w:rsidRDefault="00BD0D93" w14:paraId="6A31325A" w14:textId="0AB7448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D240737" w14:paraId="7DBBF727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20D86162" w14:textId="1CA2A0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BD0D93" w14:paraId="281CC1F2" w14:textId="6FBF707E">
            <w:pPr>
              <w:rPr>
                <w:rFonts w:eastAsia="Calibri"/>
                <w:sz w:val="20"/>
                <w:szCs w:val="20"/>
              </w:rPr>
            </w:pPr>
            <w:r w:rsidRPr="00BD0D93">
              <w:rPr>
                <w:rFonts w:eastAsia="Calibri"/>
                <w:sz w:val="20"/>
                <w:szCs w:val="20"/>
              </w:rPr>
              <w:t>Explotación intensiva de recursos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7249367B" w14:textId="470E4D4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44FD41D1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4B3EAD81" w14:textId="26008B3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BD0D93" w14:paraId="3E93139E" w14:textId="12B8377B">
            <w:pPr>
              <w:rPr>
                <w:rFonts w:eastAsia="Calibri"/>
                <w:sz w:val="20"/>
                <w:szCs w:val="20"/>
              </w:rPr>
            </w:pPr>
            <w:r w:rsidRPr="00BD0D93">
              <w:rPr>
                <w:rFonts w:eastAsia="Calibri"/>
                <w:sz w:val="20"/>
                <w:szCs w:val="20"/>
              </w:rPr>
              <w:t>Desarrollo exclusivo de países industrializados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D240737" w14:paraId="137BA792" w14:textId="77777777">
        <w:trPr>
          <w:trHeight w:val="291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609E6FC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B67B65" w:rsidR="00F436F5" w:rsidP="0D240737" w:rsidRDefault="00BD0D93" w14:paraId="3933CE3C" w14:textId="61C3980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D240737" w:rsidR="3B4D4793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F436F5" w:rsidTr="0D240737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09D8425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B67B65" w:rsidR="00F436F5" w:rsidP="00F436F5" w:rsidRDefault="00620629" w14:paraId="4876B7B6" w14:textId="7E2EAB27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D240737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20A7C9E3" w14:textId="37AAFE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B67B65" w:rsidR="00F436F5" w:rsidP="00F436F5" w:rsidRDefault="00BD0D93" w14:paraId="5FF8DC8F" w14:textId="77CA932D">
            <w:pPr>
              <w:rPr>
                <w:rFonts w:eastAsia="Calibri"/>
                <w:sz w:val="20"/>
                <w:szCs w:val="20"/>
              </w:rPr>
            </w:pPr>
            <w:r w:rsidRPr="00BD0D93">
              <w:rPr>
                <w:rFonts w:eastAsia="Calibri"/>
                <w:sz w:val="20"/>
                <w:szCs w:val="20"/>
              </w:rPr>
              <w:t>¿Cuál de los siguientes es un activo patrimonial social?</w:t>
            </w:r>
          </w:p>
        </w:tc>
      </w:tr>
      <w:tr w:rsidRPr="00E60A51" w:rsidR="00597DCD" w:rsidTr="0D240737" w14:paraId="56C426A3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488060F5" w14:textId="65E5714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BD0D93" w14:paraId="001469E1" w14:textId="2B60EC95">
            <w:pPr>
              <w:rPr>
                <w:rFonts w:eastAsia="Calibri"/>
                <w:sz w:val="20"/>
                <w:szCs w:val="20"/>
              </w:rPr>
            </w:pPr>
            <w:r w:rsidRPr="00BD0D93">
              <w:rPr>
                <w:rFonts w:eastAsia="Calibri"/>
                <w:sz w:val="20"/>
                <w:szCs w:val="20"/>
              </w:rPr>
              <w:t>Gastronomía local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2A2E8C2B" w14:textId="4060E63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2B70C3E1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3E0B1A99" w14:textId="30EE835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BD0D93" w14:paraId="4B084230" w14:textId="1D66BC76">
            <w:pPr>
              <w:rPr>
                <w:rFonts w:eastAsia="Calibri"/>
                <w:sz w:val="20"/>
                <w:szCs w:val="20"/>
              </w:rPr>
            </w:pPr>
            <w:r w:rsidRPr="00BD0D93">
              <w:rPr>
                <w:rFonts w:eastAsia="Calibri"/>
                <w:sz w:val="20"/>
                <w:szCs w:val="20"/>
              </w:rPr>
              <w:t>Ecosistemas naturales</w:t>
            </w:r>
            <w:r w:rsidRPr="00B67B65" w:rsidR="00B67B65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16E006C7" w14:textId="215BE3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54543239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5FB5E0A2" w14:textId="49318A4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B67B65" w:rsidRDefault="00BD0D93" w14:paraId="5F77827D" w14:textId="15148683">
            <w:pPr>
              <w:rPr>
                <w:rFonts w:eastAsia="Calibri"/>
                <w:sz w:val="20"/>
                <w:szCs w:val="20"/>
              </w:rPr>
            </w:pPr>
            <w:r w:rsidRPr="00BD0D93">
              <w:rPr>
                <w:rFonts w:eastAsia="Calibri"/>
                <w:sz w:val="20"/>
                <w:szCs w:val="20"/>
              </w:rPr>
              <w:t>Redes de cooperación comunitaria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BD0D93" w14:paraId="06D5D4DF" w14:textId="7D7D9E4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D240737" w14:paraId="3A906863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3548EA1C" w14:textId="0C91B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BD0D93" w14:paraId="4949F3DC" w14:textId="19463AE5">
            <w:pPr>
              <w:rPr>
                <w:rFonts w:eastAsia="Calibri"/>
                <w:sz w:val="20"/>
                <w:szCs w:val="20"/>
              </w:rPr>
            </w:pPr>
            <w:r w:rsidRPr="00BD0D93">
              <w:rPr>
                <w:rFonts w:eastAsia="Calibri"/>
                <w:sz w:val="20"/>
                <w:szCs w:val="20"/>
              </w:rPr>
              <w:t>Infraestructura vial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D240737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2017626F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B67B65" w:rsidR="00F436F5" w:rsidP="0D240737" w:rsidRDefault="00BD0D93" w14:paraId="3C28120B" w14:textId="7D3527E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D240737" w:rsidR="4FFDC319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F436F5" w:rsidTr="0D240737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53E035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B67B65" w:rsidR="00F436F5" w:rsidP="00F436F5" w:rsidRDefault="00620629" w14:paraId="5B7F3F44" w14:textId="5AA45549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D240737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590620B9" w14:textId="6E959CD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B67B65" w:rsidR="00F436F5" w:rsidP="00F436F5" w:rsidRDefault="00D44688" w14:paraId="5B224CF8" w14:textId="6793A263">
            <w:pPr>
              <w:rPr>
                <w:rFonts w:eastAsia="Calibri"/>
                <w:sz w:val="20"/>
                <w:szCs w:val="20"/>
              </w:rPr>
            </w:pPr>
            <w:r w:rsidRPr="00D44688">
              <w:rPr>
                <w:rFonts w:eastAsia="Calibri"/>
                <w:sz w:val="20"/>
                <w:szCs w:val="20"/>
              </w:rPr>
              <w:t>¿Qué organismo internacional impulsó el Código Mundial de Ética para el Turismo?</w:t>
            </w:r>
          </w:p>
        </w:tc>
      </w:tr>
      <w:tr w:rsidRPr="00E60A51" w:rsidR="00597DCD" w:rsidTr="0D240737" w14:paraId="71E0805B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07D9B78" w14:textId="78B6CD6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44688" w14:paraId="6DC200FD" w14:textId="238082B5">
            <w:pPr>
              <w:rPr>
                <w:rFonts w:eastAsia="Calibri"/>
                <w:sz w:val="20"/>
                <w:szCs w:val="20"/>
              </w:rPr>
            </w:pPr>
            <w:r w:rsidRPr="00D44688">
              <w:rPr>
                <w:rFonts w:eastAsia="Calibri"/>
                <w:sz w:val="20"/>
                <w:szCs w:val="20"/>
              </w:rPr>
              <w:t>Banco Mundial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46ACE52B" w14:textId="29CC610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79A5F800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4CA905D0" w14:textId="57D6A6E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44688" w14:paraId="0B50E5FD" w14:textId="0CCF96F5">
            <w:pPr>
              <w:rPr>
                <w:rFonts w:eastAsia="Calibri"/>
                <w:sz w:val="20"/>
                <w:szCs w:val="20"/>
              </w:rPr>
            </w:pPr>
            <w:r w:rsidRPr="00D44688">
              <w:rPr>
                <w:rFonts w:eastAsia="Calibri"/>
                <w:sz w:val="20"/>
                <w:szCs w:val="20"/>
              </w:rPr>
              <w:t>ONU Turismo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D44688" w14:paraId="3993E431" w14:textId="41C67DD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D240737" w14:paraId="2AF7F61F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22B67B0C" w14:textId="60CECD2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44688" w14:paraId="4D9B337B" w14:textId="1D8867C5">
            <w:pPr>
              <w:rPr>
                <w:rFonts w:eastAsia="Calibri"/>
                <w:sz w:val="20"/>
                <w:szCs w:val="20"/>
              </w:rPr>
            </w:pPr>
            <w:r w:rsidRPr="00D44688">
              <w:rPr>
                <w:rFonts w:eastAsia="Calibri"/>
                <w:sz w:val="20"/>
                <w:szCs w:val="20"/>
              </w:rPr>
              <w:t>Fondo Monetario Internacional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11D76E84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8F56D3E" w14:textId="78A04E9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44688" w14:paraId="4A6C9114" w14:textId="240C7CD9">
            <w:pPr>
              <w:rPr>
                <w:rFonts w:eastAsia="Calibri"/>
                <w:sz w:val="20"/>
                <w:szCs w:val="20"/>
              </w:rPr>
            </w:pPr>
            <w:r w:rsidRPr="00D44688">
              <w:rPr>
                <w:rFonts w:eastAsia="Calibri"/>
                <w:sz w:val="20"/>
                <w:szCs w:val="20"/>
              </w:rPr>
              <w:t>UNESCO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420696E4" w14:textId="25C9978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D240737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6F280DC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B67B65" w:rsidR="00F436F5" w:rsidP="0D240737" w:rsidRDefault="00D44688" w14:paraId="6EA5C689" w14:textId="16F6181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D240737" w:rsidR="7E77D13E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F436F5" w:rsidTr="0D240737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6D4DA86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B67B65" w:rsidR="00F436F5" w:rsidP="006F75AB" w:rsidRDefault="00620629" w14:paraId="5741569F" w14:textId="678AABAA">
            <w:pPr>
              <w:tabs>
                <w:tab w:val="left" w:pos="505"/>
              </w:tabs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D240737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28333329" w14:textId="256116A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F436F5" w:rsidP="00F436F5" w:rsidRDefault="00D44688" w14:paraId="4F3E856F" w14:textId="2486E0E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D44688">
              <w:rPr>
                <w:rFonts w:eastAsia="Calibri"/>
                <w:sz w:val="20"/>
                <w:szCs w:val="20"/>
              </w:rPr>
              <w:t>¿Cuál de las siguientes es una característica del turismo comunitario?</w:t>
            </w:r>
          </w:p>
        </w:tc>
      </w:tr>
      <w:tr w:rsidRPr="00E60A51" w:rsidR="00597DCD" w:rsidTr="0D240737" w14:paraId="24A2C86E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70D1B1EB" w14:textId="5E13950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44688" w14:paraId="37A37776" w14:textId="7DDD0354">
            <w:pPr>
              <w:rPr>
                <w:rFonts w:eastAsia="Calibri"/>
                <w:sz w:val="20"/>
                <w:szCs w:val="20"/>
              </w:rPr>
            </w:pPr>
            <w:r w:rsidRPr="00D44688">
              <w:rPr>
                <w:rFonts w:eastAsia="Calibri"/>
                <w:sz w:val="20"/>
                <w:szCs w:val="20"/>
              </w:rPr>
              <w:t>Escala de operación masiva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152AC3B6" w14:textId="1F1D31B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57B20FA5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13EFD6FD" w14:textId="7DC99F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B44F84" w14:paraId="73177622" w14:textId="40C5BE1F">
            <w:pPr>
              <w:rPr>
                <w:rFonts w:eastAsia="Calibri"/>
                <w:sz w:val="20"/>
                <w:szCs w:val="20"/>
              </w:rPr>
            </w:pPr>
            <w:r w:rsidRPr="00D44688">
              <w:rPr>
                <w:rFonts w:eastAsia="Calibri"/>
                <w:sz w:val="20"/>
                <w:szCs w:val="20"/>
              </w:rPr>
              <w:t>Gestión externa del territorio</w:t>
            </w:r>
            <w:r w:rsidRPr="006F75A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4F81A7ED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11E5CF98" w14:textId="3AF7A5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6F75AB" w:rsidRDefault="00D44688" w14:paraId="3859AC1F" w14:textId="13B8EAC3">
            <w:pPr>
              <w:tabs>
                <w:tab w:val="left" w:pos="455"/>
              </w:tabs>
              <w:rPr>
                <w:rFonts w:eastAsia="Calibri"/>
                <w:sz w:val="20"/>
                <w:szCs w:val="20"/>
              </w:rPr>
            </w:pPr>
            <w:r w:rsidRPr="00D44688">
              <w:rPr>
                <w:rFonts w:eastAsia="Calibri"/>
                <w:sz w:val="20"/>
                <w:szCs w:val="20"/>
              </w:rPr>
              <w:t>Relación directa entre comunidad y visitantes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D44688" w14:paraId="632CFA0D" w14:textId="76D6879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D240737" w14:paraId="2FA0DFA6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23D04B9" w14:textId="49A7F49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44688" w14:paraId="79EAF031" w14:textId="160F292C">
            <w:pPr>
              <w:rPr>
                <w:rFonts w:eastAsia="Calibri"/>
                <w:sz w:val="20"/>
                <w:szCs w:val="20"/>
              </w:rPr>
            </w:pPr>
            <w:r w:rsidRPr="00D44688">
              <w:rPr>
                <w:rFonts w:eastAsia="Calibri"/>
                <w:sz w:val="20"/>
                <w:szCs w:val="20"/>
              </w:rPr>
              <w:t>Concentración de beneficios en intermediarios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D240737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650F14CA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F75AB" w:rsidR="00F436F5" w:rsidP="0D240737" w:rsidRDefault="00D44688" w14:paraId="0E9D8026" w14:textId="7B8F609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D240737" w:rsidR="00F4DCFD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F436F5" w:rsidTr="0D240737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6C5B336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6F75AB" w:rsidR="00F436F5" w:rsidP="00F436F5" w:rsidRDefault="00620629" w14:paraId="01D0A1FC" w14:textId="6BF3CD0F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D240737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18AF5C50" w14:textId="3D0AF47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C17EAD" w:rsidR="00F436F5" w:rsidP="00F436F5" w:rsidRDefault="00CE0DC6" w14:paraId="1A7539C3" w14:textId="4DCD7DF9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CE0DC6">
              <w:rPr>
                <w:rFonts w:eastAsia="Calibri"/>
                <w:sz w:val="20"/>
                <w:szCs w:val="20"/>
              </w:rPr>
              <w:t>¿Cuál de los siguientes lineamientos hace parte de la Política de Turismo Comunitario en Colombia?</w:t>
            </w:r>
          </w:p>
        </w:tc>
      </w:tr>
      <w:tr w:rsidRPr="00E60A51" w:rsidR="00597DCD" w:rsidTr="0D240737" w14:paraId="1852A647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E152896" w14:textId="28DF32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CE0DC6" w14:paraId="5CC2C95F" w14:textId="1105B744">
            <w:pPr>
              <w:rPr>
                <w:rFonts w:eastAsia="Calibri"/>
                <w:sz w:val="20"/>
                <w:szCs w:val="20"/>
              </w:rPr>
            </w:pPr>
            <w:r w:rsidRPr="00CE0DC6">
              <w:rPr>
                <w:rFonts w:eastAsia="Calibri"/>
                <w:sz w:val="20"/>
                <w:szCs w:val="20"/>
              </w:rPr>
              <w:t>Reducción de la participación comunitaria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1E86B579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35C1ADF6" w14:textId="6CF23CE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C17EAD" w:rsidRDefault="00CE0DC6" w14:paraId="623B8ABC" w14:textId="0930B80F">
            <w:pPr>
              <w:rPr>
                <w:rFonts w:eastAsia="Calibri"/>
                <w:sz w:val="20"/>
                <w:szCs w:val="20"/>
              </w:rPr>
            </w:pPr>
            <w:r w:rsidRPr="00CE0DC6">
              <w:rPr>
                <w:rFonts w:eastAsia="Calibri"/>
                <w:sz w:val="20"/>
                <w:szCs w:val="20"/>
              </w:rPr>
              <w:t>Privatización de los recursos naturales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21463C5E" w14:textId="4CFD62A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02587596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7DAEB305" w14:textId="24181B7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CE0DC6" w14:paraId="3216D15C" w14:textId="791AF105">
            <w:pPr>
              <w:rPr>
                <w:rFonts w:eastAsia="Calibri"/>
                <w:sz w:val="20"/>
                <w:szCs w:val="20"/>
              </w:rPr>
            </w:pPr>
            <w:r w:rsidRPr="00CE0DC6">
              <w:rPr>
                <w:rFonts w:eastAsia="Calibri"/>
                <w:sz w:val="20"/>
                <w:szCs w:val="20"/>
              </w:rPr>
              <w:t>Fortalecimiento organizativo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C17EAD" w14:paraId="306A8AB8" w14:textId="64B92A9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D240737" w14:paraId="5E280E9B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67BDB63" w14:textId="4BE2E6F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CE0DC6" w14:paraId="589C2B9F" w14:textId="11F212A1">
            <w:pPr>
              <w:rPr>
                <w:rFonts w:eastAsia="Calibri"/>
                <w:sz w:val="20"/>
                <w:szCs w:val="20"/>
              </w:rPr>
            </w:pPr>
            <w:r w:rsidRPr="00CE0DC6">
              <w:rPr>
                <w:rFonts w:eastAsia="Calibri"/>
                <w:sz w:val="20"/>
                <w:szCs w:val="20"/>
              </w:rPr>
              <w:t>Eliminación del marco normativo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7A42579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D240737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30EC95D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17EAD" w:rsidR="00F436F5" w:rsidP="0D240737" w:rsidRDefault="00CE0DC6" w14:paraId="7F3CF307" w14:textId="2949ECF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D240737" w:rsidR="14F65478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F436F5" w:rsidTr="0D240737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376D623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C17EAD" w:rsidR="00F436F5" w:rsidP="00F436F5" w:rsidRDefault="00620629" w14:paraId="7A5DED3C" w14:textId="64564CDD">
            <w:pPr>
              <w:rPr>
                <w:rFonts w:eastAsia="Calibri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  <w:tr w:rsidRPr="00E60A51" w:rsidR="00F436F5" w:rsidTr="0D240737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6851E16E" w14:textId="277E4D2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F436F5" w:rsidP="00F436F5" w:rsidRDefault="003821C6" w14:paraId="2842357E" w14:textId="56607D59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821C6">
              <w:rPr>
                <w:rFonts w:eastAsia="Calibri"/>
                <w:sz w:val="20"/>
                <w:szCs w:val="20"/>
              </w:rPr>
              <w:t>¿Qué busca el enfoque territorial del turismo comunitario?</w:t>
            </w:r>
          </w:p>
        </w:tc>
      </w:tr>
      <w:tr w:rsidRPr="00E60A51" w:rsidR="00597DCD" w:rsidTr="0D240737" w14:paraId="6D9EEA78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32E32C36" w14:textId="0C34D06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0B44F84" w:rsidRDefault="00B44F84" w14:paraId="5C929E55" w14:textId="77777777">
            <w:r>
              <w:rPr>
                <w:color w:val="000000"/>
                <w:sz w:val="20"/>
                <w:szCs w:val="20"/>
              </w:rPr>
              <w:t xml:space="preserve">Centralizar decisiones en entidades </w:t>
            </w:r>
            <w:r>
              <w:rPr>
                <w:color w:val="00B050"/>
                <w:sz w:val="20"/>
                <w:szCs w:val="20"/>
              </w:rPr>
              <w:t>externas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:rsidRPr="00E60A51" w:rsidR="00597DCD" w:rsidP="00597DCD" w:rsidRDefault="00597DCD" w14:paraId="5023CF7C" w14:textId="2CA8A36F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08DBA6E9" w14:textId="1D91FE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79A10AE3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495F5C8" w14:textId="5CB2C67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821C6" w14:paraId="0802BA9F" w14:textId="5D3EA79C">
            <w:pPr>
              <w:rPr>
                <w:rFonts w:eastAsia="Calibri"/>
                <w:sz w:val="20"/>
                <w:szCs w:val="20"/>
              </w:rPr>
            </w:pPr>
            <w:r w:rsidRPr="003821C6">
              <w:rPr>
                <w:rFonts w:eastAsia="Calibri"/>
                <w:sz w:val="20"/>
                <w:szCs w:val="20"/>
              </w:rPr>
              <w:t>Excluir actores privados del territorio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6BBE2BBE" w14:textId="4EB594D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0D240737" w14:paraId="521CE7C5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7B8C1AA" w14:textId="51756D7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821C6" w14:paraId="55EA53F9" w14:textId="0346705A">
            <w:pPr>
              <w:rPr>
                <w:rFonts w:eastAsia="Calibri"/>
                <w:sz w:val="20"/>
                <w:szCs w:val="20"/>
              </w:rPr>
            </w:pPr>
            <w:r w:rsidRPr="003821C6">
              <w:rPr>
                <w:rFonts w:eastAsia="Calibri"/>
                <w:sz w:val="20"/>
                <w:szCs w:val="20"/>
              </w:rPr>
              <w:t>Reconocer la gobernanza local y la articulación entre actores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3821C6" w14:paraId="19A460A9" w14:textId="271B462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0D240737" w14:paraId="771ADFE0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1861D841" w14:textId="20F4858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821C6" w14:paraId="7CB1FFCA" w14:textId="65A9CC3F">
            <w:pPr>
              <w:rPr>
                <w:rFonts w:eastAsia="Calibri"/>
                <w:sz w:val="20"/>
                <w:szCs w:val="20"/>
              </w:rPr>
            </w:pPr>
            <w:r w:rsidRPr="003821C6">
              <w:rPr>
                <w:rFonts w:eastAsia="Calibri"/>
                <w:sz w:val="20"/>
                <w:szCs w:val="20"/>
              </w:rPr>
              <w:t>Limitar la participación de la comunidad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53AEE1D7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F436F5" w:rsidTr="0D240737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322B91D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F436F5" w:rsidP="0D240737" w:rsidRDefault="003821C6" w14:paraId="4C86A3D2" w14:textId="2012D09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D240737" w:rsidR="4E75BB61">
              <w:rPr>
                <w:rFonts w:eastAsia="Calibri"/>
                <w:color w:val="auto"/>
                <w:sz w:val="20"/>
                <w:szCs w:val="20"/>
              </w:rPr>
              <w:t>Se evidencia comprensión de los fundamentos, principios y componentes del turismo comunitario.</w:t>
            </w:r>
          </w:p>
        </w:tc>
      </w:tr>
      <w:tr w:rsidRPr="00E60A51" w:rsidR="00F436F5" w:rsidTr="0D240737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2795667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F436F5" w:rsidP="00F436F5" w:rsidRDefault="00620629" w14:paraId="29889CED" w14:textId="040FE32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</w:t>
            </w:r>
            <w:r>
              <w:rPr>
                <w:rFonts w:eastAsia="Calibri"/>
                <w:sz w:val="20"/>
                <w:szCs w:val="20"/>
              </w:rPr>
              <w:t>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E60A51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E60A51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E60A51" w:rsidR="00F436F5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488E3836" w14:textId="44413A3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E60A51" w:rsidR="00F436F5" w:rsidP="00F436F5" w:rsidRDefault="00F436F5" w14:paraId="674AF642" w14:textId="1C971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Pr="00E60A51" w:rsidR="00F436F5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B44F84" w14:paraId="4E380F9F" w14:textId="02DA2F7E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b w:val="0"/>
                <w:bCs/>
                <w:color w:val="595959"/>
                <w:sz w:val="20"/>
                <w:szCs w:val="20"/>
              </w:rPr>
              <w:t xml:space="preserve">Mensaje cuando el porcentaje de respuestas correctas es inferior al 70 </w:t>
            </w:r>
            <w:r>
              <w:rPr>
                <w:b w:val="0"/>
                <w:bCs/>
                <w:color w:val="0000FF"/>
                <w:sz w:val="20"/>
                <w:szCs w:val="20"/>
              </w:rPr>
              <w:t>%</w:t>
            </w:r>
          </w:p>
        </w:tc>
        <w:tc>
          <w:tcPr>
            <w:tcW w:w="7620" w:type="dxa"/>
          </w:tcPr>
          <w:p w:rsidRPr="00E60A51" w:rsidR="00F436F5" w:rsidP="00F436F5" w:rsidRDefault="00F436F5" w14:paraId="073F3458" w14:textId="7D05C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E60A51" w:rsidR="00C57B0F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E60A51" w:rsidR="00C57B0F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60A51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E60A51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E60A51" w:rsidR="00CE1649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E1649" w:rsidP="00CE1649" w:rsidRDefault="00CE1649" w14:paraId="3F15125C" w14:textId="0408767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23C9D" w:rsidR="00CE1649" w:rsidP="00CE1649" w:rsidRDefault="00CE1649" w14:paraId="266E2D1D" w14:textId="21976EF8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Celmira Pereira Franco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23C9D" w:rsidR="00CE1649" w:rsidP="00CE1649" w:rsidRDefault="00CE1649" w14:paraId="6BC57545" w14:textId="19B81CEA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Febrero de 2026</w:t>
            </w:r>
          </w:p>
        </w:tc>
      </w:tr>
      <w:tr w:rsidRPr="00E60A51" w:rsidR="00CE1649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E1649" w:rsidP="00CE1649" w:rsidRDefault="00CE1649" w14:paraId="0FCA66BF" w14:textId="11647DA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23C9D" w:rsidR="00CE1649" w:rsidP="00CE1649" w:rsidRDefault="00CE1649" w14:paraId="62D46FB2" w14:textId="66EAC7D4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23C9D" w:rsidR="00CE1649" w:rsidP="00CE1649" w:rsidRDefault="00CE1649" w14:paraId="0ACDF65B" w14:textId="6530E543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Febrero de 2026</w:t>
            </w:r>
          </w:p>
        </w:tc>
      </w:tr>
    </w:tbl>
    <w:p w:rsidRPr="00E60A51" w:rsidR="00C57B0F" w:rsidRDefault="00C57B0F" w14:paraId="12496B24" w14:textId="77777777">
      <w:pPr>
        <w:rPr>
          <w:sz w:val="20"/>
          <w:szCs w:val="20"/>
        </w:rPr>
      </w:pPr>
    </w:p>
    <w:sectPr w:rsidRPr="00E60A51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3816" w:rsidRDefault="000C3816" w14:paraId="3D18AE8D" w14:textId="77777777">
      <w:pPr>
        <w:spacing w:line="240" w:lineRule="auto"/>
      </w:pPr>
      <w:r>
        <w:separator/>
      </w:r>
    </w:p>
  </w:endnote>
  <w:endnote w:type="continuationSeparator" w:id="0">
    <w:p w:rsidR="000C3816" w:rsidRDefault="000C3816" w14:paraId="05C1F60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3816" w:rsidRDefault="000C3816" w14:paraId="6EE44CBA" w14:textId="77777777">
      <w:pPr>
        <w:spacing w:line="240" w:lineRule="auto"/>
      </w:pPr>
      <w:r>
        <w:separator/>
      </w:r>
    </w:p>
  </w:footnote>
  <w:footnote w:type="continuationSeparator" w:id="0">
    <w:p w:rsidR="000C3816" w:rsidRDefault="000C3816" w14:paraId="5C42639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BE33715"/>
    <w:multiLevelType w:val="multilevel"/>
    <w:tmpl w:val="B96C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383022351">
    <w:abstractNumId w:val="2"/>
  </w:num>
  <w:num w:numId="2" w16cid:durableId="1867014646">
    <w:abstractNumId w:val="0"/>
  </w:num>
  <w:num w:numId="3" w16cid:durableId="28608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30322"/>
    <w:rsid w:val="00043BE8"/>
    <w:rsid w:val="000713AC"/>
    <w:rsid w:val="00073BA9"/>
    <w:rsid w:val="000756EB"/>
    <w:rsid w:val="00075BDE"/>
    <w:rsid w:val="0009090B"/>
    <w:rsid w:val="000C3816"/>
    <w:rsid w:val="000C68FF"/>
    <w:rsid w:val="000D382B"/>
    <w:rsid w:val="000D6787"/>
    <w:rsid w:val="000E3ADC"/>
    <w:rsid w:val="000F0EFA"/>
    <w:rsid w:val="000F2C06"/>
    <w:rsid w:val="000F39CD"/>
    <w:rsid w:val="000F466F"/>
    <w:rsid w:val="000F4AE3"/>
    <w:rsid w:val="00125DDE"/>
    <w:rsid w:val="00171382"/>
    <w:rsid w:val="0018141D"/>
    <w:rsid w:val="0018472E"/>
    <w:rsid w:val="001A15D2"/>
    <w:rsid w:val="001B5182"/>
    <w:rsid w:val="001B5CD5"/>
    <w:rsid w:val="001C2159"/>
    <w:rsid w:val="001C4C69"/>
    <w:rsid w:val="001D65D0"/>
    <w:rsid w:val="001F0B68"/>
    <w:rsid w:val="00230CDA"/>
    <w:rsid w:val="00237367"/>
    <w:rsid w:val="0026108D"/>
    <w:rsid w:val="00280A13"/>
    <w:rsid w:val="00280D1E"/>
    <w:rsid w:val="002C312D"/>
    <w:rsid w:val="002C72F8"/>
    <w:rsid w:val="002D3052"/>
    <w:rsid w:val="002E46FB"/>
    <w:rsid w:val="00305950"/>
    <w:rsid w:val="00313001"/>
    <w:rsid w:val="003229E8"/>
    <w:rsid w:val="00323C9D"/>
    <w:rsid w:val="00327B28"/>
    <w:rsid w:val="003605E9"/>
    <w:rsid w:val="00362E05"/>
    <w:rsid w:val="00363102"/>
    <w:rsid w:val="00366D43"/>
    <w:rsid w:val="00375645"/>
    <w:rsid w:val="00376363"/>
    <w:rsid w:val="003821C6"/>
    <w:rsid w:val="00383143"/>
    <w:rsid w:val="00391997"/>
    <w:rsid w:val="003A7243"/>
    <w:rsid w:val="00407479"/>
    <w:rsid w:val="00436BBF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22D8C"/>
    <w:rsid w:val="005241C7"/>
    <w:rsid w:val="0057369A"/>
    <w:rsid w:val="00582DC1"/>
    <w:rsid w:val="0058457B"/>
    <w:rsid w:val="005861AB"/>
    <w:rsid w:val="00597DCD"/>
    <w:rsid w:val="005D6C01"/>
    <w:rsid w:val="005F2AFF"/>
    <w:rsid w:val="005F3907"/>
    <w:rsid w:val="005F52C4"/>
    <w:rsid w:val="006071BF"/>
    <w:rsid w:val="00616AB3"/>
    <w:rsid w:val="00620629"/>
    <w:rsid w:val="00626669"/>
    <w:rsid w:val="00643CAB"/>
    <w:rsid w:val="00654A50"/>
    <w:rsid w:val="00671725"/>
    <w:rsid w:val="00672926"/>
    <w:rsid w:val="006750A6"/>
    <w:rsid w:val="00684E23"/>
    <w:rsid w:val="006A05EF"/>
    <w:rsid w:val="006B1407"/>
    <w:rsid w:val="006C52FA"/>
    <w:rsid w:val="006F219D"/>
    <w:rsid w:val="006F2F0D"/>
    <w:rsid w:val="006F75AB"/>
    <w:rsid w:val="00701B54"/>
    <w:rsid w:val="00707BDF"/>
    <w:rsid w:val="00717201"/>
    <w:rsid w:val="00717432"/>
    <w:rsid w:val="007259E8"/>
    <w:rsid w:val="00725E57"/>
    <w:rsid w:val="00736566"/>
    <w:rsid w:val="00753C6A"/>
    <w:rsid w:val="0075648A"/>
    <w:rsid w:val="00763ED4"/>
    <w:rsid w:val="00766C8A"/>
    <w:rsid w:val="0077121E"/>
    <w:rsid w:val="00777932"/>
    <w:rsid w:val="0078087A"/>
    <w:rsid w:val="00782B1E"/>
    <w:rsid w:val="00783845"/>
    <w:rsid w:val="007844D1"/>
    <w:rsid w:val="0078482B"/>
    <w:rsid w:val="007878C4"/>
    <w:rsid w:val="007B4510"/>
    <w:rsid w:val="007D487F"/>
    <w:rsid w:val="00805A67"/>
    <w:rsid w:val="00814E3C"/>
    <w:rsid w:val="00817E15"/>
    <w:rsid w:val="00817FDF"/>
    <w:rsid w:val="00822675"/>
    <w:rsid w:val="00822B52"/>
    <w:rsid w:val="00825F05"/>
    <w:rsid w:val="00836FBD"/>
    <w:rsid w:val="00862211"/>
    <w:rsid w:val="00870A8B"/>
    <w:rsid w:val="00871964"/>
    <w:rsid w:val="00886047"/>
    <w:rsid w:val="008A7ACF"/>
    <w:rsid w:val="008B1661"/>
    <w:rsid w:val="008E1685"/>
    <w:rsid w:val="008E2C44"/>
    <w:rsid w:val="008E6807"/>
    <w:rsid w:val="008F080F"/>
    <w:rsid w:val="008F7BC0"/>
    <w:rsid w:val="00902CCE"/>
    <w:rsid w:val="00917B02"/>
    <w:rsid w:val="00953C6B"/>
    <w:rsid w:val="00963B70"/>
    <w:rsid w:val="00963ED9"/>
    <w:rsid w:val="00966C0B"/>
    <w:rsid w:val="009921BA"/>
    <w:rsid w:val="00992733"/>
    <w:rsid w:val="00996CB7"/>
    <w:rsid w:val="009A36D1"/>
    <w:rsid w:val="009B224D"/>
    <w:rsid w:val="009B4395"/>
    <w:rsid w:val="009C2A48"/>
    <w:rsid w:val="009D1BF1"/>
    <w:rsid w:val="009D37F0"/>
    <w:rsid w:val="009F503D"/>
    <w:rsid w:val="009F77A1"/>
    <w:rsid w:val="00A164C7"/>
    <w:rsid w:val="00A262DE"/>
    <w:rsid w:val="00A50801"/>
    <w:rsid w:val="00A92AA0"/>
    <w:rsid w:val="00A9514B"/>
    <w:rsid w:val="00A95B9C"/>
    <w:rsid w:val="00AB36DC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44F84"/>
    <w:rsid w:val="00B53BB8"/>
    <w:rsid w:val="00B636EC"/>
    <w:rsid w:val="00B63D1C"/>
    <w:rsid w:val="00B67B65"/>
    <w:rsid w:val="00B67D36"/>
    <w:rsid w:val="00BA5C64"/>
    <w:rsid w:val="00BB561B"/>
    <w:rsid w:val="00BC631E"/>
    <w:rsid w:val="00BD0D93"/>
    <w:rsid w:val="00BD183E"/>
    <w:rsid w:val="00BD53A3"/>
    <w:rsid w:val="00BE1AF5"/>
    <w:rsid w:val="00BE4AEE"/>
    <w:rsid w:val="00BE7AE1"/>
    <w:rsid w:val="00C0495F"/>
    <w:rsid w:val="00C05A27"/>
    <w:rsid w:val="00C17EAD"/>
    <w:rsid w:val="00C33AF7"/>
    <w:rsid w:val="00C57B0F"/>
    <w:rsid w:val="00C57F35"/>
    <w:rsid w:val="00C74727"/>
    <w:rsid w:val="00C85446"/>
    <w:rsid w:val="00C85661"/>
    <w:rsid w:val="00C9016B"/>
    <w:rsid w:val="00CA2567"/>
    <w:rsid w:val="00CD3981"/>
    <w:rsid w:val="00CE0DC6"/>
    <w:rsid w:val="00CE1649"/>
    <w:rsid w:val="00CE649B"/>
    <w:rsid w:val="00CF6CED"/>
    <w:rsid w:val="00D154B7"/>
    <w:rsid w:val="00D15EFF"/>
    <w:rsid w:val="00D16CEB"/>
    <w:rsid w:val="00D21C3E"/>
    <w:rsid w:val="00D418AA"/>
    <w:rsid w:val="00D44688"/>
    <w:rsid w:val="00D9536A"/>
    <w:rsid w:val="00D96770"/>
    <w:rsid w:val="00E053D7"/>
    <w:rsid w:val="00E23F58"/>
    <w:rsid w:val="00E37F15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11023"/>
    <w:rsid w:val="00F22708"/>
    <w:rsid w:val="00F3058D"/>
    <w:rsid w:val="00F321DB"/>
    <w:rsid w:val="00F34819"/>
    <w:rsid w:val="00F436F5"/>
    <w:rsid w:val="00F44480"/>
    <w:rsid w:val="00F4DCFD"/>
    <w:rsid w:val="00F52AA1"/>
    <w:rsid w:val="00F63BDE"/>
    <w:rsid w:val="00F65519"/>
    <w:rsid w:val="00F70AE9"/>
    <w:rsid w:val="00F76581"/>
    <w:rsid w:val="00F97BD8"/>
    <w:rsid w:val="00FB4F86"/>
    <w:rsid w:val="00FF5790"/>
    <w:rsid w:val="0D240737"/>
    <w:rsid w:val="0F5488B3"/>
    <w:rsid w:val="14F65478"/>
    <w:rsid w:val="15B8D3E7"/>
    <w:rsid w:val="210E55F7"/>
    <w:rsid w:val="29859764"/>
    <w:rsid w:val="369085ED"/>
    <w:rsid w:val="3B4D4793"/>
    <w:rsid w:val="4DA0A939"/>
    <w:rsid w:val="4E75BB61"/>
    <w:rsid w:val="4FFDC319"/>
    <w:rsid w:val="518CE6FA"/>
    <w:rsid w:val="53F5C32C"/>
    <w:rsid w:val="58101FAC"/>
    <w:rsid w:val="5A76B8ED"/>
    <w:rsid w:val="5FB3C200"/>
    <w:rsid w:val="6815B8F5"/>
    <w:rsid w:val="69C0EE2F"/>
    <w:rsid w:val="6B02CE0D"/>
    <w:rsid w:val="762AD91D"/>
    <w:rsid w:val="7D95E93E"/>
    <w:rsid w:val="7E77D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B67B65"/>
  </w:style>
  <w:style w:type="character" w:styleId="Textoennegrita">
    <w:name w:val="Strong"/>
    <w:basedOn w:val="Fuentedeprrafopredeter"/>
    <w:uiPriority w:val="22"/>
    <w:qFormat/>
    <w:rsid w:val="00B67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5E3EFB-5B82-41CC-8924-66444F1D8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Angelica Varon Quintero</lastModifiedBy>
  <revision>20</revision>
  <dcterms:created xsi:type="dcterms:W3CDTF">2026-02-26T02:13:00.0000000Z</dcterms:created>
  <dcterms:modified xsi:type="dcterms:W3CDTF">2026-02-27T14:06:52.0006009Z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