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5559E1" w:rsidRDefault="005559E1" w14:paraId="1A4CB5F5" w14:textId="77777777">
      <w:pPr>
        <w:jc w:val="center"/>
        <w:rPr>
          <w:b/>
          <w:sz w:val="20"/>
          <w:szCs w:val="20"/>
        </w:rPr>
      </w:pPr>
    </w:p>
    <w:p w:rsidR="0059034F" w:rsidRDefault="00325C14" w14:paraId="72E026BF" w14:textId="3A24368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F7876" w:rsidR="008F2BA6" w:rsidTr="008F2BA6" w14:paraId="63E89D76" w14:textId="77777777">
        <w:trPr>
          <w:trHeight w:val="616"/>
        </w:trPr>
        <w:tc>
          <w:tcPr>
            <w:tcW w:w="3397" w:type="dxa"/>
            <w:shd w:val="clear" w:color="auto" w:fill="auto"/>
            <w:vAlign w:val="center"/>
          </w:tcPr>
          <w:p w:rsidRPr="004F7876" w:rsidR="008F2BA6" w:rsidP="008F2BA6" w:rsidRDefault="008F2BA6" w14:paraId="53BA2FD5" w14:textId="77777777">
            <w:pPr>
              <w:spacing w:line="276" w:lineRule="auto"/>
              <w:rPr>
                <w:color w:val="000000" w:themeColor="text1"/>
                <w:sz w:val="20"/>
                <w:szCs w:val="20"/>
              </w:rPr>
            </w:pPr>
            <w:r w:rsidRPr="004F7876">
              <w:rPr>
                <w:color w:val="000000" w:themeColor="text1"/>
                <w:sz w:val="20"/>
                <w:szCs w:val="20"/>
              </w:rPr>
              <w:t>PROGRAMA DE FORMACIÓN</w:t>
            </w:r>
          </w:p>
        </w:tc>
        <w:tc>
          <w:tcPr>
            <w:tcW w:w="6565" w:type="dxa"/>
            <w:shd w:val="clear" w:color="auto" w:fill="auto"/>
            <w:vAlign w:val="center"/>
          </w:tcPr>
          <w:p w:rsidRPr="004F7876" w:rsidR="008F2BA6" w:rsidP="008F2BA6" w:rsidRDefault="00C40B1C" w14:paraId="28C9E1CF" w14:textId="2ED06E90">
            <w:pPr>
              <w:spacing w:line="276" w:lineRule="auto"/>
              <w:rPr>
                <w:color w:val="000000" w:themeColor="text1"/>
                <w:sz w:val="20"/>
                <w:szCs w:val="20"/>
              </w:rPr>
            </w:pPr>
            <w:r w:rsidRPr="004F7876">
              <w:rPr>
                <w:color w:val="000000" w:themeColor="text1"/>
                <w:sz w:val="20"/>
                <w:szCs w:val="20"/>
              </w:rPr>
              <w:t>Contextualización del turismo comunitario</w:t>
            </w:r>
          </w:p>
        </w:tc>
      </w:tr>
    </w:tbl>
    <w:p w:rsidRPr="004F7876" w:rsidR="008F2BA6" w:rsidRDefault="008F2BA6" w14:paraId="7C8326A5" w14:textId="77777777">
      <w:pPr>
        <w:rPr>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F7876" w:rsidR="004F7876" w:rsidTr="008F2BA6" w14:paraId="4A4DAB13" w14:textId="77777777">
        <w:trPr>
          <w:trHeight w:val="1298"/>
        </w:trPr>
        <w:tc>
          <w:tcPr>
            <w:tcW w:w="1838" w:type="dxa"/>
            <w:shd w:val="clear" w:color="auto" w:fill="auto"/>
            <w:vAlign w:val="center"/>
          </w:tcPr>
          <w:p w:rsidRPr="004F7876" w:rsidR="008F2BA6" w:rsidP="008F2BA6" w:rsidRDefault="008F2BA6" w14:paraId="0F04FCEC" w14:textId="77777777">
            <w:pPr>
              <w:spacing w:line="276" w:lineRule="auto"/>
              <w:rPr>
                <w:color w:val="000000" w:themeColor="text1"/>
                <w:sz w:val="20"/>
                <w:szCs w:val="20"/>
              </w:rPr>
            </w:pPr>
            <w:r w:rsidRPr="004F7876">
              <w:rPr>
                <w:color w:val="000000" w:themeColor="text1"/>
                <w:sz w:val="20"/>
                <w:szCs w:val="20"/>
              </w:rPr>
              <w:t>COMPETENCIA</w:t>
            </w:r>
          </w:p>
        </w:tc>
        <w:tc>
          <w:tcPr>
            <w:tcW w:w="2835" w:type="dxa"/>
            <w:shd w:val="clear" w:color="auto" w:fill="auto"/>
            <w:vAlign w:val="center"/>
          </w:tcPr>
          <w:p w:rsidRPr="004F7876" w:rsidR="008F2BA6" w:rsidP="005559E1" w:rsidRDefault="00C40B1C" w14:paraId="4D67ADFE" w14:textId="16E92ED1">
            <w:pPr>
              <w:spacing w:line="360" w:lineRule="auto"/>
              <w:rPr>
                <w:b w:val="0"/>
                <w:color w:val="000000" w:themeColor="text1"/>
                <w:sz w:val="20"/>
                <w:szCs w:val="20"/>
                <w:u w:val="single"/>
              </w:rPr>
            </w:pPr>
            <w:r w:rsidRPr="004F7876">
              <w:rPr>
                <w:bCs/>
                <w:color w:val="000000" w:themeColor="text1"/>
                <w:sz w:val="20"/>
                <w:szCs w:val="20"/>
              </w:rPr>
              <w:t>240102003.</w:t>
            </w:r>
            <w:r w:rsidRPr="004F7876">
              <w:rPr>
                <w:b w:val="0"/>
                <w:color w:val="000000" w:themeColor="text1"/>
                <w:sz w:val="20"/>
                <w:szCs w:val="20"/>
              </w:rPr>
              <w:t xml:space="preserve"> Gestionar proyectos comunitarios de acuerdo con contexto territorial y protocolo técnico</w:t>
            </w:r>
          </w:p>
        </w:tc>
        <w:tc>
          <w:tcPr>
            <w:tcW w:w="2126" w:type="dxa"/>
            <w:shd w:val="clear" w:color="auto" w:fill="auto"/>
            <w:vAlign w:val="center"/>
          </w:tcPr>
          <w:p w:rsidRPr="004F7876" w:rsidR="008F2BA6" w:rsidP="005559E1" w:rsidRDefault="008F2BA6" w14:paraId="1D8AD553" w14:textId="77777777">
            <w:pPr>
              <w:spacing w:line="276" w:lineRule="auto"/>
              <w:rPr>
                <w:color w:val="000000" w:themeColor="text1"/>
                <w:sz w:val="20"/>
                <w:szCs w:val="20"/>
              </w:rPr>
            </w:pPr>
            <w:r w:rsidRPr="004F7876">
              <w:rPr>
                <w:color w:val="000000" w:themeColor="text1"/>
                <w:sz w:val="20"/>
                <w:szCs w:val="20"/>
              </w:rPr>
              <w:t>RESULTADOS DE APRENDIZAJE</w:t>
            </w:r>
          </w:p>
        </w:tc>
        <w:tc>
          <w:tcPr>
            <w:tcW w:w="3163" w:type="dxa"/>
            <w:shd w:val="clear" w:color="auto" w:fill="auto"/>
            <w:vAlign w:val="center"/>
          </w:tcPr>
          <w:p w:rsidRPr="004F7876" w:rsidR="00C40B1C" w:rsidP="005559E1" w:rsidRDefault="00C40B1C" w14:paraId="5DE9E543" w14:textId="11C2D060">
            <w:pPr>
              <w:spacing w:line="360" w:lineRule="auto"/>
              <w:rPr>
                <w:b w:val="0"/>
                <w:color w:val="000000" w:themeColor="text1"/>
                <w:sz w:val="20"/>
                <w:szCs w:val="20"/>
              </w:rPr>
            </w:pPr>
            <w:r w:rsidRPr="004F7876">
              <w:rPr>
                <w:bCs/>
                <w:color w:val="000000" w:themeColor="text1"/>
                <w:sz w:val="20"/>
                <w:szCs w:val="20"/>
              </w:rPr>
              <w:t>240102003-01.</w:t>
            </w:r>
            <w:r w:rsidRPr="004F7876">
              <w:rPr>
                <w:b w:val="0"/>
                <w:color w:val="000000" w:themeColor="text1"/>
                <w:sz w:val="20"/>
                <w:szCs w:val="20"/>
              </w:rPr>
              <w:t xml:space="preserve"> Reconocer componentes del turismo comunitario de acuerdo con sus características.</w:t>
            </w:r>
          </w:p>
          <w:p w:rsidRPr="004F7876" w:rsidR="00C40B1C" w:rsidP="005559E1" w:rsidRDefault="00C40B1C" w14:paraId="79C0BE2D" w14:textId="77777777">
            <w:pPr>
              <w:spacing w:line="360" w:lineRule="auto"/>
              <w:rPr>
                <w:b w:val="0"/>
                <w:color w:val="000000" w:themeColor="text1"/>
                <w:sz w:val="20"/>
                <w:szCs w:val="20"/>
              </w:rPr>
            </w:pPr>
          </w:p>
          <w:p w:rsidRPr="004F7876" w:rsidR="008F2BA6" w:rsidP="005559E1" w:rsidRDefault="00C40B1C" w14:paraId="722681C7" w14:textId="710D1361">
            <w:pPr>
              <w:spacing w:line="360" w:lineRule="auto"/>
              <w:rPr>
                <w:b w:val="0"/>
                <w:color w:val="000000" w:themeColor="text1"/>
                <w:sz w:val="20"/>
                <w:szCs w:val="20"/>
              </w:rPr>
            </w:pPr>
            <w:r w:rsidRPr="004F7876">
              <w:rPr>
                <w:bCs/>
                <w:color w:val="000000" w:themeColor="text1"/>
                <w:sz w:val="20"/>
                <w:szCs w:val="20"/>
              </w:rPr>
              <w:t>240102003-02.</w:t>
            </w:r>
            <w:r w:rsidRPr="004F7876">
              <w:rPr>
                <w:b w:val="0"/>
                <w:color w:val="000000" w:themeColor="text1"/>
                <w:sz w:val="20"/>
                <w:szCs w:val="20"/>
              </w:rPr>
              <w:t xml:space="preserve"> Determinar potencialidades del territorio y nivel de participación de la comunidad de acuerdo con las características del turismo comunitario.</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70C8E" w:rsidR="00670C8E" w:rsidTr="00C40B1C" w14:paraId="159EF054" w14:textId="77777777">
        <w:trPr>
          <w:trHeight w:val="735"/>
        </w:trPr>
        <w:tc>
          <w:tcPr>
            <w:tcW w:w="3397" w:type="dxa"/>
            <w:shd w:val="clear" w:color="auto" w:fill="auto"/>
            <w:vAlign w:val="center"/>
          </w:tcPr>
          <w:p w:rsidRPr="00670C8E" w:rsidR="00C40B1C" w:rsidP="005559E1" w:rsidRDefault="00C40B1C" w14:paraId="17040F00" w14:textId="77777777">
            <w:pPr>
              <w:spacing w:line="276" w:lineRule="auto"/>
              <w:rPr>
                <w:sz w:val="20"/>
                <w:szCs w:val="20"/>
              </w:rPr>
            </w:pPr>
            <w:r w:rsidRPr="00670C8E">
              <w:rPr>
                <w:sz w:val="20"/>
                <w:szCs w:val="20"/>
              </w:rPr>
              <w:t>NÚMERO DEL COMPONENTE FORMATIVO</w:t>
            </w:r>
          </w:p>
        </w:tc>
        <w:tc>
          <w:tcPr>
            <w:tcW w:w="6565" w:type="dxa"/>
            <w:shd w:val="clear" w:color="auto" w:fill="auto"/>
            <w:vAlign w:val="center"/>
          </w:tcPr>
          <w:p w:rsidRPr="00670C8E" w:rsidR="00C40B1C" w:rsidP="005559E1" w:rsidRDefault="00C40B1C" w14:paraId="0D534858" w14:textId="0369DE99">
            <w:pPr>
              <w:rPr>
                <w:sz w:val="20"/>
                <w:szCs w:val="20"/>
              </w:rPr>
            </w:pPr>
            <w:r w:rsidRPr="00670C8E">
              <w:rPr>
                <w:sz w:val="20"/>
                <w:szCs w:val="20"/>
              </w:rPr>
              <w:t>01</w:t>
            </w:r>
          </w:p>
        </w:tc>
      </w:tr>
      <w:tr w:rsidRPr="00670C8E" w:rsidR="00670C8E" w:rsidTr="00C40B1C" w14:paraId="26E8C2D4" w14:textId="77777777">
        <w:trPr>
          <w:trHeight w:val="756"/>
        </w:trPr>
        <w:tc>
          <w:tcPr>
            <w:tcW w:w="3397" w:type="dxa"/>
            <w:shd w:val="clear" w:color="auto" w:fill="auto"/>
            <w:vAlign w:val="center"/>
          </w:tcPr>
          <w:p w:rsidRPr="00670C8E" w:rsidR="00C40B1C" w:rsidP="005559E1" w:rsidRDefault="00C40B1C" w14:paraId="0D7686A8" w14:textId="77777777">
            <w:pPr>
              <w:spacing w:line="276" w:lineRule="auto"/>
              <w:rPr>
                <w:sz w:val="20"/>
                <w:szCs w:val="20"/>
              </w:rPr>
            </w:pPr>
            <w:r w:rsidRPr="00670C8E">
              <w:rPr>
                <w:sz w:val="20"/>
                <w:szCs w:val="20"/>
              </w:rPr>
              <w:t>NOMBRE DEL COMPONENTE FORMATIVO</w:t>
            </w:r>
          </w:p>
        </w:tc>
        <w:tc>
          <w:tcPr>
            <w:tcW w:w="6565" w:type="dxa"/>
            <w:shd w:val="clear" w:color="auto" w:fill="auto"/>
            <w:vAlign w:val="center"/>
          </w:tcPr>
          <w:p w:rsidRPr="00670C8E" w:rsidR="00C40B1C" w:rsidP="005559E1" w:rsidRDefault="004F7876" w14:paraId="77977101" w14:textId="620EE592">
            <w:pPr>
              <w:rPr>
                <w:sz w:val="20"/>
                <w:szCs w:val="20"/>
              </w:rPr>
            </w:pPr>
            <w:r w:rsidRPr="004F7876">
              <w:rPr>
                <w:sz w:val="20"/>
                <w:szCs w:val="20"/>
              </w:rPr>
              <w:t>Turismo comunitario: fundamentos y diagnóstico territorial</w:t>
            </w:r>
          </w:p>
        </w:tc>
      </w:tr>
      <w:tr w:rsidRPr="00670C8E" w:rsidR="00670C8E" w:rsidTr="00C40B1C" w14:paraId="09C79858" w14:textId="77777777">
        <w:trPr>
          <w:trHeight w:val="629"/>
        </w:trPr>
        <w:tc>
          <w:tcPr>
            <w:tcW w:w="3397" w:type="dxa"/>
            <w:shd w:val="clear" w:color="auto" w:fill="auto"/>
            <w:vAlign w:val="center"/>
          </w:tcPr>
          <w:p w:rsidRPr="00670C8E" w:rsidR="00C40B1C" w:rsidP="005559E1" w:rsidRDefault="00C40B1C" w14:paraId="4A86FFD4" w14:textId="77777777">
            <w:pPr>
              <w:spacing w:line="276" w:lineRule="auto"/>
              <w:rPr>
                <w:sz w:val="20"/>
                <w:szCs w:val="20"/>
              </w:rPr>
            </w:pPr>
            <w:r w:rsidRPr="00670C8E">
              <w:rPr>
                <w:sz w:val="20"/>
                <w:szCs w:val="20"/>
              </w:rPr>
              <w:t>BREVE DESCRIPCIÓN</w:t>
            </w:r>
          </w:p>
        </w:tc>
        <w:tc>
          <w:tcPr>
            <w:tcW w:w="6565" w:type="dxa"/>
            <w:shd w:val="clear" w:color="auto" w:fill="auto"/>
            <w:vAlign w:val="center"/>
          </w:tcPr>
          <w:p w:rsidRPr="00444524" w:rsidR="00C40B1C" w:rsidP="005559E1" w:rsidRDefault="00444524" w14:paraId="62E295E0" w14:textId="21D92EAB">
            <w:pPr>
              <w:spacing w:line="360" w:lineRule="auto"/>
              <w:rPr>
                <w:b w:val="0"/>
                <w:bCs/>
                <w:sz w:val="20"/>
                <w:szCs w:val="20"/>
              </w:rPr>
            </w:pPr>
            <w:r w:rsidRPr="00444524">
              <w:rPr>
                <w:b w:val="0"/>
                <w:bCs/>
                <w:sz w:val="20"/>
                <w:szCs w:val="20"/>
              </w:rPr>
              <w:t>El turismo comunitario es una estrategia de desarrollo territorial que integra sostenibilidad, participación comunitaria y aprovechamiento responsable del patrimonio natural y cultural. Este componente aborda sus fundamentos conceptuales, normativos y éticos, y orienta al aprendiz en el diagnóstico de las potencialidades del territorio y el nivel de organización comunitaria para gestionar iniciativas turísticas sostenibles.</w:t>
            </w:r>
          </w:p>
        </w:tc>
      </w:tr>
      <w:tr w:rsidRPr="00670C8E" w:rsidR="00670C8E" w:rsidTr="00C40B1C" w14:paraId="1D1D8101" w14:textId="77777777">
        <w:trPr>
          <w:trHeight w:val="567"/>
        </w:trPr>
        <w:tc>
          <w:tcPr>
            <w:tcW w:w="3397" w:type="dxa"/>
            <w:shd w:val="clear" w:color="auto" w:fill="auto"/>
            <w:vAlign w:val="center"/>
          </w:tcPr>
          <w:p w:rsidRPr="00670C8E" w:rsidR="00C40B1C" w:rsidP="005559E1" w:rsidRDefault="00C40B1C" w14:paraId="492C2C27" w14:textId="77777777">
            <w:pPr>
              <w:spacing w:line="276" w:lineRule="auto"/>
              <w:rPr>
                <w:sz w:val="20"/>
                <w:szCs w:val="20"/>
              </w:rPr>
            </w:pPr>
            <w:r w:rsidRPr="00670C8E">
              <w:rPr>
                <w:sz w:val="20"/>
                <w:szCs w:val="20"/>
              </w:rPr>
              <w:t>PALABRAS CLAVE</w:t>
            </w:r>
          </w:p>
        </w:tc>
        <w:tc>
          <w:tcPr>
            <w:tcW w:w="6565" w:type="dxa"/>
            <w:shd w:val="clear" w:color="auto" w:fill="auto"/>
            <w:vAlign w:val="center"/>
          </w:tcPr>
          <w:p w:rsidRPr="00444524" w:rsidR="00C40B1C" w:rsidP="005559E1" w:rsidRDefault="00C40B1C" w14:paraId="7995DF4A" w14:textId="5353C905">
            <w:pPr>
              <w:rPr>
                <w:b w:val="0"/>
                <w:bCs/>
                <w:sz w:val="20"/>
                <w:szCs w:val="20"/>
              </w:rPr>
            </w:pPr>
            <w:r w:rsidRPr="00444524">
              <w:rPr>
                <w:b w:val="0"/>
                <w:bCs/>
                <w:sz w:val="20"/>
                <w:szCs w:val="20"/>
              </w:rPr>
              <w:t>Turismo, comunitario, responsable, sostenible, competitivo</w:t>
            </w:r>
            <w:r w:rsidR="00444524">
              <w:rPr>
                <w:b w:val="0"/>
                <w:bCs/>
                <w:sz w:val="20"/>
                <w:szCs w:val="20"/>
              </w:rPr>
              <w:t>.</w:t>
            </w:r>
          </w:p>
        </w:tc>
      </w:tr>
    </w:tbl>
    <w:p w:rsidR="0059034F" w:rsidP="005559E1"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70C8E" w:rsidR="00670C8E" w:rsidTr="000600EC" w14:paraId="656B9C5F" w14:textId="77777777">
        <w:trPr>
          <w:trHeight w:val="841"/>
        </w:trPr>
        <w:tc>
          <w:tcPr>
            <w:tcW w:w="3397" w:type="dxa"/>
            <w:shd w:val="clear" w:color="auto" w:fill="auto"/>
            <w:vAlign w:val="center"/>
          </w:tcPr>
          <w:p w:rsidRPr="00670C8E" w:rsidR="0059034F" w:rsidP="005559E1" w:rsidRDefault="00D55C84" w14:paraId="39BD300E" w14:textId="77777777">
            <w:pPr>
              <w:spacing w:line="276" w:lineRule="auto"/>
              <w:rPr>
                <w:sz w:val="20"/>
                <w:szCs w:val="20"/>
              </w:rPr>
            </w:pPr>
            <w:r w:rsidRPr="00670C8E">
              <w:rPr>
                <w:sz w:val="20"/>
                <w:szCs w:val="20"/>
              </w:rPr>
              <w:t>ÁREA OCUPACIONAL</w:t>
            </w:r>
          </w:p>
        </w:tc>
        <w:tc>
          <w:tcPr>
            <w:tcW w:w="6565" w:type="dxa"/>
            <w:shd w:val="clear" w:color="auto" w:fill="auto"/>
            <w:vAlign w:val="center"/>
          </w:tcPr>
          <w:p w:rsidRPr="00444524" w:rsidR="0059034F" w:rsidP="005559E1" w:rsidRDefault="00444524" w14:paraId="3B76DC78" w14:textId="6827E853">
            <w:pPr>
              <w:spacing w:line="276" w:lineRule="auto"/>
              <w:rPr>
                <w:b w:val="0"/>
                <w:bCs/>
                <w:sz w:val="20"/>
                <w:szCs w:val="20"/>
              </w:rPr>
            </w:pPr>
            <w:r>
              <w:rPr>
                <w:b w:val="0"/>
                <w:bCs/>
                <w:sz w:val="20"/>
                <w:szCs w:val="20"/>
              </w:rPr>
              <w:t>Ventas y servicios.</w:t>
            </w:r>
          </w:p>
          <w:p w:rsidRPr="00444524" w:rsidR="0059034F" w:rsidP="005559E1" w:rsidRDefault="0059034F" w14:paraId="5959CF1E" w14:textId="4E6A49BC">
            <w:pPr>
              <w:spacing w:line="276" w:lineRule="auto"/>
              <w:rPr>
                <w:b w:val="0"/>
                <w:bCs/>
                <w:sz w:val="16"/>
                <w:szCs w:val="16"/>
              </w:rPr>
            </w:pPr>
          </w:p>
        </w:tc>
      </w:tr>
      <w:tr w:rsidRPr="00670C8E" w:rsidR="00670C8E" w:rsidTr="00636E26" w14:paraId="3B672B62" w14:textId="77777777">
        <w:trPr>
          <w:trHeight w:val="605"/>
        </w:trPr>
        <w:tc>
          <w:tcPr>
            <w:tcW w:w="3397" w:type="dxa"/>
            <w:shd w:val="clear" w:color="auto" w:fill="auto"/>
            <w:vAlign w:val="center"/>
          </w:tcPr>
          <w:p w:rsidRPr="00670C8E" w:rsidR="0059034F" w:rsidP="005559E1" w:rsidRDefault="00D55C84" w14:paraId="6C5AC69F" w14:textId="77777777">
            <w:pPr>
              <w:spacing w:line="276" w:lineRule="auto"/>
              <w:rPr>
                <w:sz w:val="20"/>
                <w:szCs w:val="20"/>
              </w:rPr>
            </w:pPr>
            <w:r w:rsidRPr="00670C8E">
              <w:rPr>
                <w:sz w:val="20"/>
                <w:szCs w:val="20"/>
              </w:rPr>
              <w:t>IDIOMA</w:t>
            </w:r>
          </w:p>
        </w:tc>
        <w:tc>
          <w:tcPr>
            <w:tcW w:w="6565" w:type="dxa"/>
            <w:shd w:val="clear" w:color="auto" w:fill="auto"/>
            <w:vAlign w:val="center"/>
          </w:tcPr>
          <w:p w:rsidRPr="00444524" w:rsidR="0059034F" w:rsidP="005559E1" w:rsidRDefault="00444524" w14:paraId="7182A0FE" w14:textId="5E08A878">
            <w:pPr>
              <w:spacing w:line="276" w:lineRule="auto"/>
              <w:rPr>
                <w:b w:val="0"/>
                <w:bCs/>
                <w:sz w:val="20"/>
                <w:szCs w:val="20"/>
              </w:rPr>
            </w:pPr>
            <w:r w:rsidRPr="00444524">
              <w:rPr>
                <w:b w:val="0"/>
                <w:bCs/>
                <w:sz w:val="20"/>
                <w:szCs w:val="20"/>
              </w:rPr>
              <w:t>Español</w:t>
            </w:r>
            <w:r>
              <w:rPr>
                <w:b w:val="0"/>
                <w:bCs/>
                <w:sz w:val="20"/>
                <w:szCs w:val="20"/>
              </w:rPr>
              <w:t>.</w:t>
            </w:r>
          </w:p>
        </w:tc>
      </w:tr>
    </w:tbl>
    <w:p w:rsidRPr="003F2B64" w:rsidR="0059034F" w:rsidP="005559E1" w:rsidRDefault="0059034F" w14:paraId="38703355" w14:textId="77777777">
      <w:pPr>
        <w:rPr>
          <w:color w:val="595959" w:themeColor="text1" w:themeTint="A6"/>
          <w:sz w:val="20"/>
          <w:szCs w:val="20"/>
        </w:rPr>
      </w:pPr>
    </w:p>
    <w:p w:rsidR="00636E26" w:rsidP="005559E1" w:rsidRDefault="00636E26" w14:paraId="73070A33" w14:textId="77777777">
      <w:pPr>
        <w:rPr>
          <w:sz w:val="20"/>
          <w:szCs w:val="20"/>
        </w:rPr>
      </w:pPr>
    </w:p>
    <w:p w:rsidR="00636E26" w:rsidRDefault="00636E26" w14:paraId="76D014F5"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8B2267" w:rsidP="008B2267" w:rsidRDefault="008B2267" w14:paraId="741B8112" w14:textId="77777777">
      <w:pPr>
        <w:pBdr>
          <w:top w:val="nil"/>
          <w:left w:val="nil"/>
          <w:bottom w:val="nil"/>
          <w:right w:val="nil"/>
          <w:between w:val="nil"/>
        </w:pBdr>
        <w:jc w:val="both"/>
        <w:rPr>
          <w:b/>
          <w:color w:val="000000"/>
          <w:sz w:val="20"/>
          <w:szCs w:val="20"/>
        </w:rPr>
      </w:pPr>
    </w:p>
    <w:p w:rsidR="008B2267" w:rsidP="008B2267" w:rsidRDefault="008B2267" w14:paraId="7A6C05C9" w14:textId="77777777">
      <w:pPr>
        <w:pBdr>
          <w:top w:val="nil"/>
          <w:left w:val="nil"/>
          <w:bottom w:val="nil"/>
          <w:right w:val="nil"/>
          <w:between w:val="nil"/>
        </w:pBdr>
        <w:jc w:val="both"/>
        <w:rPr>
          <w:b/>
          <w:color w:val="000000"/>
          <w:sz w:val="20"/>
          <w:szCs w:val="20"/>
        </w:rPr>
      </w:pPr>
    </w:p>
    <w:p w:rsidRPr="008B2267" w:rsidR="008B2267" w:rsidP="008B2267" w:rsidRDefault="008B2267" w14:paraId="17CF78EB"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1. Tendencias turísticas mundiales</w:t>
      </w:r>
    </w:p>
    <w:p w:rsidRPr="008B2267" w:rsidR="008B2267" w:rsidP="008B2267" w:rsidRDefault="008B2267" w14:paraId="0D5E8061"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2. Turismo comunitario</w:t>
      </w:r>
    </w:p>
    <w:p w:rsidRPr="008B2267" w:rsidR="008B2267" w:rsidP="008B2267" w:rsidRDefault="008B2267" w14:paraId="7D6FB4C5"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2.1. Fundamentos del turismo comunitario</w:t>
      </w:r>
    </w:p>
    <w:p w:rsidRPr="008B2267" w:rsidR="008B2267" w:rsidP="008B2267" w:rsidRDefault="008B2267" w14:paraId="4176D7DC"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2.2. Estrategias, impactos y actividades</w:t>
      </w:r>
    </w:p>
    <w:p w:rsidRPr="008B2267" w:rsidR="008B2267" w:rsidP="008B2267" w:rsidRDefault="008B2267" w14:paraId="0743FB27"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3. Sostenibilidad y turismo</w:t>
      </w:r>
    </w:p>
    <w:p w:rsidRPr="008B2267" w:rsidR="008B2267" w:rsidP="008B2267" w:rsidRDefault="008B2267" w14:paraId="5606ADAE"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3.1. Concepto, importancia y principios</w:t>
      </w:r>
    </w:p>
    <w:p w:rsidRPr="008B2267" w:rsidR="008B2267" w:rsidP="008B2267" w:rsidRDefault="008B2267" w14:paraId="5941D3FC"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3.2. Relación con el turismo</w:t>
      </w:r>
    </w:p>
    <w:p w:rsidRPr="008B2267" w:rsidR="008B2267" w:rsidP="008B2267" w:rsidRDefault="008B2267" w14:paraId="4D6E5A57"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4. Modelos de gestión comunitaria</w:t>
      </w:r>
    </w:p>
    <w:p w:rsidRPr="008B2267" w:rsidR="008B2267" w:rsidP="008B2267" w:rsidRDefault="008B2267" w14:paraId="46B2B4F2"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5. Activos patrimoniales del territorio</w:t>
      </w:r>
    </w:p>
    <w:p w:rsidRPr="008B2267" w:rsidR="008B2267" w:rsidP="008B2267" w:rsidRDefault="008B2267" w14:paraId="50D477A3"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5.1. Activos culturales, físicos y sociales</w:t>
      </w:r>
    </w:p>
    <w:p w:rsidRPr="008B2267" w:rsidR="008B2267" w:rsidP="008B2267" w:rsidRDefault="008B2267" w14:paraId="01FE8C40"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5.2. Activos humanos, económicos y ambientales</w:t>
      </w:r>
    </w:p>
    <w:p w:rsidRPr="008B2267" w:rsidR="008B2267" w:rsidP="008B2267" w:rsidRDefault="008B2267" w14:paraId="1D57132C"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6. Emprendimiento y formalización</w:t>
      </w:r>
    </w:p>
    <w:p w:rsidRPr="008B2267" w:rsidR="008B2267" w:rsidP="008B2267" w:rsidRDefault="008B2267" w14:paraId="4915009C"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7. Ética y estrategia turística</w:t>
      </w:r>
    </w:p>
    <w:p w:rsidRPr="008B2267" w:rsidR="008B2267" w:rsidP="008B2267" w:rsidRDefault="008B2267" w14:paraId="45C52BAD"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7.1. Código mundial de ética</w:t>
      </w:r>
    </w:p>
    <w:p w:rsidRPr="008B2267" w:rsidR="008B2267" w:rsidP="008B2267" w:rsidRDefault="008B2267" w14:paraId="38295EDE" w14:textId="7777777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7.2. Estrategia de turismo comunitario</w:t>
      </w:r>
    </w:p>
    <w:p w:rsidR="008B2267" w:rsidP="008B2267" w:rsidRDefault="008B2267" w14:paraId="78E077A1" w14:textId="5FA83312">
      <w:pPr>
        <w:pBdr>
          <w:top w:val="nil"/>
          <w:left w:val="nil"/>
          <w:bottom w:val="nil"/>
          <w:right w:val="nil"/>
          <w:between w:val="nil"/>
        </w:pBdr>
        <w:jc w:val="both"/>
        <w:rPr>
          <w:b/>
          <w:color w:val="000000"/>
          <w:sz w:val="20"/>
          <w:szCs w:val="20"/>
        </w:rPr>
      </w:pPr>
    </w:p>
    <w:p w:rsidR="008B2267" w:rsidRDefault="008B2267" w14:paraId="3167FC1A" w14:textId="3F82549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INTRODUCCIÓN</w:t>
      </w:r>
    </w:p>
    <w:p w:rsidR="008B2267" w:rsidP="008B2267" w:rsidRDefault="008B2267" w14:paraId="1E8CA861" w14:textId="77777777">
      <w:pPr>
        <w:pBdr>
          <w:top w:val="nil"/>
          <w:left w:val="nil"/>
          <w:bottom w:val="nil"/>
          <w:right w:val="nil"/>
          <w:between w:val="nil"/>
        </w:pBdr>
        <w:jc w:val="both"/>
        <w:rPr>
          <w:b/>
          <w:color w:val="000000"/>
          <w:sz w:val="20"/>
          <w:szCs w:val="20"/>
        </w:rPr>
      </w:pPr>
    </w:p>
    <w:p w:rsidR="007C7096" w:rsidRDefault="007C7096" w14:paraId="014ADFEC" w14:textId="77777777">
      <w:r>
        <w:rPr>
          <w:color w:val="000000"/>
          <w:sz w:val="20"/>
          <w:szCs w:val="20"/>
          <w:lang w:val="es-MX"/>
        </w:rPr>
        <w:t xml:space="preserve">El turismo comunitario constituye una estrategia de desarrollo territorial que articula las tendencias globales del sector con principios de sostenibilidad, gestión asociativa y emprendimiento </w:t>
      </w:r>
      <w:r>
        <w:rPr>
          <w:color w:val="FF0000"/>
          <w:sz w:val="20"/>
          <w:szCs w:val="20"/>
          <w:lang w:val="es-MX"/>
        </w:rPr>
        <w:t>(Organización Mundial del Turismo [OMT], 2023)</w:t>
      </w:r>
      <w:r>
        <w:rPr>
          <w:color w:val="000000"/>
          <w:sz w:val="20"/>
          <w:szCs w:val="20"/>
          <w:lang w:val="es-MX"/>
        </w:rPr>
        <w:t>. Esta modalidad fomenta el aprovechamiento responsable de los patrimonios naturales, culturales y sociales, permitiendo fortalecer la identidad local y la participación de las poblaciones en sus territorios.</w:t>
      </w:r>
    </w:p>
    <w:p w:rsidR="007C7096" w:rsidRDefault="007C7096" w14:paraId="3FF8C0DA" w14:textId="77777777">
      <w:r>
        <w:rPr>
          <w:color w:val="000000"/>
          <w:sz w:val="20"/>
          <w:szCs w:val="20"/>
          <w:lang w:val="es-MX"/>
        </w:rPr>
        <w:t xml:space="preserve">Su estudio resulta esencial para que las comunidades identifiquen las oportunidades del sector, autogestionen ingresos y dinamicen la economía local </w:t>
      </w:r>
      <w:r>
        <w:rPr>
          <w:color w:val="FF0000"/>
          <w:sz w:val="20"/>
          <w:szCs w:val="20"/>
          <w:lang w:val="es-MX"/>
        </w:rPr>
        <w:t>(Ministerio de Comercio, Industria y Turismo [MinCIT], 2020)</w:t>
      </w:r>
      <w:r>
        <w:rPr>
          <w:color w:val="000000"/>
          <w:sz w:val="20"/>
          <w:szCs w:val="20"/>
          <w:lang w:val="es-MX"/>
        </w:rPr>
        <w:t>. Asimismo, este enfoque favorece los procesos de organización, formalización y gobernanza orientados al desarrollo sostenible.</w:t>
      </w:r>
    </w:p>
    <w:p w:rsidR="00575BB9" w:rsidRDefault="00575BB9" w14:paraId="7EC628ED" w14:textId="77777777">
      <w:r>
        <w:rPr>
          <w:color w:val="000000"/>
          <w:sz w:val="20"/>
          <w:szCs w:val="20"/>
          <w:lang w:val="es-MX"/>
        </w:rPr>
        <w:t xml:space="preserve">El abordaje pedagógico integra el análisis de conceptos, antecedentes y el marco normativo vigente. De igual forma, contempla el reconocimiento de activos patrimoniales, modelos de gestión y códigos éticos. Estos elementos proporcionan bases sólidas para estructurar iniciativas turísticas pertinentes y responsables. Finalmente, el aprendizaje se orienta a la formulación de propuestas con impacto social, económico y ambiental positivo en los territorios </w:t>
      </w:r>
      <w:r>
        <w:rPr>
          <w:color w:val="FF0000"/>
          <w:sz w:val="20"/>
          <w:szCs w:val="20"/>
          <w:lang w:val="es-MX"/>
        </w:rPr>
        <w:t>(García &amp; López, 2021)</w:t>
      </w:r>
      <w:r>
        <w:rPr>
          <w:color w:val="000000"/>
          <w:sz w:val="20"/>
          <w:szCs w:val="20"/>
          <w:lang w:val="es-MX"/>
        </w:rPr>
        <w:t>.</w:t>
      </w:r>
    </w:p>
    <w:p w:rsidR="00707348" w:rsidP="008B2267" w:rsidRDefault="00707348" w14:paraId="33731E42" w14:textId="77777777">
      <w:pPr>
        <w:pBdr>
          <w:top w:val="nil"/>
          <w:left w:val="nil"/>
          <w:bottom w:val="nil"/>
          <w:right w:val="nil"/>
          <w:between w:val="nil"/>
        </w:pBdr>
        <w:jc w:val="both"/>
        <w:rPr>
          <w:b/>
          <w:color w:val="000000"/>
          <w:sz w:val="20"/>
          <w:szCs w:val="20"/>
        </w:rPr>
      </w:pPr>
    </w:p>
    <w:p w:rsidR="008B2267" w:rsidRDefault="008B2267" w14:paraId="1DC3E525" w14:textId="3DADFD13">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rsidRPr="00707348" w:rsidR="00166AE9" w:rsidP="00166AE9" w:rsidRDefault="00166AE9" w14:paraId="4FBE621D" w14:textId="77777777">
      <w:pPr>
        <w:pBdr>
          <w:top w:val="nil"/>
          <w:left w:val="nil"/>
          <w:bottom w:val="nil"/>
          <w:right w:val="nil"/>
          <w:between w:val="nil"/>
        </w:pBdr>
        <w:rPr>
          <w:b/>
          <w:color w:val="595959" w:themeColor="text1" w:themeTint="A6"/>
          <w:sz w:val="20"/>
          <w:szCs w:val="20"/>
        </w:rPr>
      </w:pPr>
    </w:p>
    <w:p w:rsidR="00166AE9" w:rsidP="00166AE9" w:rsidRDefault="00166AE9" w14:paraId="55C6C734" w14:textId="77777777">
      <w:pPr>
        <w:pStyle w:val="Prrafodelista"/>
        <w:numPr>
          <w:ilvl w:val="3"/>
          <w:numId w:val="1"/>
        </w:numPr>
        <w:pBdr>
          <w:top w:val="nil"/>
          <w:left w:val="nil"/>
          <w:bottom w:val="nil"/>
          <w:right w:val="nil"/>
          <w:between w:val="nil"/>
        </w:pBdr>
        <w:ind w:left="360"/>
        <w:rPr>
          <w:b/>
          <w:color w:val="000000" w:themeColor="text1"/>
          <w:sz w:val="20"/>
          <w:szCs w:val="20"/>
        </w:rPr>
      </w:pPr>
      <w:r w:rsidRPr="00707348">
        <w:rPr>
          <w:b/>
          <w:color w:val="000000" w:themeColor="text1"/>
          <w:sz w:val="20"/>
          <w:szCs w:val="20"/>
        </w:rPr>
        <w:t>Tendencias turísticas mundiales</w:t>
      </w:r>
    </w:p>
    <w:p w:rsidR="007C7096" w:rsidRDefault="007C7096" w14:paraId="4600C528" w14:textId="77777777">
      <w:pPr>
        <w:pStyle w:val="Prrafodelista"/>
        <w:ind w:left="360"/>
      </w:pPr>
      <w:r>
        <w:rPr>
          <w:color w:val="000000"/>
          <w:sz w:val="20"/>
          <w:szCs w:val="20"/>
        </w:rPr>
        <w:t>De acuerdo con la ONU Turismo</w:t>
      </w:r>
      <w:r>
        <w:rPr>
          <w:color w:val="FF0000"/>
          <w:sz w:val="20"/>
          <w:szCs w:val="20"/>
        </w:rPr>
        <w:t xml:space="preserve"> (2025)</w:t>
      </w:r>
      <w:r>
        <w:rPr>
          <w:color w:val="000000"/>
          <w:sz w:val="20"/>
          <w:szCs w:val="20"/>
        </w:rPr>
        <w:t xml:space="preserve"> el sector turístico mantuvo una trayectoria ascendente a pesar de la inflación en los servicios y la incertidumbre por conflictos geopolíticos. Las proyecciones sugieren que esta tendencia persistirá, impulsada por la estabilidad económica global. Este escenario favorecerá la recuperación de las regiones más apartadas y permitirá superar los niveles de 2019, año referente de la última década.</w:t>
      </w:r>
    </w:p>
    <w:p w:rsidR="00166AE9" w:rsidP="00166AE9" w:rsidRDefault="00166AE9" w14:paraId="167359CC" w14:textId="77777777">
      <w:pPr>
        <w:pStyle w:val="Prrafodelista"/>
        <w:pBdr>
          <w:top w:val="nil"/>
          <w:left w:val="nil"/>
          <w:bottom w:val="nil"/>
          <w:right w:val="nil"/>
          <w:between w:val="nil"/>
        </w:pBdr>
        <w:ind w:left="360"/>
        <w:rPr>
          <w:bCs/>
          <w:color w:val="000000" w:themeColor="text1"/>
          <w:sz w:val="20"/>
          <w:szCs w:val="20"/>
        </w:rPr>
      </w:pPr>
    </w:p>
    <w:p w:rsidR="006D4270" w:rsidRDefault="006D4270" w14:paraId="1F2E3FCF" w14:textId="77777777">
      <w:pPr>
        <w:pStyle w:val="Prrafodelista"/>
        <w:ind w:left="360"/>
      </w:pPr>
      <w:r>
        <w:rPr>
          <w:b/>
          <w:bCs/>
          <w:color w:val="000000"/>
          <w:sz w:val="20"/>
          <w:szCs w:val="20"/>
        </w:rPr>
        <w:t>Tabla</w:t>
      </w:r>
      <w:r>
        <w:rPr>
          <w:b/>
          <w:bCs/>
          <w:color w:val="008000"/>
          <w:sz w:val="20"/>
          <w:szCs w:val="20"/>
        </w:rPr>
        <w:t xml:space="preserve"> 1</w:t>
      </w:r>
      <w:r>
        <w:rPr>
          <w:b/>
          <w:bCs/>
          <w:color w:val="000000"/>
          <w:sz w:val="20"/>
          <w:szCs w:val="20"/>
        </w:rPr>
        <w:t>.</w:t>
      </w:r>
      <w:r>
        <w:rPr>
          <w:color w:val="000000"/>
          <w:sz w:val="20"/>
          <w:szCs w:val="20"/>
        </w:rPr>
        <w:t xml:space="preserve"> </w:t>
      </w:r>
      <w:r>
        <w:rPr>
          <w:b/>
          <w:bCs/>
          <w:color w:val="000000"/>
          <w:sz w:val="20"/>
          <w:szCs w:val="20"/>
        </w:rPr>
        <w:t>Llegadas turísticas internacionales por región, 2025.</w:t>
      </w:r>
    </w:p>
    <w:p w:rsidRPr="00422ECD" w:rsidR="00166AE9" w:rsidP="00166AE9" w:rsidRDefault="00166AE9" w14:paraId="1681BC9D" w14:textId="77777777">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2490"/>
        <w:gridCol w:w="2490"/>
        <w:gridCol w:w="2491"/>
        <w:gridCol w:w="2491"/>
      </w:tblGrid>
      <w:tr w:rsidR="00166AE9" w:rsidTr="00470799" w14:paraId="5F6B02BF" w14:textId="77777777">
        <w:tc>
          <w:tcPr>
            <w:tcW w:w="2490" w:type="dxa"/>
          </w:tcPr>
          <w:p w:rsidR="00166AE9" w:rsidP="00470799" w:rsidRDefault="00166AE9" w14:paraId="0A2DA157" w14:textId="77777777">
            <w:pPr>
              <w:rPr>
                <w:bCs/>
                <w:color w:val="000000" w:themeColor="text1"/>
                <w:sz w:val="20"/>
                <w:szCs w:val="20"/>
              </w:rPr>
            </w:pPr>
            <w:r>
              <w:rPr>
                <w:b/>
                <w:bCs/>
                <w:sz w:val="20"/>
                <w:szCs w:val="20"/>
              </w:rPr>
              <w:t>Región</w:t>
            </w:r>
          </w:p>
        </w:tc>
        <w:tc>
          <w:tcPr>
            <w:tcW w:w="2490" w:type="dxa"/>
          </w:tcPr>
          <w:p w:rsidR="00166AE9" w:rsidP="00470799" w:rsidRDefault="00166AE9" w14:paraId="139332F7" w14:textId="77777777">
            <w:pPr>
              <w:rPr>
                <w:bCs/>
                <w:color w:val="000000" w:themeColor="text1"/>
                <w:sz w:val="20"/>
                <w:szCs w:val="20"/>
              </w:rPr>
            </w:pPr>
            <w:r>
              <w:rPr>
                <w:b/>
                <w:bCs/>
                <w:sz w:val="20"/>
                <w:szCs w:val="20"/>
              </w:rPr>
              <w:t>Llegadas</w:t>
            </w:r>
          </w:p>
        </w:tc>
        <w:tc>
          <w:tcPr>
            <w:tcW w:w="2491" w:type="dxa"/>
          </w:tcPr>
          <w:p w:rsidRPr="00CC6950" w:rsidR="00166AE9" w:rsidP="00470799" w:rsidRDefault="00166AE9" w14:paraId="1116F597" w14:textId="77777777">
            <w:pPr>
              <w:rPr>
                <w:b/>
                <w:color w:val="000000" w:themeColor="text1"/>
                <w:sz w:val="20"/>
                <w:szCs w:val="20"/>
              </w:rPr>
            </w:pPr>
            <w:r w:rsidRPr="00CC6950">
              <w:rPr>
                <w:b/>
                <w:color w:val="000000" w:themeColor="text1"/>
                <w:sz w:val="20"/>
                <w:szCs w:val="20"/>
              </w:rPr>
              <w:t>Variación respecto a 2024</w:t>
            </w:r>
          </w:p>
        </w:tc>
        <w:tc>
          <w:tcPr>
            <w:tcW w:w="2491" w:type="dxa"/>
          </w:tcPr>
          <w:p w:rsidR="00166AE9" w:rsidP="00470799" w:rsidRDefault="00166AE9" w14:paraId="38D85CC0" w14:textId="77777777">
            <w:pPr>
              <w:rPr>
                <w:bCs/>
                <w:color w:val="000000" w:themeColor="text1"/>
                <w:sz w:val="20"/>
                <w:szCs w:val="20"/>
              </w:rPr>
            </w:pPr>
            <w:r>
              <w:rPr>
                <w:b/>
                <w:bCs/>
                <w:sz w:val="20"/>
                <w:szCs w:val="20"/>
              </w:rPr>
              <w:t>Dato destacado</w:t>
            </w:r>
          </w:p>
        </w:tc>
      </w:tr>
      <w:tr w:rsidR="00166AE9" w:rsidTr="00470799" w14:paraId="2877BCEA" w14:textId="77777777">
        <w:tc>
          <w:tcPr>
            <w:tcW w:w="2490" w:type="dxa"/>
          </w:tcPr>
          <w:p w:rsidR="00166AE9" w:rsidP="00470799" w:rsidRDefault="00166AE9" w14:paraId="275540CA" w14:textId="77777777">
            <w:pPr>
              <w:rPr>
                <w:bCs/>
                <w:color w:val="000000" w:themeColor="text1"/>
                <w:sz w:val="20"/>
                <w:szCs w:val="20"/>
              </w:rPr>
            </w:pPr>
            <w:r>
              <w:rPr>
                <w:sz w:val="20"/>
                <w:szCs w:val="20"/>
              </w:rPr>
              <w:lastRenderedPageBreak/>
              <w:t>Europa</w:t>
            </w:r>
          </w:p>
        </w:tc>
        <w:tc>
          <w:tcPr>
            <w:tcW w:w="2490" w:type="dxa"/>
          </w:tcPr>
          <w:p w:rsidR="00166AE9" w:rsidP="00470799" w:rsidRDefault="00166AE9" w14:paraId="0CA35256" w14:textId="77777777">
            <w:pPr>
              <w:rPr>
                <w:bCs/>
                <w:color w:val="000000" w:themeColor="text1"/>
                <w:sz w:val="20"/>
                <w:szCs w:val="20"/>
              </w:rPr>
            </w:pPr>
            <w:r>
              <w:rPr>
                <w:sz w:val="20"/>
                <w:szCs w:val="20"/>
              </w:rPr>
              <w:t>793 millones</w:t>
            </w:r>
          </w:p>
        </w:tc>
        <w:tc>
          <w:tcPr>
            <w:tcW w:w="2491" w:type="dxa"/>
          </w:tcPr>
          <w:p w:rsidR="00166AE9" w:rsidP="00470799" w:rsidRDefault="007C7096" w14:paraId="709A759F" w14:textId="68A37934">
            <w:pPr>
              <w:rPr>
                <w:bCs/>
                <w:color w:val="000000" w:themeColor="text1"/>
                <w:sz w:val="20"/>
                <w:szCs w:val="20"/>
              </w:rPr>
            </w:pPr>
            <w:r>
              <w:rPr>
                <w:sz w:val="20"/>
                <w:szCs w:val="20"/>
              </w:rPr>
              <w:t>+4 %</w:t>
            </w:r>
          </w:p>
        </w:tc>
        <w:tc>
          <w:tcPr>
            <w:tcW w:w="2491" w:type="dxa"/>
          </w:tcPr>
          <w:p w:rsidR="00166AE9" w:rsidP="00470799" w:rsidRDefault="007C7096" w14:paraId="709F406E" w14:textId="234A7A1D">
            <w:pPr>
              <w:rPr>
                <w:bCs/>
                <w:color w:val="000000" w:themeColor="text1"/>
                <w:sz w:val="20"/>
                <w:szCs w:val="20"/>
              </w:rPr>
            </w:pPr>
            <w:r>
              <w:rPr>
                <w:sz w:val="20"/>
                <w:szCs w:val="20"/>
              </w:rPr>
              <w:t>Zona central y oriental: +6 %</w:t>
            </w:r>
          </w:p>
        </w:tc>
      </w:tr>
      <w:tr w:rsidR="00166AE9" w:rsidTr="00470799" w14:paraId="2B8F7453" w14:textId="77777777">
        <w:tc>
          <w:tcPr>
            <w:tcW w:w="2490" w:type="dxa"/>
          </w:tcPr>
          <w:p w:rsidR="00166AE9" w:rsidP="00470799" w:rsidRDefault="00166AE9" w14:paraId="149727B7" w14:textId="77777777">
            <w:pPr>
              <w:rPr>
                <w:bCs/>
                <w:color w:val="000000" w:themeColor="text1"/>
                <w:sz w:val="20"/>
                <w:szCs w:val="20"/>
              </w:rPr>
            </w:pPr>
            <w:r>
              <w:rPr>
                <w:sz w:val="20"/>
                <w:szCs w:val="20"/>
              </w:rPr>
              <w:t>Las Américas</w:t>
            </w:r>
          </w:p>
        </w:tc>
        <w:tc>
          <w:tcPr>
            <w:tcW w:w="2490" w:type="dxa"/>
          </w:tcPr>
          <w:p w:rsidR="00166AE9" w:rsidP="00470799" w:rsidRDefault="00166AE9" w14:paraId="05DB4EA2" w14:textId="77777777">
            <w:pPr>
              <w:rPr>
                <w:bCs/>
                <w:color w:val="000000" w:themeColor="text1"/>
                <w:sz w:val="20"/>
                <w:szCs w:val="20"/>
              </w:rPr>
            </w:pPr>
            <w:r>
              <w:rPr>
                <w:sz w:val="20"/>
                <w:szCs w:val="20"/>
              </w:rPr>
              <w:t>218 millones</w:t>
            </w:r>
          </w:p>
        </w:tc>
        <w:tc>
          <w:tcPr>
            <w:tcW w:w="2491" w:type="dxa"/>
          </w:tcPr>
          <w:p w:rsidR="00166AE9" w:rsidP="00470799" w:rsidRDefault="007C7096" w14:paraId="49644457" w14:textId="332D2140">
            <w:pPr>
              <w:rPr>
                <w:bCs/>
                <w:color w:val="000000" w:themeColor="text1"/>
                <w:sz w:val="20"/>
                <w:szCs w:val="20"/>
              </w:rPr>
            </w:pPr>
            <w:r>
              <w:rPr>
                <w:sz w:val="20"/>
                <w:szCs w:val="20"/>
              </w:rPr>
              <w:t>Sudamérica +7 %</w:t>
            </w:r>
          </w:p>
        </w:tc>
        <w:tc>
          <w:tcPr>
            <w:tcW w:w="2491" w:type="dxa"/>
          </w:tcPr>
          <w:p w:rsidR="00166AE9" w:rsidP="00470799" w:rsidRDefault="00166AE9" w14:paraId="269E8CE2" w14:textId="77777777">
            <w:pPr>
              <w:rPr>
                <w:bCs/>
                <w:color w:val="000000" w:themeColor="text1"/>
                <w:sz w:val="20"/>
                <w:szCs w:val="20"/>
              </w:rPr>
            </w:pPr>
            <w:r>
              <w:rPr>
                <w:sz w:val="20"/>
                <w:szCs w:val="20"/>
              </w:rPr>
              <w:t>Leve desaceleración en segundo semestre</w:t>
            </w:r>
          </w:p>
        </w:tc>
      </w:tr>
      <w:tr w:rsidR="00166AE9" w:rsidTr="00470799" w14:paraId="08289C9B" w14:textId="77777777">
        <w:tc>
          <w:tcPr>
            <w:tcW w:w="2490" w:type="dxa"/>
          </w:tcPr>
          <w:p w:rsidR="00166AE9" w:rsidP="00470799" w:rsidRDefault="00166AE9" w14:paraId="396E4CCD" w14:textId="77777777">
            <w:pPr>
              <w:rPr>
                <w:bCs/>
                <w:color w:val="000000" w:themeColor="text1"/>
                <w:sz w:val="20"/>
                <w:szCs w:val="20"/>
              </w:rPr>
            </w:pPr>
            <w:r>
              <w:rPr>
                <w:sz w:val="20"/>
                <w:szCs w:val="20"/>
              </w:rPr>
              <w:t>África</w:t>
            </w:r>
          </w:p>
        </w:tc>
        <w:tc>
          <w:tcPr>
            <w:tcW w:w="2490" w:type="dxa"/>
          </w:tcPr>
          <w:p w:rsidR="00166AE9" w:rsidP="00470799" w:rsidRDefault="00166AE9" w14:paraId="5785143C" w14:textId="77777777">
            <w:pPr>
              <w:rPr>
                <w:bCs/>
                <w:color w:val="000000" w:themeColor="text1"/>
                <w:sz w:val="20"/>
                <w:szCs w:val="20"/>
              </w:rPr>
            </w:pPr>
            <w:r>
              <w:rPr>
                <w:sz w:val="20"/>
                <w:szCs w:val="20"/>
              </w:rPr>
              <w:t>81 millones</w:t>
            </w:r>
          </w:p>
        </w:tc>
        <w:tc>
          <w:tcPr>
            <w:tcW w:w="2491" w:type="dxa"/>
          </w:tcPr>
          <w:p w:rsidR="00166AE9" w:rsidP="00470799" w:rsidRDefault="007C7096" w14:paraId="276631BE" w14:textId="62F4DA9E">
            <w:pPr>
              <w:rPr>
                <w:bCs/>
                <w:color w:val="000000" w:themeColor="text1"/>
                <w:sz w:val="20"/>
                <w:szCs w:val="20"/>
              </w:rPr>
            </w:pPr>
            <w:r>
              <w:rPr>
                <w:sz w:val="20"/>
                <w:szCs w:val="20"/>
              </w:rPr>
              <w:t>+8 %</w:t>
            </w:r>
          </w:p>
        </w:tc>
        <w:tc>
          <w:tcPr>
            <w:tcW w:w="2491" w:type="dxa"/>
          </w:tcPr>
          <w:p w:rsidR="00166AE9" w:rsidP="00470799" w:rsidRDefault="007C7096" w14:paraId="168F07BD" w14:textId="00EC66F5">
            <w:pPr>
              <w:rPr>
                <w:bCs/>
                <w:color w:val="000000" w:themeColor="text1"/>
                <w:sz w:val="20"/>
                <w:szCs w:val="20"/>
              </w:rPr>
            </w:pPr>
            <w:r>
              <w:rPr>
                <w:sz w:val="20"/>
                <w:szCs w:val="20"/>
              </w:rPr>
              <w:t>Norte de África: +11 %</w:t>
            </w:r>
          </w:p>
        </w:tc>
      </w:tr>
      <w:tr w:rsidR="00166AE9" w:rsidTr="00470799" w14:paraId="03680319" w14:textId="77777777">
        <w:tc>
          <w:tcPr>
            <w:tcW w:w="2490" w:type="dxa"/>
          </w:tcPr>
          <w:p w:rsidR="00166AE9" w:rsidP="00470799" w:rsidRDefault="00166AE9" w14:paraId="190C899A" w14:textId="77777777">
            <w:pPr>
              <w:rPr>
                <w:bCs/>
                <w:color w:val="000000" w:themeColor="text1"/>
                <w:sz w:val="20"/>
                <w:szCs w:val="20"/>
              </w:rPr>
            </w:pPr>
            <w:r>
              <w:rPr>
                <w:sz w:val="20"/>
                <w:szCs w:val="20"/>
              </w:rPr>
              <w:t>Oriente Medio</w:t>
            </w:r>
          </w:p>
        </w:tc>
        <w:tc>
          <w:tcPr>
            <w:tcW w:w="2490" w:type="dxa"/>
          </w:tcPr>
          <w:p w:rsidR="00166AE9" w:rsidP="00470799" w:rsidRDefault="00166AE9" w14:paraId="1107A1A1" w14:textId="77777777">
            <w:pPr>
              <w:rPr>
                <w:bCs/>
                <w:color w:val="000000" w:themeColor="text1"/>
                <w:sz w:val="20"/>
                <w:szCs w:val="20"/>
              </w:rPr>
            </w:pPr>
            <w:r>
              <w:rPr>
                <w:sz w:val="20"/>
                <w:szCs w:val="20"/>
              </w:rPr>
              <w:t>~100 millones</w:t>
            </w:r>
          </w:p>
        </w:tc>
        <w:tc>
          <w:tcPr>
            <w:tcW w:w="2491" w:type="dxa"/>
          </w:tcPr>
          <w:p w:rsidR="00166AE9" w:rsidP="00470799" w:rsidRDefault="007C7096" w14:paraId="6CD0584E" w14:textId="2B5FE7E1">
            <w:pPr>
              <w:rPr>
                <w:bCs/>
                <w:color w:val="000000" w:themeColor="text1"/>
                <w:sz w:val="20"/>
                <w:szCs w:val="20"/>
              </w:rPr>
            </w:pPr>
            <w:r>
              <w:rPr>
                <w:sz w:val="20"/>
                <w:szCs w:val="20"/>
              </w:rPr>
              <w:t>+3 %</w:t>
            </w:r>
          </w:p>
        </w:tc>
        <w:tc>
          <w:tcPr>
            <w:tcW w:w="2491" w:type="dxa"/>
          </w:tcPr>
          <w:p w:rsidR="00166AE9" w:rsidP="00470799" w:rsidRDefault="007C7096" w14:paraId="0FD898BB" w14:textId="14B251D2">
            <w:pPr>
              <w:rPr>
                <w:bCs/>
                <w:color w:val="000000" w:themeColor="text1"/>
                <w:sz w:val="20"/>
                <w:szCs w:val="20"/>
              </w:rPr>
            </w:pPr>
            <w:r>
              <w:rPr>
                <w:sz w:val="20"/>
                <w:szCs w:val="20"/>
              </w:rPr>
              <w:t>+39 % frente a 2019 — máximo histórico</w:t>
            </w:r>
          </w:p>
        </w:tc>
      </w:tr>
      <w:tr w:rsidR="00166AE9" w:rsidTr="00470799" w14:paraId="56833D21" w14:textId="77777777">
        <w:tc>
          <w:tcPr>
            <w:tcW w:w="2490" w:type="dxa"/>
          </w:tcPr>
          <w:p w:rsidR="00166AE9" w:rsidP="00470799" w:rsidRDefault="00166AE9" w14:paraId="484B7C4C" w14:textId="77777777">
            <w:pPr>
              <w:rPr>
                <w:bCs/>
                <w:color w:val="000000" w:themeColor="text1"/>
                <w:sz w:val="20"/>
                <w:szCs w:val="20"/>
              </w:rPr>
            </w:pPr>
            <w:r>
              <w:rPr>
                <w:sz w:val="20"/>
                <w:szCs w:val="20"/>
              </w:rPr>
              <w:t>Asia y el Pacífico</w:t>
            </w:r>
          </w:p>
        </w:tc>
        <w:tc>
          <w:tcPr>
            <w:tcW w:w="2490" w:type="dxa"/>
          </w:tcPr>
          <w:p w:rsidR="00166AE9" w:rsidP="00470799" w:rsidRDefault="00166AE9" w14:paraId="12EC3B84" w14:textId="77777777">
            <w:pPr>
              <w:rPr>
                <w:bCs/>
                <w:color w:val="000000" w:themeColor="text1"/>
                <w:sz w:val="20"/>
                <w:szCs w:val="20"/>
              </w:rPr>
            </w:pPr>
            <w:r>
              <w:rPr>
                <w:sz w:val="20"/>
                <w:szCs w:val="20"/>
              </w:rPr>
              <w:t>331 millones</w:t>
            </w:r>
          </w:p>
        </w:tc>
        <w:tc>
          <w:tcPr>
            <w:tcW w:w="2491" w:type="dxa"/>
          </w:tcPr>
          <w:p w:rsidR="00166AE9" w:rsidP="00470799" w:rsidRDefault="007C7096" w14:paraId="0BB3EA82" w14:textId="61308D3A">
            <w:pPr>
              <w:rPr>
                <w:bCs/>
                <w:color w:val="000000" w:themeColor="text1"/>
                <w:sz w:val="20"/>
                <w:szCs w:val="20"/>
              </w:rPr>
            </w:pPr>
            <w:r>
              <w:rPr>
                <w:sz w:val="20"/>
                <w:szCs w:val="20"/>
              </w:rPr>
              <w:t>+6 %</w:t>
            </w:r>
          </w:p>
        </w:tc>
        <w:tc>
          <w:tcPr>
            <w:tcW w:w="2491" w:type="dxa"/>
          </w:tcPr>
          <w:p w:rsidR="00166AE9" w:rsidP="00470799" w:rsidRDefault="007C7096" w14:paraId="10382F82" w14:textId="000E13E7">
            <w:pPr>
              <w:rPr>
                <w:bCs/>
                <w:color w:val="000000" w:themeColor="text1"/>
                <w:sz w:val="20"/>
                <w:szCs w:val="20"/>
              </w:rPr>
            </w:pPr>
            <w:r>
              <w:rPr>
                <w:sz w:val="20"/>
                <w:szCs w:val="20"/>
              </w:rPr>
              <w:t>Noreste de Asia: +13 %</w:t>
            </w:r>
          </w:p>
        </w:tc>
      </w:tr>
    </w:tbl>
    <w:p w:rsidRPr="00422ECD" w:rsidR="00166AE9" w:rsidP="00166AE9" w:rsidRDefault="00166AE9" w14:paraId="03CD0FF5" w14:textId="77777777">
      <w:pPr>
        <w:pBdr>
          <w:top w:val="nil"/>
          <w:left w:val="nil"/>
          <w:bottom w:val="nil"/>
          <w:right w:val="nil"/>
          <w:between w:val="nil"/>
        </w:pBdr>
        <w:rPr>
          <w:bCs/>
          <w:color w:val="000000" w:themeColor="text1"/>
          <w:sz w:val="20"/>
          <w:szCs w:val="20"/>
        </w:rPr>
      </w:pPr>
    </w:p>
    <w:p w:rsidRPr="00422ECD" w:rsidR="00166AE9" w:rsidP="00166AE9" w:rsidRDefault="00166AE9" w14:paraId="603F07BF" w14:textId="77777777">
      <w:pPr>
        <w:pBdr>
          <w:top w:val="nil"/>
          <w:left w:val="nil"/>
          <w:bottom w:val="nil"/>
          <w:right w:val="nil"/>
          <w:between w:val="nil"/>
        </w:pBdr>
        <w:rPr>
          <w:bCs/>
          <w:color w:val="000000" w:themeColor="text1"/>
          <w:sz w:val="20"/>
          <w:szCs w:val="20"/>
        </w:rPr>
      </w:pPr>
    </w:p>
    <w:p w:rsidRPr="00CC6950" w:rsidR="00166AE9" w:rsidP="00166AE9" w:rsidRDefault="00166AE9" w14:paraId="6D190D37" w14:textId="77777777">
      <w:pPr>
        <w:pStyle w:val="Prrafodelista"/>
        <w:numPr>
          <w:ilvl w:val="3"/>
          <w:numId w:val="1"/>
        </w:numPr>
        <w:pBdr>
          <w:top w:val="nil"/>
          <w:left w:val="nil"/>
          <w:bottom w:val="nil"/>
          <w:right w:val="nil"/>
          <w:between w:val="nil"/>
        </w:pBdr>
        <w:rPr>
          <w:b/>
          <w:color w:val="000000" w:themeColor="text1"/>
          <w:sz w:val="20"/>
          <w:szCs w:val="20"/>
        </w:rPr>
      </w:pPr>
      <w:r w:rsidRPr="00CC6950">
        <w:rPr>
          <w:b/>
          <w:color w:val="000000" w:themeColor="text1"/>
          <w:sz w:val="20"/>
          <w:szCs w:val="20"/>
        </w:rPr>
        <w:t>Turismo comunitario</w:t>
      </w:r>
    </w:p>
    <w:p w:rsidRPr="00CC6950" w:rsidR="00166AE9" w:rsidP="00166AE9" w:rsidRDefault="00166AE9" w14:paraId="751CE738" w14:textId="77777777">
      <w:pPr>
        <w:pStyle w:val="Prrafodelista"/>
        <w:pBdr>
          <w:top w:val="nil"/>
          <w:left w:val="nil"/>
          <w:bottom w:val="nil"/>
          <w:right w:val="nil"/>
          <w:between w:val="nil"/>
        </w:pBdr>
        <w:ind w:left="0"/>
        <w:rPr>
          <w:bCs/>
          <w:color w:val="000000" w:themeColor="text1"/>
          <w:sz w:val="20"/>
          <w:szCs w:val="20"/>
        </w:rPr>
      </w:pPr>
    </w:p>
    <w:p w:rsidRPr="00CC6950" w:rsidR="00166AE9" w:rsidP="00166AE9" w:rsidRDefault="00166AE9" w14:paraId="70DF534A" w14:textId="77777777">
      <w:pPr>
        <w:pBdr>
          <w:top w:val="nil"/>
          <w:left w:val="nil"/>
          <w:bottom w:val="nil"/>
          <w:right w:val="nil"/>
          <w:between w:val="nil"/>
        </w:pBdr>
        <w:rPr>
          <w:b/>
          <w:color w:val="000000" w:themeColor="text1"/>
          <w:sz w:val="20"/>
          <w:szCs w:val="20"/>
        </w:rPr>
      </w:pPr>
      <w:r w:rsidRPr="00CC6950">
        <w:rPr>
          <w:b/>
          <w:color w:val="000000" w:themeColor="text1"/>
          <w:sz w:val="20"/>
          <w:szCs w:val="20"/>
        </w:rPr>
        <w:t xml:space="preserve">   2.1. Fundamentos del turismo comunitario</w:t>
      </w:r>
    </w:p>
    <w:p w:rsidR="00166AE9" w:rsidP="00166AE9" w:rsidRDefault="00166AE9" w14:paraId="428B3924" w14:textId="77777777">
      <w:pPr>
        <w:pBdr>
          <w:top w:val="nil"/>
          <w:left w:val="nil"/>
          <w:bottom w:val="nil"/>
          <w:right w:val="nil"/>
          <w:between w:val="nil"/>
        </w:pBdr>
        <w:rPr>
          <w:bCs/>
          <w:color w:val="000000" w:themeColor="text1"/>
          <w:sz w:val="20"/>
          <w:szCs w:val="20"/>
        </w:rPr>
      </w:pPr>
      <w:r w:rsidRPr="00CC6950">
        <w:rPr>
          <w:bCs/>
          <w:color w:val="000000" w:themeColor="text1"/>
          <w:sz w:val="20"/>
          <w:szCs w:val="20"/>
        </w:rPr>
        <w:t>El turismo comunitario se define como una forma de gestión turística en la que las comunidades locales participan de manera activa en la planificación, operación y distribución de los beneficios derivados de la actividad turística en su territorio. Este modelo promueve el uso sostenible de los recursos naturales y culturales, la preservación de las tradiciones y el fortalecimiento de la economía local mediante la oferta de experiencias auténticas y responsables.</w:t>
      </w:r>
      <w:r>
        <w:rPr>
          <w:bCs/>
          <w:color w:val="000000" w:themeColor="text1"/>
          <w:sz w:val="20"/>
          <w:szCs w:val="20"/>
        </w:rPr>
        <w:t xml:space="preserve"> </w:t>
      </w:r>
      <w:r w:rsidRPr="00CC6950">
        <w:rPr>
          <w:bCs/>
          <w:color w:val="000000" w:themeColor="text1"/>
          <w:sz w:val="20"/>
          <w:szCs w:val="20"/>
        </w:rPr>
        <w:t>Este enfoque reconoce a las comunidades como sujetas de derechos y protagonistas del desarrollo territorial, favoreciendo la toma de decisiones colectiva y la equidad en la distribución de beneficios. Asimismo, promueve relaciones respetuosas entre visitantes y comunidades anfitrionas, basadas en el intercambio cultural, la valoración del patrimonio y la sostenibilidad (MinCIT, 2021).</w:t>
      </w:r>
    </w:p>
    <w:p w:rsidR="00166AE9" w:rsidP="00166AE9" w:rsidRDefault="00166AE9" w14:paraId="721BEC46" w14:textId="77777777">
      <w:pPr>
        <w:pBdr>
          <w:top w:val="nil"/>
          <w:left w:val="nil"/>
          <w:bottom w:val="nil"/>
          <w:right w:val="nil"/>
          <w:between w:val="nil"/>
        </w:pBdr>
        <w:rPr>
          <w:bCs/>
          <w:color w:val="000000" w:themeColor="text1"/>
          <w:sz w:val="20"/>
          <w:szCs w:val="20"/>
        </w:rPr>
      </w:pPr>
    </w:p>
    <w:p w:rsidR="00166AE9" w:rsidP="00166AE9" w:rsidRDefault="00166AE9" w14:paraId="34441D3C" w14:textId="77777777">
      <w:pPr>
        <w:pBdr>
          <w:top w:val="nil"/>
          <w:left w:val="nil"/>
          <w:bottom w:val="nil"/>
          <w:right w:val="nil"/>
          <w:between w:val="nil"/>
        </w:pBdr>
        <w:rPr>
          <w:b/>
          <w:color w:val="000000" w:themeColor="text1"/>
          <w:sz w:val="20"/>
          <w:szCs w:val="20"/>
        </w:rPr>
      </w:pPr>
      <w:commentRangeStart w:id="0"/>
      <w:r w:rsidRPr="00CC6950">
        <w:rPr>
          <w:b/>
          <w:color w:val="000000" w:themeColor="text1"/>
          <w:sz w:val="20"/>
          <w:szCs w:val="20"/>
        </w:rPr>
        <w:t>¿Qué es el turismo comunitario?</w:t>
      </w:r>
      <w:commentRangeEnd w:id="0"/>
      <w:r>
        <w:rPr>
          <w:rStyle w:val="Refdecomentario"/>
          <w:b/>
          <w:color w:val="000000" w:themeColor="text1"/>
          <w:sz w:val="20"/>
          <w:szCs w:val="20"/>
        </w:rPr>
        <w:commentReference w:id="0"/>
      </w:r>
    </w:p>
    <w:p w:rsidR="00166AE9" w:rsidP="00166AE9" w:rsidRDefault="00166AE9" w14:paraId="361703A9" w14:textId="111C1C91">
      <w:pPr>
        <w:pBdr>
          <w:top w:val="nil"/>
          <w:left w:val="nil"/>
          <w:bottom w:val="nil"/>
          <w:right w:val="nil"/>
          <w:between w:val="nil"/>
        </w:pBdr>
        <w:rPr>
          <w:b/>
          <w:color w:val="000000" w:themeColor="text1"/>
          <w:sz w:val="20"/>
          <w:szCs w:val="20"/>
        </w:rPr>
      </w:pPr>
    </w:p>
    <w:p w:rsidR="00166AE9" w:rsidP="00166AE9" w:rsidRDefault="00166AE9" w14:paraId="2BC311A0" w14:textId="7777777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28896" behindDoc="0" locked="0" layoutInCell="1" allowOverlap="1" wp14:anchorId="51FDC677" wp14:editId="0FB39B46">
                <wp:simplePos x="0" y="0"/>
                <wp:positionH relativeFrom="column">
                  <wp:posOffset>4829387</wp:posOffset>
                </wp:positionH>
                <wp:positionV relativeFrom="paragraph">
                  <wp:posOffset>158750</wp:posOffset>
                </wp:positionV>
                <wp:extent cx="1494367" cy="2082800"/>
                <wp:effectExtent l="63500" t="38100" r="67945" b="76200"/>
                <wp:wrapNone/>
                <wp:docPr id="1834810057"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3F4C693B" w14:textId="77777777">
                            <w:pPr>
                              <w:jc w:val="center"/>
                              <w:rPr>
                                <w:b/>
                                <w:bCs/>
                                <w:color w:val="000000" w:themeColor="text1"/>
                                <w:sz w:val="20"/>
                                <w:szCs w:val="20"/>
                              </w:rPr>
                            </w:pPr>
                            <w:r w:rsidRPr="00333CEE">
                              <w:rPr>
                                <w:b/>
                                <w:bCs/>
                                <w:color w:val="000000" w:themeColor="text1"/>
                                <w:sz w:val="20"/>
                                <w:szCs w:val="20"/>
                              </w:rPr>
                              <w:t xml:space="preserve">Protagonismo comunitario </w:t>
                            </w:r>
                          </w:p>
                          <w:p w:rsidR="00166AE9" w:rsidP="00166AE9" w:rsidRDefault="00166AE9" w14:paraId="716DE255" w14:textId="77777777">
                            <w:pPr>
                              <w:jc w:val="center"/>
                              <w:rPr>
                                <w:color w:val="000000" w:themeColor="text1"/>
                                <w:sz w:val="20"/>
                                <w:szCs w:val="20"/>
                              </w:rPr>
                            </w:pPr>
                          </w:p>
                          <w:p w:rsidRPr="00333CEE" w:rsidR="00166AE9" w:rsidP="00166AE9" w:rsidRDefault="00166AE9" w14:paraId="1F90D848" w14:textId="77777777">
                            <w:pPr>
                              <w:jc w:val="center"/>
                              <w:rPr>
                                <w:color w:val="000000" w:themeColor="text1"/>
                                <w:sz w:val="20"/>
                                <w:szCs w:val="20"/>
                              </w:rPr>
                            </w:pPr>
                            <w:r w:rsidRPr="00333CEE">
                              <w:rPr>
                                <w:color w:val="000000" w:themeColor="text1"/>
                                <w:sz w:val="20"/>
                                <w:szCs w:val="20"/>
                              </w:rPr>
                              <w:t>La comunidad es sujeta de derechos, no solo proveedora de servicios.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redondeado 1" style="position:absolute;margin-left:380.25pt;margin-top:12.5pt;width:117.65pt;height:16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2pt" arcsize="10923f" w14:anchorId="51FDC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">
                <v:shadow on="t" color="black" opacity="22937f" offset="0,.63889mm" origin=",.5"/>
                <v:textbox>
                  <w:txbxContent>
                    <w:p w:rsidRPr="00333CEE" w:rsidR="00166AE9" w:rsidP="00166AE9" w:rsidRDefault="00166AE9" w14:paraId="3F4C693B" w14:textId="77777777">
                      <w:pPr>
                        <w:jc w:val="center"/>
                        <w:rPr>
                          <w:b/>
                          <w:bCs/>
                          <w:color w:val="000000" w:themeColor="text1"/>
                          <w:sz w:val="20"/>
                          <w:szCs w:val="20"/>
                        </w:rPr>
                      </w:pPr>
                      <w:r w:rsidRPr="00333CEE">
                        <w:rPr>
                          <w:b/>
                          <w:bCs/>
                          <w:color w:val="000000" w:themeColor="text1"/>
                          <w:sz w:val="20"/>
                          <w:szCs w:val="20"/>
                        </w:rPr>
                        <w:t xml:space="preserve">Protagonismo comunitario </w:t>
                      </w:r>
                    </w:p>
                    <w:p w:rsidR="00166AE9" w:rsidP="00166AE9" w:rsidRDefault="00166AE9" w14:paraId="716DE255" w14:textId="77777777">
                      <w:pPr>
                        <w:jc w:val="center"/>
                        <w:rPr>
                          <w:color w:val="000000" w:themeColor="text1"/>
                          <w:sz w:val="20"/>
                          <w:szCs w:val="20"/>
                        </w:rPr>
                      </w:pPr>
                    </w:p>
                    <w:p w:rsidRPr="00333CEE" w:rsidR="00166AE9" w:rsidP="00166AE9" w:rsidRDefault="00166AE9" w14:paraId="1F90D848" w14:textId="77777777">
                      <w:pPr>
                        <w:jc w:val="center"/>
                        <w:rPr>
                          <w:color w:val="000000" w:themeColor="text1"/>
                          <w:sz w:val="20"/>
                          <w:szCs w:val="20"/>
                        </w:rPr>
                      </w:pPr>
                      <w:r w:rsidRPr="00333CEE">
                        <w:rPr>
                          <w:color w:val="000000" w:themeColor="text1"/>
                          <w:sz w:val="20"/>
                          <w:szCs w:val="20"/>
                        </w:rPr>
                        <w:t>La comunidad es sujeta de derechos, no solo proveedora de servicios.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727872" behindDoc="0" locked="0" layoutInCell="1" allowOverlap="1" wp14:anchorId="78589050" wp14:editId="78A53CA1">
                <wp:simplePos x="0" y="0"/>
                <wp:positionH relativeFrom="column">
                  <wp:posOffset>3271732</wp:posOffset>
                </wp:positionH>
                <wp:positionV relativeFrom="paragraph">
                  <wp:posOffset>158750</wp:posOffset>
                </wp:positionV>
                <wp:extent cx="1494367" cy="2082800"/>
                <wp:effectExtent l="63500" t="38100" r="67945" b="76200"/>
                <wp:wrapNone/>
                <wp:docPr id="980023504"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536C6B7C" w14:textId="77777777">
                            <w:pPr>
                              <w:jc w:val="center"/>
                              <w:rPr>
                                <w:b/>
                                <w:bCs/>
                                <w:color w:val="000000" w:themeColor="text1"/>
                                <w:sz w:val="20"/>
                                <w:szCs w:val="20"/>
                              </w:rPr>
                            </w:pPr>
                            <w:r w:rsidRPr="00333CEE">
                              <w:rPr>
                                <w:b/>
                                <w:bCs/>
                                <w:color w:val="000000" w:themeColor="text1"/>
                                <w:sz w:val="20"/>
                                <w:szCs w:val="20"/>
                              </w:rPr>
                              <w:t xml:space="preserve">Patrimonio vivo </w:t>
                            </w:r>
                          </w:p>
                          <w:p w:rsidR="00166AE9" w:rsidP="00166AE9" w:rsidRDefault="00166AE9" w14:paraId="01644426" w14:textId="77777777">
                            <w:pPr>
                              <w:jc w:val="center"/>
                              <w:rPr>
                                <w:color w:val="000000" w:themeColor="text1"/>
                                <w:sz w:val="20"/>
                                <w:szCs w:val="20"/>
                              </w:rPr>
                            </w:pPr>
                          </w:p>
                          <w:p w:rsidRPr="00333CEE" w:rsidR="00166AE9" w:rsidP="00166AE9" w:rsidRDefault="00166AE9" w14:paraId="7E971FF2" w14:textId="77777777">
                            <w:pPr>
                              <w:jc w:val="center"/>
                              <w:rPr>
                                <w:color w:val="000000" w:themeColor="text1"/>
                                <w:sz w:val="20"/>
                                <w:szCs w:val="20"/>
                              </w:rPr>
                            </w:pPr>
                            <w:r w:rsidRPr="00333CEE">
                              <w:rPr>
                                <w:color w:val="000000" w:themeColor="text1"/>
                                <w:sz w:val="20"/>
                                <w:szCs w:val="20"/>
                              </w:rPr>
                              <w:t xml:space="preserve"> Se preservan recursos naturales, culturales y tradiciones.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margin-left:257.6pt;margin-top:12.5pt;width:117.65pt;height:16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858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">
                <v:shadow on="t" color="black" opacity="22937f" offset="0,.63889mm" origin=",.5"/>
                <v:textbox>
                  <w:txbxContent>
                    <w:p w:rsidRPr="00333CEE" w:rsidR="00166AE9" w:rsidP="00166AE9" w:rsidRDefault="00166AE9" w14:paraId="536C6B7C" w14:textId="77777777">
                      <w:pPr>
                        <w:jc w:val="center"/>
                        <w:rPr>
                          <w:b/>
                          <w:bCs/>
                          <w:color w:val="000000" w:themeColor="text1"/>
                          <w:sz w:val="20"/>
                          <w:szCs w:val="20"/>
                        </w:rPr>
                      </w:pPr>
                      <w:r w:rsidRPr="00333CEE">
                        <w:rPr>
                          <w:b/>
                          <w:bCs/>
                          <w:color w:val="000000" w:themeColor="text1"/>
                          <w:sz w:val="20"/>
                          <w:szCs w:val="20"/>
                        </w:rPr>
                        <w:t xml:space="preserve">Patrimonio vivo </w:t>
                      </w:r>
                    </w:p>
                    <w:p w:rsidR="00166AE9" w:rsidP="00166AE9" w:rsidRDefault="00166AE9" w14:paraId="01644426" w14:textId="77777777">
                      <w:pPr>
                        <w:jc w:val="center"/>
                        <w:rPr>
                          <w:color w:val="000000" w:themeColor="text1"/>
                          <w:sz w:val="20"/>
                          <w:szCs w:val="20"/>
                        </w:rPr>
                      </w:pPr>
                    </w:p>
                    <w:p w:rsidRPr="00333CEE" w:rsidR="00166AE9" w:rsidP="00166AE9" w:rsidRDefault="00166AE9" w14:paraId="7E971FF2" w14:textId="77777777">
                      <w:pPr>
                        <w:jc w:val="center"/>
                        <w:rPr>
                          <w:color w:val="000000" w:themeColor="text1"/>
                          <w:sz w:val="20"/>
                          <w:szCs w:val="20"/>
                        </w:rPr>
                      </w:pPr>
                      <w:r w:rsidRPr="00333CEE">
                        <w:rPr>
                          <w:color w:val="000000" w:themeColor="text1"/>
                          <w:sz w:val="20"/>
                          <w:szCs w:val="20"/>
                        </w:rPr>
                        <w:t xml:space="preserve"> Se preservan recursos naturales, culturales y tradiciones.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726848" behindDoc="0" locked="0" layoutInCell="1" allowOverlap="1" wp14:anchorId="7613D828" wp14:editId="7258777B">
                <wp:simplePos x="0" y="0"/>
                <wp:positionH relativeFrom="column">
                  <wp:posOffset>1714077</wp:posOffset>
                </wp:positionH>
                <wp:positionV relativeFrom="paragraph">
                  <wp:posOffset>158750</wp:posOffset>
                </wp:positionV>
                <wp:extent cx="1494367" cy="2082800"/>
                <wp:effectExtent l="63500" t="38100" r="67945" b="76200"/>
                <wp:wrapNone/>
                <wp:docPr id="132104096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63546A23" w14:textId="77777777">
                            <w:pPr>
                              <w:jc w:val="center"/>
                              <w:rPr>
                                <w:b/>
                                <w:bCs/>
                                <w:color w:val="000000" w:themeColor="text1"/>
                                <w:sz w:val="20"/>
                                <w:szCs w:val="20"/>
                              </w:rPr>
                            </w:pPr>
                            <w:r w:rsidRPr="00333CEE">
                              <w:rPr>
                                <w:b/>
                                <w:bCs/>
                                <w:color w:val="000000" w:themeColor="text1"/>
                                <w:sz w:val="20"/>
                                <w:szCs w:val="20"/>
                              </w:rPr>
                              <w:t>Beneficios compartidos</w:t>
                            </w:r>
                          </w:p>
                          <w:p w:rsidR="00166AE9" w:rsidP="00166AE9" w:rsidRDefault="00166AE9" w14:paraId="3878A844" w14:textId="77777777">
                            <w:pPr>
                              <w:jc w:val="center"/>
                              <w:rPr>
                                <w:color w:val="000000" w:themeColor="text1"/>
                                <w:sz w:val="20"/>
                                <w:szCs w:val="20"/>
                              </w:rPr>
                            </w:pPr>
                          </w:p>
                          <w:p w:rsidRPr="00333CEE" w:rsidR="00166AE9" w:rsidP="00166AE9" w:rsidRDefault="00166AE9" w14:paraId="07DC1398" w14:textId="77777777">
                            <w:pPr>
                              <w:jc w:val="center"/>
                              <w:rPr>
                                <w:color w:val="000000" w:themeColor="text1"/>
                                <w:sz w:val="20"/>
                                <w:szCs w:val="20"/>
                              </w:rPr>
                            </w:pPr>
                            <w:r w:rsidRPr="00333CEE">
                              <w:rPr>
                                <w:color w:val="000000" w:themeColor="text1"/>
                                <w:sz w:val="20"/>
                                <w:szCs w:val="20"/>
                              </w:rPr>
                              <w:t xml:space="preserve"> La distribución de ingresos es equitativa y colectiva.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134.95pt;margin-top:12.5pt;width:117.65pt;height:16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613D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">
                <v:shadow on="t" color="black" opacity="22937f" offset="0,.63889mm" origin=",.5"/>
                <v:textbox>
                  <w:txbxContent>
                    <w:p w:rsidRPr="00333CEE" w:rsidR="00166AE9" w:rsidP="00166AE9" w:rsidRDefault="00166AE9" w14:paraId="63546A23" w14:textId="77777777">
                      <w:pPr>
                        <w:jc w:val="center"/>
                        <w:rPr>
                          <w:b/>
                          <w:bCs/>
                          <w:color w:val="000000" w:themeColor="text1"/>
                          <w:sz w:val="20"/>
                          <w:szCs w:val="20"/>
                        </w:rPr>
                      </w:pPr>
                      <w:r w:rsidRPr="00333CEE">
                        <w:rPr>
                          <w:b/>
                          <w:bCs/>
                          <w:color w:val="000000" w:themeColor="text1"/>
                          <w:sz w:val="20"/>
                          <w:szCs w:val="20"/>
                        </w:rPr>
                        <w:t>Beneficios compartidos</w:t>
                      </w:r>
                    </w:p>
                    <w:p w:rsidR="00166AE9" w:rsidP="00166AE9" w:rsidRDefault="00166AE9" w14:paraId="3878A844" w14:textId="77777777">
                      <w:pPr>
                        <w:jc w:val="center"/>
                        <w:rPr>
                          <w:color w:val="000000" w:themeColor="text1"/>
                          <w:sz w:val="20"/>
                          <w:szCs w:val="20"/>
                        </w:rPr>
                      </w:pPr>
                    </w:p>
                    <w:p w:rsidRPr="00333CEE" w:rsidR="00166AE9" w:rsidP="00166AE9" w:rsidRDefault="00166AE9" w14:paraId="07DC1398" w14:textId="77777777">
                      <w:pPr>
                        <w:jc w:val="center"/>
                        <w:rPr>
                          <w:color w:val="000000" w:themeColor="text1"/>
                          <w:sz w:val="20"/>
                          <w:szCs w:val="20"/>
                        </w:rPr>
                      </w:pPr>
                      <w:r w:rsidRPr="00333CEE">
                        <w:rPr>
                          <w:color w:val="000000" w:themeColor="text1"/>
                          <w:sz w:val="20"/>
                          <w:szCs w:val="20"/>
                        </w:rPr>
                        <w:t xml:space="preserve"> La distribución de ingresos es equitativa y colectiva.</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725824" behindDoc="0" locked="0" layoutInCell="1" allowOverlap="1" wp14:anchorId="46EC9AC0" wp14:editId="7DF99555">
                <wp:simplePos x="0" y="0"/>
                <wp:positionH relativeFrom="column">
                  <wp:posOffset>130809</wp:posOffset>
                </wp:positionH>
                <wp:positionV relativeFrom="paragraph">
                  <wp:posOffset>159173</wp:posOffset>
                </wp:positionV>
                <wp:extent cx="1494367" cy="2082800"/>
                <wp:effectExtent l="63500" t="38100" r="67945" b="76200"/>
                <wp:wrapNone/>
                <wp:docPr id="2053754495" name="Rectángulo redondeado 1"/>
                <wp:cNvGraphicFramePr/>
                <a:graphic xmlns:a="http://schemas.openxmlformats.org/drawingml/2006/main">
                  <a:graphicData uri="http://schemas.microsoft.com/office/word/2010/wordprocessingShape">
                    <wps:wsp>
                      <wps:cNvSpPr/>
                      <wps:spPr>
                        <a:xfrm>
                          <a:off x="0" y="0"/>
                          <a:ext cx="1494367" cy="208280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0FDE857C" w14:textId="77777777">
                            <w:pPr>
                              <w:jc w:val="center"/>
                              <w:rPr>
                                <w:b/>
                                <w:bCs/>
                                <w:color w:val="000000" w:themeColor="text1"/>
                                <w:sz w:val="20"/>
                                <w:szCs w:val="20"/>
                              </w:rPr>
                            </w:pPr>
                            <w:r w:rsidRPr="00333CEE">
                              <w:rPr>
                                <w:b/>
                                <w:bCs/>
                                <w:color w:val="000000" w:themeColor="text1"/>
                                <w:sz w:val="20"/>
                                <w:szCs w:val="20"/>
                              </w:rPr>
                              <w:t>Gestión local</w:t>
                            </w:r>
                          </w:p>
                          <w:p w:rsidR="00166AE9" w:rsidP="00166AE9" w:rsidRDefault="00166AE9" w14:paraId="66B39327" w14:textId="77777777">
                            <w:pPr>
                              <w:jc w:val="center"/>
                              <w:rPr>
                                <w:color w:val="000000" w:themeColor="text1"/>
                                <w:sz w:val="20"/>
                                <w:szCs w:val="20"/>
                              </w:rPr>
                            </w:pPr>
                            <w:r w:rsidRPr="00333CEE">
                              <w:rPr>
                                <w:color w:val="000000" w:themeColor="text1"/>
                                <w:sz w:val="20"/>
                                <w:szCs w:val="20"/>
                              </w:rPr>
                              <w:t xml:space="preserve"> </w:t>
                            </w:r>
                          </w:p>
                          <w:p w:rsidRPr="00333CEE" w:rsidR="00166AE9" w:rsidP="00166AE9" w:rsidRDefault="00166AE9" w14:paraId="12212659" w14:textId="77777777">
                            <w:pPr>
                              <w:jc w:val="center"/>
                              <w:rPr>
                                <w:color w:val="000000" w:themeColor="text1"/>
                                <w:sz w:val="20"/>
                                <w:szCs w:val="20"/>
                              </w:rPr>
                            </w:pPr>
                            <w:r w:rsidRPr="00333CEE">
                              <w:rPr>
                                <w:color w:val="000000" w:themeColor="text1"/>
                                <w:sz w:val="20"/>
                                <w:szCs w:val="20"/>
                              </w:rPr>
                              <w:t>Las comunidades planifican y operan la actividad turística.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10.3pt;margin-top:12.55pt;width:117.65pt;height:16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6EC9A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">
                <v:shadow on="t" color="black" opacity="22937f" offset="0,.63889mm" origin=",.5"/>
                <v:textbox>
                  <w:txbxContent>
                    <w:p w:rsidRPr="00333CEE" w:rsidR="00166AE9" w:rsidP="00166AE9" w:rsidRDefault="00166AE9" w14:paraId="0FDE857C" w14:textId="77777777">
                      <w:pPr>
                        <w:jc w:val="center"/>
                        <w:rPr>
                          <w:b/>
                          <w:bCs/>
                          <w:color w:val="000000" w:themeColor="text1"/>
                          <w:sz w:val="20"/>
                          <w:szCs w:val="20"/>
                        </w:rPr>
                      </w:pPr>
                      <w:r w:rsidRPr="00333CEE">
                        <w:rPr>
                          <w:b/>
                          <w:bCs/>
                          <w:color w:val="000000" w:themeColor="text1"/>
                          <w:sz w:val="20"/>
                          <w:szCs w:val="20"/>
                        </w:rPr>
                        <w:t>Gestión local</w:t>
                      </w:r>
                    </w:p>
                    <w:p w:rsidR="00166AE9" w:rsidP="00166AE9" w:rsidRDefault="00166AE9" w14:paraId="66B39327" w14:textId="77777777">
                      <w:pPr>
                        <w:jc w:val="center"/>
                        <w:rPr>
                          <w:color w:val="000000" w:themeColor="text1"/>
                          <w:sz w:val="20"/>
                          <w:szCs w:val="20"/>
                        </w:rPr>
                      </w:pPr>
                      <w:r w:rsidRPr="00333CEE">
                        <w:rPr>
                          <w:color w:val="000000" w:themeColor="text1"/>
                          <w:sz w:val="20"/>
                          <w:szCs w:val="20"/>
                        </w:rPr>
                        <w:t xml:space="preserve"> </w:t>
                      </w:r>
                    </w:p>
                    <w:p w:rsidRPr="00333CEE" w:rsidR="00166AE9" w:rsidP="00166AE9" w:rsidRDefault="00166AE9" w14:paraId="12212659" w14:textId="77777777">
                      <w:pPr>
                        <w:jc w:val="center"/>
                        <w:rPr>
                          <w:color w:val="000000" w:themeColor="text1"/>
                          <w:sz w:val="20"/>
                          <w:szCs w:val="20"/>
                        </w:rPr>
                      </w:pPr>
                      <w:r w:rsidRPr="00333CEE">
                        <w:rPr>
                          <w:color w:val="000000" w:themeColor="text1"/>
                          <w:sz w:val="20"/>
                          <w:szCs w:val="20"/>
                        </w:rPr>
                        <w:t>Las comunidades planifican y operan la actividad turística.</w:t>
                      </w:r>
                    </w:p>
                  </w:txbxContent>
                </v:textbox>
              </v:roundrect>
            </w:pict>
          </mc:Fallback>
        </mc:AlternateContent>
      </w:r>
    </w:p>
    <w:p w:rsidR="00166AE9" w:rsidP="00166AE9" w:rsidRDefault="00166AE9" w14:paraId="7587E3AA" w14:textId="7777777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32992" behindDoc="0" locked="0" layoutInCell="1" allowOverlap="1" wp14:anchorId="6AE2D90F" wp14:editId="1BAE05F8">
                <wp:simplePos x="0" y="0"/>
                <wp:positionH relativeFrom="column">
                  <wp:posOffset>4969510</wp:posOffset>
                </wp:positionH>
                <wp:positionV relativeFrom="paragraph">
                  <wp:posOffset>130175</wp:posOffset>
                </wp:positionV>
                <wp:extent cx="287866" cy="287866"/>
                <wp:effectExtent l="50800" t="25400" r="67945" b="80645"/>
                <wp:wrapNone/>
                <wp:docPr id="1269179082"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166AE9" w:rsidP="00166AE9" w:rsidRDefault="00166AE9" w14:paraId="60BB49FB" w14:textId="77777777">
                            <w:pPr>
                              <w:jc w:val="both"/>
                              <w:rPr>
                                <w:color w:val="000000" w:themeColor="text1"/>
                                <w:sz w:val="20"/>
                                <w:szCs w:val="20"/>
                                <w:lang w:val="en-US"/>
                              </w:rPr>
                            </w:pPr>
                            <w:r>
                              <w:rPr>
                                <w:color w:val="000000" w:themeColor="text1"/>
                                <w:sz w:val="20"/>
                                <w:szCs w:val="20"/>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ipse 2" style="position:absolute;margin-left:391.3pt;margin-top:10.25pt;width:22.65pt;height:22.65pt;z-index:251732992;visibility:visible;mso-wrap-style:square;mso-wrap-distance-left:9pt;mso-wrap-distance-top:0;mso-wrap-distance-right:9pt;mso-wrap-distance-bottom:0;mso-position-horizontal:absolute;mso-position-horizontal-relative:text;mso-position-vertical:absolute;mso-position-vertical-relative:text;v-text-anchor:middle" o:spid="_x0000_s1030" filled="f" strokecolor="#7030a0" strokeweight="1.25pt" w14:anchorId="6AE2D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">
                <v:shadow on="t" color="black" opacity="22937f" offset="0,.63889mm" origin=",.5"/>
                <v:textbox>
                  <w:txbxContent>
                    <w:p w:rsidRPr="004D0F1C" w:rsidR="00166AE9" w:rsidP="00166AE9" w:rsidRDefault="00166AE9" w14:paraId="60BB49FB" w14:textId="77777777">
                      <w:pPr>
                        <w:jc w:val="both"/>
                        <w:rPr>
                          <w:color w:val="000000" w:themeColor="text1"/>
                          <w:sz w:val="20"/>
                          <w:szCs w:val="20"/>
                          <w:lang w:val="en-US"/>
                        </w:rPr>
                      </w:pPr>
                      <w:r>
                        <w:rPr>
                          <w:color w:val="000000" w:themeColor="text1"/>
                          <w:sz w:val="20"/>
                          <w:szCs w:val="20"/>
                          <w:lang w:val="en-US"/>
                        </w:rPr>
                        <w:t>4</w:t>
                      </w: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731968" behindDoc="0" locked="0" layoutInCell="1" allowOverlap="1" wp14:anchorId="7E27B5C2" wp14:editId="5474DC4B">
                <wp:simplePos x="0" y="0"/>
                <wp:positionH relativeFrom="column">
                  <wp:posOffset>3419898</wp:posOffset>
                </wp:positionH>
                <wp:positionV relativeFrom="paragraph">
                  <wp:posOffset>96520</wp:posOffset>
                </wp:positionV>
                <wp:extent cx="287866" cy="287866"/>
                <wp:effectExtent l="50800" t="25400" r="67945" b="80645"/>
                <wp:wrapNone/>
                <wp:docPr id="2081185111"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166AE9" w:rsidP="00166AE9" w:rsidRDefault="00166AE9" w14:paraId="2B7F4703" w14:textId="77777777">
                            <w:pPr>
                              <w:jc w:val="both"/>
                              <w:rPr>
                                <w:color w:val="000000" w:themeColor="text1"/>
                                <w:sz w:val="20"/>
                                <w:szCs w:val="20"/>
                                <w:lang w:val="en-US"/>
                              </w:rPr>
                            </w:pPr>
                            <w:r>
                              <w:rPr>
                                <w:color w:val="000000" w:themeColor="text1"/>
                                <w:sz w:val="20"/>
                                <w:szCs w:val="2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31" style="position:absolute;margin-left:269.3pt;margin-top:7.6pt;width:22.65pt;height:22.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7E27B5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">
                <v:shadow on="t" color="black" opacity="22937f" offset="0,.63889mm" origin=",.5"/>
                <v:textbox>
                  <w:txbxContent>
                    <w:p w:rsidRPr="004D0F1C" w:rsidR="00166AE9" w:rsidP="00166AE9" w:rsidRDefault="00166AE9" w14:paraId="2B7F4703" w14:textId="77777777">
                      <w:pPr>
                        <w:jc w:val="both"/>
                        <w:rPr>
                          <w:color w:val="000000" w:themeColor="text1"/>
                          <w:sz w:val="20"/>
                          <w:szCs w:val="20"/>
                          <w:lang w:val="en-US"/>
                        </w:rPr>
                      </w:pPr>
                      <w:r>
                        <w:rPr>
                          <w:color w:val="000000" w:themeColor="text1"/>
                          <w:sz w:val="20"/>
                          <w:szCs w:val="20"/>
                          <w:lang w:val="en-US"/>
                        </w:rPr>
                        <w:t>3</w:t>
                      </w: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730944" behindDoc="0" locked="0" layoutInCell="1" allowOverlap="1" wp14:anchorId="22341D03" wp14:editId="4449C7EB">
                <wp:simplePos x="0" y="0"/>
                <wp:positionH relativeFrom="column">
                  <wp:posOffset>1802977</wp:posOffset>
                </wp:positionH>
                <wp:positionV relativeFrom="paragraph">
                  <wp:posOffset>96520</wp:posOffset>
                </wp:positionV>
                <wp:extent cx="287866" cy="287866"/>
                <wp:effectExtent l="50800" t="25400" r="67945" b="80645"/>
                <wp:wrapNone/>
                <wp:docPr id="1376205560"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166AE9" w:rsidP="00166AE9" w:rsidRDefault="00166AE9" w14:paraId="7FD7B4EE" w14:textId="7777777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_x0000_s1032" style="position:absolute;margin-left:141.95pt;margin-top:7.6pt;width:22.65pt;height:22.65pt;z-index:251730944;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22341D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">
                <v:shadow on="t" color="black" opacity="22937f" offset="0,.63889mm" origin=",.5"/>
                <v:textbox>
                  <w:txbxContent>
                    <w:p w:rsidRPr="004D0F1C" w:rsidR="00166AE9" w:rsidP="00166AE9" w:rsidRDefault="00166AE9" w14:paraId="7FD7B4EE" w14:textId="77777777">
                      <w:pPr>
                        <w:jc w:val="both"/>
                        <w:rPr>
                          <w:color w:val="000000" w:themeColor="text1"/>
                          <w:sz w:val="20"/>
                          <w:szCs w:val="20"/>
                          <w:lang w:val="en-US"/>
                        </w:rPr>
                      </w:pPr>
                      <w:r>
                        <w:rPr>
                          <w:color w:val="000000" w:themeColor="text1"/>
                          <w:sz w:val="20"/>
                          <w:szCs w:val="20"/>
                          <w:lang w:val="en-US"/>
                        </w:rPr>
                        <w:t>2</w:t>
                      </w: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729920" behindDoc="0" locked="0" layoutInCell="1" allowOverlap="1" wp14:anchorId="5D875551" wp14:editId="2BE0E130">
                <wp:simplePos x="0" y="0"/>
                <wp:positionH relativeFrom="column">
                  <wp:posOffset>245534</wp:posOffset>
                </wp:positionH>
                <wp:positionV relativeFrom="paragraph">
                  <wp:posOffset>96520</wp:posOffset>
                </wp:positionV>
                <wp:extent cx="287866" cy="287866"/>
                <wp:effectExtent l="50800" t="25400" r="67945" b="80645"/>
                <wp:wrapNone/>
                <wp:docPr id="1917945305" name="Elipse 2"/>
                <wp:cNvGraphicFramePr/>
                <a:graphic xmlns:a="http://schemas.openxmlformats.org/drawingml/2006/main">
                  <a:graphicData uri="http://schemas.microsoft.com/office/word/2010/wordprocessingShape">
                    <wps:wsp>
                      <wps:cNvSpPr/>
                      <wps:spPr>
                        <a:xfrm>
                          <a:off x="0" y="0"/>
                          <a:ext cx="287866" cy="287866"/>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166AE9" w:rsidP="00166AE9" w:rsidRDefault="00166AE9" w14:paraId="223EF6B3"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_x0000_s1033" style="position:absolute;margin-left:19.35pt;margin-top:7.6pt;width:22.65pt;height:22.65pt;z-index:251729920;visibility:visible;mso-wrap-style:square;mso-wrap-distance-left:9pt;mso-wrap-distance-top:0;mso-wrap-distance-right:9pt;mso-wrap-distance-bottom:0;mso-position-horizontal:absolute;mso-position-horizontal-relative:text;mso-position-vertical:absolute;mso-position-vertical-relative:text;v-text-anchor:middle" filled="f" strokecolor="#7030a0" strokeweight="1.25pt" w14:anchorId="5D875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">
                <v:shadow on="t" color="black" opacity="22937f" offset="0,.63889mm" origin=",.5"/>
                <v:textbox>
                  <w:txbxContent>
                    <w:p w:rsidRPr="004D0F1C" w:rsidR="00166AE9" w:rsidP="00166AE9" w:rsidRDefault="00166AE9" w14:paraId="223EF6B3"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rsidR="00166AE9" w:rsidP="00166AE9" w:rsidRDefault="00166AE9" w14:paraId="7935E7F7" w14:textId="77777777">
      <w:pPr>
        <w:pBdr>
          <w:top w:val="nil"/>
          <w:left w:val="nil"/>
          <w:bottom w:val="nil"/>
          <w:right w:val="nil"/>
          <w:between w:val="nil"/>
        </w:pBdr>
        <w:rPr>
          <w:bCs/>
          <w:color w:val="000000" w:themeColor="text1"/>
          <w:sz w:val="20"/>
          <w:szCs w:val="20"/>
        </w:rPr>
      </w:pPr>
    </w:p>
    <w:p w:rsidR="00166AE9" w:rsidP="00166AE9" w:rsidRDefault="00166AE9" w14:paraId="2410EEA3" w14:textId="77777777">
      <w:pPr>
        <w:pBdr>
          <w:top w:val="nil"/>
          <w:left w:val="nil"/>
          <w:bottom w:val="nil"/>
          <w:right w:val="nil"/>
          <w:between w:val="nil"/>
        </w:pBdr>
        <w:rPr>
          <w:bCs/>
          <w:color w:val="000000" w:themeColor="text1"/>
          <w:sz w:val="20"/>
          <w:szCs w:val="20"/>
        </w:rPr>
      </w:pPr>
    </w:p>
    <w:p w:rsidR="00166AE9" w:rsidP="00166AE9" w:rsidRDefault="00166AE9" w14:paraId="389F9917" w14:textId="77777777">
      <w:pPr>
        <w:pBdr>
          <w:top w:val="nil"/>
          <w:left w:val="nil"/>
          <w:bottom w:val="nil"/>
          <w:right w:val="nil"/>
          <w:between w:val="nil"/>
        </w:pBdr>
        <w:rPr>
          <w:bCs/>
          <w:color w:val="000000" w:themeColor="text1"/>
          <w:sz w:val="20"/>
          <w:szCs w:val="20"/>
        </w:rPr>
      </w:pPr>
    </w:p>
    <w:p w:rsidR="00166AE9" w:rsidP="00166AE9" w:rsidRDefault="00166AE9" w14:paraId="5DC0D1D5" w14:textId="77777777">
      <w:pPr>
        <w:pBdr>
          <w:top w:val="nil"/>
          <w:left w:val="nil"/>
          <w:bottom w:val="nil"/>
          <w:right w:val="nil"/>
          <w:between w:val="nil"/>
        </w:pBdr>
        <w:rPr>
          <w:bCs/>
          <w:color w:val="000000" w:themeColor="text1"/>
          <w:sz w:val="20"/>
          <w:szCs w:val="20"/>
        </w:rPr>
      </w:pPr>
    </w:p>
    <w:p w:rsidR="00166AE9" w:rsidP="00166AE9" w:rsidRDefault="00166AE9" w14:paraId="493EC759" w14:textId="77777777">
      <w:pPr>
        <w:pBdr>
          <w:top w:val="nil"/>
          <w:left w:val="nil"/>
          <w:bottom w:val="nil"/>
          <w:right w:val="nil"/>
          <w:between w:val="nil"/>
        </w:pBdr>
        <w:rPr>
          <w:bCs/>
          <w:color w:val="000000" w:themeColor="text1"/>
          <w:sz w:val="20"/>
          <w:szCs w:val="20"/>
        </w:rPr>
      </w:pPr>
    </w:p>
    <w:p w:rsidR="00166AE9" w:rsidP="00166AE9" w:rsidRDefault="00166AE9" w14:paraId="08727B8D" w14:textId="77777777">
      <w:pPr>
        <w:pBdr>
          <w:top w:val="nil"/>
          <w:left w:val="nil"/>
          <w:bottom w:val="nil"/>
          <w:right w:val="nil"/>
          <w:between w:val="nil"/>
        </w:pBdr>
        <w:rPr>
          <w:bCs/>
          <w:color w:val="000000" w:themeColor="text1"/>
          <w:sz w:val="20"/>
          <w:szCs w:val="20"/>
        </w:rPr>
      </w:pPr>
    </w:p>
    <w:p w:rsidR="00166AE9" w:rsidP="00166AE9" w:rsidRDefault="00166AE9" w14:paraId="2AFA7803" w14:textId="77777777">
      <w:pPr>
        <w:pBdr>
          <w:top w:val="nil"/>
          <w:left w:val="nil"/>
          <w:bottom w:val="nil"/>
          <w:right w:val="nil"/>
          <w:between w:val="nil"/>
        </w:pBdr>
        <w:rPr>
          <w:bCs/>
          <w:color w:val="000000" w:themeColor="text1"/>
          <w:sz w:val="20"/>
          <w:szCs w:val="20"/>
        </w:rPr>
      </w:pPr>
    </w:p>
    <w:p w:rsidR="00166AE9" w:rsidP="00166AE9" w:rsidRDefault="00166AE9" w14:paraId="65DACFDF" w14:textId="77777777">
      <w:pPr>
        <w:pBdr>
          <w:top w:val="nil"/>
          <w:left w:val="nil"/>
          <w:bottom w:val="nil"/>
          <w:right w:val="nil"/>
          <w:between w:val="nil"/>
        </w:pBdr>
        <w:rPr>
          <w:bCs/>
          <w:color w:val="000000" w:themeColor="text1"/>
          <w:sz w:val="20"/>
          <w:szCs w:val="20"/>
        </w:rPr>
      </w:pPr>
    </w:p>
    <w:p w:rsidR="00166AE9" w:rsidP="00166AE9" w:rsidRDefault="00166AE9" w14:paraId="1665947A" w14:textId="77777777">
      <w:pPr>
        <w:pBdr>
          <w:top w:val="nil"/>
          <w:left w:val="nil"/>
          <w:bottom w:val="nil"/>
          <w:right w:val="nil"/>
          <w:between w:val="nil"/>
        </w:pBdr>
        <w:rPr>
          <w:bCs/>
          <w:color w:val="000000" w:themeColor="text1"/>
          <w:sz w:val="20"/>
          <w:szCs w:val="20"/>
        </w:rPr>
      </w:pPr>
    </w:p>
    <w:p w:rsidR="00166AE9" w:rsidP="00166AE9" w:rsidRDefault="00166AE9" w14:paraId="553EEE10" w14:textId="741D7E3E">
      <w:pPr>
        <w:pBdr>
          <w:top w:val="nil"/>
          <w:left w:val="nil"/>
          <w:bottom w:val="nil"/>
          <w:right w:val="nil"/>
          <w:between w:val="nil"/>
        </w:pBdr>
        <w:rPr>
          <w:b/>
          <w:color w:val="000000" w:themeColor="text1"/>
          <w:sz w:val="20"/>
          <w:szCs w:val="20"/>
        </w:rPr>
      </w:pPr>
    </w:p>
    <w:p w:rsidR="00166AE9" w:rsidP="00166AE9" w:rsidRDefault="00166AE9" w14:paraId="2A2E2D93" w14:textId="362823FF">
      <w:pPr>
        <w:pBdr>
          <w:top w:val="nil"/>
          <w:left w:val="nil"/>
          <w:bottom w:val="nil"/>
          <w:right w:val="nil"/>
          <w:between w:val="nil"/>
        </w:pBdr>
        <w:rPr>
          <w:b/>
          <w:color w:val="000000" w:themeColor="text1"/>
          <w:sz w:val="20"/>
          <w:szCs w:val="20"/>
        </w:rPr>
      </w:pPr>
    </w:p>
    <w:p w:rsidR="00166AE9" w:rsidP="00166AE9" w:rsidRDefault="00166AE9" w14:paraId="681BC250" w14:textId="75FC5773">
      <w:pPr>
        <w:pBdr>
          <w:top w:val="nil"/>
          <w:left w:val="nil"/>
          <w:bottom w:val="nil"/>
          <w:right w:val="nil"/>
          <w:between w:val="nil"/>
        </w:pBdr>
        <w:rPr>
          <w:b/>
          <w:color w:val="000000" w:themeColor="text1"/>
          <w:sz w:val="20"/>
          <w:szCs w:val="20"/>
        </w:rPr>
      </w:pPr>
    </w:p>
    <w:p w:rsidR="00166AE9" w:rsidP="00166AE9" w:rsidRDefault="00166AE9" w14:paraId="1E998D19" w14:textId="08D417D1">
      <w:pPr>
        <w:pBdr>
          <w:top w:val="nil"/>
          <w:left w:val="nil"/>
          <w:bottom w:val="nil"/>
          <w:right w:val="nil"/>
          <w:between w:val="nil"/>
        </w:pBdr>
        <w:rPr>
          <w:b/>
          <w:color w:val="000000" w:themeColor="text1"/>
          <w:sz w:val="20"/>
          <w:szCs w:val="20"/>
        </w:rPr>
      </w:pPr>
    </w:p>
    <w:p w:rsidR="00166AE9" w:rsidP="00166AE9" w:rsidRDefault="00166AE9" w14:paraId="52955A13" w14:textId="77777777">
      <w:pPr>
        <w:pBdr>
          <w:top w:val="nil"/>
          <w:left w:val="nil"/>
          <w:bottom w:val="nil"/>
          <w:right w:val="nil"/>
          <w:between w:val="nil"/>
        </w:pBdr>
        <w:rPr>
          <w:b/>
          <w:color w:val="000000" w:themeColor="text1"/>
          <w:sz w:val="20"/>
          <w:szCs w:val="20"/>
        </w:rPr>
      </w:pPr>
      <w:r w:rsidRPr="004D0F1C">
        <w:rPr>
          <w:b/>
          <w:color w:val="000000" w:themeColor="text1"/>
          <w:sz w:val="20"/>
          <w:szCs w:val="20"/>
        </w:rPr>
        <w:t>Antecedentes</w:t>
      </w:r>
    </w:p>
    <w:p w:rsidRPr="004D0F1C" w:rsidR="00166AE9" w:rsidP="00166AE9" w:rsidRDefault="00166AE9" w14:paraId="46AD686A" w14:textId="77777777">
      <w:pPr>
        <w:pBdr>
          <w:top w:val="nil"/>
          <w:left w:val="nil"/>
          <w:bottom w:val="nil"/>
          <w:right w:val="nil"/>
          <w:between w:val="nil"/>
        </w:pBdr>
        <w:rPr>
          <w:b/>
          <w:color w:val="000000" w:themeColor="text1"/>
          <w:sz w:val="20"/>
          <w:szCs w:val="20"/>
        </w:rPr>
      </w:pPr>
    </w:p>
    <w:p w:rsidR="007C7096" w:rsidRDefault="007C7096" w14:paraId="11D63CB4" w14:textId="77777777">
      <w:r>
        <w:rPr>
          <w:color w:val="000000"/>
          <w:sz w:val="20"/>
          <w:szCs w:val="20"/>
        </w:rPr>
        <w:t xml:space="preserve">El turismo comunitario surge como respuesta a modelos turísticos tradicionales que concentraban los beneficios económicos en actores externos y generaban impactos negativos en los territorios. En América Latina, este enfoque se consolidó a partir de iniciativas rurales e indígenas orientadas a fortalecer la autonomía comunitaria, la conservación ambiental y la identidad cultural </w:t>
      </w:r>
      <w:r>
        <w:rPr>
          <w:color w:val="FF0000"/>
          <w:sz w:val="20"/>
          <w:szCs w:val="20"/>
        </w:rPr>
        <w:t>(ONU Turismo, 2021)</w:t>
      </w:r>
      <w:r>
        <w:rPr>
          <w:color w:val="000000"/>
          <w:sz w:val="20"/>
          <w:szCs w:val="20"/>
        </w:rPr>
        <w:t>.</w:t>
      </w:r>
    </w:p>
    <w:p w:rsidR="00166AE9" w:rsidP="00166AE9" w:rsidRDefault="00166AE9" w14:paraId="529530B2" w14:textId="77777777">
      <w:pPr>
        <w:pBdr>
          <w:top w:val="nil"/>
          <w:left w:val="nil"/>
          <w:bottom w:val="nil"/>
          <w:right w:val="nil"/>
          <w:between w:val="nil"/>
        </w:pBdr>
        <w:rPr>
          <w:bCs/>
          <w:color w:val="000000" w:themeColor="text1"/>
          <w:sz w:val="20"/>
          <w:szCs w:val="20"/>
        </w:rPr>
      </w:pPr>
      <w:r w:rsidRPr="004D0F1C">
        <w:rPr>
          <w:bCs/>
          <w:color w:val="000000" w:themeColor="text1"/>
          <w:sz w:val="20"/>
          <w:szCs w:val="20"/>
        </w:rPr>
        <w:t>En Colombia, el turismo comunitario ha sido promovido por entidades gubernamentales, organizaciones sociales y el Servicio Nacional de Aprendizaje (SENA) como una estrategia de desarrollo local sostenible. La política de turismo sostenible y diversos lineamientos institucionales han impulsado la participación comunitaria, la asociatividad y la generación de ingresos mediante actividades turísticas responsables (MinCIT, 2022).</w:t>
      </w:r>
    </w:p>
    <w:p w:rsidR="00166AE9" w:rsidP="00166AE9" w:rsidRDefault="00166AE9" w14:paraId="4079FD3F" w14:textId="77777777">
      <w:pPr>
        <w:pBdr>
          <w:top w:val="nil"/>
          <w:left w:val="nil"/>
          <w:bottom w:val="nil"/>
          <w:right w:val="nil"/>
          <w:between w:val="nil"/>
        </w:pBdr>
        <w:rPr>
          <w:bCs/>
          <w:color w:val="000000" w:themeColor="text1"/>
          <w:sz w:val="20"/>
          <w:szCs w:val="20"/>
        </w:rPr>
      </w:pPr>
    </w:p>
    <w:p w:rsidR="00166AE9" w:rsidP="00166AE9" w:rsidRDefault="00166AE9" w14:paraId="22F538E6" w14:textId="77777777">
      <w:pPr>
        <w:pBdr>
          <w:top w:val="nil"/>
          <w:left w:val="nil"/>
          <w:bottom w:val="nil"/>
          <w:right w:val="nil"/>
          <w:between w:val="nil"/>
        </w:pBdr>
        <w:rPr>
          <w:b/>
          <w:color w:val="000000" w:themeColor="text1"/>
          <w:sz w:val="20"/>
          <w:szCs w:val="20"/>
        </w:rPr>
      </w:pPr>
      <w:commentRangeStart w:id="1"/>
      <w:r w:rsidRPr="004D0F1C">
        <w:rPr>
          <w:b/>
          <w:color w:val="000000" w:themeColor="text1"/>
          <w:sz w:val="20"/>
          <w:szCs w:val="20"/>
        </w:rPr>
        <w:lastRenderedPageBreak/>
        <w:t>Evolución del turismo comunitario en Colombia</w:t>
      </w:r>
      <w:commentRangeEnd w:id="1"/>
      <w:r>
        <w:rPr>
          <w:rStyle w:val="Refdecomentario"/>
          <w:b/>
          <w:color w:val="000000" w:themeColor="text1"/>
          <w:sz w:val="20"/>
          <w:szCs w:val="20"/>
        </w:rPr>
        <w:commentReference w:id="1"/>
      </w:r>
    </w:p>
    <w:p w:rsidR="00166AE9" w:rsidP="00166AE9" w:rsidRDefault="00166AE9" w14:paraId="325578BF"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1552" behindDoc="0" locked="0" layoutInCell="1" allowOverlap="1" wp14:anchorId="58E306A1" wp14:editId="18823B83">
                <wp:simplePos x="0" y="0"/>
                <wp:positionH relativeFrom="column">
                  <wp:posOffset>1607397</wp:posOffset>
                </wp:positionH>
                <wp:positionV relativeFrom="paragraph">
                  <wp:posOffset>123190</wp:posOffset>
                </wp:positionV>
                <wp:extent cx="3572510" cy="778722"/>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3572510" cy="778722"/>
                        </a:xfrm>
                        <a:prstGeom prst="rect">
                          <a:avLst/>
                        </a:prstGeom>
                        <a:noFill/>
                        <a:ln>
                          <a:noFill/>
                        </a:ln>
                      </wps:spPr>
                      <wps:txbx>
                        <w:txbxContent>
                          <w:p w:rsidRPr="00B11E42" w:rsidR="00166AE9" w:rsidP="00166AE9" w:rsidRDefault="00166AE9" w14:paraId="1A4AFF22" w14:textId="77777777">
                            <w:pPr>
                              <w:rPr>
                                <w:b/>
                                <w:bCs/>
                                <w:color w:val="000000"/>
                                <w:sz w:val="20"/>
                                <w:szCs w:val="20"/>
                              </w:rPr>
                            </w:pPr>
                            <w:r w:rsidRPr="00B11E42">
                              <w:rPr>
                                <w:bCs/>
                                <w:color w:val="000000" w:themeColor="text1"/>
                                <w:sz w:val="20"/>
                                <w:szCs w:val="20"/>
                              </w:rPr>
                              <w:t>Ley 99, base ambiental y desarrollo sostenible</w:t>
                            </w:r>
                            <w:r>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Google Shape;359;p21" style="position:absolute;margin-left:126.55pt;margin-top:9.7pt;width:281.3pt;height:61.3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ed="f" stroked="f" w14:anchorId="58E306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">
                <v:textbox inset="2.53958mm,2.53958mm,2.53958mm,2.53958mm">
                  <w:txbxContent>
                    <w:p w:rsidRPr="00B11E42" w:rsidR="00166AE9" w:rsidP="00166AE9" w:rsidRDefault="00166AE9" w14:paraId="1A4AFF22" w14:textId="77777777">
                      <w:pPr>
                        <w:rPr>
                          <w:b/>
                          <w:bCs/>
                          <w:color w:val="000000"/>
                          <w:sz w:val="20"/>
                          <w:szCs w:val="20"/>
                        </w:rPr>
                      </w:pPr>
                      <w:r w:rsidRPr="00B11E42">
                        <w:rPr>
                          <w:bCs/>
                          <w:color w:val="000000" w:themeColor="text1"/>
                          <w:sz w:val="20"/>
                          <w:szCs w:val="20"/>
                        </w:rPr>
                        <w:t>Ley 99, base ambiental y desarrollo sostenible</w:t>
                      </w:r>
                      <w:r>
                        <w:rPr>
                          <w:bCs/>
                          <w:color w:val="000000" w:themeColor="text1"/>
                          <w:sz w:val="20"/>
                          <w:szCs w:val="20"/>
                        </w:rPr>
                        <w:t>.</w:t>
                      </w:r>
                    </w:p>
                  </w:txbxContent>
                </v:textbox>
              </v:rect>
            </w:pict>
          </mc:Fallback>
        </mc:AlternateContent>
      </w:r>
    </w:p>
    <w:p w:rsidR="00166AE9" w:rsidP="00166AE9" w:rsidRDefault="00166AE9" w14:paraId="14060012"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0528" behindDoc="0" locked="0" layoutInCell="1" allowOverlap="1" wp14:anchorId="5731CF14" wp14:editId="2CE21ED7">
                <wp:simplePos x="0" y="0"/>
                <wp:positionH relativeFrom="column">
                  <wp:posOffset>448310</wp:posOffset>
                </wp:positionH>
                <wp:positionV relativeFrom="paragraph">
                  <wp:posOffset>83397</wp:posOffset>
                </wp:positionV>
                <wp:extent cx="559011" cy="482600"/>
                <wp:effectExtent l="0" t="0" r="0" b="0"/>
                <wp:wrapNone/>
                <wp:docPr id="473798415"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4A2A6F94"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w:rsidRPr="00B11E42" w:rsidR="00166AE9" w:rsidP="00166AE9" w:rsidRDefault="00166AE9" w14:paraId="59074B65" w14:textId="77777777">
                            <w:pPr>
                              <w:rPr>
                                <w:rFonts w:eastAsia="Montserrat SemiBold"/>
                                <w:color w:val="000000" w:themeColor="dark1"/>
                                <w:sz w:val="20"/>
                                <w:szCs w:val="20"/>
                                <w:lang w:val="en-US"/>
                              </w:rPr>
                            </w:pPr>
                            <w:r w:rsidRPr="00B11E42">
                              <w:rPr>
                                <w:rFonts w:eastAsia="Montserrat SemiBold"/>
                                <w:color w:val="000000" w:themeColor="dark1"/>
                                <w:sz w:val="20"/>
                                <w:szCs w:val="20"/>
                                <w:lang w:val="en-US"/>
                              </w:rPr>
                              <w:t>1993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731CF14">
                <v:stroke joinstyle="miter"/>
                <v:path gradientshapeok="t" o:connecttype="rect"/>
              </v:shapetype>
              <v:shape id="Google Shape;376;p21" style="position:absolute;margin-left:35.3pt;margin-top:6.55pt;width:44pt;height: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">
                <v:textbox inset="2.53958mm,2.53958mm,2.53958mm,2.53958mm">
                  <w:txbxContent>
                    <w:p w:rsidR="00166AE9" w:rsidP="00166AE9" w:rsidRDefault="00166AE9" w14:paraId="4A2A6F94"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w:rsidRPr="00B11E42" w:rsidR="00166AE9" w:rsidP="00166AE9" w:rsidRDefault="00166AE9" w14:paraId="59074B65" w14:textId="77777777">
                      <w:pPr>
                        <w:rPr>
                          <w:rFonts w:eastAsia="Montserrat SemiBold"/>
                          <w:color w:val="000000" w:themeColor="dark1"/>
                          <w:sz w:val="20"/>
                          <w:szCs w:val="20"/>
                          <w:lang w:val="en-US"/>
                        </w:rPr>
                      </w:pPr>
                      <w:r w:rsidRPr="00B11E42">
                        <w:rPr>
                          <w:rFonts w:eastAsia="Montserrat SemiBold"/>
                          <w:color w:val="000000" w:themeColor="dark1"/>
                          <w:sz w:val="20"/>
                          <w:szCs w:val="20"/>
                          <w:lang w:val="en-US"/>
                        </w:rPr>
                        <w:t>1993</w:t>
                      </w:r>
                    </w:p>
                  </w:txbxContent>
                </v:textbox>
              </v:shape>
            </w:pict>
          </mc:Fallback>
        </mc:AlternateContent>
      </w:r>
    </w:p>
    <w:p w:rsidR="00166AE9" w:rsidP="00166AE9" w:rsidRDefault="00166AE9" w14:paraId="453D6D5C"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69504" behindDoc="0" locked="0" layoutInCell="1" allowOverlap="1" wp14:anchorId="79C5D925" wp14:editId="362865BD">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4ECC1445">
                <v:path fillok="f" arrowok="t" o:connecttype="none"/>
                <o:lock v:ext="edit" shapetype="t"/>
              </v:shapetype>
              <v:shape id="Google Shape;371;p21" style="position:absolute;margin-left:79.4pt;margin-top:10.5pt;width:25.3pt;height: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o:lock v:ext="edit" shapetype="f"/>
              </v:shape>
            </w:pict>
          </mc:Fallback>
        </mc:AlternateContent>
      </w:r>
      <w:r w:rsidRPr="00FC14EA">
        <w:rPr>
          <w:noProof/>
        </w:rPr>
        <mc:AlternateContent>
          <mc:Choice Requires="wps">
            <w:drawing>
              <wp:anchor distT="0" distB="0" distL="114300" distR="114300" simplePos="0" relativeHeight="251668480" behindDoc="0" locked="0" layoutInCell="1" allowOverlap="1" wp14:anchorId="46D3E2E5" wp14:editId="49B43FDC">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4.6pt;margin-top:5.3pt;width:12pt;height:12.1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89D1F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r w:rsidRPr="00FC14EA">
        <w:rPr>
          <w:noProof/>
        </w:rPr>
        <mc:AlternateContent>
          <mc:Choice Requires="wps">
            <w:drawing>
              <wp:anchor distT="0" distB="0" distL="114300" distR="114300" simplePos="0" relativeHeight="251667456" behindDoc="0" locked="0" layoutInCell="1" allowOverlap="1" wp14:anchorId="2302BE81" wp14:editId="3B531DB3">
                <wp:simplePos x="0" y="0"/>
                <wp:positionH relativeFrom="column">
                  <wp:posOffset>1413510</wp:posOffset>
                </wp:positionH>
                <wp:positionV relativeFrom="paragraph">
                  <wp:posOffset>67310</wp:posOffset>
                </wp:positionV>
                <wp:extent cx="1738" cy="2790300"/>
                <wp:effectExtent l="0" t="0" r="24130" b="1651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55;p21" style="position:absolute;margin-left:111.3pt;margin-top:5.3pt;width:.15pt;height:219.7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" w14:anchorId="21C6B414">
                <o:lock v:ext="edit" shapetype="f"/>
              </v:shape>
            </w:pict>
          </mc:Fallback>
        </mc:AlternateContent>
      </w:r>
    </w:p>
    <w:p w:rsidR="00166AE9" w:rsidP="00166AE9" w:rsidRDefault="00166AE9" w14:paraId="60992C73" w14:textId="77777777">
      <w:pPr>
        <w:pBdr>
          <w:top w:val="nil"/>
          <w:left w:val="nil"/>
          <w:bottom w:val="nil"/>
          <w:right w:val="nil"/>
          <w:between w:val="nil"/>
        </w:pBdr>
        <w:rPr>
          <w:bCs/>
          <w:color w:val="000000" w:themeColor="text1"/>
          <w:sz w:val="20"/>
          <w:szCs w:val="20"/>
        </w:rPr>
      </w:pPr>
    </w:p>
    <w:p w:rsidR="00166AE9" w:rsidP="00166AE9" w:rsidRDefault="00166AE9" w14:paraId="6F4B234C"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6672" behindDoc="0" locked="0" layoutInCell="1" allowOverlap="1" wp14:anchorId="7EA736C3" wp14:editId="6FECD5C4">
                <wp:simplePos x="0" y="0"/>
                <wp:positionH relativeFrom="column">
                  <wp:posOffset>1607820</wp:posOffset>
                </wp:positionH>
                <wp:positionV relativeFrom="paragraph">
                  <wp:posOffset>174836</wp:posOffset>
                </wp:positionV>
                <wp:extent cx="3572510" cy="778722"/>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3572510" cy="778722"/>
                        </a:xfrm>
                        <a:prstGeom prst="rect">
                          <a:avLst/>
                        </a:prstGeom>
                        <a:noFill/>
                        <a:ln>
                          <a:noFill/>
                        </a:ln>
                      </wps:spPr>
                      <wps:txbx>
                        <w:txbxContent>
                          <w:p w:rsidRPr="00B11E42" w:rsidR="00166AE9" w:rsidP="00166AE9" w:rsidRDefault="00166AE9" w14:paraId="07E4383D" w14:textId="77777777">
                            <w:pPr>
                              <w:rPr>
                                <w:b/>
                                <w:bCs/>
                                <w:color w:val="000000"/>
                                <w:sz w:val="20"/>
                                <w:szCs w:val="20"/>
                              </w:rPr>
                            </w:pPr>
                            <w:r w:rsidRPr="00B11E42">
                              <w:rPr>
                                <w:bCs/>
                                <w:color w:val="000000" w:themeColor="text1"/>
                                <w:sz w:val="20"/>
                                <w:szCs w:val="20"/>
                              </w:rPr>
                              <w:t>Lineamientos de política de turismo comunitario</w:t>
                            </w:r>
                            <w:r>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36" style="position:absolute;margin-left:126.6pt;margin-top:13.75pt;width:281.3pt;height:61.3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EA736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">
                <v:textbox inset="2.53958mm,2.53958mm,2.53958mm,2.53958mm">
                  <w:txbxContent>
                    <w:p w:rsidRPr="00B11E42" w:rsidR="00166AE9" w:rsidP="00166AE9" w:rsidRDefault="00166AE9" w14:paraId="07E4383D" w14:textId="77777777">
                      <w:pPr>
                        <w:rPr>
                          <w:b/>
                          <w:bCs/>
                          <w:color w:val="000000"/>
                          <w:sz w:val="20"/>
                          <w:szCs w:val="20"/>
                        </w:rPr>
                      </w:pPr>
                      <w:r w:rsidRPr="00B11E42">
                        <w:rPr>
                          <w:bCs/>
                          <w:color w:val="000000" w:themeColor="text1"/>
                          <w:sz w:val="20"/>
                          <w:szCs w:val="20"/>
                        </w:rPr>
                        <w:t>Lineamientos de política de turismo comunitario</w:t>
                      </w:r>
                      <w:r>
                        <w:rPr>
                          <w:bCs/>
                          <w:color w:val="000000" w:themeColor="text1"/>
                          <w:sz w:val="20"/>
                          <w:szCs w:val="20"/>
                        </w:rPr>
                        <w:t>.</w:t>
                      </w:r>
                    </w:p>
                  </w:txbxContent>
                </v:textbox>
              </v:rect>
            </w:pict>
          </mc:Fallback>
        </mc:AlternateContent>
      </w:r>
    </w:p>
    <w:p w:rsidR="00166AE9" w:rsidP="00166AE9" w:rsidRDefault="00166AE9" w14:paraId="30960D8D"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8720" behindDoc="0" locked="0" layoutInCell="1" allowOverlap="1" wp14:anchorId="6BD1B4DD" wp14:editId="67147B71">
                <wp:simplePos x="0" y="0"/>
                <wp:positionH relativeFrom="column">
                  <wp:posOffset>464820</wp:posOffset>
                </wp:positionH>
                <wp:positionV relativeFrom="paragraph">
                  <wp:posOffset>104987</wp:posOffset>
                </wp:positionV>
                <wp:extent cx="559011" cy="482600"/>
                <wp:effectExtent l="0" t="0" r="0" b="0"/>
                <wp:wrapNone/>
                <wp:docPr id="1859984708"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594E27C4"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166AE9" w:rsidP="00166AE9" w:rsidRDefault="00166AE9" w14:paraId="26587F78" w14:textId="77777777">
                            <w:pPr>
                              <w:rPr>
                                <w:rFonts w:eastAsia="Montserrat SemiBold"/>
                                <w:color w:val="000000" w:themeColor="dark1"/>
                                <w:sz w:val="20"/>
                                <w:szCs w:val="20"/>
                                <w:lang w:val="en-US"/>
                              </w:rPr>
                            </w:pPr>
                            <w:r>
                              <w:rPr>
                                <w:rFonts w:eastAsia="Montserrat SemiBold"/>
                                <w:color w:val="000000" w:themeColor="dark1"/>
                                <w:sz w:val="20"/>
                                <w:szCs w:val="20"/>
                                <w:lang w:val="en-US"/>
                              </w:rPr>
                              <w:t>2012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margin-left:36.6pt;margin-top:8.25pt;width:44pt;height: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" w14:anchorId="6BD1B4DD">
                <v:textbox inset="2.53958mm,2.53958mm,2.53958mm,2.53958mm">
                  <w:txbxContent>
                    <w:p w:rsidR="00166AE9" w:rsidP="00166AE9" w:rsidRDefault="00166AE9" w14:paraId="594E27C4"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166AE9" w:rsidP="00166AE9" w:rsidRDefault="00166AE9" w14:paraId="26587F78" w14:textId="77777777">
                      <w:pPr>
                        <w:rPr>
                          <w:rFonts w:eastAsia="Montserrat SemiBold"/>
                          <w:color w:val="000000" w:themeColor="dark1"/>
                          <w:sz w:val="20"/>
                          <w:szCs w:val="20"/>
                          <w:lang w:val="en-US"/>
                        </w:rPr>
                      </w:pPr>
                      <w:r>
                        <w:rPr>
                          <w:rFonts w:eastAsia="Montserrat SemiBold"/>
                          <w:color w:val="000000" w:themeColor="dark1"/>
                          <w:sz w:val="20"/>
                          <w:szCs w:val="20"/>
                          <w:lang w:val="en-US"/>
                        </w:rPr>
                        <w:t>2012</w:t>
                      </w:r>
                    </w:p>
                  </w:txbxContent>
                </v:textbox>
              </v:shape>
            </w:pict>
          </mc:Fallback>
        </mc:AlternateContent>
      </w:r>
    </w:p>
    <w:p w:rsidR="00166AE9" w:rsidP="00166AE9" w:rsidRDefault="00166AE9" w14:paraId="0792A621"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4864" behindDoc="0" locked="0" layoutInCell="1" allowOverlap="1" wp14:anchorId="17D09351" wp14:editId="37B0482B">
                <wp:simplePos x="0" y="0"/>
                <wp:positionH relativeFrom="column">
                  <wp:posOffset>1328420</wp:posOffset>
                </wp:positionH>
                <wp:positionV relativeFrom="paragraph">
                  <wp:posOffset>131445</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4.6pt;margin-top:10.35pt;width:12pt;height:12.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50FE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00166AE9" w:rsidP="00166AE9" w:rsidRDefault="00166AE9" w14:paraId="1FFBF38B"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3600" behindDoc="0" locked="0" layoutInCell="1" allowOverlap="1" wp14:anchorId="00CD66E0" wp14:editId="62F05D44">
                <wp:simplePos x="0" y="0"/>
                <wp:positionH relativeFrom="column">
                  <wp:posOffset>1023197</wp:posOffset>
                </wp:positionH>
                <wp:positionV relativeFrom="paragraph">
                  <wp:posOffset>31327</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80.55pt;margin-top:2.45pt;width:25.3pt;height:0;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0F3532A1">
                <o:lock v:ext="edit" shapetype="f"/>
              </v:shape>
            </w:pict>
          </mc:Fallback>
        </mc:AlternateContent>
      </w:r>
    </w:p>
    <w:p w:rsidR="00166AE9" w:rsidP="00166AE9" w:rsidRDefault="00166AE9" w14:paraId="1FBACDC6" w14:textId="77777777">
      <w:pPr>
        <w:pBdr>
          <w:top w:val="nil"/>
          <w:left w:val="nil"/>
          <w:bottom w:val="nil"/>
          <w:right w:val="nil"/>
          <w:between w:val="nil"/>
        </w:pBdr>
        <w:rPr>
          <w:bCs/>
          <w:color w:val="000000" w:themeColor="text1"/>
          <w:sz w:val="20"/>
          <w:szCs w:val="20"/>
        </w:rPr>
      </w:pPr>
    </w:p>
    <w:p w:rsidR="00166AE9" w:rsidP="00166AE9" w:rsidRDefault="00166AE9" w14:paraId="5C74FA32"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9744" behindDoc="0" locked="0" layoutInCell="1" allowOverlap="1" wp14:anchorId="3A36D4E5" wp14:editId="6492164D">
                <wp:simplePos x="0" y="0"/>
                <wp:positionH relativeFrom="column">
                  <wp:posOffset>489585</wp:posOffset>
                </wp:positionH>
                <wp:positionV relativeFrom="paragraph">
                  <wp:posOffset>94191</wp:posOffset>
                </wp:positionV>
                <wp:extent cx="559011" cy="482600"/>
                <wp:effectExtent l="0" t="0" r="0" b="0"/>
                <wp:wrapNone/>
                <wp:docPr id="793808170"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2C1EDC56"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166AE9" w:rsidP="00166AE9" w:rsidRDefault="00166AE9" w14:paraId="36F79C7E" w14:textId="77777777">
                            <w:pPr>
                              <w:rPr>
                                <w:rFonts w:eastAsia="Montserrat SemiBold"/>
                                <w:color w:val="000000" w:themeColor="dark1"/>
                                <w:sz w:val="20"/>
                                <w:szCs w:val="20"/>
                                <w:lang w:val="en-US"/>
                              </w:rPr>
                            </w:pPr>
                            <w:r>
                              <w:rPr>
                                <w:rFonts w:eastAsia="Montserrat SemiBold"/>
                                <w:color w:val="000000" w:themeColor="dark1"/>
                                <w:sz w:val="20"/>
                                <w:szCs w:val="20"/>
                                <w:lang w:val="en-US"/>
                              </w:rPr>
                              <w:t>2020</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38" style="position:absolute;margin-left:38.55pt;margin-top:7.4pt;width:44pt;height: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" w14:anchorId="3A36D4E5">
                <v:textbox inset="2.53958mm,2.53958mm,2.53958mm,2.53958mm">
                  <w:txbxContent>
                    <w:p w:rsidR="00166AE9" w:rsidP="00166AE9" w:rsidRDefault="00166AE9" w14:paraId="2C1EDC56"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166AE9" w:rsidP="00166AE9" w:rsidRDefault="00166AE9" w14:paraId="36F79C7E" w14:textId="77777777">
                      <w:pPr>
                        <w:rPr>
                          <w:rFonts w:eastAsia="Montserrat SemiBold"/>
                          <w:color w:val="000000" w:themeColor="dark1"/>
                          <w:sz w:val="20"/>
                          <w:szCs w:val="20"/>
                          <w:lang w:val="en-US"/>
                        </w:rPr>
                      </w:pPr>
                      <w:r>
                        <w:rPr>
                          <w:rFonts w:eastAsia="Montserrat SemiBold"/>
                          <w:color w:val="000000" w:themeColor="dark1"/>
                          <w:sz w:val="20"/>
                          <w:szCs w:val="20"/>
                          <w:lang w:val="en-US"/>
                        </w:rPr>
                        <w:t>2020</w:t>
                      </w:r>
                    </w:p>
                  </w:txbxContent>
                </v:textbox>
              </v:shape>
            </w:pict>
          </mc:Fallback>
        </mc:AlternateContent>
      </w:r>
      <w:r w:rsidRPr="00FC14EA">
        <w:rPr>
          <w:noProof/>
        </w:rPr>
        <mc:AlternateContent>
          <mc:Choice Requires="wps">
            <w:drawing>
              <wp:anchor distT="0" distB="0" distL="114300" distR="114300" simplePos="0" relativeHeight="251677696" behindDoc="0" locked="0" layoutInCell="1" allowOverlap="1" wp14:anchorId="536E8241" wp14:editId="5187E23C">
                <wp:simplePos x="0" y="0"/>
                <wp:positionH relativeFrom="column">
                  <wp:posOffset>1607185</wp:posOffset>
                </wp:positionH>
                <wp:positionV relativeFrom="paragraph">
                  <wp:posOffset>8890</wp:posOffset>
                </wp:positionV>
                <wp:extent cx="3572510" cy="778510"/>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3572510" cy="778510"/>
                        </a:xfrm>
                        <a:prstGeom prst="rect">
                          <a:avLst/>
                        </a:prstGeom>
                        <a:noFill/>
                        <a:ln>
                          <a:noFill/>
                        </a:ln>
                      </wps:spPr>
                      <wps:txbx>
                        <w:txbxContent>
                          <w:p w:rsidRPr="00B11E42" w:rsidR="00166AE9" w:rsidP="00166AE9" w:rsidRDefault="00166AE9" w14:paraId="543B7207" w14:textId="77777777">
                            <w:pPr>
                              <w:rPr>
                                <w:b/>
                                <w:bCs/>
                                <w:color w:val="000000"/>
                                <w:sz w:val="20"/>
                                <w:szCs w:val="20"/>
                              </w:rPr>
                            </w:pPr>
                            <w:r w:rsidRPr="00B11E42">
                              <w:rPr>
                                <w:bCs/>
                                <w:color w:val="000000" w:themeColor="text1"/>
                                <w:sz w:val="20"/>
                                <w:szCs w:val="20"/>
                              </w:rPr>
                              <w:t>Ley 2068, modifica la Ley General de Turismo.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39" style="position:absolute;margin-left:126.55pt;margin-top:.7pt;width:281.3pt;height:61.3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36E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">
                <v:textbox inset="2.53958mm,2.53958mm,2.53958mm,2.53958mm">
                  <w:txbxContent>
                    <w:p w:rsidRPr="00B11E42" w:rsidR="00166AE9" w:rsidP="00166AE9" w:rsidRDefault="00166AE9" w14:paraId="543B7207" w14:textId="77777777">
                      <w:pPr>
                        <w:rPr>
                          <w:b/>
                          <w:bCs/>
                          <w:color w:val="000000"/>
                          <w:sz w:val="20"/>
                          <w:szCs w:val="20"/>
                        </w:rPr>
                      </w:pPr>
                      <w:r w:rsidRPr="00B11E42">
                        <w:rPr>
                          <w:bCs/>
                          <w:color w:val="000000" w:themeColor="text1"/>
                          <w:sz w:val="20"/>
                          <w:szCs w:val="20"/>
                        </w:rPr>
                        <w:t>Ley 2068, modifica la Ley General de Turismo.</w:t>
                      </w:r>
                    </w:p>
                  </w:txbxContent>
                </v:textbox>
              </v:rect>
            </w:pict>
          </mc:Fallback>
        </mc:AlternateContent>
      </w:r>
    </w:p>
    <w:p w:rsidR="00166AE9" w:rsidP="00166AE9" w:rsidRDefault="00166AE9" w14:paraId="0EAF4521"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2576" behindDoc="0" locked="0" layoutInCell="1" allowOverlap="1" wp14:anchorId="64FF03D7" wp14:editId="26434C76">
                <wp:simplePos x="0" y="0"/>
                <wp:positionH relativeFrom="column">
                  <wp:posOffset>1059392</wp:posOffset>
                </wp:positionH>
                <wp:positionV relativeFrom="paragraph">
                  <wp:posOffset>165735</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83.4pt;margin-top:13.05pt;width:25.3pt;height:0;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7475CB83">
                <o:lock v:ext="edit" shapetype="f"/>
              </v:shape>
            </w:pict>
          </mc:Fallback>
        </mc:AlternateContent>
      </w:r>
      <w:r w:rsidRPr="00FC14EA">
        <w:rPr>
          <w:noProof/>
        </w:rPr>
        <mc:AlternateContent>
          <mc:Choice Requires="wps">
            <w:drawing>
              <wp:anchor distT="0" distB="0" distL="114300" distR="114300" simplePos="0" relativeHeight="251685888" behindDoc="0" locked="0" layoutInCell="1" allowOverlap="1" wp14:anchorId="7ED92048" wp14:editId="6AB86D0E">
                <wp:simplePos x="0" y="0"/>
                <wp:positionH relativeFrom="column">
                  <wp:posOffset>1327785</wp:posOffset>
                </wp:positionH>
                <wp:positionV relativeFrom="paragraph">
                  <wp:posOffset>58420</wp:posOffset>
                </wp:positionV>
                <wp:extent cx="152400" cy="154516"/>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4.55pt;margin-top:4.6pt;width:12pt;height:12.1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A28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00166AE9" w:rsidP="00166AE9" w:rsidRDefault="00166AE9" w14:paraId="74FBCB37" w14:textId="77777777">
      <w:pPr>
        <w:pBdr>
          <w:top w:val="nil"/>
          <w:left w:val="nil"/>
          <w:bottom w:val="nil"/>
          <w:right w:val="nil"/>
          <w:between w:val="nil"/>
        </w:pBdr>
        <w:rPr>
          <w:bCs/>
          <w:color w:val="000000" w:themeColor="text1"/>
          <w:sz w:val="20"/>
          <w:szCs w:val="20"/>
        </w:rPr>
      </w:pPr>
    </w:p>
    <w:p w:rsidR="00166AE9" w:rsidP="00166AE9" w:rsidRDefault="00166AE9" w14:paraId="7AB00113"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2816" behindDoc="0" locked="0" layoutInCell="1" allowOverlap="1" wp14:anchorId="403C9883" wp14:editId="6FB3BF0A">
                <wp:simplePos x="0" y="0"/>
                <wp:positionH relativeFrom="column">
                  <wp:posOffset>1607185</wp:posOffset>
                </wp:positionH>
                <wp:positionV relativeFrom="paragraph">
                  <wp:posOffset>114088</wp:posOffset>
                </wp:positionV>
                <wp:extent cx="3572510" cy="778510"/>
                <wp:effectExtent l="0" t="0" r="0" b="0"/>
                <wp:wrapNone/>
                <wp:docPr id="1831367415" name="Google Shape;359;p21"/>
                <wp:cNvGraphicFramePr/>
                <a:graphic xmlns:a="http://schemas.openxmlformats.org/drawingml/2006/main">
                  <a:graphicData uri="http://schemas.microsoft.com/office/word/2010/wordprocessingShape">
                    <wps:wsp>
                      <wps:cNvSpPr/>
                      <wps:spPr>
                        <a:xfrm flipH="1">
                          <a:off x="0" y="0"/>
                          <a:ext cx="3572510" cy="778510"/>
                        </a:xfrm>
                        <a:prstGeom prst="rect">
                          <a:avLst/>
                        </a:prstGeom>
                        <a:noFill/>
                        <a:ln>
                          <a:noFill/>
                        </a:ln>
                      </wps:spPr>
                      <wps:txbx>
                        <w:txbxContent>
                          <w:p w:rsidRPr="00B11E42" w:rsidR="00166AE9" w:rsidP="00166AE9" w:rsidRDefault="00166AE9" w14:paraId="079251BC" w14:textId="77777777">
                            <w:pPr>
                              <w:rPr>
                                <w:b/>
                                <w:bCs/>
                                <w:color w:val="000000"/>
                                <w:sz w:val="20"/>
                                <w:szCs w:val="20"/>
                              </w:rPr>
                            </w:pPr>
                            <w:r w:rsidRPr="00B11E42">
                              <w:rPr>
                                <w:bCs/>
                                <w:color w:val="000000" w:themeColor="text1"/>
                                <w:sz w:val="20"/>
                                <w:szCs w:val="20"/>
                              </w:rPr>
                              <w:t>Política de turismo sostenible.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40" style="position:absolute;margin-left:126.55pt;margin-top:9pt;width:281.3pt;height:61.3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03C9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">
                <v:textbox inset="2.53958mm,2.53958mm,2.53958mm,2.53958mm">
                  <w:txbxContent>
                    <w:p w:rsidRPr="00B11E42" w:rsidR="00166AE9" w:rsidP="00166AE9" w:rsidRDefault="00166AE9" w14:paraId="079251BC" w14:textId="77777777">
                      <w:pPr>
                        <w:rPr>
                          <w:b/>
                          <w:bCs/>
                          <w:color w:val="000000"/>
                          <w:sz w:val="20"/>
                          <w:szCs w:val="20"/>
                        </w:rPr>
                      </w:pPr>
                      <w:r w:rsidRPr="00B11E42">
                        <w:rPr>
                          <w:bCs/>
                          <w:color w:val="000000" w:themeColor="text1"/>
                          <w:sz w:val="20"/>
                          <w:szCs w:val="20"/>
                        </w:rPr>
                        <w:t>Política de turismo sostenible.</w:t>
                      </w:r>
                    </w:p>
                  </w:txbxContent>
                </v:textbox>
              </v:rect>
            </w:pict>
          </mc:Fallback>
        </mc:AlternateContent>
      </w:r>
    </w:p>
    <w:p w:rsidR="00166AE9" w:rsidP="00166AE9" w:rsidRDefault="00166AE9" w14:paraId="4D263F18"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0768" behindDoc="0" locked="0" layoutInCell="1" allowOverlap="1" wp14:anchorId="5DB4E096" wp14:editId="7F18C15D">
                <wp:simplePos x="0" y="0"/>
                <wp:positionH relativeFrom="column">
                  <wp:posOffset>490008</wp:posOffset>
                </wp:positionH>
                <wp:positionV relativeFrom="paragraph">
                  <wp:posOffset>50588</wp:posOffset>
                </wp:positionV>
                <wp:extent cx="559011" cy="482600"/>
                <wp:effectExtent l="0" t="0" r="0" b="0"/>
                <wp:wrapNone/>
                <wp:docPr id="549746776"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13564EF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166AE9" w:rsidP="00166AE9" w:rsidRDefault="00166AE9" w14:paraId="711F75D9" w14:textId="77777777">
                            <w:pPr>
                              <w:rPr>
                                <w:rFonts w:eastAsia="Montserrat SemiBold"/>
                                <w:color w:val="000000" w:themeColor="dark1"/>
                                <w:sz w:val="20"/>
                                <w:szCs w:val="20"/>
                                <w:lang w:val="en-US"/>
                              </w:rPr>
                            </w:pPr>
                            <w:r>
                              <w:rPr>
                                <w:rFonts w:eastAsia="Montserrat SemiBold"/>
                                <w:color w:val="000000" w:themeColor="dark1"/>
                                <w:sz w:val="20"/>
                                <w:szCs w:val="20"/>
                                <w:lang w:val="en-US"/>
                              </w:rPr>
                              <w:t>2021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41" style="position:absolute;margin-left:38.6pt;margin-top:4pt;width:44pt;height: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" w14:anchorId="5DB4E096">
                <v:textbox inset="2.53958mm,2.53958mm,2.53958mm,2.53958mm">
                  <w:txbxContent>
                    <w:p w:rsidR="00166AE9" w:rsidP="00166AE9" w:rsidRDefault="00166AE9" w14:paraId="13564EF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166AE9" w:rsidP="00166AE9" w:rsidRDefault="00166AE9" w14:paraId="711F75D9" w14:textId="77777777">
                      <w:pPr>
                        <w:rPr>
                          <w:rFonts w:eastAsia="Montserrat SemiBold"/>
                          <w:color w:val="000000" w:themeColor="dark1"/>
                          <w:sz w:val="20"/>
                          <w:szCs w:val="20"/>
                          <w:lang w:val="en-US"/>
                        </w:rPr>
                      </w:pPr>
                      <w:r>
                        <w:rPr>
                          <w:rFonts w:eastAsia="Montserrat SemiBold"/>
                          <w:color w:val="000000" w:themeColor="dark1"/>
                          <w:sz w:val="20"/>
                          <w:szCs w:val="20"/>
                          <w:lang w:val="en-US"/>
                        </w:rPr>
                        <w:t>2021</w:t>
                      </w:r>
                    </w:p>
                  </w:txbxContent>
                </v:textbox>
              </v:shape>
            </w:pict>
          </mc:Fallback>
        </mc:AlternateContent>
      </w:r>
    </w:p>
    <w:p w:rsidR="00166AE9" w:rsidP="00166AE9" w:rsidRDefault="00166AE9" w14:paraId="4F4F6C09"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4624" behindDoc="0" locked="0" layoutInCell="1" allowOverlap="1" wp14:anchorId="73BF1C0C" wp14:editId="05A3DD97">
                <wp:simplePos x="0" y="0"/>
                <wp:positionH relativeFrom="column">
                  <wp:posOffset>1049866</wp:posOffset>
                </wp:positionH>
                <wp:positionV relativeFrom="paragraph">
                  <wp:posOffset>118110</wp:posOffset>
                </wp:positionV>
                <wp:extent cx="321455" cy="0"/>
                <wp:effectExtent l="0" t="0" r="8890" b="12700"/>
                <wp:wrapNone/>
                <wp:docPr id="45151180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82.65pt;margin-top:9.3pt;width:25.3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10;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" w14:anchorId="37D82D01">
                <o:lock v:ext="edit" shapetype="f"/>
              </v:shape>
            </w:pict>
          </mc:Fallback>
        </mc:AlternateContent>
      </w:r>
      <w:r w:rsidRPr="00FC14EA">
        <w:rPr>
          <w:noProof/>
        </w:rPr>
        <mc:AlternateContent>
          <mc:Choice Requires="wps">
            <w:drawing>
              <wp:anchor distT="0" distB="0" distL="114300" distR="114300" simplePos="0" relativeHeight="251686912" behindDoc="0" locked="0" layoutInCell="1" allowOverlap="1" wp14:anchorId="7A78AC9D" wp14:editId="0282FD2C">
                <wp:simplePos x="0" y="0"/>
                <wp:positionH relativeFrom="column">
                  <wp:posOffset>1344930</wp:posOffset>
                </wp:positionH>
                <wp:positionV relativeFrom="paragraph">
                  <wp:posOffset>46991</wp:posOffset>
                </wp:positionV>
                <wp:extent cx="152400" cy="154516"/>
                <wp:effectExtent l="0" t="0" r="12700" b="10795"/>
                <wp:wrapNone/>
                <wp:docPr id="159595661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5.9pt;margin-top:3.7pt;width:12pt;height:12.1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AC6DA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166AE9" w:rsidP="00166AE9" w:rsidRDefault="00166AE9" w14:paraId="34F079D3" w14:textId="77777777">
      <w:pPr>
        <w:pBdr>
          <w:top w:val="nil"/>
          <w:left w:val="nil"/>
          <w:bottom w:val="nil"/>
          <w:right w:val="nil"/>
          <w:between w:val="nil"/>
        </w:pBdr>
        <w:rPr>
          <w:bCs/>
          <w:color w:val="000000" w:themeColor="text1"/>
          <w:sz w:val="20"/>
          <w:szCs w:val="20"/>
        </w:rPr>
      </w:pPr>
    </w:p>
    <w:p w:rsidR="00166AE9" w:rsidP="00166AE9" w:rsidRDefault="00166AE9" w14:paraId="087E645B"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1792" behindDoc="0" locked="0" layoutInCell="1" allowOverlap="1" wp14:anchorId="7637374E" wp14:editId="3F519FA1">
                <wp:simplePos x="0" y="0"/>
                <wp:positionH relativeFrom="column">
                  <wp:posOffset>499322</wp:posOffset>
                </wp:positionH>
                <wp:positionV relativeFrom="paragraph">
                  <wp:posOffset>144780</wp:posOffset>
                </wp:positionV>
                <wp:extent cx="559011" cy="482600"/>
                <wp:effectExtent l="0" t="0" r="0" b="0"/>
                <wp:wrapNone/>
                <wp:docPr id="278146170"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5EF9012A"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5</w:t>
                            </w:r>
                          </w:p>
                          <w:p w:rsidRPr="00B11E42" w:rsidR="00166AE9" w:rsidP="00166AE9" w:rsidRDefault="00166AE9" w14:paraId="11AE815A" w14:textId="77777777">
                            <w:pPr>
                              <w:rPr>
                                <w:rFonts w:eastAsia="Montserrat SemiBold"/>
                                <w:color w:val="000000" w:themeColor="dark1"/>
                                <w:sz w:val="20"/>
                                <w:szCs w:val="20"/>
                                <w:lang w:val="en-US"/>
                              </w:rPr>
                            </w:pPr>
                            <w:r>
                              <w:rPr>
                                <w:rFonts w:eastAsia="Montserrat SemiBold"/>
                                <w:color w:val="000000" w:themeColor="dark1"/>
                                <w:sz w:val="20"/>
                                <w:szCs w:val="20"/>
                                <w:lang w:val="en-US"/>
                              </w:rPr>
                              <w:t>2025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42" style="position:absolute;margin-left:39.3pt;margin-top:11.4pt;width:44pt;height:3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" w14:anchorId="7637374E">
                <v:textbox inset="2.53958mm,2.53958mm,2.53958mm,2.53958mm">
                  <w:txbxContent>
                    <w:p w:rsidR="00166AE9" w:rsidP="00166AE9" w:rsidRDefault="00166AE9" w14:paraId="5EF9012A"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5</w:t>
                      </w:r>
                    </w:p>
                    <w:p w:rsidRPr="00B11E42" w:rsidR="00166AE9" w:rsidP="00166AE9" w:rsidRDefault="00166AE9" w14:paraId="11AE815A" w14:textId="77777777">
                      <w:pPr>
                        <w:rPr>
                          <w:rFonts w:eastAsia="Montserrat SemiBold"/>
                          <w:color w:val="000000" w:themeColor="dark1"/>
                          <w:sz w:val="20"/>
                          <w:szCs w:val="20"/>
                          <w:lang w:val="en-US"/>
                        </w:rPr>
                      </w:pPr>
                      <w:r>
                        <w:rPr>
                          <w:rFonts w:eastAsia="Montserrat SemiBold"/>
                          <w:color w:val="000000" w:themeColor="dark1"/>
                          <w:sz w:val="20"/>
                          <w:szCs w:val="20"/>
                          <w:lang w:val="en-US"/>
                        </w:rPr>
                        <w:t>2025</w:t>
                      </w:r>
                    </w:p>
                  </w:txbxContent>
                </v:textbox>
              </v:shape>
            </w:pict>
          </mc:Fallback>
        </mc:AlternateContent>
      </w:r>
      <w:r w:rsidRPr="00FC14EA">
        <w:rPr>
          <w:noProof/>
        </w:rPr>
        <mc:AlternateContent>
          <mc:Choice Requires="wps">
            <w:drawing>
              <wp:anchor distT="0" distB="0" distL="114300" distR="114300" simplePos="0" relativeHeight="251683840" behindDoc="0" locked="0" layoutInCell="1" allowOverlap="1" wp14:anchorId="3965AA4C" wp14:editId="0C42F20A">
                <wp:simplePos x="0" y="0"/>
                <wp:positionH relativeFrom="column">
                  <wp:posOffset>1607820</wp:posOffset>
                </wp:positionH>
                <wp:positionV relativeFrom="paragraph">
                  <wp:posOffset>25824</wp:posOffset>
                </wp:positionV>
                <wp:extent cx="3572510" cy="778722"/>
                <wp:effectExtent l="0" t="0" r="0" b="0"/>
                <wp:wrapNone/>
                <wp:docPr id="1690561237" name="Google Shape;359;p21"/>
                <wp:cNvGraphicFramePr/>
                <a:graphic xmlns:a="http://schemas.openxmlformats.org/drawingml/2006/main">
                  <a:graphicData uri="http://schemas.microsoft.com/office/word/2010/wordprocessingShape">
                    <wps:wsp>
                      <wps:cNvSpPr/>
                      <wps:spPr>
                        <a:xfrm flipH="1">
                          <a:off x="0" y="0"/>
                          <a:ext cx="3572510" cy="778722"/>
                        </a:xfrm>
                        <a:prstGeom prst="rect">
                          <a:avLst/>
                        </a:prstGeom>
                        <a:noFill/>
                        <a:ln>
                          <a:noFill/>
                        </a:ln>
                      </wps:spPr>
                      <wps:txbx>
                        <w:txbxContent>
                          <w:p w:rsidRPr="00B11E42" w:rsidR="00166AE9" w:rsidP="00166AE9" w:rsidRDefault="00166AE9" w14:paraId="6EA50C0B" w14:textId="77777777">
                            <w:pPr>
                              <w:rPr>
                                <w:b/>
                                <w:bCs/>
                                <w:color w:val="000000"/>
                                <w:sz w:val="20"/>
                                <w:szCs w:val="20"/>
                              </w:rPr>
                            </w:pPr>
                            <w:r w:rsidRPr="00B11E42">
                              <w:rPr>
                                <w:bCs/>
                                <w:color w:val="000000" w:themeColor="text1"/>
                                <w:sz w:val="20"/>
                                <w:szCs w:val="20"/>
                              </w:rPr>
                              <w:t>Actualización normativa vigente.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43" style="position:absolute;margin-left:126.6pt;margin-top:2.05pt;width:281.3pt;height:61.3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965AA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">
                <v:textbox inset="2.53958mm,2.53958mm,2.53958mm,2.53958mm">
                  <w:txbxContent>
                    <w:p w:rsidRPr="00B11E42" w:rsidR="00166AE9" w:rsidP="00166AE9" w:rsidRDefault="00166AE9" w14:paraId="6EA50C0B" w14:textId="77777777">
                      <w:pPr>
                        <w:rPr>
                          <w:b/>
                          <w:bCs/>
                          <w:color w:val="000000"/>
                          <w:sz w:val="20"/>
                          <w:szCs w:val="20"/>
                        </w:rPr>
                      </w:pPr>
                      <w:r w:rsidRPr="00B11E42">
                        <w:rPr>
                          <w:bCs/>
                          <w:color w:val="000000" w:themeColor="text1"/>
                          <w:sz w:val="20"/>
                          <w:szCs w:val="20"/>
                        </w:rPr>
                        <w:t>Actualización normativa vigente.</w:t>
                      </w:r>
                    </w:p>
                  </w:txbxContent>
                </v:textbox>
              </v:rect>
            </w:pict>
          </mc:Fallback>
        </mc:AlternateContent>
      </w:r>
    </w:p>
    <w:p w:rsidR="00166AE9" w:rsidP="00166AE9" w:rsidRDefault="00166AE9" w14:paraId="73DC9C38"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7936" behindDoc="0" locked="0" layoutInCell="1" allowOverlap="1" wp14:anchorId="7F4C2798" wp14:editId="2797FABD">
                <wp:simplePos x="0" y="0"/>
                <wp:positionH relativeFrom="column">
                  <wp:posOffset>1328208</wp:posOffset>
                </wp:positionH>
                <wp:positionV relativeFrom="paragraph">
                  <wp:posOffset>146474</wp:posOffset>
                </wp:positionV>
                <wp:extent cx="152400" cy="154516"/>
                <wp:effectExtent l="0" t="0" r="12700" b="10795"/>
                <wp:wrapNone/>
                <wp:docPr id="132110969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4.6pt;margin-top:11.55pt;width:12pt;height:12.1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BFD01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&#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00166AE9" w:rsidP="00166AE9" w:rsidRDefault="00166AE9" w14:paraId="71621424"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75648" behindDoc="0" locked="0" layoutInCell="1" allowOverlap="1" wp14:anchorId="0C7AFC8E" wp14:editId="65378988">
                <wp:simplePos x="0" y="0"/>
                <wp:positionH relativeFrom="column">
                  <wp:posOffset>1057698</wp:posOffset>
                </wp:positionH>
                <wp:positionV relativeFrom="paragraph">
                  <wp:posOffset>73025</wp:posOffset>
                </wp:positionV>
                <wp:extent cx="321455" cy="0"/>
                <wp:effectExtent l="0" t="0" r="8890" b="12700"/>
                <wp:wrapNone/>
                <wp:docPr id="168781468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83.3pt;margin-top:5.75pt;width:25.3pt;height:0;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" w14:anchorId="092C700E">
                <o:lock v:ext="edit" shapetype="f"/>
              </v:shape>
            </w:pict>
          </mc:Fallback>
        </mc:AlternateContent>
      </w:r>
    </w:p>
    <w:p w:rsidR="00166AE9" w:rsidP="00166AE9" w:rsidRDefault="00166AE9" w14:paraId="5AAB9666" w14:textId="77777777">
      <w:pPr>
        <w:pBdr>
          <w:top w:val="nil"/>
          <w:left w:val="nil"/>
          <w:bottom w:val="nil"/>
          <w:right w:val="nil"/>
          <w:between w:val="nil"/>
        </w:pBdr>
        <w:rPr>
          <w:bCs/>
          <w:color w:val="000000" w:themeColor="text1"/>
          <w:sz w:val="20"/>
          <w:szCs w:val="20"/>
        </w:rPr>
      </w:pPr>
    </w:p>
    <w:p w:rsidR="00166AE9" w:rsidP="00166AE9" w:rsidRDefault="00166AE9" w14:paraId="03B5A17F" w14:textId="77777777">
      <w:pPr>
        <w:pBdr>
          <w:top w:val="nil"/>
          <w:left w:val="nil"/>
          <w:bottom w:val="nil"/>
          <w:right w:val="nil"/>
          <w:between w:val="nil"/>
        </w:pBdr>
        <w:rPr>
          <w:bCs/>
          <w:color w:val="000000" w:themeColor="text1"/>
          <w:sz w:val="20"/>
          <w:szCs w:val="20"/>
        </w:rPr>
      </w:pPr>
    </w:p>
    <w:p w:rsidRPr="00F10153" w:rsidR="00166AE9" w:rsidP="00166AE9" w:rsidRDefault="00166AE9" w14:paraId="6A0141D4" w14:textId="77777777">
      <w:pPr>
        <w:pBdr>
          <w:top w:val="nil"/>
          <w:left w:val="nil"/>
          <w:bottom w:val="nil"/>
          <w:right w:val="nil"/>
          <w:between w:val="nil"/>
        </w:pBdr>
        <w:rPr>
          <w:b/>
          <w:color w:val="000000" w:themeColor="text1"/>
          <w:sz w:val="20"/>
          <w:szCs w:val="20"/>
        </w:rPr>
      </w:pPr>
      <w:r w:rsidRPr="00F10153">
        <w:rPr>
          <w:b/>
          <w:color w:val="000000" w:themeColor="text1"/>
          <w:sz w:val="20"/>
          <w:szCs w:val="20"/>
        </w:rPr>
        <w:t>Principios</w:t>
      </w:r>
    </w:p>
    <w:p w:rsidR="00166AE9" w:rsidP="00166AE9" w:rsidRDefault="00166AE9" w14:paraId="4D4740CD" w14:textId="77777777">
      <w:pPr>
        <w:pBdr>
          <w:top w:val="nil"/>
          <w:left w:val="nil"/>
          <w:bottom w:val="nil"/>
          <w:right w:val="nil"/>
          <w:between w:val="nil"/>
        </w:pBdr>
        <w:rPr>
          <w:bCs/>
          <w:color w:val="000000" w:themeColor="text1"/>
          <w:sz w:val="20"/>
          <w:szCs w:val="20"/>
        </w:rPr>
      </w:pPr>
      <w:r w:rsidRPr="00F10153">
        <w:rPr>
          <w:bCs/>
          <w:color w:val="000000" w:themeColor="text1"/>
          <w:sz w:val="20"/>
          <w:szCs w:val="20"/>
        </w:rPr>
        <w:t>El turismo comunitario se orienta por principios que garantizan su coherencia con el desarrollo sostenible. Entre ellos se encuentran la participación comunitaria, la equidad, la sostenibilidad ambiental, el respeto cultural y la inclusión social (MinCIT, 2021)</w:t>
      </w:r>
      <w:r>
        <w:rPr>
          <w:bCs/>
          <w:color w:val="000000" w:themeColor="text1"/>
          <w:sz w:val="20"/>
          <w:szCs w:val="20"/>
        </w:rPr>
        <w:t>.</w:t>
      </w:r>
    </w:p>
    <w:p w:rsidR="00166AE9" w:rsidP="00166AE9" w:rsidRDefault="00166AE9" w14:paraId="418DC9B2" w14:textId="77777777">
      <w:pPr>
        <w:pBdr>
          <w:top w:val="nil"/>
          <w:left w:val="nil"/>
          <w:bottom w:val="nil"/>
          <w:right w:val="nil"/>
          <w:between w:val="nil"/>
        </w:pBdr>
        <w:rPr>
          <w:bCs/>
          <w:color w:val="000000" w:themeColor="text1"/>
          <w:sz w:val="20"/>
          <w:szCs w:val="20"/>
        </w:rPr>
      </w:pPr>
    </w:p>
    <w:p w:rsidRPr="00F10153" w:rsidR="00166AE9" w:rsidP="00166AE9" w:rsidRDefault="00166AE9" w14:paraId="777F879B" w14:textId="77777777">
      <w:pPr>
        <w:pBdr>
          <w:top w:val="nil"/>
          <w:left w:val="nil"/>
          <w:bottom w:val="nil"/>
          <w:right w:val="nil"/>
          <w:between w:val="nil"/>
        </w:pBdr>
        <w:rPr>
          <w:b/>
          <w:color w:val="000000" w:themeColor="text1"/>
          <w:sz w:val="20"/>
          <w:szCs w:val="20"/>
        </w:rPr>
      </w:pPr>
      <w:r w:rsidRPr="00F10153">
        <w:rPr>
          <w:b/>
          <w:color w:val="000000" w:themeColor="text1"/>
          <w:sz w:val="20"/>
          <w:szCs w:val="20"/>
        </w:rPr>
        <w:t>Tabla 2. Principios del turismo comunitario</w:t>
      </w:r>
    </w:p>
    <w:p w:rsidR="00166AE9" w:rsidP="00166AE9" w:rsidRDefault="00166AE9" w14:paraId="41BAC017" w14:textId="77777777">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3681"/>
        <w:gridCol w:w="6281"/>
      </w:tblGrid>
      <w:tr w:rsidR="00166AE9" w:rsidTr="00845925" w14:paraId="3E86FC31" w14:textId="77777777">
        <w:tc>
          <w:tcPr>
            <w:tcW w:w="3681" w:type="dxa"/>
          </w:tcPr>
          <w:p w:rsidR="00166AE9" w:rsidP="00470799" w:rsidRDefault="00166AE9" w14:paraId="3468054D" w14:textId="77777777">
            <w:pPr>
              <w:rPr>
                <w:bCs/>
                <w:color w:val="000000" w:themeColor="text1"/>
                <w:sz w:val="20"/>
                <w:szCs w:val="20"/>
              </w:rPr>
            </w:pPr>
            <w:r>
              <w:rPr>
                <w:b/>
                <w:bCs/>
                <w:sz w:val="20"/>
                <w:szCs w:val="20"/>
              </w:rPr>
              <w:t>Principio</w:t>
            </w:r>
          </w:p>
        </w:tc>
        <w:tc>
          <w:tcPr>
            <w:tcW w:w="6281" w:type="dxa"/>
          </w:tcPr>
          <w:p w:rsidR="00166AE9" w:rsidP="00470799" w:rsidRDefault="00166AE9" w14:paraId="15A037BD" w14:textId="77777777">
            <w:pPr>
              <w:rPr>
                <w:bCs/>
                <w:color w:val="000000" w:themeColor="text1"/>
                <w:sz w:val="20"/>
                <w:szCs w:val="20"/>
              </w:rPr>
            </w:pPr>
            <w:r>
              <w:rPr>
                <w:b/>
                <w:bCs/>
                <w:sz w:val="20"/>
                <w:szCs w:val="20"/>
              </w:rPr>
              <w:t>Descripción</w:t>
            </w:r>
          </w:p>
        </w:tc>
      </w:tr>
      <w:tr w:rsidR="00166AE9" w:rsidTr="00845925" w14:paraId="41DFEBE7" w14:textId="77777777">
        <w:tc>
          <w:tcPr>
            <w:tcW w:w="3681" w:type="dxa"/>
          </w:tcPr>
          <w:p w:rsidR="00166AE9" w:rsidP="00470799" w:rsidRDefault="00166AE9" w14:paraId="5B85B5EC" w14:textId="77777777">
            <w:pPr>
              <w:jc w:val="both"/>
              <w:rPr>
                <w:bCs/>
                <w:color w:val="000000" w:themeColor="text1"/>
                <w:sz w:val="20"/>
                <w:szCs w:val="20"/>
              </w:rPr>
            </w:pPr>
            <w:r>
              <w:rPr>
                <w:sz w:val="20"/>
                <w:szCs w:val="20"/>
              </w:rPr>
              <w:t>Participación comunitaria</w:t>
            </w:r>
          </w:p>
        </w:tc>
        <w:tc>
          <w:tcPr>
            <w:tcW w:w="6281" w:type="dxa"/>
          </w:tcPr>
          <w:p w:rsidR="00166AE9" w:rsidP="00470799" w:rsidRDefault="00166AE9" w14:paraId="33A0FB92" w14:textId="69093465">
            <w:pPr>
              <w:jc w:val="both"/>
              <w:rPr>
                <w:bCs/>
                <w:color w:val="000000" w:themeColor="text1"/>
                <w:sz w:val="20"/>
                <w:szCs w:val="20"/>
              </w:rPr>
            </w:pPr>
            <w:r>
              <w:rPr>
                <w:sz w:val="20"/>
                <w:szCs w:val="20"/>
              </w:rPr>
              <w:t>Las decisiones se toman de manera colectiva</w:t>
            </w:r>
            <w:r w:rsidR="00BA31D6">
              <w:rPr>
                <w:sz w:val="20"/>
                <w:szCs w:val="20"/>
              </w:rPr>
              <w:t>.</w:t>
            </w:r>
          </w:p>
        </w:tc>
      </w:tr>
      <w:tr w:rsidR="00166AE9" w:rsidTr="00845925" w14:paraId="37C40A78" w14:textId="77777777">
        <w:tc>
          <w:tcPr>
            <w:tcW w:w="3681" w:type="dxa"/>
          </w:tcPr>
          <w:p w:rsidR="00166AE9" w:rsidP="00470799" w:rsidRDefault="00166AE9" w14:paraId="4669CAEB" w14:textId="77777777">
            <w:pPr>
              <w:jc w:val="both"/>
              <w:rPr>
                <w:bCs/>
                <w:color w:val="000000" w:themeColor="text1"/>
                <w:sz w:val="20"/>
                <w:szCs w:val="20"/>
              </w:rPr>
            </w:pPr>
            <w:r>
              <w:rPr>
                <w:sz w:val="20"/>
                <w:szCs w:val="20"/>
              </w:rPr>
              <w:t>Equidad</w:t>
            </w:r>
          </w:p>
        </w:tc>
        <w:tc>
          <w:tcPr>
            <w:tcW w:w="6281" w:type="dxa"/>
          </w:tcPr>
          <w:p w:rsidR="00166AE9" w:rsidP="00470799" w:rsidRDefault="00166AE9" w14:paraId="639A7694" w14:textId="212BED32">
            <w:pPr>
              <w:jc w:val="both"/>
              <w:rPr>
                <w:bCs/>
                <w:color w:val="000000" w:themeColor="text1"/>
                <w:sz w:val="20"/>
                <w:szCs w:val="20"/>
              </w:rPr>
            </w:pPr>
            <w:r>
              <w:rPr>
                <w:sz w:val="20"/>
                <w:szCs w:val="20"/>
              </w:rPr>
              <w:t>Distribución justa de beneficios económicos y sociales</w:t>
            </w:r>
            <w:r w:rsidR="00BA31D6">
              <w:rPr>
                <w:sz w:val="20"/>
                <w:szCs w:val="20"/>
              </w:rPr>
              <w:t>.</w:t>
            </w:r>
          </w:p>
        </w:tc>
      </w:tr>
      <w:tr w:rsidR="00166AE9" w:rsidTr="00845925" w14:paraId="51CCF376" w14:textId="77777777">
        <w:tc>
          <w:tcPr>
            <w:tcW w:w="3681" w:type="dxa"/>
          </w:tcPr>
          <w:p w:rsidR="00166AE9" w:rsidP="00470799" w:rsidRDefault="00166AE9" w14:paraId="76D27D59" w14:textId="77777777">
            <w:pPr>
              <w:jc w:val="both"/>
              <w:rPr>
                <w:bCs/>
                <w:color w:val="000000" w:themeColor="text1"/>
                <w:sz w:val="20"/>
                <w:szCs w:val="20"/>
              </w:rPr>
            </w:pPr>
            <w:r>
              <w:rPr>
                <w:sz w:val="20"/>
                <w:szCs w:val="20"/>
              </w:rPr>
              <w:t>Sostenibilidad</w:t>
            </w:r>
          </w:p>
        </w:tc>
        <w:tc>
          <w:tcPr>
            <w:tcW w:w="6281" w:type="dxa"/>
          </w:tcPr>
          <w:p w:rsidR="00166AE9" w:rsidP="00470799" w:rsidRDefault="00166AE9" w14:paraId="041FC4C9" w14:textId="2D375D39">
            <w:pPr>
              <w:jc w:val="both"/>
              <w:rPr>
                <w:bCs/>
                <w:color w:val="000000" w:themeColor="text1"/>
                <w:sz w:val="20"/>
                <w:szCs w:val="20"/>
              </w:rPr>
            </w:pPr>
            <w:r>
              <w:rPr>
                <w:sz w:val="20"/>
                <w:szCs w:val="20"/>
              </w:rPr>
              <w:t>Uso responsable de recursos naturales y culturales</w:t>
            </w:r>
            <w:r w:rsidR="00BA31D6">
              <w:rPr>
                <w:sz w:val="20"/>
                <w:szCs w:val="20"/>
              </w:rPr>
              <w:t>.</w:t>
            </w:r>
          </w:p>
        </w:tc>
      </w:tr>
      <w:tr w:rsidR="00166AE9" w:rsidTr="00845925" w14:paraId="25370094" w14:textId="77777777">
        <w:tc>
          <w:tcPr>
            <w:tcW w:w="3681" w:type="dxa"/>
          </w:tcPr>
          <w:p w:rsidR="00166AE9" w:rsidP="00470799" w:rsidRDefault="00166AE9" w14:paraId="3EA4E8A8" w14:textId="77777777">
            <w:pPr>
              <w:jc w:val="both"/>
              <w:rPr>
                <w:bCs/>
                <w:color w:val="000000" w:themeColor="text1"/>
                <w:sz w:val="20"/>
                <w:szCs w:val="20"/>
              </w:rPr>
            </w:pPr>
            <w:r>
              <w:rPr>
                <w:sz w:val="20"/>
                <w:szCs w:val="20"/>
              </w:rPr>
              <w:t>Respeto cultural</w:t>
            </w:r>
          </w:p>
        </w:tc>
        <w:tc>
          <w:tcPr>
            <w:tcW w:w="6281" w:type="dxa"/>
          </w:tcPr>
          <w:p w:rsidR="00166AE9" w:rsidP="00470799" w:rsidRDefault="00166AE9" w14:paraId="577E595C" w14:textId="4000272D">
            <w:pPr>
              <w:jc w:val="both"/>
              <w:rPr>
                <w:bCs/>
                <w:color w:val="000000" w:themeColor="text1"/>
                <w:sz w:val="20"/>
                <w:szCs w:val="20"/>
              </w:rPr>
            </w:pPr>
            <w:r>
              <w:rPr>
                <w:sz w:val="20"/>
                <w:szCs w:val="20"/>
              </w:rPr>
              <w:t>Valoración de saberes, tradiciones y cosmovisiones</w:t>
            </w:r>
            <w:r w:rsidR="00BA31D6">
              <w:rPr>
                <w:sz w:val="20"/>
                <w:szCs w:val="20"/>
              </w:rPr>
              <w:t>.</w:t>
            </w:r>
          </w:p>
        </w:tc>
      </w:tr>
      <w:tr w:rsidR="00166AE9" w:rsidTr="00845925" w14:paraId="3384336B" w14:textId="77777777">
        <w:tc>
          <w:tcPr>
            <w:tcW w:w="3681" w:type="dxa"/>
          </w:tcPr>
          <w:p w:rsidR="00166AE9" w:rsidP="00470799" w:rsidRDefault="00166AE9" w14:paraId="4A1E05A8" w14:textId="77777777">
            <w:pPr>
              <w:jc w:val="both"/>
              <w:rPr>
                <w:bCs/>
                <w:color w:val="000000" w:themeColor="text1"/>
                <w:sz w:val="20"/>
                <w:szCs w:val="20"/>
              </w:rPr>
            </w:pPr>
            <w:r>
              <w:rPr>
                <w:sz w:val="20"/>
                <w:szCs w:val="20"/>
              </w:rPr>
              <w:t>Autonomía</w:t>
            </w:r>
          </w:p>
        </w:tc>
        <w:tc>
          <w:tcPr>
            <w:tcW w:w="6281" w:type="dxa"/>
          </w:tcPr>
          <w:p w:rsidR="00166AE9" w:rsidP="00470799" w:rsidRDefault="00166AE9" w14:paraId="7CCBDA57" w14:textId="60EBD086">
            <w:pPr>
              <w:jc w:val="both"/>
              <w:rPr>
                <w:bCs/>
                <w:color w:val="000000" w:themeColor="text1"/>
                <w:sz w:val="20"/>
                <w:szCs w:val="20"/>
              </w:rPr>
            </w:pPr>
            <w:r>
              <w:rPr>
                <w:sz w:val="20"/>
                <w:szCs w:val="20"/>
              </w:rPr>
              <w:t>Fortalecimiento de la gestión local</w:t>
            </w:r>
            <w:r w:rsidR="00BA31D6">
              <w:rPr>
                <w:sz w:val="20"/>
                <w:szCs w:val="20"/>
              </w:rPr>
              <w:t>.</w:t>
            </w:r>
          </w:p>
        </w:tc>
      </w:tr>
      <w:tr w:rsidR="00166AE9" w:rsidTr="00845925" w14:paraId="22FC71D3" w14:textId="77777777">
        <w:tc>
          <w:tcPr>
            <w:tcW w:w="3681" w:type="dxa"/>
          </w:tcPr>
          <w:p w:rsidR="00166AE9" w:rsidP="00470799" w:rsidRDefault="00166AE9" w14:paraId="71B5546E" w14:textId="77777777">
            <w:pPr>
              <w:jc w:val="both"/>
              <w:rPr>
                <w:bCs/>
                <w:color w:val="000000" w:themeColor="text1"/>
                <w:sz w:val="20"/>
                <w:szCs w:val="20"/>
              </w:rPr>
            </w:pPr>
            <w:r>
              <w:rPr>
                <w:sz w:val="20"/>
                <w:szCs w:val="20"/>
              </w:rPr>
              <w:t>Inclusión</w:t>
            </w:r>
          </w:p>
        </w:tc>
        <w:tc>
          <w:tcPr>
            <w:tcW w:w="6281" w:type="dxa"/>
          </w:tcPr>
          <w:p w:rsidR="00166AE9" w:rsidP="00470799" w:rsidRDefault="00166AE9" w14:paraId="5474E184" w14:textId="51AB8317">
            <w:pPr>
              <w:jc w:val="both"/>
              <w:rPr>
                <w:bCs/>
                <w:color w:val="000000" w:themeColor="text1"/>
                <w:sz w:val="20"/>
                <w:szCs w:val="20"/>
              </w:rPr>
            </w:pPr>
            <w:r>
              <w:rPr>
                <w:sz w:val="20"/>
                <w:szCs w:val="20"/>
              </w:rPr>
              <w:t>Acceso equitativo a oportunidades para todas las personas</w:t>
            </w:r>
            <w:r w:rsidR="00BA31D6">
              <w:rPr>
                <w:sz w:val="20"/>
                <w:szCs w:val="20"/>
              </w:rPr>
              <w:t>.</w:t>
            </w:r>
          </w:p>
        </w:tc>
      </w:tr>
    </w:tbl>
    <w:p w:rsidR="00166AE9" w:rsidP="00166AE9" w:rsidRDefault="00166AE9" w14:paraId="49A78292" w14:textId="77777777">
      <w:pPr>
        <w:pBdr>
          <w:top w:val="nil"/>
          <w:left w:val="nil"/>
          <w:bottom w:val="nil"/>
          <w:right w:val="nil"/>
          <w:between w:val="nil"/>
        </w:pBdr>
        <w:rPr>
          <w:bCs/>
          <w:color w:val="000000" w:themeColor="text1"/>
          <w:sz w:val="20"/>
          <w:szCs w:val="20"/>
        </w:rPr>
      </w:pPr>
    </w:p>
    <w:p w:rsidR="00166AE9" w:rsidP="00166AE9" w:rsidRDefault="00166AE9" w14:paraId="3A48E97D" w14:textId="77777777">
      <w:pPr>
        <w:pBdr>
          <w:top w:val="nil"/>
          <w:left w:val="nil"/>
          <w:bottom w:val="nil"/>
          <w:right w:val="nil"/>
          <w:between w:val="nil"/>
        </w:pBdr>
        <w:rPr>
          <w:bCs/>
          <w:color w:val="000000" w:themeColor="text1"/>
          <w:sz w:val="20"/>
          <w:szCs w:val="20"/>
        </w:rPr>
      </w:pPr>
    </w:p>
    <w:p w:rsidR="00166AE9" w:rsidP="00166AE9" w:rsidRDefault="00166AE9" w14:paraId="1A324112" w14:textId="77777777">
      <w:pPr>
        <w:pBdr>
          <w:top w:val="nil"/>
          <w:left w:val="nil"/>
          <w:bottom w:val="nil"/>
          <w:right w:val="nil"/>
          <w:between w:val="nil"/>
        </w:pBdr>
        <w:rPr>
          <w:bCs/>
          <w:color w:val="000000" w:themeColor="text1"/>
          <w:sz w:val="20"/>
          <w:szCs w:val="20"/>
        </w:rPr>
      </w:pPr>
      <w:commentRangeStart w:id="2"/>
      <w:r>
        <w:rPr>
          <w:bCs/>
          <w:noProof/>
          <w:color w:val="000000" w:themeColor="text1"/>
          <w:sz w:val="20"/>
          <w:szCs w:val="20"/>
        </w:rPr>
        <w:lastRenderedPageBreak/>
        <w:drawing>
          <wp:inline distT="0" distB="0" distL="0" distR="0" wp14:anchorId="1EA41E38" wp14:editId="19280ED5">
            <wp:extent cx="2997200" cy="1986111"/>
            <wp:effectExtent l="0" t="0" r="0" b="0"/>
            <wp:docPr id="20020782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78229" name="Imagen 20020782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8611" cy="2000299"/>
                    </a:xfrm>
                    <a:prstGeom prst="rect">
                      <a:avLst/>
                    </a:prstGeom>
                  </pic:spPr>
                </pic:pic>
              </a:graphicData>
            </a:graphic>
          </wp:inline>
        </w:drawing>
      </w:r>
      <w:commentRangeEnd w:id="2"/>
      <w:r>
        <w:rPr>
          <w:rStyle w:val="Refdecomentario"/>
          <w:bCs/>
          <w:color w:val="000000" w:themeColor="text1"/>
          <w:sz w:val="20"/>
          <w:szCs w:val="20"/>
        </w:rPr>
        <w:commentReference w:id="2"/>
      </w:r>
    </w:p>
    <w:p w:rsidR="00166AE9" w:rsidP="00166AE9" w:rsidRDefault="00166AE9" w14:paraId="14F70F28" w14:textId="77777777">
      <w:pPr>
        <w:pBdr>
          <w:top w:val="nil"/>
          <w:left w:val="nil"/>
          <w:bottom w:val="nil"/>
          <w:right w:val="nil"/>
          <w:between w:val="nil"/>
        </w:pBdr>
        <w:rPr>
          <w:bCs/>
          <w:color w:val="000000" w:themeColor="text1"/>
          <w:sz w:val="20"/>
          <w:szCs w:val="20"/>
        </w:rPr>
      </w:pPr>
    </w:p>
    <w:p w:rsidRPr="00D8091B" w:rsidR="00166AE9" w:rsidP="00166AE9" w:rsidRDefault="00166AE9" w14:paraId="650D2D2C" w14:textId="77777777">
      <w:pPr>
        <w:pBdr>
          <w:top w:val="nil"/>
          <w:left w:val="nil"/>
          <w:bottom w:val="nil"/>
          <w:right w:val="nil"/>
          <w:between w:val="nil"/>
        </w:pBdr>
        <w:rPr>
          <w:b/>
          <w:color w:val="000000" w:themeColor="text1"/>
          <w:sz w:val="20"/>
          <w:szCs w:val="20"/>
        </w:rPr>
      </w:pPr>
      <w:r w:rsidRPr="00D8091B">
        <w:rPr>
          <w:b/>
          <w:color w:val="000000" w:themeColor="text1"/>
          <w:sz w:val="20"/>
          <w:szCs w:val="20"/>
        </w:rPr>
        <w:t>Características</w:t>
      </w:r>
    </w:p>
    <w:p w:rsidRPr="00D8091B" w:rsidR="00166AE9" w:rsidP="00166AE9" w:rsidRDefault="00166AE9" w14:paraId="458AE14D" w14:textId="77777777">
      <w:pPr>
        <w:pBdr>
          <w:top w:val="nil"/>
          <w:left w:val="nil"/>
          <w:bottom w:val="nil"/>
          <w:right w:val="nil"/>
          <w:between w:val="nil"/>
        </w:pBdr>
        <w:rPr>
          <w:bCs/>
          <w:color w:val="000000" w:themeColor="text1"/>
          <w:sz w:val="20"/>
          <w:szCs w:val="20"/>
        </w:rPr>
      </w:pPr>
      <w:r w:rsidRPr="00D8091B">
        <w:rPr>
          <w:bCs/>
          <w:color w:val="000000" w:themeColor="text1"/>
          <w:sz w:val="20"/>
          <w:szCs w:val="20"/>
        </w:rPr>
        <w:t>El turismo comunitario presenta características que lo diferencian de otros modelos turísticos:</w:t>
      </w:r>
    </w:p>
    <w:p w:rsidRPr="00D8091B" w:rsidR="00166AE9" w:rsidP="00166AE9" w:rsidRDefault="00166AE9" w14:paraId="7BF22B86" w14:textId="77777777">
      <w:pPr>
        <w:pStyle w:val="Prrafodelista"/>
        <w:numPr>
          <w:ilvl w:val="0"/>
          <w:numId w:val="36"/>
        </w:numPr>
        <w:pBdr>
          <w:top w:val="nil"/>
          <w:left w:val="nil"/>
          <w:bottom w:val="nil"/>
          <w:right w:val="nil"/>
          <w:between w:val="nil"/>
        </w:pBdr>
        <w:rPr>
          <w:bCs/>
          <w:color w:val="000000" w:themeColor="text1"/>
          <w:sz w:val="20"/>
          <w:szCs w:val="20"/>
        </w:rPr>
      </w:pPr>
      <w:r w:rsidRPr="00D8091B">
        <w:rPr>
          <w:bCs/>
          <w:color w:val="000000" w:themeColor="text1"/>
          <w:sz w:val="20"/>
          <w:szCs w:val="20"/>
        </w:rPr>
        <w:t>Gestión local del territorio</w:t>
      </w:r>
    </w:p>
    <w:p w:rsidRPr="00D8091B" w:rsidR="00166AE9" w:rsidP="00166AE9" w:rsidRDefault="00166AE9" w14:paraId="147CAABE" w14:textId="77777777">
      <w:pPr>
        <w:pStyle w:val="Prrafodelista"/>
        <w:numPr>
          <w:ilvl w:val="0"/>
          <w:numId w:val="36"/>
        </w:numPr>
        <w:pBdr>
          <w:top w:val="nil"/>
          <w:left w:val="nil"/>
          <w:bottom w:val="nil"/>
          <w:right w:val="nil"/>
          <w:between w:val="nil"/>
        </w:pBdr>
        <w:rPr>
          <w:bCs/>
          <w:color w:val="000000" w:themeColor="text1"/>
          <w:sz w:val="20"/>
          <w:szCs w:val="20"/>
        </w:rPr>
      </w:pPr>
      <w:r w:rsidRPr="00D8091B">
        <w:rPr>
          <w:bCs/>
          <w:color w:val="000000" w:themeColor="text1"/>
          <w:sz w:val="20"/>
          <w:szCs w:val="20"/>
        </w:rPr>
        <w:t>Participación de organizaciones comunitarias</w:t>
      </w:r>
    </w:p>
    <w:p w:rsidRPr="00D8091B" w:rsidR="00166AE9" w:rsidP="00166AE9" w:rsidRDefault="00166AE9" w14:paraId="0DAF06A1" w14:textId="77777777">
      <w:pPr>
        <w:pStyle w:val="Prrafodelista"/>
        <w:numPr>
          <w:ilvl w:val="0"/>
          <w:numId w:val="36"/>
        </w:numPr>
        <w:pBdr>
          <w:top w:val="nil"/>
          <w:left w:val="nil"/>
          <w:bottom w:val="nil"/>
          <w:right w:val="nil"/>
          <w:between w:val="nil"/>
        </w:pBdr>
        <w:rPr>
          <w:bCs/>
          <w:color w:val="000000" w:themeColor="text1"/>
          <w:sz w:val="20"/>
          <w:szCs w:val="20"/>
        </w:rPr>
      </w:pPr>
      <w:r w:rsidRPr="00D8091B">
        <w:rPr>
          <w:bCs/>
          <w:color w:val="000000" w:themeColor="text1"/>
          <w:sz w:val="20"/>
          <w:szCs w:val="20"/>
        </w:rPr>
        <w:t>Escala de operación pequeña o mediana</w:t>
      </w:r>
    </w:p>
    <w:p w:rsidRPr="00D8091B" w:rsidR="00166AE9" w:rsidP="00166AE9" w:rsidRDefault="00166AE9" w14:paraId="0E9E0C88" w14:textId="77777777">
      <w:pPr>
        <w:pStyle w:val="Prrafodelista"/>
        <w:numPr>
          <w:ilvl w:val="0"/>
          <w:numId w:val="36"/>
        </w:numPr>
        <w:pBdr>
          <w:top w:val="nil"/>
          <w:left w:val="nil"/>
          <w:bottom w:val="nil"/>
          <w:right w:val="nil"/>
          <w:between w:val="nil"/>
        </w:pBdr>
        <w:rPr>
          <w:bCs/>
          <w:color w:val="000000" w:themeColor="text1"/>
          <w:sz w:val="20"/>
          <w:szCs w:val="20"/>
        </w:rPr>
      </w:pPr>
      <w:r w:rsidRPr="00D8091B">
        <w:rPr>
          <w:bCs/>
          <w:color w:val="000000" w:themeColor="text1"/>
          <w:sz w:val="20"/>
          <w:szCs w:val="20"/>
        </w:rPr>
        <w:t>Integración de actividades culturales y ambientales</w:t>
      </w:r>
    </w:p>
    <w:p w:rsidRPr="00D8091B" w:rsidR="00166AE9" w:rsidP="00166AE9" w:rsidRDefault="00166AE9" w14:paraId="6053802A" w14:textId="77777777">
      <w:pPr>
        <w:pStyle w:val="Prrafodelista"/>
        <w:numPr>
          <w:ilvl w:val="0"/>
          <w:numId w:val="36"/>
        </w:numPr>
        <w:pBdr>
          <w:top w:val="nil"/>
          <w:left w:val="nil"/>
          <w:bottom w:val="nil"/>
          <w:right w:val="nil"/>
          <w:between w:val="nil"/>
        </w:pBdr>
        <w:rPr>
          <w:bCs/>
          <w:color w:val="000000" w:themeColor="text1"/>
          <w:sz w:val="20"/>
          <w:szCs w:val="20"/>
        </w:rPr>
      </w:pPr>
      <w:r w:rsidRPr="00D8091B">
        <w:rPr>
          <w:bCs/>
          <w:color w:val="000000" w:themeColor="text1"/>
          <w:sz w:val="20"/>
          <w:szCs w:val="20"/>
        </w:rPr>
        <w:t>Enfoque educativo y de intercambio cultural</w:t>
      </w:r>
    </w:p>
    <w:p w:rsidRPr="00D8091B" w:rsidR="00166AE9" w:rsidP="00166AE9" w:rsidRDefault="00166AE9" w14:paraId="7E68C563" w14:textId="77777777">
      <w:pPr>
        <w:pStyle w:val="Prrafodelista"/>
        <w:numPr>
          <w:ilvl w:val="0"/>
          <w:numId w:val="36"/>
        </w:numPr>
        <w:pBdr>
          <w:top w:val="nil"/>
          <w:left w:val="nil"/>
          <w:bottom w:val="nil"/>
          <w:right w:val="nil"/>
          <w:between w:val="nil"/>
        </w:pBdr>
        <w:rPr>
          <w:bCs/>
          <w:color w:val="000000" w:themeColor="text1"/>
          <w:sz w:val="20"/>
          <w:szCs w:val="20"/>
        </w:rPr>
      </w:pPr>
      <w:r w:rsidRPr="00D8091B">
        <w:rPr>
          <w:bCs/>
          <w:color w:val="000000" w:themeColor="text1"/>
          <w:sz w:val="20"/>
          <w:szCs w:val="20"/>
        </w:rPr>
        <w:t>Relación directa entre comunidad y visitantes</w:t>
      </w:r>
    </w:p>
    <w:p w:rsidRPr="00D8091B" w:rsidR="00166AE9" w:rsidP="00166AE9" w:rsidRDefault="00166AE9" w14:paraId="14696A04" w14:textId="77777777">
      <w:pPr>
        <w:pBdr>
          <w:top w:val="nil"/>
          <w:left w:val="nil"/>
          <w:bottom w:val="nil"/>
          <w:right w:val="nil"/>
          <w:between w:val="nil"/>
        </w:pBdr>
        <w:rPr>
          <w:bCs/>
          <w:color w:val="000000" w:themeColor="text1"/>
          <w:sz w:val="20"/>
          <w:szCs w:val="20"/>
        </w:rPr>
      </w:pPr>
    </w:p>
    <w:p w:rsidRPr="00D8091B" w:rsidR="00166AE9" w:rsidP="00166AE9" w:rsidRDefault="00166AE9" w14:paraId="2B14E975" w14:textId="77777777">
      <w:pPr>
        <w:pBdr>
          <w:top w:val="nil"/>
          <w:left w:val="nil"/>
          <w:bottom w:val="nil"/>
          <w:right w:val="nil"/>
          <w:between w:val="nil"/>
        </w:pBdr>
        <w:rPr>
          <w:bCs/>
          <w:color w:val="000000" w:themeColor="text1"/>
          <w:sz w:val="20"/>
          <w:szCs w:val="20"/>
        </w:rPr>
      </w:pPr>
      <w:r w:rsidRPr="00D8091B">
        <w:rPr>
          <w:bCs/>
          <w:color w:val="000000" w:themeColor="text1"/>
          <w:sz w:val="20"/>
          <w:szCs w:val="20"/>
        </w:rPr>
        <w:t>Estas características permiten generar experiencias auténticas y fortalecer procesos organizativos y productivos en el territorio.</w:t>
      </w:r>
    </w:p>
    <w:p w:rsidRPr="00D8091B" w:rsidR="00166AE9" w:rsidP="00166AE9" w:rsidRDefault="00166AE9" w14:paraId="5C4CE45A" w14:textId="77777777">
      <w:pPr>
        <w:pBdr>
          <w:top w:val="nil"/>
          <w:left w:val="nil"/>
          <w:bottom w:val="nil"/>
          <w:right w:val="nil"/>
          <w:between w:val="nil"/>
        </w:pBdr>
        <w:rPr>
          <w:bCs/>
          <w:color w:val="000000" w:themeColor="text1"/>
          <w:sz w:val="20"/>
          <w:szCs w:val="20"/>
        </w:rPr>
      </w:pPr>
    </w:p>
    <w:p w:rsidR="00166AE9" w:rsidP="00166AE9" w:rsidRDefault="00166AE9" w14:paraId="0CE1290A" w14:textId="77777777">
      <w:pPr>
        <w:pBdr>
          <w:top w:val="nil"/>
          <w:left w:val="nil"/>
          <w:bottom w:val="nil"/>
          <w:right w:val="nil"/>
          <w:between w:val="nil"/>
        </w:pBdr>
        <w:rPr>
          <w:b/>
          <w:color w:val="000000" w:themeColor="text1"/>
          <w:sz w:val="20"/>
          <w:szCs w:val="20"/>
        </w:rPr>
      </w:pPr>
      <w:commentRangeStart w:id="3"/>
      <w:r w:rsidRPr="00D8091B">
        <w:rPr>
          <w:b/>
          <w:color w:val="000000" w:themeColor="text1"/>
          <w:sz w:val="20"/>
          <w:szCs w:val="20"/>
        </w:rPr>
        <w:t>Componentes del turismo comunitario</w:t>
      </w:r>
    </w:p>
    <w:p w:rsidR="00166AE9" w:rsidP="00166AE9" w:rsidRDefault="00166AE9" w14:paraId="34F01E07" w14:textId="77777777">
      <w:pPr>
        <w:pBdr>
          <w:top w:val="nil"/>
          <w:left w:val="nil"/>
          <w:bottom w:val="nil"/>
          <w:right w:val="nil"/>
          <w:between w:val="nil"/>
        </w:pBdr>
        <w:rPr>
          <w:b/>
          <w:color w:val="000000" w:themeColor="text1"/>
          <w:sz w:val="20"/>
          <w:szCs w:val="20"/>
        </w:rPr>
      </w:pPr>
    </w:p>
    <w:p w:rsidR="00166AE9" w:rsidP="00166AE9" w:rsidRDefault="00166AE9" w14:paraId="7ABCD1A0" w14:textId="77777777">
      <w:pPr>
        <w:pBdr>
          <w:top w:val="nil"/>
          <w:left w:val="nil"/>
          <w:bottom w:val="nil"/>
          <w:right w:val="nil"/>
          <w:between w:val="nil"/>
        </w:pBdr>
        <w:rPr>
          <w:bCs/>
          <w:color w:val="000000" w:themeColor="text1"/>
          <w:sz w:val="20"/>
          <w:szCs w:val="20"/>
        </w:rPr>
      </w:pPr>
      <w:r w:rsidRPr="00D8091B">
        <w:rPr>
          <w:bCs/>
          <w:color w:val="000000" w:themeColor="text1"/>
          <w:sz w:val="20"/>
          <w:szCs w:val="20"/>
        </w:rPr>
        <w:t>Los principales componentes del turismo comunitario son:</w:t>
      </w:r>
    </w:p>
    <w:p w:rsidR="00166AE9" w:rsidP="00166AE9" w:rsidRDefault="00166AE9" w14:paraId="38C2D439" w14:textId="77777777">
      <w:pPr>
        <w:pBdr>
          <w:top w:val="nil"/>
          <w:left w:val="nil"/>
          <w:bottom w:val="nil"/>
          <w:right w:val="nil"/>
          <w:between w:val="nil"/>
        </w:pBdr>
        <w:rPr>
          <w:b/>
          <w:color w:val="000000" w:themeColor="text1"/>
          <w:sz w:val="20"/>
          <w:szCs w:val="20"/>
        </w:rPr>
      </w:pPr>
    </w:p>
    <w:p w:rsidR="00166AE9" w:rsidP="00166AE9" w:rsidRDefault="00166AE9" w14:paraId="2554542B" w14:textId="77777777">
      <w:pPr>
        <w:pBdr>
          <w:top w:val="nil"/>
          <w:left w:val="nil"/>
          <w:bottom w:val="nil"/>
          <w:right w:val="nil"/>
          <w:between w:val="nil"/>
        </w:pBdr>
        <w:rPr>
          <w:b/>
          <w:color w:val="000000" w:themeColor="text1"/>
          <w:sz w:val="20"/>
          <w:szCs w:val="20"/>
        </w:rPr>
      </w:pPr>
      <w:r w:rsidRPr="00325906">
        <w:rPr>
          <w:b/>
          <w:color w:val="000000" w:themeColor="text1"/>
          <w:sz w:val="20"/>
          <w:szCs w:val="20"/>
        </w:rPr>
        <w:t>Comunidad</w:t>
      </w:r>
    </w:p>
    <w:p w:rsidRPr="00325906" w:rsidR="00166AE9" w:rsidP="00166AE9" w:rsidRDefault="00166AE9" w14:paraId="2F2DB7B6" w14:textId="3BD0DE1A">
      <w:pPr>
        <w:pBdr>
          <w:top w:val="nil"/>
          <w:left w:val="nil"/>
          <w:bottom w:val="nil"/>
          <w:right w:val="nil"/>
          <w:between w:val="nil"/>
        </w:pBdr>
        <w:rPr>
          <w:b/>
          <w:color w:val="000000" w:themeColor="text1"/>
          <w:sz w:val="20"/>
          <w:szCs w:val="20"/>
        </w:rPr>
      </w:pPr>
      <w:r>
        <w:rPr>
          <w:sz w:val="20"/>
          <w:szCs w:val="20"/>
        </w:rPr>
        <w:t>Actor principal en la gestión y toma de decisiones</w:t>
      </w:r>
      <w:r w:rsidR="00BA31D6">
        <w:rPr>
          <w:sz w:val="20"/>
          <w:szCs w:val="20"/>
        </w:rPr>
        <w:t>.</w:t>
      </w:r>
    </w:p>
    <w:p w:rsidR="00166AE9" w:rsidP="00166AE9" w:rsidRDefault="00166AE9" w14:paraId="07ED7C8A" w14:textId="77777777">
      <w:pPr>
        <w:pBdr>
          <w:top w:val="nil"/>
          <w:left w:val="nil"/>
          <w:bottom w:val="nil"/>
          <w:right w:val="nil"/>
          <w:between w:val="nil"/>
        </w:pBdr>
        <w:rPr>
          <w:b/>
          <w:color w:val="000000" w:themeColor="text1"/>
          <w:sz w:val="20"/>
          <w:szCs w:val="20"/>
        </w:rPr>
      </w:pPr>
      <w:r w:rsidRPr="00325906">
        <w:rPr>
          <w:b/>
          <w:color w:val="000000" w:themeColor="text1"/>
          <w:sz w:val="20"/>
          <w:szCs w:val="20"/>
        </w:rPr>
        <w:t>Territorio</w:t>
      </w:r>
    </w:p>
    <w:p w:rsidRPr="00325906" w:rsidR="00166AE9" w:rsidP="00166AE9" w:rsidRDefault="00166AE9" w14:paraId="3CCF6F2F" w14:textId="56E54FA1">
      <w:pPr>
        <w:pBdr>
          <w:top w:val="nil"/>
          <w:left w:val="nil"/>
          <w:bottom w:val="nil"/>
          <w:right w:val="nil"/>
          <w:between w:val="nil"/>
        </w:pBdr>
        <w:rPr>
          <w:b/>
          <w:color w:val="000000" w:themeColor="text1"/>
          <w:sz w:val="20"/>
          <w:szCs w:val="20"/>
        </w:rPr>
      </w:pPr>
      <w:r>
        <w:rPr>
          <w:sz w:val="20"/>
          <w:szCs w:val="20"/>
        </w:rPr>
        <w:t>Espacio físico y cultural donde se desarrolla la actividad</w:t>
      </w:r>
      <w:r w:rsidR="00BA31D6">
        <w:rPr>
          <w:sz w:val="20"/>
          <w:szCs w:val="20"/>
        </w:rPr>
        <w:t>.</w:t>
      </w:r>
    </w:p>
    <w:p w:rsidR="00166AE9" w:rsidP="00166AE9" w:rsidRDefault="00166AE9" w14:paraId="7CE928A0" w14:textId="77777777">
      <w:pPr>
        <w:pBdr>
          <w:top w:val="nil"/>
          <w:left w:val="nil"/>
          <w:bottom w:val="nil"/>
          <w:right w:val="nil"/>
          <w:between w:val="nil"/>
        </w:pBdr>
        <w:rPr>
          <w:b/>
          <w:color w:val="000000" w:themeColor="text1"/>
          <w:sz w:val="20"/>
          <w:szCs w:val="20"/>
        </w:rPr>
      </w:pPr>
      <w:r w:rsidRPr="00325906">
        <w:rPr>
          <w:b/>
          <w:color w:val="000000" w:themeColor="text1"/>
          <w:sz w:val="20"/>
          <w:szCs w:val="20"/>
        </w:rPr>
        <w:t>Patrimonio natural y cultural</w:t>
      </w:r>
    </w:p>
    <w:p w:rsidRPr="00325906" w:rsidR="00166AE9" w:rsidP="00166AE9" w:rsidRDefault="00166AE9" w14:paraId="17C87811" w14:textId="362CB891">
      <w:pPr>
        <w:rPr>
          <w:b/>
          <w:color w:val="000000" w:themeColor="text1"/>
          <w:sz w:val="20"/>
          <w:szCs w:val="20"/>
        </w:rPr>
      </w:pPr>
      <w:r>
        <w:rPr>
          <w:sz w:val="20"/>
          <w:szCs w:val="20"/>
        </w:rPr>
        <w:t>Base de la oferta turística</w:t>
      </w:r>
      <w:r w:rsidR="00BA31D6">
        <w:rPr>
          <w:sz w:val="20"/>
          <w:szCs w:val="20"/>
        </w:rPr>
        <w:t>.</w:t>
      </w:r>
    </w:p>
    <w:p w:rsidR="00166AE9" w:rsidP="00166AE9" w:rsidRDefault="00166AE9" w14:paraId="00B2D3E9" w14:textId="77777777">
      <w:pPr>
        <w:pBdr>
          <w:top w:val="nil"/>
          <w:left w:val="nil"/>
          <w:bottom w:val="nil"/>
          <w:right w:val="nil"/>
          <w:between w:val="nil"/>
        </w:pBdr>
        <w:rPr>
          <w:b/>
          <w:color w:val="000000" w:themeColor="text1"/>
          <w:sz w:val="20"/>
          <w:szCs w:val="20"/>
        </w:rPr>
      </w:pPr>
      <w:r w:rsidRPr="00325906">
        <w:rPr>
          <w:b/>
          <w:color w:val="000000" w:themeColor="text1"/>
          <w:sz w:val="20"/>
          <w:szCs w:val="20"/>
        </w:rPr>
        <w:t>Organización comunitaria</w:t>
      </w:r>
    </w:p>
    <w:p w:rsidRPr="00325906" w:rsidR="00166AE9" w:rsidP="00166AE9" w:rsidRDefault="00166AE9" w14:paraId="677839CE" w14:textId="6CB16DC9">
      <w:pPr>
        <w:pBdr>
          <w:top w:val="nil"/>
          <w:left w:val="nil"/>
          <w:bottom w:val="nil"/>
          <w:right w:val="nil"/>
          <w:between w:val="nil"/>
        </w:pBdr>
        <w:rPr>
          <w:b/>
          <w:color w:val="000000" w:themeColor="text1"/>
          <w:sz w:val="20"/>
          <w:szCs w:val="20"/>
        </w:rPr>
      </w:pPr>
      <w:r>
        <w:rPr>
          <w:sz w:val="20"/>
          <w:szCs w:val="20"/>
        </w:rPr>
        <w:t>Estructura de gestión y coordinación</w:t>
      </w:r>
      <w:r w:rsidR="00BA31D6">
        <w:rPr>
          <w:sz w:val="20"/>
          <w:szCs w:val="20"/>
        </w:rPr>
        <w:t>.</w:t>
      </w:r>
    </w:p>
    <w:p w:rsidR="00166AE9" w:rsidP="00166AE9" w:rsidRDefault="00166AE9" w14:paraId="0A4E7B77" w14:textId="77777777">
      <w:pPr>
        <w:pBdr>
          <w:top w:val="nil"/>
          <w:left w:val="nil"/>
          <w:bottom w:val="nil"/>
          <w:right w:val="nil"/>
          <w:between w:val="nil"/>
        </w:pBdr>
        <w:rPr>
          <w:b/>
          <w:color w:val="000000" w:themeColor="text1"/>
          <w:sz w:val="20"/>
          <w:szCs w:val="20"/>
        </w:rPr>
      </w:pPr>
      <w:r w:rsidRPr="00325906">
        <w:rPr>
          <w:b/>
          <w:color w:val="000000" w:themeColor="text1"/>
          <w:sz w:val="20"/>
          <w:szCs w:val="20"/>
        </w:rPr>
        <w:t>Servicios turísticos</w:t>
      </w:r>
    </w:p>
    <w:p w:rsidRPr="00325906" w:rsidR="00166AE9" w:rsidP="00166AE9" w:rsidRDefault="00166AE9" w14:paraId="7FE34B2F" w14:textId="6DCDB36D">
      <w:pPr>
        <w:pBdr>
          <w:top w:val="nil"/>
          <w:left w:val="nil"/>
          <w:bottom w:val="nil"/>
          <w:right w:val="nil"/>
          <w:between w:val="nil"/>
        </w:pBdr>
        <w:rPr>
          <w:b/>
          <w:color w:val="000000" w:themeColor="text1"/>
          <w:sz w:val="20"/>
          <w:szCs w:val="20"/>
        </w:rPr>
      </w:pPr>
      <w:r>
        <w:rPr>
          <w:sz w:val="20"/>
          <w:szCs w:val="20"/>
        </w:rPr>
        <w:t>Actividades y productos ofrecidos</w:t>
      </w:r>
      <w:r w:rsidR="00BA31D6">
        <w:rPr>
          <w:sz w:val="20"/>
          <w:szCs w:val="20"/>
        </w:rPr>
        <w:t>.</w:t>
      </w:r>
    </w:p>
    <w:p w:rsidR="00166AE9" w:rsidP="00166AE9" w:rsidRDefault="00166AE9" w14:paraId="4DC84ACD" w14:textId="77777777">
      <w:pPr>
        <w:pBdr>
          <w:top w:val="nil"/>
          <w:left w:val="nil"/>
          <w:bottom w:val="nil"/>
          <w:right w:val="nil"/>
          <w:between w:val="nil"/>
        </w:pBdr>
        <w:rPr>
          <w:b/>
          <w:color w:val="000000" w:themeColor="text1"/>
          <w:sz w:val="20"/>
          <w:szCs w:val="20"/>
        </w:rPr>
      </w:pPr>
      <w:r w:rsidRPr="00325906">
        <w:rPr>
          <w:b/>
          <w:color w:val="000000" w:themeColor="text1"/>
          <w:sz w:val="20"/>
          <w:szCs w:val="20"/>
        </w:rPr>
        <w:t>Sostenibilidad</w:t>
      </w:r>
    </w:p>
    <w:p w:rsidR="00166AE9" w:rsidP="00166AE9" w:rsidRDefault="00166AE9" w14:paraId="17EA7690" w14:textId="07693CBC">
      <w:pPr>
        <w:pBdr>
          <w:top w:val="nil"/>
          <w:left w:val="nil"/>
          <w:bottom w:val="nil"/>
          <w:right w:val="nil"/>
          <w:between w:val="nil"/>
        </w:pBdr>
        <w:rPr>
          <w:b/>
          <w:color w:val="000000" w:themeColor="text1"/>
          <w:sz w:val="20"/>
          <w:szCs w:val="20"/>
        </w:rPr>
      </w:pPr>
      <w:r>
        <w:rPr>
          <w:sz w:val="20"/>
          <w:szCs w:val="20"/>
        </w:rPr>
        <w:t>Criterios ambientales, sociales y económicos</w:t>
      </w:r>
      <w:commentRangeEnd w:id="3"/>
      <w:r>
        <w:rPr>
          <w:rStyle w:val="Refdecomentario"/>
          <w:b/>
          <w:color w:val="000000" w:themeColor="text1"/>
          <w:sz w:val="20"/>
          <w:szCs w:val="20"/>
        </w:rPr>
        <w:commentReference w:id="3"/>
      </w:r>
      <w:r w:rsidR="00BA31D6">
        <w:rPr>
          <w:sz w:val="20"/>
          <w:szCs w:val="20"/>
        </w:rPr>
        <w:t>.</w:t>
      </w:r>
    </w:p>
    <w:p w:rsidRPr="00D8091B" w:rsidR="00166AE9" w:rsidP="00166AE9" w:rsidRDefault="00166AE9" w14:paraId="18D32EDB" w14:textId="77777777">
      <w:pPr>
        <w:pBdr>
          <w:top w:val="nil"/>
          <w:left w:val="nil"/>
          <w:bottom w:val="nil"/>
          <w:right w:val="nil"/>
          <w:between w:val="nil"/>
        </w:pBdr>
        <w:rPr>
          <w:b/>
          <w:color w:val="000000" w:themeColor="text1"/>
          <w:sz w:val="20"/>
          <w:szCs w:val="20"/>
        </w:rPr>
      </w:pPr>
    </w:p>
    <w:p w:rsidR="00166AE9" w:rsidP="00166AE9" w:rsidRDefault="00166AE9" w14:paraId="78B95867" w14:textId="77777777">
      <w:pPr>
        <w:spacing w:after="120"/>
        <w:jc w:val="both"/>
      </w:pPr>
      <w:r>
        <w:rPr>
          <w:sz w:val="20"/>
          <w:szCs w:val="20"/>
        </w:rPr>
        <w:t>La articulación de estos componentes permite consolidar procesos turísticos integrales y coherentes con el desarrollo territorial.</w:t>
      </w:r>
    </w:p>
    <w:p w:rsidR="00166AE9" w:rsidP="00166AE9" w:rsidRDefault="00166AE9" w14:paraId="7981673E" w14:textId="77777777">
      <w:pPr>
        <w:pBdr>
          <w:top w:val="nil"/>
          <w:left w:val="nil"/>
          <w:bottom w:val="nil"/>
          <w:right w:val="nil"/>
          <w:between w:val="nil"/>
        </w:pBdr>
        <w:rPr>
          <w:b/>
          <w:color w:val="000000" w:themeColor="text1"/>
          <w:sz w:val="20"/>
          <w:szCs w:val="20"/>
        </w:rPr>
      </w:pPr>
    </w:p>
    <w:p w:rsidRPr="00FD65F2" w:rsidR="00166AE9" w:rsidP="00166AE9" w:rsidRDefault="00166AE9" w14:paraId="7462B114" w14:textId="77777777">
      <w:pPr>
        <w:pBdr>
          <w:top w:val="nil"/>
          <w:left w:val="nil"/>
          <w:bottom w:val="nil"/>
          <w:right w:val="nil"/>
          <w:between w:val="nil"/>
        </w:pBdr>
        <w:rPr>
          <w:b/>
          <w:color w:val="000000" w:themeColor="text1"/>
          <w:sz w:val="20"/>
          <w:szCs w:val="20"/>
        </w:rPr>
      </w:pPr>
      <w:r w:rsidRPr="00FD65F2">
        <w:rPr>
          <w:b/>
          <w:color w:val="000000" w:themeColor="text1"/>
          <w:sz w:val="20"/>
          <w:szCs w:val="20"/>
        </w:rPr>
        <w:t>Objetivo</w:t>
      </w:r>
    </w:p>
    <w:p w:rsidR="00166AE9" w:rsidP="00166AE9" w:rsidRDefault="00166AE9" w14:paraId="09303A57" w14:textId="77777777">
      <w:pPr>
        <w:pBdr>
          <w:top w:val="nil"/>
          <w:left w:val="nil"/>
          <w:bottom w:val="nil"/>
          <w:right w:val="nil"/>
          <w:between w:val="nil"/>
        </w:pBdr>
        <w:rPr>
          <w:bCs/>
          <w:color w:val="000000" w:themeColor="text1"/>
          <w:sz w:val="20"/>
          <w:szCs w:val="20"/>
        </w:rPr>
      </w:pPr>
      <w:r w:rsidRPr="00FD65F2">
        <w:rPr>
          <w:bCs/>
          <w:color w:val="000000" w:themeColor="text1"/>
          <w:sz w:val="20"/>
          <w:szCs w:val="20"/>
        </w:rPr>
        <w:t xml:space="preserve">El objetivo del turismo comunitario consiste en generar bienestar colectivo mediante el aprovechamiento responsable de los recursos del territorio, promoviendo la conservación ambiental, el fortalecimiento cultural y la </w:t>
      </w:r>
      <w:r w:rsidRPr="00FD65F2">
        <w:rPr>
          <w:bCs/>
          <w:color w:val="000000" w:themeColor="text1"/>
          <w:sz w:val="20"/>
          <w:szCs w:val="20"/>
        </w:rPr>
        <w:lastRenderedPageBreak/>
        <w:t>generación de ingresos para la comunidad. Este enfoque busca contribuir a la reducción de brechas sociales y al desarrollo sostenible (MinCIT, 2021).</w:t>
      </w:r>
    </w:p>
    <w:p w:rsidR="00166AE9" w:rsidP="00166AE9" w:rsidRDefault="00166AE9" w14:paraId="1A3AC8A4" w14:textId="77777777">
      <w:pPr>
        <w:pBdr>
          <w:top w:val="nil"/>
          <w:left w:val="nil"/>
          <w:bottom w:val="nil"/>
          <w:right w:val="nil"/>
          <w:between w:val="nil"/>
        </w:pBdr>
        <w:rPr>
          <w:bCs/>
          <w:color w:val="000000" w:themeColor="text1"/>
          <w:sz w:val="20"/>
          <w:szCs w:val="20"/>
        </w:rPr>
      </w:pPr>
    </w:p>
    <w:p w:rsidR="00166AE9" w:rsidP="00166AE9" w:rsidRDefault="00166AE9" w14:paraId="5C2FF56C" w14:textId="7777777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688960" behindDoc="0" locked="0" layoutInCell="1" allowOverlap="1" wp14:anchorId="30CDB59B" wp14:editId="5EBCC5F0">
                <wp:simplePos x="0" y="0"/>
                <wp:positionH relativeFrom="column">
                  <wp:posOffset>-76623</wp:posOffset>
                </wp:positionH>
                <wp:positionV relativeFrom="paragraph">
                  <wp:posOffset>43180</wp:posOffset>
                </wp:positionV>
                <wp:extent cx="6366934" cy="863600"/>
                <wp:effectExtent l="50800" t="25400" r="59690" b="76200"/>
                <wp:wrapNone/>
                <wp:docPr id="64764596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FD65F2" w:rsidR="00166AE9" w:rsidP="00166AE9" w:rsidRDefault="00166AE9" w14:paraId="4CCC0498" w14:textId="77777777">
                            <w:pPr>
                              <w:spacing w:after="60"/>
                              <w:rPr>
                                <w:color w:val="000000" w:themeColor="text1"/>
                              </w:rPr>
                            </w:pPr>
                            <w:r>
                              <w:rPr>
                                <w:b/>
                                <w:bCs/>
                                <w:noProof/>
                                <w:color w:val="000000" w:themeColor="text1"/>
                                <w:sz w:val="20"/>
                                <w:szCs w:val="20"/>
                              </w:rPr>
                              <w:drawing>
                                <wp:inline distT="0" distB="0" distL="0" distR="0" wp14:anchorId="43BA8EFA" wp14:editId="670BDB58">
                                  <wp:extent cx="237067" cy="237067"/>
                                  <wp:effectExtent l="0" t="0" r="0" b="4445"/>
                                  <wp:docPr id="126799559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249130" cy="249130"/>
                                          </a:xfrm>
                                          <a:prstGeom prst="rect">
                                            <a:avLst/>
                                          </a:prstGeom>
                                        </pic:spPr>
                                      </pic:pic>
                                    </a:graphicData>
                                  </a:graphic>
                                </wp:inline>
                              </w:drawing>
                            </w:r>
                            <w:r w:rsidRPr="00FD65F2">
                              <w:rPr>
                                <w:b/>
                                <w:bCs/>
                                <w:color w:val="000000" w:themeColor="text1"/>
                                <w:sz w:val="20"/>
                                <w:szCs w:val="20"/>
                              </w:rPr>
                              <w:t xml:space="preserve"> P</w:t>
                            </w:r>
                            <w:r>
                              <w:rPr>
                                <w:b/>
                                <w:bCs/>
                                <w:color w:val="000000" w:themeColor="text1"/>
                                <w:sz w:val="20"/>
                                <w:szCs w:val="20"/>
                              </w:rPr>
                              <w:t>unto clave</w:t>
                            </w:r>
                          </w:p>
                          <w:p w:rsidRPr="00FD65F2" w:rsidR="00166AE9" w:rsidP="00166AE9" w:rsidRDefault="00166AE9" w14:paraId="49D92C23" w14:textId="77777777">
                            <w:pPr>
                              <w:pBdr>
                                <w:top w:val="nil"/>
                                <w:left w:val="nil"/>
                                <w:bottom w:val="nil"/>
                                <w:right w:val="nil"/>
                                <w:between w:val="nil"/>
                              </w:pBdr>
                              <w:rPr>
                                <w:bCs/>
                                <w:color w:val="000000" w:themeColor="text1"/>
                                <w:sz w:val="20"/>
                                <w:szCs w:val="20"/>
                              </w:rPr>
                            </w:pPr>
                            <w:r w:rsidRPr="00FD65F2">
                              <w:rPr>
                                <w:color w:val="000000" w:themeColor="text1"/>
                                <w:sz w:val="20"/>
                                <w:szCs w:val="20"/>
                              </w:rPr>
                              <w:t>El turismo comunitario no es solo una actividad económica. Es una herramienta de desarrollo territorial que fortalece la identidad, la organización y el bienestar de las comunidades.</w:t>
                            </w:r>
                          </w:p>
                          <w:p w:rsidR="00166AE9" w:rsidP="00166AE9" w:rsidRDefault="00166AE9" w14:paraId="2B7F0A4A"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ángulo redondeado 5" style="position:absolute;margin-left:-6.05pt;margin-top:3.4pt;width:501.35pt;height:6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44" fillcolor="#eaf1dd [662]" strokecolor="#76923c [2406]" arcsize="10923f" w14:anchorId="30CDB5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">
                <v:shadow on="t" color="black" opacity="22937f" offset="0,.63889mm" origin=",.5"/>
                <v:textbox>
                  <w:txbxContent>
                    <w:p w:rsidRPr="00FD65F2" w:rsidR="00166AE9" w:rsidP="00166AE9" w:rsidRDefault="00166AE9" w14:paraId="4CCC0498" w14:textId="77777777">
                      <w:pPr>
                        <w:spacing w:after="60"/>
                        <w:rPr>
                          <w:color w:val="000000" w:themeColor="text1"/>
                        </w:rPr>
                      </w:pPr>
                      <w:r>
                        <w:rPr>
                          <w:b/>
                          <w:bCs/>
                          <w:noProof/>
                          <w:color w:val="000000" w:themeColor="text1"/>
                          <w:sz w:val="20"/>
                          <w:szCs w:val="20"/>
                        </w:rPr>
                        <w:drawing>
                          <wp:inline distT="0" distB="0" distL="0" distR="0" wp14:anchorId="43BA8EFA" wp14:editId="670BDB58">
                            <wp:extent cx="237067" cy="237067"/>
                            <wp:effectExtent l="0" t="0" r="0" b="4445"/>
                            <wp:docPr id="126799559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249130" cy="249130"/>
                                    </a:xfrm>
                                    <a:prstGeom prst="rect">
                                      <a:avLst/>
                                    </a:prstGeom>
                                  </pic:spPr>
                                </pic:pic>
                              </a:graphicData>
                            </a:graphic>
                          </wp:inline>
                        </w:drawing>
                      </w:r>
                      <w:r w:rsidRPr="00FD65F2">
                        <w:rPr>
                          <w:b/>
                          <w:bCs/>
                          <w:color w:val="000000" w:themeColor="text1"/>
                          <w:sz w:val="20"/>
                          <w:szCs w:val="20"/>
                        </w:rPr>
                        <w:t xml:space="preserve"> P</w:t>
                      </w:r>
                      <w:r>
                        <w:rPr>
                          <w:b/>
                          <w:bCs/>
                          <w:color w:val="000000" w:themeColor="text1"/>
                          <w:sz w:val="20"/>
                          <w:szCs w:val="20"/>
                        </w:rPr>
                        <w:t>unto clave</w:t>
                      </w:r>
                    </w:p>
                    <w:p w:rsidRPr="00FD65F2" w:rsidR="00166AE9" w:rsidP="00166AE9" w:rsidRDefault="00166AE9" w14:paraId="49D92C23" w14:textId="77777777">
                      <w:pPr>
                        <w:pBdr>
                          <w:top w:val="nil"/>
                          <w:left w:val="nil"/>
                          <w:bottom w:val="nil"/>
                          <w:right w:val="nil"/>
                          <w:between w:val="nil"/>
                        </w:pBdr>
                        <w:rPr>
                          <w:bCs/>
                          <w:color w:val="000000" w:themeColor="text1"/>
                          <w:sz w:val="20"/>
                          <w:szCs w:val="20"/>
                        </w:rPr>
                      </w:pPr>
                      <w:r w:rsidRPr="00FD65F2">
                        <w:rPr>
                          <w:color w:val="000000" w:themeColor="text1"/>
                          <w:sz w:val="20"/>
                          <w:szCs w:val="20"/>
                        </w:rPr>
                        <w:t>El turismo comunitario no es solo una actividad económica. Es una herramienta de desarrollo territorial que fortalece la identidad, la organización y el bienestar de las comunidades.</w:t>
                      </w:r>
                    </w:p>
                    <w:p w:rsidR="00166AE9" w:rsidP="00166AE9" w:rsidRDefault="00166AE9" w14:paraId="2B7F0A4A" w14:textId="77777777">
                      <w:pPr>
                        <w:jc w:val="center"/>
                      </w:pPr>
                    </w:p>
                  </w:txbxContent>
                </v:textbox>
              </v:roundrect>
            </w:pict>
          </mc:Fallback>
        </mc:AlternateContent>
      </w:r>
    </w:p>
    <w:p w:rsidR="00166AE9" w:rsidP="00166AE9" w:rsidRDefault="00166AE9" w14:paraId="36E712C4" w14:textId="77777777">
      <w:pPr>
        <w:pBdr>
          <w:top w:val="nil"/>
          <w:left w:val="nil"/>
          <w:bottom w:val="nil"/>
          <w:right w:val="nil"/>
          <w:between w:val="nil"/>
        </w:pBdr>
        <w:rPr>
          <w:bCs/>
          <w:color w:val="000000" w:themeColor="text1"/>
          <w:sz w:val="20"/>
          <w:szCs w:val="20"/>
        </w:rPr>
      </w:pPr>
    </w:p>
    <w:p w:rsidR="00166AE9" w:rsidP="00166AE9" w:rsidRDefault="00166AE9" w14:paraId="59C7BD92" w14:textId="77777777">
      <w:pPr>
        <w:pBdr>
          <w:top w:val="nil"/>
          <w:left w:val="nil"/>
          <w:bottom w:val="nil"/>
          <w:right w:val="nil"/>
          <w:between w:val="nil"/>
        </w:pBdr>
        <w:rPr>
          <w:bCs/>
          <w:color w:val="000000" w:themeColor="text1"/>
          <w:sz w:val="20"/>
          <w:szCs w:val="20"/>
        </w:rPr>
      </w:pPr>
    </w:p>
    <w:p w:rsidR="00166AE9" w:rsidP="00166AE9" w:rsidRDefault="00166AE9" w14:paraId="5EC0781B" w14:textId="77777777">
      <w:pPr>
        <w:pBdr>
          <w:top w:val="nil"/>
          <w:left w:val="nil"/>
          <w:bottom w:val="nil"/>
          <w:right w:val="nil"/>
          <w:between w:val="nil"/>
        </w:pBdr>
        <w:rPr>
          <w:bCs/>
          <w:color w:val="000000" w:themeColor="text1"/>
          <w:sz w:val="20"/>
          <w:szCs w:val="20"/>
        </w:rPr>
      </w:pPr>
    </w:p>
    <w:p w:rsidR="00166AE9" w:rsidP="00166AE9" w:rsidRDefault="00166AE9" w14:paraId="18CC9D7F" w14:textId="77777777">
      <w:pPr>
        <w:pBdr>
          <w:top w:val="nil"/>
          <w:left w:val="nil"/>
          <w:bottom w:val="nil"/>
          <w:right w:val="nil"/>
          <w:between w:val="nil"/>
        </w:pBdr>
        <w:rPr>
          <w:bCs/>
          <w:color w:val="000000" w:themeColor="text1"/>
          <w:sz w:val="20"/>
          <w:szCs w:val="20"/>
        </w:rPr>
      </w:pPr>
    </w:p>
    <w:p w:rsidR="00166AE9" w:rsidP="00166AE9" w:rsidRDefault="00166AE9" w14:paraId="7CC2C402" w14:textId="77777777">
      <w:pPr>
        <w:pBdr>
          <w:top w:val="nil"/>
          <w:left w:val="nil"/>
          <w:bottom w:val="nil"/>
          <w:right w:val="nil"/>
          <w:between w:val="nil"/>
        </w:pBdr>
        <w:rPr>
          <w:bCs/>
          <w:color w:val="000000" w:themeColor="text1"/>
          <w:sz w:val="20"/>
          <w:szCs w:val="20"/>
        </w:rPr>
      </w:pPr>
    </w:p>
    <w:p w:rsidRPr="00C40AC9" w:rsidR="00166AE9" w:rsidP="00166AE9" w:rsidRDefault="00166AE9" w14:paraId="56E68DBE" w14:textId="77777777">
      <w:pPr>
        <w:pBdr>
          <w:top w:val="nil"/>
          <w:left w:val="nil"/>
          <w:bottom w:val="nil"/>
          <w:right w:val="nil"/>
          <w:between w:val="nil"/>
        </w:pBdr>
        <w:rPr>
          <w:b/>
          <w:color w:val="000000" w:themeColor="text1"/>
          <w:sz w:val="20"/>
          <w:szCs w:val="20"/>
        </w:rPr>
      </w:pPr>
      <w:r w:rsidRPr="00C40AC9">
        <w:rPr>
          <w:b/>
          <w:color w:val="000000" w:themeColor="text1"/>
          <w:sz w:val="20"/>
          <w:szCs w:val="20"/>
        </w:rPr>
        <w:t>Enfoque</w:t>
      </w:r>
    </w:p>
    <w:p w:rsidRPr="00C40AC9" w:rsidR="00166AE9" w:rsidP="00166AE9" w:rsidRDefault="00166AE9" w14:paraId="65D88604" w14:textId="77777777">
      <w:pPr>
        <w:pBdr>
          <w:top w:val="nil"/>
          <w:left w:val="nil"/>
          <w:bottom w:val="nil"/>
          <w:right w:val="nil"/>
          <w:between w:val="nil"/>
        </w:pBdr>
        <w:rPr>
          <w:bCs/>
          <w:color w:val="000000" w:themeColor="text1"/>
          <w:sz w:val="20"/>
          <w:szCs w:val="20"/>
        </w:rPr>
      </w:pPr>
    </w:p>
    <w:p w:rsidRPr="00C40AC9" w:rsidR="00166AE9" w:rsidP="00166AE9" w:rsidRDefault="00166AE9" w14:paraId="3E9A390B" w14:textId="77777777">
      <w:pPr>
        <w:pBdr>
          <w:top w:val="nil"/>
          <w:left w:val="nil"/>
          <w:bottom w:val="nil"/>
          <w:right w:val="nil"/>
          <w:between w:val="nil"/>
        </w:pBdr>
        <w:rPr>
          <w:bCs/>
          <w:color w:val="000000" w:themeColor="text1"/>
          <w:sz w:val="20"/>
          <w:szCs w:val="20"/>
        </w:rPr>
      </w:pPr>
      <w:r w:rsidRPr="00C40AC9">
        <w:rPr>
          <w:bCs/>
          <w:color w:val="000000" w:themeColor="text1"/>
          <w:sz w:val="20"/>
          <w:szCs w:val="20"/>
        </w:rPr>
        <w:t>El turismo comunitario se fundamenta en un enfoque territorial, participativo e inclusivo. Este reconoce la importancia de la gobernanza local y de la articulación entre actores comunitarios, institucionales y privados (ONU Turismo, 2021).</w:t>
      </w:r>
    </w:p>
    <w:p w:rsidRPr="00C40AC9" w:rsidR="00166AE9" w:rsidP="00166AE9" w:rsidRDefault="00166AE9" w14:paraId="3D8B42EC" w14:textId="77777777">
      <w:pPr>
        <w:pBdr>
          <w:top w:val="nil"/>
          <w:left w:val="nil"/>
          <w:bottom w:val="nil"/>
          <w:right w:val="nil"/>
          <w:between w:val="nil"/>
        </w:pBdr>
        <w:rPr>
          <w:bCs/>
          <w:color w:val="000000" w:themeColor="text1"/>
          <w:sz w:val="20"/>
          <w:szCs w:val="20"/>
        </w:rPr>
      </w:pPr>
      <w:r w:rsidRPr="00C40AC9">
        <w:rPr>
          <w:bCs/>
          <w:color w:val="000000" w:themeColor="text1"/>
          <w:sz w:val="20"/>
          <w:szCs w:val="20"/>
        </w:rPr>
        <w:t>Asimismo, se promueve la accesibilidad universal como principio transversal. Esto implica que la información turística debe presentarse de manera comprensible para todas las personas, incluyendo descripciones detalladas de los espacios y actividades para quienes utilizan lectores de pantalla o requieren apoyos específicos.</w:t>
      </w:r>
    </w:p>
    <w:p w:rsidR="00166AE9" w:rsidP="00166AE9" w:rsidRDefault="00166AE9" w14:paraId="22932F1A" w14:textId="77777777">
      <w:pPr>
        <w:pBdr>
          <w:top w:val="nil"/>
          <w:left w:val="nil"/>
          <w:bottom w:val="nil"/>
          <w:right w:val="nil"/>
          <w:between w:val="nil"/>
        </w:pBdr>
        <w:rPr>
          <w:bCs/>
          <w:color w:val="000000" w:themeColor="text1"/>
          <w:sz w:val="20"/>
          <w:szCs w:val="20"/>
        </w:rPr>
      </w:pPr>
      <w:r w:rsidRPr="00C40AC9">
        <w:rPr>
          <w:bCs/>
          <w:color w:val="000000" w:themeColor="text1"/>
          <w:sz w:val="20"/>
          <w:szCs w:val="20"/>
        </w:rPr>
        <w:t>El MinCIT (2021) destaca que la planificación turística debe incorporar criterios de sostenibilidad, inclusión y respeto por la diversidad cultural, con el fin de garantizar experiencias responsables y seguras.</w:t>
      </w:r>
    </w:p>
    <w:p w:rsidRPr="00C40AC9" w:rsidR="00166AE9" w:rsidP="00166AE9" w:rsidRDefault="00166AE9" w14:paraId="0382CA59" w14:textId="77777777">
      <w:pPr>
        <w:pBdr>
          <w:top w:val="nil"/>
          <w:left w:val="nil"/>
          <w:bottom w:val="nil"/>
          <w:right w:val="nil"/>
          <w:between w:val="nil"/>
        </w:pBdr>
        <w:rPr>
          <w:bCs/>
          <w:color w:val="000000" w:themeColor="text1"/>
          <w:sz w:val="20"/>
          <w:szCs w:val="20"/>
        </w:rPr>
      </w:pPr>
    </w:p>
    <w:p w:rsidR="006D4270" w:rsidRDefault="006D4270" w14:paraId="561A4049" w14:textId="6B4BAD92">
      <w:r>
        <w:rPr>
          <w:b/>
          <w:bCs/>
          <w:i/>
          <w:iCs/>
          <w:color w:val="FFA500"/>
          <w:sz w:val="20"/>
          <w:szCs w:val="20"/>
        </w:rPr>
        <w:t>Podcast</w:t>
      </w:r>
      <w:r>
        <w:rPr>
          <w:b/>
          <w:bCs/>
          <w:color w:val="000000"/>
          <w:sz w:val="20"/>
          <w:szCs w:val="20"/>
        </w:rPr>
        <w:t xml:space="preserve">: </w:t>
      </w:r>
      <w:r>
        <w:rPr>
          <w:color w:val="000000"/>
          <w:sz w:val="20"/>
          <w:szCs w:val="20"/>
        </w:rPr>
        <w:t xml:space="preserve">Para profundizar en el concepto y la importancia del turismo comunitario, se recomienda escuchar el </w:t>
      </w:r>
      <w:r>
        <w:rPr>
          <w:i/>
          <w:iCs/>
          <w:color w:val="FFA500"/>
          <w:sz w:val="20"/>
          <w:szCs w:val="20"/>
        </w:rPr>
        <w:t>podcast</w:t>
      </w:r>
      <w:r>
        <w:rPr>
          <w:color w:val="000000"/>
          <w:sz w:val="20"/>
          <w:szCs w:val="20"/>
        </w:rPr>
        <w:t xml:space="preserve"> ¿Qué es el turismo comunitario y por qué importa</w:t>
      </w:r>
      <w:r>
        <w:rPr>
          <w:color w:val="00B0F0"/>
          <w:sz w:val="20"/>
          <w:szCs w:val="20"/>
        </w:rPr>
        <w:t>?</w:t>
      </w:r>
    </w:p>
    <w:p w:rsidR="001C3B9C" w:rsidP="00166AE9" w:rsidRDefault="001C3B9C" w14:paraId="50EFC729" w14:textId="77777777">
      <w:pPr>
        <w:pBdr>
          <w:top w:val="nil"/>
          <w:left w:val="nil"/>
          <w:bottom w:val="nil"/>
          <w:right w:val="nil"/>
          <w:between w:val="nil"/>
        </w:pBdr>
        <w:rPr>
          <w:bCs/>
          <w:color w:val="000000" w:themeColor="text1"/>
          <w:sz w:val="20"/>
          <w:szCs w:val="20"/>
        </w:rPr>
      </w:pPr>
    </w:p>
    <w:p w:rsidRPr="00C40AC9" w:rsidR="00166AE9" w:rsidP="00166AE9" w:rsidRDefault="00166AE9" w14:paraId="551AB4C7" w14:textId="77777777">
      <w:pPr>
        <w:pBdr>
          <w:top w:val="nil"/>
          <w:left w:val="nil"/>
          <w:bottom w:val="nil"/>
          <w:right w:val="nil"/>
          <w:between w:val="nil"/>
        </w:pBdr>
        <w:rPr>
          <w:b/>
          <w:color w:val="000000" w:themeColor="text1"/>
          <w:sz w:val="20"/>
          <w:szCs w:val="20"/>
        </w:rPr>
      </w:pPr>
      <w:r w:rsidRPr="00C40AC9">
        <w:rPr>
          <w:b/>
          <w:color w:val="000000" w:themeColor="text1"/>
          <w:sz w:val="20"/>
          <w:szCs w:val="20"/>
        </w:rPr>
        <w:t>Buena práctica</w:t>
      </w:r>
    </w:p>
    <w:p w:rsidR="00166AE9" w:rsidP="00166AE9" w:rsidRDefault="00166AE9" w14:paraId="7C962988" w14:textId="77777777">
      <w:pPr>
        <w:pBdr>
          <w:top w:val="nil"/>
          <w:left w:val="nil"/>
          <w:bottom w:val="nil"/>
          <w:right w:val="nil"/>
          <w:between w:val="nil"/>
        </w:pBdr>
        <w:rPr>
          <w:bCs/>
          <w:color w:val="000000" w:themeColor="text1"/>
          <w:sz w:val="20"/>
          <w:szCs w:val="20"/>
        </w:rPr>
      </w:pPr>
      <w:r w:rsidRPr="00C40AC9">
        <w:rPr>
          <w:bCs/>
          <w:color w:val="000000" w:themeColor="text1"/>
          <w:sz w:val="20"/>
          <w:szCs w:val="20"/>
        </w:rPr>
        <w:t>Toda experiencia de turismo comunitario debe diseñarse garantizando accesibilidad física, comunicacional e informativa para personas con discapacidad. Esto amplía el mercado y fortalece el enfoque inclusivo del territorio.</w:t>
      </w:r>
    </w:p>
    <w:p w:rsidR="00166AE9" w:rsidP="00166AE9" w:rsidRDefault="00166AE9" w14:paraId="27C42E2F" w14:textId="77777777">
      <w:pPr>
        <w:pBdr>
          <w:top w:val="nil"/>
          <w:left w:val="nil"/>
          <w:bottom w:val="nil"/>
          <w:right w:val="nil"/>
          <w:between w:val="nil"/>
        </w:pBdr>
        <w:rPr>
          <w:bCs/>
          <w:color w:val="000000" w:themeColor="text1"/>
          <w:sz w:val="20"/>
          <w:szCs w:val="20"/>
        </w:rPr>
      </w:pPr>
    </w:p>
    <w:p w:rsidRPr="008B32F3" w:rsidR="00166AE9" w:rsidP="00166AE9" w:rsidRDefault="00166AE9" w14:paraId="2C2C8A95" w14:textId="77777777">
      <w:pPr>
        <w:pBdr>
          <w:top w:val="nil"/>
          <w:left w:val="nil"/>
          <w:bottom w:val="nil"/>
          <w:right w:val="nil"/>
          <w:between w:val="nil"/>
        </w:pBdr>
        <w:rPr>
          <w:b/>
          <w:color w:val="000000" w:themeColor="text1"/>
          <w:sz w:val="20"/>
          <w:szCs w:val="20"/>
        </w:rPr>
      </w:pPr>
      <w:r w:rsidRPr="008B32F3">
        <w:rPr>
          <w:b/>
          <w:color w:val="000000" w:themeColor="text1"/>
          <w:sz w:val="20"/>
          <w:szCs w:val="20"/>
        </w:rPr>
        <w:t xml:space="preserve">   2.2. Estrategias, impactos y actividades</w:t>
      </w:r>
    </w:p>
    <w:p w:rsidR="00166AE9" w:rsidP="00166AE9" w:rsidRDefault="00166AE9" w14:paraId="43CD30DF" w14:textId="77777777">
      <w:pPr>
        <w:pBdr>
          <w:top w:val="nil"/>
          <w:left w:val="nil"/>
          <w:bottom w:val="nil"/>
          <w:right w:val="nil"/>
          <w:between w:val="nil"/>
        </w:pBdr>
        <w:rPr>
          <w:bCs/>
          <w:color w:val="000000" w:themeColor="text1"/>
          <w:sz w:val="20"/>
          <w:szCs w:val="20"/>
        </w:rPr>
      </w:pPr>
      <w:commentRangeStart w:id="4"/>
    </w:p>
    <w:p w:rsidRPr="00843B70" w:rsidR="00166AE9" w:rsidP="00166AE9" w:rsidRDefault="00166AE9" w14:paraId="31D8C470" w14:textId="77777777">
      <w:pPr>
        <w:pBdr>
          <w:top w:val="nil"/>
          <w:left w:val="nil"/>
          <w:bottom w:val="nil"/>
          <w:right w:val="nil"/>
          <w:between w:val="nil"/>
        </w:pBdr>
        <w:rPr>
          <w:b/>
          <w:color w:val="000000" w:themeColor="text1"/>
          <w:sz w:val="20"/>
          <w:szCs w:val="20"/>
        </w:rPr>
      </w:pPr>
      <w:r w:rsidRPr="00843B70">
        <w:rPr>
          <w:b/>
          <w:color w:val="000000" w:themeColor="text1"/>
          <w:sz w:val="20"/>
          <w:szCs w:val="20"/>
        </w:rPr>
        <w:t>Estrategias de turismo comunitario</w:t>
      </w:r>
      <w:commentRangeEnd w:id="4"/>
      <w:r w:rsidRPr="00843B70">
        <w:rPr>
          <w:rStyle w:val="Refdecomentario"/>
          <w:b/>
          <w:color w:val="000000" w:themeColor="text1"/>
          <w:sz w:val="20"/>
          <w:szCs w:val="20"/>
        </w:rPr>
        <w:commentReference w:id="4"/>
      </w:r>
    </w:p>
    <w:p w:rsidR="00166AE9" w:rsidP="00166AE9" w:rsidRDefault="00166AE9" w14:paraId="63F4C5F7" w14:textId="77777777">
      <w:pPr>
        <w:pBdr>
          <w:top w:val="nil"/>
          <w:left w:val="nil"/>
          <w:bottom w:val="nil"/>
          <w:right w:val="nil"/>
          <w:between w:val="nil"/>
        </w:pBdr>
        <w:rPr>
          <w:bCs/>
          <w:color w:val="000000" w:themeColor="text1"/>
          <w:sz w:val="20"/>
          <w:szCs w:val="20"/>
        </w:rPr>
      </w:pPr>
      <w:r w:rsidRPr="008B32F3">
        <w:rPr>
          <w:bCs/>
          <w:color w:val="000000" w:themeColor="text1"/>
          <w:sz w:val="20"/>
          <w:szCs w:val="20"/>
        </w:rPr>
        <w:t>Entre las estrategias para fortalecer el turismo comunitario se destacan las siguientes (ONU Turismo, 2023):</w:t>
      </w:r>
    </w:p>
    <w:p w:rsidR="00166AE9" w:rsidP="00166AE9" w:rsidRDefault="00166AE9" w14:paraId="4D8596DA" w14:textId="7777777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689984" behindDoc="0" locked="0" layoutInCell="1" allowOverlap="1" wp14:anchorId="0B025EBC" wp14:editId="74F8FDE7">
                <wp:simplePos x="0" y="0"/>
                <wp:positionH relativeFrom="column">
                  <wp:posOffset>-402590</wp:posOffset>
                </wp:positionH>
                <wp:positionV relativeFrom="paragraph">
                  <wp:posOffset>209972</wp:posOffset>
                </wp:positionV>
                <wp:extent cx="1138555" cy="1875367"/>
                <wp:effectExtent l="63500" t="38100" r="67945" b="80645"/>
                <wp:wrapNone/>
                <wp:docPr id="270058539" name="Rectángulo redondeado 1"/>
                <wp:cNvGraphicFramePr/>
                <a:graphic xmlns:a="http://schemas.openxmlformats.org/drawingml/2006/main">
                  <a:graphicData uri="http://schemas.microsoft.com/office/word/2010/wordprocessingShape">
                    <wps:wsp>
                      <wps:cNvSpPr/>
                      <wps:spPr>
                        <a:xfrm>
                          <a:off x="0" y="0"/>
                          <a:ext cx="1138555" cy="1875367"/>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4CEAA698" w14:textId="77777777">
                            <w:pPr>
                              <w:jc w:val="center"/>
                              <w:rPr>
                                <w:color w:val="000000" w:themeColor="text1"/>
                                <w:sz w:val="20"/>
                                <w:szCs w:val="20"/>
                              </w:rPr>
                            </w:pPr>
                            <w:r w:rsidRPr="00843B70">
                              <w:rPr>
                                <w:color w:val="000000" w:themeColor="text1"/>
                                <w:sz w:val="20"/>
                                <w:szCs w:val="20"/>
                              </w:rPr>
                              <w:t>Formación y capacitación comunitaria.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5" style="position:absolute;margin-left:-31.7pt;margin-top:16.55pt;width:89.65pt;height:147.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B025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">
                <v:shadow on="t" color="black" opacity="22937f" offset="0,.63889mm" origin=",.5"/>
                <v:textbox>
                  <w:txbxContent>
                    <w:p w:rsidRPr="00333CEE" w:rsidR="00166AE9" w:rsidP="00166AE9" w:rsidRDefault="00166AE9" w14:paraId="4CEAA698" w14:textId="77777777">
                      <w:pPr>
                        <w:jc w:val="center"/>
                        <w:rPr>
                          <w:color w:val="000000" w:themeColor="text1"/>
                          <w:sz w:val="20"/>
                          <w:szCs w:val="20"/>
                        </w:rPr>
                      </w:pPr>
                      <w:r w:rsidRPr="00843B70">
                        <w:rPr>
                          <w:color w:val="000000" w:themeColor="text1"/>
                          <w:sz w:val="20"/>
                          <w:szCs w:val="20"/>
                        </w:rPr>
                        <w:t>Formación y capacitación comunitaria.</w:t>
                      </w:r>
                    </w:p>
                  </w:txbxContent>
                </v:textbox>
              </v:roundrect>
            </w:pict>
          </mc:Fallback>
        </mc:AlternateContent>
      </w:r>
    </w:p>
    <w:p w:rsidR="00166AE9" w:rsidP="00166AE9" w:rsidRDefault="00166AE9" w14:paraId="18F8F6C0" w14:textId="77777777">
      <w:pPr>
        <w:pBdr>
          <w:top w:val="nil"/>
          <w:left w:val="nil"/>
          <w:bottom w:val="nil"/>
          <w:right w:val="nil"/>
          <w:between w:val="nil"/>
        </w:pBdr>
        <w:rPr>
          <w:bCs/>
          <w:color w:val="000000" w:themeColor="text1"/>
          <w:sz w:val="20"/>
          <w:szCs w:val="20"/>
        </w:rPr>
      </w:pPr>
      <w:commentRangeStart w:id="5"/>
      <w:r>
        <w:rPr>
          <w:bCs/>
          <w:noProof/>
          <w:color w:val="000000" w:themeColor="text1"/>
          <w:sz w:val="20"/>
          <w:szCs w:val="20"/>
        </w:rPr>
        <w:drawing>
          <wp:anchor distT="0" distB="0" distL="114300" distR="114300" simplePos="0" relativeHeight="251701248" behindDoc="0" locked="0" layoutInCell="1" allowOverlap="1" wp14:anchorId="0F317C2F" wp14:editId="7875D4E3">
            <wp:simplePos x="0" y="0"/>
            <wp:positionH relativeFrom="column">
              <wp:posOffset>5960534</wp:posOffset>
            </wp:positionH>
            <wp:positionV relativeFrom="paragraph">
              <wp:posOffset>166158</wp:posOffset>
            </wp:positionV>
            <wp:extent cx="423333" cy="363568"/>
            <wp:effectExtent l="0" t="0" r="0" b="5080"/>
            <wp:wrapNone/>
            <wp:docPr id="18058203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0361" name="Imagen 1805820361"/>
                    <pic:cNvPicPr/>
                  </pic:nvPicPr>
                  <pic:blipFill>
                    <a:blip r:embed="rId19">
                      <a:extLst>
                        <a:ext uri="{28A0092B-C50C-407E-A947-70E740481C1C}">
                          <a14:useLocalDpi xmlns:a14="http://schemas.microsoft.com/office/drawing/2010/main" val="0"/>
                        </a:ext>
                      </a:extLst>
                    </a:blip>
                    <a:stretch>
                      <a:fillRect/>
                    </a:stretch>
                  </pic:blipFill>
                  <pic:spPr>
                    <a:xfrm>
                      <a:off x="0" y="0"/>
                      <a:ext cx="423333" cy="363568"/>
                    </a:xfrm>
                    <a:prstGeom prst="rect">
                      <a:avLst/>
                    </a:prstGeom>
                  </pic:spPr>
                </pic:pic>
              </a:graphicData>
            </a:graphic>
            <wp14:sizeRelH relativeFrom="page">
              <wp14:pctWidth>0</wp14:pctWidth>
            </wp14:sizeRelH>
            <wp14:sizeRelV relativeFrom="page">
              <wp14:pctHeight>0</wp14:pctHeight>
            </wp14:sizeRelV>
          </wp:anchor>
        </w:drawing>
      </w:r>
      <w:commentRangeEnd w:id="5"/>
      <w:r>
        <w:rPr>
          <w:rStyle w:val="Refdecomentario"/>
          <w:bCs/>
          <w:noProof/>
          <w:color w:val="000000" w:themeColor="text1"/>
          <w:sz w:val="20"/>
          <w:szCs w:val="20"/>
        </w:rPr>
        <w:commentReference w:id="5"/>
      </w:r>
      <w:commentRangeStart w:id="6"/>
      <w:r>
        <w:rPr>
          <w:bCs/>
          <w:noProof/>
          <w:color w:val="000000" w:themeColor="text1"/>
          <w:sz w:val="20"/>
          <w:szCs w:val="20"/>
        </w:rPr>
        <w:drawing>
          <wp:anchor distT="0" distB="0" distL="114300" distR="114300" simplePos="0" relativeHeight="251699200" behindDoc="0" locked="0" layoutInCell="1" allowOverlap="1" wp14:anchorId="5B75030C" wp14:editId="3302C37E">
            <wp:simplePos x="0" y="0"/>
            <wp:positionH relativeFrom="column">
              <wp:posOffset>3598333</wp:posOffset>
            </wp:positionH>
            <wp:positionV relativeFrom="paragraph">
              <wp:posOffset>165946</wp:posOffset>
            </wp:positionV>
            <wp:extent cx="355176" cy="435216"/>
            <wp:effectExtent l="0" t="0" r="635" b="0"/>
            <wp:wrapNone/>
            <wp:docPr id="13999699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69985" name="Imagen 1399969985"/>
                    <pic:cNvPicPr/>
                  </pic:nvPicPr>
                  <pic:blipFill>
                    <a:blip r:embed="rId20">
                      <a:extLst>
                        <a:ext uri="{28A0092B-C50C-407E-A947-70E740481C1C}">
                          <a14:useLocalDpi xmlns:a14="http://schemas.microsoft.com/office/drawing/2010/main" val="0"/>
                        </a:ext>
                      </a:extLst>
                    </a:blip>
                    <a:stretch>
                      <a:fillRect/>
                    </a:stretch>
                  </pic:blipFill>
                  <pic:spPr>
                    <a:xfrm>
                      <a:off x="0" y="0"/>
                      <a:ext cx="355176" cy="435216"/>
                    </a:xfrm>
                    <a:prstGeom prst="rect">
                      <a:avLst/>
                    </a:prstGeom>
                  </pic:spPr>
                </pic:pic>
              </a:graphicData>
            </a:graphic>
            <wp14:sizeRelH relativeFrom="page">
              <wp14:pctWidth>0</wp14:pctWidth>
            </wp14:sizeRelH>
            <wp14:sizeRelV relativeFrom="page">
              <wp14:pctHeight>0</wp14:pctHeight>
            </wp14:sizeRelV>
          </wp:anchor>
        </w:drawing>
      </w:r>
      <w:commentRangeEnd w:id="6"/>
      <w:r>
        <w:rPr>
          <w:rStyle w:val="Refdecomentario"/>
          <w:bCs/>
          <w:noProof/>
          <w:color w:val="000000" w:themeColor="text1"/>
          <w:sz w:val="20"/>
          <w:szCs w:val="20"/>
        </w:rPr>
        <w:commentReference w:id="6"/>
      </w:r>
      <w:commentRangeStart w:id="7"/>
      <w:r>
        <w:rPr>
          <w:bCs/>
          <w:noProof/>
          <w:color w:val="000000" w:themeColor="text1"/>
          <w:sz w:val="20"/>
          <w:szCs w:val="20"/>
        </w:rPr>
        <w:drawing>
          <wp:anchor distT="0" distB="0" distL="114300" distR="114300" simplePos="0" relativeHeight="251698176" behindDoc="0" locked="0" layoutInCell="1" allowOverlap="1" wp14:anchorId="0C129457" wp14:editId="3FD17FBC">
            <wp:simplePos x="0" y="0"/>
            <wp:positionH relativeFrom="column">
              <wp:posOffset>2319232</wp:posOffset>
            </wp:positionH>
            <wp:positionV relativeFrom="paragraph">
              <wp:posOffset>167005</wp:posOffset>
            </wp:positionV>
            <wp:extent cx="533400" cy="475422"/>
            <wp:effectExtent l="0" t="0" r="0" b="0"/>
            <wp:wrapNone/>
            <wp:docPr id="20070864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86484" name="Imagen 2007086484"/>
                    <pic:cNvPicPr/>
                  </pic:nvPicPr>
                  <pic:blipFill>
                    <a:blip r:embed="rId21">
                      <a:extLst>
                        <a:ext uri="{28A0092B-C50C-407E-A947-70E740481C1C}">
                          <a14:useLocalDpi xmlns:a14="http://schemas.microsoft.com/office/drawing/2010/main" val="0"/>
                        </a:ext>
                      </a:extLst>
                    </a:blip>
                    <a:stretch>
                      <a:fillRect/>
                    </a:stretch>
                  </pic:blipFill>
                  <pic:spPr>
                    <a:xfrm>
                      <a:off x="0" y="0"/>
                      <a:ext cx="533400" cy="475422"/>
                    </a:xfrm>
                    <a:prstGeom prst="rect">
                      <a:avLst/>
                    </a:prstGeom>
                  </pic:spPr>
                </pic:pic>
              </a:graphicData>
            </a:graphic>
            <wp14:sizeRelH relativeFrom="page">
              <wp14:pctWidth>0</wp14:pctWidth>
            </wp14:sizeRelH>
            <wp14:sizeRelV relativeFrom="page">
              <wp14:pctHeight>0</wp14:pctHeight>
            </wp14:sizeRelV>
          </wp:anchor>
        </w:drawing>
      </w:r>
      <w:commentRangeEnd w:id="7"/>
      <w:r>
        <w:rPr>
          <w:rStyle w:val="Refdecomentario"/>
          <w:bCs/>
          <w:noProof/>
          <w:color w:val="000000" w:themeColor="text1"/>
          <w:sz w:val="20"/>
          <w:szCs w:val="20"/>
        </w:rPr>
        <w:commentReference w:id="7"/>
      </w:r>
      <w:commentRangeStart w:id="8"/>
      <w:r>
        <w:rPr>
          <w:bCs/>
          <w:noProof/>
          <w:color w:val="000000" w:themeColor="text1"/>
          <w:sz w:val="20"/>
          <w:szCs w:val="20"/>
        </w:rPr>
        <w:drawing>
          <wp:anchor distT="0" distB="0" distL="114300" distR="114300" simplePos="0" relativeHeight="251696128" behindDoc="0" locked="0" layoutInCell="1" allowOverlap="1" wp14:anchorId="631E16A0" wp14:editId="1456F555">
            <wp:simplePos x="0" y="0"/>
            <wp:positionH relativeFrom="column">
              <wp:posOffset>-42757</wp:posOffset>
            </wp:positionH>
            <wp:positionV relativeFrom="paragraph">
              <wp:posOffset>174836</wp:posOffset>
            </wp:positionV>
            <wp:extent cx="397933" cy="509120"/>
            <wp:effectExtent l="0" t="0" r="0" b="0"/>
            <wp:wrapNone/>
            <wp:docPr id="12402838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83811" name="Imagen 1240283811"/>
                    <pic:cNvPicPr/>
                  </pic:nvPicPr>
                  <pic:blipFill>
                    <a:blip r:embed="rId22">
                      <a:extLst>
                        <a:ext uri="{28A0092B-C50C-407E-A947-70E740481C1C}">
                          <a14:useLocalDpi xmlns:a14="http://schemas.microsoft.com/office/drawing/2010/main" val="0"/>
                        </a:ext>
                      </a:extLst>
                    </a:blip>
                    <a:stretch>
                      <a:fillRect/>
                    </a:stretch>
                  </pic:blipFill>
                  <pic:spPr>
                    <a:xfrm>
                      <a:off x="0" y="0"/>
                      <a:ext cx="397933" cy="509120"/>
                    </a:xfrm>
                    <a:prstGeom prst="rect">
                      <a:avLst/>
                    </a:prstGeom>
                  </pic:spPr>
                </pic:pic>
              </a:graphicData>
            </a:graphic>
            <wp14:sizeRelH relativeFrom="page">
              <wp14:pctWidth>0</wp14:pctWidth>
            </wp14:sizeRelH>
            <wp14:sizeRelV relativeFrom="page">
              <wp14:pctHeight>0</wp14:pctHeight>
            </wp14:sizeRelV>
          </wp:anchor>
        </w:drawing>
      </w:r>
      <w:commentRangeEnd w:id="8"/>
      <w:r>
        <w:rPr>
          <w:rStyle w:val="Refdecomentario"/>
          <w:bCs/>
          <w:noProof/>
          <w:color w:val="000000" w:themeColor="text1"/>
          <w:sz w:val="20"/>
          <w:szCs w:val="20"/>
        </w:rPr>
        <w:commentReference w:id="8"/>
      </w:r>
      <w:r>
        <w:rPr>
          <w:bCs/>
          <w:noProof/>
          <w:color w:val="000000" w:themeColor="text1"/>
          <w:sz w:val="20"/>
          <w:szCs w:val="20"/>
        </w:rPr>
        <mc:AlternateContent>
          <mc:Choice Requires="wps">
            <w:drawing>
              <wp:anchor distT="0" distB="0" distL="114300" distR="114300" simplePos="0" relativeHeight="251695104" behindDoc="0" locked="0" layoutInCell="1" allowOverlap="1" wp14:anchorId="670E855C" wp14:editId="331EFF34">
                <wp:simplePos x="0" y="0"/>
                <wp:positionH relativeFrom="column">
                  <wp:posOffset>5600277</wp:posOffset>
                </wp:positionH>
                <wp:positionV relativeFrom="paragraph">
                  <wp:posOffset>42333</wp:posOffset>
                </wp:positionV>
                <wp:extent cx="1138555" cy="1875155"/>
                <wp:effectExtent l="63500" t="38100" r="67945" b="80645"/>
                <wp:wrapNone/>
                <wp:docPr id="116758432" name="Rectángulo redondeado 1"/>
                <wp:cNvGraphicFramePr/>
                <a:graphic xmlns:a="http://schemas.openxmlformats.org/drawingml/2006/main">
                  <a:graphicData uri="http://schemas.microsoft.com/office/word/2010/wordprocessingShape">
                    <wps:wsp>
                      <wps:cNvSpPr/>
                      <wps:spPr>
                        <a:xfrm>
                          <a:off x="0" y="0"/>
                          <a:ext cx="1138555" cy="18751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6105F713" w14:textId="77777777">
                            <w:pPr>
                              <w:jc w:val="center"/>
                              <w:rPr>
                                <w:color w:val="000000" w:themeColor="text1"/>
                                <w:sz w:val="20"/>
                                <w:szCs w:val="20"/>
                              </w:rPr>
                            </w:pPr>
                            <w:r w:rsidRPr="00843B70">
                              <w:rPr>
                                <w:color w:val="000000" w:themeColor="text1"/>
                                <w:sz w:val="20"/>
                                <w:szCs w:val="20"/>
                              </w:rPr>
                              <w:t>Implementación de prácticas ambientales sostenibles.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6" style="position:absolute;margin-left:440.95pt;margin-top:3.35pt;width:89.65pt;height:147.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70E85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">
                <v:shadow on="t" color="black" opacity="22937f" offset="0,.63889mm" origin=",.5"/>
                <v:textbox>
                  <w:txbxContent>
                    <w:p w:rsidRPr="00333CEE" w:rsidR="00166AE9" w:rsidP="00166AE9" w:rsidRDefault="00166AE9" w14:paraId="6105F713" w14:textId="77777777">
                      <w:pPr>
                        <w:jc w:val="center"/>
                        <w:rPr>
                          <w:color w:val="000000" w:themeColor="text1"/>
                          <w:sz w:val="20"/>
                          <w:szCs w:val="20"/>
                        </w:rPr>
                      </w:pPr>
                      <w:r w:rsidRPr="00843B70">
                        <w:rPr>
                          <w:color w:val="000000" w:themeColor="text1"/>
                          <w:sz w:val="20"/>
                          <w:szCs w:val="20"/>
                        </w:rPr>
                        <w:t>Implementación de prácticas ambientales sostenibles.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694080" behindDoc="0" locked="0" layoutInCell="1" allowOverlap="1" wp14:anchorId="47312D21" wp14:editId="449D3084">
                <wp:simplePos x="0" y="0"/>
                <wp:positionH relativeFrom="column">
                  <wp:posOffset>4398010</wp:posOffset>
                </wp:positionH>
                <wp:positionV relativeFrom="paragraph">
                  <wp:posOffset>42333</wp:posOffset>
                </wp:positionV>
                <wp:extent cx="1138555" cy="1875155"/>
                <wp:effectExtent l="63500" t="38100" r="67945" b="80645"/>
                <wp:wrapNone/>
                <wp:docPr id="821215474" name="Rectángulo redondeado 1"/>
                <wp:cNvGraphicFramePr/>
                <a:graphic xmlns:a="http://schemas.openxmlformats.org/drawingml/2006/main">
                  <a:graphicData uri="http://schemas.microsoft.com/office/word/2010/wordprocessingShape">
                    <wps:wsp>
                      <wps:cNvSpPr/>
                      <wps:spPr>
                        <a:xfrm>
                          <a:off x="0" y="0"/>
                          <a:ext cx="1138555" cy="18751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3CE47649" w14:textId="77777777">
                            <w:pPr>
                              <w:jc w:val="center"/>
                              <w:rPr>
                                <w:color w:val="000000" w:themeColor="text1"/>
                                <w:sz w:val="20"/>
                                <w:szCs w:val="20"/>
                              </w:rPr>
                            </w:pPr>
                            <w:r w:rsidRPr="00843B70">
                              <w:rPr>
                                <w:color w:val="000000" w:themeColor="text1"/>
                                <w:sz w:val="20"/>
                                <w:szCs w:val="20"/>
                              </w:rPr>
                              <w:t>Articulación con instituciones públicas y privadas.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7" style="position:absolute;margin-left:346.3pt;margin-top:3.35pt;width:89.65pt;height:147.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7312D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">
                <v:shadow on="t" color="black" opacity="22937f" offset="0,.63889mm" origin=",.5"/>
                <v:textbox>
                  <w:txbxContent>
                    <w:p w:rsidRPr="00333CEE" w:rsidR="00166AE9" w:rsidP="00166AE9" w:rsidRDefault="00166AE9" w14:paraId="3CE47649" w14:textId="77777777">
                      <w:pPr>
                        <w:jc w:val="center"/>
                        <w:rPr>
                          <w:color w:val="000000" w:themeColor="text1"/>
                          <w:sz w:val="20"/>
                          <w:szCs w:val="20"/>
                        </w:rPr>
                      </w:pPr>
                      <w:r w:rsidRPr="00843B70">
                        <w:rPr>
                          <w:color w:val="000000" w:themeColor="text1"/>
                          <w:sz w:val="20"/>
                          <w:szCs w:val="20"/>
                        </w:rPr>
                        <w:t>Articulación con instituciones públicas y privadas.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693056" behindDoc="0" locked="0" layoutInCell="1" allowOverlap="1" wp14:anchorId="5D5B1683" wp14:editId="0A7B8246">
                <wp:simplePos x="0" y="0"/>
                <wp:positionH relativeFrom="column">
                  <wp:posOffset>3204210</wp:posOffset>
                </wp:positionH>
                <wp:positionV relativeFrom="paragraph">
                  <wp:posOffset>42333</wp:posOffset>
                </wp:positionV>
                <wp:extent cx="1138555" cy="1875155"/>
                <wp:effectExtent l="63500" t="38100" r="67945" b="80645"/>
                <wp:wrapNone/>
                <wp:docPr id="419910210" name="Rectángulo redondeado 1"/>
                <wp:cNvGraphicFramePr/>
                <a:graphic xmlns:a="http://schemas.openxmlformats.org/drawingml/2006/main">
                  <a:graphicData uri="http://schemas.microsoft.com/office/word/2010/wordprocessingShape">
                    <wps:wsp>
                      <wps:cNvSpPr/>
                      <wps:spPr>
                        <a:xfrm>
                          <a:off x="0" y="0"/>
                          <a:ext cx="1138555" cy="18751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239A94F4" w14:textId="77777777">
                            <w:pPr>
                              <w:jc w:val="center"/>
                              <w:rPr>
                                <w:color w:val="000000" w:themeColor="text1"/>
                                <w:sz w:val="20"/>
                                <w:szCs w:val="20"/>
                              </w:rPr>
                            </w:pPr>
                            <w:r w:rsidRPr="00843B70">
                              <w:rPr>
                                <w:color w:val="000000" w:themeColor="text1"/>
                                <w:sz w:val="20"/>
                                <w:szCs w:val="20"/>
                              </w:rPr>
                              <w:t>Promoción y comercialización responsable.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8" style="position:absolute;margin-left:252.3pt;margin-top:3.35pt;width:89.65pt;height:147.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D5B1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">
                <v:shadow on="t" color="black" opacity="22937f" offset="0,.63889mm" origin=",.5"/>
                <v:textbox>
                  <w:txbxContent>
                    <w:p w:rsidRPr="00333CEE" w:rsidR="00166AE9" w:rsidP="00166AE9" w:rsidRDefault="00166AE9" w14:paraId="239A94F4" w14:textId="77777777">
                      <w:pPr>
                        <w:jc w:val="center"/>
                        <w:rPr>
                          <w:color w:val="000000" w:themeColor="text1"/>
                          <w:sz w:val="20"/>
                          <w:szCs w:val="20"/>
                        </w:rPr>
                      </w:pPr>
                      <w:r w:rsidRPr="00843B70">
                        <w:rPr>
                          <w:color w:val="000000" w:themeColor="text1"/>
                          <w:sz w:val="20"/>
                          <w:szCs w:val="20"/>
                        </w:rPr>
                        <w:t>Promoción y comercialización responsable.</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692032" behindDoc="0" locked="0" layoutInCell="1" allowOverlap="1" wp14:anchorId="3F41735F" wp14:editId="4CF3E957">
                <wp:simplePos x="0" y="0"/>
                <wp:positionH relativeFrom="column">
                  <wp:posOffset>2001943</wp:posOffset>
                </wp:positionH>
                <wp:positionV relativeFrom="paragraph">
                  <wp:posOffset>42333</wp:posOffset>
                </wp:positionV>
                <wp:extent cx="1138555" cy="1875155"/>
                <wp:effectExtent l="63500" t="38100" r="67945" b="80645"/>
                <wp:wrapNone/>
                <wp:docPr id="1547088588" name="Rectángulo redondeado 1"/>
                <wp:cNvGraphicFramePr/>
                <a:graphic xmlns:a="http://schemas.openxmlformats.org/drawingml/2006/main">
                  <a:graphicData uri="http://schemas.microsoft.com/office/word/2010/wordprocessingShape">
                    <wps:wsp>
                      <wps:cNvSpPr/>
                      <wps:spPr>
                        <a:xfrm>
                          <a:off x="0" y="0"/>
                          <a:ext cx="1138555" cy="18751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7C512496" w14:textId="77777777">
                            <w:pPr>
                              <w:jc w:val="center"/>
                              <w:rPr>
                                <w:color w:val="000000" w:themeColor="text1"/>
                                <w:sz w:val="20"/>
                                <w:szCs w:val="20"/>
                              </w:rPr>
                            </w:pPr>
                            <w:r w:rsidRPr="00843B70">
                              <w:rPr>
                                <w:color w:val="000000" w:themeColor="text1"/>
                                <w:sz w:val="20"/>
                                <w:szCs w:val="20"/>
                              </w:rPr>
                              <w:t>Diseño de productos turísticos sostenibles.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9" style="position:absolute;margin-left:157.65pt;margin-top:3.35pt;width:89.65pt;height:147.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F417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">
                <v:shadow on="t" color="black" opacity="22937f" offset="0,.63889mm" origin=",.5"/>
                <v:textbox>
                  <w:txbxContent>
                    <w:p w:rsidRPr="00333CEE" w:rsidR="00166AE9" w:rsidP="00166AE9" w:rsidRDefault="00166AE9" w14:paraId="7C512496" w14:textId="77777777">
                      <w:pPr>
                        <w:jc w:val="center"/>
                        <w:rPr>
                          <w:color w:val="000000" w:themeColor="text1"/>
                          <w:sz w:val="20"/>
                          <w:szCs w:val="20"/>
                        </w:rPr>
                      </w:pPr>
                      <w:r w:rsidRPr="00843B70">
                        <w:rPr>
                          <w:color w:val="000000" w:themeColor="text1"/>
                          <w:sz w:val="20"/>
                          <w:szCs w:val="20"/>
                        </w:rPr>
                        <w:t>Diseño de productos turísticos sostenibles.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691008" behindDoc="0" locked="0" layoutInCell="1" allowOverlap="1" wp14:anchorId="444B82AD" wp14:editId="1FE0F90C">
                <wp:simplePos x="0" y="0"/>
                <wp:positionH relativeFrom="column">
                  <wp:posOffset>808143</wp:posOffset>
                </wp:positionH>
                <wp:positionV relativeFrom="paragraph">
                  <wp:posOffset>42333</wp:posOffset>
                </wp:positionV>
                <wp:extent cx="1138555" cy="1875155"/>
                <wp:effectExtent l="63500" t="38100" r="67945" b="80645"/>
                <wp:wrapNone/>
                <wp:docPr id="1282551991" name="Rectángulo redondeado 1"/>
                <wp:cNvGraphicFramePr/>
                <a:graphic xmlns:a="http://schemas.openxmlformats.org/drawingml/2006/main">
                  <a:graphicData uri="http://schemas.microsoft.com/office/word/2010/wordprocessingShape">
                    <wps:wsp>
                      <wps:cNvSpPr/>
                      <wps:spPr>
                        <a:xfrm>
                          <a:off x="0" y="0"/>
                          <a:ext cx="1138555" cy="1875155"/>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333CEE" w:rsidR="00166AE9" w:rsidP="00166AE9" w:rsidRDefault="00166AE9" w14:paraId="4FF5876D" w14:textId="38398B13">
                            <w:pPr>
                              <w:jc w:val="center"/>
                              <w:rPr>
                                <w:color w:val="000000" w:themeColor="text1"/>
                                <w:sz w:val="20"/>
                                <w:szCs w:val="20"/>
                              </w:rPr>
                            </w:pPr>
                            <w:r w:rsidRPr="00843B70">
                              <w:rPr>
                                <w:color w:val="000000" w:themeColor="text1"/>
                                <w:sz w:val="20"/>
                                <w:szCs w:val="20"/>
                              </w:rPr>
                              <w:t>Fortalecimiento organizativo y asociativ</w:t>
                            </w:r>
                            <w:r w:rsidR="00BA31D6">
                              <w:rPr>
                                <w:color w:val="000000" w:themeColor="text1"/>
                                <w:sz w:val="20"/>
                                <w:szCs w:val="20"/>
                              </w:rPr>
                              <w:t>o</w:t>
                            </w:r>
                            <w:r w:rsidRPr="00333CEE">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0" style="position:absolute;margin-left:63.65pt;margin-top:3.35pt;width:89.65pt;height:147.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44B82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">
                <v:shadow on="t" color="black" opacity="22937f" offset="0,.63889mm" origin=",.5"/>
                <v:textbox>
                  <w:txbxContent>
                    <w:p w:rsidRPr="00333CEE" w:rsidR="00166AE9" w:rsidP="00166AE9" w:rsidRDefault="00166AE9" w14:paraId="4FF5876D" w14:textId="38398B13">
                      <w:pPr>
                        <w:jc w:val="center"/>
                        <w:rPr>
                          <w:color w:val="000000" w:themeColor="text1"/>
                          <w:sz w:val="20"/>
                          <w:szCs w:val="20"/>
                        </w:rPr>
                      </w:pPr>
                      <w:r w:rsidRPr="00843B70">
                        <w:rPr>
                          <w:color w:val="000000" w:themeColor="text1"/>
                          <w:sz w:val="20"/>
                          <w:szCs w:val="20"/>
                        </w:rPr>
                        <w:t>Fortalecimiento organizativo y asociativ</w:t>
                      </w:r>
                      <w:r w:rsidR="00BA31D6">
                        <w:rPr>
                          <w:color w:val="000000" w:themeColor="text1"/>
                          <w:sz w:val="20"/>
                          <w:szCs w:val="20"/>
                        </w:rPr>
                        <w:t>o</w:t>
                      </w:r>
                      <w:r w:rsidRPr="00333CEE">
                        <w:rPr>
                          <w:color w:val="000000" w:themeColor="text1"/>
                          <w:sz w:val="20"/>
                          <w:szCs w:val="20"/>
                        </w:rPr>
                        <w:t>.</w:t>
                      </w:r>
                    </w:p>
                  </w:txbxContent>
                </v:textbox>
              </v:roundrect>
            </w:pict>
          </mc:Fallback>
        </mc:AlternateContent>
      </w:r>
    </w:p>
    <w:p w:rsidR="00166AE9" w:rsidP="00166AE9" w:rsidRDefault="00166AE9" w14:paraId="221ED727" w14:textId="77777777">
      <w:pPr>
        <w:pBdr>
          <w:top w:val="nil"/>
          <w:left w:val="nil"/>
          <w:bottom w:val="nil"/>
          <w:right w:val="nil"/>
          <w:between w:val="nil"/>
        </w:pBdr>
        <w:rPr>
          <w:bCs/>
          <w:color w:val="000000" w:themeColor="text1"/>
          <w:sz w:val="20"/>
          <w:szCs w:val="20"/>
        </w:rPr>
      </w:pPr>
      <w:commentRangeStart w:id="9"/>
      <w:r>
        <w:rPr>
          <w:bCs/>
          <w:noProof/>
          <w:color w:val="000000" w:themeColor="text1"/>
          <w:sz w:val="20"/>
          <w:szCs w:val="20"/>
        </w:rPr>
        <w:drawing>
          <wp:anchor distT="0" distB="0" distL="114300" distR="114300" simplePos="0" relativeHeight="251700224" behindDoc="0" locked="0" layoutInCell="1" allowOverlap="1" wp14:anchorId="14BEFECE" wp14:editId="7E41D636">
            <wp:simplePos x="0" y="0"/>
            <wp:positionH relativeFrom="column">
              <wp:posOffset>4707467</wp:posOffset>
            </wp:positionH>
            <wp:positionV relativeFrom="paragraph">
              <wp:posOffset>5927</wp:posOffset>
            </wp:positionV>
            <wp:extent cx="482600" cy="331788"/>
            <wp:effectExtent l="0" t="0" r="0" b="0"/>
            <wp:wrapNone/>
            <wp:docPr id="8568535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53521" name="Imagen 856853521"/>
                    <pic:cNvPicPr/>
                  </pic:nvPicPr>
                  <pic:blipFill>
                    <a:blip r:embed="rId23">
                      <a:extLst>
                        <a:ext uri="{28A0092B-C50C-407E-A947-70E740481C1C}">
                          <a14:useLocalDpi xmlns:a14="http://schemas.microsoft.com/office/drawing/2010/main" val="0"/>
                        </a:ext>
                      </a:extLst>
                    </a:blip>
                    <a:stretch>
                      <a:fillRect/>
                    </a:stretch>
                  </pic:blipFill>
                  <pic:spPr>
                    <a:xfrm>
                      <a:off x="0" y="0"/>
                      <a:ext cx="482600" cy="331788"/>
                    </a:xfrm>
                    <a:prstGeom prst="rect">
                      <a:avLst/>
                    </a:prstGeom>
                  </pic:spPr>
                </pic:pic>
              </a:graphicData>
            </a:graphic>
            <wp14:sizeRelH relativeFrom="page">
              <wp14:pctWidth>0</wp14:pctWidth>
            </wp14:sizeRelH>
            <wp14:sizeRelV relativeFrom="page">
              <wp14:pctHeight>0</wp14:pctHeight>
            </wp14:sizeRelV>
          </wp:anchor>
        </w:drawing>
      </w:r>
      <w:commentRangeEnd w:id="9"/>
      <w:r>
        <w:rPr>
          <w:rStyle w:val="Refdecomentario"/>
          <w:bCs/>
          <w:noProof/>
          <w:color w:val="000000" w:themeColor="text1"/>
          <w:sz w:val="20"/>
          <w:szCs w:val="20"/>
        </w:rPr>
        <w:commentReference w:id="9"/>
      </w:r>
      <w:commentRangeStart w:id="10"/>
      <w:r>
        <w:rPr>
          <w:bCs/>
          <w:noProof/>
          <w:color w:val="000000" w:themeColor="text1"/>
          <w:sz w:val="20"/>
          <w:szCs w:val="20"/>
        </w:rPr>
        <w:drawing>
          <wp:anchor distT="0" distB="0" distL="114300" distR="114300" simplePos="0" relativeHeight="251697152" behindDoc="0" locked="0" layoutInCell="1" allowOverlap="1" wp14:anchorId="3EC3CA5B" wp14:editId="7836DEBF">
            <wp:simplePos x="0" y="0"/>
            <wp:positionH relativeFrom="column">
              <wp:posOffset>1159298</wp:posOffset>
            </wp:positionH>
            <wp:positionV relativeFrom="paragraph">
              <wp:posOffset>8255</wp:posOffset>
            </wp:positionV>
            <wp:extent cx="431800" cy="467783"/>
            <wp:effectExtent l="0" t="0" r="0" b="2540"/>
            <wp:wrapNone/>
            <wp:docPr id="7155223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22303" name="Imagen 715522303"/>
                    <pic:cNvPicPr/>
                  </pic:nvPicPr>
                  <pic:blipFill>
                    <a:blip r:embed="rId24">
                      <a:extLst>
                        <a:ext uri="{28A0092B-C50C-407E-A947-70E740481C1C}">
                          <a14:useLocalDpi xmlns:a14="http://schemas.microsoft.com/office/drawing/2010/main" val="0"/>
                        </a:ext>
                      </a:extLst>
                    </a:blip>
                    <a:stretch>
                      <a:fillRect/>
                    </a:stretch>
                  </pic:blipFill>
                  <pic:spPr>
                    <a:xfrm>
                      <a:off x="0" y="0"/>
                      <a:ext cx="431800" cy="467783"/>
                    </a:xfrm>
                    <a:prstGeom prst="rect">
                      <a:avLst/>
                    </a:prstGeom>
                  </pic:spPr>
                </pic:pic>
              </a:graphicData>
            </a:graphic>
            <wp14:sizeRelH relativeFrom="page">
              <wp14:pctWidth>0</wp14:pctWidth>
            </wp14:sizeRelH>
            <wp14:sizeRelV relativeFrom="page">
              <wp14:pctHeight>0</wp14:pctHeight>
            </wp14:sizeRelV>
          </wp:anchor>
        </w:drawing>
      </w:r>
      <w:commentRangeEnd w:id="10"/>
      <w:r>
        <w:rPr>
          <w:rStyle w:val="Refdecomentario"/>
          <w:bCs/>
          <w:color w:val="000000" w:themeColor="text1"/>
          <w:sz w:val="20"/>
          <w:szCs w:val="20"/>
        </w:rPr>
        <w:commentReference w:id="10"/>
      </w:r>
    </w:p>
    <w:p w:rsidR="00166AE9" w:rsidP="00166AE9" w:rsidRDefault="00166AE9" w14:paraId="1430BDE0" w14:textId="77777777">
      <w:pPr>
        <w:pBdr>
          <w:top w:val="nil"/>
          <w:left w:val="nil"/>
          <w:bottom w:val="nil"/>
          <w:right w:val="nil"/>
          <w:between w:val="nil"/>
        </w:pBdr>
        <w:rPr>
          <w:bCs/>
          <w:color w:val="000000" w:themeColor="text1"/>
          <w:sz w:val="20"/>
          <w:szCs w:val="20"/>
        </w:rPr>
      </w:pPr>
    </w:p>
    <w:p w:rsidR="00166AE9" w:rsidP="00166AE9" w:rsidRDefault="00166AE9" w14:paraId="2CF0F186" w14:textId="77777777">
      <w:pPr>
        <w:pBdr>
          <w:top w:val="nil"/>
          <w:left w:val="nil"/>
          <w:bottom w:val="nil"/>
          <w:right w:val="nil"/>
          <w:between w:val="nil"/>
        </w:pBdr>
        <w:rPr>
          <w:bCs/>
          <w:color w:val="000000" w:themeColor="text1"/>
          <w:sz w:val="20"/>
          <w:szCs w:val="20"/>
        </w:rPr>
      </w:pPr>
    </w:p>
    <w:p w:rsidR="00166AE9" w:rsidP="00166AE9" w:rsidRDefault="00166AE9" w14:paraId="326E6F88" w14:textId="77777777">
      <w:pPr>
        <w:pBdr>
          <w:top w:val="nil"/>
          <w:left w:val="nil"/>
          <w:bottom w:val="nil"/>
          <w:right w:val="nil"/>
          <w:between w:val="nil"/>
        </w:pBdr>
        <w:rPr>
          <w:bCs/>
          <w:color w:val="000000" w:themeColor="text1"/>
          <w:sz w:val="20"/>
          <w:szCs w:val="20"/>
        </w:rPr>
      </w:pPr>
    </w:p>
    <w:p w:rsidR="00166AE9" w:rsidP="00166AE9" w:rsidRDefault="00166AE9" w14:paraId="51B983AE" w14:textId="77777777">
      <w:pPr>
        <w:pBdr>
          <w:top w:val="nil"/>
          <w:left w:val="nil"/>
          <w:bottom w:val="nil"/>
          <w:right w:val="nil"/>
          <w:between w:val="nil"/>
        </w:pBdr>
        <w:rPr>
          <w:bCs/>
          <w:color w:val="000000" w:themeColor="text1"/>
          <w:sz w:val="20"/>
          <w:szCs w:val="20"/>
        </w:rPr>
      </w:pPr>
    </w:p>
    <w:p w:rsidR="00166AE9" w:rsidP="00166AE9" w:rsidRDefault="00166AE9" w14:paraId="54FD8ACB" w14:textId="77777777">
      <w:pPr>
        <w:pBdr>
          <w:top w:val="nil"/>
          <w:left w:val="nil"/>
          <w:bottom w:val="nil"/>
          <w:right w:val="nil"/>
          <w:between w:val="nil"/>
        </w:pBdr>
        <w:rPr>
          <w:bCs/>
          <w:color w:val="000000" w:themeColor="text1"/>
          <w:sz w:val="20"/>
          <w:szCs w:val="20"/>
        </w:rPr>
      </w:pPr>
    </w:p>
    <w:p w:rsidR="00166AE9" w:rsidP="00166AE9" w:rsidRDefault="00166AE9" w14:paraId="1DC26CC2" w14:textId="77777777">
      <w:pPr>
        <w:pBdr>
          <w:top w:val="nil"/>
          <w:left w:val="nil"/>
          <w:bottom w:val="nil"/>
          <w:right w:val="nil"/>
          <w:between w:val="nil"/>
        </w:pBdr>
        <w:rPr>
          <w:bCs/>
          <w:color w:val="000000" w:themeColor="text1"/>
          <w:sz w:val="20"/>
          <w:szCs w:val="20"/>
        </w:rPr>
      </w:pPr>
    </w:p>
    <w:p w:rsidR="00166AE9" w:rsidP="00166AE9" w:rsidRDefault="00166AE9" w14:paraId="46D30E3E" w14:textId="77777777">
      <w:pPr>
        <w:pBdr>
          <w:top w:val="nil"/>
          <w:left w:val="nil"/>
          <w:bottom w:val="nil"/>
          <w:right w:val="nil"/>
          <w:between w:val="nil"/>
        </w:pBdr>
        <w:rPr>
          <w:bCs/>
          <w:color w:val="000000" w:themeColor="text1"/>
          <w:sz w:val="20"/>
          <w:szCs w:val="20"/>
        </w:rPr>
      </w:pPr>
    </w:p>
    <w:p w:rsidR="00166AE9" w:rsidP="00166AE9" w:rsidRDefault="00166AE9" w14:paraId="29D62A1B" w14:textId="77777777">
      <w:pPr>
        <w:pBdr>
          <w:top w:val="nil"/>
          <w:left w:val="nil"/>
          <w:bottom w:val="nil"/>
          <w:right w:val="nil"/>
          <w:between w:val="nil"/>
        </w:pBdr>
        <w:rPr>
          <w:bCs/>
          <w:color w:val="000000" w:themeColor="text1"/>
          <w:sz w:val="20"/>
          <w:szCs w:val="20"/>
        </w:rPr>
      </w:pPr>
    </w:p>
    <w:p w:rsidR="00166AE9" w:rsidP="00166AE9" w:rsidRDefault="00166AE9" w14:paraId="181A0F86" w14:textId="77777777">
      <w:pPr>
        <w:pBdr>
          <w:top w:val="nil"/>
          <w:left w:val="nil"/>
          <w:bottom w:val="nil"/>
          <w:right w:val="nil"/>
          <w:between w:val="nil"/>
        </w:pBdr>
        <w:rPr>
          <w:bCs/>
          <w:color w:val="000000" w:themeColor="text1"/>
          <w:sz w:val="20"/>
          <w:szCs w:val="20"/>
        </w:rPr>
      </w:pPr>
    </w:p>
    <w:p w:rsidR="00166AE9" w:rsidP="00166AE9" w:rsidRDefault="00166AE9" w14:paraId="3AD2469F" w14:textId="77777777">
      <w:pPr>
        <w:pBdr>
          <w:top w:val="nil"/>
          <w:left w:val="nil"/>
          <w:bottom w:val="nil"/>
          <w:right w:val="nil"/>
          <w:between w:val="nil"/>
        </w:pBdr>
        <w:rPr>
          <w:bCs/>
          <w:color w:val="000000" w:themeColor="text1"/>
          <w:sz w:val="20"/>
          <w:szCs w:val="20"/>
        </w:rPr>
      </w:pPr>
    </w:p>
    <w:p w:rsidR="00166AE9" w:rsidP="00166AE9" w:rsidRDefault="00166AE9" w14:paraId="2FEC0B6B" w14:textId="77777777">
      <w:pPr>
        <w:pBdr>
          <w:top w:val="nil"/>
          <w:left w:val="nil"/>
          <w:bottom w:val="nil"/>
          <w:right w:val="nil"/>
          <w:between w:val="nil"/>
        </w:pBdr>
        <w:rPr>
          <w:bCs/>
          <w:color w:val="000000" w:themeColor="text1"/>
          <w:sz w:val="20"/>
          <w:szCs w:val="20"/>
        </w:rPr>
      </w:pPr>
    </w:p>
    <w:p w:rsidR="00166AE9" w:rsidP="00166AE9" w:rsidRDefault="00166AE9" w14:paraId="0D7ED08E" w14:textId="77777777">
      <w:pPr>
        <w:spacing w:after="120"/>
      </w:pPr>
      <w:r>
        <w:rPr>
          <w:sz w:val="20"/>
          <w:szCs w:val="20"/>
        </w:rPr>
        <w:t>Estas estrategias contribuyen a la consolidación de iniciativas turísticas viables y sostenibles en el tiempo (ONU Turismo, 2023).</w:t>
      </w:r>
    </w:p>
    <w:p w:rsidR="00166AE9" w:rsidP="00166AE9" w:rsidRDefault="00166AE9" w14:paraId="55139267" w14:textId="77777777">
      <w:pPr>
        <w:pStyle w:val="Ttulo3"/>
      </w:pPr>
      <w:r>
        <w:rPr>
          <w:b/>
          <w:bCs/>
          <w:color w:val="1A1A1A"/>
          <w:sz w:val="22"/>
          <w:szCs w:val="22"/>
        </w:rPr>
        <w:lastRenderedPageBreak/>
        <w:t>Impactos del turismo comunitario</w:t>
      </w:r>
    </w:p>
    <w:p w:rsidR="00166AE9" w:rsidP="00166AE9" w:rsidRDefault="00166AE9" w14:paraId="6AE469CF" w14:textId="77777777">
      <w:pPr>
        <w:spacing w:after="120"/>
      </w:pPr>
      <w:r>
        <w:rPr>
          <w:sz w:val="20"/>
          <w:szCs w:val="20"/>
        </w:rPr>
        <w:t>El turismo comunitario genera impactos positivos en cuatro dimensiones del desarrollo territorial. Se espera que estos impactos fortalezcan las regiones y contribuyan al bienestar colectivo de las comunidades (MinCIT, 2022):</w:t>
      </w:r>
    </w:p>
    <w:p w:rsidRPr="003626D8" w:rsidR="00166AE9" w:rsidP="00166AE9" w:rsidRDefault="00166AE9" w14:paraId="57BC15B8" w14:textId="77777777">
      <w:pPr>
        <w:pBdr>
          <w:top w:val="nil"/>
          <w:left w:val="nil"/>
          <w:bottom w:val="nil"/>
          <w:right w:val="nil"/>
          <w:between w:val="nil"/>
        </w:pBdr>
        <w:rPr>
          <w:b/>
          <w:color w:val="000000" w:themeColor="text1"/>
          <w:sz w:val="20"/>
          <w:szCs w:val="20"/>
        </w:rPr>
      </w:pPr>
      <w:r w:rsidRPr="003626D8">
        <w:rPr>
          <w:b/>
          <w:color w:val="000000" w:themeColor="text1"/>
          <w:sz w:val="20"/>
          <w:szCs w:val="20"/>
        </w:rPr>
        <w:t>Tabla 3. Impactos positivos del turismo comunitario por dimensión</w:t>
      </w:r>
    </w:p>
    <w:p w:rsidR="00166AE9" w:rsidP="00166AE9" w:rsidRDefault="00166AE9" w14:paraId="659A26DB" w14:textId="77777777">
      <w:pPr>
        <w:pBdr>
          <w:top w:val="nil"/>
          <w:left w:val="nil"/>
          <w:bottom w:val="nil"/>
          <w:right w:val="nil"/>
          <w:between w:val="nil"/>
        </w:pBdr>
        <w:rPr>
          <w:bCs/>
          <w:color w:val="000000" w:themeColor="text1"/>
          <w:sz w:val="20"/>
          <w:szCs w:val="20"/>
        </w:rPr>
      </w:pPr>
    </w:p>
    <w:p w:rsidR="00166AE9" w:rsidP="00166AE9" w:rsidRDefault="00166AE9" w14:paraId="65D198CA" w14:textId="77777777">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2122"/>
        <w:gridCol w:w="7840"/>
      </w:tblGrid>
      <w:tr w:rsidR="00166AE9" w:rsidTr="00470799" w14:paraId="37158F8D" w14:textId="77777777">
        <w:tc>
          <w:tcPr>
            <w:tcW w:w="2122" w:type="dxa"/>
          </w:tcPr>
          <w:p w:rsidR="00166AE9" w:rsidP="00470799" w:rsidRDefault="00166AE9" w14:paraId="34DF798A" w14:textId="77777777">
            <w:pPr>
              <w:rPr>
                <w:bCs/>
                <w:color w:val="000000" w:themeColor="text1"/>
                <w:sz w:val="20"/>
                <w:szCs w:val="20"/>
              </w:rPr>
            </w:pPr>
            <w:r>
              <w:rPr>
                <w:b/>
                <w:bCs/>
                <w:sz w:val="20"/>
                <w:szCs w:val="20"/>
              </w:rPr>
              <w:t>Dimensión</w:t>
            </w:r>
          </w:p>
        </w:tc>
        <w:tc>
          <w:tcPr>
            <w:tcW w:w="7840" w:type="dxa"/>
          </w:tcPr>
          <w:p w:rsidR="00166AE9" w:rsidP="00470799" w:rsidRDefault="00166AE9" w14:paraId="7C467C25" w14:textId="77777777">
            <w:pPr>
              <w:rPr>
                <w:bCs/>
                <w:color w:val="000000" w:themeColor="text1"/>
                <w:sz w:val="20"/>
                <w:szCs w:val="20"/>
              </w:rPr>
            </w:pPr>
            <w:r>
              <w:rPr>
                <w:b/>
                <w:bCs/>
                <w:sz w:val="20"/>
                <w:szCs w:val="20"/>
              </w:rPr>
              <w:t>Impactos esperados</w:t>
            </w:r>
          </w:p>
        </w:tc>
      </w:tr>
      <w:tr w:rsidR="00166AE9" w:rsidTr="00470799" w14:paraId="0B25ADD1" w14:textId="77777777">
        <w:tc>
          <w:tcPr>
            <w:tcW w:w="2122" w:type="dxa"/>
          </w:tcPr>
          <w:p w:rsidR="00166AE9" w:rsidP="00470799" w:rsidRDefault="00166AE9" w14:paraId="5130F4A8" w14:textId="77777777">
            <w:pPr>
              <w:rPr>
                <w:bCs/>
                <w:color w:val="000000" w:themeColor="text1"/>
                <w:sz w:val="20"/>
                <w:szCs w:val="20"/>
              </w:rPr>
            </w:pPr>
            <w:r>
              <w:rPr>
                <w:sz w:val="20"/>
                <w:szCs w:val="20"/>
              </w:rPr>
              <w:t>Social</w:t>
            </w:r>
          </w:p>
        </w:tc>
        <w:tc>
          <w:tcPr>
            <w:tcW w:w="7840" w:type="dxa"/>
          </w:tcPr>
          <w:p w:rsidR="00166AE9" w:rsidP="00470799" w:rsidRDefault="00166AE9" w14:paraId="5E26A21A" w14:textId="77777777">
            <w:pPr>
              <w:rPr>
                <w:bCs/>
                <w:color w:val="000000" w:themeColor="text1"/>
                <w:sz w:val="20"/>
                <w:szCs w:val="20"/>
              </w:rPr>
            </w:pPr>
            <w:r>
              <w:rPr>
                <w:sz w:val="20"/>
                <w:szCs w:val="20"/>
              </w:rPr>
              <w:t>Fortalecimiento del tejido social, mejora en la calidad de vida, gobernanza local y participación comunitaria</w:t>
            </w:r>
          </w:p>
        </w:tc>
      </w:tr>
      <w:tr w:rsidR="00166AE9" w:rsidTr="00470799" w14:paraId="38831996" w14:textId="77777777">
        <w:tc>
          <w:tcPr>
            <w:tcW w:w="2122" w:type="dxa"/>
          </w:tcPr>
          <w:p w:rsidR="00166AE9" w:rsidP="00470799" w:rsidRDefault="00166AE9" w14:paraId="3F89F3C2" w14:textId="77777777">
            <w:pPr>
              <w:rPr>
                <w:bCs/>
                <w:color w:val="000000" w:themeColor="text1"/>
                <w:sz w:val="20"/>
                <w:szCs w:val="20"/>
              </w:rPr>
            </w:pPr>
            <w:r>
              <w:rPr>
                <w:sz w:val="20"/>
                <w:szCs w:val="20"/>
              </w:rPr>
              <w:t>Económico</w:t>
            </w:r>
          </w:p>
        </w:tc>
        <w:tc>
          <w:tcPr>
            <w:tcW w:w="7840" w:type="dxa"/>
          </w:tcPr>
          <w:p w:rsidR="00166AE9" w:rsidP="00470799" w:rsidRDefault="00166AE9" w14:paraId="2A59223C" w14:textId="77777777">
            <w:pPr>
              <w:rPr>
                <w:bCs/>
                <w:color w:val="000000" w:themeColor="text1"/>
                <w:sz w:val="20"/>
                <w:szCs w:val="20"/>
              </w:rPr>
            </w:pPr>
            <w:r>
              <w:rPr>
                <w:sz w:val="20"/>
                <w:szCs w:val="20"/>
              </w:rPr>
              <w:t>Generación de ingresos, diversificación productiva, reducción de pobreza y fortalecimiento del emprendimiento</w:t>
            </w:r>
          </w:p>
        </w:tc>
      </w:tr>
      <w:tr w:rsidR="00166AE9" w:rsidTr="00470799" w14:paraId="5A2CFAB2" w14:textId="77777777">
        <w:tc>
          <w:tcPr>
            <w:tcW w:w="2122" w:type="dxa"/>
          </w:tcPr>
          <w:p w:rsidR="00166AE9" w:rsidP="00470799" w:rsidRDefault="00166AE9" w14:paraId="18795567" w14:textId="77777777">
            <w:pPr>
              <w:rPr>
                <w:bCs/>
                <w:color w:val="000000" w:themeColor="text1"/>
                <w:sz w:val="20"/>
                <w:szCs w:val="20"/>
              </w:rPr>
            </w:pPr>
            <w:r>
              <w:rPr>
                <w:sz w:val="20"/>
                <w:szCs w:val="20"/>
              </w:rPr>
              <w:t>Ambiental</w:t>
            </w:r>
          </w:p>
        </w:tc>
        <w:tc>
          <w:tcPr>
            <w:tcW w:w="7840" w:type="dxa"/>
          </w:tcPr>
          <w:p w:rsidR="00166AE9" w:rsidP="00470799" w:rsidRDefault="00166AE9" w14:paraId="01CE15F5" w14:textId="77777777">
            <w:pPr>
              <w:rPr>
                <w:bCs/>
                <w:color w:val="000000" w:themeColor="text1"/>
                <w:sz w:val="20"/>
                <w:szCs w:val="20"/>
              </w:rPr>
            </w:pPr>
            <w:r>
              <w:rPr>
                <w:sz w:val="20"/>
                <w:szCs w:val="20"/>
              </w:rPr>
              <w:t>Conservación de ecosistemas, uso responsable de recursos naturales y conciencia ambiental</w:t>
            </w:r>
          </w:p>
        </w:tc>
      </w:tr>
      <w:tr w:rsidR="00166AE9" w:rsidTr="00470799" w14:paraId="2513D7E2" w14:textId="77777777">
        <w:tc>
          <w:tcPr>
            <w:tcW w:w="2122" w:type="dxa"/>
          </w:tcPr>
          <w:p w:rsidR="00166AE9" w:rsidP="00470799" w:rsidRDefault="00166AE9" w14:paraId="0A9A5C55" w14:textId="77777777">
            <w:pPr>
              <w:rPr>
                <w:bCs/>
                <w:color w:val="000000" w:themeColor="text1"/>
                <w:sz w:val="20"/>
                <w:szCs w:val="20"/>
              </w:rPr>
            </w:pPr>
            <w:r>
              <w:rPr>
                <w:sz w:val="20"/>
                <w:szCs w:val="20"/>
              </w:rPr>
              <w:t>Cultural</w:t>
            </w:r>
          </w:p>
        </w:tc>
        <w:tc>
          <w:tcPr>
            <w:tcW w:w="7840" w:type="dxa"/>
          </w:tcPr>
          <w:p w:rsidR="00166AE9" w:rsidP="00470799" w:rsidRDefault="00166AE9" w14:paraId="5ED4CEF1" w14:textId="77777777">
            <w:pPr>
              <w:rPr>
                <w:bCs/>
                <w:color w:val="000000" w:themeColor="text1"/>
                <w:sz w:val="20"/>
                <w:szCs w:val="20"/>
              </w:rPr>
            </w:pPr>
            <w:r>
              <w:rPr>
                <w:sz w:val="20"/>
                <w:szCs w:val="20"/>
              </w:rPr>
              <w:t>Preservación del patrimonio, valoración de saberes ancestrales e identidad territorial</w:t>
            </w:r>
          </w:p>
        </w:tc>
      </w:tr>
    </w:tbl>
    <w:p w:rsidR="00166AE9" w:rsidP="00166AE9" w:rsidRDefault="00166AE9" w14:paraId="054DB4E6" w14:textId="77777777">
      <w:pPr>
        <w:pBdr>
          <w:top w:val="nil"/>
          <w:left w:val="nil"/>
          <w:bottom w:val="nil"/>
          <w:right w:val="nil"/>
          <w:between w:val="nil"/>
        </w:pBdr>
        <w:rPr>
          <w:bCs/>
          <w:color w:val="000000" w:themeColor="text1"/>
          <w:sz w:val="20"/>
          <w:szCs w:val="20"/>
        </w:rPr>
      </w:pPr>
    </w:p>
    <w:p w:rsidR="00166AE9" w:rsidP="00166AE9" w:rsidRDefault="00166AE9" w14:paraId="11218D16" w14:textId="7777777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02272" behindDoc="0" locked="0" layoutInCell="1" allowOverlap="1" wp14:anchorId="6C0C2F7C" wp14:editId="2A8689AE">
                <wp:simplePos x="0" y="0"/>
                <wp:positionH relativeFrom="column">
                  <wp:posOffset>0</wp:posOffset>
                </wp:positionH>
                <wp:positionV relativeFrom="paragraph">
                  <wp:posOffset>158961</wp:posOffset>
                </wp:positionV>
                <wp:extent cx="6366934" cy="863600"/>
                <wp:effectExtent l="50800" t="25400" r="59690" b="76200"/>
                <wp:wrapNone/>
                <wp:docPr id="52422528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145404" w:rsidR="00166AE9" w:rsidP="00166AE9" w:rsidRDefault="00166AE9" w14:paraId="195940E2" w14:textId="77777777">
                            <w:pPr>
                              <w:rPr>
                                <w:b/>
                                <w:bCs/>
                                <w:color w:val="000000" w:themeColor="text1"/>
                                <w:sz w:val="20"/>
                                <w:szCs w:val="20"/>
                              </w:rPr>
                            </w:pPr>
                            <w:r>
                              <w:rPr>
                                <w:b/>
                                <w:bCs/>
                                <w:color w:val="000000" w:themeColor="text1"/>
                                <w:sz w:val="20"/>
                                <w:szCs w:val="20"/>
                              </w:rPr>
                              <w:t xml:space="preserve"> </w:t>
                            </w:r>
                            <w:r w:rsidRPr="001D067E">
                              <w:rPr>
                                <w:rFonts w:ascii="Apple Color Emoji" w:hAnsi="Apple Color Emoji" w:cs="Apple Color Emoji"/>
                                <w:b/>
                                <w:bCs/>
                                <w:color w:val="000000" w:themeColor="text1"/>
                                <w:sz w:val="20"/>
                                <w:szCs w:val="20"/>
                              </w:rPr>
                              <w:t>⚠</w:t>
                            </w:r>
                            <w:r>
                              <w:rPr>
                                <w:rFonts w:ascii="Apple Color Emoji" w:hAnsi="Apple Color Emoji" w:cs="Apple Color Emoji"/>
                                <w:b/>
                                <w:bCs/>
                                <w:color w:val="000000" w:themeColor="text1"/>
                                <w:sz w:val="20"/>
                                <w:szCs w:val="20"/>
                              </w:rPr>
                              <w:t xml:space="preserve"> </w:t>
                            </w:r>
                            <w:r w:rsidRPr="00145404">
                              <w:rPr>
                                <w:b/>
                                <w:bCs/>
                                <w:color w:val="000000" w:themeColor="text1"/>
                                <w:sz w:val="20"/>
                                <w:szCs w:val="20"/>
                              </w:rPr>
                              <w:t>Advertencia</w:t>
                            </w:r>
                          </w:p>
                          <w:p w:rsidRPr="00145404" w:rsidR="00166AE9" w:rsidP="00166AE9" w:rsidRDefault="00166AE9" w14:paraId="101AE13E" w14:textId="77777777">
                            <w:r w:rsidRPr="00145404">
                              <w:rPr>
                                <w:color w:val="000000" w:themeColor="text1"/>
                                <w:sz w:val="20"/>
                                <w:szCs w:val="20"/>
                              </w:rPr>
                              <w:t>Los impactos pueden volverse negativos si el turismo no se planifica adecuadamente. La gestión irresponsable puede generar sobrecarga ambiental, conflictos sociales o pérdida de identidad cultural. La sostenibilidad debe ser siempre un eje transversal.</w:t>
                            </w:r>
                          </w:p>
                          <w:p w:rsidR="00166AE9" w:rsidP="00166AE9" w:rsidRDefault="00166AE9" w14:paraId="723FB168" w14:textId="77777777">
                            <w:pPr>
                              <w:jc w:val="center"/>
                            </w:pPr>
                          </w:p>
                          <w:p w:rsidR="00166AE9" w:rsidP="00166AE9" w:rsidRDefault="00166AE9" w14:paraId="1085D13B"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51" style="position:absolute;margin-left:0;margin-top:12.5pt;width:501.35pt;height:68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6C0C2F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">
                <v:shadow on="t" color="black" opacity="22937f" offset="0,.63889mm" origin=",.5"/>
                <v:textbox>
                  <w:txbxContent>
                    <w:p w:rsidRPr="00145404" w:rsidR="00166AE9" w:rsidP="00166AE9" w:rsidRDefault="00166AE9" w14:paraId="195940E2" w14:textId="77777777">
                      <w:pPr>
                        <w:rPr>
                          <w:b/>
                          <w:bCs/>
                          <w:color w:val="000000" w:themeColor="text1"/>
                          <w:sz w:val="20"/>
                          <w:szCs w:val="20"/>
                        </w:rPr>
                      </w:pPr>
                      <w:r>
                        <w:rPr>
                          <w:b/>
                          <w:bCs/>
                          <w:color w:val="000000" w:themeColor="text1"/>
                          <w:sz w:val="20"/>
                          <w:szCs w:val="20"/>
                        </w:rPr>
                        <w:t xml:space="preserve"> </w:t>
                      </w:r>
                      <w:r w:rsidRPr="001D067E">
                        <w:rPr>
                          <w:rFonts w:ascii="Apple Color Emoji" w:hAnsi="Apple Color Emoji" w:cs="Apple Color Emoji"/>
                          <w:b/>
                          <w:bCs/>
                          <w:color w:val="000000" w:themeColor="text1"/>
                          <w:sz w:val="20"/>
                          <w:szCs w:val="20"/>
                        </w:rPr>
                        <w:t>⚠</w:t>
                      </w:r>
                      <w:r>
                        <w:rPr>
                          <w:rFonts w:ascii="Apple Color Emoji" w:hAnsi="Apple Color Emoji" w:cs="Apple Color Emoji"/>
                          <w:b/>
                          <w:bCs/>
                          <w:color w:val="000000" w:themeColor="text1"/>
                          <w:sz w:val="20"/>
                          <w:szCs w:val="20"/>
                        </w:rPr>
                        <w:t xml:space="preserve"> </w:t>
                      </w:r>
                      <w:r w:rsidRPr="00145404">
                        <w:rPr>
                          <w:b/>
                          <w:bCs/>
                          <w:color w:val="000000" w:themeColor="text1"/>
                          <w:sz w:val="20"/>
                          <w:szCs w:val="20"/>
                        </w:rPr>
                        <w:t>Advertencia</w:t>
                      </w:r>
                    </w:p>
                    <w:p w:rsidRPr="00145404" w:rsidR="00166AE9" w:rsidP="00166AE9" w:rsidRDefault="00166AE9" w14:paraId="101AE13E" w14:textId="77777777">
                      <w:r w:rsidRPr="00145404">
                        <w:rPr>
                          <w:color w:val="000000" w:themeColor="text1"/>
                          <w:sz w:val="20"/>
                          <w:szCs w:val="20"/>
                        </w:rPr>
                        <w:t>Los impactos pueden volverse negativos si el turismo no se planifica adecuadamente. La gestión irresponsable puede generar sobrecarga ambiental, conflictos sociales o pérdida de identidad cultural. La sostenibilidad debe ser siempre un eje transversal.</w:t>
                      </w:r>
                    </w:p>
                    <w:p w:rsidR="00166AE9" w:rsidP="00166AE9" w:rsidRDefault="00166AE9" w14:paraId="723FB168" w14:textId="77777777">
                      <w:pPr>
                        <w:jc w:val="center"/>
                      </w:pPr>
                    </w:p>
                    <w:p w:rsidR="00166AE9" w:rsidP="00166AE9" w:rsidRDefault="00166AE9" w14:paraId="1085D13B" w14:textId="77777777">
                      <w:pPr>
                        <w:jc w:val="center"/>
                      </w:pPr>
                    </w:p>
                  </w:txbxContent>
                </v:textbox>
              </v:roundrect>
            </w:pict>
          </mc:Fallback>
        </mc:AlternateContent>
      </w:r>
    </w:p>
    <w:p w:rsidR="00166AE9" w:rsidP="00166AE9" w:rsidRDefault="00166AE9" w14:paraId="4F2E3AF1" w14:textId="77777777">
      <w:pPr>
        <w:pBdr>
          <w:top w:val="nil"/>
          <w:left w:val="nil"/>
          <w:bottom w:val="nil"/>
          <w:right w:val="nil"/>
          <w:between w:val="nil"/>
        </w:pBdr>
        <w:rPr>
          <w:bCs/>
          <w:color w:val="000000" w:themeColor="text1"/>
          <w:sz w:val="20"/>
          <w:szCs w:val="20"/>
        </w:rPr>
      </w:pPr>
    </w:p>
    <w:p w:rsidR="00166AE9" w:rsidP="00166AE9" w:rsidRDefault="00166AE9" w14:paraId="3B980100" w14:textId="77777777">
      <w:pPr>
        <w:pBdr>
          <w:top w:val="nil"/>
          <w:left w:val="nil"/>
          <w:bottom w:val="nil"/>
          <w:right w:val="nil"/>
          <w:between w:val="nil"/>
        </w:pBdr>
        <w:rPr>
          <w:bCs/>
          <w:color w:val="000000" w:themeColor="text1"/>
          <w:sz w:val="20"/>
          <w:szCs w:val="20"/>
        </w:rPr>
      </w:pPr>
    </w:p>
    <w:p w:rsidR="00166AE9" w:rsidP="00166AE9" w:rsidRDefault="00166AE9" w14:paraId="516B217C" w14:textId="77777777">
      <w:pPr>
        <w:pBdr>
          <w:top w:val="nil"/>
          <w:left w:val="nil"/>
          <w:bottom w:val="nil"/>
          <w:right w:val="nil"/>
          <w:between w:val="nil"/>
        </w:pBdr>
        <w:rPr>
          <w:bCs/>
          <w:color w:val="000000" w:themeColor="text1"/>
          <w:sz w:val="20"/>
          <w:szCs w:val="20"/>
        </w:rPr>
      </w:pPr>
    </w:p>
    <w:p w:rsidR="00166AE9" w:rsidP="00166AE9" w:rsidRDefault="00166AE9" w14:paraId="15F06CA3" w14:textId="77777777">
      <w:pPr>
        <w:pBdr>
          <w:top w:val="nil"/>
          <w:left w:val="nil"/>
          <w:bottom w:val="nil"/>
          <w:right w:val="nil"/>
          <w:between w:val="nil"/>
        </w:pBdr>
        <w:rPr>
          <w:bCs/>
          <w:color w:val="000000" w:themeColor="text1"/>
          <w:sz w:val="20"/>
          <w:szCs w:val="20"/>
        </w:rPr>
      </w:pPr>
    </w:p>
    <w:p w:rsidR="00166AE9" w:rsidP="00166AE9" w:rsidRDefault="00166AE9" w14:paraId="438473D8" w14:textId="77777777">
      <w:pPr>
        <w:pBdr>
          <w:top w:val="nil"/>
          <w:left w:val="nil"/>
          <w:bottom w:val="nil"/>
          <w:right w:val="nil"/>
          <w:between w:val="nil"/>
        </w:pBdr>
        <w:rPr>
          <w:bCs/>
          <w:color w:val="000000" w:themeColor="text1"/>
          <w:sz w:val="20"/>
          <w:szCs w:val="20"/>
        </w:rPr>
      </w:pPr>
    </w:p>
    <w:p w:rsidR="00166AE9" w:rsidP="00166AE9" w:rsidRDefault="00166AE9" w14:paraId="4B5CFC03" w14:textId="77777777">
      <w:pPr>
        <w:pBdr>
          <w:top w:val="nil"/>
          <w:left w:val="nil"/>
          <w:bottom w:val="nil"/>
          <w:right w:val="nil"/>
          <w:between w:val="nil"/>
        </w:pBdr>
        <w:rPr>
          <w:bCs/>
          <w:color w:val="000000" w:themeColor="text1"/>
          <w:sz w:val="20"/>
          <w:szCs w:val="20"/>
        </w:rPr>
      </w:pPr>
    </w:p>
    <w:p w:rsidR="00166AE9" w:rsidP="00166AE9" w:rsidRDefault="00166AE9" w14:paraId="493CD110" w14:textId="77777777">
      <w:pPr>
        <w:pStyle w:val="Ttulo3"/>
      </w:pPr>
      <w:r>
        <w:rPr>
          <w:b/>
          <w:bCs/>
          <w:color w:val="1A1A1A"/>
          <w:sz w:val="22"/>
          <w:szCs w:val="22"/>
        </w:rPr>
        <w:t>Actividades y servicios turísticos</w:t>
      </w:r>
    </w:p>
    <w:p w:rsidR="00166AE9" w:rsidP="00166AE9" w:rsidRDefault="00166AE9" w14:paraId="3D2D21B6" w14:textId="77777777">
      <w:pPr>
        <w:spacing w:after="120"/>
        <w:jc w:val="both"/>
        <w:rPr>
          <w:sz w:val="20"/>
          <w:szCs w:val="20"/>
        </w:rPr>
      </w:pPr>
      <w:r>
        <w:rPr>
          <w:sz w:val="20"/>
          <w:szCs w:val="20"/>
        </w:rPr>
        <w:t>El turismo comunitario integra diversas actividades y servicios que corresponden a distintas tipologías turísticas. Estas se estructuran en dos grandes grupos: el turismo de naturaleza y el turismo cultural y creativo (MinCIT, 2022):</w:t>
      </w:r>
    </w:p>
    <w:p w:rsidRPr="001D067E" w:rsidR="00166AE9" w:rsidP="00166AE9" w:rsidRDefault="00166AE9" w14:paraId="1310D543" w14:textId="77777777">
      <w:pPr>
        <w:spacing w:after="120"/>
        <w:jc w:val="both"/>
        <w:rPr>
          <w:b/>
          <w:bCs/>
        </w:rPr>
      </w:pPr>
      <w:commentRangeStart w:id="11"/>
      <w:r w:rsidRPr="001D067E">
        <w:rPr>
          <w:b/>
          <w:bCs/>
        </w:rPr>
        <w:t>Tipologías de actividades en el turismo comunitario</w:t>
      </w:r>
    </w:p>
    <w:p w:rsidRPr="001D067E" w:rsidR="00166AE9" w:rsidP="00166AE9" w:rsidRDefault="00166AE9" w14:paraId="07D2202B" w14:textId="77777777">
      <w:pPr>
        <w:pBdr>
          <w:top w:val="nil"/>
          <w:left w:val="nil"/>
          <w:bottom w:val="nil"/>
          <w:right w:val="nil"/>
          <w:between w:val="nil"/>
        </w:pBdr>
        <w:rPr>
          <w:b/>
          <w:color w:val="000000" w:themeColor="text1"/>
          <w:sz w:val="20"/>
          <w:szCs w:val="20"/>
        </w:rPr>
      </w:pPr>
    </w:p>
    <w:p w:rsidRPr="001D067E" w:rsidR="00166AE9" w:rsidP="00166AE9" w:rsidRDefault="00166AE9" w14:paraId="2328C746" w14:textId="77777777">
      <w:pPr>
        <w:pBdr>
          <w:top w:val="nil"/>
          <w:left w:val="nil"/>
          <w:bottom w:val="nil"/>
          <w:right w:val="nil"/>
          <w:between w:val="nil"/>
        </w:pBdr>
        <w:rPr>
          <w:b/>
          <w:color w:val="000000" w:themeColor="text1"/>
          <w:sz w:val="20"/>
          <w:szCs w:val="20"/>
        </w:rPr>
      </w:pPr>
      <w:r w:rsidRPr="001D067E">
        <w:rPr>
          <w:b/>
          <w:color w:val="000000" w:themeColor="text1"/>
          <w:sz w:val="20"/>
          <w:szCs w:val="20"/>
        </w:rPr>
        <w:t xml:space="preserve">Turismo de naturaleza: </w:t>
      </w:r>
    </w:p>
    <w:p w:rsidR="00166AE9" w:rsidP="00166AE9" w:rsidRDefault="00166AE9" w14:paraId="6E717E00" w14:textId="77777777">
      <w:pPr>
        <w:pBdr>
          <w:top w:val="nil"/>
          <w:left w:val="nil"/>
          <w:bottom w:val="nil"/>
          <w:right w:val="nil"/>
          <w:between w:val="nil"/>
        </w:pBdr>
        <w:rPr>
          <w:bCs/>
          <w:color w:val="000000" w:themeColor="text1"/>
          <w:sz w:val="20"/>
          <w:szCs w:val="20"/>
        </w:rPr>
      </w:pPr>
    </w:p>
    <w:p w:rsidR="00166AE9" w:rsidP="00166AE9" w:rsidRDefault="00166AE9" w14:paraId="12FBC156" w14:textId="77777777">
      <w:pPr>
        <w:pBdr>
          <w:top w:val="nil"/>
          <w:left w:val="nil"/>
          <w:bottom w:val="nil"/>
          <w:right w:val="nil"/>
          <w:between w:val="nil"/>
        </w:pBdr>
        <w:rPr>
          <w:bCs/>
          <w:color w:val="000000" w:themeColor="text1"/>
          <w:sz w:val="20"/>
          <w:szCs w:val="20"/>
        </w:rPr>
      </w:pPr>
      <w:r w:rsidRPr="001D067E">
        <w:rPr>
          <w:bCs/>
          <w:color w:val="000000" w:themeColor="text1"/>
          <w:sz w:val="20"/>
          <w:szCs w:val="20"/>
        </w:rPr>
        <w:t xml:space="preserve">Ecoturismo (experiencias en ecosistemas conservados), turismo rural (vida campesina y agropecuaria), senderismo (recorridos guiados en entornos naturales), avistamiento de fauna y flora, actividades de educación ambiental. </w:t>
      </w:r>
    </w:p>
    <w:p w:rsidRPr="001D067E" w:rsidR="00166AE9" w:rsidP="00166AE9" w:rsidRDefault="00166AE9" w14:paraId="5F34B2F8" w14:textId="77777777">
      <w:pPr>
        <w:pBdr>
          <w:top w:val="nil"/>
          <w:left w:val="nil"/>
          <w:bottom w:val="nil"/>
          <w:right w:val="nil"/>
          <w:between w:val="nil"/>
        </w:pBdr>
        <w:rPr>
          <w:b/>
          <w:color w:val="000000" w:themeColor="text1"/>
          <w:sz w:val="20"/>
          <w:szCs w:val="20"/>
        </w:rPr>
      </w:pPr>
    </w:p>
    <w:p w:rsidR="00166AE9" w:rsidP="00166AE9" w:rsidRDefault="00166AE9" w14:paraId="03C2ACD0" w14:textId="77777777">
      <w:pPr>
        <w:pBdr>
          <w:top w:val="nil"/>
          <w:left w:val="nil"/>
          <w:bottom w:val="nil"/>
          <w:right w:val="nil"/>
          <w:between w:val="nil"/>
        </w:pBdr>
        <w:rPr>
          <w:bCs/>
          <w:color w:val="000000" w:themeColor="text1"/>
          <w:sz w:val="20"/>
          <w:szCs w:val="20"/>
        </w:rPr>
      </w:pPr>
      <w:r w:rsidRPr="001D067E">
        <w:rPr>
          <w:b/>
          <w:color w:val="000000" w:themeColor="text1"/>
          <w:sz w:val="20"/>
          <w:szCs w:val="20"/>
        </w:rPr>
        <w:t xml:space="preserve">Turismo cultural y creativo: </w:t>
      </w:r>
    </w:p>
    <w:p w:rsidR="00166AE9" w:rsidP="00166AE9" w:rsidRDefault="00166AE9" w14:paraId="5E6C5D6F" w14:textId="77777777">
      <w:pPr>
        <w:pBdr>
          <w:top w:val="nil"/>
          <w:left w:val="nil"/>
          <w:bottom w:val="nil"/>
          <w:right w:val="nil"/>
          <w:between w:val="nil"/>
        </w:pBdr>
        <w:rPr>
          <w:bCs/>
          <w:color w:val="000000" w:themeColor="text1"/>
          <w:sz w:val="20"/>
          <w:szCs w:val="20"/>
        </w:rPr>
      </w:pPr>
    </w:p>
    <w:p w:rsidR="00166AE9" w:rsidP="00166AE9" w:rsidRDefault="00166AE9" w14:paraId="7E495C2A" w14:textId="77777777">
      <w:pPr>
        <w:pBdr>
          <w:top w:val="nil"/>
          <w:left w:val="nil"/>
          <w:bottom w:val="nil"/>
          <w:right w:val="nil"/>
          <w:between w:val="nil"/>
        </w:pBdr>
        <w:rPr>
          <w:bCs/>
          <w:color w:val="000000" w:themeColor="text1"/>
          <w:sz w:val="20"/>
          <w:szCs w:val="20"/>
        </w:rPr>
      </w:pPr>
      <w:r w:rsidRPr="001D067E">
        <w:rPr>
          <w:bCs/>
          <w:color w:val="000000" w:themeColor="text1"/>
          <w:sz w:val="20"/>
          <w:szCs w:val="20"/>
        </w:rPr>
        <w:t xml:space="preserve">Etnoturismo (inmersión en culturas indígenas y afrodescendientes), artesanías (procesos de elaboración tradicional), gastronomía local, música y danza, manifestaciones religiosas, históricas, arqueológicas y arquitectónicas. </w:t>
      </w:r>
      <w:commentRangeEnd w:id="11"/>
      <w:r>
        <w:rPr>
          <w:rStyle w:val="Refdecomentario"/>
          <w:bCs/>
          <w:color w:val="000000" w:themeColor="text1"/>
          <w:sz w:val="20"/>
          <w:szCs w:val="20"/>
        </w:rPr>
        <w:commentReference w:id="11"/>
      </w:r>
    </w:p>
    <w:p w:rsidR="00166AE9" w:rsidP="00166AE9" w:rsidRDefault="00166AE9" w14:paraId="5F61A63A" w14:textId="77777777">
      <w:pPr>
        <w:pBdr>
          <w:top w:val="nil"/>
          <w:left w:val="nil"/>
          <w:bottom w:val="nil"/>
          <w:right w:val="nil"/>
          <w:between w:val="nil"/>
        </w:pBdr>
        <w:rPr>
          <w:bCs/>
          <w:color w:val="000000" w:themeColor="text1"/>
          <w:sz w:val="20"/>
          <w:szCs w:val="20"/>
        </w:rPr>
      </w:pPr>
    </w:p>
    <w:p w:rsidRPr="00226C48" w:rsidR="00166AE9" w:rsidP="00166AE9" w:rsidRDefault="00166AE9" w14:paraId="4032D95C" w14:textId="77777777">
      <w:pPr>
        <w:spacing w:after="120"/>
        <w:rPr>
          <w:sz w:val="20"/>
          <w:szCs w:val="20"/>
        </w:rPr>
      </w:pPr>
      <w:r w:rsidRPr="00226C48">
        <w:rPr>
          <w:sz w:val="20"/>
          <w:szCs w:val="20"/>
        </w:rPr>
        <w:t>Todas las actividades deben desarrollarse con un enfoque de accesibilidad e inclusión, garantizando la participación de todas las personas, incluidas aquellas con discapacidad visual u otras necesidades específicas.</w:t>
      </w:r>
    </w:p>
    <w:p w:rsidRPr="00226C48" w:rsidR="00166AE9" w:rsidP="00166AE9" w:rsidRDefault="00166AE9" w14:paraId="79C9738A" w14:textId="77777777">
      <w:pPr>
        <w:pBdr>
          <w:top w:val="nil"/>
          <w:left w:val="nil"/>
          <w:bottom w:val="nil"/>
          <w:right w:val="nil"/>
          <w:between w:val="nil"/>
        </w:pBdr>
        <w:rPr>
          <w:bCs/>
          <w:color w:val="000000" w:themeColor="text1"/>
          <w:sz w:val="20"/>
          <w:szCs w:val="20"/>
        </w:rPr>
      </w:pPr>
    </w:p>
    <w:p w:rsidRPr="00226C48" w:rsidR="00166AE9" w:rsidP="00166AE9" w:rsidRDefault="00166AE9" w14:paraId="40625C29" w14:textId="77777777">
      <w:pPr>
        <w:pBdr>
          <w:top w:val="nil"/>
          <w:left w:val="nil"/>
          <w:bottom w:val="nil"/>
          <w:right w:val="nil"/>
          <w:between w:val="nil"/>
        </w:pBdr>
        <w:rPr>
          <w:bCs/>
          <w:color w:val="000000" w:themeColor="text1"/>
          <w:sz w:val="20"/>
          <w:szCs w:val="20"/>
        </w:rPr>
      </w:pPr>
      <w:r w:rsidRPr="00226C48">
        <w:rPr>
          <w:bCs/>
          <w:noProof/>
          <w:color w:val="000000" w:themeColor="text1"/>
          <w:sz w:val="20"/>
          <w:szCs w:val="20"/>
        </w:rPr>
        <mc:AlternateContent>
          <mc:Choice Requires="wps">
            <w:drawing>
              <wp:anchor distT="0" distB="0" distL="114300" distR="114300" simplePos="0" relativeHeight="251703296" behindDoc="0" locked="0" layoutInCell="1" allowOverlap="1" wp14:anchorId="065CA5C4" wp14:editId="2B50039B">
                <wp:simplePos x="0" y="0"/>
                <wp:positionH relativeFrom="column">
                  <wp:posOffset>0</wp:posOffset>
                </wp:positionH>
                <wp:positionV relativeFrom="paragraph">
                  <wp:posOffset>24765</wp:posOffset>
                </wp:positionV>
                <wp:extent cx="6366934" cy="863600"/>
                <wp:effectExtent l="50800" t="25400" r="59690" b="76200"/>
                <wp:wrapNone/>
                <wp:docPr id="2025161398"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1D067E" w:rsidR="00166AE9" w:rsidP="00166AE9" w:rsidRDefault="00166AE9" w14:paraId="78B86DDE" w14:textId="3ED96107">
                            <w:pPr>
                              <w:rPr>
                                <w:color w:val="000000" w:themeColor="text1"/>
                                <w:sz w:val="20"/>
                                <w:szCs w:val="20"/>
                              </w:rPr>
                            </w:pPr>
                            <w:r w:rsidRPr="001D067E">
                              <w:rPr>
                                <w:rFonts w:ascii="Apple Color Emoji" w:hAnsi="Apple Color Emoji" w:cs="Apple Color Emoji"/>
                                <w:color w:val="000000" w:themeColor="text1"/>
                                <w:sz w:val="20"/>
                                <w:szCs w:val="20"/>
                              </w:rPr>
                              <w:t>✅</w:t>
                            </w:r>
                            <w:r w:rsidR="00BA31D6">
                              <w:rPr>
                                <w:color w:val="000000" w:themeColor="text1"/>
                                <w:sz w:val="20"/>
                                <w:szCs w:val="20"/>
                              </w:rPr>
                              <w:t xml:space="preserve"> </w:t>
                            </w:r>
                            <w:r w:rsidRPr="001D067E">
                              <w:rPr>
                                <w:b/>
                                <w:bCs/>
                                <w:color w:val="000000" w:themeColor="text1"/>
                                <w:sz w:val="20"/>
                                <w:szCs w:val="20"/>
                              </w:rPr>
                              <w:t>Buena práctica</w:t>
                            </w:r>
                          </w:p>
                          <w:p w:rsidRPr="001D067E" w:rsidR="00166AE9" w:rsidP="00166AE9" w:rsidRDefault="00166AE9" w14:paraId="565BC8A5" w14:textId="77777777">
                            <w:r w:rsidRPr="001D067E">
                              <w:rPr>
                                <w:color w:val="000000" w:themeColor="text1"/>
                                <w:sz w:val="20"/>
                                <w:szCs w:val="20"/>
                              </w:rPr>
                              <w:t xml:space="preserve">Al diseñar actividades turísticas comunitarias, </w:t>
                            </w:r>
                            <w:r>
                              <w:rPr>
                                <w:color w:val="000000" w:themeColor="text1"/>
                                <w:sz w:val="20"/>
                                <w:szCs w:val="20"/>
                              </w:rPr>
                              <w:t>se debe incorporar</w:t>
                            </w:r>
                            <w:r w:rsidRPr="001D067E">
                              <w:rPr>
                                <w:color w:val="000000" w:themeColor="text1"/>
                                <w:sz w:val="20"/>
                                <w:szCs w:val="20"/>
                              </w:rPr>
                              <w:t xml:space="preserve"> siempre descripciones auditivas de los entornos naturales y culturales. Esto garantiza experiencias enriquecedoras para personas con discapacidad visual y fortalece el enfoque inclusivo del destino.</w:t>
                            </w:r>
                          </w:p>
                          <w:p w:rsidR="00166AE9" w:rsidP="00166AE9" w:rsidRDefault="00166AE9" w14:paraId="1A2D4A78"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52" style="position:absolute;margin-left:0;margin-top:1.95pt;width:501.35pt;height:68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065CA5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">
                <v:shadow on="t" color="black" opacity="22937f" offset="0,.63889mm" origin=",.5"/>
                <v:textbox>
                  <w:txbxContent>
                    <w:p w:rsidRPr="001D067E" w:rsidR="00166AE9" w:rsidP="00166AE9" w:rsidRDefault="00166AE9" w14:paraId="78B86DDE" w14:textId="3ED96107">
                      <w:pPr>
                        <w:rPr>
                          <w:color w:val="000000" w:themeColor="text1"/>
                          <w:sz w:val="20"/>
                          <w:szCs w:val="20"/>
                        </w:rPr>
                      </w:pPr>
                      <w:r w:rsidRPr="001D067E">
                        <w:rPr>
                          <w:rFonts w:ascii="Apple Color Emoji" w:hAnsi="Apple Color Emoji" w:cs="Apple Color Emoji"/>
                          <w:color w:val="000000" w:themeColor="text1"/>
                          <w:sz w:val="20"/>
                          <w:szCs w:val="20"/>
                        </w:rPr>
                        <w:t>✅</w:t>
                      </w:r>
                      <w:r w:rsidR="00BA31D6">
                        <w:rPr>
                          <w:color w:val="000000" w:themeColor="text1"/>
                          <w:sz w:val="20"/>
                          <w:szCs w:val="20"/>
                        </w:rPr>
                        <w:t xml:space="preserve"> </w:t>
                      </w:r>
                      <w:r w:rsidRPr="001D067E">
                        <w:rPr>
                          <w:b/>
                          <w:bCs/>
                          <w:color w:val="000000" w:themeColor="text1"/>
                          <w:sz w:val="20"/>
                          <w:szCs w:val="20"/>
                        </w:rPr>
                        <w:t>Buena práctica</w:t>
                      </w:r>
                    </w:p>
                    <w:p w:rsidRPr="001D067E" w:rsidR="00166AE9" w:rsidP="00166AE9" w:rsidRDefault="00166AE9" w14:paraId="565BC8A5" w14:textId="77777777">
                      <w:r w:rsidRPr="001D067E">
                        <w:rPr>
                          <w:color w:val="000000" w:themeColor="text1"/>
                          <w:sz w:val="20"/>
                          <w:szCs w:val="20"/>
                        </w:rPr>
                        <w:t xml:space="preserve">Al diseñar actividades turísticas comunitarias, </w:t>
                      </w:r>
                      <w:r>
                        <w:rPr>
                          <w:color w:val="000000" w:themeColor="text1"/>
                          <w:sz w:val="20"/>
                          <w:szCs w:val="20"/>
                        </w:rPr>
                        <w:t>se debe incorporar</w:t>
                      </w:r>
                      <w:r w:rsidRPr="001D067E">
                        <w:rPr>
                          <w:color w:val="000000" w:themeColor="text1"/>
                          <w:sz w:val="20"/>
                          <w:szCs w:val="20"/>
                        </w:rPr>
                        <w:t xml:space="preserve"> siempre descripciones auditivas de los entornos naturales y culturales. Esto garantiza experiencias enriquecedoras para personas con discapacidad visual y fortalece el enfoque inclusivo del destino.</w:t>
                      </w:r>
                    </w:p>
                    <w:p w:rsidR="00166AE9" w:rsidP="00166AE9" w:rsidRDefault="00166AE9" w14:paraId="1A2D4A78" w14:textId="77777777">
                      <w:pPr>
                        <w:jc w:val="center"/>
                      </w:pPr>
                    </w:p>
                  </w:txbxContent>
                </v:textbox>
              </v:roundrect>
            </w:pict>
          </mc:Fallback>
        </mc:AlternateContent>
      </w:r>
    </w:p>
    <w:p w:rsidRPr="00226C48" w:rsidR="00166AE9" w:rsidP="00166AE9" w:rsidRDefault="00166AE9" w14:paraId="18766172" w14:textId="77777777">
      <w:pPr>
        <w:pBdr>
          <w:top w:val="nil"/>
          <w:left w:val="nil"/>
          <w:bottom w:val="nil"/>
          <w:right w:val="nil"/>
          <w:between w:val="nil"/>
        </w:pBdr>
        <w:rPr>
          <w:bCs/>
          <w:color w:val="000000" w:themeColor="text1"/>
          <w:sz w:val="20"/>
          <w:szCs w:val="20"/>
        </w:rPr>
      </w:pPr>
    </w:p>
    <w:p w:rsidRPr="00226C48" w:rsidR="00166AE9" w:rsidP="00166AE9" w:rsidRDefault="00166AE9" w14:paraId="10851002" w14:textId="77777777">
      <w:pPr>
        <w:pBdr>
          <w:top w:val="nil"/>
          <w:left w:val="nil"/>
          <w:bottom w:val="nil"/>
          <w:right w:val="nil"/>
          <w:between w:val="nil"/>
        </w:pBdr>
        <w:rPr>
          <w:bCs/>
          <w:color w:val="000000" w:themeColor="text1"/>
          <w:sz w:val="20"/>
          <w:szCs w:val="20"/>
        </w:rPr>
      </w:pPr>
    </w:p>
    <w:p w:rsidRPr="00226C48" w:rsidR="00166AE9" w:rsidP="00166AE9" w:rsidRDefault="00166AE9" w14:paraId="6BBB2173" w14:textId="77777777">
      <w:pPr>
        <w:pBdr>
          <w:top w:val="nil"/>
          <w:left w:val="nil"/>
          <w:bottom w:val="nil"/>
          <w:right w:val="nil"/>
          <w:between w:val="nil"/>
        </w:pBdr>
        <w:rPr>
          <w:b/>
          <w:color w:val="000000" w:themeColor="text1"/>
          <w:sz w:val="20"/>
          <w:szCs w:val="20"/>
        </w:rPr>
      </w:pPr>
      <w:r w:rsidRPr="00226C48">
        <w:rPr>
          <w:b/>
          <w:color w:val="000000" w:themeColor="text1"/>
          <w:sz w:val="20"/>
          <w:szCs w:val="20"/>
        </w:rPr>
        <w:lastRenderedPageBreak/>
        <w:t>Modalidades de turismo: concepto y clasificación</w:t>
      </w:r>
    </w:p>
    <w:p w:rsidRPr="00226C48" w:rsidR="00166AE9" w:rsidP="00166AE9" w:rsidRDefault="00166AE9" w14:paraId="04FF305E" w14:textId="77777777">
      <w:pPr>
        <w:pBdr>
          <w:top w:val="nil"/>
          <w:left w:val="nil"/>
          <w:bottom w:val="nil"/>
          <w:right w:val="nil"/>
          <w:between w:val="nil"/>
        </w:pBdr>
        <w:rPr>
          <w:b/>
          <w:color w:val="000000" w:themeColor="text1"/>
          <w:sz w:val="20"/>
          <w:szCs w:val="20"/>
        </w:rPr>
      </w:pPr>
    </w:p>
    <w:p w:rsidRPr="00226C48" w:rsidR="00166AE9" w:rsidP="00166AE9" w:rsidRDefault="00166AE9" w14:paraId="4CEF35BA" w14:textId="77777777">
      <w:pPr>
        <w:pBdr>
          <w:top w:val="nil"/>
          <w:left w:val="nil"/>
          <w:bottom w:val="nil"/>
          <w:right w:val="nil"/>
          <w:between w:val="nil"/>
        </w:pBdr>
        <w:rPr>
          <w:bCs/>
          <w:color w:val="000000" w:themeColor="text1"/>
          <w:sz w:val="20"/>
          <w:szCs w:val="20"/>
        </w:rPr>
      </w:pPr>
      <w:r w:rsidRPr="00226C48">
        <w:rPr>
          <w:bCs/>
          <w:color w:val="000000" w:themeColor="text1"/>
          <w:sz w:val="20"/>
          <w:szCs w:val="20"/>
        </w:rPr>
        <w:t>El turismo se entiende como el conjunto de actividades que desarrollan las personas cuando se desplazan y permanecen temporalmente en lugares diferentes a su entorno habitual, por un período continuo menor a un año, con propósitos de recreación, negocios u otros motivos asociados al viaje. Estas actividades se caracterizan por no involucrar la realización de labores remuneradas en el destino visitado.</w:t>
      </w:r>
      <w:r w:rsidRPr="00226C48">
        <w:rPr>
          <w:sz w:val="20"/>
          <w:szCs w:val="20"/>
        </w:rPr>
        <w:t xml:space="preserve"> Conocer las modalidades de turismo permite identificar tipologías, diseñar políticas y medir flujos de visitantes. También facilita la toma de decisiones basada en evidencias a nivel local, nacional e internacional (ONU Turismo, 2023).</w:t>
      </w:r>
    </w:p>
    <w:p w:rsidRPr="00226C48" w:rsidR="00166AE9" w:rsidP="00166AE9" w:rsidRDefault="00166AE9" w14:paraId="0FED0786" w14:textId="77777777">
      <w:pPr>
        <w:pBdr>
          <w:top w:val="nil"/>
          <w:left w:val="nil"/>
          <w:bottom w:val="nil"/>
          <w:right w:val="nil"/>
          <w:between w:val="nil"/>
        </w:pBdr>
        <w:rPr>
          <w:bCs/>
          <w:color w:val="000000" w:themeColor="text1"/>
          <w:sz w:val="20"/>
          <w:szCs w:val="20"/>
        </w:rPr>
      </w:pPr>
    </w:p>
    <w:p w:rsidRPr="00226C48" w:rsidR="00166AE9" w:rsidP="00166AE9" w:rsidRDefault="00166AE9" w14:paraId="13466930" w14:textId="77777777">
      <w:pPr>
        <w:pBdr>
          <w:top w:val="nil"/>
          <w:left w:val="nil"/>
          <w:bottom w:val="nil"/>
          <w:right w:val="nil"/>
          <w:between w:val="nil"/>
        </w:pBdr>
        <w:rPr>
          <w:b/>
          <w:color w:val="000000" w:themeColor="text1"/>
          <w:sz w:val="20"/>
          <w:szCs w:val="20"/>
        </w:rPr>
      </w:pPr>
      <w:commentRangeStart w:id="12"/>
      <w:r w:rsidRPr="00226C48">
        <w:rPr>
          <w:b/>
          <w:color w:val="000000" w:themeColor="text1"/>
          <w:sz w:val="20"/>
          <w:szCs w:val="20"/>
        </w:rPr>
        <w:t>Clasificación del turismo según ONU Turismo:</w:t>
      </w:r>
    </w:p>
    <w:p w:rsidRPr="00226C48" w:rsidR="00166AE9" w:rsidP="00166AE9" w:rsidRDefault="00166AE9" w14:paraId="0F3E112F" w14:textId="77777777">
      <w:pPr>
        <w:pBdr>
          <w:top w:val="nil"/>
          <w:left w:val="nil"/>
          <w:bottom w:val="nil"/>
          <w:right w:val="nil"/>
          <w:between w:val="nil"/>
        </w:pBdr>
        <w:rPr>
          <w:bCs/>
          <w:color w:val="000000" w:themeColor="text1"/>
          <w:sz w:val="20"/>
          <w:szCs w:val="20"/>
        </w:rPr>
      </w:pPr>
    </w:p>
    <w:p w:rsidRPr="00226C48" w:rsidR="00166AE9" w:rsidP="00166AE9" w:rsidRDefault="00166AE9" w14:paraId="5B25FB22"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de aventura</w:t>
      </w:r>
      <w:r w:rsidRPr="00021A15">
        <w:rPr>
          <w:rFonts w:eastAsia="Times New Roman"/>
          <w:sz w:val="20"/>
          <w:szCs w:val="20"/>
          <w:lang w:eastAsia="es-MX"/>
        </w:rPr>
        <w:t xml:space="preserve"> </w:t>
      </w:r>
    </w:p>
    <w:p w:rsidRPr="00021A15" w:rsidR="00166AE9" w:rsidP="00166AE9" w:rsidRDefault="00166AE9" w14:paraId="5B2036FE" w14:textId="77777777">
      <w:pPr>
        <w:ind w:left="714"/>
        <w:rPr>
          <w:rFonts w:eastAsia="Times New Roman"/>
          <w:sz w:val="20"/>
          <w:szCs w:val="20"/>
          <w:lang w:eastAsia="es-MX"/>
        </w:rPr>
      </w:pPr>
      <w:r w:rsidRPr="00021A15">
        <w:rPr>
          <w:rFonts w:eastAsia="Times New Roman"/>
          <w:sz w:val="20"/>
          <w:szCs w:val="20"/>
          <w:lang w:eastAsia="es-MX"/>
        </w:rPr>
        <w:t xml:space="preserve">Actividades físicas en entornos naturales como senderismo, </w:t>
      </w:r>
      <w:r w:rsidRPr="00BA31D6">
        <w:rPr>
          <w:rFonts w:eastAsia="Times New Roman"/>
          <w:i/>
          <w:iCs/>
          <w:color w:val="FF0000"/>
          <w:sz w:val="20"/>
          <w:szCs w:val="20"/>
          <w:lang w:eastAsia="es-MX"/>
        </w:rPr>
        <w:t>rafting</w:t>
      </w:r>
      <w:r w:rsidRPr="00021A15">
        <w:rPr>
          <w:rFonts w:eastAsia="Times New Roman"/>
          <w:sz w:val="20"/>
          <w:szCs w:val="20"/>
          <w:lang w:eastAsia="es-MX"/>
        </w:rPr>
        <w:t>, escalada y buceo. Puede implicar riesgo real o percibido.</w:t>
      </w:r>
    </w:p>
    <w:p w:rsidRPr="00226C48" w:rsidR="00166AE9" w:rsidP="00166AE9" w:rsidRDefault="00166AE9" w14:paraId="7DEAA0D6"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de bienestar</w:t>
      </w:r>
      <w:r w:rsidRPr="00021A15">
        <w:rPr>
          <w:rFonts w:eastAsia="Times New Roman"/>
          <w:sz w:val="20"/>
          <w:szCs w:val="20"/>
          <w:lang w:eastAsia="es-MX"/>
        </w:rPr>
        <w:t xml:space="preserve"> </w:t>
      </w:r>
    </w:p>
    <w:p w:rsidRPr="00021A15" w:rsidR="00166AE9" w:rsidP="00166AE9" w:rsidRDefault="00166AE9" w14:paraId="2D292788" w14:textId="77777777">
      <w:pPr>
        <w:ind w:left="714"/>
        <w:rPr>
          <w:rFonts w:eastAsia="Times New Roman"/>
          <w:sz w:val="20"/>
          <w:szCs w:val="20"/>
          <w:lang w:eastAsia="es-MX"/>
        </w:rPr>
      </w:pPr>
      <w:r w:rsidRPr="00021A15">
        <w:rPr>
          <w:rFonts w:eastAsia="Times New Roman"/>
          <w:sz w:val="20"/>
          <w:szCs w:val="20"/>
          <w:lang w:eastAsia="es-MX"/>
        </w:rPr>
        <w:t>Viajes orientados a mejorar la salud física, mental y emocional mediante relajación, alimentación saludable y cuidado personal.</w:t>
      </w:r>
    </w:p>
    <w:p w:rsidRPr="00226C48" w:rsidR="00166AE9" w:rsidP="00166AE9" w:rsidRDefault="00166AE9" w14:paraId="1EDE5491"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costero, marítimo y de aguas interiores</w:t>
      </w:r>
      <w:r w:rsidRPr="00021A15">
        <w:rPr>
          <w:rFonts w:eastAsia="Times New Roman"/>
          <w:sz w:val="20"/>
          <w:szCs w:val="20"/>
          <w:lang w:eastAsia="es-MX"/>
        </w:rPr>
        <w:t xml:space="preserve"> </w:t>
      </w:r>
    </w:p>
    <w:p w:rsidRPr="00021A15" w:rsidR="00166AE9" w:rsidP="00166AE9" w:rsidRDefault="00166AE9" w14:paraId="525EEF14" w14:textId="77777777">
      <w:pPr>
        <w:ind w:left="714"/>
        <w:rPr>
          <w:rFonts w:eastAsia="Times New Roman"/>
          <w:sz w:val="20"/>
          <w:szCs w:val="20"/>
          <w:lang w:eastAsia="es-MX"/>
        </w:rPr>
      </w:pPr>
      <w:r w:rsidRPr="00021A15">
        <w:rPr>
          <w:rFonts w:eastAsia="Times New Roman"/>
          <w:sz w:val="20"/>
          <w:szCs w:val="20"/>
          <w:lang w:eastAsia="es-MX"/>
        </w:rPr>
        <w:t xml:space="preserve">Actividades en costas, mares, ríos y lagos: natación, </w:t>
      </w:r>
      <w:r w:rsidRPr="00BA31D6">
        <w:rPr>
          <w:rFonts w:eastAsia="Times New Roman"/>
          <w:i/>
          <w:iCs/>
          <w:color w:val="FF0000"/>
          <w:sz w:val="20"/>
          <w:szCs w:val="20"/>
          <w:lang w:eastAsia="es-MX"/>
        </w:rPr>
        <w:t>surf</w:t>
      </w:r>
      <w:r w:rsidRPr="00021A15">
        <w:rPr>
          <w:rFonts w:eastAsia="Times New Roman"/>
          <w:sz w:val="20"/>
          <w:szCs w:val="20"/>
          <w:lang w:eastAsia="es-MX"/>
        </w:rPr>
        <w:t>, cruceros, navegación y deportes náuticos.</w:t>
      </w:r>
    </w:p>
    <w:p w:rsidRPr="00226C48" w:rsidR="00166AE9" w:rsidP="00166AE9" w:rsidRDefault="00166AE9" w14:paraId="1F06B925"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cultural</w:t>
      </w:r>
      <w:r w:rsidRPr="00021A15">
        <w:rPr>
          <w:rFonts w:eastAsia="Times New Roman"/>
          <w:sz w:val="20"/>
          <w:szCs w:val="20"/>
          <w:lang w:eastAsia="es-MX"/>
        </w:rPr>
        <w:t xml:space="preserve"> </w:t>
      </w:r>
    </w:p>
    <w:p w:rsidRPr="00021A15" w:rsidR="00166AE9" w:rsidP="00166AE9" w:rsidRDefault="00166AE9" w14:paraId="5FF982FA" w14:textId="77777777">
      <w:pPr>
        <w:ind w:left="714"/>
        <w:rPr>
          <w:rFonts w:eastAsia="Times New Roman"/>
          <w:sz w:val="20"/>
          <w:szCs w:val="20"/>
          <w:lang w:eastAsia="es-MX"/>
        </w:rPr>
      </w:pPr>
      <w:r w:rsidRPr="00021A15">
        <w:rPr>
          <w:rFonts w:eastAsia="Times New Roman"/>
          <w:sz w:val="20"/>
          <w:szCs w:val="20"/>
          <w:lang w:eastAsia="es-MX"/>
        </w:rPr>
        <w:t>Viajes motivados por aprender y vivir el patrimonio cultural: artes, arquitectura, gastronomía, música y tradiciones.</w:t>
      </w:r>
    </w:p>
    <w:p w:rsidRPr="00226C48" w:rsidR="00166AE9" w:rsidP="00166AE9" w:rsidRDefault="00166AE9" w14:paraId="0222960D"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deportivo</w:t>
      </w:r>
      <w:r w:rsidRPr="00021A15">
        <w:rPr>
          <w:rFonts w:eastAsia="Times New Roman"/>
          <w:sz w:val="20"/>
          <w:szCs w:val="20"/>
          <w:lang w:eastAsia="es-MX"/>
        </w:rPr>
        <w:t xml:space="preserve"> </w:t>
      </w:r>
    </w:p>
    <w:p w:rsidRPr="00021A15" w:rsidR="00166AE9" w:rsidP="00166AE9" w:rsidRDefault="00166AE9" w14:paraId="03E3336A" w14:textId="77777777">
      <w:pPr>
        <w:ind w:left="714"/>
        <w:rPr>
          <w:rFonts w:eastAsia="Times New Roman"/>
          <w:sz w:val="20"/>
          <w:szCs w:val="20"/>
          <w:lang w:eastAsia="es-MX"/>
        </w:rPr>
      </w:pPr>
      <w:r w:rsidRPr="00021A15">
        <w:rPr>
          <w:rFonts w:eastAsia="Times New Roman"/>
          <w:sz w:val="20"/>
          <w:szCs w:val="20"/>
          <w:lang w:eastAsia="es-MX"/>
        </w:rPr>
        <w:t>Viajes para observar o participar activamente en eventos deportivos competitivos, comerciales o no comerciales.</w:t>
      </w:r>
    </w:p>
    <w:p w:rsidRPr="00226C48" w:rsidR="00166AE9" w:rsidP="00166AE9" w:rsidRDefault="00166AE9" w14:paraId="3E380FF3"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educativo</w:t>
      </w:r>
      <w:r w:rsidRPr="00021A15">
        <w:rPr>
          <w:rFonts w:eastAsia="Times New Roman"/>
          <w:sz w:val="20"/>
          <w:szCs w:val="20"/>
          <w:lang w:eastAsia="es-MX"/>
        </w:rPr>
        <w:t xml:space="preserve"> </w:t>
      </w:r>
    </w:p>
    <w:p w:rsidRPr="00021A15" w:rsidR="00166AE9" w:rsidP="00166AE9" w:rsidRDefault="00166AE9" w14:paraId="07C8AEB9" w14:textId="77777777">
      <w:pPr>
        <w:ind w:left="714"/>
        <w:rPr>
          <w:rFonts w:eastAsia="Times New Roman"/>
          <w:sz w:val="20"/>
          <w:szCs w:val="20"/>
          <w:lang w:eastAsia="es-MX"/>
        </w:rPr>
      </w:pPr>
      <w:r w:rsidRPr="00021A15">
        <w:rPr>
          <w:rFonts w:eastAsia="Times New Roman"/>
          <w:sz w:val="20"/>
          <w:szCs w:val="20"/>
          <w:lang w:eastAsia="es-MX"/>
        </w:rPr>
        <w:t>Viajes con propósito de aprendizaje: estudios académicos, viajes escolares, cursos de idiomas y desarrollo de habilidades.</w:t>
      </w:r>
    </w:p>
    <w:p w:rsidRPr="00226C48" w:rsidR="00166AE9" w:rsidP="00166AE9" w:rsidRDefault="00166AE9" w14:paraId="38E3AC0D"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emisor</w:t>
      </w:r>
      <w:r w:rsidRPr="00021A15">
        <w:rPr>
          <w:rFonts w:eastAsia="Times New Roman"/>
          <w:sz w:val="20"/>
          <w:szCs w:val="20"/>
          <w:lang w:eastAsia="es-MX"/>
        </w:rPr>
        <w:t xml:space="preserve"> </w:t>
      </w:r>
    </w:p>
    <w:p w:rsidRPr="00021A15" w:rsidR="00166AE9" w:rsidP="00166AE9" w:rsidRDefault="00166AE9" w14:paraId="114C3515" w14:textId="77777777">
      <w:pPr>
        <w:ind w:left="714"/>
        <w:rPr>
          <w:rFonts w:eastAsia="Times New Roman"/>
          <w:sz w:val="20"/>
          <w:szCs w:val="20"/>
          <w:lang w:eastAsia="es-MX"/>
        </w:rPr>
      </w:pPr>
      <w:r w:rsidRPr="00021A15">
        <w:rPr>
          <w:rFonts w:eastAsia="Times New Roman"/>
          <w:sz w:val="20"/>
          <w:szCs w:val="20"/>
          <w:lang w:eastAsia="es-MX"/>
        </w:rPr>
        <w:t>Actividades de visitantes residentes en el país de referencia que viajan hacia otros países como destino.</w:t>
      </w:r>
    </w:p>
    <w:p w:rsidRPr="00226C48" w:rsidR="00166AE9" w:rsidP="00166AE9" w:rsidRDefault="00166AE9" w14:paraId="339D2F9C"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gastronómico</w:t>
      </w:r>
      <w:r w:rsidRPr="00021A15">
        <w:rPr>
          <w:rFonts w:eastAsia="Times New Roman"/>
          <w:sz w:val="20"/>
          <w:szCs w:val="20"/>
          <w:lang w:eastAsia="es-MX"/>
        </w:rPr>
        <w:t xml:space="preserve"> </w:t>
      </w:r>
    </w:p>
    <w:p w:rsidRPr="00021A15" w:rsidR="00166AE9" w:rsidP="00166AE9" w:rsidRDefault="00166AE9" w14:paraId="30384A5D" w14:textId="77777777">
      <w:pPr>
        <w:ind w:left="714"/>
        <w:rPr>
          <w:rFonts w:eastAsia="Times New Roman"/>
          <w:sz w:val="20"/>
          <w:szCs w:val="20"/>
          <w:lang w:eastAsia="es-MX"/>
        </w:rPr>
      </w:pPr>
      <w:r w:rsidRPr="00021A15">
        <w:rPr>
          <w:rFonts w:eastAsia="Times New Roman"/>
          <w:sz w:val="20"/>
          <w:szCs w:val="20"/>
          <w:lang w:eastAsia="es-MX"/>
        </w:rPr>
        <w:t>Viajes vinculados a experiencias culinarias: productos locales, festivales gastronómicos, clases de cocina y enoturismo.</w:t>
      </w:r>
    </w:p>
    <w:p w:rsidRPr="00226C48" w:rsidR="00166AE9" w:rsidP="00166AE9" w:rsidRDefault="00166AE9" w14:paraId="7A89B1B1"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interior</w:t>
      </w:r>
      <w:r w:rsidRPr="00021A15">
        <w:rPr>
          <w:rFonts w:eastAsia="Times New Roman"/>
          <w:sz w:val="20"/>
          <w:szCs w:val="20"/>
          <w:lang w:eastAsia="es-MX"/>
        </w:rPr>
        <w:t xml:space="preserve"> </w:t>
      </w:r>
    </w:p>
    <w:p w:rsidRPr="00021A15" w:rsidR="00166AE9" w:rsidP="00166AE9" w:rsidRDefault="00166AE9" w14:paraId="0F72C053" w14:textId="77777777">
      <w:pPr>
        <w:ind w:left="714"/>
        <w:rPr>
          <w:rFonts w:eastAsia="Times New Roman"/>
          <w:sz w:val="20"/>
          <w:szCs w:val="20"/>
          <w:lang w:eastAsia="es-MX"/>
        </w:rPr>
      </w:pPr>
      <w:r w:rsidRPr="00021A15">
        <w:rPr>
          <w:rFonts w:eastAsia="Times New Roman"/>
          <w:sz w:val="20"/>
          <w:szCs w:val="20"/>
          <w:lang w:eastAsia="es-MX"/>
        </w:rPr>
        <w:t>Combina el turismo interno y el receptor: visitantes residentes y no residentes que viajan dentro del país.</w:t>
      </w:r>
    </w:p>
    <w:p w:rsidRPr="00226C48" w:rsidR="00166AE9" w:rsidP="00166AE9" w:rsidRDefault="00166AE9" w14:paraId="4048EEB8"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internacional</w:t>
      </w:r>
      <w:r w:rsidRPr="00021A15">
        <w:rPr>
          <w:rFonts w:eastAsia="Times New Roman"/>
          <w:sz w:val="20"/>
          <w:szCs w:val="20"/>
          <w:lang w:eastAsia="es-MX"/>
        </w:rPr>
        <w:t xml:space="preserve"> </w:t>
      </w:r>
    </w:p>
    <w:p w:rsidRPr="00021A15" w:rsidR="00166AE9" w:rsidP="00166AE9" w:rsidRDefault="00166AE9" w14:paraId="48FAD605" w14:textId="77777777">
      <w:pPr>
        <w:ind w:left="714"/>
        <w:rPr>
          <w:rFonts w:eastAsia="Times New Roman"/>
          <w:sz w:val="20"/>
          <w:szCs w:val="20"/>
          <w:lang w:eastAsia="es-MX"/>
        </w:rPr>
      </w:pPr>
      <w:r w:rsidRPr="00021A15">
        <w:rPr>
          <w:rFonts w:eastAsia="Times New Roman"/>
          <w:sz w:val="20"/>
          <w:szCs w:val="20"/>
          <w:lang w:eastAsia="es-MX"/>
        </w:rPr>
        <w:t>Viajes de residentes al exterior (emisor) y de visitantes extranjeros al país de referencia (receptor).</w:t>
      </w:r>
    </w:p>
    <w:p w:rsidRPr="00226C48" w:rsidR="00166AE9" w:rsidP="00166AE9" w:rsidRDefault="00166AE9" w14:paraId="59F15B1A"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interno</w:t>
      </w:r>
      <w:r w:rsidRPr="00021A15">
        <w:rPr>
          <w:rFonts w:eastAsia="Times New Roman"/>
          <w:sz w:val="20"/>
          <w:szCs w:val="20"/>
          <w:lang w:eastAsia="es-MX"/>
        </w:rPr>
        <w:t xml:space="preserve"> </w:t>
      </w:r>
    </w:p>
    <w:p w:rsidRPr="00021A15" w:rsidR="00166AE9" w:rsidP="00166AE9" w:rsidRDefault="00166AE9" w14:paraId="1B40D3C2" w14:textId="77777777">
      <w:pPr>
        <w:ind w:left="714"/>
        <w:rPr>
          <w:rFonts w:eastAsia="Times New Roman"/>
          <w:sz w:val="20"/>
          <w:szCs w:val="20"/>
          <w:lang w:eastAsia="es-MX"/>
        </w:rPr>
      </w:pPr>
      <w:r w:rsidRPr="00021A15">
        <w:rPr>
          <w:rFonts w:eastAsia="Times New Roman"/>
          <w:sz w:val="20"/>
          <w:szCs w:val="20"/>
          <w:lang w:eastAsia="es-MX"/>
        </w:rPr>
        <w:t>Actividades de visitantes residentes que viajan dentro de su propio país de referencia.</w:t>
      </w:r>
    </w:p>
    <w:p w:rsidRPr="00226C48" w:rsidR="00166AE9" w:rsidP="00166AE9" w:rsidRDefault="00166AE9" w14:paraId="21086EC1"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médico</w:t>
      </w:r>
      <w:r w:rsidRPr="00021A15">
        <w:rPr>
          <w:rFonts w:eastAsia="Times New Roman"/>
          <w:sz w:val="20"/>
          <w:szCs w:val="20"/>
          <w:lang w:eastAsia="es-MX"/>
        </w:rPr>
        <w:t xml:space="preserve"> </w:t>
      </w:r>
    </w:p>
    <w:p w:rsidRPr="00021A15" w:rsidR="00166AE9" w:rsidP="00166AE9" w:rsidRDefault="00166AE9" w14:paraId="5B8D9B35" w14:textId="77777777">
      <w:pPr>
        <w:ind w:left="714"/>
        <w:rPr>
          <w:rFonts w:eastAsia="Times New Roman"/>
          <w:sz w:val="20"/>
          <w:szCs w:val="20"/>
          <w:lang w:eastAsia="es-MX"/>
        </w:rPr>
      </w:pPr>
      <w:r w:rsidRPr="00021A15">
        <w:rPr>
          <w:rFonts w:eastAsia="Times New Roman"/>
          <w:sz w:val="20"/>
          <w:szCs w:val="20"/>
          <w:lang w:eastAsia="es-MX"/>
        </w:rPr>
        <w:t>Viajes para acceder a servicios de salud: diagnóstico, tratamiento, rehabilitación y procedimientos médicos.</w:t>
      </w:r>
    </w:p>
    <w:p w:rsidRPr="00226C48" w:rsidR="00166AE9" w:rsidP="00166AE9" w:rsidRDefault="00166AE9" w14:paraId="628829D3"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de montaña</w:t>
      </w:r>
      <w:r w:rsidRPr="00021A15">
        <w:rPr>
          <w:rFonts w:eastAsia="Times New Roman"/>
          <w:sz w:val="20"/>
          <w:szCs w:val="20"/>
          <w:lang w:eastAsia="es-MX"/>
        </w:rPr>
        <w:t xml:space="preserve"> </w:t>
      </w:r>
    </w:p>
    <w:p w:rsidRPr="00021A15" w:rsidR="00166AE9" w:rsidP="00166AE9" w:rsidRDefault="00166AE9" w14:paraId="1CB9813C" w14:textId="77777777">
      <w:pPr>
        <w:ind w:left="714"/>
        <w:rPr>
          <w:rFonts w:eastAsia="Times New Roman"/>
          <w:sz w:val="20"/>
          <w:szCs w:val="20"/>
          <w:lang w:eastAsia="es-MX"/>
        </w:rPr>
      </w:pPr>
      <w:r w:rsidRPr="00021A15">
        <w:rPr>
          <w:rFonts w:eastAsia="Times New Roman"/>
          <w:sz w:val="20"/>
          <w:szCs w:val="20"/>
          <w:lang w:eastAsia="es-MX"/>
        </w:rPr>
        <w:t>Actividades de ocio y deporte en colinas y montañas, aprovechando el paisaje, clima y biodiversidad del entorno.</w:t>
      </w:r>
    </w:p>
    <w:p w:rsidRPr="00226C48" w:rsidR="00166AE9" w:rsidP="00166AE9" w:rsidRDefault="00166AE9" w14:paraId="139F9EC3"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nacional</w:t>
      </w:r>
      <w:r w:rsidRPr="00021A15">
        <w:rPr>
          <w:rFonts w:eastAsia="Times New Roman"/>
          <w:sz w:val="20"/>
          <w:szCs w:val="20"/>
          <w:lang w:eastAsia="es-MX"/>
        </w:rPr>
        <w:t xml:space="preserve"> </w:t>
      </w:r>
    </w:p>
    <w:p w:rsidRPr="00021A15" w:rsidR="00166AE9" w:rsidP="00166AE9" w:rsidRDefault="00166AE9" w14:paraId="6D9A48A6" w14:textId="77777777">
      <w:pPr>
        <w:ind w:left="714"/>
        <w:rPr>
          <w:rFonts w:eastAsia="Times New Roman"/>
          <w:sz w:val="20"/>
          <w:szCs w:val="20"/>
          <w:lang w:eastAsia="es-MX"/>
        </w:rPr>
      </w:pPr>
      <w:r w:rsidRPr="00021A15">
        <w:rPr>
          <w:rFonts w:eastAsia="Times New Roman"/>
          <w:sz w:val="20"/>
          <w:szCs w:val="20"/>
          <w:lang w:eastAsia="es-MX"/>
        </w:rPr>
        <w:lastRenderedPageBreak/>
        <w:t>Actividades de residentes que viajan tanto dentro como fuera de su país de referencia.</w:t>
      </w:r>
    </w:p>
    <w:p w:rsidRPr="00226C48" w:rsidR="00166AE9" w:rsidP="00166AE9" w:rsidRDefault="00166AE9" w14:paraId="52E1EFC8"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de negocios</w:t>
      </w:r>
      <w:r w:rsidRPr="00021A15">
        <w:rPr>
          <w:rFonts w:eastAsia="Times New Roman"/>
          <w:sz w:val="20"/>
          <w:szCs w:val="20"/>
          <w:lang w:eastAsia="es-MX"/>
        </w:rPr>
        <w:t xml:space="preserve"> </w:t>
      </w:r>
    </w:p>
    <w:p w:rsidRPr="00021A15" w:rsidR="00166AE9" w:rsidP="00166AE9" w:rsidRDefault="00166AE9" w14:paraId="40B89FA7" w14:textId="77777777">
      <w:pPr>
        <w:ind w:left="714"/>
        <w:rPr>
          <w:rFonts w:eastAsia="Times New Roman"/>
          <w:sz w:val="20"/>
          <w:szCs w:val="20"/>
          <w:lang w:eastAsia="es-MX"/>
        </w:rPr>
      </w:pPr>
      <w:r w:rsidRPr="00021A15">
        <w:rPr>
          <w:rFonts w:eastAsia="Times New Roman"/>
          <w:sz w:val="20"/>
          <w:szCs w:val="20"/>
          <w:lang w:eastAsia="es-MX"/>
        </w:rPr>
        <w:t>Viajes por motivos profesionales para asistir a reuniones, congresos, ferias o eventos de la industria de reuniones.</w:t>
      </w:r>
    </w:p>
    <w:p w:rsidRPr="00226C48" w:rsidR="00166AE9" w:rsidP="00166AE9" w:rsidRDefault="00166AE9" w14:paraId="05D194E6"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receptor</w:t>
      </w:r>
      <w:r w:rsidRPr="00021A15">
        <w:rPr>
          <w:rFonts w:eastAsia="Times New Roman"/>
          <w:sz w:val="20"/>
          <w:szCs w:val="20"/>
          <w:lang w:eastAsia="es-MX"/>
        </w:rPr>
        <w:t xml:space="preserve"> </w:t>
      </w:r>
    </w:p>
    <w:p w:rsidRPr="00021A15" w:rsidR="00166AE9" w:rsidP="00166AE9" w:rsidRDefault="00166AE9" w14:paraId="5449FD1E" w14:textId="77777777">
      <w:pPr>
        <w:ind w:left="714"/>
        <w:rPr>
          <w:rFonts w:eastAsia="Times New Roman"/>
          <w:sz w:val="20"/>
          <w:szCs w:val="20"/>
          <w:lang w:eastAsia="es-MX"/>
        </w:rPr>
      </w:pPr>
      <w:r w:rsidRPr="00021A15">
        <w:rPr>
          <w:rFonts w:eastAsia="Times New Roman"/>
          <w:sz w:val="20"/>
          <w:szCs w:val="20"/>
          <w:lang w:eastAsia="es-MX"/>
        </w:rPr>
        <w:t>Actividades de visitantes no residentes que llegan al país de referencia desde el exterior.</w:t>
      </w:r>
    </w:p>
    <w:p w:rsidRPr="00226C48" w:rsidR="00166AE9" w:rsidP="00166AE9" w:rsidRDefault="00166AE9" w14:paraId="35803F44"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rural</w:t>
      </w:r>
      <w:r w:rsidRPr="00021A15">
        <w:rPr>
          <w:rFonts w:eastAsia="Times New Roman"/>
          <w:sz w:val="20"/>
          <w:szCs w:val="20"/>
          <w:lang w:eastAsia="es-MX"/>
        </w:rPr>
        <w:t xml:space="preserve"> </w:t>
      </w:r>
    </w:p>
    <w:p w:rsidRPr="00021A15" w:rsidR="00166AE9" w:rsidP="00166AE9" w:rsidRDefault="00166AE9" w14:paraId="1407E59A" w14:textId="77777777">
      <w:pPr>
        <w:ind w:left="714"/>
        <w:rPr>
          <w:rFonts w:eastAsia="Times New Roman"/>
          <w:sz w:val="20"/>
          <w:szCs w:val="20"/>
          <w:lang w:eastAsia="es-MX"/>
        </w:rPr>
      </w:pPr>
      <w:r w:rsidRPr="00021A15">
        <w:rPr>
          <w:rFonts w:eastAsia="Times New Roman"/>
          <w:sz w:val="20"/>
          <w:szCs w:val="20"/>
          <w:lang w:eastAsia="es-MX"/>
        </w:rPr>
        <w:t>Experiencias en entornos rurales de baja densidad poblacional, vinculadas a la agricultura, naturaleza y formas de vida tradicionales.</w:t>
      </w:r>
    </w:p>
    <w:p w:rsidRPr="00226C48" w:rsidR="00166AE9" w:rsidP="00166AE9" w:rsidRDefault="00166AE9" w14:paraId="0E000CE1"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de salud</w:t>
      </w:r>
      <w:r w:rsidRPr="00021A15">
        <w:rPr>
          <w:rFonts w:eastAsia="Times New Roman"/>
          <w:sz w:val="20"/>
          <w:szCs w:val="20"/>
          <w:lang w:eastAsia="es-MX"/>
        </w:rPr>
        <w:t xml:space="preserve"> </w:t>
      </w:r>
    </w:p>
    <w:p w:rsidRPr="00021A15" w:rsidR="00166AE9" w:rsidP="00166AE9" w:rsidRDefault="00166AE9" w14:paraId="32FAD59A" w14:textId="77777777">
      <w:pPr>
        <w:ind w:left="714"/>
        <w:rPr>
          <w:rFonts w:eastAsia="Times New Roman"/>
          <w:sz w:val="20"/>
          <w:szCs w:val="20"/>
          <w:lang w:eastAsia="es-MX"/>
        </w:rPr>
      </w:pPr>
      <w:r w:rsidRPr="00021A15">
        <w:rPr>
          <w:rFonts w:eastAsia="Times New Roman"/>
          <w:sz w:val="20"/>
          <w:szCs w:val="20"/>
          <w:lang w:eastAsia="es-MX"/>
        </w:rPr>
        <w:t>Viajes orientados al bienestar físico, mental o espiritual mediante actividades médicas y de bienestar. Incluye el turismo médico y de bienestar.</w:t>
      </w:r>
    </w:p>
    <w:p w:rsidRPr="00226C48" w:rsidR="00166AE9" w:rsidP="00166AE9" w:rsidRDefault="00166AE9" w14:paraId="5BE141D2" w14:textId="77777777">
      <w:pPr>
        <w:numPr>
          <w:ilvl w:val="0"/>
          <w:numId w:val="38"/>
        </w:numPr>
        <w:ind w:left="714" w:hanging="357"/>
        <w:rPr>
          <w:rFonts w:eastAsia="Times New Roman"/>
          <w:sz w:val="20"/>
          <w:szCs w:val="20"/>
          <w:lang w:eastAsia="es-MX"/>
        </w:rPr>
      </w:pPr>
      <w:r w:rsidRPr="00021A15">
        <w:rPr>
          <w:rFonts w:eastAsia="Times New Roman"/>
          <w:b/>
          <w:bCs/>
          <w:sz w:val="20"/>
          <w:szCs w:val="20"/>
          <w:lang w:eastAsia="es-MX"/>
        </w:rPr>
        <w:t>Turismo urbano</w:t>
      </w:r>
      <w:r w:rsidRPr="00021A15">
        <w:rPr>
          <w:rFonts w:eastAsia="Times New Roman"/>
          <w:sz w:val="20"/>
          <w:szCs w:val="20"/>
          <w:lang w:eastAsia="es-MX"/>
        </w:rPr>
        <w:t xml:space="preserve"> </w:t>
      </w:r>
    </w:p>
    <w:p w:rsidRPr="00021A15" w:rsidR="00166AE9" w:rsidP="00166AE9" w:rsidRDefault="00166AE9" w14:paraId="6BA6FD10" w14:textId="77777777">
      <w:pPr>
        <w:ind w:left="714"/>
        <w:rPr>
          <w:rFonts w:eastAsia="Times New Roman"/>
          <w:sz w:val="20"/>
          <w:szCs w:val="20"/>
          <w:lang w:eastAsia="es-MX"/>
        </w:rPr>
      </w:pPr>
      <w:r w:rsidRPr="00021A15">
        <w:rPr>
          <w:rFonts w:eastAsia="Times New Roman"/>
          <w:sz w:val="20"/>
          <w:szCs w:val="20"/>
          <w:lang w:eastAsia="es-MX"/>
        </w:rPr>
        <w:t>Actividades turísticas en ciudades: cultura, arquitectura, gastronomía, comercio y entretenimiento en entornos urbanos.</w:t>
      </w:r>
      <w:commentRangeEnd w:id="12"/>
      <w:r w:rsidRPr="00021A15">
        <w:rPr>
          <w:rStyle w:val="Refdecomentario"/>
          <w:rFonts w:eastAsia="Times New Roman"/>
          <w:sz w:val="20"/>
          <w:szCs w:val="20"/>
          <w:lang w:eastAsia="es-MX"/>
        </w:rPr>
        <w:commentReference w:id="12"/>
      </w:r>
    </w:p>
    <w:p w:rsidRPr="00226C48" w:rsidR="00166AE9" w:rsidP="00166AE9" w:rsidRDefault="00166AE9" w14:paraId="00473E9C" w14:textId="77777777">
      <w:pPr>
        <w:pBdr>
          <w:top w:val="nil"/>
          <w:left w:val="nil"/>
          <w:bottom w:val="nil"/>
          <w:right w:val="nil"/>
          <w:between w:val="nil"/>
        </w:pBdr>
        <w:rPr>
          <w:bCs/>
          <w:color w:val="000000" w:themeColor="text1"/>
          <w:sz w:val="20"/>
          <w:szCs w:val="20"/>
        </w:rPr>
      </w:pPr>
    </w:p>
    <w:p w:rsidRPr="00226C48" w:rsidR="00166AE9" w:rsidP="00166AE9" w:rsidRDefault="00166AE9" w14:paraId="48399A72" w14:textId="77777777">
      <w:pPr>
        <w:pBdr>
          <w:top w:val="nil"/>
          <w:left w:val="nil"/>
          <w:bottom w:val="nil"/>
          <w:right w:val="nil"/>
          <w:between w:val="nil"/>
        </w:pBdr>
        <w:rPr>
          <w:bCs/>
          <w:color w:val="000000" w:themeColor="text1"/>
          <w:sz w:val="20"/>
          <w:szCs w:val="20"/>
        </w:rPr>
      </w:pPr>
    </w:p>
    <w:p w:rsidRPr="00226C48" w:rsidR="00166AE9" w:rsidP="00166AE9" w:rsidRDefault="00166AE9" w14:paraId="64E6F4F5" w14:textId="77777777">
      <w:pPr>
        <w:spacing w:after="120"/>
        <w:rPr>
          <w:sz w:val="20"/>
          <w:szCs w:val="20"/>
        </w:rPr>
      </w:pPr>
      <w:r w:rsidRPr="00226C48">
        <w:rPr>
          <w:sz w:val="20"/>
          <w:szCs w:val="20"/>
        </w:rPr>
        <w:t>La clasificación del turismo es fundamental porque permite identificar las distintas tipologías y orientar acciones que protejan el ambiente, respeten las culturas locales y promuevan beneficios económicos equitativos para las comunidades anfitrionas. Asimismo, facilita a los gobiernos, organizaciones y actores del sector diseñar políticas, planes y proyectos acordes con las características de cada modalidad y con las necesidades del territorio (ONU Turismo, 2023).</w:t>
      </w:r>
    </w:p>
    <w:p w:rsidRPr="00226C48" w:rsidR="00166AE9" w:rsidP="00166AE9" w:rsidRDefault="00166AE9" w14:paraId="0B5058AA" w14:textId="77777777">
      <w:pPr>
        <w:pStyle w:val="Ttulo3"/>
        <w:rPr>
          <w:sz w:val="20"/>
          <w:szCs w:val="20"/>
        </w:rPr>
      </w:pPr>
      <w:r w:rsidRPr="00226C48">
        <w:rPr>
          <w:b/>
          <w:bCs/>
          <w:color w:val="1A1A1A"/>
          <w:sz w:val="20"/>
          <w:szCs w:val="20"/>
        </w:rPr>
        <w:t>Marco normativo del turismo comunitario vigente en Colombia</w:t>
      </w:r>
    </w:p>
    <w:p w:rsidRPr="00226C48" w:rsidR="00166AE9" w:rsidP="00166AE9" w:rsidRDefault="00166AE9" w14:paraId="24661653" w14:textId="77777777">
      <w:pPr>
        <w:spacing w:after="120"/>
        <w:rPr>
          <w:sz w:val="20"/>
          <w:szCs w:val="20"/>
        </w:rPr>
      </w:pPr>
      <w:r w:rsidRPr="00226C48">
        <w:rPr>
          <w:sz w:val="20"/>
          <w:szCs w:val="20"/>
        </w:rPr>
        <w:t>En Colombia, el marco normativo del turismo comunitario se inicia con los lineamientos de política para su desarrollo, establecidos en 2012. Estos lineamientos se fundamentan en la Ley 99 de 1993, que define el desarrollo sostenible como:</w:t>
      </w:r>
    </w:p>
    <w:p w:rsidRPr="00226C48" w:rsidR="00166AE9" w:rsidP="00166AE9" w:rsidRDefault="00166AE9" w14:paraId="7B733A34" w14:textId="77777777">
      <w:pPr>
        <w:pBdr>
          <w:top w:val="nil"/>
          <w:left w:val="nil"/>
          <w:bottom w:val="nil"/>
          <w:right w:val="nil"/>
          <w:between w:val="nil"/>
        </w:pBdr>
        <w:rPr>
          <w:bCs/>
          <w:color w:val="000000" w:themeColor="text1"/>
          <w:sz w:val="20"/>
          <w:szCs w:val="20"/>
        </w:rPr>
      </w:pPr>
    </w:p>
    <w:p w:rsidRPr="00226C48" w:rsidR="00166AE9" w:rsidP="00166AE9" w:rsidRDefault="00166AE9" w14:paraId="0E8CC4BF" w14:textId="77777777">
      <w:pPr>
        <w:pBdr>
          <w:top w:val="nil"/>
          <w:left w:val="nil"/>
          <w:bottom w:val="nil"/>
          <w:right w:val="nil"/>
          <w:between w:val="nil"/>
        </w:pBdr>
        <w:rPr>
          <w:bCs/>
          <w:color w:val="000000" w:themeColor="text1"/>
          <w:sz w:val="20"/>
          <w:szCs w:val="20"/>
        </w:rPr>
      </w:pPr>
      <w:r w:rsidRPr="00226C48">
        <w:rPr>
          <w:bCs/>
          <w:noProof/>
          <w:color w:val="000000" w:themeColor="text1"/>
          <w:sz w:val="20"/>
          <w:szCs w:val="20"/>
        </w:rPr>
        <mc:AlternateContent>
          <mc:Choice Requires="wps">
            <w:drawing>
              <wp:anchor distT="0" distB="0" distL="114300" distR="114300" simplePos="0" relativeHeight="251704320" behindDoc="0" locked="0" layoutInCell="1" allowOverlap="1" wp14:anchorId="37A71C03" wp14:editId="20EA7C9A">
                <wp:simplePos x="0" y="0"/>
                <wp:positionH relativeFrom="column">
                  <wp:posOffset>0</wp:posOffset>
                </wp:positionH>
                <wp:positionV relativeFrom="paragraph">
                  <wp:posOffset>25400</wp:posOffset>
                </wp:positionV>
                <wp:extent cx="6366934" cy="863600"/>
                <wp:effectExtent l="50800" t="25400" r="59690" b="76200"/>
                <wp:wrapNone/>
                <wp:docPr id="2014803179"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B873DA" w:rsidR="00166AE9" w:rsidP="00166AE9" w:rsidRDefault="00166AE9" w14:paraId="568E9FFB" w14:textId="3245E768">
                            <w:pPr>
                              <w:rPr>
                                <w:color w:val="000000" w:themeColor="text1"/>
                                <w:sz w:val="20"/>
                                <w:szCs w:val="20"/>
                              </w:rPr>
                            </w:pPr>
                            <w:r w:rsidRPr="00B873DA">
                              <w:rPr>
                                <w:rFonts w:ascii="Apple Color Emoji" w:hAnsi="Apple Color Emoji" w:cs="Apple Color Emoji"/>
                                <w:color w:val="000000" w:themeColor="text1"/>
                                <w:sz w:val="20"/>
                                <w:szCs w:val="20"/>
                              </w:rPr>
                              <w:t>📝</w:t>
                            </w:r>
                            <w:r>
                              <w:rPr>
                                <w:b/>
                                <w:bCs/>
                                <w:color w:val="000000" w:themeColor="text1"/>
                                <w:sz w:val="20"/>
                                <w:szCs w:val="20"/>
                              </w:rPr>
                              <w:t>Definición legal</w:t>
                            </w:r>
                            <w:r w:rsidRPr="00B873DA">
                              <w:rPr>
                                <w:b/>
                                <w:bCs/>
                                <w:color w:val="000000" w:themeColor="text1"/>
                                <w:sz w:val="20"/>
                                <w:szCs w:val="20"/>
                              </w:rPr>
                              <w:t xml:space="preserve"> — Ley 99 de 1993, artículo 3</w:t>
                            </w:r>
                          </w:p>
                          <w:p w:rsidR="00166AE9" w:rsidP="00166AE9" w:rsidRDefault="00166AE9" w14:paraId="389C377A" w14:textId="77777777">
                            <w:r w:rsidRPr="00B873DA">
                              <w:rPr>
                                <w:color w:val="000000" w:themeColor="text1"/>
                                <w:sz w:val="20"/>
                                <w:szCs w:val="20"/>
                              </w:rPr>
                              <w:t>"...el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53" style="position:absolute;margin-left:0;margin-top:2pt;width:501.35pt;height:6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37A71C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">
                <v:shadow on="t" color="black" opacity="22937f" offset="0,.63889mm" origin=",.5"/>
                <v:textbox>
                  <w:txbxContent>
                    <w:p w:rsidRPr="00B873DA" w:rsidR="00166AE9" w:rsidP="00166AE9" w:rsidRDefault="00166AE9" w14:paraId="568E9FFB" w14:textId="3245E768">
                      <w:pPr>
                        <w:rPr>
                          <w:color w:val="000000" w:themeColor="text1"/>
                          <w:sz w:val="20"/>
                          <w:szCs w:val="20"/>
                        </w:rPr>
                      </w:pPr>
                      <w:r w:rsidRPr="00B873DA">
                        <w:rPr>
                          <w:rFonts w:ascii="Apple Color Emoji" w:hAnsi="Apple Color Emoji" w:cs="Apple Color Emoji"/>
                          <w:color w:val="000000" w:themeColor="text1"/>
                          <w:sz w:val="20"/>
                          <w:szCs w:val="20"/>
                        </w:rPr>
                        <w:t>📝</w:t>
                      </w:r>
                      <w:r>
                        <w:rPr>
                          <w:b/>
                          <w:bCs/>
                          <w:color w:val="000000" w:themeColor="text1"/>
                          <w:sz w:val="20"/>
                          <w:szCs w:val="20"/>
                        </w:rPr>
                        <w:t>Definición legal</w:t>
                      </w:r>
                      <w:r w:rsidRPr="00B873DA">
                        <w:rPr>
                          <w:b/>
                          <w:bCs/>
                          <w:color w:val="000000" w:themeColor="text1"/>
                          <w:sz w:val="20"/>
                          <w:szCs w:val="20"/>
                        </w:rPr>
                        <w:t xml:space="preserve"> — Ley 99 de 1993, artículo 3</w:t>
                      </w:r>
                    </w:p>
                    <w:p w:rsidR="00166AE9" w:rsidP="00166AE9" w:rsidRDefault="00166AE9" w14:paraId="389C377A" w14:textId="77777777">
                      <w:r w:rsidRPr="00B873DA">
                        <w:rPr>
                          <w:color w:val="000000" w:themeColor="text1"/>
                          <w:sz w:val="20"/>
                          <w:szCs w:val="20"/>
                        </w:rPr>
                        <w:t>"...el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txbxContent>
                </v:textbox>
              </v:roundrect>
            </w:pict>
          </mc:Fallback>
        </mc:AlternateContent>
      </w:r>
    </w:p>
    <w:p w:rsidRPr="00226C48" w:rsidR="00166AE9" w:rsidP="00166AE9" w:rsidRDefault="00166AE9" w14:paraId="49647D6C" w14:textId="77777777">
      <w:pPr>
        <w:pBdr>
          <w:top w:val="nil"/>
          <w:left w:val="nil"/>
          <w:bottom w:val="nil"/>
          <w:right w:val="nil"/>
          <w:between w:val="nil"/>
        </w:pBdr>
        <w:rPr>
          <w:bCs/>
          <w:color w:val="000000" w:themeColor="text1"/>
          <w:sz w:val="20"/>
          <w:szCs w:val="20"/>
        </w:rPr>
      </w:pPr>
    </w:p>
    <w:p w:rsidRPr="00226C48" w:rsidR="00166AE9" w:rsidP="00166AE9" w:rsidRDefault="00166AE9" w14:paraId="2F2C6E41" w14:textId="77777777">
      <w:pPr>
        <w:pBdr>
          <w:top w:val="nil"/>
          <w:left w:val="nil"/>
          <w:bottom w:val="nil"/>
          <w:right w:val="nil"/>
          <w:between w:val="nil"/>
        </w:pBdr>
        <w:rPr>
          <w:bCs/>
          <w:color w:val="000000" w:themeColor="text1"/>
          <w:sz w:val="20"/>
          <w:szCs w:val="20"/>
        </w:rPr>
      </w:pPr>
    </w:p>
    <w:p w:rsidRPr="00226C48" w:rsidR="00166AE9" w:rsidP="00166AE9" w:rsidRDefault="00166AE9" w14:paraId="568E7B2B" w14:textId="77777777">
      <w:pPr>
        <w:pBdr>
          <w:top w:val="nil"/>
          <w:left w:val="nil"/>
          <w:bottom w:val="nil"/>
          <w:right w:val="nil"/>
          <w:between w:val="nil"/>
        </w:pBdr>
        <w:rPr>
          <w:bCs/>
          <w:color w:val="000000" w:themeColor="text1"/>
          <w:sz w:val="20"/>
          <w:szCs w:val="20"/>
        </w:rPr>
      </w:pPr>
    </w:p>
    <w:p w:rsidRPr="00226C48" w:rsidR="00166AE9" w:rsidP="00166AE9" w:rsidRDefault="00166AE9" w14:paraId="33180C5E" w14:textId="77777777">
      <w:pPr>
        <w:pBdr>
          <w:top w:val="nil"/>
          <w:left w:val="nil"/>
          <w:bottom w:val="nil"/>
          <w:right w:val="nil"/>
          <w:between w:val="nil"/>
        </w:pBdr>
        <w:rPr>
          <w:bCs/>
          <w:color w:val="000000" w:themeColor="text1"/>
          <w:sz w:val="20"/>
          <w:szCs w:val="20"/>
        </w:rPr>
      </w:pPr>
    </w:p>
    <w:p w:rsidRPr="00226C48" w:rsidR="00166AE9" w:rsidP="00166AE9" w:rsidRDefault="00166AE9" w14:paraId="3C9F53A1" w14:textId="77777777">
      <w:pPr>
        <w:pBdr>
          <w:top w:val="nil"/>
          <w:left w:val="nil"/>
          <w:bottom w:val="nil"/>
          <w:right w:val="nil"/>
          <w:between w:val="nil"/>
        </w:pBdr>
        <w:rPr>
          <w:bCs/>
          <w:color w:val="000000" w:themeColor="text1"/>
          <w:sz w:val="20"/>
          <w:szCs w:val="20"/>
        </w:rPr>
      </w:pPr>
    </w:p>
    <w:p w:rsidRPr="00226C48" w:rsidR="007C7096" w:rsidP="00166AE9" w:rsidRDefault="007C7096" w14:paraId="5BAE4DC3" w14:textId="77777777">
      <w:pPr>
        <w:spacing w:after="120"/>
        <w:rPr>
          <w:sz w:val="20"/>
          <w:szCs w:val="20"/>
        </w:rPr>
      </w:pPr>
      <w:r w:rsidRPr="00226C48">
        <w:rPr>
          <w:sz w:val="20"/>
          <w:szCs w:val="20"/>
        </w:rPr>
        <w:t>Para prestar servicios turísticos en Colombia, los prestadores deben inscribirse en el Registro Nacional de Turismo (RNT), requisito obligatorio para operar legalmente conforme a la Ley 300 de 1996 y sus modificaciones. Este registro se realiza de manera virtual y gratuita a través de la cámara de comercio correspondiente y permite acceder a programas de apoyo institucional, procesos de capacitación y mercados formales. A continuación, se presentan los requisitos y pasos para completar este trámite.</w:t>
      </w:r>
    </w:p>
    <w:p w:rsidRPr="00226C48" w:rsidR="00166AE9" w:rsidP="00166AE9" w:rsidRDefault="00166AE9" w14:paraId="1CD2305E" w14:textId="77777777">
      <w:pPr>
        <w:pStyle w:val="Prrafodelista"/>
        <w:numPr>
          <w:ilvl w:val="0"/>
          <w:numId w:val="39"/>
        </w:numPr>
        <w:spacing w:after="120"/>
        <w:rPr>
          <w:sz w:val="20"/>
          <w:szCs w:val="20"/>
        </w:rPr>
      </w:pPr>
      <w:r w:rsidRPr="00226C48">
        <w:rPr>
          <w:b/>
          <w:bCs/>
          <w:sz w:val="20"/>
          <w:szCs w:val="20"/>
        </w:rPr>
        <w:t>Obtener registro mercantil vigente.</w:t>
      </w:r>
      <w:r w:rsidRPr="00226C48">
        <w:rPr>
          <w:sz w:val="20"/>
          <w:szCs w:val="20"/>
        </w:rPr>
        <w:t xml:space="preserve"> Tramitarlo ante la Cámara de Comercio de la jurisdicción donde esté ubicado el operador de turismo. </w:t>
      </w:r>
    </w:p>
    <w:p w:rsidRPr="00226C48" w:rsidR="00166AE9" w:rsidP="00166AE9" w:rsidRDefault="00166AE9" w14:paraId="46965439" w14:textId="77777777">
      <w:pPr>
        <w:pStyle w:val="Prrafodelista"/>
        <w:numPr>
          <w:ilvl w:val="0"/>
          <w:numId w:val="39"/>
        </w:numPr>
        <w:spacing w:after="120"/>
        <w:rPr>
          <w:sz w:val="20"/>
          <w:szCs w:val="20"/>
        </w:rPr>
      </w:pPr>
      <w:r w:rsidRPr="00226C48">
        <w:rPr>
          <w:b/>
          <w:bCs/>
          <w:sz w:val="20"/>
          <w:szCs w:val="20"/>
        </w:rPr>
        <w:t>Tener la cédula del representante legal.</w:t>
      </w:r>
      <w:r w:rsidRPr="00226C48">
        <w:rPr>
          <w:sz w:val="20"/>
          <w:szCs w:val="20"/>
        </w:rPr>
        <w:t xml:space="preserve"> Documento de identidad vigente del responsable legal de la organización. </w:t>
      </w:r>
    </w:p>
    <w:p w:rsidRPr="00226C48" w:rsidR="007C7096" w:rsidP="00166AE9" w:rsidRDefault="007C7096" w14:paraId="371E41B0" w14:textId="77777777">
      <w:pPr>
        <w:pStyle w:val="Prrafodelista"/>
        <w:numPr>
          <w:ilvl w:val="0"/>
          <w:numId w:val="39"/>
        </w:numPr>
        <w:spacing w:after="120"/>
        <w:rPr>
          <w:sz w:val="20"/>
          <w:szCs w:val="20"/>
        </w:rPr>
      </w:pPr>
      <w:r w:rsidRPr="00226C48">
        <w:rPr>
          <w:b/>
          <w:bCs/>
          <w:sz w:val="20"/>
          <w:szCs w:val="20"/>
        </w:rPr>
        <w:t>Ingresar a la plataforma RNT.</w:t>
      </w:r>
      <w:r w:rsidRPr="00226C48">
        <w:rPr>
          <w:sz w:val="20"/>
          <w:szCs w:val="20"/>
        </w:rPr>
        <w:t xml:space="preserve"> Acceder a rnt.confecamaras.co. El trámite es 100 % virtual y gratuito. </w:t>
      </w:r>
    </w:p>
    <w:p w:rsidRPr="00226C48" w:rsidR="00166AE9" w:rsidP="00166AE9" w:rsidRDefault="00166AE9" w14:paraId="3457C2AF" w14:textId="77777777">
      <w:pPr>
        <w:pStyle w:val="Prrafodelista"/>
        <w:numPr>
          <w:ilvl w:val="0"/>
          <w:numId w:val="39"/>
        </w:numPr>
        <w:spacing w:after="120"/>
        <w:rPr>
          <w:sz w:val="20"/>
          <w:szCs w:val="20"/>
        </w:rPr>
      </w:pPr>
      <w:r w:rsidRPr="00226C48">
        <w:rPr>
          <w:b/>
          <w:bCs/>
          <w:sz w:val="20"/>
          <w:szCs w:val="20"/>
        </w:rPr>
        <w:t>Declarar información técnica y financiera.</w:t>
      </w:r>
      <w:r w:rsidRPr="00226C48">
        <w:rPr>
          <w:sz w:val="20"/>
          <w:szCs w:val="20"/>
        </w:rPr>
        <w:t xml:space="preserve"> Diligenciar los formularios con los datos de la organización y sus servicios. </w:t>
      </w:r>
    </w:p>
    <w:p w:rsidRPr="00226C48" w:rsidR="00166AE9" w:rsidP="00166AE9" w:rsidRDefault="00166AE9" w14:paraId="25D493B6" w14:textId="77777777">
      <w:pPr>
        <w:pStyle w:val="Prrafodelista"/>
        <w:numPr>
          <w:ilvl w:val="0"/>
          <w:numId w:val="39"/>
        </w:numPr>
        <w:spacing w:after="120"/>
        <w:rPr>
          <w:sz w:val="20"/>
          <w:szCs w:val="20"/>
        </w:rPr>
      </w:pPr>
      <w:r w:rsidRPr="00226C48">
        <w:rPr>
          <w:b/>
          <w:bCs/>
          <w:sz w:val="20"/>
          <w:szCs w:val="20"/>
        </w:rPr>
        <w:lastRenderedPageBreak/>
        <w:t>Cumplir los requisitos obligatorios.</w:t>
      </w:r>
      <w:r w:rsidRPr="00226C48">
        <w:rPr>
          <w:sz w:val="20"/>
          <w:szCs w:val="20"/>
        </w:rPr>
        <w:t xml:space="preserve"> Adherirse al código de conducta para la prevención de la Explotación Sexual Comercial de Niñas, Niños y Adolescentes (ESCNNA) y cumplir la norma técnica sectorial de sostenibilidad vigente.</w:t>
      </w:r>
      <w:r w:rsidRPr="00226C48">
        <w:rPr>
          <w:bCs/>
          <w:color w:val="000000" w:themeColor="text1"/>
          <w:sz w:val="20"/>
          <w:szCs w:val="20"/>
        </w:rPr>
        <w:t xml:space="preserve">   </w:t>
      </w:r>
    </w:p>
    <w:p w:rsidR="006D4270" w:rsidRDefault="006D4270" w14:paraId="7EE28B09" w14:textId="77777777">
      <w:r>
        <w:rPr>
          <w:b/>
          <w:bCs/>
          <w:color w:val="000000"/>
          <w:sz w:val="20"/>
          <w:szCs w:val="20"/>
        </w:rPr>
        <w:t>3</w:t>
      </w:r>
      <w:r>
        <w:rPr>
          <w:b/>
          <w:bCs/>
          <w:color w:val="008000"/>
          <w:sz w:val="20"/>
          <w:szCs w:val="20"/>
        </w:rPr>
        <w:t>.</w:t>
      </w:r>
      <w:r>
        <w:rPr>
          <w:b/>
          <w:bCs/>
          <w:color w:val="000000"/>
          <w:sz w:val="20"/>
          <w:szCs w:val="20"/>
        </w:rPr>
        <w:t xml:space="preserve"> Sostenibilidad y turismo</w:t>
      </w:r>
    </w:p>
    <w:p w:rsidR="006D4270" w:rsidRDefault="006D4270" w14:paraId="5B92D1EB" w14:textId="77777777">
      <w:pPr>
        <w:spacing w:after="120"/>
      </w:pPr>
      <w:r>
        <w:rPr>
          <w:sz w:val="20"/>
          <w:szCs w:val="20"/>
        </w:rPr>
        <w:t xml:space="preserve">El concepto actual de sostenibilidad tiene su origen en el informe </w:t>
      </w:r>
      <w:r>
        <w:rPr>
          <w:i/>
          <w:iCs/>
          <w:sz w:val="20"/>
          <w:szCs w:val="20"/>
        </w:rPr>
        <w:t>Nuestro futuro común</w:t>
      </w:r>
      <w:r>
        <w:rPr>
          <w:sz w:val="20"/>
          <w:szCs w:val="20"/>
        </w:rPr>
        <w:t xml:space="preserve">, publicado por la Comisión Mundial sobre el Medio Ambiente y el Desarrollo (1987). Este documento define el desarrollo sostenible como aquel que satisface las necesidades del presente sin comprometer la capacidad de las generaciones futuras para satisfacer </w:t>
      </w:r>
      <w:r>
        <w:rPr>
          <w:color w:val="008000"/>
          <w:sz w:val="20"/>
          <w:szCs w:val="20"/>
        </w:rPr>
        <w:t>sus propias necesidades</w:t>
      </w:r>
      <w:r>
        <w:rPr>
          <w:sz w:val="20"/>
          <w:szCs w:val="20"/>
        </w:rPr>
        <w:t>.</w:t>
      </w:r>
    </w:p>
    <w:p w:rsidRPr="00226C48" w:rsidR="00166AE9" w:rsidP="00166AE9" w:rsidRDefault="00166AE9" w14:paraId="3D371FB4" w14:textId="77777777">
      <w:pPr>
        <w:spacing w:after="120"/>
        <w:rPr>
          <w:sz w:val="20"/>
          <w:szCs w:val="20"/>
        </w:rPr>
      </w:pPr>
      <w:r w:rsidRPr="00226C48">
        <w:rPr>
          <w:sz w:val="20"/>
          <w:szCs w:val="20"/>
        </w:rPr>
        <w:t>Este concepto articula de manera equilibrada las dimensiones ambiental, social y económica. Promueve el uso responsable de los recursos naturales, la equidad en el acceso a oportunidades y el fortalecimiento de procesos productivos viables en el largo plazo.</w:t>
      </w:r>
    </w:p>
    <w:p w:rsidRPr="00226C48" w:rsidR="00166AE9" w:rsidP="00166AE9" w:rsidRDefault="00166AE9" w14:paraId="06C8133D" w14:textId="77777777">
      <w:pPr>
        <w:spacing w:after="120"/>
        <w:rPr>
          <w:sz w:val="20"/>
          <w:szCs w:val="20"/>
        </w:rPr>
      </w:pPr>
      <w:r w:rsidRPr="00226C48">
        <w:rPr>
          <w:sz w:val="20"/>
          <w:szCs w:val="20"/>
        </w:rPr>
        <w:t xml:space="preserve">En 2012, la </w:t>
      </w:r>
      <w:r>
        <w:rPr>
          <w:sz w:val="20"/>
          <w:szCs w:val="20"/>
        </w:rPr>
        <w:t>c</w:t>
      </w:r>
      <w:r w:rsidRPr="00226C48">
        <w:rPr>
          <w:sz w:val="20"/>
          <w:szCs w:val="20"/>
        </w:rPr>
        <w:t>onferencia de las Naciones Unidas sobre Desarrollo Sostenible (Río de Janeiro) dio origen a los 17 Objetivos de Desarrollo Sostenible (ODS). A través de ellos, las naciones generan acciones para:</w:t>
      </w:r>
    </w:p>
    <w:p w:rsidRPr="00226C48" w:rsidR="00166AE9" w:rsidP="00166AE9" w:rsidRDefault="00166AE9" w14:paraId="4496AC47" w14:textId="77777777">
      <w:pPr>
        <w:pStyle w:val="Prrafodelista"/>
        <w:numPr>
          <w:ilvl w:val="0"/>
          <w:numId w:val="40"/>
        </w:numPr>
        <w:spacing w:after="60"/>
        <w:contextualSpacing w:val="0"/>
        <w:rPr>
          <w:sz w:val="20"/>
          <w:szCs w:val="20"/>
        </w:rPr>
      </w:pPr>
      <w:r w:rsidRPr="00226C48">
        <w:rPr>
          <w:sz w:val="20"/>
          <w:szCs w:val="20"/>
        </w:rPr>
        <w:t>Enfrentar los efectos del cambio climático con gestión responsable de recursos naturales.</w:t>
      </w:r>
    </w:p>
    <w:p w:rsidRPr="00226C48" w:rsidR="00166AE9" w:rsidP="00166AE9" w:rsidRDefault="00166AE9" w14:paraId="635C0492" w14:textId="77777777">
      <w:pPr>
        <w:pStyle w:val="Prrafodelista"/>
        <w:numPr>
          <w:ilvl w:val="0"/>
          <w:numId w:val="40"/>
        </w:numPr>
        <w:spacing w:after="60"/>
        <w:contextualSpacing w:val="0"/>
        <w:rPr>
          <w:sz w:val="20"/>
          <w:szCs w:val="20"/>
        </w:rPr>
      </w:pPr>
      <w:r w:rsidRPr="00226C48">
        <w:rPr>
          <w:sz w:val="20"/>
          <w:szCs w:val="20"/>
        </w:rPr>
        <w:t>Promover la igualdad de género y fortalecer condiciones integrales de salud.</w:t>
      </w:r>
    </w:p>
    <w:p w:rsidRPr="00226C48" w:rsidR="00166AE9" w:rsidP="00166AE9" w:rsidRDefault="00166AE9" w14:paraId="5C283AA4" w14:textId="77777777">
      <w:pPr>
        <w:pStyle w:val="Prrafodelista"/>
        <w:numPr>
          <w:ilvl w:val="0"/>
          <w:numId w:val="40"/>
        </w:numPr>
        <w:spacing w:after="60"/>
        <w:contextualSpacing w:val="0"/>
        <w:rPr>
          <w:sz w:val="20"/>
          <w:szCs w:val="20"/>
        </w:rPr>
      </w:pPr>
      <w:r w:rsidRPr="00226C48">
        <w:rPr>
          <w:sz w:val="20"/>
          <w:szCs w:val="20"/>
        </w:rPr>
        <w:t>Impulsar la paz y consolidar sociedades incluyentes que reduzcan desigualdades.</w:t>
      </w:r>
    </w:p>
    <w:p w:rsidR="00166AE9" w:rsidP="00166AE9" w:rsidRDefault="00166AE9" w14:paraId="0E5E8B1C" w14:textId="77777777">
      <w:pPr>
        <w:pStyle w:val="Prrafodelista"/>
        <w:numPr>
          <w:ilvl w:val="0"/>
          <w:numId w:val="40"/>
        </w:numPr>
        <w:spacing w:after="60"/>
        <w:contextualSpacing w:val="0"/>
        <w:rPr>
          <w:sz w:val="20"/>
          <w:szCs w:val="20"/>
        </w:rPr>
      </w:pPr>
      <w:r w:rsidRPr="00226C48">
        <w:rPr>
          <w:sz w:val="20"/>
          <w:szCs w:val="20"/>
        </w:rPr>
        <w:t>Mejorar la calidad de vida de las generaciones presentes y futuras.</w:t>
      </w:r>
    </w:p>
    <w:p w:rsidR="00166AE9" w:rsidP="00166AE9" w:rsidRDefault="00166AE9" w14:paraId="5C0B695E" w14:textId="77777777">
      <w:pPr>
        <w:pStyle w:val="Prrafodelista"/>
        <w:spacing w:after="60"/>
        <w:ind w:left="600"/>
        <w:contextualSpacing w:val="0"/>
        <w:rPr>
          <w:sz w:val="20"/>
          <w:szCs w:val="20"/>
        </w:rPr>
      </w:pPr>
    </w:p>
    <w:p w:rsidR="00166AE9" w:rsidP="00166AE9" w:rsidRDefault="00166AE9" w14:paraId="3CD61DD4" w14:textId="77777777">
      <w:pPr>
        <w:spacing w:after="60"/>
        <w:rPr>
          <w:sz w:val="20"/>
          <w:szCs w:val="20"/>
        </w:rPr>
      </w:pPr>
      <w:r w:rsidRPr="005D25E1">
        <w:rPr>
          <w:sz w:val="20"/>
          <w:szCs w:val="20"/>
        </w:rPr>
        <w:t>El desarrollo sostenible no surgió de un día para otro. Su evolución ha sido el resultado de décadas de acuerdos internacionales y compromisos globales. La siguiente línea de tiempo muestra los hitos más importantes de este proceso:</w:t>
      </w:r>
    </w:p>
    <w:p w:rsidRPr="006F0B3D" w:rsidR="00166AE9" w:rsidP="00166AE9" w:rsidRDefault="00166AE9" w14:paraId="7D433051" w14:textId="77777777">
      <w:pPr>
        <w:spacing w:after="60"/>
        <w:rPr>
          <w:sz w:val="20"/>
          <w:szCs w:val="20"/>
        </w:rPr>
      </w:pPr>
    </w:p>
    <w:p w:rsidRPr="0069172C" w:rsidR="00166AE9" w:rsidP="00166AE9" w:rsidRDefault="00166AE9" w14:paraId="15A19F9F" w14:textId="77777777">
      <w:pPr>
        <w:pBdr>
          <w:top w:val="nil"/>
          <w:left w:val="nil"/>
          <w:bottom w:val="nil"/>
          <w:right w:val="nil"/>
          <w:between w:val="nil"/>
        </w:pBdr>
        <w:rPr>
          <w:b/>
          <w:color w:val="000000" w:themeColor="text1"/>
          <w:sz w:val="20"/>
          <w:szCs w:val="20"/>
        </w:rPr>
      </w:pPr>
      <w:commentRangeStart w:id="13"/>
      <w:r w:rsidRPr="0069172C">
        <w:rPr>
          <w:b/>
          <w:color w:val="000000" w:themeColor="text1"/>
          <w:sz w:val="20"/>
          <w:szCs w:val="20"/>
        </w:rPr>
        <w:t>De Brundtland a los ODS: evolución del desarrollo sostenible</w:t>
      </w:r>
      <w:commentRangeEnd w:id="13"/>
      <w:r w:rsidRPr="0069172C">
        <w:rPr>
          <w:rStyle w:val="Refdecomentario"/>
          <w:b/>
          <w:color w:val="000000" w:themeColor="text1"/>
          <w:sz w:val="20"/>
          <w:szCs w:val="20"/>
        </w:rPr>
        <w:commentReference w:id="13"/>
      </w:r>
    </w:p>
    <w:p w:rsidR="00166AE9" w:rsidP="00166AE9" w:rsidRDefault="00166AE9" w14:paraId="7475448A" w14:textId="77777777">
      <w:pPr>
        <w:pBdr>
          <w:top w:val="nil"/>
          <w:left w:val="nil"/>
          <w:bottom w:val="nil"/>
          <w:right w:val="nil"/>
          <w:between w:val="nil"/>
        </w:pBdr>
        <w:rPr>
          <w:bCs/>
          <w:color w:val="000000" w:themeColor="text1"/>
          <w:sz w:val="20"/>
          <w:szCs w:val="20"/>
        </w:rPr>
      </w:pPr>
    </w:p>
    <w:p w:rsidR="00166AE9" w:rsidP="00166AE9" w:rsidRDefault="00166AE9" w14:paraId="51D361A9"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9440" behindDoc="0" locked="0" layoutInCell="1" allowOverlap="1" wp14:anchorId="5EBAEDCB" wp14:editId="44417A62">
                <wp:simplePos x="0" y="0"/>
                <wp:positionH relativeFrom="column">
                  <wp:posOffset>1489287</wp:posOffset>
                </wp:positionH>
                <wp:positionV relativeFrom="paragraph">
                  <wp:posOffset>23283</wp:posOffset>
                </wp:positionV>
                <wp:extent cx="4233334" cy="778722"/>
                <wp:effectExtent l="0" t="0" r="0" b="0"/>
                <wp:wrapNone/>
                <wp:docPr id="1766036963" name="Google Shape;359;p21"/>
                <wp:cNvGraphicFramePr/>
                <a:graphic xmlns:a="http://schemas.openxmlformats.org/drawingml/2006/main">
                  <a:graphicData uri="http://schemas.microsoft.com/office/word/2010/wordprocessingShape">
                    <wps:wsp>
                      <wps:cNvSpPr/>
                      <wps:spPr>
                        <a:xfrm flipH="1">
                          <a:off x="0" y="0"/>
                          <a:ext cx="4233334" cy="778722"/>
                        </a:xfrm>
                        <a:prstGeom prst="rect">
                          <a:avLst/>
                        </a:prstGeom>
                        <a:noFill/>
                        <a:ln>
                          <a:noFill/>
                        </a:ln>
                      </wps:spPr>
                      <wps:txbx>
                        <w:txbxContent>
                          <w:p w:rsidRPr="0069172C" w:rsidR="00166AE9" w:rsidP="00166AE9" w:rsidRDefault="00166AE9" w14:paraId="5C090E3F"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Informe Brundtland. Primer concepto formal de desarrollo sostenible.</w:t>
                            </w:r>
                          </w:p>
                          <w:p w:rsidRPr="00B11E42" w:rsidR="00166AE9" w:rsidP="00166AE9" w:rsidRDefault="00166AE9" w14:paraId="6274794D" w14:textId="77777777">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4" style="position:absolute;margin-left:117.25pt;margin-top:1.85pt;width:333.35pt;height:61.3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EBAED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">
                <v:textbox inset="2.53958mm,2.53958mm,2.53958mm,2.53958mm">
                  <w:txbxContent>
                    <w:p w:rsidRPr="0069172C" w:rsidR="00166AE9" w:rsidP="00166AE9" w:rsidRDefault="00166AE9" w14:paraId="5C090E3F"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Informe Brundtland. Primer concepto formal de desarrollo sostenible.</w:t>
                      </w:r>
                    </w:p>
                    <w:p w:rsidRPr="00B11E42" w:rsidR="00166AE9" w:rsidP="00166AE9" w:rsidRDefault="00166AE9" w14:paraId="6274794D" w14:textId="77777777">
                      <w:pPr>
                        <w:rPr>
                          <w:b/>
                          <w:bCs/>
                          <w:color w:val="000000"/>
                          <w:sz w:val="20"/>
                          <w:szCs w:val="20"/>
                        </w:rPr>
                      </w:pPr>
                    </w:p>
                  </w:txbxContent>
                </v:textbox>
              </v:rect>
            </w:pict>
          </mc:Fallback>
        </mc:AlternateContent>
      </w:r>
      <w:r w:rsidRPr="00FC14EA">
        <w:rPr>
          <w:noProof/>
        </w:rPr>
        <mc:AlternateContent>
          <mc:Choice Requires="wps">
            <w:drawing>
              <wp:anchor distT="0" distB="0" distL="114300" distR="114300" simplePos="0" relativeHeight="251708416" behindDoc="0" locked="0" layoutInCell="1" allowOverlap="1" wp14:anchorId="1F00E230" wp14:editId="7FF20414">
                <wp:simplePos x="0" y="0"/>
                <wp:positionH relativeFrom="column">
                  <wp:posOffset>448310</wp:posOffset>
                </wp:positionH>
                <wp:positionV relativeFrom="paragraph">
                  <wp:posOffset>83397</wp:posOffset>
                </wp:positionV>
                <wp:extent cx="559011" cy="482600"/>
                <wp:effectExtent l="0" t="0" r="0" b="0"/>
                <wp:wrapNone/>
                <wp:docPr id="1335933067"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295E66D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w:rsidRPr="00B11E42" w:rsidR="00166AE9" w:rsidP="00166AE9" w:rsidRDefault="00166AE9" w14:paraId="259B7D0D" w14:textId="77777777">
                            <w:pPr>
                              <w:rPr>
                                <w:rFonts w:eastAsia="Montserrat SemiBold"/>
                                <w:color w:val="000000" w:themeColor="dark1"/>
                                <w:sz w:val="20"/>
                                <w:szCs w:val="20"/>
                                <w:lang w:val="en-US"/>
                              </w:rPr>
                            </w:pPr>
                            <w:r w:rsidRPr="00B11E42">
                              <w:rPr>
                                <w:rFonts w:eastAsia="Montserrat SemiBold"/>
                                <w:color w:val="000000" w:themeColor="dark1"/>
                                <w:sz w:val="20"/>
                                <w:szCs w:val="20"/>
                                <w:lang w:val="en-US"/>
                              </w:rPr>
                              <w:t>19</w:t>
                            </w:r>
                            <w:r>
                              <w:rPr>
                                <w:rFonts w:eastAsia="Montserrat SemiBold"/>
                                <w:color w:val="000000" w:themeColor="dark1"/>
                                <w:sz w:val="20"/>
                                <w:szCs w:val="20"/>
                                <w:lang w:val="en-US"/>
                              </w:rPr>
                              <w:t>87</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5" style="position:absolute;margin-left:35.3pt;margin-top:6.55pt;width:44pt;height:3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" w14:anchorId="1F00E230">
                <v:textbox inset="2.53958mm,2.53958mm,2.53958mm,2.53958mm">
                  <w:txbxContent>
                    <w:p w:rsidR="00166AE9" w:rsidP="00166AE9" w:rsidRDefault="00166AE9" w14:paraId="295E66D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Hito 1</w:t>
                      </w:r>
                    </w:p>
                    <w:p w:rsidRPr="00B11E42" w:rsidR="00166AE9" w:rsidP="00166AE9" w:rsidRDefault="00166AE9" w14:paraId="259B7D0D" w14:textId="77777777">
                      <w:pPr>
                        <w:rPr>
                          <w:rFonts w:eastAsia="Montserrat SemiBold"/>
                          <w:color w:val="000000" w:themeColor="dark1"/>
                          <w:sz w:val="20"/>
                          <w:szCs w:val="20"/>
                          <w:lang w:val="en-US"/>
                        </w:rPr>
                      </w:pPr>
                      <w:r w:rsidRPr="00B11E42">
                        <w:rPr>
                          <w:rFonts w:eastAsia="Montserrat SemiBold"/>
                          <w:color w:val="000000" w:themeColor="dark1"/>
                          <w:sz w:val="20"/>
                          <w:szCs w:val="20"/>
                          <w:lang w:val="en-US"/>
                        </w:rPr>
                        <w:t>19</w:t>
                      </w:r>
                      <w:r>
                        <w:rPr>
                          <w:rFonts w:eastAsia="Montserrat SemiBold"/>
                          <w:color w:val="000000" w:themeColor="dark1"/>
                          <w:sz w:val="20"/>
                          <w:szCs w:val="20"/>
                          <w:lang w:val="en-US"/>
                        </w:rPr>
                        <w:t>87</w:t>
                      </w:r>
                    </w:p>
                  </w:txbxContent>
                </v:textbox>
              </v:shape>
            </w:pict>
          </mc:Fallback>
        </mc:AlternateContent>
      </w:r>
    </w:p>
    <w:p w:rsidR="00166AE9" w:rsidP="00166AE9" w:rsidRDefault="00166AE9" w14:paraId="35567014"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7392" behindDoc="0" locked="0" layoutInCell="1" allowOverlap="1" wp14:anchorId="02937FC3" wp14:editId="6F98FF21">
                <wp:simplePos x="0" y="0"/>
                <wp:positionH relativeFrom="column">
                  <wp:posOffset>1008591</wp:posOffset>
                </wp:positionH>
                <wp:positionV relativeFrom="paragraph">
                  <wp:posOffset>133561</wp:posOffset>
                </wp:positionV>
                <wp:extent cx="321455" cy="0"/>
                <wp:effectExtent l="0" t="0" r="8890" b="12700"/>
                <wp:wrapNone/>
                <wp:docPr id="162151457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79.4pt;margin-top:10.5pt;width:25.3pt;height: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47EAE87E">
                <o:lock v:ext="edit" shapetype="f"/>
              </v:shape>
            </w:pict>
          </mc:Fallback>
        </mc:AlternateContent>
      </w:r>
      <w:r w:rsidRPr="00FC14EA">
        <w:rPr>
          <w:noProof/>
        </w:rPr>
        <mc:AlternateContent>
          <mc:Choice Requires="wps">
            <w:drawing>
              <wp:anchor distT="0" distB="0" distL="114300" distR="114300" simplePos="0" relativeHeight="251706368" behindDoc="0" locked="0" layoutInCell="1" allowOverlap="1" wp14:anchorId="5B808408" wp14:editId="6C561F04">
                <wp:simplePos x="0" y="0"/>
                <wp:positionH relativeFrom="column">
                  <wp:posOffset>1328420</wp:posOffset>
                </wp:positionH>
                <wp:positionV relativeFrom="paragraph">
                  <wp:posOffset>67310</wp:posOffset>
                </wp:positionV>
                <wp:extent cx="152400" cy="154516"/>
                <wp:effectExtent l="0" t="0" r="12700" b="10795"/>
                <wp:wrapNone/>
                <wp:docPr id="122180238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4.6pt;margin-top:5.3pt;width:12pt;height:12.1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94F6C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r w:rsidRPr="00FC14EA">
        <w:rPr>
          <w:noProof/>
        </w:rPr>
        <mc:AlternateContent>
          <mc:Choice Requires="wps">
            <w:drawing>
              <wp:anchor distT="0" distB="0" distL="114300" distR="114300" simplePos="0" relativeHeight="251705344" behindDoc="0" locked="0" layoutInCell="1" allowOverlap="1" wp14:anchorId="3EF0BCD0" wp14:editId="348841AB">
                <wp:simplePos x="0" y="0"/>
                <wp:positionH relativeFrom="column">
                  <wp:posOffset>1413510</wp:posOffset>
                </wp:positionH>
                <wp:positionV relativeFrom="paragraph">
                  <wp:posOffset>67310</wp:posOffset>
                </wp:positionV>
                <wp:extent cx="1738" cy="2790300"/>
                <wp:effectExtent l="0" t="0" r="24130" b="16510"/>
                <wp:wrapNone/>
                <wp:docPr id="135836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55;p21" style="position:absolute;margin-left:111.3pt;margin-top:5.3pt;width:.15pt;height:219.7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" w14:anchorId="02F5692B">
                <o:lock v:ext="edit" shapetype="f"/>
              </v:shape>
            </w:pict>
          </mc:Fallback>
        </mc:AlternateContent>
      </w:r>
    </w:p>
    <w:p w:rsidR="00166AE9" w:rsidP="00166AE9" w:rsidRDefault="00166AE9" w14:paraId="50168761" w14:textId="77777777">
      <w:pPr>
        <w:pBdr>
          <w:top w:val="nil"/>
          <w:left w:val="nil"/>
          <w:bottom w:val="nil"/>
          <w:right w:val="nil"/>
          <w:between w:val="nil"/>
        </w:pBdr>
        <w:rPr>
          <w:bCs/>
          <w:color w:val="000000" w:themeColor="text1"/>
          <w:sz w:val="20"/>
          <w:szCs w:val="20"/>
        </w:rPr>
      </w:pPr>
    </w:p>
    <w:p w:rsidR="00166AE9" w:rsidP="00166AE9" w:rsidRDefault="00166AE9" w14:paraId="0B548575" w14:textId="77777777">
      <w:pPr>
        <w:pBdr>
          <w:top w:val="nil"/>
          <w:left w:val="nil"/>
          <w:bottom w:val="nil"/>
          <w:right w:val="nil"/>
          <w:between w:val="nil"/>
        </w:pBdr>
        <w:rPr>
          <w:bCs/>
          <w:color w:val="000000" w:themeColor="text1"/>
          <w:sz w:val="20"/>
          <w:szCs w:val="20"/>
        </w:rPr>
      </w:pPr>
    </w:p>
    <w:p w:rsidR="00166AE9" w:rsidP="00166AE9" w:rsidRDefault="00166AE9" w14:paraId="44909E96" w14:textId="77777777">
      <w:pPr>
        <w:pBdr>
          <w:top w:val="nil"/>
          <w:left w:val="nil"/>
          <w:bottom w:val="nil"/>
          <w:right w:val="nil"/>
          <w:between w:val="nil"/>
        </w:pBdr>
        <w:rPr>
          <w:bCs/>
          <w:color w:val="000000" w:themeColor="text1"/>
          <w:sz w:val="20"/>
          <w:szCs w:val="20"/>
        </w:rPr>
      </w:pPr>
    </w:p>
    <w:p w:rsidR="00166AE9" w:rsidP="00166AE9" w:rsidRDefault="00166AE9" w14:paraId="7B20CC76"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3536" behindDoc="0" locked="0" layoutInCell="1" allowOverlap="1" wp14:anchorId="6A4C093F" wp14:editId="020BA4B6">
                <wp:simplePos x="0" y="0"/>
                <wp:positionH relativeFrom="column">
                  <wp:posOffset>1480820</wp:posOffset>
                </wp:positionH>
                <wp:positionV relativeFrom="paragraph">
                  <wp:posOffset>46567</wp:posOffset>
                </wp:positionV>
                <wp:extent cx="5156200" cy="778722"/>
                <wp:effectExtent l="0" t="0" r="0" b="0"/>
                <wp:wrapNone/>
                <wp:docPr id="506177756" name="Google Shape;359;p21"/>
                <wp:cNvGraphicFramePr/>
                <a:graphic xmlns:a="http://schemas.openxmlformats.org/drawingml/2006/main">
                  <a:graphicData uri="http://schemas.microsoft.com/office/word/2010/wordprocessingShape">
                    <wps:wsp>
                      <wps:cNvSpPr/>
                      <wps:spPr>
                        <a:xfrm flipH="1">
                          <a:off x="0" y="0"/>
                          <a:ext cx="5156200" cy="778722"/>
                        </a:xfrm>
                        <a:prstGeom prst="rect">
                          <a:avLst/>
                        </a:prstGeom>
                        <a:noFill/>
                        <a:ln>
                          <a:noFill/>
                        </a:ln>
                      </wps:spPr>
                      <wps:txbx>
                        <w:txbxContent>
                          <w:p w:rsidRPr="0069172C" w:rsidR="00166AE9" w:rsidP="00166AE9" w:rsidRDefault="00166AE9" w14:paraId="591931BD"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Cumbre de la Tierra, Río de Janeiro. Agenda 21 y compromisos ambientales globales.</w:t>
                            </w:r>
                          </w:p>
                          <w:p w:rsidRPr="00B11E42" w:rsidR="00166AE9" w:rsidP="00166AE9" w:rsidRDefault="00166AE9" w14:paraId="36960D95" w14:textId="77777777">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6" style="position:absolute;margin-left:116.6pt;margin-top:3.65pt;width:406pt;height:61.3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A4C0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">
                <v:textbox inset="2.53958mm,2.53958mm,2.53958mm,2.53958mm">
                  <w:txbxContent>
                    <w:p w:rsidRPr="0069172C" w:rsidR="00166AE9" w:rsidP="00166AE9" w:rsidRDefault="00166AE9" w14:paraId="591931BD"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Cumbre de la Tierra, Río de Janeiro. Agenda 21 y compromisos ambientales globales.</w:t>
                      </w:r>
                    </w:p>
                    <w:p w:rsidRPr="00B11E42" w:rsidR="00166AE9" w:rsidP="00166AE9" w:rsidRDefault="00166AE9" w14:paraId="36960D95" w14:textId="77777777">
                      <w:pPr>
                        <w:rPr>
                          <w:b/>
                          <w:bCs/>
                          <w:color w:val="000000"/>
                          <w:sz w:val="20"/>
                          <w:szCs w:val="20"/>
                        </w:rPr>
                      </w:pPr>
                    </w:p>
                  </w:txbxContent>
                </v:textbox>
              </v:rect>
            </w:pict>
          </mc:Fallback>
        </mc:AlternateContent>
      </w:r>
      <w:r w:rsidRPr="00FC14EA">
        <w:rPr>
          <w:noProof/>
        </w:rPr>
        <mc:AlternateContent>
          <mc:Choice Requires="wps">
            <w:drawing>
              <wp:anchor distT="0" distB="0" distL="114300" distR="114300" simplePos="0" relativeHeight="251715584" behindDoc="0" locked="0" layoutInCell="1" allowOverlap="1" wp14:anchorId="13BA8009" wp14:editId="74CE894C">
                <wp:simplePos x="0" y="0"/>
                <wp:positionH relativeFrom="column">
                  <wp:posOffset>447887</wp:posOffset>
                </wp:positionH>
                <wp:positionV relativeFrom="paragraph">
                  <wp:posOffset>130810</wp:posOffset>
                </wp:positionV>
                <wp:extent cx="559011" cy="482600"/>
                <wp:effectExtent l="0" t="0" r="0" b="0"/>
                <wp:wrapNone/>
                <wp:docPr id="2060351506"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3593D28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166AE9" w:rsidP="00166AE9" w:rsidRDefault="00166AE9" w14:paraId="02FFCD13" w14:textId="77777777">
                            <w:pPr>
                              <w:rPr>
                                <w:rFonts w:eastAsia="Montserrat SemiBold"/>
                                <w:color w:val="000000" w:themeColor="dark1"/>
                                <w:sz w:val="20"/>
                                <w:szCs w:val="20"/>
                                <w:lang w:val="en-US"/>
                              </w:rPr>
                            </w:pPr>
                            <w:r>
                              <w:rPr>
                                <w:rFonts w:eastAsia="Montserrat SemiBold"/>
                                <w:color w:val="000000" w:themeColor="dark1"/>
                                <w:sz w:val="20"/>
                                <w:szCs w:val="20"/>
                                <w:lang w:val="en-US"/>
                              </w:rPr>
                              <w:t>1992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7" style="position:absolute;margin-left:35.25pt;margin-top:10.3pt;width:44pt;height:3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" w14:anchorId="13BA8009">
                <v:textbox inset="2.53958mm,2.53958mm,2.53958mm,2.53958mm">
                  <w:txbxContent>
                    <w:p w:rsidR="00166AE9" w:rsidP="00166AE9" w:rsidRDefault="00166AE9" w14:paraId="3593D283"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2</w:t>
                      </w:r>
                    </w:p>
                    <w:p w:rsidRPr="00B11E42" w:rsidR="00166AE9" w:rsidP="00166AE9" w:rsidRDefault="00166AE9" w14:paraId="02FFCD13" w14:textId="77777777">
                      <w:pPr>
                        <w:rPr>
                          <w:rFonts w:eastAsia="Montserrat SemiBold"/>
                          <w:color w:val="000000" w:themeColor="dark1"/>
                          <w:sz w:val="20"/>
                          <w:szCs w:val="20"/>
                          <w:lang w:val="en-US"/>
                        </w:rPr>
                      </w:pPr>
                      <w:r>
                        <w:rPr>
                          <w:rFonts w:eastAsia="Montserrat SemiBold"/>
                          <w:color w:val="000000" w:themeColor="dark1"/>
                          <w:sz w:val="20"/>
                          <w:szCs w:val="20"/>
                          <w:lang w:val="en-US"/>
                        </w:rPr>
                        <w:t>1992</w:t>
                      </w:r>
                    </w:p>
                  </w:txbxContent>
                </v:textbox>
              </v:shape>
            </w:pict>
          </mc:Fallback>
        </mc:AlternateContent>
      </w:r>
    </w:p>
    <w:p w:rsidR="00166AE9" w:rsidP="00166AE9" w:rsidRDefault="00166AE9" w14:paraId="3450C141"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9680" behindDoc="0" locked="0" layoutInCell="1" allowOverlap="1" wp14:anchorId="32762A03" wp14:editId="7A36833D">
                <wp:simplePos x="0" y="0"/>
                <wp:positionH relativeFrom="column">
                  <wp:posOffset>1336887</wp:posOffset>
                </wp:positionH>
                <wp:positionV relativeFrom="paragraph">
                  <wp:posOffset>118110</wp:posOffset>
                </wp:positionV>
                <wp:extent cx="152400" cy="154516"/>
                <wp:effectExtent l="0" t="0" r="12700" b="10795"/>
                <wp:wrapNone/>
                <wp:docPr id="5428609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5.25pt;margin-top:9.3pt;width:12pt;height:12.1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F8FB6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166AE9" w:rsidP="00166AE9" w:rsidRDefault="00166AE9" w14:paraId="1912B428"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0464" behindDoc="0" locked="0" layoutInCell="1" allowOverlap="1" wp14:anchorId="1855A64F" wp14:editId="28D9F4CD">
                <wp:simplePos x="0" y="0"/>
                <wp:positionH relativeFrom="column">
                  <wp:posOffset>1022985</wp:posOffset>
                </wp:positionH>
                <wp:positionV relativeFrom="paragraph">
                  <wp:posOffset>23707</wp:posOffset>
                </wp:positionV>
                <wp:extent cx="321455" cy="0"/>
                <wp:effectExtent l="0" t="0" r="8890" b="12700"/>
                <wp:wrapNone/>
                <wp:docPr id="6963693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80.55pt;margin-top:1.85pt;width:25.3pt;height:0;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" w14:anchorId="1C43E2F9">
                <o:lock v:ext="edit" shapetype="f"/>
              </v:shape>
            </w:pict>
          </mc:Fallback>
        </mc:AlternateContent>
      </w:r>
    </w:p>
    <w:p w:rsidR="00166AE9" w:rsidP="00166AE9" w:rsidRDefault="00166AE9" w14:paraId="7D961854" w14:textId="77777777">
      <w:pPr>
        <w:pBdr>
          <w:top w:val="nil"/>
          <w:left w:val="nil"/>
          <w:bottom w:val="nil"/>
          <w:right w:val="nil"/>
          <w:between w:val="nil"/>
        </w:pBdr>
        <w:rPr>
          <w:bCs/>
          <w:color w:val="000000" w:themeColor="text1"/>
          <w:sz w:val="20"/>
          <w:szCs w:val="20"/>
        </w:rPr>
      </w:pPr>
    </w:p>
    <w:p w:rsidR="00166AE9" w:rsidP="00166AE9" w:rsidRDefault="00166AE9" w14:paraId="02303865" w14:textId="77777777">
      <w:pPr>
        <w:pBdr>
          <w:top w:val="nil"/>
          <w:left w:val="nil"/>
          <w:bottom w:val="nil"/>
          <w:right w:val="nil"/>
          <w:between w:val="nil"/>
        </w:pBdr>
        <w:rPr>
          <w:bCs/>
          <w:color w:val="000000" w:themeColor="text1"/>
          <w:sz w:val="20"/>
          <w:szCs w:val="20"/>
        </w:rPr>
      </w:pPr>
    </w:p>
    <w:p w:rsidR="00166AE9" w:rsidP="00166AE9" w:rsidRDefault="00166AE9" w14:paraId="0EF02122"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4560" behindDoc="0" locked="0" layoutInCell="1" allowOverlap="1" wp14:anchorId="4C91169E" wp14:editId="751D8370">
                <wp:simplePos x="0" y="0"/>
                <wp:positionH relativeFrom="column">
                  <wp:posOffset>1489709</wp:posOffset>
                </wp:positionH>
                <wp:positionV relativeFrom="paragraph">
                  <wp:posOffset>37042</wp:posOffset>
                </wp:positionV>
                <wp:extent cx="5190067" cy="778510"/>
                <wp:effectExtent l="0" t="0" r="0" b="0"/>
                <wp:wrapNone/>
                <wp:docPr id="961519994" name="Google Shape;359;p21"/>
                <wp:cNvGraphicFramePr/>
                <a:graphic xmlns:a="http://schemas.openxmlformats.org/drawingml/2006/main">
                  <a:graphicData uri="http://schemas.microsoft.com/office/word/2010/wordprocessingShape">
                    <wps:wsp>
                      <wps:cNvSpPr/>
                      <wps:spPr>
                        <a:xfrm flipH="1">
                          <a:off x="0" y="0"/>
                          <a:ext cx="5190067" cy="778510"/>
                        </a:xfrm>
                        <a:prstGeom prst="rect">
                          <a:avLst/>
                        </a:prstGeom>
                        <a:noFill/>
                        <a:ln>
                          <a:noFill/>
                        </a:ln>
                      </wps:spPr>
                      <wps:txbx>
                        <w:txbxContent>
                          <w:p w:rsidRPr="0069172C" w:rsidR="00166AE9" w:rsidP="00166AE9" w:rsidRDefault="00166AE9" w14:paraId="2A6B1171"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Conferencia Río+20. Impulso al proceso de formulación de los Objetivos de Desarrollo Sostenible (ODS).</w:t>
                            </w:r>
                          </w:p>
                          <w:p w:rsidRPr="00B11E42" w:rsidR="00166AE9" w:rsidP="00166AE9" w:rsidRDefault="00166AE9" w14:paraId="6888F717" w14:textId="77777777">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58" style="position:absolute;margin-left:117.3pt;margin-top:2.9pt;width:408.65pt;height:61.3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C9116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">
                <v:textbox inset="2.53958mm,2.53958mm,2.53958mm,2.53958mm">
                  <w:txbxContent>
                    <w:p w:rsidRPr="0069172C" w:rsidR="00166AE9" w:rsidP="00166AE9" w:rsidRDefault="00166AE9" w14:paraId="2A6B1171"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Conferencia Río+20. Impulso al proceso de formulación de los Objetivos de Desarrollo Sostenible (ODS).</w:t>
                      </w:r>
                    </w:p>
                    <w:p w:rsidRPr="00B11E42" w:rsidR="00166AE9" w:rsidP="00166AE9" w:rsidRDefault="00166AE9" w14:paraId="6888F717" w14:textId="77777777">
                      <w:pPr>
                        <w:rPr>
                          <w:b/>
                          <w:bCs/>
                          <w:color w:val="000000"/>
                          <w:sz w:val="20"/>
                          <w:szCs w:val="20"/>
                        </w:rPr>
                      </w:pPr>
                    </w:p>
                  </w:txbxContent>
                </v:textbox>
              </v:rect>
            </w:pict>
          </mc:Fallback>
        </mc:AlternateContent>
      </w:r>
      <w:r w:rsidRPr="00FC14EA">
        <w:rPr>
          <w:noProof/>
        </w:rPr>
        <mc:AlternateContent>
          <mc:Choice Requires="wps">
            <w:drawing>
              <wp:anchor distT="0" distB="0" distL="114300" distR="114300" simplePos="0" relativeHeight="251716608" behindDoc="0" locked="0" layoutInCell="1" allowOverlap="1" wp14:anchorId="084849F1" wp14:editId="58494564">
                <wp:simplePos x="0" y="0"/>
                <wp:positionH relativeFrom="column">
                  <wp:posOffset>447252</wp:posOffset>
                </wp:positionH>
                <wp:positionV relativeFrom="paragraph">
                  <wp:posOffset>37464</wp:posOffset>
                </wp:positionV>
                <wp:extent cx="559011" cy="482600"/>
                <wp:effectExtent l="0" t="0" r="0" b="0"/>
                <wp:wrapNone/>
                <wp:docPr id="1204484894"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697C126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166AE9" w:rsidP="00166AE9" w:rsidRDefault="00166AE9" w14:paraId="57DC0770" w14:textId="77777777">
                            <w:pPr>
                              <w:rPr>
                                <w:rFonts w:eastAsia="Montserrat SemiBold"/>
                                <w:color w:val="000000" w:themeColor="dark1"/>
                                <w:sz w:val="20"/>
                                <w:szCs w:val="20"/>
                                <w:lang w:val="en-US"/>
                              </w:rPr>
                            </w:pPr>
                            <w:r>
                              <w:rPr>
                                <w:rFonts w:eastAsia="Montserrat SemiBold"/>
                                <w:color w:val="000000" w:themeColor="dark1"/>
                                <w:sz w:val="20"/>
                                <w:szCs w:val="20"/>
                                <w:lang w:val="en-US"/>
                              </w:rPr>
                              <w:t>2012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59" style="position:absolute;margin-left:35.2pt;margin-top:2.95pt;width:44pt;height:3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" w14:anchorId="084849F1">
                <v:textbox inset="2.53958mm,2.53958mm,2.53958mm,2.53958mm">
                  <w:txbxContent>
                    <w:p w:rsidR="00166AE9" w:rsidP="00166AE9" w:rsidRDefault="00166AE9" w14:paraId="697C126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3</w:t>
                      </w:r>
                    </w:p>
                    <w:p w:rsidRPr="00B11E42" w:rsidR="00166AE9" w:rsidP="00166AE9" w:rsidRDefault="00166AE9" w14:paraId="57DC0770" w14:textId="77777777">
                      <w:pPr>
                        <w:rPr>
                          <w:rFonts w:eastAsia="Montserrat SemiBold"/>
                          <w:color w:val="000000" w:themeColor="dark1"/>
                          <w:sz w:val="20"/>
                          <w:szCs w:val="20"/>
                          <w:lang w:val="en-US"/>
                        </w:rPr>
                      </w:pPr>
                      <w:r>
                        <w:rPr>
                          <w:rFonts w:eastAsia="Montserrat SemiBold"/>
                          <w:color w:val="000000" w:themeColor="dark1"/>
                          <w:sz w:val="20"/>
                          <w:szCs w:val="20"/>
                          <w:lang w:val="en-US"/>
                        </w:rPr>
                        <w:t>2012</w:t>
                      </w:r>
                    </w:p>
                  </w:txbxContent>
                </v:textbox>
              </v:shape>
            </w:pict>
          </mc:Fallback>
        </mc:AlternateContent>
      </w:r>
    </w:p>
    <w:p w:rsidR="00166AE9" w:rsidP="00166AE9" w:rsidRDefault="00166AE9" w14:paraId="2D33CFCD"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1488" behindDoc="0" locked="0" layoutInCell="1" allowOverlap="1" wp14:anchorId="0DF7F8EE" wp14:editId="7D156FA4">
                <wp:simplePos x="0" y="0"/>
                <wp:positionH relativeFrom="column">
                  <wp:posOffset>1058122</wp:posOffset>
                </wp:positionH>
                <wp:positionV relativeFrom="paragraph">
                  <wp:posOffset>114723</wp:posOffset>
                </wp:positionV>
                <wp:extent cx="321455" cy="0"/>
                <wp:effectExtent l="0" t="0" r="8890" b="12700"/>
                <wp:wrapNone/>
                <wp:docPr id="14404132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83.3pt;margin-top:9.05pt;width:25.3pt;height:0;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" w14:anchorId="6B907F30">
                <o:lock v:ext="edit" shapetype="f"/>
              </v:shape>
            </w:pict>
          </mc:Fallback>
        </mc:AlternateContent>
      </w:r>
      <w:r w:rsidRPr="00FC14EA">
        <w:rPr>
          <w:noProof/>
        </w:rPr>
        <mc:AlternateContent>
          <mc:Choice Requires="wps">
            <w:drawing>
              <wp:anchor distT="0" distB="0" distL="114300" distR="114300" simplePos="0" relativeHeight="251720704" behindDoc="0" locked="0" layoutInCell="1" allowOverlap="1" wp14:anchorId="3A68D4B9" wp14:editId="62B5977E">
                <wp:simplePos x="0" y="0"/>
                <wp:positionH relativeFrom="column">
                  <wp:posOffset>1327573</wp:posOffset>
                </wp:positionH>
                <wp:positionV relativeFrom="paragraph">
                  <wp:posOffset>9736</wp:posOffset>
                </wp:positionV>
                <wp:extent cx="152400" cy="154516"/>
                <wp:effectExtent l="0" t="0" r="12700" b="10795"/>
                <wp:wrapNone/>
                <wp:docPr id="209044848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4.55pt;margin-top:.75pt;width:12pt;height:12.1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9E927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">
                <v:stroke startarrowwidth="narrow" startarrowlength="short" endarrowwidth="narrow" endarrowlength="short"/>
                <v:textbox inset="2.53958mm,2.53958mm,2.53958mm,2.53958mm"/>
              </v:oval>
            </w:pict>
          </mc:Fallback>
        </mc:AlternateContent>
      </w:r>
    </w:p>
    <w:p w:rsidR="00166AE9" w:rsidP="00166AE9" w:rsidRDefault="00166AE9" w14:paraId="37B7A9AA" w14:textId="77777777">
      <w:pPr>
        <w:pBdr>
          <w:top w:val="nil"/>
          <w:left w:val="nil"/>
          <w:bottom w:val="nil"/>
          <w:right w:val="nil"/>
          <w:between w:val="nil"/>
        </w:pBdr>
        <w:rPr>
          <w:bCs/>
          <w:color w:val="000000" w:themeColor="text1"/>
          <w:sz w:val="20"/>
          <w:szCs w:val="20"/>
        </w:rPr>
      </w:pPr>
    </w:p>
    <w:p w:rsidR="00166AE9" w:rsidP="00166AE9" w:rsidRDefault="00166AE9" w14:paraId="1BF4AF75" w14:textId="77777777">
      <w:pPr>
        <w:pBdr>
          <w:top w:val="nil"/>
          <w:left w:val="nil"/>
          <w:bottom w:val="nil"/>
          <w:right w:val="nil"/>
          <w:between w:val="nil"/>
        </w:pBdr>
        <w:rPr>
          <w:bCs/>
          <w:color w:val="000000" w:themeColor="text1"/>
          <w:sz w:val="20"/>
          <w:szCs w:val="20"/>
        </w:rPr>
      </w:pPr>
    </w:p>
    <w:p w:rsidR="00166AE9" w:rsidP="00166AE9" w:rsidRDefault="00166AE9" w14:paraId="14FBE709" w14:textId="77777777">
      <w:pPr>
        <w:pBdr>
          <w:top w:val="nil"/>
          <w:left w:val="nil"/>
          <w:bottom w:val="nil"/>
          <w:right w:val="nil"/>
          <w:between w:val="nil"/>
        </w:pBdr>
        <w:rPr>
          <w:bCs/>
          <w:color w:val="000000" w:themeColor="text1"/>
          <w:sz w:val="20"/>
          <w:szCs w:val="20"/>
        </w:rPr>
      </w:pPr>
    </w:p>
    <w:p w:rsidR="00166AE9" w:rsidP="00166AE9" w:rsidRDefault="00166AE9" w14:paraId="1EDAFB58"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8656" behindDoc="0" locked="0" layoutInCell="1" allowOverlap="1" wp14:anchorId="6B81B841" wp14:editId="6A867CA3">
                <wp:simplePos x="0" y="0"/>
                <wp:positionH relativeFrom="column">
                  <wp:posOffset>1489710</wp:posOffset>
                </wp:positionH>
                <wp:positionV relativeFrom="paragraph">
                  <wp:posOffset>103505</wp:posOffset>
                </wp:positionV>
                <wp:extent cx="4699000" cy="778722"/>
                <wp:effectExtent l="0" t="0" r="0" b="0"/>
                <wp:wrapNone/>
                <wp:docPr id="981244359" name="Google Shape;359;p21"/>
                <wp:cNvGraphicFramePr/>
                <a:graphic xmlns:a="http://schemas.openxmlformats.org/drawingml/2006/main">
                  <a:graphicData uri="http://schemas.microsoft.com/office/word/2010/wordprocessingShape">
                    <wps:wsp>
                      <wps:cNvSpPr/>
                      <wps:spPr>
                        <a:xfrm flipH="1">
                          <a:off x="0" y="0"/>
                          <a:ext cx="4699000" cy="778722"/>
                        </a:xfrm>
                        <a:prstGeom prst="rect">
                          <a:avLst/>
                        </a:prstGeom>
                        <a:noFill/>
                        <a:ln>
                          <a:noFill/>
                        </a:ln>
                      </wps:spPr>
                      <wps:txbx>
                        <w:txbxContent>
                          <w:p w:rsidRPr="0069172C" w:rsidR="00166AE9" w:rsidP="00166AE9" w:rsidRDefault="00166AE9" w14:paraId="2F1628BC"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Agenda 2030. Adopción oficial de los ODS por las Naciones Unidas.</w:t>
                            </w:r>
                          </w:p>
                          <w:p w:rsidRPr="00B11E42" w:rsidR="00166AE9" w:rsidP="00166AE9" w:rsidRDefault="00166AE9" w14:paraId="00256DFF" w14:textId="77777777">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60" style="position:absolute;margin-left:117.3pt;margin-top:8.15pt;width:370pt;height:61.3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B81B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">
                <v:textbox inset="2.53958mm,2.53958mm,2.53958mm,2.53958mm">
                  <w:txbxContent>
                    <w:p w:rsidRPr="0069172C" w:rsidR="00166AE9" w:rsidP="00166AE9" w:rsidRDefault="00166AE9" w14:paraId="2F1628BC" w14:textId="77777777">
                      <w:pPr>
                        <w:pBdr>
                          <w:top w:val="nil"/>
                          <w:left w:val="nil"/>
                          <w:bottom w:val="nil"/>
                          <w:right w:val="nil"/>
                          <w:between w:val="nil"/>
                        </w:pBdr>
                        <w:rPr>
                          <w:bCs/>
                          <w:color w:val="000000" w:themeColor="text1"/>
                          <w:sz w:val="20"/>
                          <w:szCs w:val="20"/>
                        </w:rPr>
                      </w:pPr>
                      <w:r w:rsidRPr="0069172C">
                        <w:rPr>
                          <w:bCs/>
                          <w:color w:val="000000" w:themeColor="text1"/>
                          <w:sz w:val="20"/>
                          <w:szCs w:val="20"/>
                        </w:rPr>
                        <w:t>Agenda 2030. Adopción oficial de los ODS por las Naciones Unidas.</w:t>
                      </w:r>
                    </w:p>
                    <w:p w:rsidRPr="00B11E42" w:rsidR="00166AE9" w:rsidP="00166AE9" w:rsidRDefault="00166AE9" w14:paraId="00256DFF" w14:textId="77777777">
                      <w:pPr>
                        <w:rPr>
                          <w:b/>
                          <w:bCs/>
                          <w:color w:val="000000"/>
                          <w:sz w:val="20"/>
                          <w:szCs w:val="20"/>
                        </w:rPr>
                      </w:pPr>
                    </w:p>
                  </w:txbxContent>
                </v:textbox>
              </v:rect>
            </w:pict>
          </mc:Fallback>
        </mc:AlternateContent>
      </w:r>
      <w:r w:rsidRPr="00FC14EA">
        <w:rPr>
          <w:noProof/>
        </w:rPr>
        <mc:AlternateContent>
          <mc:Choice Requires="wps">
            <w:drawing>
              <wp:anchor distT="0" distB="0" distL="114300" distR="114300" simplePos="0" relativeHeight="251717632" behindDoc="0" locked="0" layoutInCell="1" allowOverlap="1" wp14:anchorId="44687020" wp14:editId="75A25F94">
                <wp:simplePos x="0" y="0"/>
                <wp:positionH relativeFrom="column">
                  <wp:posOffset>464185</wp:posOffset>
                </wp:positionH>
                <wp:positionV relativeFrom="paragraph">
                  <wp:posOffset>105410</wp:posOffset>
                </wp:positionV>
                <wp:extent cx="559011" cy="482600"/>
                <wp:effectExtent l="0" t="0" r="0" b="0"/>
                <wp:wrapNone/>
                <wp:docPr id="497561715"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00166AE9" w:rsidP="00166AE9" w:rsidRDefault="00166AE9" w14:paraId="36F97DD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166AE9" w:rsidP="00166AE9" w:rsidRDefault="00166AE9" w14:paraId="1C5E8A44" w14:textId="77777777">
                            <w:pPr>
                              <w:rPr>
                                <w:rFonts w:eastAsia="Montserrat SemiBold"/>
                                <w:color w:val="000000" w:themeColor="dark1"/>
                                <w:sz w:val="20"/>
                                <w:szCs w:val="20"/>
                                <w:lang w:val="en-US"/>
                              </w:rPr>
                            </w:pPr>
                            <w:r>
                              <w:rPr>
                                <w:rFonts w:eastAsia="Montserrat SemiBold"/>
                                <w:color w:val="000000" w:themeColor="dark1"/>
                                <w:sz w:val="20"/>
                                <w:szCs w:val="20"/>
                                <w:lang w:val="en-US"/>
                              </w:rPr>
                              <w:t>2015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id="_x0000_s1061" style="position:absolute;margin-left:36.55pt;margin-top:8.3pt;width:44pt;height:3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" w14:anchorId="44687020">
                <v:textbox inset="2.53958mm,2.53958mm,2.53958mm,2.53958mm">
                  <w:txbxContent>
                    <w:p w:rsidR="00166AE9" w:rsidP="00166AE9" w:rsidRDefault="00166AE9" w14:paraId="36F97DDE" w14:textId="77777777">
                      <w:pPr>
                        <w:rPr>
                          <w:rFonts w:eastAsia="Montserrat SemiBold"/>
                          <w:b/>
                          <w:bCs/>
                          <w:color w:val="000000" w:themeColor="dark1"/>
                          <w:sz w:val="20"/>
                          <w:szCs w:val="20"/>
                          <w:lang w:val="en-US"/>
                        </w:rPr>
                      </w:pPr>
                      <w:r w:rsidRPr="00B11E42">
                        <w:rPr>
                          <w:rFonts w:eastAsia="Montserrat SemiBold"/>
                          <w:b/>
                          <w:bCs/>
                          <w:color w:val="000000" w:themeColor="dark1"/>
                          <w:sz w:val="20"/>
                          <w:szCs w:val="20"/>
                          <w:lang w:val="en-US"/>
                        </w:rPr>
                        <w:t xml:space="preserve">Hito </w:t>
                      </w:r>
                      <w:r>
                        <w:rPr>
                          <w:rFonts w:eastAsia="Montserrat SemiBold"/>
                          <w:b/>
                          <w:bCs/>
                          <w:color w:val="000000" w:themeColor="dark1"/>
                          <w:sz w:val="20"/>
                          <w:szCs w:val="20"/>
                          <w:lang w:val="en-US"/>
                        </w:rPr>
                        <w:t>4</w:t>
                      </w:r>
                    </w:p>
                    <w:p w:rsidRPr="00B11E42" w:rsidR="00166AE9" w:rsidP="00166AE9" w:rsidRDefault="00166AE9" w14:paraId="1C5E8A44" w14:textId="77777777">
                      <w:pPr>
                        <w:rPr>
                          <w:rFonts w:eastAsia="Montserrat SemiBold"/>
                          <w:color w:val="000000" w:themeColor="dark1"/>
                          <w:sz w:val="20"/>
                          <w:szCs w:val="20"/>
                          <w:lang w:val="en-US"/>
                        </w:rPr>
                      </w:pPr>
                      <w:r>
                        <w:rPr>
                          <w:rFonts w:eastAsia="Montserrat SemiBold"/>
                          <w:color w:val="000000" w:themeColor="dark1"/>
                          <w:sz w:val="20"/>
                          <w:szCs w:val="20"/>
                          <w:lang w:val="en-US"/>
                        </w:rPr>
                        <w:t>2015</w:t>
                      </w:r>
                    </w:p>
                  </w:txbxContent>
                </v:textbox>
              </v:shape>
            </w:pict>
          </mc:Fallback>
        </mc:AlternateContent>
      </w:r>
    </w:p>
    <w:p w:rsidR="00166AE9" w:rsidP="00166AE9" w:rsidRDefault="00166AE9" w14:paraId="51E925DA"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21728" behindDoc="0" locked="0" layoutInCell="1" allowOverlap="1" wp14:anchorId="71399671" wp14:editId="494D599F">
                <wp:simplePos x="0" y="0"/>
                <wp:positionH relativeFrom="column">
                  <wp:posOffset>1328208</wp:posOffset>
                </wp:positionH>
                <wp:positionV relativeFrom="paragraph">
                  <wp:posOffset>146474</wp:posOffset>
                </wp:positionV>
                <wp:extent cx="152400" cy="154516"/>
                <wp:effectExtent l="0" t="0" r="12700" b="10795"/>
                <wp:wrapNone/>
                <wp:docPr id="144043417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id="Google Shape;364;p21" style="position:absolute;margin-left:104.6pt;margin-top:11.55pt;width:12pt;height:12.1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1FE41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&#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00166AE9" w:rsidP="00166AE9" w:rsidRDefault="00166AE9" w14:paraId="785DEF96"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2512" behindDoc="0" locked="0" layoutInCell="1" allowOverlap="1" wp14:anchorId="37740A3F" wp14:editId="79B9D26C">
                <wp:simplePos x="0" y="0"/>
                <wp:positionH relativeFrom="column">
                  <wp:posOffset>1057698</wp:posOffset>
                </wp:positionH>
                <wp:positionV relativeFrom="paragraph">
                  <wp:posOffset>73025</wp:posOffset>
                </wp:positionV>
                <wp:extent cx="321455" cy="0"/>
                <wp:effectExtent l="0" t="0" r="8890" b="12700"/>
                <wp:wrapNone/>
                <wp:docPr id="56661535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id="Google Shape;371;p21" style="position:absolute;margin-left:83.3pt;margin-top:5.75pt;width:25.3pt;height:0;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" w14:anchorId="1A7CFE6A">
                <o:lock v:ext="edit" shapetype="f"/>
              </v:shape>
            </w:pict>
          </mc:Fallback>
        </mc:AlternateContent>
      </w:r>
    </w:p>
    <w:p w:rsidRPr="00226C48" w:rsidR="00166AE9" w:rsidP="00166AE9" w:rsidRDefault="00166AE9" w14:paraId="46BD5410" w14:textId="77777777">
      <w:pPr>
        <w:spacing w:after="140"/>
        <w:rPr>
          <w:sz w:val="20"/>
          <w:szCs w:val="20"/>
        </w:rPr>
      </w:pPr>
    </w:p>
    <w:p w:rsidR="00166AE9" w:rsidP="00166AE9" w:rsidRDefault="00166AE9" w14:paraId="169F7151" w14:textId="77777777">
      <w:pPr>
        <w:spacing w:after="60"/>
        <w:rPr>
          <w:sz w:val="20"/>
          <w:szCs w:val="20"/>
        </w:rPr>
      </w:pPr>
      <w:commentRangeStart w:id="14"/>
      <w:r w:rsidRPr="006F0B3D">
        <w:rPr>
          <w:sz w:val="20"/>
          <w:szCs w:val="20"/>
        </w:rPr>
        <w:lastRenderedPageBreak/>
        <w:t>Para profundizar en los Objetivos de Desarrollo Sostenible</w:t>
      </w:r>
      <w:r>
        <w:rPr>
          <w:sz w:val="20"/>
          <w:szCs w:val="20"/>
        </w:rPr>
        <w:t xml:space="preserve"> (ODS)</w:t>
      </w:r>
      <w:r w:rsidRPr="006F0B3D">
        <w:rPr>
          <w:sz w:val="20"/>
          <w:szCs w:val="20"/>
        </w:rPr>
        <w:t xml:space="preserve"> y su relación con el turismo comunitario, se recomienda </w:t>
      </w:r>
      <w:r>
        <w:rPr>
          <w:sz w:val="20"/>
          <w:szCs w:val="20"/>
        </w:rPr>
        <w:t>consultar</w:t>
      </w:r>
      <w:r w:rsidRPr="006F0B3D">
        <w:rPr>
          <w:sz w:val="20"/>
          <w:szCs w:val="20"/>
        </w:rPr>
        <w:t xml:space="preserve"> el video </w:t>
      </w:r>
      <w:r w:rsidRPr="006F0B3D">
        <w:rPr>
          <w:i/>
          <w:iCs/>
          <w:sz w:val="20"/>
          <w:szCs w:val="20"/>
        </w:rPr>
        <w:t>Los Objetivos de Desarrollo Sostenible</w:t>
      </w:r>
      <w:r>
        <w:rPr>
          <w:sz w:val="20"/>
          <w:szCs w:val="20"/>
        </w:rPr>
        <w:t xml:space="preserve">, </w:t>
      </w:r>
      <w:r w:rsidRPr="006F0B3D">
        <w:rPr>
          <w:sz w:val="20"/>
          <w:szCs w:val="20"/>
        </w:rPr>
        <w:t>disponible en</w:t>
      </w:r>
      <w:r>
        <w:rPr>
          <w:sz w:val="20"/>
          <w:szCs w:val="20"/>
        </w:rPr>
        <w:t xml:space="preserve"> </w:t>
      </w:r>
      <w:hyperlink w:history="1" r:id="rId25">
        <w:r w:rsidRPr="006B1EC4">
          <w:rPr>
            <w:rStyle w:val="Hipervnculo"/>
            <w:sz w:val="20"/>
            <w:szCs w:val="20"/>
          </w:rPr>
          <w:t>https://www.youtube.c</w:t>
        </w:r>
        <w:r w:rsidRPr="006B1EC4">
          <w:rPr>
            <w:rStyle w:val="Hipervnculo"/>
            <w:sz w:val="20"/>
            <w:szCs w:val="20"/>
          </w:rPr>
          <w:t>o</w:t>
        </w:r>
        <w:r w:rsidRPr="006B1EC4">
          <w:rPr>
            <w:rStyle w:val="Hipervnculo"/>
            <w:sz w:val="20"/>
            <w:szCs w:val="20"/>
          </w:rPr>
          <w:t>m/watch?v=_oj2vI5DwFE</w:t>
        </w:r>
      </w:hyperlink>
      <w:r>
        <w:rPr>
          <w:sz w:val="20"/>
          <w:szCs w:val="20"/>
        </w:rPr>
        <w:t xml:space="preserve"> </w:t>
      </w:r>
      <w:commentRangeEnd w:id="14"/>
      <w:r>
        <w:rPr>
          <w:rStyle w:val="Refdecomentario"/>
          <w:sz w:val="20"/>
          <w:szCs w:val="20"/>
        </w:rPr>
        <w:commentReference w:id="14"/>
      </w:r>
    </w:p>
    <w:p w:rsidRPr="00226C48" w:rsidR="00166AE9" w:rsidP="00166AE9" w:rsidRDefault="00166AE9" w14:paraId="7DCADD61" w14:textId="77777777">
      <w:pPr>
        <w:pBdr>
          <w:top w:val="nil"/>
          <w:left w:val="nil"/>
          <w:bottom w:val="nil"/>
          <w:right w:val="nil"/>
          <w:between w:val="nil"/>
        </w:pBdr>
        <w:rPr>
          <w:bCs/>
          <w:color w:val="000000" w:themeColor="text1"/>
          <w:sz w:val="20"/>
          <w:szCs w:val="20"/>
        </w:rPr>
      </w:pPr>
    </w:p>
    <w:p w:rsidRPr="00BF0C16" w:rsidR="00166AE9" w:rsidP="00166AE9" w:rsidRDefault="00166AE9" w14:paraId="6A9BD1D7" w14:textId="77777777">
      <w:pPr>
        <w:pBdr>
          <w:top w:val="nil"/>
          <w:left w:val="nil"/>
          <w:bottom w:val="nil"/>
          <w:right w:val="nil"/>
          <w:between w:val="nil"/>
        </w:pBdr>
        <w:rPr>
          <w:b/>
          <w:color w:val="000000" w:themeColor="text1"/>
          <w:sz w:val="20"/>
          <w:szCs w:val="20"/>
        </w:rPr>
      </w:pPr>
      <w:r w:rsidRPr="00BF0C16">
        <w:rPr>
          <w:b/>
          <w:color w:val="000000" w:themeColor="text1"/>
          <w:sz w:val="20"/>
          <w:szCs w:val="20"/>
        </w:rPr>
        <w:t xml:space="preserve">   3.1. Concepto, importancia y principios</w:t>
      </w:r>
    </w:p>
    <w:p w:rsidR="00166AE9" w:rsidP="00166AE9" w:rsidRDefault="00166AE9" w14:paraId="76CE0BD4" w14:textId="77777777">
      <w:pPr>
        <w:pBdr>
          <w:top w:val="nil"/>
          <w:left w:val="nil"/>
          <w:bottom w:val="nil"/>
          <w:right w:val="nil"/>
          <w:between w:val="nil"/>
        </w:pBdr>
        <w:rPr>
          <w:bCs/>
          <w:color w:val="000000" w:themeColor="text1"/>
          <w:sz w:val="20"/>
          <w:szCs w:val="20"/>
        </w:rPr>
      </w:pPr>
    </w:p>
    <w:p w:rsidR="00166AE9" w:rsidP="00166AE9" w:rsidRDefault="00166AE9" w14:paraId="59A8C557" w14:textId="77777777">
      <w:pPr>
        <w:spacing w:after="120"/>
        <w:jc w:val="both"/>
        <w:rPr>
          <w:sz w:val="20"/>
          <w:szCs w:val="20"/>
        </w:rPr>
      </w:pPr>
      <w:r>
        <w:rPr>
          <w:sz w:val="20"/>
          <w:szCs w:val="20"/>
        </w:rPr>
        <w:t>El artículo 2 de la Ley 2068 de 2020, que modifica la Ley General de Turismo, establece los principios del desarrollo turístico. En su numeral 9, reconoce el desarrollo sostenible y concibe la actividad turística como un derecho social de todas las personas, orientado al bienestar humano. Este desarrollo debe observar los principios de sostenibilidad definidos en el artículo 3 de la Ley 99 de 1993.</w:t>
      </w:r>
    </w:p>
    <w:p w:rsidR="00166AE9" w:rsidP="00166AE9" w:rsidRDefault="00166AE9" w14:paraId="3AA78814" w14:textId="77777777">
      <w:pPr>
        <w:spacing w:after="120"/>
        <w:jc w:val="both"/>
        <w:rPr>
          <w:sz w:val="20"/>
          <w:szCs w:val="20"/>
        </w:rPr>
      </w:pPr>
      <w:r w:rsidRPr="00226C48">
        <w:rPr>
          <w:bCs/>
          <w:noProof/>
          <w:color w:val="000000" w:themeColor="text1"/>
          <w:sz w:val="20"/>
          <w:szCs w:val="20"/>
        </w:rPr>
        <mc:AlternateContent>
          <mc:Choice Requires="wps">
            <w:drawing>
              <wp:anchor distT="0" distB="0" distL="114300" distR="114300" simplePos="0" relativeHeight="251722752" behindDoc="0" locked="0" layoutInCell="1" allowOverlap="1" wp14:anchorId="68CA7AA2" wp14:editId="3ACF8D5E">
                <wp:simplePos x="0" y="0"/>
                <wp:positionH relativeFrom="column">
                  <wp:posOffset>-423</wp:posOffset>
                </wp:positionH>
                <wp:positionV relativeFrom="paragraph">
                  <wp:posOffset>26669</wp:posOffset>
                </wp:positionV>
                <wp:extent cx="6366934" cy="1058333"/>
                <wp:effectExtent l="50800" t="25400" r="59690" b="72390"/>
                <wp:wrapNone/>
                <wp:docPr id="850061064" name="Rectángulo redondeado 5"/>
                <wp:cNvGraphicFramePr/>
                <a:graphic xmlns:a="http://schemas.openxmlformats.org/drawingml/2006/main">
                  <a:graphicData uri="http://schemas.microsoft.com/office/word/2010/wordprocessingShape">
                    <wps:wsp>
                      <wps:cNvSpPr/>
                      <wps:spPr>
                        <a:xfrm>
                          <a:off x="0" y="0"/>
                          <a:ext cx="6366934" cy="1058333"/>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BF0C16" w:rsidR="00166AE9" w:rsidP="00166AE9" w:rsidRDefault="00166AE9" w14:paraId="71EB01AE" w14:textId="3ECB499D">
                            <w:pPr>
                              <w:rPr>
                                <w:color w:val="000000" w:themeColor="text1"/>
                                <w:sz w:val="20"/>
                                <w:szCs w:val="20"/>
                              </w:rPr>
                            </w:pPr>
                            <w:r w:rsidRPr="00BF0C16">
                              <w:rPr>
                                <w:rFonts w:ascii="Apple Color Emoji" w:hAnsi="Apple Color Emoji" w:cs="Apple Color Emoji"/>
                                <w:color w:val="000000" w:themeColor="text1"/>
                                <w:sz w:val="20"/>
                                <w:szCs w:val="20"/>
                              </w:rPr>
                              <w:t>📝</w:t>
                            </w:r>
                            <w:r w:rsidRPr="00BF0C16">
                              <w:rPr>
                                <w:color w:val="000000" w:themeColor="text1"/>
                                <w:sz w:val="20"/>
                                <w:szCs w:val="20"/>
                              </w:rPr>
                              <w:t xml:space="preserve"> </w:t>
                            </w:r>
                            <w:r w:rsidRPr="00BF0C16">
                              <w:rPr>
                                <w:b/>
                                <w:bCs/>
                                <w:color w:val="000000" w:themeColor="text1"/>
                                <w:sz w:val="20"/>
                                <w:szCs w:val="20"/>
                              </w:rPr>
                              <w:t>D</w:t>
                            </w:r>
                            <w:r>
                              <w:rPr>
                                <w:b/>
                                <w:bCs/>
                                <w:color w:val="000000" w:themeColor="text1"/>
                                <w:sz w:val="20"/>
                                <w:szCs w:val="20"/>
                              </w:rPr>
                              <w:t xml:space="preserve">efinición legal. </w:t>
                            </w:r>
                            <w:r w:rsidRPr="00BF0C16">
                              <w:rPr>
                                <w:b/>
                                <w:bCs/>
                                <w:color w:val="000000" w:themeColor="text1"/>
                                <w:sz w:val="20"/>
                                <w:szCs w:val="20"/>
                              </w:rPr>
                              <w:t>Ley 99 de 1993, artículo 3</w:t>
                            </w:r>
                          </w:p>
                          <w:p w:rsidR="00166AE9" w:rsidP="00166AE9" w:rsidRDefault="00166AE9" w14:paraId="5FAC6C24" w14:textId="77777777">
                            <w:r w:rsidRPr="00BF0C16">
                              <w:rPr>
                                <w:color w:val="000000" w:themeColor="text1"/>
                                <w:sz w:val="20"/>
                                <w:szCs w:val="20"/>
                              </w:rPr>
                              <w:t>El desarrollo sostenible es aquel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62" style="position:absolute;left:0;text-align:left;margin-left:-.05pt;margin-top:2.1pt;width:501.35pt;height:83.3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68CA7A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">
                <v:shadow on="t" color="black" opacity="22937f" offset="0,.63889mm" origin=",.5"/>
                <v:textbox>
                  <w:txbxContent>
                    <w:p w:rsidRPr="00BF0C16" w:rsidR="00166AE9" w:rsidP="00166AE9" w:rsidRDefault="00166AE9" w14:paraId="71EB01AE" w14:textId="3ECB499D">
                      <w:pPr>
                        <w:rPr>
                          <w:color w:val="000000" w:themeColor="text1"/>
                          <w:sz w:val="20"/>
                          <w:szCs w:val="20"/>
                        </w:rPr>
                      </w:pPr>
                      <w:r w:rsidRPr="00BF0C16">
                        <w:rPr>
                          <w:rFonts w:ascii="Apple Color Emoji" w:hAnsi="Apple Color Emoji" w:cs="Apple Color Emoji"/>
                          <w:color w:val="000000" w:themeColor="text1"/>
                          <w:sz w:val="20"/>
                          <w:szCs w:val="20"/>
                        </w:rPr>
                        <w:t>📝</w:t>
                      </w:r>
                      <w:r w:rsidRPr="00BF0C16">
                        <w:rPr>
                          <w:color w:val="000000" w:themeColor="text1"/>
                          <w:sz w:val="20"/>
                          <w:szCs w:val="20"/>
                        </w:rPr>
                        <w:t xml:space="preserve"> </w:t>
                      </w:r>
                      <w:r w:rsidRPr="00BF0C16">
                        <w:rPr>
                          <w:b/>
                          <w:bCs/>
                          <w:color w:val="000000" w:themeColor="text1"/>
                          <w:sz w:val="20"/>
                          <w:szCs w:val="20"/>
                        </w:rPr>
                        <w:t>D</w:t>
                      </w:r>
                      <w:r>
                        <w:rPr>
                          <w:b/>
                          <w:bCs/>
                          <w:color w:val="000000" w:themeColor="text1"/>
                          <w:sz w:val="20"/>
                          <w:szCs w:val="20"/>
                        </w:rPr>
                        <w:t xml:space="preserve">efinición legal. </w:t>
                      </w:r>
                      <w:r w:rsidRPr="00BF0C16">
                        <w:rPr>
                          <w:b/>
                          <w:bCs/>
                          <w:color w:val="000000" w:themeColor="text1"/>
                          <w:sz w:val="20"/>
                          <w:szCs w:val="20"/>
                        </w:rPr>
                        <w:t>Ley 99 de 1993, artículo 3</w:t>
                      </w:r>
                    </w:p>
                    <w:p w:rsidR="00166AE9" w:rsidP="00166AE9" w:rsidRDefault="00166AE9" w14:paraId="5FAC6C24" w14:textId="77777777">
                      <w:r w:rsidRPr="00BF0C16">
                        <w:rPr>
                          <w:color w:val="000000" w:themeColor="text1"/>
                          <w:sz w:val="20"/>
                          <w:szCs w:val="20"/>
                        </w:rPr>
                        <w:t>El desarrollo sostenible es aquel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txbxContent>
                </v:textbox>
              </v:roundrect>
            </w:pict>
          </mc:Fallback>
        </mc:AlternateContent>
      </w:r>
    </w:p>
    <w:p w:rsidR="00166AE9" w:rsidP="00166AE9" w:rsidRDefault="00166AE9" w14:paraId="481C2934" w14:textId="77777777">
      <w:pPr>
        <w:spacing w:after="120"/>
        <w:jc w:val="both"/>
        <w:rPr>
          <w:sz w:val="20"/>
          <w:szCs w:val="20"/>
        </w:rPr>
      </w:pPr>
    </w:p>
    <w:p w:rsidR="00166AE9" w:rsidP="00166AE9" w:rsidRDefault="00166AE9" w14:paraId="7B6583BB" w14:textId="77777777">
      <w:pPr>
        <w:spacing w:after="120"/>
        <w:jc w:val="both"/>
        <w:rPr>
          <w:sz w:val="20"/>
          <w:szCs w:val="20"/>
        </w:rPr>
      </w:pPr>
    </w:p>
    <w:p w:rsidR="00166AE9" w:rsidP="00166AE9" w:rsidRDefault="00166AE9" w14:paraId="007BA6F5" w14:textId="77777777">
      <w:pPr>
        <w:spacing w:after="120"/>
        <w:jc w:val="both"/>
        <w:rPr>
          <w:sz w:val="20"/>
          <w:szCs w:val="20"/>
        </w:rPr>
      </w:pPr>
    </w:p>
    <w:p w:rsidR="00166AE9" w:rsidP="00166AE9" w:rsidRDefault="00166AE9" w14:paraId="22C0A872" w14:textId="77777777">
      <w:pPr>
        <w:spacing w:after="120"/>
        <w:jc w:val="both"/>
        <w:rPr>
          <w:sz w:val="20"/>
          <w:szCs w:val="20"/>
        </w:rPr>
      </w:pPr>
    </w:p>
    <w:p w:rsidR="00166AE9" w:rsidP="00166AE9" w:rsidRDefault="00166AE9" w14:paraId="540AF408" w14:textId="77777777">
      <w:pPr>
        <w:spacing w:after="120"/>
        <w:jc w:val="both"/>
        <w:rPr>
          <w:sz w:val="20"/>
          <w:szCs w:val="20"/>
        </w:rPr>
      </w:pPr>
    </w:p>
    <w:p w:rsidR="00166AE9" w:rsidP="00166AE9" w:rsidRDefault="00166AE9" w14:paraId="4340BB59" w14:textId="77777777">
      <w:pPr>
        <w:spacing w:after="120"/>
        <w:jc w:val="both"/>
      </w:pPr>
      <w:r>
        <w:rPr>
          <w:sz w:val="20"/>
          <w:szCs w:val="20"/>
        </w:rPr>
        <w:t>En este marco, la actividad turística debe propender por la conservación e integración del patrimonio cultural, natural y social. Asimismo, debe contribuir al mejoramiento de la calidad de vida de las comunidades locales o receptoras, promoviendo:</w:t>
      </w:r>
    </w:p>
    <w:p w:rsidR="00166AE9" w:rsidP="00166AE9" w:rsidRDefault="00166AE9" w14:paraId="25601ECC" w14:textId="77777777">
      <w:pPr>
        <w:pStyle w:val="Prrafodelista"/>
        <w:numPr>
          <w:ilvl w:val="0"/>
          <w:numId w:val="40"/>
        </w:numPr>
        <w:spacing w:after="60"/>
        <w:contextualSpacing w:val="0"/>
      </w:pPr>
      <w:r>
        <w:rPr>
          <w:sz w:val="20"/>
          <w:szCs w:val="20"/>
        </w:rPr>
        <w:t>El bienestar social y el crecimiento económico del territorio.</w:t>
      </w:r>
    </w:p>
    <w:p w:rsidR="00166AE9" w:rsidP="00166AE9" w:rsidRDefault="00166AE9" w14:paraId="738A4D4D" w14:textId="77777777">
      <w:pPr>
        <w:pStyle w:val="Prrafodelista"/>
        <w:numPr>
          <w:ilvl w:val="0"/>
          <w:numId w:val="40"/>
        </w:numPr>
        <w:spacing w:after="60"/>
        <w:contextualSpacing w:val="0"/>
      </w:pPr>
      <w:r>
        <w:rPr>
          <w:sz w:val="20"/>
          <w:szCs w:val="20"/>
        </w:rPr>
        <w:t>La satisfacción de quienes visitan el destino.</w:t>
      </w:r>
    </w:p>
    <w:p w:rsidR="00166AE9" w:rsidP="00166AE9" w:rsidRDefault="00166AE9" w14:paraId="1BC470F8" w14:textId="77777777">
      <w:pPr>
        <w:pStyle w:val="Prrafodelista"/>
        <w:numPr>
          <w:ilvl w:val="0"/>
          <w:numId w:val="40"/>
        </w:numPr>
        <w:spacing w:after="60"/>
        <w:contextualSpacing w:val="0"/>
      </w:pPr>
      <w:r>
        <w:rPr>
          <w:sz w:val="20"/>
          <w:szCs w:val="20"/>
        </w:rPr>
        <w:t>El uso responsable de los recursos naturales sin deteriorar el ambiente.</w:t>
      </w:r>
    </w:p>
    <w:p w:rsidRPr="00AE4046" w:rsidR="00166AE9" w:rsidP="00166AE9" w:rsidRDefault="00166AE9" w14:paraId="5A2EA672" w14:textId="77777777">
      <w:pPr>
        <w:pStyle w:val="Prrafodelista"/>
        <w:numPr>
          <w:ilvl w:val="0"/>
          <w:numId w:val="40"/>
        </w:numPr>
        <w:spacing w:after="60"/>
        <w:contextualSpacing w:val="0"/>
      </w:pPr>
      <w:r>
        <w:rPr>
          <w:sz w:val="20"/>
          <w:szCs w:val="20"/>
        </w:rPr>
        <w:t>La protección del derecho de las generaciones futuras al aprovechamiento de los recursos.</w:t>
      </w:r>
    </w:p>
    <w:p w:rsidRPr="00AE4046" w:rsidR="00166AE9" w:rsidP="00166AE9" w:rsidRDefault="00166AE9" w14:paraId="4AB440C6" w14:textId="77777777">
      <w:pPr>
        <w:pStyle w:val="Prrafodelista"/>
        <w:spacing w:after="60"/>
        <w:ind w:left="600"/>
        <w:contextualSpacing w:val="0"/>
      </w:pPr>
    </w:p>
    <w:p w:rsidRPr="00AE4046" w:rsidR="00166AE9" w:rsidP="00166AE9" w:rsidRDefault="00166AE9" w14:paraId="0025D236" w14:textId="77777777">
      <w:pPr>
        <w:tabs>
          <w:tab w:val="left" w:pos="2827"/>
        </w:tabs>
        <w:spacing w:after="60"/>
        <w:rPr>
          <w:b/>
          <w:bCs/>
          <w:sz w:val="20"/>
          <w:szCs w:val="20"/>
        </w:rPr>
      </w:pPr>
      <w:r w:rsidRPr="00AE4046">
        <w:rPr>
          <w:b/>
          <w:bCs/>
          <w:sz w:val="20"/>
          <w:szCs w:val="20"/>
        </w:rPr>
        <w:t>Tabla 4. Pilares y principios de la sostenibilidad en el turismo</w:t>
      </w:r>
    </w:p>
    <w:p w:rsidR="00166AE9" w:rsidP="00166AE9" w:rsidRDefault="00166AE9" w14:paraId="45FE12C5" w14:textId="77777777">
      <w:pPr>
        <w:spacing w:after="120"/>
        <w:jc w:val="both"/>
        <w:rPr>
          <w:sz w:val="20"/>
          <w:szCs w:val="20"/>
        </w:rPr>
      </w:pPr>
    </w:p>
    <w:tbl>
      <w:tblPr>
        <w:tblStyle w:val="Tablaconcuadrcula"/>
        <w:tblW w:w="0" w:type="auto"/>
        <w:tblLook w:val="04A0" w:firstRow="1" w:lastRow="0" w:firstColumn="1" w:lastColumn="0" w:noHBand="0" w:noVBand="1"/>
      </w:tblPr>
      <w:tblGrid>
        <w:gridCol w:w="3320"/>
        <w:gridCol w:w="2771"/>
        <w:gridCol w:w="3871"/>
      </w:tblGrid>
      <w:tr w:rsidR="00166AE9" w:rsidTr="0097501C" w14:paraId="559585DC" w14:textId="77777777">
        <w:tc>
          <w:tcPr>
            <w:tcW w:w="3320" w:type="dxa"/>
            <w:vAlign w:val="center"/>
          </w:tcPr>
          <w:p w:rsidR="00166AE9" w:rsidP="00470799" w:rsidRDefault="00166AE9" w14:paraId="3F22EF67" w14:textId="77777777">
            <w:pPr>
              <w:spacing w:after="120"/>
              <w:rPr>
                <w:sz w:val="20"/>
                <w:szCs w:val="20"/>
              </w:rPr>
            </w:pPr>
            <w:r>
              <w:rPr>
                <w:b/>
                <w:bCs/>
                <w:sz w:val="20"/>
                <w:szCs w:val="20"/>
              </w:rPr>
              <w:t>Pilar</w:t>
            </w:r>
          </w:p>
        </w:tc>
        <w:tc>
          <w:tcPr>
            <w:tcW w:w="2771" w:type="dxa"/>
            <w:vAlign w:val="center"/>
          </w:tcPr>
          <w:p w:rsidR="00166AE9" w:rsidP="00470799" w:rsidRDefault="00166AE9" w14:paraId="3A47107E" w14:textId="77777777">
            <w:pPr>
              <w:spacing w:after="120"/>
              <w:rPr>
                <w:sz w:val="20"/>
                <w:szCs w:val="20"/>
              </w:rPr>
            </w:pPr>
            <w:r>
              <w:rPr>
                <w:b/>
                <w:bCs/>
                <w:sz w:val="20"/>
                <w:szCs w:val="20"/>
              </w:rPr>
              <w:t>Principio</w:t>
            </w:r>
          </w:p>
        </w:tc>
        <w:tc>
          <w:tcPr>
            <w:tcW w:w="3871" w:type="dxa"/>
            <w:vAlign w:val="center"/>
          </w:tcPr>
          <w:p w:rsidR="00166AE9" w:rsidP="00470799" w:rsidRDefault="00166AE9" w14:paraId="535095F4" w14:textId="77777777">
            <w:pPr>
              <w:spacing w:after="120"/>
              <w:rPr>
                <w:sz w:val="20"/>
                <w:szCs w:val="20"/>
              </w:rPr>
            </w:pPr>
            <w:r>
              <w:rPr>
                <w:b/>
                <w:bCs/>
                <w:sz w:val="20"/>
                <w:szCs w:val="20"/>
              </w:rPr>
              <w:t>Descripción</w:t>
            </w:r>
          </w:p>
        </w:tc>
      </w:tr>
      <w:tr w:rsidR="00166AE9" w:rsidTr="0097501C" w14:paraId="6E4A9270" w14:textId="77777777">
        <w:tc>
          <w:tcPr>
            <w:tcW w:w="3320" w:type="dxa"/>
            <w:vMerge w:val="restart"/>
            <w:vAlign w:val="center"/>
          </w:tcPr>
          <w:p w:rsidR="00166AE9" w:rsidP="00470799" w:rsidRDefault="00166AE9" w14:paraId="643D290E" w14:textId="77777777">
            <w:pPr>
              <w:spacing w:after="120"/>
              <w:rPr>
                <w:sz w:val="20"/>
                <w:szCs w:val="20"/>
              </w:rPr>
            </w:pPr>
            <w:r>
              <w:rPr>
                <w:b/>
                <w:bCs/>
                <w:sz w:val="20"/>
                <w:szCs w:val="20"/>
              </w:rPr>
              <w:t>Gestión ambiental y preservación</w:t>
            </w:r>
          </w:p>
        </w:tc>
        <w:tc>
          <w:tcPr>
            <w:tcW w:w="2771" w:type="dxa"/>
          </w:tcPr>
          <w:p w:rsidR="00166AE9" w:rsidP="00470799" w:rsidRDefault="00166AE9" w14:paraId="195CD9A7" w14:textId="77777777">
            <w:pPr>
              <w:spacing w:after="120"/>
              <w:rPr>
                <w:sz w:val="20"/>
                <w:szCs w:val="20"/>
              </w:rPr>
            </w:pPr>
            <w:r>
              <w:rPr>
                <w:sz w:val="20"/>
                <w:szCs w:val="20"/>
              </w:rPr>
              <w:t>Uso responsable de recursos</w:t>
            </w:r>
          </w:p>
        </w:tc>
        <w:tc>
          <w:tcPr>
            <w:tcW w:w="3871" w:type="dxa"/>
          </w:tcPr>
          <w:p w:rsidR="00166AE9" w:rsidP="00470799" w:rsidRDefault="00166AE9" w14:paraId="1A168DCC" w14:textId="77777777">
            <w:pPr>
              <w:spacing w:after="120"/>
              <w:rPr>
                <w:sz w:val="20"/>
                <w:szCs w:val="20"/>
              </w:rPr>
            </w:pPr>
            <w:r>
              <w:rPr>
                <w:sz w:val="20"/>
                <w:szCs w:val="20"/>
              </w:rPr>
              <w:t>Aprovechamiento adecuado del entorno natural y cultural</w:t>
            </w:r>
          </w:p>
        </w:tc>
      </w:tr>
      <w:tr w:rsidR="00166AE9" w:rsidTr="0097501C" w14:paraId="1C995BD6" w14:textId="77777777">
        <w:tc>
          <w:tcPr>
            <w:tcW w:w="3320" w:type="dxa"/>
            <w:vMerge/>
          </w:tcPr>
          <w:p w:rsidR="00166AE9" w:rsidP="00470799" w:rsidRDefault="00166AE9" w14:paraId="3DE0CFE5" w14:textId="77777777">
            <w:pPr>
              <w:spacing w:after="120"/>
              <w:rPr>
                <w:sz w:val="20"/>
                <w:szCs w:val="20"/>
              </w:rPr>
            </w:pPr>
          </w:p>
        </w:tc>
        <w:tc>
          <w:tcPr>
            <w:tcW w:w="2771" w:type="dxa"/>
          </w:tcPr>
          <w:p w:rsidR="00166AE9" w:rsidP="00470799" w:rsidRDefault="00166AE9" w14:paraId="74944BBF" w14:textId="77777777">
            <w:pPr>
              <w:spacing w:after="120"/>
              <w:rPr>
                <w:sz w:val="20"/>
                <w:szCs w:val="20"/>
              </w:rPr>
            </w:pPr>
            <w:r>
              <w:rPr>
                <w:sz w:val="20"/>
                <w:szCs w:val="20"/>
              </w:rPr>
              <w:t>Conservación y prevención</w:t>
            </w:r>
          </w:p>
        </w:tc>
        <w:tc>
          <w:tcPr>
            <w:tcW w:w="3871" w:type="dxa"/>
          </w:tcPr>
          <w:p w:rsidR="00166AE9" w:rsidP="00470799" w:rsidRDefault="00166AE9" w14:paraId="782ACA21" w14:textId="77777777">
            <w:pPr>
              <w:spacing w:after="120"/>
              <w:rPr>
                <w:sz w:val="20"/>
                <w:szCs w:val="20"/>
              </w:rPr>
            </w:pPr>
            <w:r>
              <w:rPr>
                <w:sz w:val="20"/>
                <w:szCs w:val="20"/>
              </w:rPr>
              <w:t>Proteger el patrimonio natural reduciendo los impactos negativos</w:t>
            </w:r>
          </w:p>
        </w:tc>
      </w:tr>
      <w:tr w:rsidR="00166AE9" w:rsidTr="0097501C" w14:paraId="0863E18C" w14:textId="77777777">
        <w:tc>
          <w:tcPr>
            <w:tcW w:w="3320" w:type="dxa"/>
            <w:vMerge w:val="restart"/>
            <w:vAlign w:val="center"/>
          </w:tcPr>
          <w:p w:rsidR="00166AE9" w:rsidP="00470799" w:rsidRDefault="00166AE9" w14:paraId="4264E05B" w14:textId="77777777">
            <w:pPr>
              <w:spacing w:after="120"/>
              <w:rPr>
                <w:sz w:val="20"/>
                <w:szCs w:val="20"/>
              </w:rPr>
            </w:pPr>
            <w:r>
              <w:rPr>
                <w:b/>
                <w:bCs/>
                <w:sz w:val="20"/>
                <w:szCs w:val="20"/>
              </w:rPr>
              <w:t>Compromiso social y ético</w:t>
            </w:r>
          </w:p>
        </w:tc>
        <w:tc>
          <w:tcPr>
            <w:tcW w:w="2771" w:type="dxa"/>
          </w:tcPr>
          <w:p w:rsidR="00166AE9" w:rsidP="00470799" w:rsidRDefault="00166AE9" w14:paraId="32FFE511" w14:textId="77777777">
            <w:pPr>
              <w:spacing w:after="120"/>
              <w:rPr>
                <w:sz w:val="20"/>
                <w:szCs w:val="20"/>
              </w:rPr>
            </w:pPr>
            <w:r>
              <w:rPr>
                <w:sz w:val="20"/>
                <w:szCs w:val="20"/>
              </w:rPr>
              <w:t>Equidad</w:t>
            </w:r>
          </w:p>
        </w:tc>
        <w:tc>
          <w:tcPr>
            <w:tcW w:w="3871" w:type="dxa"/>
          </w:tcPr>
          <w:p w:rsidR="00166AE9" w:rsidP="00470799" w:rsidRDefault="00166AE9" w14:paraId="1E038722" w14:textId="77777777">
            <w:pPr>
              <w:spacing w:after="120"/>
              <w:rPr>
                <w:sz w:val="20"/>
                <w:szCs w:val="20"/>
              </w:rPr>
            </w:pPr>
            <w:r>
              <w:rPr>
                <w:sz w:val="20"/>
                <w:szCs w:val="20"/>
              </w:rPr>
              <w:t>Garantizar el acceso justo a oportunidades para todas las personas</w:t>
            </w:r>
          </w:p>
        </w:tc>
      </w:tr>
      <w:tr w:rsidR="00166AE9" w:rsidTr="0097501C" w14:paraId="7D9E4B8A" w14:textId="77777777">
        <w:tc>
          <w:tcPr>
            <w:tcW w:w="3320" w:type="dxa"/>
            <w:vMerge/>
          </w:tcPr>
          <w:p w:rsidR="00166AE9" w:rsidP="00470799" w:rsidRDefault="00166AE9" w14:paraId="7AD06231" w14:textId="77777777">
            <w:pPr>
              <w:spacing w:after="120"/>
              <w:rPr>
                <w:sz w:val="20"/>
                <w:szCs w:val="20"/>
              </w:rPr>
            </w:pPr>
          </w:p>
        </w:tc>
        <w:tc>
          <w:tcPr>
            <w:tcW w:w="2771" w:type="dxa"/>
          </w:tcPr>
          <w:p w:rsidR="00166AE9" w:rsidP="00470799" w:rsidRDefault="00166AE9" w14:paraId="2753E3B2" w14:textId="77777777">
            <w:pPr>
              <w:spacing w:after="120"/>
              <w:rPr>
                <w:sz w:val="20"/>
                <w:szCs w:val="20"/>
              </w:rPr>
            </w:pPr>
            <w:r>
              <w:rPr>
                <w:sz w:val="20"/>
                <w:szCs w:val="20"/>
              </w:rPr>
              <w:t>Responsabilidad intergeneracional</w:t>
            </w:r>
          </w:p>
        </w:tc>
        <w:tc>
          <w:tcPr>
            <w:tcW w:w="3871" w:type="dxa"/>
          </w:tcPr>
          <w:p w:rsidR="00166AE9" w:rsidP="00470799" w:rsidRDefault="00166AE9" w14:paraId="5852DABC" w14:textId="77777777">
            <w:pPr>
              <w:spacing w:after="120"/>
              <w:rPr>
                <w:sz w:val="20"/>
                <w:szCs w:val="20"/>
              </w:rPr>
            </w:pPr>
            <w:r>
              <w:rPr>
                <w:sz w:val="20"/>
                <w:szCs w:val="20"/>
              </w:rPr>
              <w:t>Asegurar que las generaciones futuras cuenten con los recursos necesarios</w:t>
            </w:r>
          </w:p>
        </w:tc>
      </w:tr>
    </w:tbl>
    <w:p w:rsidRPr="00226C48" w:rsidR="00166AE9" w:rsidP="00166AE9" w:rsidRDefault="00166AE9" w14:paraId="3CC4E6E4" w14:textId="77777777">
      <w:pPr>
        <w:pBdr>
          <w:top w:val="nil"/>
          <w:left w:val="nil"/>
          <w:bottom w:val="nil"/>
          <w:right w:val="nil"/>
          <w:between w:val="nil"/>
        </w:pBdr>
        <w:rPr>
          <w:bCs/>
          <w:color w:val="000000" w:themeColor="text1"/>
          <w:sz w:val="20"/>
          <w:szCs w:val="20"/>
        </w:rPr>
      </w:pPr>
    </w:p>
    <w:p w:rsidR="0097501C" w:rsidP="00166AE9" w:rsidRDefault="00166AE9" w14:paraId="2EF45C63" w14:textId="77777777">
      <w:pPr>
        <w:pBdr>
          <w:top w:val="nil"/>
          <w:left w:val="nil"/>
          <w:bottom w:val="nil"/>
          <w:right w:val="nil"/>
          <w:between w:val="nil"/>
        </w:pBdr>
        <w:rPr>
          <w:b/>
          <w:color w:val="000000" w:themeColor="text1"/>
          <w:sz w:val="20"/>
          <w:szCs w:val="20"/>
        </w:rPr>
      </w:pPr>
      <w:r w:rsidRPr="00AE4046">
        <w:rPr>
          <w:b/>
          <w:color w:val="000000" w:themeColor="text1"/>
          <w:sz w:val="20"/>
          <w:szCs w:val="20"/>
        </w:rPr>
        <w:t xml:space="preserve"> </w:t>
      </w:r>
    </w:p>
    <w:p w:rsidR="0097501C" w:rsidP="00166AE9" w:rsidRDefault="0097501C" w14:paraId="7A8C390A" w14:textId="77777777">
      <w:pPr>
        <w:pBdr>
          <w:top w:val="nil"/>
          <w:left w:val="nil"/>
          <w:bottom w:val="nil"/>
          <w:right w:val="nil"/>
          <w:between w:val="nil"/>
        </w:pBdr>
        <w:rPr>
          <w:b/>
          <w:color w:val="000000" w:themeColor="text1"/>
          <w:sz w:val="20"/>
          <w:szCs w:val="20"/>
        </w:rPr>
      </w:pPr>
    </w:p>
    <w:p w:rsidR="0097501C" w:rsidP="00166AE9" w:rsidRDefault="0097501C" w14:paraId="594560D6" w14:textId="77777777">
      <w:pPr>
        <w:pBdr>
          <w:top w:val="nil"/>
          <w:left w:val="nil"/>
          <w:bottom w:val="nil"/>
          <w:right w:val="nil"/>
          <w:between w:val="nil"/>
        </w:pBdr>
        <w:rPr>
          <w:b/>
          <w:color w:val="000000" w:themeColor="text1"/>
          <w:sz w:val="20"/>
          <w:szCs w:val="20"/>
        </w:rPr>
      </w:pPr>
    </w:p>
    <w:p w:rsidR="0097501C" w:rsidP="00166AE9" w:rsidRDefault="0097501C" w14:paraId="15FC55CD" w14:textId="77777777">
      <w:pPr>
        <w:pBdr>
          <w:top w:val="nil"/>
          <w:left w:val="nil"/>
          <w:bottom w:val="nil"/>
          <w:right w:val="nil"/>
          <w:between w:val="nil"/>
        </w:pBdr>
        <w:rPr>
          <w:b/>
          <w:color w:val="000000" w:themeColor="text1"/>
          <w:sz w:val="20"/>
          <w:szCs w:val="20"/>
        </w:rPr>
      </w:pPr>
    </w:p>
    <w:p w:rsidR="0097501C" w:rsidP="00166AE9" w:rsidRDefault="0097501C" w14:paraId="67C0F507" w14:textId="77777777">
      <w:pPr>
        <w:pBdr>
          <w:top w:val="nil"/>
          <w:left w:val="nil"/>
          <w:bottom w:val="nil"/>
          <w:right w:val="nil"/>
          <w:between w:val="nil"/>
        </w:pBdr>
        <w:rPr>
          <w:b/>
          <w:color w:val="000000" w:themeColor="text1"/>
          <w:sz w:val="20"/>
          <w:szCs w:val="20"/>
        </w:rPr>
      </w:pPr>
    </w:p>
    <w:p w:rsidR="00166AE9" w:rsidP="00166AE9" w:rsidRDefault="00166AE9" w14:paraId="68DA991C" w14:textId="0C74612F">
      <w:pPr>
        <w:pBdr>
          <w:top w:val="nil"/>
          <w:left w:val="nil"/>
          <w:bottom w:val="nil"/>
          <w:right w:val="nil"/>
          <w:between w:val="nil"/>
        </w:pBdr>
        <w:rPr>
          <w:b/>
          <w:color w:val="000000" w:themeColor="text1"/>
          <w:sz w:val="20"/>
          <w:szCs w:val="20"/>
        </w:rPr>
      </w:pPr>
      <w:r w:rsidRPr="00AE4046">
        <w:rPr>
          <w:b/>
          <w:color w:val="000000" w:themeColor="text1"/>
          <w:sz w:val="20"/>
          <w:szCs w:val="20"/>
        </w:rPr>
        <w:lastRenderedPageBreak/>
        <w:t xml:space="preserve">  3.2. Relación con el turismo</w:t>
      </w:r>
    </w:p>
    <w:p w:rsidR="00166AE9" w:rsidP="00166AE9" w:rsidRDefault="00166AE9" w14:paraId="2530B0AC" w14:textId="77777777">
      <w:pPr>
        <w:pBdr>
          <w:top w:val="nil"/>
          <w:left w:val="nil"/>
          <w:bottom w:val="nil"/>
          <w:right w:val="nil"/>
          <w:between w:val="nil"/>
        </w:pBdr>
        <w:rPr>
          <w:b/>
          <w:color w:val="000000" w:themeColor="text1"/>
          <w:sz w:val="20"/>
          <w:szCs w:val="20"/>
        </w:rPr>
      </w:pPr>
    </w:p>
    <w:p w:rsidRPr="00AE4046" w:rsidR="00166AE9" w:rsidP="00166AE9" w:rsidRDefault="00166AE9" w14:paraId="57F686BB" w14:textId="77777777">
      <w:pPr>
        <w:pBdr>
          <w:top w:val="nil"/>
          <w:left w:val="nil"/>
          <w:bottom w:val="nil"/>
          <w:right w:val="nil"/>
          <w:between w:val="nil"/>
        </w:pBdr>
        <w:rPr>
          <w:b/>
          <w:color w:val="000000" w:themeColor="text1"/>
          <w:sz w:val="20"/>
          <w:szCs w:val="20"/>
        </w:rPr>
      </w:pPr>
      <w:r w:rsidRPr="00AE4046">
        <w:rPr>
          <w:b/>
          <w:color w:val="000000" w:themeColor="text1"/>
          <w:sz w:val="20"/>
          <w:szCs w:val="20"/>
        </w:rPr>
        <w:t>Las tres dimensiones del turismo sostenible</w:t>
      </w:r>
    </w:p>
    <w:p w:rsidRPr="00226C48" w:rsidR="00166AE9" w:rsidP="00166AE9" w:rsidRDefault="00166AE9" w14:paraId="279BA261" w14:textId="77777777">
      <w:pPr>
        <w:pBdr>
          <w:top w:val="nil"/>
          <w:left w:val="nil"/>
          <w:bottom w:val="nil"/>
          <w:right w:val="nil"/>
          <w:between w:val="nil"/>
        </w:pBdr>
        <w:rPr>
          <w:bCs/>
          <w:color w:val="000000" w:themeColor="text1"/>
          <w:sz w:val="20"/>
          <w:szCs w:val="20"/>
        </w:rPr>
      </w:pPr>
    </w:p>
    <w:p w:rsidR="00166AE9" w:rsidP="00166AE9" w:rsidRDefault="00166AE9" w14:paraId="18B1330A" w14:textId="77777777">
      <w:pPr>
        <w:pBdr>
          <w:top w:val="nil"/>
          <w:left w:val="nil"/>
          <w:bottom w:val="nil"/>
          <w:right w:val="nil"/>
          <w:between w:val="nil"/>
        </w:pBdr>
        <w:rPr>
          <w:sz w:val="20"/>
          <w:szCs w:val="20"/>
        </w:rPr>
      </w:pPr>
      <w:r w:rsidRPr="00A92FCC">
        <w:rPr>
          <w:sz w:val="20"/>
          <w:szCs w:val="20"/>
        </w:rPr>
        <w:t>La sostenibilidad turística se fundamenta en la articulación equilibrada de tres dimensiones interdependientes: la ambiental, la sociocultural y la económica, cuya integración garantiza la permanencia de la actividad turística en el largo plazo en los distintos destinos. El turismo sostenible no constituye una modalidad específica, sino un enfoque de gestión aplicable a cualquier tipo de turismo. En este sentido, toda iniciativa de turismo comunitario debe incorporar de manera coherente estas tres dimensiones para asegurar su viabilidad económica, la conservación de los recursos naturales y culturales, y el fortalecimiento del tejido social del territorio.</w:t>
      </w:r>
    </w:p>
    <w:p w:rsidRPr="00A92FCC" w:rsidR="00166AE9" w:rsidP="00166AE9" w:rsidRDefault="00166AE9" w14:paraId="60FFCB44" w14:textId="77777777">
      <w:pPr>
        <w:pBdr>
          <w:top w:val="nil"/>
          <w:left w:val="nil"/>
          <w:bottom w:val="nil"/>
          <w:right w:val="nil"/>
          <w:between w:val="nil"/>
        </w:pBdr>
        <w:rPr>
          <w:bCs/>
          <w:color w:val="000000" w:themeColor="text1"/>
          <w:sz w:val="20"/>
          <w:szCs w:val="20"/>
        </w:rPr>
      </w:pPr>
    </w:p>
    <w:p w:rsidRPr="00AE4046" w:rsidR="00166AE9" w:rsidP="00166AE9" w:rsidRDefault="00166AE9" w14:paraId="5025D83A" w14:textId="77777777">
      <w:pPr>
        <w:pBdr>
          <w:top w:val="nil"/>
          <w:left w:val="nil"/>
          <w:bottom w:val="nil"/>
          <w:right w:val="nil"/>
          <w:between w:val="nil"/>
        </w:pBdr>
        <w:rPr>
          <w:bCs/>
          <w:color w:val="000000" w:themeColor="text1"/>
          <w:sz w:val="20"/>
          <w:szCs w:val="20"/>
        </w:rPr>
      </w:pPr>
      <w:r w:rsidRPr="009A0360">
        <w:rPr>
          <w:b/>
          <w:color w:val="000000" w:themeColor="text1"/>
          <w:sz w:val="20"/>
          <w:szCs w:val="20"/>
        </w:rPr>
        <w:t>Tabla 5.</w:t>
      </w:r>
      <w:r>
        <w:rPr>
          <w:bCs/>
          <w:color w:val="000000" w:themeColor="text1"/>
          <w:sz w:val="20"/>
          <w:szCs w:val="20"/>
        </w:rPr>
        <w:t xml:space="preserve"> </w:t>
      </w:r>
      <w:r>
        <w:rPr>
          <w:b/>
          <w:bCs/>
          <w:sz w:val="20"/>
          <w:szCs w:val="20"/>
        </w:rPr>
        <w:t>Dimensiones del turismo sostenible y sus compromisos</w:t>
      </w:r>
    </w:p>
    <w:p w:rsidR="00166AE9" w:rsidP="00166AE9" w:rsidRDefault="00166AE9" w14:paraId="2CE97C95" w14:textId="77777777">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1838"/>
        <w:gridCol w:w="4111"/>
        <w:gridCol w:w="4013"/>
      </w:tblGrid>
      <w:tr w:rsidR="00166AE9" w:rsidTr="00470799" w14:paraId="685EC517" w14:textId="77777777">
        <w:tc>
          <w:tcPr>
            <w:tcW w:w="1838" w:type="dxa"/>
          </w:tcPr>
          <w:p w:rsidR="00166AE9" w:rsidP="00470799" w:rsidRDefault="00166AE9" w14:paraId="145D2B0F" w14:textId="77777777">
            <w:pPr>
              <w:rPr>
                <w:bCs/>
                <w:color w:val="000000" w:themeColor="text1"/>
                <w:sz w:val="20"/>
                <w:szCs w:val="20"/>
              </w:rPr>
            </w:pPr>
            <w:r>
              <w:rPr>
                <w:b/>
                <w:bCs/>
                <w:sz w:val="20"/>
                <w:szCs w:val="20"/>
              </w:rPr>
              <w:t>Dimensión</w:t>
            </w:r>
          </w:p>
        </w:tc>
        <w:tc>
          <w:tcPr>
            <w:tcW w:w="4111" w:type="dxa"/>
          </w:tcPr>
          <w:p w:rsidR="00166AE9" w:rsidP="00470799" w:rsidRDefault="00166AE9" w14:paraId="5549AA80" w14:textId="77777777">
            <w:pPr>
              <w:rPr>
                <w:bCs/>
                <w:color w:val="000000" w:themeColor="text1"/>
                <w:sz w:val="20"/>
                <w:szCs w:val="20"/>
              </w:rPr>
            </w:pPr>
            <w:r>
              <w:rPr>
                <w:b/>
                <w:bCs/>
                <w:sz w:val="20"/>
                <w:szCs w:val="20"/>
              </w:rPr>
              <w:t>Compromiso principal</w:t>
            </w:r>
          </w:p>
        </w:tc>
        <w:tc>
          <w:tcPr>
            <w:tcW w:w="4013" w:type="dxa"/>
          </w:tcPr>
          <w:p w:rsidR="00166AE9" w:rsidP="00470799" w:rsidRDefault="00166AE9" w14:paraId="061ED85B" w14:textId="77777777">
            <w:pPr>
              <w:rPr>
                <w:bCs/>
                <w:color w:val="000000" w:themeColor="text1"/>
                <w:sz w:val="20"/>
                <w:szCs w:val="20"/>
              </w:rPr>
            </w:pPr>
            <w:r>
              <w:rPr>
                <w:b/>
                <w:bCs/>
                <w:sz w:val="20"/>
                <w:szCs w:val="20"/>
              </w:rPr>
              <w:t>Ejemplo de acción</w:t>
            </w:r>
          </w:p>
        </w:tc>
      </w:tr>
      <w:tr w:rsidR="00166AE9" w:rsidTr="00470799" w14:paraId="254A0B0E" w14:textId="77777777">
        <w:tc>
          <w:tcPr>
            <w:tcW w:w="1838" w:type="dxa"/>
          </w:tcPr>
          <w:p w:rsidR="00166AE9" w:rsidP="00470799" w:rsidRDefault="00166AE9" w14:paraId="16BBFFBD" w14:textId="77777777">
            <w:pPr>
              <w:rPr>
                <w:bCs/>
                <w:color w:val="000000" w:themeColor="text1"/>
                <w:sz w:val="20"/>
                <w:szCs w:val="20"/>
              </w:rPr>
            </w:pPr>
            <w:r>
              <w:rPr>
                <w:sz w:val="20"/>
                <w:szCs w:val="20"/>
              </w:rPr>
              <w:t>Ambiental</w:t>
            </w:r>
          </w:p>
        </w:tc>
        <w:tc>
          <w:tcPr>
            <w:tcW w:w="4111" w:type="dxa"/>
          </w:tcPr>
          <w:p w:rsidR="00166AE9" w:rsidP="00470799" w:rsidRDefault="00166AE9" w14:paraId="454EBD37" w14:textId="59F076A8">
            <w:pPr>
              <w:rPr>
                <w:bCs/>
                <w:color w:val="000000" w:themeColor="text1"/>
                <w:sz w:val="20"/>
                <w:szCs w:val="20"/>
              </w:rPr>
            </w:pPr>
            <w:r>
              <w:rPr>
                <w:sz w:val="20"/>
                <w:szCs w:val="20"/>
              </w:rPr>
              <w:t>Preservar ecosistemas y biodiversidad</w:t>
            </w:r>
            <w:r w:rsidR="00BA31D6">
              <w:rPr>
                <w:sz w:val="20"/>
                <w:szCs w:val="20"/>
              </w:rPr>
              <w:t>.</w:t>
            </w:r>
          </w:p>
        </w:tc>
        <w:tc>
          <w:tcPr>
            <w:tcW w:w="4013" w:type="dxa"/>
          </w:tcPr>
          <w:p w:rsidR="00166AE9" w:rsidP="00470799" w:rsidRDefault="00166AE9" w14:paraId="78BDD2B9" w14:textId="792F57E7">
            <w:pPr>
              <w:rPr>
                <w:bCs/>
                <w:color w:val="000000" w:themeColor="text1"/>
                <w:sz w:val="20"/>
                <w:szCs w:val="20"/>
              </w:rPr>
            </w:pPr>
            <w:r>
              <w:rPr>
                <w:sz w:val="20"/>
                <w:szCs w:val="20"/>
              </w:rPr>
              <w:t>Senderos ecológicos con límite de visitantes</w:t>
            </w:r>
            <w:r w:rsidR="00BA31D6">
              <w:rPr>
                <w:sz w:val="20"/>
                <w:szCs w:val="20"/>
              </w:rPr>
              <w:t>.</w:t>
            </w:r>
          </w:p>
        </w:tc>
      </w:tr>
      <w:tr w:rsidR="00166AE9" w:rsidTr="00470799" w14:paraId="7A227642" w14:textId="77777777">
        <w:tc>
          <w:tcPr>
            <w:tcW w:w="1838" w:type="dxa"/>
          </w:tcPr>
          <w:p w:rsidR="00166AE9" w:rsidP="00470799" w:rsidRDefault="00166AE9" w14:paraId="2496D7B4" w14:textId="77777777">
            <w:pPr>
              <w:rPr>
                <w:bCs/>
                <w:color w:val="000000" w:themeColor="text1"/>
                <w:sz w:val="20"/>
                <w:szCs w:val="20"/>
              </w:rPr>
            </w:pPr>
            <w:r>
              <w:rPr>
                <w:sz w:val="20"/>
                <w:szCs w:val="20"/>
              </w:rPr>
              <w:t>Sociocultural</w:t>
            </w:r>
          </w:p>
        </w:tc>
        <w:tc>
          <w:tcPr>
            <w:tcW w:w="4111" w:type="dxa"/>
          </w:tcPr>
          <w:p w:rsidR="00166AE9" w:rsidP="00470799" w:rsidRDefault="00166AE9" w14:paraId="49DDD009" w14:textId="7904EE4F">
            <w:pPr>
              <w:rPr>
                <w:bCs/>
                <w:color w:val="000000" w:themeColor="text1"/>
                <w:sz w:val="20"/>
                <w:szCs w:val="20"/>
              </w:rPr>
            </w:pPr>
            <w:r>
              <w:rPr>
                <w:sz w:val="20"/>
                <w:szCs w:val="20"/>
              </w:rPr>
              <w:t>Conservar patrimonio y promover respeto intercultural</w:t>
            </w:r>
            <w:r w:rsidR="00BA31D6">
              <w:rPr>
                <w:sz w:val="20"/>
                <w:szCs w:val="20"/>
              </w:rPr>
              <w:t>.</w:t>
            </w:r>
          </w:p>
        </w:tc>
        <w:tc>
          <w:tcPr>
            <w:tcW w:w="4013" w:type="dxa"/>
          </w:tcPr>
          <w:p w:rsidR="00166AE9" w:rsidP="00470799" w:rsidRDefault="00166AE9" w14:paraId="5D82B339" w14:textId="284C2651">
            <w:pPr>
              <w:rPr>
                <w:bCs/>
                <w:color w:val="000000" w:themeColor="text1"/>
                <w:sz w:val="20"/>
                <w:szCs w:val="20"/>
              </w:rPr>
            </w:pPr>
            <w:r>
              <w:rPr>
                <w:sz w:val="20"/>
                <w:szCs w:val="20"/>
              </w:rPr>
              <w:t>Festivales culturales comunitarios con protocolo de visitantes</w:t>
            </w:r>
            <w:r w:rsidR="00BA31D6">
              <w:rPr>
                <w:sz w:val="20"/>
                <w:szCs w:val="20"/>
              </w:rPr>
              <w:t>.</w:t>
            </w:r>
          </w:p>
        </w:tc>
      </w:tr>
      <w:tr w:rsidR="00166AE9" w:rsidTr="00470799" w14:paraId="295227A7" w14:textId="77777777">
        <w:tc>
          <w:tcPr>
            <w:tcW w:w="1838" w:type="dxa"/>
          </w:tcPr>
          <w:p w:rsidR="00166AE9" w:rsidP="00470799" w:rsidRDefault="00166AE9" w14:paraId="171FB90A" w14:textId="77777777">
            <w:pPr>
              <w:rPr>
                <w:bCs/>
                <w:color w:val="000000" w:themeColor="text1"/>
                <w:sz w:val="20"/>
                <w:szCs w:val="20"/>
              </w:rPr>
            </w:pPr>
            <w:r>
              <w:rPr>
                <w:sz w:val="20"/>
                <w:szCs w:val="20"/>
              </w:rPr>
              <w:t>Económica</w:t>
            </w:r>
          </w:p>
        </w:tc>
        <w:tc>
          <w:tcPr>
            <w:tcW w:w="4111" w:type="dxa"/>
          </w:tcPr>
          <w:p w:rsidR="00166AE9" w:rsidP="00470799" w:rsidRDefault="00166AE9" w14:paraId="370A803D" w14:textId="4D374063">
            <w:pPr>
              <w:rPr>
                <w:bCs/>
                <w:color w:val="000000" w:themeColor="text1"/>
                <w:sz w:val="20"/>
                <w:szCs w:val="20"/>
              </w:rPr>
            </w:pPr>
            <w:r>
              <w:rPr>
                <w:sz w:val="20"/>
                <w:szCs w:val="20"/>
              </w:rPr>
              <w:t>Distribuir beneficios de forma equitativa</w:t>
            </w:r>
            <w:r w:rsidR="00BA31D6">
              <w:rPr>
                <w:sz w:val="20"/>
                <w:szCs w:val="20"/>
              </w:rPr>
              <w:t>.</w:t>
            </w:r>
          </w:p>
        </w:tc>
        <w:tc>
          <w:tcPr>
            <w:tcW w:w="4013" w:type="dxa"/>
          </w:tcPr>
          <w:p w:rsidR="00166AE9" w:rsidP="00470799" w:rsidRDefault="00166AE9" w14:paraId="28E66234" w14:textId="0C66AC66">
            <w:pPr>
              <w:rPr>
                <w:bCs/>
                <w:color w:val="000000" w:themeColor="text1"/>
                <w:sz w:val="20"/>
                <w:szCs w:val="20"/>
              </w:rPr>
            </w:pPr>
            <w:r>
              <w:rPr>
                <w:sz w:val="20"/>
                <w:szCs w:val="20"/>
              </w:rPr>
              <w:t>Fondos comunitarios con reinversión local</w:t>
            </w:r>
            <w:r w:rsidR="00BA31D6">
              <w:rPr>
                <w:sz w:val="20"/>
                <w:szCs w:val="20"/>
              </w:rPr>
              <w:t>.</w:t>
            </w:r>
          </w:p>
        </w:tc>
      </w:tr>
    </w:tbl>
    <w:p w:rsidR="00166AE9" w:rsidP="00166AE9" w:rsidRDefault="00166AE9" w14:paraId="4FC80570" w14:textId="77777777">
      <w:pPr>
        <w:pBdr>
          <w:top w:val="nil"/>
          <w:left w:val="nil"/>
          <w:bottom w:val="nil"/>
          <w:right w:val="nil"/>
          <w:between w:val="nil"/>
        </w:pBdr>
        <w:rPr>
          <w:bCs/>
          <w:color w:val="000000" w:themeColor="text1"/>
          <w:sz w:val="20"/>
          <w:szCs w:val="20"/>
        </w:rPr>
      </w:pPr>
    </w:p>
    <w:p w:rsidR="00166AE9" w:rsidP="00166AE9" w:rsidRDefault="00166AE9" w14:paraId="47857660" w14:textId="77777777">
      <w:pPr>
        <w:pBdr>
          <w:top w:val="nil"/>
          <w:left w:val="nil"/>
          <w:bottom w:val="nil"/>
          <w:right w:val="nil"/>
          <w:between w:val="nil"/>
        </w:pBdr>
        <w:rPr>
          <w:bCs/>
          <w:color w:val="000000" w:themeColor="text1"/>
          <w:sz w:val="20"/>
          <w:szCs w:val="20"/>
        </w:rPr>
      </w:pPr>
    </w:p>
    <w:p w:rsidR="00166AE9" w:rsidP="00166AE9" w:rsidRDefault="00166AE9" w14:paraId="661B0ECC" w14:textId="77777777">
      <w:pPr>
        <w:pBdr>
          <w:top w:val="nil"/>
          <w:left w:val="nil"/>
          <w:bottom w:val="nil"/>
          <w:right w:val="nil"/>
          <w:between w:val="nil"/>
        </w:pBdr>
        <w:rPr>
          <w:bCs/>
          <w:color w:val="000000" w:themeColor="text1"/>
          <w:sz w:val="20"/>
          <w:szCs w:val="20"/>
        </w:rPr>
      </w:pPr>
      <w:r w:rsidRPr="009A0360">
        <w:rPr>
          <w:b/>
          <w:color w:val="000000" w:themeColor="text1"/>
          <w:sz w:val="20"/>
          <w:szCs w:val="20"/>
        </w:rPr>
        <w:t>4. Modelos de gestión comunitaria</w:t>
      </w:r>
    </w:p>
    <w:p w:rsidRPr="009A0360" w:rsidR="00166AE9" w:rsidP="00166AE9" w:rsidRDefault="00166AE9" w14:paraId="3713A4B7" w14:textId="77777777">
      <w:pPr>
        <w:pBdr>
          <w:top w:val="nil"/>
          <w:left w:val="nil"/>
          <w:bottom w:val="nil"/>
          <w:right w:val="nil"/>
          <w:between w:val="nil"/>
        </w:pBdr>
        <w:rPr>
          <w:bCs/>
          <w:color w:val="000000" w:themeColor="text1"/>
          <w:sz w:val="20"/>
          <w:szCs w:val="20"/>
        </w:rPr>
      </w:pPr>
    </w:p>
    <w:p w:rsidR="00166AE9" w:rsidP="00166AE9" w:rsidRDefault="00166AE9" w14:paraId="07A2DCF2" w14:textId="77777777">
      <w:pPr>
        <w:spacing w:after="120"/>
        <w:jc w:val="both"/>
      </w:pPr>
      <w:r>
        <w:rPr>
          <w:sz w:val="20"/>
          <w:szCs w:val="20"/>
        </w:rPr>
        <w:t>Para el desarrollo del turismo comunitario es fundamental que las comunidades se organicen para la operación de los diferentes servicios turísticos que pueden ofrecer. Existen diversas formas de gestión que permiten estructurar esta organización de manera formal y sostenible. A continuación se relacionan los principales tipos:</w:t>
      </w:r>
    </w:p>
    <w:p w:rsidR="00166AE9" w:rsidP="00166AE9" w:rsidRDefault="00166AE9" w14:paraId="0E02E8F0" w14:textId="77777777">
      <w:pPr>
        <w:pBdr>
          <w:top w:val="nil"/>
          <w:left w:val="nil"/>
          <w:bottom w:val="nil"/>
          <w:right w:val="nil"/>
          <w:between w:val="nil"/>
        </w:pBdr>
        <w:rPr>
          <w:bCs/>
          <w:color w:val="000000" w:themeColor="text1"/>
          <w:sz w:val="20"/>
          <w:szCs w:val="20"/>
        </w:rPr>
      </w:pPr>
      <w:commentRangeStart w:id="15"/>
    </w:p>
    <w:p w:rsidR="00166AE9" w:rsidP="00166AE9" w:rsidRDefault="00166AE9" w14:paraId="20AEFB6F" w14:textId="77777777">
      <w:pPr>
        <w:pBdr>
          <w:top w:val="nil"/>
          <w:left w:val="nil"/>
          <w:bottom w:val="nil"/>
          <w:right w:val="nil"/>
          <w:between w:val="nil"/>
        </w:pBdr>
        <w:rPr>
          <w:b/>
          <w:color w:val="000000" w:themeColor="text1"/>
          <w:sz w:val="20"/>
          <w:szCs w:val="20"/>
        </w:rPr>
      </w:pPr>
      <w:r w:rsidRPr="009A0360">
        <w:rPr>
          <w:b/>
          <w:color w:val="000000" w:themeColor="text1"/>
          <w:sz w:val="20"/>
          <w:szCs w:val="20"/>
        </w:rPr>
        <w:t>Tipos de gestión para el turismo comunitario</w:t>
      </w:r>
    </w:p>
    <w:p w:rsidR="00166AE9" w:rsidP="00166AE9" w:rsidRDefault="00166AE9" w14:paraId="73F0864C" w14:textId="77777777">
      <w:pPr>
        <w:pBdr>
          <w:top w:val="nil"/>
          <w:left w:val="nil"/>
          <w:bottom w:val="nil"/>
          <w:right w:val="nil"/>
          <w:between w:val="nil"/>
        </w:pBdr>
        <w:rPr>
          <w:b/>
          <w:color w:val="000000" w:themeColor="text1"/>
          <w:sz w:val="20"/>
          <w:szCs w:val="20"/>
        </w:rPr>
      </w:pPr>
    </w:p>
    <w:p w:rsidRPr="009A0360" w:rsidR="00166AE9" w:rsidP="00166AE9" w:rsidRDefault="00166AE9" w14:paraId="6D5CFB8E" w14:textId="77777777">
      <w:pPr>
        <w:pStyle w:val="Prrafodelista"/>
        <w:numPr>
          <w:ilvl w:val="0"/>
          <w:numId w:val="42"/>
        </w:numPr>
        <w:pBdr>
          <w:top w:val="nil"/>
          <w:left w:val="nil"/>
          <w:bottom w:val="nil"/>
          <w:right w:val="nil"/>
          <w:between w:val="nil"/>
        </w:pBdr>
        <w:rPr>
          <w:b/>
          <w:color w:val="000000" w:themeColor="text1"/>
          <w:sz w:val="20"/>
          <w:szCs w:val="20"/>
        </w:rPr>
      </w:pPr>
      <w:r w:rsidRPr="009A0360">
        <w:rPr>
          <w:b/>
          <w:color w:val="000000" w:themeColor="text1"/>
          <w:sz w:val="20"/>
          <w:szCs w:val="20"/>
        </w:rPr>
        <w:t xml:space="preserve">Cooperativa. </w:t>
      </w:r>
      <w:r w:rsidRPr="009A0360">
        <w:rPr>
          <w:sz w:val="20"/>
          <w:szCs w:val="20"/>
        </w:rPr>
        <w:t>Organización basada en la propiedad colectiva, la participación democrática y la distribución equitativa de beneficios.</w:t>
      </w:r>
    </w:p>
    <w:p w:rsidRPr="009A0360" w:rsidR="00166AE9" w:rsidP="00166AE9" w:rsidRDefault="00166AE9" w14:paraId="232B70A5" w14:textId="77777777">
      <w:pPr>
        <w:pStyle w:val="Prrafodelista"/>
        <w:numPr>
          <w:ilvl w:val="0"/>
          <w:numId w:val="42"/>
        </w:numPr>
        <w:pBdr>
          <w:top w:val="nil"/>
          <w:left w:val="nil"/>
          <w:bottom w:val="nil"/>
          <w:right w:val="nil"/>
          <w:between w:val="nil"/>
        </w:pBdr>
        <w:rPr>
          <w:b/>
          <w:color w:val="000000" w:themeColor="text1"/>
          <w:sz w:val="20"/>
          <w:szCs w:val="20"/>
        </w:rPr>
      </w:pPr>
      <w:r w:rsidRPr="009A0360">
        <w:rPr>
          <w:b/>
          <w:color w:val="000000" w:themeColor="text1"/>
          <w:sz w:val="20"/>
          <w:szCs w:val="20"/>
        </w:rPr>
        <w:t xml:space="preserve">Asociativa. </w:t>
      </w:r>
      <w:r w:rsidRPr="009A0360">
        <w:rPr>
          <w:sz w:val="20"/>
          <w:szCs w:val="20"/>
        </w:rPr>
        <w:t>Unión voluntaria de personas o entidades que comparten intereses comunes para desarrollar actividades productivas o sociales.</w:t>
      </w:r>
    </w:p>
    <w:p w:rsidRPr="009A0360" w:rsidR="00166AE9" w:rsidP="00166AE9" w:rsidRDefault="00166AE9" w14:paraId="548D3FBC" w14:textId="77777777">
      <w:pPr>
        <w:pStyle w:val="Prrafodelista"/>
        <w:numPr>
          <w:ilvl w:val="0"/>
          <w:numId w:val="42"/>
        </w:numPr>
        <w:pBdr>
          <w:top w:val="nil"/>
          <w:left w:val="nil"/>
          <w:bottom w:val="nil"/>
          <w:right w:val="nil"/>
          <w:between w:val="nil"/>
        </w:pBdr>
        <w:rPr>
          <w:b/>
          <w:color w:val="000000" w:themeColor="text1"/>
          <w:sz w:val="20"/>
          <w:szCs w:val="20"/>
        </w:rPr>
      </w:pPr>
      <w:r w:rsidRPr="009A0360">
        <w:rPr>
          <w:b/>
          <w:color w:val="000000" w:themeColor="text1"/>
          <w:sz w:val="20"/>
          <w:szCs w:val="20"/>
        </w:rPr>
        <w:t xml:space="preserve">Comunitaria. </w:t>
      </w:r>
      <w:r w:rsidRPr="009A0360">
        <w:rPr>
          <w:sz w:val="20"/>
          <w:szCs w:val="20"/>
        </w:rPr>
        <w:t>Modelo liderado por la comunidad local, orientado al bienestar colectivo y al aprovechamiento sostenible del territorio.</w:t>
      </w:r>
    </w:p>
    <w:p w:rsidR="006D4270" w:rsidP="006D4270" w:rsidRDefault="006D4270" w14:paraId="33481928" w14:textId="77777777">
      <w:pPr>
        <w:pStyle w:val="Prrafodelista"/>
        <w:numPr>
          <w:ilvl w:val="0"/>
          <w:numId w:val="42"/>
        </w:numPr>
        <w:rPr>
          <w:rFonts w:eastAsia="Times New Roman"/>
          <w:color w:val="000000"/>
        </w:rPr>
      </w:pPr>
      <w:proofErr w:type="spellStart"/>
      <w:r>
        <w:rPr>
          <w:rFonts w:eastAsia="Times New Roman"/>
          <w:b/>
          <w:bCs/>
          <w:i/>
          <w:iCs/>
          <w:color w:val="FFA500"/>
          <w:sz w:val="20"/>
          <w:szCs w:val="20"/>
        </w:rPr>
        <w:t>Joint</w:t>
      </w:r>
      <w:proofErr w:type="spellEnd"/>
      <w:r>
        <w:rPr>
          <w:rFonts w:eastAsia="Times New Roman"/>
          <w:b/>
          <w:bCs/>
          <w:i/>
          <w:iCs/>
          <w:color w:val="FFA500"/>
          <w:sz w:val="20"/>
          <w:szCs w:val="20"/>
        </w:rPr>
        <w:t xml:space="preserve"> venture</w:t>
      </w:r>
      <w:r>
        <w:rPr>
          <w:rFonts w:eastAsia="Times New Roman"/>
          <w:b/>
          <w:bCs/>
          <w:color w:val="000000"/>
          <w:sz w:val="20"/>
          <w:szCs w:val="20"/>
        </w:rPr>
        <w:t xml:space="preserve">. </w:t>
      </w:r>
      <w:r>
        <w:rPr>
          <w:rFonts w:eastAsia="Times New Roman"/>
          <w:sz w:val="20"/>
          <w:szCs w:val="20"/>
        </w:rPr>
        <w:t>Alianza estratégica entre dos o más organizaciones para desarrollar un proyecto específico, compartiendo riesgos y beneficios.</w:t>
      </w:r>
    </w:p>
    <w:p w:rsidRPr="009A0360" w:rsidR="00166AE9" w:rsidP="00166AE9" w:rsidRDefault="00166AE9" w14:paraId="3B2716CF" w14:textId="77777777">
      <w:pPr>
        <w:pStyle w:val="Prrafodelista"/>
        <w:numPr>
          <w:ilvl w:val="0"/>
          <w:numId w:val="42"/>
        </w:numPr>
        <w:pBdr>
          <w:top w:val="nil"/>
          <w:left w:val="nil"/>
          <w:bottom w:val="nil"/>
          <w:right w:val="nil"/>
          <w:between w:val="nil"/>
        </w:pBdr>
        <w:rPr>
          <w:b/>
          <w:color w:val="000000" w:themeColor="text1"/>
          <w:sz w:val="20"/>
          <w:szCs w:val="20"/>
        </w:rPr>
      </w:pPr>
      <w:r w:rsidRPr="009A0360">
        <w:rPr>
          <w:b/>
          <w:color w:val="000000" w:themeColor="text1"/>
          <w:sz w:val="20"/>
          <w:szCs w:val="20"/>
        </w:rPr>
        <w:t xml:space="preserve">Consorcio. </w:t>
      </w:r>
      <w:r w:rsidRPr="009A0360">
        <w:rPr>
          <w:sz w:val="20"/>
          <w:szCs w:val="20"/>
        </w:rPr>
        <w:t>Acuerdo temporal entre varias entidades para ejecutar conjuntamente una actividad o contrato determinado.</w:t>
      </w:r>
    </w:p>
    <w:p w:rsidRPr="009A0360" w:rsidR="00166AE9" w:rsidP="00166AE9" w:rsidRDefault="00166AE9" w14:paraId="65A2E38E" w14:textId="77777777">
      <w:pPr>
        <w:pStyle w:val="Prrafodelista"/>
        <w:numPr>
          <w:ilvl w:val="0"/>
          <w:numId w:val="42"/>
        </w:numPr>
        <w:pBdr>
          <w:top w:val="nil"/>
          <w:left w:val="nil"/>
          <w:bottom w:val="nil"/>
          <w:right w:val="nil"/>
          <w:between w:val="nil"/>
        </w:pBdr>
        <w:rPr>
          <w:b/>
          <w:color w:val="000000" w:themeColor="text1"/>
          <w:sz w:val="20"/>
          <w:szCs w:val="20"/>
        </w:rPr>
      </w:pPr>
      <w:r w:rsidRPr="009A0360">
        <w:rPr>
          <w:b/>
          <w:color w:val="000000" w:themeColor="text1"/>
          <w:sz w:val="20"/>
          <w:szCs w:val="20"/>
        </w:rPr>
        <w:t xml:space="preserve">Multifamiliar. </w:t>
      </w:r>
      <w:r w:rsidRPr="009A0360">
        <w:rPr>
          <w:sz w:val="20"/>
          <w:szCs w:val="20"/>
        </w:rPr>
        <w:t>Iniciativa gestionada por varias familias que integran recursos, trabajo y beneficios en un mismo proyecto.</w:t>
      </w:r>
    </w:p>
    <w:p w:rsidRPr="009A0360" w:rsidR="00166AE9" w:rsidP="00166AE9" w:rsidRDefault="00166AE9" w14:paraId="3500AF0E" w14:textId="77777777">
      <w:pPr>
        <w:pStyle w:val="Prrafodelista"/>
        <w:numPr>
          <w:ilvl w:val="0"/>
          <w:numId w:val="42"/>
        </w:numPr>
        <w:pBdr>
          <w:top w:val="nil"/>
          <w:left w:val="nil"/>
          <w:bottom w:val="nil"/>
          <w:right w:val="nil"/>
          <w:between w:val="nil"/>
        </w:pBdr>
        <w:rPr>
          <w:b/>
          <w:color w:val="000000" w:themeColor="text1"/>
          <w:sz w:val="20"/>
          <w:szCs w:val="20"/>
        </w:rPr>
      </w:pPr>
      <w:r w:rsidRPr="009A0360">
        <w:rPr>
          <w:b/>
          <w:color w:val="000000" w:themeColor="text1"/>
          <w:sz w:val="20"/>
          <w:szCs w:val="20"/>
        </w:rPr>
        <w:t xml:space="preserve">Fundación. </w:t>
      </w:r>
      <w:r w:rsidRPr="009A0360">
        <w:rPr>
          <w:sz w:val="20"/>
          <w:szCs w:val="20"/>
        </w:rPr>
        <w:t>Entidad sin ánimo de lucro orientada a fines sociales, culturales, ambientales o educativos.</w:t>
      </w:r>
      <w:commentRangeEnd w:id="15"/>
      <w:r w:rsidRPr="009A0360">
        <w:rPr>
          <w:rStyle w:val="Refdecomentario"/>
          <w:b/>
          <w:color w:val="000000" w:themeColor="text1"/>
          <w:sz w:val="20"/>
          <w:szCs w:val="20"/>
        </w:rPr>
        <w:commentReference w:id="15"/>
      </w:r>
    </w:p>
    <w:p w:rsidR="00166AE9" w:rsidP="00166AE9" w:rsidRDefault="00166AE9" w14:paraId="76487836" w14:textId="77777777">
      <w:pPr>
        <w:pBdr>
          <w:top w:val="nil"/>
          <w:left w:val="nil"/>
          <w:bottom w:val="nil"/>
          <w:right w:val="nil"/>
          <w:between w:val="nil"/>
        </w:pBdr>
        <w:rPr>
          <w:bCs/>
          <w:color w:val="000000" w:themeColor="text1"/>
          <w:sz w:val="20"/>
          <w:szCs w:val="20"/>
        </w:rPr>
      </w:pPr>
    </w:p>
    <w:p w:rsidR="00166AE9" w:rsidP="00166AE9" w:rsidRDefault="00166AE9" w14:paraId="55389E6F" w14:textId="77777777">
      <w:pPr>
        <w:pBdr>
          <w:top w:val="nil"/>
          <w:left w:val="nil"/>
          <w:bottom w:val="nil"/>
          <w:right w:val="nil"/>
          <w:between w:val="nil"/>
        </w:pBdr>
        <w:rPr>
          <w:bCs/>
          <w:color w:val="000000" w:themeColor="text1"/>
          <w:sz w:val="20"/>
          <w:szCs w:val="20"/>
        </w:rPr>
      </w:pPr>
      <w:r w:rsidRPr="00226C48">
        <w:rPr>
          <w:bCs/>
          <w:noProof/>
          <w:color w:val="000000" w:themeColor="text1"/>
          <w:sz w:val="20"/>
          <w:szCs w:val="20"/>
        </w:rPr>
        <mc:AlternateContent>
          <mc:Choice Requires="wps">
            <w:drawing>
              <wp:anchor distT="0" distB="0" distL="114300" distR="114300" simplePos="0" relativeHeight="251723776" behindDoc="0" locked="0" layoutInCell="1" allowOverlap="1" wp14:anchorId="476F13EF" wp14:editId="0B5C87ED">
                <wp:simplePos x="0" y="0"/>
                <wp:positionH relativeFrom="column">
                  <wp:posOffset>0</wp:posOffset>
                </wp:positionH>
                <wp:positionV relativeFrom="paragraph">
                  <wp:posOffset>25400</wp:posOffset>
                </wp:positionV>
                <wp:extent cx="6366934" cy="1058333"/>
                <wp:effectExtent l="50800" t="25400" r="59690" b="72390"/>
                <wp:wrapNone/>
                <wp:docPr id="525284677" name="Rectángulo redondeado 5"/>
                <wp:cNvGraphicFramePr/>
                <a:graphic xmlns:a="http://schemas.openxmlformats.org/drawingml/2006/main">
                  <a:graphicData uri="http://schemas.microsoft.com/office/word/2010/wordprocessingShape">
                    <wps:wsp>
                      <wps:cNvSpPr/>
                      <wps:spPr>
                        <a:xfrm>
                          <a:off x="0" y="0"/>
                          <a:ext cx="6366934" cy="1058333"/>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9A0360" w:rsidR="00166AE9" w:rsidP="00166AE9" w:rsidRDefault="00166AE9" w14:paraId="74BD8B8C" w14:textId="77777777">
                            <w:pPr>
                              <w:rPr>
                                <w:color w:val="000000" w:themeColor="text1"/>
                                <w:sz w:val="20"/>
                                <w:szCs w:val="20"/>
                              </w:rPr>
                            </w:pPr>
                            <w:r w:rsidRPr="009A0360">
                              <w:rPr>
                                <w:rFonts w:ascii="Apple Color Emoji" w:hAnsi="Apple Color Emoji" w:cs="Apple Color Emoji"/>
                                <w:color w:val="000000" w:themeColor="text1"/>
                                <w:sz w:val="20"/>
                                <w:szCs w:val="20"/>
                              </w:rPr>
                              <w:t>💡</w:t>
                            </w:r>
                            <w:r w:rsidRPr="009A0360">
                              <w:rPr>
                                <w:color w:val="000000" w:themeColor="text1"/>
                                <w:sz w:val="20"/>
                                <w:szCs w:val="20"/>
                              </w:rPr>
                              <w:t xml:space="preserve">  </w:t>
                            </w:r>
                            <w:r w:rsidRPr="009A0360">
                              <w:rPr>
                                <w:b/>
                                <w:bCs/>
                                <w:color w:val="000000" w:themeColor="text1"/>
                                <w:sz w:val="20"/>
                                <w:szCs w:val="20"/>
                              </w:rPr>
                              <w:t>P</w:t>
                            </w:r>
                            <w:r>
                              <w:rPr>
                                <w:b/>
                                <w:bCs/>
                                <w:color w:val="000000" w:themeColor="text1"/>
                                <w:sz w:val="20"/>
                                <w:szCs w:val="20"/>
                              </w:rPr>
                              <w:t>unto clave</w:t>
                            </w:r>
                          </w:p>
                          <w:p w:rsidR="00166AE9" w:rsidP="00166AE9" w:rsidRDefault="00166AE9" w14:paraId="269F7E56" w14:textId="77777777">
                            <w:r w:rsidRPr="002152A9">
                              <w:rPr>
                                <w:color w:val="000000" w:themeColor="text1"/>
                                <w:sz w:val="20"/>
                                <w:szCs w:val="20"/>
                              </w:rPr>
                              <w:t>No existe un modelo único de gestión para el turismo comunitario. La elección depende del tamaño de la comunidad, sus recursos y sus objetivos. Lo fundamental es que garantice participación, equidad y sostenibilidad.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63" style="position:absolute;margin-left:0;margin-top:2pt;width:501.35pt;height:83.3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476F13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">
                <v:shadow on="t" color="black" opacity="22937f" offset="0,.63889mm" origin=",.5"/>
                <v:textbox>
                  <w:txbxContent>
                    <w:p w:rsidRPr="009A0360" w:rsidR="00166AE9" w:rsidP="00166AE9" w:rsidRDefault="00166AE9" w14:paraId="74BD8B8C" w14:textId="77777777">
                      <w:pPr>
                        <w:rPr>
                          <w:color w:val="000000" w:themeColor="text1"/>
                          <w:sz w:val="20"/>
                          <w:szCs w:val="20"/>
                        </w:rPr>
                      </w:pPr>
                      <w:r w:rsidRPr="009A0360">
                        <w:rPr>
                          <w:rFonts w:ascii="Apple Color Emoji" w:hAnsi="Apple Color Emoji" w:cs="Apple Color Emoji"/>
                          <w:color w:val="000000" w:themeColor="text1"/>
                          <w:sz w:val="20"/>
                          <w:szCs w:val="20"/>
                        </w:rPr>
                        <w:t>💡</w:t>
                      </w:r>
                      <w:r w:rsidRPr="009A0360">
                        <w:rPr>
                          <w:color w:val="000000" w:themeColor="text1"/>
                          <w:sz w:val="20"/>
                          <w:szCs w:val="20"/>
                        </w:rPr>
                        <w:t xml:space="preserve">  </w:t>
                      </w:r>
                      <w:r w:rsidRPr="009A0360">
                        <w:rPr>
                          <w:b/>
                          <w:bCs/>
                          <w:color w:val="000000" w:themeColor="text1"/>
                          <w:sz w:val="20"/>
                          <w:szCs w:val="20"/>
                        </w:rPr>
                        <w:t>P</w:t>
                      </w:r>
                      <w:r>
                        <w:rPr>
                          <w:b/>
                          <w:bCs/>
                          <w:color w:val="000000" w:themeColor="text1"/>
                          <w:sz w:val="20"/>
                          <w:szCs w:val="20"/>
                        </w:rPr>
                        <w:t>unto clave</w:t>
                      </w:r>
                    </w:p>
                    <w:p w:rsidR="00166AE9" w:rsidP="00166AE9" w:rsidRDefault="00166AE9" w14:paraId="269F7E56" w14:textId="77777777">
                      <w:r w:rsidRPr="002152A9">
                        <w:rPr>
                          <w:color w:val="000000" w:themeColor="text1"/>
                          <w:sz w:val="20"/>
                          <w:szCs w:val="20"/>
                        </w:rPr>
                        <w:t>No existe un modelo único de gestión para el turismo comunitario. La elección depende del tamaño de la comunidad, sus recursos y sus objetivos. Lo fundamental es que garantice participación, equidad y sostenibilidad.</w:t>
                      </w:r>
                    </w:p>
                  </w:txbxContent>
                </v:textbox>
              </v:roundrect>
            </w:pict>
          </mc:Fallback>
        </mc:AlternateContent>
      </w:r>
    </w:p>
    <w:p w:rsidR="00166AE9" w:rsidP="00166AE9" w:rsidRDefault="00166AE9" w14:paraId="7822FB09" w14:textId="77777777">
      <w:pPr>
        <w:pBdr>
          <w:top w:val="nil"/>
          <w:left w:val="nil"/>
          <w:bottom w:val="nil"/>
          <w:right w:val="nil"/>
          <w:between w:val="nil"/>
        </w:pBdr>
        <w:rPr>
          <w:bCs/>
          <w:color w:val="000000" w:themeColor="text1"/>
          <w:sz w:val="20"/>
          <w:szCs w:val="20"/>
        </w:rPr>
      </w:pPr>
    </w:p>
    <w:p w:rsidR="00166AE9" w:rsidP="00166AE9" w:rsidRDefault="00166AE9" w14:paraId="71058BFE" w14:textId="77777777">
      <w:pPr>
        <w:pBdr>
          <w:top w:val="nil"/>
          <w:left w:val="nil"/>
          <w:bottom w:val="nil"/>
          <w:right w:val="nil"/>
          <w:between w:val="nil"/>
        </w:pBdr>
        <w:rPr>
          <w:bCs/>
          <w:color w:val="000000" w:themeColor="text1"/>
          <w:sz w:val="20"/>
          <w:szCs w:val="20"/>
        </w:rPr>
      </w:pPr>
    </w:p>
    <w:p w:rsidR="00166AE9" w:rsidP="00166AE9" w:rsidRDefault="00166AE9" w14:paraId="7CD8758C" w14:textId="77777777">
      <w:pPr>
        <w:pBdr>
          <w:top w:val="nil"/>
          <w:left w:val="nil"/>
          <w:bottom w:val="nil"/>
          <w:right w:val="nil"/>
          <w:between w:val="nil"/>
        </w:pBdr>
        <w:rPr>
          <w:bCs/>
          <w:color w:val="000000" w:themeColor="text1"/>
          <w:sz w:val="20"/>
          <w:szCs w:val="20"/>
        </w:rPr>
      </w:pPr>
    </w:p>
    <w:p w:rsidR="00166AE9" w:rsidP="00166AE9" w:rsidRDefault="00166AE9" w14:paraId="172279D1" w14:textId="77777777">
      <w:pPr>
        <w:pBdr>
          <w:top w:val="nil"/>
          <w:left w:val="nil"/>
          <w:bottom w:val="nil"/>
          <w:right w:val="nil"/>
          <w:between w:val="nil"/>
        </w:pBdr>
        <w:rPr>
          <w:bCs/>
          <w:color w:val="000000" w:themeColor="text1"/>
          <w:sz w:val="20"/>
          <w:szCs w:val="20"/>
        </w:rPr>
      </w:pPr>
    </w:p>
    <w:p w:rsidR="00166AE9" w:rsidP="00166AE9" w:rsidRDefault="00166AE9" w14:paraId="20A80771" w14:textId="77777777">
      <w:pPr>
        <w:pBdr>
          <w:top w:val="nil"/>
          <w:left w:val="nil"/>
          <w:bottom w:val="nil"/>
          <w:right w:val="nil"/>
          <w:between w:val="nil"/>
        </w:pBdr>
        <w:rPr>
          <w:bCs/>
          <w:color w:val="000000" w:themeColor="text1"/>
          <w:sz w:val="20"/>
          <w:szCs w:val="20"/>
        </w:rPr>
      </w:pPr>
    </w:p>
    <w:p w:rsidRPr="00F3726D" w:rsidR="00F3726D" w:rsidP="00166AE9" w:rsidRDefault="00F3726D" w14:paraId="5F22AF01" w14:textId="1B853F4B">
      <w:pPr>
        <w:pBdr>
          <w:top w:val="nil"/>
          <w:left w:val="nil"/>
          <w:bottom w:val="nil"/>
          <w:right w:val="nil"/>
          <w:between w:val="nil"/>
        </w:pBdr>
        <w:rPr>
          <w:b/>
          <w:color w:val="000000" w:themeColor="text1"/>
          <w:sz w:val="20"/>
          <w:szCs w:val="20"/>
        </w:rPr>
      </w:pPr>
      <w:r w:rsidRPr="00F3726D">
        <w:rPr>
          <w:b/>
          <w:color w:val="000000" w:themeColor="text1"/>
          <w:sz w:val="20"/>
          <w:szCs w:val="20"/>
        </w:rPr>
        <w:t>Modelo de gestión del turismo comunitario</w:t>
      </w:r>
    </w:p>
    <w:p w:rsidR="00F3726D" w:rsidP="00166AE9" w:rsidRDefault="00F3726D" w14:paraId="3ABD8941" w14:textId="5F4611BF">
      <w:pPr>
        <w:pBdr>
          <w:top w:val="nil"/>
          <w:left w:val="nil"/>
          <w:bottom w:val="nil"/>
          <w:right w:val="nil"/>
          <w:between w:val="nil"/>
        </w:pBdr>
        <w:rPr>
          <w:bCs/>
          <w:color w:val="000000" w:themeColor="text1"/>
          <w:sz w:val="20"/>
          <w:szCs w:val="20"/>
        </w:rPr>
      </w:pPr>
      <w:r w:rsidRPr="00F3726D">
        <w:rPr>
          <w:bCs/>
          <w:color w:val="000000" w:themeColor="text1"/>
          <w:sz w:val="20"/>
          <w:szCs w:val="20"/>
        </w:rPr>
        <w:t>El modelo de gestión del turismo comunitario integra condiciones organizativas, recursos del territorio y estrategias de mercado para el desarrollo de iniciativas sostenibles. Este modelo se estructura en tres componentes fundamentales que deben articularse de manera equilibrada:</w:t>
      </w:r>
    </w:p>
    <w:p w:rsidR="00F3726D" w:rsidP="00166AE9" w:rsidRDefault="00F3726D" w14:paraId="39D9EDE5" w14:textId="77777777">
      <w:pPr>
        <w:pBdr>
          <w:top w:val="nil"/>
          <w:left w:val="nil"/>
          <w:bottom w:val="nil"/>
          <w:right w:val="nil"/>
          <w:between w:val="nil"/>
        </w:pBdr>
        <w:rPr>
          <w:bCs/>
          <w:color w:val="000000" w:themeColor="text1"/>
          <w:sz w:val="20"/>
          <w:szCs w:val="20"/>
        </w:rPr>
      </w:pPr>
    </w:p>
    <w:p w:rsidRPr="00F3726D" w:rsidR="00F3726D" w:rsidP="00166AE9" w:rsidRDefault="00F3726D" w14:paraId="042F593B" w14:textId="61448499">
      <w:pPr>
        <w:pBdr>
          <w:top w:val="nil"/>
          <w:left w:val="nil"/>
          <w:bottom w:val="nil"/>
          <w:right w:val="nil"/>
          <w:between w:val="nil"/>
        </w:pBdr>
        <w:rPr>
          <w:b/>
          <w:color w:val="000000" w:themeColor="text1"/>
          <w:sz w:val="20"/>
          <w:szCs w:val="20"/>
        </w:rPr>
      </w:pPr>
      <w:commentRangeStart w:id="16"/>
      <w:r w:rsidRPr="00F3726D">
        <w:rPr>
          <w:b/>
          <w:color w:val="000000" w:themeColor="text1"/>
          <w:sz w:val="20"/>
          <w:szCs w:val="20"/>
        </w:rPr>
        <w:t>Componentes del modelo de gestión del turismo comunitario</w:t>
      </w:r>
    </w:p>
    <w:p w:rsidR="00F3726D" w:rsidP="00166AE9" w:rsidRDefault="00F3726D" w14:paraId="0F0EF2B3" w14:textId="77777777">
      <w:pPr>
        <w:pBdr>
          <w:top w:val="nil"/>
          <w:left w:val="nil"/>
          <w:bottom w:val="nil"/>
          <w:right w:val="nil"/>
          <w:between w:val="nil"/>
        </w:pBdr>
        <w:rPr>
          <w:bCs/>
          <w:color w:val="000000" w:themeColor="text1"/>
          <w:sz w:val="20"/>
          <w:szCs w:val="20"/>
        </w:rPr>
      </w:pPr>
    </w:p>
    <w:p w:rsidRPr="00F3726D" w:rsidR="00F3726D" w:rsidP="00F3726D" w:rsidRDefault="00F3726D" w14:paraId="0465510C" w14:textId="7F3FAF8A">
      <w:pPr>
        <w:pBdr>
          <w:top w:val="nil"/>
          <w:left w:val="nil"/>
          <w:bottom w:val="nil"/>
          <w:right w:val="nil"/>
          <w:between w:val="nil"/>
        </w:pBdr>
        <w:rPr>
          <w:bCs/>
          <w:color w:val="000000" w:themeColor="text1"/>
          <w:sz w:val="20"/>
          <w:szCs w:val="20"/>
        </w:rPr>
      </w:pPr>
      <w:r w:rsidRPr="00F3726D">
        <w:rPr>
          <w:bCs/>
          <w:color w:val="000000" w:themeColor="text1"/>
          <w:sz w:val="20"/>
          <w:szCs w:val="20"/>
        </w:rPr>
        <w:t>Pestaña 1</w:t>
      </w:r>
      <w:r>
        <w:rPr>
          <w:bCs/>
          <w:color w:val="000000" w:themeColor="text1"/>
          <w:sz w:val="20"/>
          <w:szCs w:val="20"/>
        </w:rPr>
        <w:t xml:space="preserve">. </w:t>
      </w:r>
      <w:r w:rsidRPr="00F3726D">
        <w:rPr>
          <w:b/>
          <w:color w:val="000000" w:themeColor="text1"/>
          <w:sz w:val="20"/>
          <w:szCs w:val="20"/>
        </w:rPr>
        <w:t>Condiciones básicas de la comunidad:</w:t>
      </w:r>
      <w:r w:rsidRPr="00F3726D">
        <w:rPr>
          <w:bCs/>
          <w:color w:val="000000" w:themeColor="text1"/>
          <w:sz w:val="20"/>
          <w:szCs w:val="20"/>
        </w:rPr>
        <w:t xml:space="preserve"> </w:t>
      </w:r>
      <w:r>
        <w:rPr>
          <w:bCs/>
          <w:color w:val="000000" w:themeColor="text1"/>
          <w:sz w:val="20"/>
          <w:szCs w:val="20"/>
        </w:rPr>
        <w:t>o</w:t>
      </w:r>
      <w:r w:rsidRPr="00F3726D">
        <w:rPr>
          <w:bCs/>
          <w:color w:val="000000" w:themeColor="text1"/>
          <w:sz w:val="20"/>
          <w:szCs w:val="20"/>
        </w:rPr>
        <w:t>rganización comunitaria, participación social, liderazgo local, identificación de activos patrimoniales e interés en el desarrollo turístico. Según el MinCIT (2021), la participación activa de la comunidad es esencial para la sostenibilidad de las iniciativas turísticas.</w:t>
      </w:r>
    </w:p>
    <w:p w:rsidRPr="00F3726D" w:rsidR="00F3726D" w:rsidP="00F3726D" w:rsidRDefault="00F3726D" w14:paraId="3DE2E2A5" w14:textId="0E95A05A">
      <w:pPr>
        <w:pBdr>
          <w:top w:val="nil"/>
          <w:left w:val="nil"/>
          <w:bottom w:val="nil"/>
          <w:right w:val="nil"/>
          <w:between w:val="nil"/>
        </w:pBdr>
        <w:rPr>
          <w:bCs/>
          <w:color w:val="000000" w:themeColor="text1"/>
          <w:sz w:val="20"/>
          <w:szCs w:val="20"/>
        </w:rPr>
      </w:pPr>
      <w:r w:rsidRPr="00F3726D">
        <w:rPr>
          <w:bCs/>
          <w:color w:val="000000" w:themeColor="text1"/>
          <w:sz w:val="20"/>
          <w:szCs w:val="20"/>
        </w:rPr>
        <w:t>Pestaña 2</w:t>
      </w:r>
      <w:r>
        <w:rPr>
          <w:bCs/>
          <w:color w:val="000000" w:themeColor="text1"/>
          <w:sz w:val="20"/>
          <w:szCs w:val="20"/>
        </w:rPr>
        <w:t xml:space="preserve">. </w:t>
      </w:r>
      <w:r w:rsidRPr="00F3726D">
        <w:rPr>
          <w:b/>
          <w:color w:val="000000" w:themeColor="text1"/>
          <w:sz w:val="20"/>
          <w:szCs w:val="20"/>
        </w:rPr>
        <w:t>Elementos clave de la oferta:</w:t>
      </w:r>
      <w:r w:rsidRPr="00F3726D">
        <w:rPr>
          <w:bCs/>
          <w:color w:val="000000" w:themeColor="text1"/>
          <w:sz w:val="20"/>
          <w:szCs w:val="20"/>
        </w:rPr>
        <w:t xml:space="preserve"> </w:t>
      </w:r>
      <w:r>
        <w:rPr>
          <w:bCs/>
          <w:color w:val="000000" w:themeColor="text1"/>
          <w:sz w:val="20"/>
          <w:szCs w:val="20"/>
        </w:rPr>
        <w:t>r</w:t>
      </w:r>
      <w:r w:rsidRPr="00F3726D">
        <w:rPr>
          <w:bCs/>
          <w:color w:val="000000" w:themeColor="text1"/>
          <w:sz w:val="20"/>
          <w:szCs w:val="20"/>
        </w:rPr>
        <w:t>ecursos naturales y culturales, servicios turísticos, infraestructura, talento humano y experiencias turísticas. La ONU Turismo señala que la oferta turística debe responder a las características del territorio y a la capacidad de la comunidad.</w:t>
      </w:r>
    </w:p>
    <w:p w:rsidR="00F3726D" w:rsidP="00F3726D" w:rsidRDefault="00F3726D" w14:paraId="5A8C027E" w14:textId="363DBB6F">
      <w:pPr>
        <w:pBdr>
          <w:top w:val="nil"/>
          <w:left w:val="nil"/>
          <w:bottom w:val="nil"/>
          <w:right w:val="nil"/>
          <w:between w:val="nil"/>
        </w:pBdr>
        <w:rPr>
          <w:bCs/>
          <w:color w:val="000000" w:themeColor="text1"/>
          <w:sz w:val="20"/>
          <w:szCs w:val="20"/>
        </w:rPr>
      </w:pPr>
      <w:r w:rsidRPr="00F3726D">
        <w:rPr>
          <w:bCs/>
          <w:color w:val="000000" w:themeColor="text1"/>
          <w:sz w:val="20"/>
          <w:szCs w:val="20"/>
        </w:rPr>
        <w:t>Pestaña 3</w:t>
      </w:r>
      <w:r>
        <w:rPr>
          <w:bCs/>
          <w:color w:val="000000" w:themeColor="text1"/>
          <w:sz w:val="20"/>
          <w:szCs w:val="20"/>
        </w:rPr>
        <w:t xml:space="preserve">. </w:t>
      </w:r>
      <w:r w:rsidRPr="00F3726D">
        <w:rPr>
          <w:b/>
          <w:color w:val="000000" w:themeColor="text1"/>
          <w:sz w:val="20"/>
          <w:szCs w:val="20"/>
        </w:rPr>
        <w:t>Elementos clave de la demanda:</w:t>
      </w:r>
      <w:r w:rsidRPr="00F3726D">
        <w:rPr>
          <w:bCs/>
          <w:color w:val="000000" w:themeColor="text1"/>
          <w:sz w:val="20"/>
          <w:szCs w:val="20"/>
        </w:rPr>
        <w:t xml:space="preserve"> </w:t>
      </w:r>
      <w:r>
        <w:rPr>
          <w:bCs/>
          <w:color w:val="000000" w:themeColor="text1"/>
          <w:sz w:val="20"/>
          <w:szCs w:val="20"/>
        </w:rPr>
        <w:t>p</w:t>
      </w:r>
      <w:r w:rsidRPr="00F3726D">
        <w:rPr>
          <w:bCs/>
          <w:color w:val="000000" w:themeColor="text1"/>
          <w:sz w:val="20"/>
          <w:szCs w:val="20"/>
        </w:rPr>
        <w:t>erfil de visitantes, motivaciones de viaje, tendencias de mercado, accesibilidad y expectativas de experiencia. La comprensión de la demanda permite diseñar productos turísticos pertinentes y sostenibles (MinCIT, 2022).</w:t>
      </w:r>
      <w:commentRangeEnd w:id="16"/>
      <w:r>
        <w:rPr>
          <w:rStyle w:val="Refdecomentario"/>
          <w:bCs/>
          <w:color w:val="000000" w:themeColor="text1"/>
          <w:sz w:val="20"/>
          <w:szCs w:val="20"/>
        </w:rPr>
        <w:commentReference w:id="16"/>
      </w:r>
    </w:p>
    <w:p w:rsidR="00F3726D" w:rsidP="00166AE9" w:rsidRDefault="00F3726D" w14:paraId="3DE2EC43" w14:textId="77777777">
      <w:pPr>
        <w:pBdr>
          <w:top w:val="nil"/>
          <w:left w:val="nil"/>
          <w:bottom w:val="nil"/>
          <w:right w:val="nil"/>
          <w:between w:val="nil"/>
        </w:pBdr>
        <w:rPr>
          <w:bCs/>
          <w:color w:val="000000" w:themeColor="text1"/>
          <w:sz w:val="20"/>
          <w:szCs w:val="20"/>
        </w:rPr>
      </w:pPr>
    </w:p>
    <w:p w:rsidRPr="00F3726D" w:rsidR="00F3726D" w:rsidP="00F3726D" w:rsidRDefault="00F3726D" w14:paraId="5C6D4C0F" w14:textId="3D2172FF">
      <w:pPr>
        <w:rPr>
          <w:sz w:val="20"/>
          <w:szCs w:val="20"/>
        </w:rPr>
      </w:pPr>
      <w:r w:rsidRPr="00F3726D">
        <w:rPr>
          <w:sz w:val="20"/>
          <w:szCs w:val="20"/>
        </w:rPr>
        <w:t>Un modelo de gestión exitoso articula los tres componentes: comunidad organizada, oferta estructurada y conocimiento de la demanda. La debilidad en cualquiera de estos frentes compromete la sostenibilidad de la iniciativa turística.</w:t>
      </w:r>
    </w:p>
    <w:p w:rsidRPr="008B2267" w:rsidR="00763F9F" w:rsidP="00166AE9" w:rsidRDefault="00763F9F" w14:paraId="666D9214" w14:textId="77777777">
      <w:pPr>
        <w:pBdr>
          <w:top w:val="nil"/>
          <w:left w:val="nil"/>
          <w:bottom w:val="nil"/>
          <w:right w:val="nil"/>
          <w:between w:val="nil"/>
        </w:pBdr>
        <w:rPr>
          <w:bCs/>
          <w:color w:val="000000" w:themeColor="text1"/>
          <w:sz w:val="20"/>
          <w:szCs w:val="20"/>
        </w:rPr>
      </w:pPr>
    </w:p>
    <w:p w:rsidRPr="00EC7915" w:rsidR="00166AE9" w:rsidP="00166AE9" w:rsidRDefault="00166AE9" w14:paraId="4A40191E" w14:textId="77777777">
      <w:pPr>
        <w:pBdr>
          <w:top w:val="nil"/>
          <w:left w:val="nil"/>
          <w:bottom w:val="nil"/>
          <w:right w:val="nil"/>
          <w:between w:val="nil"/>
        </w:pBdr>
        <w:rPr>
          <w:b/>
          <w:color w:val="000000" w:themeColor="text1"/>
          <w:sz w:val="20"/>
          <w:szCs w:val="20"/>
        </w:rPr>
      </w:pPr>
      <w:r w:rsidRPr="00EC7915">
        <w:rPr>
          <w:b/>
          <w:color w:val="000000" w:themeColor="text1"/>
          <w:sz w:val="20"/>
          <w:szCs w:val="20"/>
        </w:rPr>
        <w:t>5. Activos patrimoniales del territorio</w:t>
      </w:r>
    </w:p>
    <w:p w:rsidR="00EC7915" w:rsidP="00166AE9" w:rsidRDefault="00EC7915" w14:paraId="7A63F225" w14:textId="77777777">
      <w:pPr>
        <w:pBdr>
          <w:top w:val="nil"/>
          <w:left w:val="nil"/>
          <w:bottom w:val="nil"/>
          <w:right w:val="nil"/>
          <w:between w:val="nil"/>
        </w:pBdr>
        <w:rPr>
          <w:bCs/>
          <w:color w:val="000000" w:themeColor="text1"/>
          <w:sz w:val="20"/>
          <w:szCs w:val="20"/>
        </w:rPr>
      </w:pPr>
    </w:p>
    <w:p w:rsidR="00EC7915" w:rsidP="00EC7915" w:rsidRDefault="00EC7915" w14:paraId="2E4A08A8" w14:textId="77777777">
      <w:pPr>
        <w:spacing w:after="120"/>
        <w:jc w:val="both"/>
      </w:pPr>
      <w:r>
        <w:rPr>
          <w:sz w:val="20"/>
          <w:szCs w:val="20"/>
        </w:rPr>
        <w:t>Los activos patrimoniales son los recursos tangibles e intangibles que posee un territorio y que pueden contribuir al desarrollo turístico, social y económico. Estos activos constituyen la base para la construcción de experiencias turísticas sostenibles y la valoración del patrimonio local.</w:t>
      </w:r>
    </w:p>
    <w:p w:rsidR="00EC7915" w:rsidP="00EC7915" w:rsidRDefault="00EC7915" w14:paraId="693AE20E" w14:textId="77777777">
      <w:pPr>
        <w:spacing w:after="120"/>
        <w:jc w:val="both"/>
        <w:rPr>
          <w:sz w:val="20"/>
          <w:szCs w:val="20"/>
        </w:rPr>
      </w:pPr>
      <w:r>
        <w:rPr>
          <w:sz w:val="20"/>
          <w:szCs w:val="20"/>
        </w:rPr>
        <w:t>Según el Ministerio de Comercio, Industria y Turismo, el reconocimiento de los activos territoriales permite fortalecer la identidad cultural y promover el desarrollo local mediante iniciativas responsables (MinCIT, 2021).</w:t>
      </w:r>
    </w:p>
    <w:p w:rsidR="00EC7915" w:rsidP="00EC7915" w:rsidRDefault="00EC7915" w14:paraId="75975E45" w14:textId="4B0862D2">
      <w:pPr>
        <w:spacing w:after="120"/>
        <w:jc w:val="both"/>
        <w:rPr>
          <w:sz w:val="20"/>
          <w:szCs w:val="20"/>
        </w:rPr>
      </w:pPr>
      <w:r>
        <w:rPr>
          <w:sz w:val="20"/>
          <w:szCs w:val="20"/>
        </w:rPr>
        <w:t>Identificar los activos patrimoniales del territorio es el primer paso para diseñar una oferta turística comunitaria auténtica, sostenible y diferenciada. Sin ese reconocimiento, no es posible planificar experiencias que generen valor real para la comunidad.</w:t>
      </w:r>
    </w:p>
    <w:p w:rsidR="00763F9F" w:rsidP="00EC7915" w:rsidRDefault="00763F9F" w14:paraId="5ED32F64" w14:textId="77777777">
      <w:pPr>
        <w:spacing w:after="120"/>
        <w:jc w:val="both"/>
        <w:rPr>
          <w:sz w:val="20"/>
          <w:szCs w:val="20"/>
        </w:rPr>
      </w:pPr>
    </w:p>
    <w:p w:rsidR="00763F9F" w:rsidP="00EC7915" w:rsidRDefault="00763F9F" w14:paraId="06D84CE1" w14:textId="77777777">
      <w:pPr>
        <w:spacing w:after="120"/>
        <w:jc w:val="both"/>
        <w:rPr>
          <w:sz w:val="20"/>
          <w:szCs w:val="20"/>
        </w:rPr>
      </w:pPr>
    </w:p>
    <w:p w:rsidR="00763F9F" w:rsidP="00EC7915" w:rsidRDefault="00763F9F" w14:paraId="23FFCC6E" w14:textId="77777777">
      <w:pPr>
        <w:spacing w:after="120"/>
        <w:jc w:val="both"/>
        <w:rPr>
          <w:sz w:val="20"/>
          <w:szCs w:val="20"/>
        </w:rPr>
      </w:pPr>
    </w:p>
    <w:p w:rsidR="00763F9F" w:rsidP="00EC7915" w:rsidRDefault="00763F9F" w14:paraId="1C21CDFB" w14:textId="77777777">
      <w:pPr>
        <w:spacing w:after="120"/>
        <w:jc w:val="both"/>
        <w:rPr>
          <w:sz w:val="20"/>
          <w:szCs w:val="20"/>
        </w:rPr>
      </w:pPr>
    </w:p>
    <w:p w:rsidR="00763F9F" w:rsidP="00EC7915" w:rsidRDefault="00763F9F" w14:paraId="7543C6A1" w14:textId="77777777">
      <w:pPr>
        <w:spacing w:after="120"/>
        <w:jc w:val="both"/>
        <w:rPr>
          <w:sz w:val="20"/>
          <w:szCs w:val="20"/>
        </w:rPr>
      </w:pPr>
    </w:p>
    <w:p w:rsidR="00763F9F" w:rsidP="00EC7915" w:rsidRDefault="00763F9F" w14:paraId="4D390B89" w14:textId="77777777">
      <w:pPr>
        <w:spacing w:after="120"/>
        <w:jc w:val="both"/>
        <w:rPr>
          <w:sz w:val="20"/>
          <w:szCs w:val="20"/>
        </w:rPr>
      </w:pPr>
    </w:p>
    <w:p w:rsidR="00763F9F" w:rsidP="00EC7915" w:rsidRDefault="00763F9F" w14:paraId="5CA1C8B7" w14:textId="77777777">
      <w:pPr>
        <w:spacing w:after="120"/>
        <w:jc w:val="both"/>
        <w:rPr>
          <w:sz w:val="20"/>
          <w:szCs w:val="20"/>
        </w:rPr>
      </w:pPr>
    </w:p>
    <w:p w:rsidR="00763F9F" w:rsidP="00EC7915" w:rsidRDefault="00763F9F" w14:paraId="5A16CB91" w14:textId="77777777">
      <w:pPr>
        <w:spacing w:after="120"/>
        <w:jc w:val="both"/>
        <w:rPr>
          <w:sz w:val="20"/>
          <w:szCs w:val="20"/>
        </w:rPr>
      </w:pPr>
    </w:p>
    <w:p w:rsidR="00763F9F" w:rsidP="00EC7915" w:rsidRDefault="00763F9F" w14:paraId="2060BE9D" w14:textId="77777777">
      <w:pPr>
        <w:spacing w:after="120"/>
        <w:jc w:val="both"/>
        <w:rPr>
          <w:sz w:val="20"/>
          <w:szCs w:val="20"/>
        </w:rPr>
      </w:pPr>
    </w:p>
    <w:p w:rsidR="00763F9F" w:rsidP="00EC7915" w:rsidRDefault="00763F9F" w14:paraId="765C6281" w14:textId="77777777">
      <w:pPr>
        <w:spacing w:after="120"/>
        <w:jc w:val="both"/>
        <w:rPr>
          <w:sz w:val="20"/>
          <w:szCs w:val="20"/>
        </w:rPr>
      </w:pPr>
    </w:p>
    <w:p w:rsidR="00725FE2" w:rsidP="00EC7915" w:rsidRDefault="00725FE2" w14:paraId="6EBBFD87" w14:textId="77777777">
      <w:pPr>
        <w:spacing w:after="120"/>
        <w:jc w:val="both"/>
        <w:rPr>
          <w:sz w:val="20"/>
          <w:szCs w:val="20"/>
        </w:rPr>
      </w:pPr>
    </w:p>
    <w:p w:rsidR="00725FE2" w:rsidP="00EC7915" w:rsidRDefault="00763F9F" w14:paraId="5F930191" w14:textId="357F30DB">
      <w:pPr>
        <w:spacing w:after="120"/>
        <w:jc w:val="both"/>
        <w:rPr>
          <w:b/>
          <w:bCs/>
          <w:sz w:val="20"/>
          <w:szCs w:val="20"/>
        </w:rPr>
      </w:pPr>
      <w:r>
        <w:rPr>
          <w:b/>
          <w:bCs/>
          <w:sz w:val="20"/>
          <w:szCs w:val="20"/>
        </w:rPr>
        <w:lastRenderedPageBreak/>
        <w:t xml:space="preserve">Figura 1. </w:t>
      </w:r>
      <w:commentRangeStart w:id="17"/>
      <w:r w:rsidR="0099111D">
        <w:rPr>
          <w:b/>
          <w:bCs/>
          <w:sz w:val="20"/>
          <w:szCs w:val="20"/>
        </w:rPr>
        <w:t>Activos patrimoniales en el turismo comunitario</w:t>
      </w:r>
      <w:commentRangeEnd w:id="17"/>
      <w:r w:rsidR="006B0A89">
        <w:rPr>
          <w:rStyle w:val="Refdecomentario"/>
          <w:b/>
          <w:bCs/>
          <w:sz w:val="20"/>
          <w:szCs w:val="20"/>
        </w:rPr>
        <w:commentReference w:id="17"/>
      </w:r>
    </w:p>
    <w:p w:rsidR="006B0A89" w:rsidP="00EC7915" w:rsidRDefault="006B0A89" w14:paraId="772FF6B1" w14:textId="77777777">
      <w:pPr>
        <w:spacing w:after="120"/>
        <w:jc w:val="both"/>
        <w:rPr>
          <w:b/>
          <w:bCs/>
          <w:sz w:val="20"/>
          <w:szCs w:val="20"/>
        </w:rPr>
      </w:pPr>
    </w:p>
    <w:p w:rsidR="00725FE2" w:rsidP="00EC7915" w:rsidRDefault="0099111D" w14:paraId="7FB8CF2F" w14:textId="7AC3ECC2">
      <w:pPr>
        <w:spacing w:after="120"/>
        <w:jc w:val="both"/>
      </w:pPr>
      <w:r w:rsidRPr="0099111D">
        <w:rPr>
          <w:noProof/>
        </w:rPr>
        <mc:AlternateContent>
          <mc:Choice Requires="wps">
            <w:drawing>
              <wp:anchor distT="0" distB="0" distL="114300" distR="114300" simplePos="0" relativeHeight="251750400" behindDoc="0" locked="0" layoutInCell="1" allowOverlap="1" wp14:anchorId="69F10DAE" wp14:editId="521AFE30">
                <wp:simplePos x="0" y="0"/>
                <wp:positionH relativeFrom="column">
                  <wp:posOffset>4639522</wp:posOffset>
                </wp:positionH>
                <wp:positionV relativeFrom="paragraph">
                  <wp:posOffset>18415</wp:posOffset>
                </wp:positionV>
                <wp:extent cx="1273810" cy="367200"/>
                <wp:effectExtent l="0" t="0" r="0" b="0"/>
                <wp:wrapNone/>
                <wp:docPr id="910" name="Google Shape;910;p28"/>
                <wp:cNvGraphicFramePr/>
                <a:graphic xmlns:a="http://schemas.openxmlformats.org/drawingml/2006/main">
                  <a:graphicData uri="http://schemas.microsoft.com/office/word/2010/wordprocessingShape">
                    <wps:wsp>
                      <wps:cNvSpPr txBox="1"/>
                      <wps:spPr>
                        <a:xfrm>
                          <a:off x="0" y="0"/>
                          <a:ext cx="1273810" cy="367200"/>
                        </a:xfrm>
                        <a:prstGeom prst="rect">
                          <a:avLst/>
                        </a:prstGeom>
                        <a:noFill/>
                        <a:ln>
                          <a:noFill/>
                        </a:ln>
                      </wps:spPr>
                      <wps:txbx>
                        <w:txbxContent>
                          <w:p w:rsidRPr="0099111D" w:rsidR="0099111D" w:rsidP="0099111D" w:rsidRDefault="0099111D" w14:paraId="01604A4E" w14:textId="3ADBB8D5">
                            <w:pPr>
                              <w:jc w:val="right"/>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Activos Humanos</w:t>
                            </w:r>
                          </w:p>
                        </w:txbxContent>
                      </wps:txbx>
                      <wps:bodyPr spcFirstLastPara="1" wrap="square" lIns="91425" tIns="91425" rIns="91425" bIns="91425" anchor="b" anchorCtr="0">
                        <a:noAutofit/>
                      </wps:bodyPr>
                    </wps:wsp>
                  </a:graphicData>
                </a:graphic>
              </wp:anchor>
            </w:drawing>
          </mc:Choice>
          <mc:Fallback>
            <w:pict>
              <v:shape id="Google Shape;910;p28" style="position:absolute;left:0;text-align:left;margin-left:365.3pt;margin-top:1.45pt;width:100.3pt;height:28.9pt;z-index:251750400;visibility:visible;mso-wrap-style:square;mso-wrap-distance-left:9pt;mso-wrap-distance-top:0;mso-wrap-distance-right:9pt;mso-wrap-distance-bottom:0;mso-position-horizontal:absolute;mso-position-horizontal-relative:text;mso-position-vertical:absolute;mso-position-vertical-relative:text;v-text-anchor:bottom" o:spid="_x0000_s106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" w14:anchorId="69F10DAE">
                <v:textbox inset="2.53958mm,2.53958mm,2.53958mm,2.53958mm">
                  <w:txbxContent>
                    <w:p w:rsidRPr="0099111D" w:rsidR="0099111D" w:rsidP="0099111D" w:rsidRDefault="0099111D" w14:paraId="01604A4E" w14:textId="3ADBB8D5">
                      <w:pPr>
                        <w:jc w:val="right"/>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Activos Humanos</w:t>
                      </w:r>
                    </w:p>
                  </w:txbxContent>
                </v:textbox>
              </v:shape>
            </w:pict>
          </mc:Fallback>
        </mc:AlternateContent>
      </w:r>
      <w:r w:rsidRPr="0099111D">
        <w:rPr>
          <w:noProof/>
        </w:rPr>
        <mc:AlternateContent>
          <mc:Choice Requires="wps">
            <w:drawing>
              <wp:anchor distT="0" distB="0" distL="114300" distR="114300" simplePos="0" relativeHeight="251767808" behindDoc="0" locked="0" layoutInCell="1" allowOverlap="1" wp14:anchorId="0213404A" wp14:editId="3827BB25">
                <wp:simplePos x="0" y="0"/>
                <wp:positionH relativeFrom="column">
                  <wp:posOffset>1671955</wp:posOffset>
                </wp:positionH>
                <wp:positionV relativeFrom="paragraph">
                  <wp:posOffset>1322705</wp:posOffset>
                </wp:positionV>
                <wp:extent cx="450215" cy="8255"/>
                <wp:effectExtent l="38100" t="25400" r="0" b="55245"/>
                <wp:wrapNone/>
                <wp:docPr id="1017" name="Google Shape;1017;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0215" cy="8255"/>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17;p28" style="position:absolute;margin-left:131.65pt;margin-top:104.15pt;width:35.45pt;height:.65pt;flip:x;z-index:2517678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" w14:anchorId="2C0E76AB">
                <v:stroke endarrow="oval"/>
                <o:lock v:ext="edit" shapetype="f"/>
              </v:shape>
            </w:pict>
          </mc:Fallback>
        </mc:AlternateContent>
      </w:r>
      <w:r w:rsidRPr="0099111D">
        <w:rPr>
          <w:noProof/>
        </w:rPr>
        <mc:AlternateContent>
          <mc:Choice Requires="wps">
            <w:drawing>
              <wp:anchor distT="0" distB="0" distL="114300" distR="114300" simplePos="0" relativeHeight="251766784" behindDoc="0" locked="0" layoutInCell="1" allowOverlap="1" wp14:anchorId="522339B8" wp14:editId="04908AC1">
                <wp:simplePos x="0" y="0"/>
                <wp:positionH relativeFrom="column">
                  <wp:posOffset>4512310</wp:posOffset>
                </wp:positionH>
                <wp:positionV relativeFrom="paragraph">
                  <wp:posOffset>1348105</wp:posOffset>
                </wp:positionV>
                <wp:extent cx="447040" cy="0"/>
                <wp:effectExtent l="0" t="38100" r="48260" b="50800"/>
                <wp:wrapNone/>
                <wp:docPr id="1016" name="Google Shape;1016;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7040" cy="0"/>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16;p28" style="position:absolute;margin-left:355.3pt;margin-top:106.15pt;width:35.2pt;height:0;flip:y;z-index:2517667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" w14:anchorId="1DC0B0A3">
                <v:stroke endarrow="oval"/>
                <o:lock v:ext="edit" shapetype="f"/>
              </v:shape>
            </w:pict>
          </mc:Fallback>
        </mc:AlternateContent>
      </w:r>
      <w:r w:rsidRPr="0099111D">
        <w:rPr>
          <w:noProof/>
        </w:rPr>
        <mc:AlternateContent>
          <mc:Choice Requires="wps">
            <w:drawing>
              <wp:anchor distT="0" distB="0" distL="114300" distR="114300" simplePos="0" relativeHeight="251765760" behindDoc="0" locked="0" layoutInCell="1" allowOverlap="1" wp14:anchorId="72E73865" wp14:editId="5B4F1975">
                <wp:simplePos x="0" y="0"/>
                <wp:positionH relativeFrom="column">
                  <wp:posOffset>4156710</wp:posOffset>
                </wp:positionH>
                <wp:positionV relativeFrom="paragraph">
                  <wp:posOffset>2118360</wp:posOffset>
                </wp:positionV>
                <wp:extent cx="799465" cy="166370"/>
                <wp:effectExtent l="0" t="0" r="51435" b="49530"/>
                <wp:wrapNone/>
                <wp:docPr id="1015" name="Google Shape;1015;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9465" cy="166370"/>
                        </a:xfrm>
                        <a:prstGeom prst="bentConnector3">
                          <a:avLst>
                            <a:gd name="adj1" fmla="val 50000"/>
                          </a:avLst>
                        </a:prstGeom>
                        <a:noFill/>
                        <a:ln w="9525" cap="flat" cmpd="sng">
                          <a:solidFill>
                            <a:schemeClr val="dk1"/>
                          </a:solidFill>
                          <a:prstDash val="solid"/>
                          <a:round/>
                          <a:headEnd type="none" w="med" len="med"/>
                          <a:tailEnd type="oval" w="med" len="med"/>
                        </a:ln>
                      </wps:spPr>
                      <wps:bodyPr/>
                    </wps:wsp>
                  </a:graphicData>
                </a:graphic>
              </wp:anchor>
            </w:drawing>
          </mc:Choice>
          <mc:Fallback>
            <w:pict>
              <v:shapetype id="_x0000_t34" coordsize="21600,21600" o:oned="t" filled="f" o:spt="34" adj="10800" path="m,l@0,0@0,21600,21600,21600e" w14:anchorId="7796F5BC">
                <v:stroke joinstyle="miter"/>
                <v:formulas>
                  <v:f eqn="val #0"/>
                </v:formulas>
                <v:path fillok="f" arrowok="t" o:connecttype="none"/>
                <v:handles>
                  <v:h position="#0,center"/>
                </v:handles>
                <o:lock v:ext="edit" shapetype="t"/>
              </v:shapetype>
              <v:shape id="Google Shape;1015;p28" style="position:absolute;margin-left:327.3pt;margin-top:166.8pt;width:62.95pt;height:13.1pt;z-index:2517657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">
                <v:stroke joinstyle="round" endarrow="oval"/>
                <o:lock v:ext="edit" shapetype="f"/>
              </v:shape>
            </w:pict>
          </mc:Fallback>
        </mc:AlternateContent>
      </w:r>
      <w:r w:rsidRPr="0099111D">
        <w:rPr>
          <w:noProof/>
        </w:rPr>
        <mc:AlternateContent>
          <mc:Choice Requires="wps">
            <w:drawing>
              <wp:anchor distT="0" distB="0" distL="114300" distR="114300" simplePos="0" relativeHeight="251764736" behindDoc="0" locked="0" layoutInCell="1" allowOverlap="1" wp14:anchorId="2700C44C" wp14:editId="607A9FBE">
                <wp:simplePos x="0" y="0"/>
                <wp:positionH relativeFrom="column">
                  <wp:posOffset>4156710</wp:posOffset>
                </wp:positionH>
                <wp:positionV relativeFrom="paragraph">
                  <wp:posOffset>332105</wp:posOffset>
                </wp:positionV>
                <wp:extent cx="732155" cy="173355"/>
                <wp:effectExtent l="0" t="38100" r="55245" b="17145"/>
                <wp:wrapNone/>
                <wp:docPr id="1014" name="Google Shape;1014;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32155" cy="173355"/>
                        </a:xfrm>
                        <a:prstGeom prst="bentConnector3">
                          <a:avLst>
                            <a:gd name="adj1" fmla="val 50000"/>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14;p28" style="position:absolute;margin-left:327.3pt;margin-top:26.15pt;width:57.65pt;height:13.65pt;flip:y;z-index:2517647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" w14:anchorId="174C997B">
                <v:stroke joinstyle="round" endarrow="oval"/>
                <o:lock v:ext="edit" shapetype="f"/>
              </v:shape>
            </w:pict>
          </mc:Fallback>
        </mc:AlternateContent>
      </w:r>
      <w:r w:rsidRPr="0099111D">
        <w:rPr>
          <w:noProof/>
        </w:rPr>
        <mc:AlternateContent>
          <mc:Choice Requires="wps">
            <w:drawing>
              <wp:anchor distT="0" distB="0" distL="114300" distR="114300" simplePos="0" relativeHeight="251763712" behindDoc="0" locked="0" layoutInCell="1" allowOverlap="1" wp14:anchorId="57F6B867" wp14:editId="1BA693A3">
                <wp:simplePos x="0" y="0"/>
                <wp:positionH relativeFrom="column">
                  <wp:posOffset>1739900</wp:posOffset>
                </wp:positionH>
                <wp:positionV relativeFrom="paragraph">
                  <wp:posOffset>2135505</wp:posOffset>
                </wp:positionV>
                <wp:extent cx="732155" cy="166370"/>
                <wp:effectExtent l="38100" t="0" r="17145" b="49530"/>
                <wp:wrapNone/>
                <wp:docPr id="1013" name="Google Shape;1013;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V="1">
                          <a:off x="0" y="0"/>
                          <a:ext cx="732155" cy="166370"/>
                        </a:xfrm>
                        <a:prstGeom prst="bentConnector3">
                          <a:avLst>
                            <a:gd name="adj1" fmla="val 50000"/>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13;p28" style="position:absolute;margin-left:137pt;margin-top:168.15pt;width:57.65pt;height:13.1pt;rotation:180;flip:y;z-index:2517637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" w14:anchorId="3AF85F77">
                <v:stroke joinstyle="round" endarrow="oval"/>
                <o:lock v:ext="edit" shapetype="f"/>
              </v:shape>
            </w:pict>
          </mc:Fallback>
        </mc:AlternateContent>
      </w:r>
      <w:r w:rsidRPr="0099111D">
        <w:rPr>
          <w:noProof/>
        </w:rPr>
        <mc:AlternateContent>
          <mc:Choice Requires="wps">
            <w:drawing>
              <wp:anchor distT="0" distB="0" distL="114300" distR="114300" simplePos="0" relativeHeight="251762688" behindDoc="0" locked="0" layoutInCell="1" allowOverlap="1" wp14:anchorId="366E03AA" wp14:editId="63CBC738">
                <wp:simplePos x="0" y="0"/>
                <wp:positionH relativeFrom="column">
                  <wp:posOffset>1680210</wp:posOffset>
                </wp:positionH>
                <wp:positionV relativeFrom="paragraph">
                  <wp:posOffset>340360</wp:posOffset>
                </wp:positionV>
                <wp:extent cx="803275" cy="173355"/>
                <wp:effectExtent l="38100" t="38100" r="9525" b="17145"/>
                <wp:wrapNone/>
                <wp:docPr id="1012" name="Google Shape;1012;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803275" cy="173355"/>
                        </a:xfrm>
                        <a:prstGeom prst="bentConnector3">
                          <a:avLst>
                            <a:gd name="adj1" fmla="val 50000"/>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12;p28" style="position:absolute;margin-left:132.3pt;margin-top:26.8pt;width:63.25pt;height:13.65pt;rotation:180;z-index:2517626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" w14:anchorId="35674709">
                <v:stroke joinstyle="round" endarrow="oval"/>
                <o:lock v:ext="edit" shapetype="f"/>
              </v:shape>
            </w:pict>
          </mc:Fallback>
        </mc:AlternateContent>
      </w:r>
      <w:r w:rsidRPr="0099111D">
        <w:rPr>
          <w:noProof/>
        </w:rPr>
        <mc:AlternateContent>
          <mc:Choice Requires="wps">
            <w:drawing>
              <wp:anchor distT="0" distB="0" distL="114300" distR="114300" simplePos="0" relativeHeight="251760640" behindDoc="0" locked="0" layoutInCell="1" allowOverlap="1" wp14:anchorId="7E15D439" wp14:editId="77EC8696">
                <wp:simplePos x="0" y="0"/>
                <wp:positionH relativeFrom="column">
                  <wp:posOffset>626110</wp:posOffset>
                </wp:positionH>
                <wp:positionV relativeFrom="paragraph">
                  <wp:posOffset>1110615</wp:posOffset>
                </wp:positionV>
                <wp:extent cx="1273810" cy="364490"/>
                <wp:effectExtent l="0" t="0" r="0" b="0"/>
                <wp:wrapNone/>
                <wp:docPr id="920" name="Google Shape;920;p28"/>
                <wp:cNvGraphicFramePr/>
                <a:graphic xmlns:a="http://schemas.openxmlformats.org/drawingml/2006/main">
                  <a:graphicData uri="http://schemas.microsoft.com/office/word/2010/wordprocessingShape">
                    <wps:wsp>
                      <wps:cNvSpPr txBox="1"/>
                      <wps:spPr>
                        <a:xfrm>
                          <a:off x="0" y="0"/>
                          <a:ext cx="1273810" cy="364490"/>
                        </a:xfrm>
                        <a:prstGeom prst="rect">
                          <a:avLst/>
                        </a:prstGeom>
                        <a:noFill/>
                        <a:ln>
                          <a:noFill/>
                        </a:ln>
                      </wps:spPr>
                      <wps:txbx>
                        <w:txbxContent>
                          <w:p w:rsidRPr="0099111D" w:rsidR="0099111D" w:rsidP="0099111D" w:rsidRDefault="0099111D" w14:paraId="2CD69F34" w14:textId="75162AD7">
                            <w:pPr>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Físicos</w:t>
                            </w:r>
                            <w:proofErr w:type="spellEnd"/>
                          </w:p>
                        </w:txbxContent>
                      </wps:txbx>
                      <wps:bodyPr spcFirstLastPara="1" wrap="square" lIns="91425" tIns="91425" rIns="91425" bIns="91425" anchor="b" anchorCtr="0">
                        <a:noAutofit/>
                      </wps:bodyPr>
                    </wps:wsp>
                  </a:graphicData>
                </a:graphic>
              </wp:anchor>
            </w:drawing>
          </mc:Choice>
          <mc:Fallback>
            <w:pict>
              <v:shape id="Google Shape;920;p28" style="position:absolute;left:0;text-align:left;margin-left:49.3pt;margin-top:87.45pt;width:100.3pt;height:28.7pt;z-index:251760640;visibility:visible;mso-wrap-style:square;mso-wrap-distance-left:9pt;mso-wrap-distance-top:0;mso-wrap-distance-right:9pt;mso-wrap-distance-bottom:0;mso-position-horizontal:absolute;mso-position-horizontal-relative:text;mso-position-vertical:absolute;mso-position-vertical-relative:text;v-text-anchor:bottom" o:spid="_x0000_s106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" w14:anchorId="7E15D439">
                <v:textbox inset="2.53958mm,2.53958mm,2.53958mm,2.53958mm">
                  <w:txbxContent>
                    <w:p w:rsidRPr="0099111D" w:rsidR="0099111D" w:rsidP="0099111D" w:rsidRDefault="0099111D" w14:paraId="2CD69F34" w14:textId="75162AD7">
                      <w:pPr>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Físicos</w:t>
                      </w:r>
                      <w:proofErr w:type="spellEnd"/>
                    </w:p>
                  </w:txbxContent>
                </v:textbox>
              </v:shape>
            </w:pict>
          </mc:Fallback>
        </mc:AlternateContent>
      </w:r>
      <w:r w:rsidRPr="0099111D">
        <w:rPr>
          <w:noProof/>
        </w:rPr>
        <mc:AlternateContent>
          <mc:Choice Requires="wps">
            <w:drawing>
              <wp:anchor distT="0" distB="0" distL="114300" distR="114300" simplePos="0" relativeHeight="251758592" behindDoc="0" locked="0" layoutInCell="1" allowOverlap="1" wp14:anchorId="169AAB84" wp14:editId="00520544">
                <wp:simplePos x="0" y="0"/>
                <wp:positionH relativeFrom="column">
                  <wp:posOffset>702310</wp:posOffset>
                </wp:positionH>
                <wp:positionV relativeFrom="paragraph">
                  <wp:posOffset>2042160</wp:posOffset>
                </wp:positionV>
                <wp:extent cx="1273810" cy="364490"/>
                <wp:effectExtent l="0" t="0" r="0" b="0"/>
                <wp:wrapNone/>
                <wp:docPr id="918" name="Google Shape;918;p28"/>
                <wp:cNvGraphicFramePr/>
                <a:graphic xmlns:a="http://schemas.openxmlformats.org/drawingml/2006/main">
                  <a:graphicData uri="http://schemas.microsoft.com/office/word/2010/wordprocessingShape">
                    <wps:wsp>
                      <wps:cNvSpPr txBox="1"/>
                      <wps:spPr>
                        <a:xfrm>
                          <a:off x="0" y="0"/>
                          <a:ext cx="1273810" cy="364490"/>
                        </a:xfrm>
                        <a:prstGeom prst="rect">
                          <a:avLst/>
                        </a:prstGeom>
                        <a:noFill/>
                        <a:ln>
                          <a:noFill/>
                        </a:ln>
                      </wps:spPr>
                      <wps:txbx>
                        <w:txbxContent>
                          <w:p w:rsidRPr="0099111D" w:rsidR="0099111D" w:rsidP="0099111D" w:rsidRDefault="0099111D" w14:paraId="124BE4C2" w14:textId="719B7FC1">
                            <w:pPr>
                              <w:rPr>
                                <w:rFonts w:hAnsi="Calibri" w:eastAsia="Montserrat SemiBold" w:cs="Montserrat SemiBold" w:asciiTheme="majorHAnsi"/>
                                <w:b/>
                                <w:bCs/>
                                <w:color w:val="000000" w:themeColor="dark1"/>
                                <w:sz w:val="20"/>
                                <w:szCs w:val="20"/>
                                <w:lang w:val="en-US"/>
                              </w:rPr>
                            </w:pPr>
                            <w:proofErr w:type="spellStart"/>
                            <w:r w:rsidRPr="0099111D">
                              <w:rPr>
                                <w:rFonts w:hAnsi="Calibri" w:eastAsia="Montserrat SemiBold" w:cs="Montserrat SemiBold" w:asciiTheme="majorHAnsi"/>
                                <w:b/>
                                <w:bCs/>
                                <w:color w:val="000000" w:themeColor="dark1"/>
                                <w:sz w:val="20"/>
                                <w:szCs w:val="20"/>
                                <w:lang w:val="en-US"/>
                              </w:rPr>
                              <w:t>Sociales</w:t>
                            </w:r>
                            <w:proofErr w:type="spellEnd"/>
                          </w:p>
                        </w:txbxContent>
                      </wps:txbx>
                      <wps:bodyPr spcFirstLastPara="1" wrap="square" lIns="91425" tIns="91425" rIns="91425" bIns="91425" anchor="b" anchorCtr="0">
                        <a:noAutofit/>
                      </wps:bodyPr>
                    </wps:wsp>
                  </a:graphicData>
                </a:graphic>
              </wp:anchor>
            </w:drawing>
          </mc:Choice>
          <mc:Fallback>
            <w:pict>
              <v:shape id="Google Shape;918;p28" style="position:absolute;left:0;text-align:left;margin-left:55.3pt;margin-top:160.8pt;width:100.3pt;height:28.7pt;z-index:251758592;visibility:visible;mso-wrap-style:square;mso-wrap-distance-left:9pt;mso-wrap-distance-top:0;mso-wrap-distance-right:9pt;mso-wrap-distance-bottom:0;mso-position-horizontal:absolute;mso-position-horizontal-relative:text;mso-position-vertical:absolute;mso-position-vertical-relative:text;v-text-anchor:bottom" o:spid="_x0000_s106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" w14:anchorId="169AAB84">
                <v:textbox inset="2.53958mm,2.53958mm,2.53958mm,2.53958mm">
                  <w:txbxContent>
                    <w:p w:rsidRPr="0099111D" w:rsidR="0099111D" w:rsidP="0099111D" w:rsidRDefault="0099111D" w14:paraId="124BE4C2" w14:textId="719B7FC1">
                      <w:pPr>
                        <w:rPr>
                          <w:rFonts w:hAnsi="Calibri" w:eastAsia="Montserrat SemiBold" w:cs="Montserrat SemiBold" w:asciiTheme="majorHAnsi"/>
                          <w:b/>
                          <w:bCs/>
                          <w:color w:val="000000" w:themeColor="dark1"/>
                          <w:sz w:val="20"/>
                          <w:szCs w:val="20"/>
                          <w:lang w:val="en-US"/>
                        </w:rPr>
                      </w:pPr>
                      <w:proofErr w:type="spellStart"/>
                      <w:r w:rsidRPr="0099111D">
                        <w:rPr>
                          <w:rFonts w:hAnsi="Calibri" w:eastAsia="Montserrat SemiBold" w:cs="Montserrat SemiBold" w:asciiTheme="majorHAnsi"/>
                          <w:b/>
                          <w:bCs/>
                          <w:color w:val="000000" w:themeColor="dark1"/>
                          <w:sz w:val="20"/>
                          <w:szCs w:val="20"/>
                          <w:lang w:val="en-US"/>
                        </w:rPr>
                        <w:t>Sociales</w:t>
                      </w:r>
                      <w:proofErr w:type="spellEnd"/>
                    </w:p>
                  </w:txbxContent>
                </v:textbox>
              </v:shape>
            </w:pict>
          </mc:Fallback>
        </mc:AlternateContent>
      </w:r>
      <w:r w:rsidRPr="0099111D">
        <w:rPr>
          <w:noProof/>
        </w:rPr>
        <mc:AlternateContent>
          <mc:Choice Requires="wps">
            <w:drawing>
              <wp:anchor distT="0" distB="0" distL="114300" distR="114300" simplePos="0" relativeHeight="251756544" behindDoc="0" locked="0" layoutInCell="1" allowOverlap="1" wp14:anchorId="04D66E2B" wp14:editId="67B35DB9">
                <wp:simplePos x="0" y="0"/>
                <wp:positionH relativeFrom="column">
                  <wp:posOffset>668655</wp:posOffset>
                </wp:positionH>
                <wp:positionV relativeFrom="paragraph">
                  <wp:posOffset>18415</wp:posOffset>
                </wp:positionV>
                <wp:extent cx="1273810" cy="364490"/>
                <wp:effectExtent l="0" t="0" r="0" b="0"/>
                <wp:wrapNone/>
                <wp:docPr id="916" name="Google Shape;916;p28"/>
                <wp:cNvGraphicFramePr/>
                <a:graphic xmlns:a="http://schemas.openxmlformats.org/drawingml/2006/main">
                  <a:graphicData uri="http://schemas.microsoft.com/office/word/2010/wordprocessingShape">
                    <wps:wsp>
                      <wps:cNvSpPr txBox="1"/>
                      <wps:spPr>
                        <a:xfrm>
                          <a:off x="0" y="0"/>
                          <a:ext cx="1273810" cy="364490"/>
                        </a:xfrm>
                        <a:prstGeom prst="rect">
                          <a:avLst/>
                        </a:prstGeom>
                        <a:noFill/>
                        <a:ln>
                          <a:noFill/>
                        </a:ln>
                      </wps:spPr>
                      <wps:txbx>
                        <w:txbxContent>
                          <w:p w:rsidRPr="0099111D" w:rsidR="0099111D" w:rsidP="0099111D" w:rsidRDefault="0099111D" w14:paraId="61D3E6C3" w14:textId="7B75B138">
                            <w:pPr>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Culturales</w:t>
                            </w:r>
                            <w:proofErr w:type="spellEnd"/>
                          </w:p>
                        </w:txbxContent>
                      </wps:txbx>
                      <wps:bodyPr spcFirstLastPara="1" wrap="square" lIns="91425" tIns="91425" rIns="91425" bIns="91425" anchor="b" anchorCtr="0">
                        <a:noAutofit/>
                      </wps:bodyPr>
                    </wps:wsp>
                  </a:graphicData>
                </a:graphic>
              </wp:anchor>
            </w:drawing>
          </mc:Choice>
          <mc:Fallback>
            <w:pict>
              <v:shape id="Google Shape;916;p28" style="position:absolute;left:0;text-align:left;margin-left:52.65pt;margin-top:1.45pt;width:100.3pt;height:28.7pt;z-index:251756544;visibility:visible;mso-wrap-style:square;mso-wrap-distance-left:9pt;mso-wrap-distance-top:0;mso-wrap-distance-right:9pt;mso-wrap-distance-bottom:0;mso-position-horizontal:absolute;mso-position-horizontal-relative:text;mso-position-vertical:absolute;mso-position-vertical-relative:text;v-text-anchor:bottom" o:spid="_x0000_s106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" w14:anchorId="04D66E2B">
                <v:textbox inset="2.53958mm,2.53958mm,2.53958mm,2.53958mm">
                  <w:txbxContent>
                    <w:p w:rsidRPr="0099111D" w:rsidR="0099111D" w:rsidP="0099111D" w:rsidRDefault="0099111D" w14:paraId="61D3E6C3" w14:textId="7B75B138">
                      <w:pPr>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Culturales</w:t>
                      </w:r>
                      <w:proofErr w:type="spellEnd"/>
                    </w:p>
                  </w:txbxContent>
                </v:textbox>
              </v:shape>
            </w:pict>
          </mc:Fallback>
        </mc:AlternateContent>
      </w:r>
      <w:r w:rsidRPr="0099111D">
        <w:rPr>
          <w:noProof/>
        </w:rPr>
        <mc:AlternateContent>
          <mc:Choice Requires="wps">
            <w:drawing>
              <wp:anchor distT="0" distB="0" distL="114300" distR="114300" simplePos="0" relativeHeight="251748352" behindDoc="0" locked="0" layoutInCell="1" allowOverlap="1" wp14:anchorId="42187BB4" wp14:editId="223163EE">
                <wp:simplePos x="0" y="0"/>
                <wp:positionH relativeFrom="column">
                  <wp:posOffset>2683510</wp:posOffset>
                </wp:positionH>
                <wp:positionV relativeFrom="paragraph">
                  <wp:posOffset>1271905</wp:posOffset>
                </wp:positionV>
                <wp:extent cx="352425" cy="0"/>
                <wp:effectExtent l="0" t="0" r="15875" b="12700"/>
                <wp:wrapNone/>
                <wp:docPr id="908" name="Google Shape;908;p28"/>
                <wp:cNvGraphicFramePr/>
                <a:graphic xmlns:a="http://schemas.openxmlformats.org/drawingml/2006/main">
                  <a:graphicData uri="http://schemas.microsoft.com/office/word/2010/wordprocessingShape">
                    <wps:wsp>
                      <wps:cNvCnPr/>
                      <wps:spPr>
                        <a:xfrm rot="10800000">
                          <a:off x="0" y="0"/>
                          <a:ext cx="352425" cy="0"/>
                        </a:xfrm>
                        <a:prstGeom prst="straightConnector1">
                          <a:avLst/>
                        </a:prstGeom>
                        <a:noFill/>
                        <a:ln w="9525" cap="flat" cmpd="sng">
                          <a:solidFill>
                            <a:schemeClr val="dk1"/>
                          </a:solidFill>
                          <a:prstDash val="solid"/>
                          <a:round/>
                          <a:headEnd type="none" w="med" len="med"/>
                          <a:tailEnd type="none" w="med" len="med"/>
                        </a:ln>
                      </wps:spPr>
                      <wps:bodyPr/>
                    </wps:wsp>
                  </a:graphicData>
                </a:graphic>
              </wp:anchor>
            </w:drawing>
          </mc:Choice>
          <mc:Fallback>
            <w:pict>
              <v:shape id="Google Shape;908;p28" style="position:absolute;margin-left:211.3pt;margin-top:100.15pt;width:27.75pt;height:0;rotation:180;z-index:2517483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" w14:anchorId="5418CE4A"/>
            </w:pict>
          </mc:Fallback>
        </mc:AlternateContent>
      </w:r>
      <w:r w:rsidRPr="0099111D">
        <w:rPr>
          <w:noProof/>
        </w:rPr>
        <mc:AlternateContent>
          <mc:Choice Requires="wps">
            <w:drawing>
              <wp:anchor distT="0" distB="0" distL="114300" distR="114300" simplePos="0" relativeHeight="251747328" behindDoc="0" locked="0" layoutInCell="1" allowOverlap="1" wp14:anchorId="7796B18E" wp14:editId="5769CCBE">
                <wp:simplePos x="0" y="0"/>
                <wp:positionH relativeFrom="column">
                  <wp:posOffset>2954655</wp:posOffset>
                </wp:positionH>
                <wp:positionV relativeFrom="paragraph">
                  <wp:posOffset>1475105</wp:posOffset>
                </wp:positionV>
                <wp:extent cx="164465" cy="464820"/>
                <wp:effectExtent l="0" t="0" r="13335" b="17780"/>
                <wp:wrapNone/>
                <wp:docPr id="907" name="Google Shape;907;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4465" cy="464820"/>
                        </a:xfrm>
                        <a:prstGeom prst="straightConnector1">
                          <a:avLst/>
                        </a:prstGeom>
                        <a:noFill/>
                        <a:ln w="9525" cap="flat" cmpd="sng">
                          <a:solidFill>
                            <a:schemeClr val="dk1"/>
                          </a:solidFill>
                          <a:prstDash val="solid"/>
                          <a:round/>
                          <a:headEnd type="none" w="med" len="med"/>
                          <a:tailEnd type="none" w="med" len="med"/>
                        </a:ln>
                      </wps:spPr>
                      <wps:bodyPr/>
                    </wps:wsp>
                  </a:graphicData>
                </a:graphic>
              </wp:anchor>
            </w:drawing>
          </mc:Choice>
          <mc:Fallback>
            <w:pict>
              <v:shape id="Google Shape;907;p28" style="position:absolute;margin-left:232.65pt;margin-top:116.15pt;width:12.95pt;height:36.6pt;flip:x;z-index:2517473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" w14:anchorId="3EBF8476">
                <o:lock v:ext="edit" shapetype="f"/>
              </v:shape>
            </w:pict>
          </mc:Fallback>
        </mc:AlternateContent>
      </w:r>
      <w:r w:rsidRPr="0099111D">
        <w:rPr>
          <w:noProof/>
        </w:rPr>
        <mc:AlternateContent>
          <mc:Choice Requires="wps">
            <w:drawing>
              <wp:anchor distT="0" distB="0" distL="114300" distR="114300" simplePos="0" relativeHeight="251746304" behindDoc="0" locked="0" layoutInCell="1" allowOverlap="1" wp14:anchorId="7BAF8DFD" wp14:editId="520CFD9A">
                <wp:simplePos x="0" y="0"/>
                <wp:positionH relativeFrom="column">
                  <wp:posOffset>2962910</wp:posOffset>
                </wp:positionH>
                <wp:positionV relativeFrom="paragraph">
                  <wp:posOffset>636905</wp:posOffset>
                </wp:positionV>
                <wp:extent cx="150495" cy="441960"/>
                <wp:effectExtent l="0" t="0" r="14605" b="15240"/>
                <wp:wrapNone/>
                <wp:docPr id="906" name="Google Shape;906;p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0495" cy="441960"/>
                        </a:xfrm>
                        <a:prstGeom prst="straightConnector1">
                          <a:avLst/>
                        </a:prstGeom>
                        <a:noFill/>
                        <a:ln w="9525" cap="flat" cmpd="sng">
                          <a:solidFill>
                            <a:schemeClr val="dk1"/>
                          </a:solidFill>
                          <a:prstDash val="solid"/>
                          <a:round/>
                          <a:headEnd type="none" w="med" len="med"/>
                          <a:tailEnd type="none" w="med" len="med"/>
                        </a:ln>
                      </wps:spPr>
                      <wps:bodyPr/>
                    </wps:wsp>
                  </a:graphicData>
                </a:graphic>
              </wp:anchor>
            </w:drawing>
          </mc:Choice>
          <mc:Fallback>
            <w:pict>
              <v:shape id="Google Shape;906;p28" style="position:absolute;margin-left:233.3pt;margin-top:50.15pt;width:11.85pt;height:34.8pt;flip:x y;z-index:2517463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" w14:anchorId="09D34A43">
                <o:lock v:ext="edit" shapetype="f"/>
              </v:shape>
            </w:pict>
          </mc:Fallback>
        </mc:AlternateContent>
      </w:r>
      <w:r w:rsidRPr="0099111D">
        <w:rPr>
          <w:noProof/>
        </w:rPr>
        <mc:AlternateContent>
          <mc:Choice Requires="wps">
            <w:drawing>
              <wp:anchor distT="0" distB="0" distL="114300" distR="114300" simplePos="0" relativeHeight="251745280" behindDoc="0" locked="0" layoutInCell="1" allowOverlap="1" wp14:anchorId="03EBB2A8" wp14:editId="7A4C0948">
                <wp:simplePos x="0" y="0"/>
                <wp:positionH relativeFrom="column">
                  <wp:posOffset>3513455</wp:posOffset>
                </wp:positionH>
                <wp:positionV relativeFrom="paragraph">
                  <wp:posOffset>1475105</wp:posOffset>
                </wp:positionV>
                <wp:extent cx="163830" cy="450850"/>
                <wp:effectExtent l="0" t="0" r="13970" b="19050"/>
                <wp:wrapNone/>
                <wp:docPr id="905" name="Google Shape;905;p28"/>
                <wp:cNvGraphicFramePr/>
                <a:graphic xmlns:a="http://schemas.openxmlformats.org/drawingml/2006/main">
                  <a:graphicData uri="http://schemas.microsoft.com/office/word/2010/wordprocessingShape">
                    <wps:wsp>
                      <wps:cNvCnPr/>
                      <wps:spPr>
                        <a:xfrm>
                          <a:off x="0" y="0"/>
                          <a:ext cx="163830" cy="450850"/>
                        </a:xfrm>
                        <a:prstGeom prst="straightConnector1">
                          <a:avLst/>
                        </a:prstGeom>
                        <a:noFill/>
                        <a:ln w="9525" cap="flat" cmpd="sng">
                          <a:solidFill>
                            <a:schemeClr val="dk1"/>
                          </a:solidFill>
                          <a:prstDash val="solid"/>
                          <a:round/>
                          <a:headEnd type="none" w="med" len="med"/>
                          <a:tailEnd type="none" w="med" len="med"/>
                        </a:ln>
                      </wps:spPr>
                      <wps:bodyPr/>
                    </wps:wsp>
                  </a:graphicData>
                </a:graphic>
              </wp:anchor>
            </w:drawing>
          </mc:Choice>
          <mc:Fallback>
            <w:pict>
              <v:shape id="Google Shape;905;p28" style="position:absolute;margin-left:276.65pt;margin-top:116.15pt;width:12.9pt;height:35.5pt;z-index:2517452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" w14:anchorId="31EAD9F3"/>
            </w:pict>
          </mc:Fallback>
        </mc:AlternateContent>
      </w:r>
      <w:r w:rsidRPr="0099111D">
        <w:rPr>
          <w:noProof/>
        </w:rPr>
        <mc:AlternateContent>
          <mc:Choice Requires="wps">
            <w:drawing>
              <wp:anchor distT="0" distB="0" distL="114300" distR="114300" simplePos="0" relativeHeight="251744256" behindDoc="0" locked="0" layoutInCell="1" allowOverlap="1" wp14:anchorId="15F9D3E2" wp14:editId="47A75A9D">
                <wp:simplePos x="0" y="0"/>
                <wp:positionH relativeFrom="column">
                  <wp:posOffset>3597910</wp:posOffset>
                </wp:positionH>
                <wp:positionV relativeFrom="paragraph">
                  <wp:posOffset>1271905</wp:posOffset>
                </wp:positionV>
                <wp:extent cx="352425" cy="0"/>
                <wp:effectExtent l="0" t="0" r="15875" b="12700"/>
                <wp:wrapNone/>
                <wp:docPr id="904" name="Google Shape;904;p28"/>
                <wp:cNvGraphicFramePr/>
                <a:graphic xmlns:a="http://schemas.openxmlformats.org/drawingml/2006/main">
                  <a:graphicData uri="http://schemas.microsoft.com/office/word/2010/wordprocessingShape">
                    <wps:wsp>
                      <wps:cNvCnPr/>
                      <wps:spPr>
                        <a:xfrm>
                          <a:off x="0" y="0"/>
                          <a:ext cx="352425" cy="0"/>
                        </a:xfrm>
                        <a:prstGeom prst="straightConnector1">
                          <a:avLst/>
                        </a:prstGeom>
                        <a:noFill/>
                        <a:ln w="9525" cap="flat" cmpd="sng">
                          <a:solidFill>
                            <a:schemeClr val="dk1"/>
                          </a:solidFill>
                          <a:prstDash val="solid"/>
                          <a:round/>
                          <a:headEnd type="none" w="med" len="med"/>
                          <a:tailEnd type="none" w="med" len="med"/>
                        </a:ln>
                      </wps:spPr>
                      <wps:bodyPr/>
                    </wps:wsp>
                  </a:graphicData>
                </a:graphic>
              </wp:anchor>
            </w:drawing>
          </mc:Choice>
          <mc:Fallback>
            <w:pict>
              <v:shape id="Google Shape;904;p28" style="position:absolute;margin-left:283.3pt;margin-top:100.15pt;width:27.75pt;height:0;z-index:2517442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" w14:anchorId="03520E3F"/>
            </w:pict>
          </mc:Fallback>
        </mc:AlternateContent>
      </w:r>
      <w:r w:rsidRPr="0099111D">
        <w:rPr>
          <w:noProof/>
        </w:rPr>
        <mc:AlternateContent>
          <mc:Choice Requires="wps">
            <w:drawing>
              <wp:anchor distT="0" distB="0" distL="114300" distR="114300" simplePos="0" relativeHeight="251743232" behindDoc="0" locked="0" layoutInCell="1" allowOverlap="1" wp14:anchorId="76D79425" wp14:editId="54F149C1">
                <wp:simplePos x="0" y="0"/>
                <wp:positionH relativeFrom="column">
                  <wp:posOffset>3513455</wp:posOffset>
                </wp:positionH>
                <wp:positionV relativeFrom="paragraph">
                  <wp:posOffset>628015</wp:posOffset>
                </wp:positionV>
                <wp:extent cx="163830" cy="450850"/>
                <wp:effectExtent l="0" t="0" r="13970" b="19050"/>
                <wp:wrapNone/>
                <wp:docPr id="903" name="Google Shape;903;p28"/>
                <wp:cNvGraphicFramePr/>
                <a:graphic xmlns:a="http://schemas.openxmlformats.org/drawingml/2006/main">
                  <a:graphicData uri="http://schemas.microsoft.com/office/word/2010/wordprocessingShape">
                    <wps:wsp>
                      <wps:cNvCnPr/>
                      <wps:spPr>
                        <a:xfrm rot="10800000" flipH="1">
                          <a:off x="0" y="0"/>
                          <a:ext cx="163830" cy="450850"/>
                        </a:xfrm>
                        <a:prstGeom prst="straightConnector1">
                          <a:avLst/>
                        </a:prstGeom>
                        <a:noFill/>
                        <a:ln w="9525" cap="flat" cmpd="sng">
                          <a:solidFill>
                            <a:schemeClr val="dk1"/>
                          </a:solidFill>
                          <a:prstDash val="solid"/>
                          <a:round/>
                          <a:headEnd type="none" w="med" len="med"/>
                          <a:tailEnd type="none" w="med" len="med"/>
                        </a:ln>
                      </wps:spPr>
                      <wps:bodyPr/>
                    </wps:wsp>
                  </a:graphicData>
                </a:graphic>
              </wp:anchor>
            </w:drawing>
          </mc:Choice>
          <mc:Fallback>
            <w:pict>
              <v:shape id="Google Shape;903;p28" style="position:absolute;margin-left:276.65pt;margin-top:49.45pt;width:12.9pt;height:35.5pt;rotation:180;flip:x;z-index:2517432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" w14:anchorId="4231FE29"/>
            </w:pict>
          </mc:Fallback>
        </mc:AlternateContent>
      </w:r>
      <w:r w:rsidRPr="0099111D">
        <w:rPr>
          <w:noProof/>
        </w:rPr>
        <mc:AlternateContent>
          <mc:Choice Requires="wps">
            <w:drawing>
              <wp:anchor distT="0" distB="0" distL="114300" distR="114300" simplePos="0" relativeHeight="251742208" behindDoc="0" locked="0" layoutInCell="1" allowOverlap="1" wp14:anchorId="0B0B2097" wp14:editId="04FF65CE">
                <wp:simplePos x="0" y="0"/>
                <wp:positionH relativeFrom="column">
                  <wp:posOffset>2472055</wp:posOffset>
                </wp:positionH>
                <wp:positionV relativeFrom="paragraph">
                  <wp:posOffset>1856105</wp:posOffset>
                </wp:positionV>
                <wp:extent cx="561340" cy="561340"/>
                <wp:effectExtent l="0" t="0" r="10160" b="10160"/>
                <wp:wrapNone/>
                <wp:docPr id="902" name="Google Shape;902;p28"/>
                <wp:cNvGraphicFramePr/>
                <a:graphic xmlns:a="http://schemas.openxmlformats.org/drawingml/2006/main">
                  <a:graphicData uri="http://schemas.microsoft.com/office/word/2010/wordprocessingShape">
                    <wps:wsp>
                      <wps:cNvSpPr/>
                      <wps:spPr>
                        <a:xfrm flipH="1">
                          <a:off x="0" y="0"/>
                          <a:ext cx="561340" cy="561340"/>
                        </a:xfrm>
                        <a:prstGeom prst="ellipse">
                          <a:avLst/>
                        </a:prstGeom>
                        <a:solidFill>
                          <a:schemeClr val="accent3"/>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902;p28" style="position:absolute;margin-left:194.65pt;margin-top:146.15pt;width:44.2pt;height:44.2pt;flip:x;z-index:2517422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bbb59 [3206]" strokecolor="black [3200]" w14:anchorId="7695C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">
                <v:stroke startarrowwidth="narrow" startarrowlength="short" endarrowwidth="narrow" endarrowlength="short"/>
                <v:textbox inset="2.53958mm,2.53958mm,2.53958mm,2.53958mm"/>
              </v:oval>
            </w:pict>
          </mc:Fallback>
        </mc:AlternateContent>
      </w:r>
      <w:r w:rsidRPr="0099111D">
        <w:rPr>
          <w:noProof/>
        </w:rPr>
        <mc:AlternateContent>
          <mc:Choice Requires="wps">
            <w:drawing>
              <wp:anchor distT="0" distB="0" distL="114300" distR="114300" simplePos="0" relativeHeight="251741184" behindDoc="0" locked="0" layoutInCell="1" allowOverlap="1" wp14:anchorId="65D6EFBD" wp14:editId="561BD677">
                <wp:simplePos x="0" y="0"/>
                <wp:positionH relativeFrom="column">
                  <wp:posOffset>2124710</wp:posOffset>
                </wp:positionH>
                <wp:positionV relativeFrom="paragraph">
                  <wp:posOffset>992505</wp:posOffset>
                </wp:positionV>
                <wp:extent cx="561340" cy="561340"/>
                <wp:effectExtent l="0" t="0" r="10160" b="10160"/>
                <wp:wrapNone/>
                <wp:docPr id="901" name="Google Shape;901;p28"/>
                <wp:cNvGraphicFramePr/>
                <a:graphic xmlns:a="http://schemas.openxmlformats.org/drawingml/2006/main">
                  <a:graphicData uri="http://schemas.microsoft.com/office/word/2010/wordprocessingShape">
                    <wps:wsp>
                      <wps:cNvSpPr/>
                      <wps:spPr>
                        <a:xfrm flipH="1">
                          <a:off x="0" y="0"/>
                          <a:ext cx="561340" cy="561340"/>
                        </a:xfrm>
                        <a:prstGeom prst="ellipse">
                          <a:avLst/>
                        </a:prstGeom>
                        <a:solidFill>
                          <a:schemeClr val="accent4"/>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901;p28" style="position:absolute;margin-left:167.3pt;margin-top:78.15pt;width:44.2pt;height:44.2pt;flip:x;z-index:2517411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8064a2 [3207]" strokecolor="black [3200]" w14:anchorId="4AE7E9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">
                <v:stroke startarrowwidth="narrow" startarrowlength="short" endarrowwidth="narrow" endarrowlength="short"/>
                <v:textbox inset="2.53958mm,2.53958mm,2.53958mm,2.53958mm"/>
              </v:oval>
            </w:pict>
          </mc:Fallback>
        </mc:AlternateContent>
      </w:r>
      <w:r w:rsidRPr="0099111D">
        <w:rPr>
          <w:noProof/>
        </w:rPr>
        <mc:AlternateContent>
          <mc:Choice Requires="wps">
            <w:drawing>
              <wp:anchor distT="0" distB="0" distL="114300" distR="114300" simplePos="0" relativeHeight="251740160" behindDoc="0" locked="0" layoutInCell="1" allowOverlap="1" wp14:anchorId="2D609CD2" wp14:editId="04053055">
                <wp:simplePos x="0" y="0"/>
                <wp:positionH relativeFrom="column">
                  <wp:posOffset>2489200</wp:posOffset>
                </wp:positionH>
                <wp:positionV relativeFrom="paragraph">
                  <wp:posOffset>154305</wp:posOffset>
                </wp:positionV>
                <wp:extent cx="561340" cy="561340"/>
                <wp:effectExtent l="0" t="0" r="10160" b="10160"/>
                <wp:wrapNone/>
                <wp:docPr id="900" name="Google Shape;900;p28"/>
                <wp:cNvGraphicFramePr/>
                <a:graphic xmlns:a="http://schemas.openxmlformats.org/drawingml/2006/main">
                  <a:graphicData uri="http://schemas.microsoft.com/office/word/2010/wordprocessingShape">
                    <wps:wsp>
                      <wps:cNvSpPr/>
                      <wps:spPr>
                        <a:xfrm flipH="1">
                          <a:off x="0" y="0"/>
                          <a:ext cx="561340" cy="561340"/>
                        </a:xfrm>
                        <a:prstGeom prst="ellipse">
                          <a:avLst/>
                        </a:prstGeom>
                        <a:solidFill>
                          <a:schemeClr val="accent5"/>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900;p28" style="position:absolute;margin-left:196pt;margin-top:12.15pt;width:44.2pt;height:44.2pt;flip:x;z-index:2517401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bacc6 [3208]" strokecolor="black [3200]" w14:anchorId="6BDB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">
                <v:stroke startarrowwidth="narrow" startarrowlength="short" endarrowwidth="narrow" endarrowlength="short"/>
                <v:textbox inset="2.53958mm,2.53958mm,2.53958mm,2.53958mm"/>
              </v:oval>
            </w:pict>
          </mc:Fallback>
        </mc:AlternateContent>
      </w:r>
      <w:r w:rsidRPr="0099111D">
        <w:rPr>
          <w:noProof/>
        </w:rPr>
        <mc:AlternateContent>
          <mc:Choice Requires="wps">
            <w:drawing>
              <wp:anchor distT="0" distB="0" distL="114300" distR="114300" simplePos="0" relativeHeight="251739136" behindDoc="0" locked="0" layoutInCell="1" allowOverlap="1" wp14:anchorId="067A4F44" wp14:editId="3A6D0929">
                <wp:simplePos x="0" y="0"/>
                <wp:positionH relativeFrom="column">
                  <wp:posOffset>3597910</wp:posOffset>
                </wp:positionH>
                <wp:positionV relativeFrom="paragraph">
                  <wp:posOffset>1838960</wp:posOffset>
                </wp:positionV>
                <wp:extent cx="561340" cy="561340"/>
                <wp:effectExtent l="0" t="0" r="10160" b="10160"/>
                <wp:wrapNone/>
                <wp:docPr id="899" name="Google Shape;899;p28"/>
                <wp:cNvGraphicFramePr/>
                <a:graphic xmlns:a="http://schemas.openxmlformats.org/drawingml/2006/main">
                  <a:graphicData uri="http://schemas.microsoft.com/office/word/2010/wordprocessingShape">
                    <wps:wsp>
                      <wps:cNvSpPr/>
                      <wps:spPr>
                        <a:xfrm>
                          <a:off x="0" y="0"/>
                          <a:ext cx="561340" cy="561340"/>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899;p28" style="position:absolute;margin-left:283.3pt;margin-top:144.8pt;width:44.2pt;height:44.2pt;z-index:2517391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f497d [3202]" strokecolor="black [3200]" w14:anchorId="543354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">
                <v:stroke startarrowwidth="narrow" startarrowlength="short" endarrowwidth="narrow" endarrowlength="short"/>
                <v:textbox inset="2.53958mm,2.53958mm,2.53958mm,2.53958mm"/>
              </v:oval>
            </w:pict>
          </mc:Fallback>
        </mc:AlternateContent>
      </w:r>
      <w:r w:rsidRPr="0099111D">
        <w:rPr>
          <w:noProof/>
        </w:rPr>
        <mc:AlternateContent>
          <mc:Choice Requires="wps">
            <w:drawing>
              <wp:anchor distT="0" distB="0" distL="114300" distR="114300" simplePos="0" relativeHeight="251738112" behindDoc="0" locked="0" layoutInCell="1" allowOverlap="1" wp14:anchorId="6AB5A7D0" wp14:editId="2265E774">
                <wp:simplePos x="0" y="0"/>
                <wp:positionH relativeFrom="column">
                  <wp:posOffset>3953510</wp:posOffset>
                </wp:positionH>
                <wp:positionV relativeFrom="paragraph">
                  <wp:posOffset>992505</wp:posOffset>
                </wp:positionV>
                <wp:extent cx="561340" cy="561340"/>
                <wp:effectExtent l="0" t="0" r="10160" b="10160"/>
                <wp:wrapNone/>
                <wp:docPr id="898" name="Google Shape;898;p28"/>
                <wp:cNvGraphicFramePr/>
                <a:graphic xmlns:a="http://schemas.openxmlformats.org/drawingml/2006/main">
                  <a:graphicData uri="http://schemas.microsoft.com/office/word/2010/wordprocessingShape">
                    <wps:wsp>
                      <wps:cNvSpPr/>
                      <wps:spPr>
                        <a:xfrm>
                          <a:off x="0" y="0"/>
                          <a:ext cx="561340" cy="561340"/>
                        </a:xfrm>
                        <a:prstGeom prst="ellipse">
                          <a:avLst/>
                        </a:prstGeom>
                        <a:solidFill>
                          <a:schemeClr val="accent1"/>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898;p28" style="position:absolute;margin-left:311.3pt;margin-top:78.15pt;width:44.2pt;height:44.2pt;z-index:251738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black [3200]" w14:anchorId="7EE068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">
                <v:stroke startarrowwidth="narrow" startarrowlength="short" endarrowwidth="narrow" endarrowlength="short"/>
                <v:textbox inset="2.53958mm,2.53958mm,2.53958mm,2.53958mm"/>
              </v:oval>
            </w:pict>
          </mc:Fallback>
        </mc:AlternateContent>
      </w:r>
      <w:r w:rsidRPr="0099111D">
        <w:rPr>
          <w:noProof/>
        </w:rPr>
        <mc:AlternateContent>
          <mc:Choice Requires="wps">
            <w:drawing>
              <wp:anchor distT="0" distB="0" distL="114300" distR="114300" simplePos="0" relativeHeight="251737088" behindDoc="0" locked="0" layoutInCell="1" allowOverlap="1" wp14:anchorId="71D1E61C" wp14:editId="149E9279">
                <wp:simplePos x="0" y="0"/>
                <wp:positionH relativeFrom="column">
                  <wp:posOffset>3597910</wp:posOffset>
                </wp:positionH>
                <wp:positionV relativeFrom="paragraph">
                  <wp:posOffset>145415</wp:posOffset>
                </wp:positionV>
                <wp:extent cx="561340" cy="561340"/>
                <wp:effectExtent l="0" t="0" r="10160" b="10160"/>
                <wp:wrapNone/>
                <wp:docPr id="897" name="Google Shape;897;p28"/>
                <wp:cNvGraphicFramePr/>
                <a:graphic xmlns:a="http://schemas.openxmlformats.org/drawingml/2006/main">
                  <a:graphicData uri="http://schemas.microsoft.com/office/word/2010/wordprocessingShape">
                    <wps:wsp>
                      <wps:cNvSpPr/>
                      <wps:spPr>
                        <a:xfrm>
                          <a:off x="0" y="0"/>
                          <a:ext cx="561340" cy="561340"/>
                        </a:xfrm>
                        <a:prstGeom prst="ellipse">
                          <a:avLst/>
                        </a:prstGeom>
                        <a:solidFill>
                          <a:schemeClr val="accent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897;p28" style="position:absolute;margin-left:283.3pt;margin-top:11.45pt;width:44.2pt;height:44.2pt;z-index:2517370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0504d [3205]" strokecolor="black [3200]" w14:anchorId="57103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">
                <v:stroke startarrowwidth="narrow" startarrowlength="short" endarrowwidth="narrow" endarrowlength="short"/>
                <v:textbox inset="2.53958mm,2.53958mm,2.53958mm,2.53958mm"/>
              </v:oval>
            </w:pict>
          </mc:Fallback>
        </mc:AlternateContent>
      </w:r>
      <w:r w:rsidRPr="0099111D">
        <w:rPr>
          <w:noProof/>
        </w:rPr>
        <mc:AlternateContent>
          <mc:Choice Requires="wps">
            <w:drawing>
              <wp:anchor distT="0" distB="0" distL="114300" distR="114300" simplePos="0" relativeHeight="251736064" behindDoc="0" locked="0" layoutInCell="1" allowOverlap="1" wp14:anchorId="568ABA9A" wp14:editId="48BCF8B8">
                <wp:simplePos x="0" y="0"/>
                <wp:positionH relativeFrom="column">
                  <wp:posOffset>3039110</wp:posOffset>
                </wp:positionH>
                <wp:positionV relativeFrom="paragraph">
                  <wp:posOffset>992505</wp:posOffset>
                </wp:positionV>
                <wp:extent cx="561340" cy="561340"/>
                <wp:effectExtent l="0" t="0" r="10160" b="10160"/>
                <wp:wrapNone/>
                <wp:docPr id="896" name="Google Shape;896;p28"/>
                <wp:cNvGraphicFramePr/>
                <a:graphic xmlns:a="http://schemas.openxmlformats.org/drawingml/2006/main">
                  <a:graphicData uri="http://schemas.microsoft.com/office/word/2010/wordprocessingShape">
                    <wps:wsp>
                      <wps:cNvSpPr/>
                      <wps:spPr>
                        <a:xfrm>
                          <a:off x="0" y="0"/>
                          <a:ext cx="561340" cy="561340"/>
                        </a:xfrm>
                        <a:prstGeom prst="ellipse">
                          <a:avLst/>
                        </a:prstGeom>
                        <a:solidFill>
                          <a:schemeClr val="lt1"/>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896;p28" style="position:absolute;margin-left:239.3pt;margin-top:78.15pt;width:44.2pt;height:44.2pt;z-index:2517360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w14:anchorId="2C5122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">
                <v:stroke startarrowwidth="narrow" startarrowlength="short" endarrowwidth="narrow" endarrowlength="short"/>
                <v:textbox inset="2.53958mm,2.53958mm,2.53958mm,2.53958mm"/>
              </v:oval>
            </w:pict>
          </mc:Fallback>
        </mc:AlternateContent>
      </w:r>
      <w:r w:rsidRPr="0099111D">
        <w:rPr>
          <w:noProof/>
        </w:rPr>
        <mc:AlternateContent>
          <mc:Choice Requires="wps">
            <w:drawing>
              <wp:anchor distT="0" distB="0" distL="114300" distR="114300" simplePos="0" relativeHeight="251735040" behindDoc="0" locked="0" layoutInCell="1" allowOverlap="1" wp14:anchorId="4842C0FF" wp14:editId="19F78BDA">
                <wp:simplePos x="0" y="0"/>
                <wp:positionH relativeFrom="column">
                  <wp:posOffset>2353310</wp:posOffset>
                </wp:positionH>
                <wp:positionV relativeFrom="paragraph">
                  <wp:posOffset>306705</wp:posOffset>
                </wp:positionV>
                <wp:extent cx="1931035" cy="1931035"/>
                <wp:effectExtent l="0" t="0" r="12065" b="12065"/>
                <wp:wrapNone/>
                <wp:docPr id="893" name="Google Shape;893;p28"/>
                <wp:cNvGraphicFramePr/>
                <a:graphic xmlns:a="http://schemas.openxmlformats.org/drawingml/2006/main">
                  <a:graphicData uri="http://schemas.microsoft.com/office/word/2010/wordprocessingShape">
                    <wps:wsp>
                      <wps:cNvSpPr/>
                      <wps:spPr>
                        <a:xfrm>
                          <a:off x="0" y="0"/>
                          <a:ext cx="1931035" cy="1931035"/>
                        </a:xfrm>
                        <a:prstGeom prst="ellipse">
                          <a:avLst/>
                        </a:prstGeom>
                        <a:no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oval id="Google Shape;893;p28" style="position:absolute;margin-left:185.3pt;margin-top:24.15pt;width:152.05pt;height:152.05pt;z-index:2517350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00]" w14:anchorId="39B19A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">
                <v:stroke startarrowwidth="narrow" startarrowlength="short" endarrowwidth="narrow" endarrowlength="short"/>
                <v:textbox inset="2.53958mm,2.53958mm,2.53958mm,2.53958mm"/>
              </v:oval>
            </w:pict>
          </mc:Fallback>
        </mc:AlternateContent>
      </w:r>
    </w:p>
    <w:p w:rsidR="00EC7915" w:rsidP="00166AE9" w:rsidRDefault="00763F9F" w14:paraId="1F17AA2D" w14:textId="214E7D9E">
      <w:pPr>
        <w:pBdr>
          <w:top w:val="nil"/>
          <w:left w:val="nil"/>
          <w:bottom w:val="nil"/>
          <w:right w:val="nil"/>
          <w:between w:val="nil"/>
        </w:pBdr>
        <w:rPr>
          <w:bCs/>
          <w:color w:val="000000" w:themeColor="text1"/>
          <w:sz w:val="20"/>
          <w:szCs w:val="20"/>
        </w:rPr>
      </w:pPr>
      <w:commentRangeStart w:id="18"/>
      <w:r>
        <w:rPr>
          <w:noProof/>
          <w:sz w:val="20"/>
          <w:szCs w:val="20"/>
        </w:rPr>
        <w:drawing>
          <wp:anchor distT="0" distB="0" distL="114300" distR="114300" simplePos="0" relativeHeight="251778048" behindDoc="0" locked="0" layoutInCell="1" allowOverlap="1" wp14:anchorId="18BA735D" wp14:editId="16717A65">
            <wp:simplePos x="0" y="0"/>
            <wp:positionH relativeFrom="column">
              <wp:posOffset>3731656</wp:posOffset>
            </wp:positionH>
            <wp:positionV relativeFrom="paragraph">
              <wp:posOffset>42805</wp:posOffset>
            </wp:positionV>
            <wp:extent cx="269979" cy="256134"/>
            <wp:effectExtent l="0" t="0" r="0" b="0"/>
            <wp:wrapNone/>
            <wp:docPr id="1508026577"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6577" name="Imagen 15080265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9979" cy="256134"/>
                    </a:xfrm>
                    <a:prstGeom prst="rect">
                      <a:avLst/>
                    </a:prstGeom>
                  </pic:spPr>
                </pic:pic>
              </a:graphicData>
            </a:graphic>
            <wp14:sizeRelH relativeFrom="page">
              <wp14:pctWidth>0</wp14:pctWidth>
            </wp14:sizeRelH>
            <wp14:sizeRelV relativeFrom="page">
              <wp14:pctHeight>0</wp14:pctHeight>
            </wp14:sizeRelV>
          </wp:anchor>
        </w:drawing>
      </w:r>
      <w:commentRangeEnd w:id="18"/>
      <w:r>
        <w:rPr>
          <w:rStyle w:val="Refdecomentario"/>
          <w:noProof/>
          <w:sz w:val="20"/>
          <w:szCs w:val="20"/>
        </w:rPr>
        <w:commentReference w:id="18"/>
      </w:r>
      <w:commentRangeStart w:id="19"/>
      <w:r>
        <w:rPr>
          <w:noProof/>
          <w:sz w:val="20"/>
          <w:szCs w:val="20"/>
        </w:rPr>
        <w:drawing>
          <wp:anchor distT="0" distB="0" distL="114300" distR="114300" simplePos="0" relativeHeight="251777024" behindDoc="0" locked="0" layoutInCell="1" allowOverlap="1" wp14:anchorId="2247D8C3" wp14:editId="26D6B884">
            <wp:simplePos x="0" y="0"/>
            <wp:positionH relativeFrom="column">
              <wp:posOffset>2638269</wp:posOffset>
            </wp:positionH>
            <wp:positionV relativeFrom="paragraph">
              <wp:posOffset>43086</wp:posOffset>
            </wp:positionV>
            <wp:extent cx="273570" cy="307298"/>
            <wp:effectExtent l="0" t="0" r="0" b="0"/>
            <wp:wrapNone/>
            <wp:docPr id="329100872"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00872" name="Imagen 32910087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3570" cy="307298"/>
                    </a:xfrm>
                    <a:prstGeom prst="rect">
                      <a:avLst/>
                    </a:prstGeom>
                  </pic:spPr>
                </pic:pic>
              </a:graphicData>
            </a:graphic>
            <wp14:sizeRelH relativeFrom="page">
              <wp14:pctWidth>0</wp14:pctWidth>
            </wp14:sizeRelH>
            <wp14:sizeRelV relativeFrom="page">
              <wp14:pctHeight>0</wp14:pctHeight>
            </wp14:sizeRelV>
          </wp:anchor>
        </w:drawing>
      </w:r>
      <w:commentRangeEnd w:id="19"/>
      <w:r w:rsidRPr="0099111D">
        <w:rPr>
          <w:rStyle w:val="Refdecomentario"/>
          <w:noProof/>
          <w:sz w:val="22"/>
          <w:szCs w:val="22"/>
        </w:rPr>
        <w:commentReference w:id="19"/>
      </w:r>
      <w:r w:rsidRPr="0099111D" w:rsidR="0099111D">
        <w:rPr>
          <w:noProof/>
        </w:rPr>
        <mc:AlternateContent>
          <mc:Choice Requires="wps">
            <w:drawing>
              <wp:anchor distT="0" distB="0" distL="114300" distR="114300" simplePos="0" relativeHeight="251749376" behindDoc="0" locked="0" layoutInCell="1" allowOverlap="1" wp14:anchorId="1C2F4268" wp14:editId="5B9E93FB">
                <wp:simplePos x="0" y="0"/>
                <wp:positionH relativeFrom="column">
                  <wp:posOffset>4707043</wp:posOffset>
                </wp:positionH>
                <wp:positionV relativeFrom="paragraph">
                  <wp:posOffset>140547</wp:posOffset>
                </wp:positionV>
                <wp:extent cx="1947334" cy="561600"/>
                <wp:effectExtent l="0" t="0" r="0" b="0"/>
                <wp:wrapNone/>
                <wp:docPr id="909" name="Google Shape;909;p28"/>
                <wp:cNvGraphicFramePr/>
                <a:graphic xmlns:a="http://schemas.openxmlformats.org/drawingml/2006/main">
                  <a:graphicData uri="http://schemas.microsoft.com/office/word/2010/wordprocessingShape">
                    <wps:wsp>
                      <wps:cNvSpPr txBox="1"/>
                      <wps:spPr>
                        <a:xfrm>
                          <a:off x="0" y="0"/>
                          <a:ext cx="1947334" cy="561600"/>
                        </a:xfrm>
                        <a:prstGeom prst="rect">
                          <a:avLst/>
                        </a:prstGeom>
                        <a:noFill/>
                        <a:ln>
                          <a:noFill/>
                        </a:ln>
                      </wps:spPr>
                      <wps:txbx>
                        <w:txbxContent>
                          <w:p w:rsidR="0099111D" w:rsidP="0099111D" w:rsidRDefault="0099111D" w14:paraId="1F0441E2" w14:textId="3BB84156">
                            <w:pPr>
                              <w:rPr>
                                <w:rFonts w:hAnsi="Calibri" w:eastAsia="Montserrat Medium" w:cs="Montserrat Medium" w:asciiTheme="majorHAnsi"/>
                                <w:color w:val="000000" w:themeColor="dark1"/>
                                <w:sz w:val="20"/>
                                <w:szCs w:val="20"/>
                                <w:lang w:val="en-US"/>
                              </w:rPr>
                            </w:pPr>
                            <w:proofErr w:type="spellStart"/>
                            <w:r w:rsidRPr="0099111D">
                              <w:rPr>
                                <w:rFonts w:hAnsi="Calibri" w:eastAsia="Montserrat Medium" w:cs="Montserrat Medium" w:asciiTheme="majorHAnsi"/>
                                <w:color w:val="000000" w:themeColor="dark1"/>
                                <w:sz w:val="20"/>
                                <w:szCs w:val="20"/>
                                <w:lang w:val="en-US"/>
                              </w:rPr>
                              <w:t>Conocimientos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Pr>
                                <w:rFonts w:hAnsi="Calibri" w:eastAsia="Montserrat Medium" w:cs="Montserrat Medium" w:asciiTheme="majorHAnsi"/>
                                <w:color w:val="000000" w:themeColor="dark1"/>
                                <w:sz w:val="20"/>
                                <w:szCs w:val="20"/>
                                <w:lang w:val="en-US"/>
                              </w:rPr>
                              <w:t>h</w:t>
                            </w:r>
                            <w:r w:rsidRPr="0099111D">
                              <w:rPr>
                                <w:rFonts w:hAnsi="Calibri" w:eastAsia="Montserrat Medium" w:cs="Montserrat Medium" w:asciiTheme="majorHAnsi"/>
                                <w:color w:val="000000" w:themeColor="dark1"/>
                                <w:sz w:val="20"/>
                                <w:szCs w:val="20"/>
                                <w:lang w:val="en-US"/>
                              </w:rPr>
                              <w:t>abilidades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experiencias</w:t>
                            </w:r>
                            <w:proofErr w:type="spellEnd"/>
                            <w:r w:rsidRPr="0099111D">
                              <w:rPr>
                                <w:rFonts w:hAnsi="Calibri" w:eastAsia="Montserrat Medium" w:cs="Montserrat Medium" w:asciiTheme="majorHAnsi"/>
                                <w:color w:val="000000" w:themeColor="dark1"/>
                                <w:sz w:val="20"/>
                                <w:szCs w:val="20"/>
                                <w:lang w:val="en-US"/>
                              </w:rPr>
                              <w:t>.</w:t>
                            </w:r>
                          </w:p>
                        </w:txbxContent>
                      </wps:txbx>
                      <wps:bodyPr spcFirstLastPara="1" wrap="square" lIns="91425" tIns="91425" rIns="91425" bIns="91425" anchor="t" anchorCtr="0">
                        <a:noAutofit/>
                      </wps:bodyPr>
                    </wps:wsp>
                  </a:graphicData>
                </a:graphic>
                <wp14:sizeRelH relativeFrom="margin">
                  <wp14:pctWidth>0</wp14:pctWidth>
                </wp14:sizeRelH>
              </wp:anchor>
            </w:drawing>
          </mc:Choice>
          <mc:Fallback>
            <w:pict>
              <v:shape id="Google Shape;909;p28" style="position:absolute;margin-left:370.65pt;margin-top:11.05pt;width:153.35pt;height:44.2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" w14:anchorId="1C2F4268">
                <v:textbox inset="2.53958mm,2.53958mm,2.53958mm,2.53958mm">
                  <w:txbxContent>
                    <w:p w:rsidR="0099111D" w:rsidP="0099111D" w:rsidRDefault="0099111D" w14:paraId="1F0441E2" w14:textId="3BB84156">
                      <w:pPr>
                        <w:rPr>
                          <w:rFonts w:hAnsi="Calibri" w:eastAsia="Montserrat Medium" w:cs="Montserrat Medium" w:asciiTheme="majorHAnsi"/>
                          <w:color w:val="000000" w:themeColor="dark1"/>
                          <w:sz w:val="20"/>
                          <w:szCs w:val="20"/>
                          <w:lang w:val="en-US"/>
                        </w:rPr>
                      </w:pPr>
                      <w:proofErr w:type="spellStart"/>
                      <w:r w:rsidRPr="0099111D">
                        <w:rPr>
                          <w:rFonts w:hAnsi="Calibri" w:eastAsia="Montserrat Medium" w:cs="Montserrat Medium" w:asciiTheme="majorHAnsi"/>
                          <w:color w:val="000000" w:themeColor="dark1"/>
                          <w:sz w:val="20"/>
                          <w:szCs w:val="20"/>
                          <w:lang w:val="en-US"/>
                        </w:rPr>
                        <w:t>Conocimientos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Pr>
                          <w:rFonts w:hAnsi="Calibri" w:eastAsia="Montserrat Medium" w:cs="Montserrat Medium" w:asciiTheme="majorHAnsi"/>
                          <w:color w:val="000000" w:themeColor="dark1"/>
                          <w:sz w:val="20"/>
                          <w:szCs w:val="20"/>
                          <w:lang w:val="en-US"/>
                        </w:rPr>
                        <w:t>h</w:t>
                      </w:r>
                      <w:r w:rsidRPr="0099111D">
                        <w:rPr>
                          <w:rFonts w:hAnsi="Calibri" w:eastAsia="Montserrat Medium" w:cs="Montserrat Medium" w:asciiTheme="majorHAnsi"/>
                          <w:color w:val="000000" w:themeColor="dark1"/>
                          <w:sz w:val="20"/>
                          <w:szCs w:val="20"/>
                          <w:lang w:val="en-US"/>
                        </w:rPr>
                        <w:t>abilidades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experiencias</w:t>
                      </w:r>
                      <w:proofErr w:type="spellEnd"/>
                      <w:r w:rsidRPr="0099111D">
                        <w:rPr>
                          <w:rFonts w:hAnsi="Calibri" w:eastAsia="Montserrat Medium" w:cs="Montserrat Medium" w:asciiTheme="majorHAnsi"/>
                          <w:color w:val="000000" w:themeColor="dark1"/>
                          <w:sz w:val="20"/>
                          <w:szCs w:val="20"/>
                          <w:lang w:val="en-US"/>
                        </w:rPr>
                        <w:t>.</w:t>
                      </w:r>
                    </w:p>
                  </w:txbxContent>
                </v:textbox>
              </v:shape>
            </w:pict>
          </mc:Fallback>
        </mc:AlternateContent>
      </w:r>
    </w:p>
    <w:p w:rsidR="00EC7915" w:rsidP="00166AE9" w:rsidRDefault="0099111D" w14:paraId="3D0B4FE0" w14:textId="138E16F7">
      <w:pPr>
        <w:pBdr>
          <w:top w:val="nil"/>
          <w:left w:val="nil"/>
          <w:bottom w:val="nil"/>
          <w:right w:val="nil"/>
          <w:between w:val="nil"/>
        </w:pBdr>
        <w:rPr>
          <w:bCs/>
          <w:color w:val="000000" w:themeColor="text1"/>
          <w:sz w:val="20"/>
          <w:szCs w:val="20"/>
        </w:rPr>
      </w:pPr>
      <w:r w:rsidRPr="0099111D">
        <w:rPr>
          <w:noProof/>
        </w:rPr>
        <mc:AlternateContent>
          <mc:Choice Requires="wps">
            <w:drawing>
              <wp:anchor distT="0" distB="0" distL="114300" distR="114300" simplePos="0" relativeHeight="251755520" behindDoc="0" locked="0" layoutInCell="1" allowOverlap="1" wp14:anchorId="56DE1CF9" wp14:editId="091B586B">
                <wp:simplePos x="0" y="0"/>
                <wp:positionH relativeFrom="column">
                  <wp:posOffset>381000</wp:posOffset>
                </wp:positionH>
                <wp:positionV relativeFrom="paragraph">
                  <wp:posOffset>36407</wp:posOffset>
                </wp:positionV>
                <wp:extent cx="1771650" cy="561340"/>
                <wp:effectExtent l="0" t="0" r="0" b="0"/>
                <wp:wrapNone/>
                <wp:docPr id="915" name="Google Shape;915;p28"/>
                <wp:cNvGraphicFramePr/>
                <a:graphic xmlns:a="http://schemas.openxmlformats.org/drawingml/2006/main">
                  <a:graphicData uri="http://schemas.microsoft.com/office/word/2010/wordprocessingShape">
                    <wps:wsp>
                      <wps:cNvSpPr txBox="1"/>
                      <wps:spPr>
                        <a:xfrm>
                          <a:off x="0" y="0"/>
                          <a:ext cx="1771650" cy="561340"/>
                        </a:xfrm>
                        <a:prstGeom prst="rect">
                          <a:avLst/>
                        </a:prstGeom>
                        <a:noFill/>
                        <a:ln>
                          <a:noFill/>
                        </a:ln>
                      </wps:spPr>
                      <wps:txbx>
                        <w:txbxContent>
                          <w:p w:rsidR="0099111D" w:rsidP="0099111D" w:rsidRDefault="0099111D" w14:paraId="0E18A08D" w14:textId="7A48AC22">
                            <w:pPr>
                              <w:rPr>
                                <w:rFonts w:hAnsi="Calibri" w:eastAsia="Montserrat Medium" w:cs="Montserrat Medium" w:asciiTheme="majorHAnsi"/>
                                <w:color w:val="000000" w:themeColor="dark1"/>
                                <w:sz w:val="20"/>
                                <w:szCs w:val="20"/>
                                <w:lang w:val="en-US"/>
                              </w:rPr>
                            </w:pPr>
                            <w:proofErr w:type="spellStart"/>
                            <w:r w:rsidRPr="0099111D">
                              <w:rPr>
                                <w:rFonts w:hAnsi="Calibri" w:eastAsia="Montserrat Medium" w:cs="Montserrat Medium" w:asciiTheme="majorHAnsi"/>
                                <w:color w:val="000000" w:themeColor="dark1"/>
                                <w:sz w:val="20"/>
                                <w:szCs w:val="20"/>
                                <w:lang w:val="en-US"/>
                              </w:rPr>
                              <w:t>Tradiciones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expresiones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artísticas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gastronomía</w:t>
                            </w:r>
                            <w:proofErr w:type="spellEnd"/>
                            <w:r w:rsidRPr="0099111D">
                              <w:rPr>
                                <w:rFonts w:hAnsi="Calibri" w:eastAsia="Montserrat Medium" w:cs="Montserrat Medium" w:asciiTheme="majorHAnsi"/>
                                <w:color w:val="000000" w:themeColor="dark1"/>
                                <w:sz w:val="20"/>
                                <w:szCs w:val="20"/>
                                <w:lang w:val="en-US"/>
                              </w:rPr>
                              <w:t>.</w:t>
                            </w:r>
                          </w:p>
                        </w:txbxContent>
                      </wps:txbx>
                      <wps:bodyPr spcFirstLastPara="1" wrap="square" lIns="91425" tIns="91425" rIns="91425" bIns="91425" anchor="t" anchorCtr="0">
                        <a:noAutofit/>
                      </wps:bodyPr>
                    </wps:wsp>
                  </a:graphicData>
                </a:graphic>
              </wp:anchor>
            </w:drawing>
          </mc:Choice>
          <mc:Fallback>
            <w:pict>
              <v:shape id="Google Shape;915;p28" style="position:absolute;margin-left:30pt;margin-top:2.85pt;width:139.5pt;height:44.2pt;z-index:251755520;visibility:visible;mso-wrap-style:square;mso-wrap-distance-left:9pt;mso-wrap-distance-top:0;mso-wrap-distance-right:9pt;mso-wrap-distance-bottom:0;mso-position-horizontal:absolute;mso-position-horizontal-relative:text;mso-position-vertical:absolute;mso-position-vertical-relative:text;v-text-anchor:top" o:spid="_x0000_s106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" w14:anchorId="56DE1CF9">
                <v:textbox inset="2.53958mm,2.53958mm,2.53958mm,2.53958mm">
                  <w:txbxContent>
                    <w:p w:rsidR="0099111D" w:rsidP="0099111D" w:rsidRDefault="0099111D" w14:paraId="0E18A08D" w14:textId="7A48AC22">
                      <w:pPr>
                        <w:rPr>
                          <w:rFonts w:hAnsi="Calibri" w:eastAsia="Montserrat Medium" w:cs="Montserrat Medium" w:asciiTheme="majorHAnsi"/>
                          <w:color w:val="000000" w:themeColor="dark1"/>
                          <w:sz w:val="20"/>
                          <w:szCs w:val="20"/>
                          <w:lang w:val="en-US"/>
                        </w:rPr>
                      </w:pPr>
                      <w:proofErr w:type="spellStart"/>
                      <w:r w:rsidRPr="0099111D">
                        <w:rPr>
                          <w:rFonts w:hAnsi="Calibri" w:eastAsia="Montserrat Medium" w:cs="Montserrat Medium" w:asciiTheme="majorHAnsi"/>
                          <w:color w:val="000000" w:themeColor="dark1"/>
                          <w:sz w:val="20"/>
                          <w:szCs w:val="20"/>
                          <w:lang w:val="en-US"/>
                        </w:rPr>
                        <w:t>Tradiciones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expresiones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artísticas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gastronomía</w:t>
                      </w:r>
                      <w:proofErr w:type="spellEnd"/>
                      <w:r w:rsidRPr="0099111D">
                        <w:rPr>
                          <w:rFonts w:hAnsi="Calibri" w:eastAsia="Montserrat Medium" w:cs="Montserrat Medium" w:asciiTheme="majorHAnsi"/>
                          <w:color w:val="000000" w:themeColor="dark1"/>
                          <w:sz w:val="20"/>
                          <w:szCs w:val="20"/>
                          <w:lang w:val="en-US"/>
                        </w:rPr>
                        <w:t>.</w:t>
                      </w:r>
                    </w:p>
                  </w:txbxContent>
                </v:textbox>
              </v:shape>
            </w:pict>
          </mc:Fallback>
        </mc:AlternateContent>
      </w:r>
    </w:p>
    <w:p w:rsidR="00EC7915" w:rsidP="00166AE9" w:rsidRDefault="00EC7915" w14:paraId="1735F396" w14:textId="4F01020F">
      <w:pPr>
        <w:pBdr>
          <w:top w:val="nil"/>
          <w:left w:val="nil"/>
          <w:bottom w:val="nil"/>
          <w:right w:val="nil"/>
          <w:between w:val="nil"/>
        </w:pBdr>
        <w:rPr>
          <w:bCs/>
          <w:color w:val="000000" w:themeColor="text1"/>
          <w:sz w:val="20"/>
          <w:szCs w:val="20"/>
        </w:rPr>
      </w:pPr>
    </w:p>
    <w:p w:rsidR="00EC7915" w:rsidP="00166AE9" w:rsidRDefault="00EC7915" w14:paraId="0BF6CDEC" w14:textId="35797573">
      <w:pPr>
        <w:pBdr>
          <w:top w:val="nil"/>
          <w:left w:val="nil"/>
          <w:bottom w:val="nil"/>
          <w:right w:val="nil"/>
          <w:between w:val="nil"/>
        </w:pBdr>
        <w:rPr>
          <w:bCs/>
          <w:color w:val="000000" w:themeColor="text1"/>
          <w:sz w:val="20"/>
          <w:szCs w:val="20"/>
        </w:rPr>
      </w:pPr>
    </w:p>
    <w:p w:rsidR="00EC7915" w:rsidP="00166AE9" w:rsidRDefault="00EC7915" w14:paraId="2C22806D" w14:textId="6B3B7A1D">
      <w:pPr>
        <w:pBdr>
          <w:top w:val="nil"/>
          <w:left w:val="nil"/>
          <w:bottom w:val="nil"/>
          <w:right w:val="nil"/>
          <w:between w:val="nil"/>
        </w:pBdr>
        <w:rPr>
          <w:bCs/>
          <w:color w:val="000000" w:themeColor="text1"/>
          <w:sz w:val="20"/>
          <w:szCs w:val="20"/>
        </w:rPr>
      </w:pPr>
    </w:p>
    <w:p w:rsidR="00EC7915" w:rsidP="00166AE9" w:rsidRDefault="00763F9F" w14:paraId="69146FAF" w14:textId="16ECC2F2">
      <w:pPr>
        <w:pBdr>
          <w:top w:val="nil"/>
          <w:left w:val="nil"/>
          <w:bottom w:val="nil"/>
          <w:right w:val="nil"/>
          <w:between w:val="nil"/>
        </w:pBdr>
        <w:rPr>
          <w:bCs/>
          <w:color w:val="000000" w:themeColor="text1"/>
          <w:sz w:val="20"/>
          <w:szCs w:val="20"/>
        </w:rPr>
      </w:pPr>
      <w:commentRangeStart w:id="20"/>
      <w:r>
        <w:rPr>
          <w:noProof/>
          <w:sz w:val="20"/>
          <w:szCs w:val="20"/>
        </w:rPr>
        <w:drawing>
          <wp:anchor distT="0" distB="0" distL="114300" distR="114300" simplePos="0" relativeHeight="251781120" behindDoc="0" locked="0" layoutInCell="1" allowOverlap="1" wp14:anchorId="245C2FB0" wp14:editId="6FF3938B">
            <wp:simplePos x="0" y="0"/>
            <wp:positionH relativeFrom="column">
              <wp:posOffset>2254958</wp:posOffset>
            </wp:positionH>
            <wp:positionV relativeFrom="paragraph">
              <wp:posOffset>13408</wp:posOffset>
            </wp:positionV>
            <wp:extent cx="284813" cy="296056"/>
            <wp:effectExtent l="0" t="0" r="0" b="0"/>
            <wp:wrapNone/>
            <wp:docPr id="80364368"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368" name="Imagen 803643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4813" cy="296056"/>
                    </a:xfrm>
                    <a:prstGeom prst="rect">
                      <a:avLst/>
                    </a:prstGeom>
                  </pic:spPr>
                </pic:pic>
              </a:graphicData>
            </a:graphic>
            <wp14:sizeRelH relativeFrom="page">
              <wp14:pctWidth>0</wp14:pctWidth>
            </wp14:sizeRelH>
            <wp14:sizeRelV relativeFrom="page">
              <wp14:pctHeight>0</wp14:pctHeight>
            </wp14:sizeRelV>
          </wp:anchor>
        </w:drawing>
      </w:r>
      <w:commentRangeEnd w:id="20"/>
      <w:r>
        <w:rPr>
          <w:rStyle w:val="Refdecomentario"/>
          <w:noProof/>
          <w:sz w:val="20"/>
          <w:szCs w:val="20"/>
        </w:rPr>
        <w:commentReference w:id="20"/>
      </w:r>
      <w:commentRangeStart w:id="21"/>
      <w:r>
        <w:rPr>
          <w:noProof/>
          <w:sz w:val="20"/>
          <w:szCs w:val="20"/>
        </w:rPr>
        <w:drawing>
          <wp:anchor distT="0" distB="0" distL="114300" distR="114300" simplePos="0" relativeHeight="251779072" behindDoc="0" locked="0" layoutInCell="1" allowOverlap="1" wp14:anchorId="194BAFF5" wp14:editId="7DB45B6D">
            <wp:simplePos x="0" y="0"/>
            <wp:positionH relativeFrom="column">
              <wp:posOffset>4083758</wp:posOffset>
            </wp:positionH>
            <wp:positionV relativeFrom="paragraph">
              <wp:posOffset>43770</wp:posOffset>
            </wp:positionV>
            <wp:extent cx="317438" cy="337278"/>
            <wp:effectExtent l="0" t="0" r="635" b="5715"/>
            <wp:wrapNone/>
            <wp:docPr id="1644713083"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3083" name="Imagen 1644713083"/>
                    <pic:cNvPicPr/>
                  </pic:nvPicPr>
                  <pic:blipFill>
                    <a:blip r:embed="rId29">
                      <a:extLst>
                        <a:ext uri="{28A0092B-C50C-407E-A947-70E740481C1C}">
                          <a14:useLocalDpi xmlns:a14="http://schemas.microsoft.com/office/drawing/2010/main" val="0"/>
                        </a:ext>
                      </a:extLst>
                    </a:blip>
                    <a:stretch>
                      <a:fillRect/>
                    </a:stretch>
                  </pic:blipFill>
                  <pic:spPr>
                    <a:xfrm>
                      <a:off x="0" y="0"/>
                      <a:ext cx="317438" cy="337278"/>
                    </a:xfrm>
                    <a:prstGeom prst="rect">
                      <a:avLst/>
                    </a:prstGeom>
                  </pic:spPr>
                </pic:pic>
              </a:graphicData>
            </a:graphic>
            <wp14:sizeRelH relativeFrom="page">
              <wp14:pctWidth>0</wp14:pctWidth>
            </wp14:sizeRelH>
            <wp14:sizeRelV relativeFrom="page">
              <wp14:pctHeight>0</wp14:pctHeight>
            </wp14:sizeRelV>
          </wp:anchor>
        </w:drawing>
      </w:r>
      <w:commentRangeEnd w:id="21"/>
      <w:r w:rsidRPr="0099111D">
        <w:rPr>
          <w:rStyle w:val="Refdecomentario"/>
          <w:noProof/>
          <w:sz w:val="22"/>
          <w:szCs w:val="22"/>
        </w:rPr>
        <w:commentReference w:id="21"/>
      </w:r>
      <w:r w:rsidRPr="0099111D" w:rsidR="0099111D">
        <w:rPr>
          <w:noProof/>
        </w:rPr>
        <mc:AlternateContent>
          <mc:Choice Requires="wps">
            <w:drawing>
              <wp:anchor distT="0" distB="0" distL="114300" distR="114300" simplePos="0" relativeHeight="251754496" behindDoc="0" locked="0" layoutInCell="1" allowOverlap="1" wp14:anchorId="6A336D7D" wp14:editId="35E751B0">
                <wp:simplePos x="0" y="0"/>
                <wp:positionH relativeFrom="column">
                  <wp:posOffset>4959562</wp:posOffset>
                </wp:positionH>
                <wp:positionV relativeFrom="paragraph">
                  <wp:posOffset>10372</wp:posOffset>
                </wp:positionV>
                <wp:extent cx="1273810" cy="367200"/>
                <wp:effectExtent l="0" t="0" r="0" b="0"/>
                <wp:wrapNone/>
                <wp:docPr id="914" name="Google Shape;914;p28"/>
                <wp:cNvGraphicFramePr/>
                <a:graphic xmlns:a="http://schemas.openxmlformats.org/drawingml/2006/main">
                  <a:graphicData uri="http://schemas.microsoft.com/office/word/2010/wordprocessingShape">
                    <wps:wsp>
                      <wps:cNvSpPr txBox="1"/>
                      <wps:spPr>
                        <a:xfrm>
                          <a:off x="0" y="0"/>
                          <a:ext cx="1273810" cy="367200"/>
                        </a:xfrm>
                        <a:prstGeom prst="rect">
                          <a:avLst/>
                        </a:prstGeom>
                        <a:noFill/>
                        <a:ln>
                          <a:noFill/>
                        </a:ln>
                      </wps:spPr>
                      <wps:txbx>
                        <w:txbxContent>
                          <w:p w:rsidRPr="0099111D" w:rsidR="0099111D" w:rsidP="0099111D" w:rsidRDefault="0099111D" w14:paraId="0546F459" w14:textId="2B31EFC7">
                            <w:pPr>
                              <w:jc w:val="right"/>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Económicos</w:t>
                            </w:r>
                            <w:proofErr w:type="spellEnd"/>
                          </w:p>
                        </w:txbxContent>
                      </wps:txbx>
                      <wps:bodyPr spcFirstLastPara="1" wrap="square" lIns="91425" tIns="91425" rIns="91425" bIns="91425" anchor="b" anchorCtr="0">
                        <a:noAutofit/>
                      </wps:bodyPr>
                    </wps:wsp>
                  </a:graphicData>
                </a:graphic>
              </wp:anchor>
            </w:drawing>
          </mc:Choice>
          <mc:Fallback>
            <w:pict>
              <v:shape id="Google Shape;914;p28" style="position:absolute;margin-left:390.5pt;margin-top:.8pt;width:100.3pt;height:28.9pt;z-index:251754496;visibility:visible;mso-wrap-style:square;mso-wrap-distance-left:9pt;mso-wrap-distance-top:0;mso-wrap-distance-right:9pt;mso-wrap-distance-bottom:0;mso-position-horizontal:absolute;mso-position-horizontal-relative:text;mso-position-vertical:absolute;mso-position-vertical-relative:text;v-text-anchor:bottom" o:spid="_x0000_s107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" w14:anchorId="6A336D7D">
                <v:textbox inset="2.53958mm,2.53958mm,2.53958mm,2.53958mm">
                  <w:txbxContent>
                    <w:p w:rsidRPr="0099111D" w:rsidR="0099111D" w:rsidP="0099111D" w:rsidRDefault="0099111D" w14:paraId="0546F459" w14:textId="2B31EFC7">
                      <w:pPr>
                        <w:jc w:val="right"/>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Económicos</w:t>
                      </w:r>
                      <w:proofErr w:type="spellEnd"/>
                    </w:p>
                  </w:txbxContent>
                </v:textbox>
              </v:shape>
            </w:pict>
          </mc:Fallback>
        </mc:AlternateContent>
      </w:r>
    </w:p>
    <w:p w:rsidR="00EC7915" w:rsidP="00166AE9" w:rsidRDefault="00EC7915" w14:paraId="326B8524" w14:textId="0A444CE1">
      <w:pPr>
        <w:pBdr>
          <w:top w:val="nil"/>
          <w:left w:val="nil"/>
          <w:bottom w:val="nil"/>
          <w:right w:val="nil"/>
          <w:between w:val="nil"/>
        </w:pBdr>
        <w:rPr>
          <w:bCs/>
          <w:color w:val="000000" w:themeColor="text1"/>
          <w:sz w:val="20"/>
          <w:szCs w:val="20"/>
        </w:rPr>
      </w:pPr>
    </w:p>
    <w:p w:rsidR="00EC7915" w:rsidP="00166AE9" w:rsidRDefault="0099111D" w14:paraId="5484EB60" w14:textId="031707F7">
      <w:pPr>
        <w:pBdr>
          <w:top w:val="nil"/>
          <w:left w:val="nil"/>
          <w:bottom w:val="nil"/>
          <w:right w:val="nil"/>
          <w:between w:val="nil"/>
        </w:pBdr>
        <w:rPr>
          <w:bCs/>
          <w:color w:val="000000" w:themeColor="text1"/>
          <w:sz w:val="20"/>
          <w:szCs w:val="20"/>
        </w:rPr>
      </w:pPr>
      <w:r w:rsidRPr="0099111D">
        <w:rPr>
          <w:noProof/>
        </w:rPr>
        <mc:AlternateContent>
          <mc:Choice Requires="wps">
            <w:drawing>
              <wp:anchor distT="0" distB="0" distL="114300" distR="114300" simplePos="0" relativeHeight="251753472" behindDoc="0" locked="0" layoutInCell="1" allowOverlap="1" wp14:anchorId="33C8A883" wp14:editId="753E60EC">
                <wp:simplePos x="0" y="0"/>
                <wp:positionH relativeFrom="column">
                  <wp:posOffset>4706620</wp:posOffset>
                </wp:positionH>
                <wp:positionV relativeFrom="paragraph">
                  <wp:posOffset>6138</wp:posOffset>
                </wp:positionV>
                <wp:extent cx="2175934" cy="685799"/>
                <wp:effectExtent l="0" t="0" r="0" b="0"/>
                <wp:wrapNone/>
                <wp:docPr id="913" name="Google Shape;913;p28"/>
                <wp:cNvGraphicFramePr/>
                <a:graphic xmlns:a="http://schemas.openxmlformats.org/drawingml/2006/main">
                  <a:graphicData uri="http://schemas.microsoft.com/office/word/2010/wordprocessingShape">
                    <wps:wsp>
                      <wps:cNvSpPr txBox="1"/>
                      <wps:spPr>
                        <a:xfrm>
                          <a:off x="0" y="0"/>
                          <a:ext cx="2175934" cy="685799"/>
                        </a:xfrm>
                        <a:prstGeom prst="rect">
                          <a:avLst/>
                        </a:prstGeom>
                        <a:noFill/>
                        <a:ln>
                          <a:noFill/>
                        </a:ln>
                      </wps:spPr>
                      <wps:txbx>
                        <w:txbxContent>
                          <w:p w:rsidRPr="0099111D" w:rsidR="0099111D" w:rsidP="0099111D" w:rsidRDefault="0099111D" w14:paraId="19B9BAFB" w14:textId="520E5767">
                            <w:pPr>
                              <w:rPr>
                                <w:rFonts w:hAnsi="Calibri" w:eastAsia="Montserrat Medium" w:cs="Montserrat Medium" w:asciiTheme="majorHAnsi"/>
                                <w:color w:val="000000" w:themeColor="dark1"/>
                                <w:sz w:val="20"/>
                                <w:szCs w:val="20"/>
                              </w:rPr>
                            </w:pPr>
                            <w:r w:rsidRPr="0099111D">
                              <w:rPr>
                                <w:rFonts w:hAnsi="Calibri" w:eastAsia="Montserrat Medium" w:cs="Montserrat Medium" w:asciiTheme="majorHAnsi"/>
                                <w:color w:val="000000" w:themeColor="dark1"/>
                                <w:sz w:val="20"/>
                                <w:szCs w:val="20"/>
                              </w:rPr>
                              <w:t>Recursos financieros, actividades productivas, oportunidades de ingresos.</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id="Google Shape;913;p28" style="position:absolute;margin-left:370.6pt;margin-top:.5pt;width:171.35pt;height:5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7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" w14:anchorId="33C8A883">
                <v:textbox inset="2.53958mm,2.53958mm,2.53958mm,2.53958mm">
                  <w:txbxContent>
                    <w:p w:rsidRPr="0099111D" w:rsidR="0099111D" w:rsidP="0099111D" w:rsidRDefault="0099111D" w14:paraId="19B9BAFB" w14:textId="520E5767">
                      <w:pPr>
                        <w:rPr>
                          <w:rFonts w:hAnsi="Calibri" w:eastAsia="Montserrat Medium" w:cs="Montserrat Medium" w:asciiTheme="majorHAnsi"/>
                          <w:color w:val="000000" w:themeColor="dark1"/>
                          <w:sz w:val="20"/>
                          <w:szCs w:val="20"/>
                        </w:rPr>
                      </w:pPr>
                      <w:r w:rsidRPr="0099111D">
                        <w:rPr>
                          <w:rFonts w:hAnsi="Calibri" w:eastAsia="Montserrat Medium" w:cs="Montserrat Medium" w:asciiTheme="majorHAnsi"/>
                          <w:color w:val="000000" w:themeColor="dark1"/>
                          <w:sz w:val="20"/>
                          <w:szCs w:val="20"/>
                        </w:rPr>
                        <w:t>Recursos financieros, actividades productivas, oportunidades de ingresos.</w:t>
                      </w:r>
                    </w:p>
                  </w:txbxContent>
                </v:textbox>
              </v:shape>
            </w:pict>
          </mc:Fallback>
        </mc:AlternateContent>
      </w:r>
      <w:r w:rsidRPr="0099111D">
        <w:rPr>
          <w:noProof/>
        </w:rPr>
        <mc:AlternateContent>
          <mc:Choice Requires="wps">
            <w:drawing>
              <wp:anchor distT="0" distB="0" distL="114300" distR="114300" simplePos="0" relativeHeight="251759616" behindDoc="0" locked="0" layoutInCell="1" allowOverlap="1" wp14:anchorId="4DFD9292" wp14:editId="65CF6B5C">
                <wp:simplePos x="0" y="0"/>
                <wp:positionH relativeFrom="column">
                  <wp:posOffset>367030</wp:posOffset>
                </wp:positionH>
                <wp:positionV relativeFrom="paragraph">
                  <wp:posOffset>38311</wp:posOffset>
                </wp:positionV>
                <wp:extent cx="1575435" cy="561340"/>
                <wp:effectExtent l="0" t="0" r="0" b="0"/>
                <wp:wrapNone/>
                <wp:docPr id="919" name="Google Shape;919;p28"/>
                <wp:cNvGraphicFramePr/>
                <a:graphic xmlns:a="http://schemas.openxmlformats.org/drawingml/2006/main">
                  <a:graphicData uri="http://schemas.microsoft.com/office/word/2010/wordprocessingShape">
                    <wps:wsp>
                      <wps:cNvSpPr txBox="1"/>
                      <wps:spPr>
                        <a:xfrm>
                          <a:off x="0" y="0"/>
                          <a:ext cx="1575435" cy="561340"/>
                        </a:xfrm>
                        <a:prstGeom prst="rect">
                          <a:avLst/>
                        </a:prstGeom>
                        <a:noFill/>
                        <a:ln>
                          <a:noFill/>
                        </a:ln>
                      </wps:spPr>
                      <wps:txbx>
                        <w:txbxContent>
                          <w:p w:rsidRPr="0099111D" w:rsidR="0099111D" w:rsidP="0099111D" w:rsidRDefault="0099111D" w14:paraId="04939563" w14:textId="4DF9D3A8">
                            <w:pPr>
                              <w:rPr>
                                <w:rFonts w:hAnsi="Calibri" w:eastAsia="Montserrat Medium" w:cs="Montserrat Medium" w:asciiTheme="majorHAnsi"/>
                                <w:color w:val="000000" w:themeColor="dark1"/>
                                <w:sz w:val="20"/>
                                <w:szCs w:val="20"/>
                              </w:rPr>
                            </w:pPr>
                            <w:r w:rsidRPr="0099111D">
                              <w:rPr>
                                <w:rFonts w:hAnsi="Calibri" w:eastAsia="Montserrat Medium" w:cs="Montserrat Medium" w:asciiTheme="majorHAnsi"/>
                                <w:color w:val="000000" w:themeColor="dark1"/>
                                <w:sz w:val="20"/>
                                <w:szCs w:val="20"/>
                              </w:rPr>
                              <w:t>Infraestructura, equipamientos, vías de acceso.</w:t>
                            </w:r>
                          </w:p>
                        </w:txbxContent>
                      </wps:txbx>
                      <wps:bodyPr spcFirstLastPara="1" wrap="square" lIns="91425" tIns="91425" rIns="91425" bIns="91425" anchor="t" anchorCtr="0">
                        <a:noAutofit/>
                      </wps:bodyPr>
                    </wps:wsp>
                  </a:graphicData>
                </a:graphic>
              </wp:anchor>
            </w:drawing>
          </mc:Choice>
          <mc:Fallback>
            <w:pict>
              <v:shape id="Google Shape;919;p28" style="position:absolute;margin-left:28.9pt;margin-top:3pt;width:124.05pt;height:44.2pt;z-index:251759616;visibility:visible;mso-wrap-style:square;mso-wrap-distance-left:9pt;mso-wrap-distance-top:0;mso-wrap-distance-right:9pt;mso-wrap-distance-bottom:0;mso-position-horizontal:absolute;mso-position-horizontal-relative:text;mso-position-vertical:absolute;mso-position-vertical-relative:text;v-text-anchor:top" o:spid="_x0000_s107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" w14:anchorId="4DFD9292">
                <v:textbox inset="2.53958mm,2.53958mm,2.53958mm,2.53958mm">
                  <w:txbxContent>
                    <w:p w:rsidRPr="0099111D" w:rsidR="0099111D" w:rsidP="0099111D" w:rsidRDefault="0099111D" w14:paraId="04939563" w14:textId="4DF9D3A8">
                      <w:pPr>
                        <w:rPr>
                          <w:rFonts w:hAnsi="Calibri" w:eastAsia="Montserrat Medium" w:cs="Montserrat Medium" w:asciiTheme="majorHAnsi"/>
                          <w:color w:val="000000" w:themeColor="dark1"/>
                          <w:sz w:val="20"/>
                          <w:szCs w:val="20"/>
                        </w:rPr>
                      </w:pPr>
                      <w:r w:rsidRPr="0099111D">
                        <w:rPr>
                          <w:rFonts w:hAnsi="Calibri" w:eastAsia="Montserrat Medium" w:cs="Montserrat Medium" w:asciiTheme="majorHAnsi"/>
                          <w:color w:val="000000" w:themeColor="dark1"/>
                          <w:sz w:val="20"/>
                          <w:szCs w:val="20"/>
                        </w:rPr>
                        <w:t>Infraestructura, equipamientos, vías de acceso.</w:t>
                      </w:r>
                    </w:p>
                  </w:txbxContent>
                </v:textbox>
              </v:shape>
            </w:pict>
          </mc:Fallback>
        </mc:AlternateContent>
      </w:r>
    </w:p>
    <w:p w:rsidR="00EC7915" w:rsidP="00166AE9" w:rsidRDefault="00EC7915" w14:paraId="5390F8FA" w14:textId="0B744ED1">
      <w:pPr>
        <w:pBdr>
          <w:top w:val="nil"/>
          <w:left w:val="nil"/>
          <w:bottom w:val="nil"/>
          <w:right w:val="nil"/>
          <w:between w:val="nil"/>
        </w:pBdr>
        <w:rPr>
          <w:bCs/>
          <w:color w:val="000000" w:themeColor="text1"/>
          <w:sz w:val="20"/>
          <w:szCs w:val="20"/>
        </w:rPr>
      </w:pPr>
    </w:p>
    <w:p w:rsidR="00EC7915" w:rsidP="00166AE9" w:rsidRDefault="00EC7915" w14:paraId="218B1DCF" w14:textId="76E730F6">
      <w:pPr>
        <w:pBdr>
          <w:top w:val="nil"/>
          <w:left w:val="nil"/>
          <w:bottom w:val="nil"/>
          <w:right w:val="nil"/>
          <w:between w:val="nil"/>
        </w:pBdr>
        <w:rPr>
          <w:bCs/>
          <w:color w:val="000000" w:themeColor="text1"/>
          <w:sz w:val="20"/>
          <w:szCs w:val="20"/>
        </w:rPr>
      </w:pPr>
    </w:p>
    <w:p w:rsidR="00EC7915" w:rsidP="00166AE9" w:rsidRDefault="00763F9F" w14:paraId="26C746D4" w14:textId="5B1B04EA">
      <w:pPr>
        <w:pBdr>
          <w:top w:val="nil"/>
          <w:left w:val="nil"/>
          <w:bottom w:val="nil"/>
          <w:right w:val="nil"/>
          <w:between w:val="nil"/>
        </w:pBdr>
        <w:rPr>
          <w:bCs/>
          <w:color w:val="000000" w:themeColor="text1"/>
          <w:sz w:val="20"/>
          <w:szCs w:val="20"/>
        </w:rPr>
      </w:pPr>
      <w:commentRangeStart w:id="22"/>
      <w:r>
        <w:rPr>
          <w:noProof/>
          <w:sz w:val="20"/>
          <w:szCs w:val="20"/>
        </w:rPr>
        <w:drawing>
          <wp:anchor distT="0" distB="0" distL="114300" distR="114300" simplePos="0" relativeHeight="251782144" behindDoc="0" locked="0" layoutInCell="1" allowOverlap="1" wp14:anchorId="2E8274DA" wp14:editId="6CA591C9">
            <wp:simplePos x="0" y="0"/>
            <wp:positionH relativeFrom="column">
              <wp:posOffset>2637582</wp:posOffset>
            </wp:positionH>
            <wp:positionV relativeFrom="paragraph">
              <wp:posOffset>43982</wp:posOffset>
            </wp:positionV>
            <wp:extent cx="262328" cy="334784"/>
            <wp:effectExtent l="0" t="0" r="4445" b="0"/>
            <wp:wrapNone/>
            <wp:docPr id="1036703363"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03363" name="Imagen 10367033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2328" cy="334784"/>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noProof/>
          <w:sz w:val="20"/>
          <w:szCs w:val="20"/>
        </w:rPr>
        <w:commentReference w:id="22"/>
      </w:r>
      <w:commentRangeStart w:id="23"/>
      <w:r>
        <w:rPr>
          <w:noProof/>
          <w:sz w:val="20"/>
          <w:szCs w:val="20"/>
        </w:rPr>
        <w:drawing>
          <wp:anchor distT="0" distB="0" distL="114300" distR="114300" simplePos="0" relativeHeight="251780096" behindDoc="0" locked="0" layoutInCell="1" allowOverlap="1" wp14:anchorId="2F8C214F" wp14:editId="383BE3F9">
            <wp:simplePos x="0" y="0"/>
            <wp:positionH relativeFrom="column">
              <wp:posOffset>3731489</wp:posOffset>
            </wp:positionH>
            <wp:positionV relativeFrom="paragraph">
              <wp:posOffset>60555</wp:posOffset>
            </wp:positionV>
            <wp:extent cx="284813" cy="298878"/>
            <wp:effectExtent l="0" t="0" r="0" b="6350"/>
            <wp:wrapNone/>
            <wp:docPr id="483704581"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4581" name="Imagen 4837045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4813" cy="298878"/>
                    </a:xfrm>
                    <a:prstGeom prst="rect">
                      <a:avLst/>
                    </a:prstGeom>
                  </pic:spPr>
                </pic:pic>
              </a:graphicData>
            </a:graphic>
            <wp14:sizeRelH relativeFrom="page">
              <wp14:pctWidth>0</wp14:pctWidth>
            </wp14:sizeRelH>
            <wp14:sizeRelV relativeFrom="page">
              <wp14:pctHeight>0</wp14:pctHeight>
            </wp14:sizeRelV>
          </wp:anchor>
        </w:drawing>
      </w:r>
      <w:commentRangeEnd w:id="23"/>
      <w:r w:rsidRPr="0099111D">
        <w:rPr>
          <w:rStyle w:val="Refdecomentario"/>
          <w:noProof/>
          <w:sz w:val="22"/>
          <w:szCs w:val="22"/>
        </w:rPr>
        <w:commentReference w:id="23"/>
      </w:r>
      <w:r w:rsidRPr="0099111D" w:rsidR="0099111D">
        <w:rPr>
          <w:noProof/>
        </w:rPr>
        <mc:AlternateContent>
          <mc:Choice Requires="wps">
            <w:drawing>
              <wp:anchor distT="0" distB="0" distL="114300" distR="114300" simplePos="0" relativeHeight="251752448" behindDoc="0" locked="0" layoutInCell="1" allowOverlap="1" wp14:anchorId="763F99DA" wp14:editId="01FEC75E">
                <wp:simplePos x="0" y="0"/>
                <wp:positionH relativeFrom="column">
                  <wp:posOffset>5045922</wp:posOffset>
                </wp:positionH>
                <wp:positionV relativeFrom="paragraph">
                  <wp:posOffset>75989</wp:posOffset>
                </wp:positionV>
                <wp:extent cx="1273810" cy="367200"/>
                <wp:effectExtent l="0" t="0" r="0" b="0"/>
                <wp:wrapNone/>
                <wp:docPr id="912" name="Google Shape;912;p28"/>
                <wp:cNvGraphicFramePr/>
                <a:graphic xmlns:a="http://schemas.openxmlformats.org/drawingml/2006/main">
                  <a:graphicData uri="http://schemas.microsoft.com/office/word/2010/wordprocessingShape">
                    <wps:wsp>
                      <wps:cNvSpPr txBox="1"/>
                      <wps:spPr>
                        <a:xfrm>
                          <a:off x="0" y="0"/>
                          <a:ext cx="1273810" cy="367200"/>
                        </a:xfrm>
                        <a:prstGeom prst="rect">
                          <a:avLst/>
                        </a:prstGeom>
                        <a:noFill/>
                        <a:ln>
                          <a:noFill/>
                        </a:ln>
                      </wps:spPr>
                      <wps:txbx>
                        <w:txbxContent>
                          <w:p w:rsidRPr="0099111D" w:rsidR="0099111D" w:rsidP="0099111D" w:rsidRDefault="0099111D" w14:paraId="72ED6E9F" w14:textId="5D5893D0">
                            <w:pPr>
                              <w:jc w:val="right"/>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Ambientales</w:t>
                            </w:r>
                            <w:proofErr w:type="spellEnd"/>
                          </w:p>
                        </w:txbxContent>
                      </wps:txbx>
                      <wps:bodyPr spcFirstLastPara="1" wrap="square" lIns="91425" tIns="91425" rIns="91425" bIns="91425" anchor="b" anchorCtr="0">
                        <a:noAutofit/>
                      </wps:bodyPr>
                    </wps:wsp>
                  </a:graphicData>
                </a:graphic>
              </wp:anchor>
            </w:drawing>
          </mc:Choice>
          <mc:Fallback>
            <w:pict>
              <v:shape id="Google Shape;912;p28" style="position:absolute;margin-left:397.3pt;margin-top:6pt;width:100.3pt;height:28.9pt;z-index:251752448;visibility:visible;mso-wrap-style:square;mso-wrap-distance-left:9pt;mso-wrap-distance-top:0;mso-wrap-distance-right:9pt;mso-wrap-distance-bottom:0;mso-position-horizontal:absolute;mso-position-horizontal-relative:text;mso-position-vertical:absolute;mso-position-vertical-relative:text;v-text-anchor:bottom" o:spid="_x0000_s107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" w14:anchorId="763F99DA">
                <v:textbox inset="2.53958mm,2.53958mm,2.53958mm,2.53958mm">
                  <w:txbxContent>
                    <w:p w:rsidRPr="0099111D" w:rsidR="0099111D" w:rsidP="0099111D" w:rsidRDefault="0099111D" w14:paraId="72ED6E9F" w14:textId="5D5893D0">
                      <w:pPr>
                        <w:jc w:val="right"/>
                        <w:rPr>
                          <w:rFonts w:hAnsi="Calibri" w:eastAsia="Montserrat SemiBold" w:cs="Montserrat SemiBold" w:asciiTheme="majorHAnsi"/>
                          <w:b/>
                          <w:bCs/>
                          <w:color w:val="000000" w:themeColor="dark1"/>
                          <w:sz w:val="20"/>
                          <w:szCs w:val="20"/>
                          <w:lang w:val="en-US"/>
                        </w:rPr>
                      </w:pPr>
                      <w:r w:rsidRPr="0099111D">
                        <w:rPr>
                          <w:rFonts w:hAnsi="Calibri" w:eastAsia="Montserrat SemiBold" w:cs="Montserrat SemiBold" w:asciiTheme="majorHAnsi"/>
                          <w:b/>
                          <w:bCs/>
                          <w:color w:val="000000" w:themeColor="dark1"/>
                          <w:sz w:val="20"/>
                          <w:szCs w:val="20"/>
                          <w:lang w:val="en-US"/>
                        </w:rPr>
                        <w:t xml:space="preserve">Activos </w:t>
                      </w:r>
                      <w:proofErr w:type="spellStart"/>
                      <w:r w:rsidRPr="0099111D">
                        <w:rPr>
                          <w:rFonts w:hAnsi="Calibri" w:eastAsia="Montserrat SemiBold" w:cs="Montserrat SemiBold" w:asciiTheme="majorHAnsi"/>
                          <w:b/>
                          <w:bCs/>
                          <w:color w:val="000000" w:themeColor="dark1"/>
                          <w:sz w:val="20"/>
                          <w:szCs w:val="20"/>
                          <w:lang w:val="en-US"/>
                        </w:rPr>
                        <w:t>Ambientales</w:t>
                      </w:r>
                      <w:proofErr w:type="spellEnd"/>
                    </w:p>
                  </w:txbxContent>
                </v:textbox>
              </v:shape>
            </w:pict>
          </mc:Fallback>
        </mc:AlternateContent>
      </w:r>
    </w:p>
    <w:p w:rsidR="00EC7915" w:rsidP="00166AE9" w:rsidRDefault="00EC7915" w14:paraId="63D5CC6B" w14:textId="671CE8C7">
      <w:pPr>
        <w:pBdr>
          <w:top w:val="nil"/>
          <w:left w:val="nil"/>
          <w:bottom w:val="nil"/>
          <w:right w:val="nil"/>
          <w:between w:val="nil"/>
        </w:pBdr>
        <w:rPr>
          <w:bCs/>
          <w:color w:val="000000" w:themeColor="text1"/>
          <w:sz w:val="20"/>
          <w:szCs w:val="20"/>
        </w:rPr>
      </w:pPr>
    </w:p>
    <w:p w:rsidR="00EC7915" w:rsidP="00166AE9" w:rsidRDefault="0099111D" w14:paraId="321A9F32" w14:textId="5E612F17">
      <w:pPr>
        <w:pBdr>
          <w:top w:val="nil"/>
          <w:left w:val="nil"/>
          <w:bottom w:val="nil"/>
          <w:right w:val="nil"/>
          <w:between w:val="nil"/>
        </w:pBdr>
        <w:rPr>
          <w:bCs/>
          <w:color w:val="000000" w:themeColor="text1"/>
          <w:sz w:val="20"/>
          <w:szCs w:val="20"/>
        </w:rPr>
      </w:pPr>
      <w:r w:rsidRPr="0099111D">
        <w:rPr>
          <w:noProof/>
        </w:rPr>
        <mc:AlternateContent>
          <mc:Choice Requires="wps">
            <w:drawing>
              <wp:anchor distT="0" distB="0" distL="114300" distR="114300" simplePos="0" relativeHeight="251751424" behindDoc="0" locked="0" layoutInCell="1" allowOverlap="1" wp14:anchorId="1C1C9A45" wp14:editId="7EC5C6F5">
                <wp:simplePos x="0" y="0"/>
                <wp:positionH relativeFrom="column">
                  <wp:posOffset>4706620</wp:posOffset>
                </wp:positionH>
                <wp:positionV relativeFrom="paragraph">
                  <wp:posOffset>97790</wp:posOffset>
                </wp:positionV>
                <wp:extent cx="1832610" cy="557530"/>
                <wp:effectExtent l="0" t="0" r="0" b="0"/>
                <wp:wrapNone/>
                <wp:docPr id="911" name="Google Shape;911;p28"/>
                <wp:cNvGraphicFramePr/>
                <a:graphic xmlns:a="http://schemas.openxmlformats.org/drawingml/2006/main">
                  <a:graphicData uri="http://schemas.microsoft.com/office/word/2010/wordprocessingShape">
                    <wps:wsp>
                      <wps:cNvSpPr txBox="1"/>
                      <wps:spPr>
                        <a:xfrm>
                          <a:off x="0" y="0"/>
                          <a:ext cx="1832610" cy="557530"/>
                        </a:xfrm>
                        <a:prstGeom prst="rect">
                          <a:avLst/>
                        </a:prstGeom>
                        <a:noFill/>
                        <a:ln>
                          <a:noFill/>
                        </a:ln>
                      </wps:spPr>
                      <wps:txbx>
                        <w:txbxContent>
                          <w:p w:rsidR="0099111D" w:rsidP="0099111D" w:rsidRDefault="0099111D" w14:paraId="660F4596" w14:textId="345A1517">
                            <w:pPr>
                              <w:rPr>
                                <w:rFonts w:hAnsi="Calibri" w:eastAsia="Montserrat Medium" w:cs="Montserrat Medium" w:asciiTheme="majorHAnsi"/>
                                <w:color w:val="000000" w:themeColor="dark1"/>
                                <w:sz w:val="20"/>
                                <w:szCs w:val="20"/>
                                <w:lang w:val="en-US"/>
                              </w:rPr>
                            </w:pPr>
                            <w:proofErr w:type="spellStart"/>
                            <w:r w:rsidRPr="0099111D">
                              <w:rPr>
                                <w:rFonts w:hAnsi="Calibri" w:eastAsia="Montserrat Medium" w:cs="Montserrat Medium" w:asciiTheme="majorHAnsi"/>
                                <w:color w:val="000000" w:themeColor="dark1"/>
                                <w:sz w:val="20"/>
                                <w:szCs w:val="20"/>
                                <w:lang w:val="en-US"/>
                              </w:rPr>
                              <w:t>Ecosistemas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paisajes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biodiversidad</w:t>
                            </w:r>
                            <w:proofErr w:type="spellEnd"/>
                            <w:r w:rsidRPr="0099111D">
                              <w:rPr>
                                <w:rFonts w:hAnsi="Calibri" w:eastAsia="Montserrat Medium" w:cs="Montserrat Medium" w:asciiTheme="majorHAnsi"/>
                                <w:color w:val="000000" w:themeColor="dark1"/>
                                <w:sz w:val="20"/>
                                <w:szCs w:val="20"/>
                                <w:lang w:val="en-US"/>
                              </w:rPr>
                              <w:t>.</w:t>
                            </w:r>
                          </w:p>
                        </w:txbxContent>
                      </wps:txbx>
                      <wps:bodyPr spcFirstLastPara="1" wrap="square" lIns="91425" tIns="91425" rIns="91425" bIns="91425" anchor="t" anchorCtr="0">
                        <a:noAutofit/>
                      </wps:bodyPr>
                    </wps:wsp>
                  </a:graphicData>
                </a:graphic>
                <wp14:sizeRelH relativeFrom="margin">
                  <wp14:pctWidth>0</wp14:pctWidth>
                </wp14:sizeRelH>
              </wp:anchor>
            </w:drawing>
          </mc:Choice>
          <mc:Fallback>
            <w:pict>
              <v:shape id="Google Shape;911;p28" style="position:absolute;margin-left:370.6pt;margin-top:7.7pt;width:144.3pt;height:43.9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7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" w14:anchorId="1C1C9A45">
                <v:textbox inset="2.53958mm,2.53958mm,2.53958mm,2.53958mm">
                  <w:txbxContent>
                    <w:p w:rsidR="0099111D" w:rsidP="0099111D" w:rsidRDefault="0099111D" w14:paraId="660F4596" w14:textId="345A1517">
                      <w:pPr>
                        <w:rPr>
                          <w:rFonts w:hAnsi="Calibri" w:eastAsia="Montserrat Medium" w:cs="Montserrat Medium" w:asciiTheme="majorHAnsi"/>
                          <w:color w:val="000000" w:themeColor="dark1"/>
                          <w:sz w:val="20"/>
                          <w:szCs w:val="20"/>
                          <w:lang w:val="en-US"/>
                        </w:rPr>
                      </w:pPr>
                      <w:proofErr w:type="spellStart"/>
                      <w:r w:rsidRPr="0099111D">
                        <w:rPr>
                          <w:rFonts w:hAnsi="Calibri" w:eastAsia="Montserrat Medium" w:cs="Montserrat Medium" w:asciiTheme="majorHAnsi"/>
                          <w:color w:val="000000" w:themeColor="dark1"/>
                          <w:sz w:val="20"/>
                          <w:szCs w:val="20"/>
                          <w:lang w:val="en-US"/>
                        </w:rPr>
                        <w:t>Ecosistemas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paisajes</w:t>
                      </w:r>
                      <w:proofErr w:type="spellEnd"/>
                      <w:r w:rsidRPr="0099111D">
                        <w:rPr>
                          <w:rFonts w:hAnsi="Calibri" w:eastAsia="Montserrat Medium" w:cs="Montserrat Medium" w:asciiTheme="majorHAnsi"/>
                          <w:color w:val="000000" w:themeColor="dark1"/>
                          <w:sz w:val="20"/>
                          <w:szCs w:val="20"/>
                          <w:lang w:val="en-US"/>
                        </w:rPr>
                        <w:t xml:space="preserve">, </w:t>
                      </w:r>
                      <w:proofErr w:type="spellStart"/>
                      <w:r w:rsidRPr="0099111D">
                        <w:rPr>
                          <w:rFonts w:hAnsi="Calibri" w:eastAsia="Montserrat Medium" w:cs="Montserrat Medium" w:asciiTheme="majorHAnsi"/>
                          <w:color w:val="000000" w:themeColor="dark1"/>
                          <w:sz w:val="20"/>
                          <w:szCs w:val="20"/>
                          <w:lang w:val="en-US"/>
                        </w:rPr>
                        <w:t>biodiversidad</w:t>
                      </w:r>
                      <w:proofErr w:type="spellEnd"/>
                      <w:r w:rsidRPr="0099111D">
                        <w:rPr>
                          <w:rFonts w:hAnsi="Calibri" w:eastAsia="Montserrat Medium" w:cs="Montserrat Medium" w:asciiTheme="majorHAnsi"/>
                          <w:color w:val="000000" w:themeColor="dark1"/>
                          <w:sz w:val="20"/>
                          <w:szCs w:val="20"/>
                          <w:lang w:val="en-US"/>
                        </w:rPr>
                        <w:t>.</w:t>
                      </w:r>
                    </w:p>
                  </w:txbxContent>
                </v:textbox>
              </v:shape>
            </w:pict>
          </mc:Fallback>
        </mc:AlternateContent>
      </w:r>
      <w:r w:rsidRPr="0099111D">
        <w:rPr>
          <w:noProof/>
        </w:rPr>
        <mc:AlternateContent>
          <mc:Choice Requires="wps">
            <w:drawing>
              <wp:anchor distT="0" distB="0" distL="114300" distR="114300" simplePos="0" relativeHeight="251757568" behindDoc="0" locked="0" layoutInCell="1" allowOverlap="1" wp14:anchorId="76FE3547" wp14:editId="457E8533">
                <wp:simplePos x="0" y="0"/>
                <wp:positionH relativeFrom="column">
                  <wp:posOffset>367242</wp:posOffset>
                </wp:positionH>
                <wp:positionV relativeFrom="paragraph">
                  <wp:posOffset>97155</wp:posOffset>
                </wp:positionV>
                <wp:extent cx="1757045" cy="694267"/>
                <wp:effectExtent l="0" t="0" r="0" b="0"/>
                <wp:wrapNone/>
                <wp:docPr id="917" name="Google Shape;917;p28"/>
                <wp:cNvGraphicFramePr/>
                <a:graphic xmlns:a="http://schemas.openxmlformats.org/drawingml/2006/main">
                  <a:graphicData uri="http://schemas.microsoft.com/office/word/2010/wordprocessingShape">
                    <wps:wsp>
                      <wps:cNvSpPr txBox="1"/>
                      <wps:spPr>
                        <a:xfrm>
                          <a:off x="0" y="0"/>
                          <a:ext cx="1757045" cy="694267"/>
                        </a:xfrm>
                        <a:prstGeom prst="rect">
                          <a:avLst/>
                        </a:prstGeom>
                        <a:noFill/>
                        <a:ln>
                          <a:noFill/>
                        </a:ln>
                      </wps:spPr>
                      <wps:txbx>
                        <w:txbxContent>
                          <w:p w:rsidRPr="0099111D" w:rsidR="0099111D" w:rsidP="0099111D" w:rsidRDefault="0099111D" w14:paraId="1948A0C2" w14:textId="59D2160F">
                            <w:pPr>
                              <w:rPr>
                                <w:rFonts w:hAnsi="Calibri" w:eastAsia="Montserrat Medium" w:cs="Montserrat Medium" w:asciiTheme="majorHAnsi"/>
                                <w:color w:val="000000" w:themeColor="dark1"/>
                                <w:sz w:val="20"/>
                                <w:szCs w:val="20"/>
                              </w:rPr>
                            </w:pPr>
                            <w:r w:rsidRPr="0099111D">
                              <w:rPr>
                                <w:rFonts w:hAnsi="Calibri" w:eastAsia="Montserrat Medium" w:cs="Montserrat Medium" w:asciiTheme="majorHAnsi"/>
                                <w:color w:val="000000" w:themeColor="dark1"/>
                                <w:sz w:val="20"/>
                                <w:szCs w:val="20"/>
                              </w:rPr>
                              <w:t>Organización comunitaria, redes de cooperación, liderazgo local.</w:t>
                            </w:r>
                          </w:p>
                        </w:txbxContent>
                      </wps:txbx>
                      <wps:bodyPr spcFirstLastPara="1" wrap="square" lIns="91425" tIns="91425" rIns="91425" bIns="91425" anchor="t" anchorCtr="0">
                        <a:noAutofit/>
                      </wps:bodyPr>
                    </wps:wsp>
                  </a:graphicData>
                </a:graphic>
                <wp14:sizeRelV relativeFrom="margin">
                  <wp14:pctHeight>0</wp14:pctHeight>
                </wp14:sizeRelV>
              </wp:anchor>
            </w:drawing>
          </mc:Choice>
          <mc:Fallback>
            <w:pict>
              <v:shape id="Google Shape;917;p28" style="position:absolute;margin-left:28.9pt;margin-top:7.65pt;width:138.35pt;height:54.6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7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" w14:anchorId="76FE3547">
                <v:textbox inset="2.53958mm,2.53958mm,2.53958mm,2.53958mm">
                  <w:txbxContent>
                    <w:p w:rsidRPr="0099111D" w:rsidR="0099111D" w:rsidP="0099111D" w:rsidRDefault="0099111D" w14:paraId="1948A0C2" w14:textId="59D2160F">
                      <w:pPr>
                        <w:rPr>
                          <w:rFonts w:hAnsi="Calibri" w:eastAsia="Montserrat Medium" w:cs="Montserrat Medium" w:asciiTheme="majorHAnsi"/>
                          <w:color w:val="000000" w:themeColor="dark1"/>
                          <w:sz w:val="20"/>
                          <w:szCs w:val="20"/>
                        </w:rPr>
                      </w:pPr>
                      <w:r w:rsidRPr="0099111D">
                        <w:rPr>
                          <w:rFonts w:hAnsi="Calibri" w:eastAsia="Montserrat Medium" w:cs="Montserrat Medium" w:asciiTheme="majorHAnsi"/>
                          <w:color w:val="000000" w:themeColor="dark1"/>
                          <w:sz w:val="20"/>
                          <w:szCs w:val="20"/>
                        </w:rPr>
                        <w:t>Organización comunitaria, redes de cooperación, liderazgo local.</w:t>
                      </w:r>
                    </w:p>
                  </w:txbxContent>
                </v:textbox>
              </v:shape>
            </w:pict>
          </mc:Fallback>
        </mc:AlternateContent>
      </w:r>
    </w:p>
    <w:p w:rsidR="00EC7915" w:rsidP="00166AE9" w:rsidRDefault="00EC7915" w14:paraId="15C5074C" w14:textId="1BB4CFDF">
      <w:pPr>
        <w:pBdr>
          <w:top w:val="nil"/>
          <w:left w:val="nil"/>
          <w:bottom w:val="nil"/>
          <w:right w:val="nil"/>
          <w:between w:val="nil"/>
        </w:pBdr>
        <w:rPr>
          <w:bCs/>
          <w:color w:val="000000" w:themeColor="text1"/>
          <w:sz w:val="20"/>
          <w:szCs w:val="20"/>
        </w:rPr>
      </w:pPr>
    </w:p>
    <w:p w:rsidR="00EC7915" w:rsidP="00166AE9" w:rsidRDefault="00EC7915" w14:paraId="4E42EA37" w14:textId="77777777">
      <w:pPr>
        <w:pBdr>
          <w:top w:val="nil"/>
          <w:left w:val="nil"/>
          <w:bottom w:val="nil"/>
          <w:right w:val="nil"/>
          <w:between w:val="nil"/>
        </w:pBdr>
        <w:rPr>
          <w:bCs/>
          <w:color w:val="000000" w:themeColor="text1"/>
          <w:sz w:val="20"/>
          <w:szCs w:val="20"/>
        </w:rPr>
      </w:pPr>
    </w:p>
    <w:p w:rsidR="00EC7915" w:rsidP="00166AE9" w:rsidRDefault="00EC7915" w14:paraId="017D2B1F" w14:textId="77777777">
      <w:pPr>
        <w:pBdr>
          <w:top w:val="nil"/>
          <w:left w:val="nil"/>
          <w:bottom w:val="nil"/>
          <w:right w:val="nil"/>
          <w:between w:val="nil"/>
        </w:pBdr>
        <w:rPr>
          <w:bCs/>
          <w:color w:val="000000" w:themeColor="text1"/>
          <w:sz w:val="20"/>
          <w:szCs w:val="20"/>
        </w:rPr>
      </w:pPr>
    </w:p>
    <w:p w:rsidR="00EC7915" w:rsidP="00166AE9" w:rsidRDefault="00EC7915" w14:paraId="2D0A59A5" w14:textId="77777777">
      <w:pPr>
        <w:pBdr>
          <w:top w:val="nil"/>
          <w:left w:val="nil"/>
          <w:bottom w:val="nil"/>
          <w:right w:val="nil"/>
          <w:between w:val="nil"/>
        </w:pBdr>
        <w:rPr>
          <w:bCs/>
          <w:color w:val="000000" w:themeColor="text1"/>
          <w:sz w:val="20"/>
          <w:szCs w:val="20"/>
        </w:rPr>
      </w:pPr>
    </w:p>
    <w:p w:rsidR="00EC7915" w:rsidP="00166AE9" w:rsidRDefault="00EC7915" w14:paraId="70F14F6C" w14:textId="77777777">
      <w:pPr>
        <w:pBdr>
          <w:top w:val="nil"/>
          <w:left w:val="nil"/>
          <w:bottom w:val="nil"/>
          <w:right w:val="nil"/>
          <w:between w:val="nil"/>
        </w:pBdr>
        <w:rPr>
          <w:bCs/>
          <w:color w:val="000000" w:themeColor="text1"/>
          <w:sz w:val="20"/>
          <w:szCs w:val="20"/>
        </w:rPr>
      </w:pPr>
    </w:p>
    <w:p w:rsidRPr="007C3C66" w:rsidR="00EC7915" w:rsidP="00166AE9" w:rsidRDefault="00EC7915" w14:paraId="116D1B3F" w14:textId="77777777">
      <w:pPr>
        <w:pBdr>
          <w:top w:val="nil"/>
          <w:left w:val="nil"/>
          <w:bottom w:val="nil"/>
          <w:right w:val="nil"/>
          <w:between w:val="nil"/>
        </w:pBdr>
        <w:rPr>
          <w:b/>
          <w:color w:val="000000" w:themeColor="text1"/>
          <w:sz w:val="20"/>
          <w:szCs w:val="20"/>
        </w:rPr>
      </w:pPr>
    </w:p>
    <w:p w:rsidRPr="007C3C66" w:rsidR="00166AE9" w:rsidP="00166AE9" w:rsidRDefault="00166AE9" w14:paraId="18105FBB" w14:textId="77777777">
      <w:pPr>
        <w:pBdr>
          <w:top w:val="nil"/>
          <w:left w:val="nil"/>
          <w:bottom w:val="nil"/>
          <w:right w:val="nil"/>
          <w:between w:val="nil"/>
        </w:pBdr>
        <w:rPr>
          <w:b/>
          <w:color w:val="000000" w:themeColor="text1"/>
          <w:sz w:val="20"/>
          <w:szCs w:val="20"/>
        </w:rPr>
      </w:pPr>
      <w:r w:rsidRPr="007C3C66">
        <w:rPr>
          <w:b/>
          <w:color w:val="000000" w:themeColor="text1"/>
          <w:sz w:val="20"/>
          <w:szCs w:val="20"/>
        </w:rPr>
        <w:t xml:space="preserve">   5.1. Activos culturales, físicos y sociales</w:t>
      </w:r>
    </w:p>
    <w:p w:rsidR="00EC7915" w:rsidP="00166AE9" w:rsidRDefault="00EC7915" w14:paraId="0FE76B7C" w14:textId="77777777">
      <w:pPr>
        <w:pBdr>
          <w:top w:val="nil"/>
          <w:left w:val="nil"/>
          <w:bottom w:val="nil"/>
          <w:right w:val="nil"/>
          <w:between w:val="nil"/>
        </w:pBdr>
        <w:rPr>
          <w:bCs/>
          <w:color w:val="000000" w:themeColor="text1"/>
          <w:sz w:val="20"/>
          <w:szCs w:val="20"/>
        </w:rPr>
      </w:pPr>
    </w:p>
    <w:p w:rsidRPr="007C3C66" w:rsidR="007C3C66" w:rsidP="007C3C66" w:rsidRDefault="007C3C66" w14:paraId="659BC0C7" w14:textId="77777777">
      <w:pPr>
        <w:pStyle w:val="Ttulo3"/>
        <w:spacing w:before="0" w:after="0"/>
        <w:rPr>
          <w:sz w:val="20"/>
          <w:szCs w:val="20"/>
        </w:rPr>
      </w:pPr>
      <w:r w:rsidRPr="007C3C66">
        <w:rPr>
          <w:b/>
          <w:bCs/>
          <w:color w:val="1A1A1A"/>
          <w:sz w:val="20"/>
          <w:szCs w:val="20"/>
        </w:rPr>
        <w:t>Activos culturales</w:t>
      </w:r>
    </w:p>
    <w:p w:rsidRPr="007C3C66" w:rsidR="007C3C66" w:rsidP="007C3C66" w:rsidRDefault="007C3C66" w14:paraId="233F9199" w14:textId="77777777">
      <w:pPr>
        <w:jc w:val="both"/>
        <w:rPr>
          <w:sz w:val="20"/>
          <w:szCs w:val="20"/>
        </w:rPr>
      </w:pPr>
      <w:r w:rsidRPr="007C3C66">
        <w:rPr>
          <w:sz w:val="20"/>
          <w:szCs w:val="20"/>
        </w:rPr>
        <w:t>Los activos culturales comprenden las tradiciones, expresiones artísticas, gastronomía, festividades, saberes ancestrales y prácticas comunitarias que configuran la identidad de un territorio. Estos elementos constituyen un componente fundamental del turismo comunitario, al permitir la construcción de experiencias basadas en el intercambio cultural y la valoración del patrimonio inmaterial.</w:t>
      </w:r>
    </w:p>
    <w:p w:rsidR="007C7096" w:rsidRDefault="007C7096" w14:paraId="114D5A10" w14:textId="77777777">
      <w:pPr>
        <w:jc w:val="both"/>
      </w:pPr>
      <w:r>
        <w:rPr>
          <w:sz w:val="20"/>
          <w:szCs w:val="20"/>
        </w:rPr>
        <w:t>La Organización Mundial del Turismo (</w:t>
      </w:r>
      <w:r>
        <w:rPr>
          <w:color w:val="FF0000"/>
          <w:sz w:val="20"/>
          <w:szCs w:val="20"/>
        </w:rPr>
        <w:t>ONU Turismo</w:t>
      </w:r>
      <w:r>
        <w:rPr>
          <w:sz w:val="20"/>
          <w:szCs w:val="20"/>
        </w:rPr>
        <w:t>, 2021) señala que el patrimonio cultural fortalece el sentido de pertenencia y contribuye a la diversificación de la oferta turística.</w:t>
      </w:r>
    </w:p>
    <w:p w:rsidRPr="007C3C66" w:rsidR="007C3C66" w:rsidP="007C3C66" w:rsidRDefault="007C3C66" w14:paraId="0E5A5EE7" w14:textId="77777777">
      <w:pPr>
        <w:rPr>
          <w:sz w:val="20"/>
          <w:szCs w:val="20"/>
        </w:rPr>
      </w:pPr>
    </w:p>
    <w:p w:rsidRPr="007C3C66" w:rsidR="007C3C66" w:rsidP="007C3C66" w:rsidRDefault="007C3C66" w14:paraId="3BF78DA6" w14:textId="77777777">
      <w:pPr>
        <w:jc w:val="both"/>
        <w:rPr>
          <w:sz w:val="20"/>
          <w:szCs w:val="20"/>
        </w:rPr>
      </w:pPr>
      <w:r w:rsidRPr="007C3C66">
        <w:rPr>
          <w:sz w:val="20"/>
          <w:szCs w:val="20"/>
        </w:rPr>
        <w:t>Entre los principales activos culturales se encuentran:</w:t>
      </w:r>
    </w:p>
    <w:p w:rsidRPr="007C3C66" w:rsidR="007C3C66" w:rsidP="007C3C66" w:rsidRDefault="007C3C66" w14:paraId="2301E8F5" w14:textId="77777777">
      <w:pPr>
        <w:pStyle w:val="Prrafodelista"/>
        <w:numPr>
          <w:ilvl w:val="0"/>
          <w:numId w:val="43"/>
        </w:numPr>
        <w:contextualSpacing w:val="0"/>
        <w:rPr>
          <w:sz w:val="20"/>
          <w:szCs w:val="20"/>
        </w:rPr>
      </w:pPr>
      <w:r w:rsidRPr="007C3C66">
        <w:rPr>
          <w:sz w:val="20"/>
          <w:szCs w:val="20"/>
        </w:rPr>
        <w:t>Tradiciones y festividades comunitarias</w:t>
      </w:r>
    </w:p>
    <w:p w:rsidRPr="007C3C66" w:rsidR="007C3C66" w:rsidP="007C3C66" w:rsidRDefault="007C3C66" w14:paraId="1B52B5B4" w14:textId="77777777">
      <w:pPr>
        <w:pStyle w:val="Prrafodelista"/>
        <w:numPr>
          <w:ilvl w:val="0"/>
          <w:numId w:val="43"/>
        </w:numPr>
        <w:contextualSpacing w:val="0"/>
        <w:rPr>
          <w:sz w:val="20"/>
          <w:szCs w:val="20"/>
        </w:rPr>
      </w:pPr>
      <w:r w:rsidRPr="007C3C66">
        <w:rPr>
          <w:sz w:val="20"/>
          <w:szCs w:val="20"/>
        </w:rPr>
        <w:t>Expresiones artísticas: música, danza, artesanías</w:t>
      </w:r>
    </w:p>
    <w:p w:rsidRPr="007C3C66" w:rsidR="007C3C66" w:rsidP="007C3C66" w:rsidRDefault="007C3C66" w14:paraId="4F1184CB" w14:textId="77777777">
      <w:pPr>
        <w:pStyle w:val="Prrafodelista"/>
        <w:numPr>
          <w:ilvl w:val="0"/>
          <w:numId w:val="43"/>
        </w:numPr>
        <w:contextualSpacing w:val="0"/>
        <w:rPr>
          <w:sz w:val="20"/>
          <w:szCs w:val="20"/>
        </w:rPr>
      </w:pPr>
      <w:r w:rsidRPr="007C3C66">
        <w:rPr>
          <w:sz w:val="20"/>
          <w:szCs w:val="20"/>
        </w:rPr>
        <w:t>Gastronomía local y saberes culinarios</w:t>
      </w:r>
    </w:p>
    <w:p w:rsidRPr="007C3C66" w:rsidR="007C3C66" w:rsidP="007C3C66" w:rsidRDefault="007C3C66" w14:paraId="6E2047BE" w14:textId="77777777">
      <w:pPr>
        <w:pStyle w:val="Prrafodelista"/>
        <w:numPr>
          <w:ilvl w:val="0"/>
          <w:numId w:val="43"/>
        </w:numPr>
        <w:contextualSpacing w:val="0"/>
        <w:rPr>
          <w:sz w:val="20"/>
          <w:szCs w:val="20"/>
        </w:rPr>
      </w:pPr>
      <w:r w:rsidRPr="007C3C66">
        <w:rPr>
          <w:sz w:val="20"/>
          <w:szCs w:val="20"/>
        </w:rPr>
        <w:t>Saberes ancestrales y prácticas tradicionales</w:t>
      </w:r>
    </w:p>
    <w:p w:rsidR="007C3C66" w:rsidP="007C3C66" w:rsidRDefault="007C3C66" w14:paraId="676D48B8" w14:textId="77777777">
      <w:pPr>
        <w:pStyle w:val="Prrafodelista"/>
        <w:numPr>
          <w:ilvl w:val="0"/>
          <w:numId w:val="43"/>
        </w:numPr>
        <w:contextualSpacing w:val="0"/>
        <w:rPr>
          <w:sz w:val="20"/>
          <w:szCs w:val="20"/>
        </w:rPr>
      </w:pPr>
      <w:r w:rsidRPr="007C3C66">
        <w:rPr>
          <w:sz w:val="20"/>
          <w:szCs w:val="20"/>
        </w:rPr>
        <w:t>Patrimonio histórico, arqueológico y arquitectónico</w:t>
      </w:r>
    </w:p>
    <w:p w:rsidR="00EA37B4" w:rsidP="00EA37B4" w:rsidRDefault="00EA37B4" w14:paraId="4CB5C8A5" w14:textId="77777777">
      <w:pPr>
        <w:rPr>
          <w:sz w:val="20"/>
          <w:szCs w:val="20"/>
        </w:rPr>
      </w:pPr>
    </w:p>
    <w:p w:rsidRPr="00EA37B4" w:rsidR="00EA37B4" w:rsidP="00EA37B4" w:rsidRDefault="00EA37B4" w14:paraId="5278BDC2" w14:textId="1C09DB12">
      <w:pPr>
        <w:rPr>
          <w:sz w:val="20"/>
          <w:szCs w:val="20"/>
        </w:rPr>
      </w:pPr>
      <w:commentRangeStart w:id="24"/>
      <w:r>
        <w:rPr>
          <w:noProof/>
          <w:sz w:val="20"/>
          <w:szCs w:val="20"/>
        </w:rPr>
        <w:lastRenderedPageBreak/>
        <w:drawing>
          <wp:inline distT="0" distB="0" distL="0" distR="0" wp14:anchorId="412609B2" wp14:editId="2D164D0A">
            <wp:extent cx="1651000" cy="2453297"/>
            <wp:effectExtent l="0" t="0" r="0" b="0"/>
            <wp:docPr id="19016749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74915" name="Imagen 19016749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67278" cy="2477485"/>
                    </a:xfrm>
                    <a:prstGeom prst="rect">
                      <a:avLst/>
                    </a:prstGeom>
                  </pic:spPr>
                </pic:pic>
              </a:graphicData>
            </a:graphic>
          </wp:inline>
        </w:drawing>
      </w:r>
      <w:commentRangeEnd w:id="24"/>
      <w:r w:rsidRPr="00EA37B4">
        <w:rPr>
          <w:rStyle w:val="Refdecomentario"/>
          <w:sz w:val="20"/>
          <w:szCs w:val="20"/>
        </w:rPr>
        <w:commentReference w:id="24"/>
      </w:r>
    </w:p>
    <w:p w:rsidRPr="007C3C66" w:rsidR="007C3C66" w:rsidP="007C3C66" w:rsidRDefault="007C3C66" w14:paraId="668BAF0E" w14:textId="77777777">
      <w:pPr>
        <w:rPr>
          <w:sz w:val="20"/>
          <w:szCs w:val="20"/>
        </w:rPr>
      </w:pPr>
    </w:p>
    <w:p w:rsidRPr="007C3C66" w:rsidR="007C3C66" w:rsidP="007C3C66" w:rsidRDefault="007C3C66" w14:paraId="17C7A1BA" w14:textId="77777777">
      <w:pPr>
        <w:pStyle w:val="Ttulo3"/>
        <w:spacing w:before="0" w:after="0"/>
        <w:rPr>
          <w:sz w:val="20"/>
          <w:szCs w:val="20"/>
        </w:rPr>
      </w:pPr>
      <w:r w:rsidRPr="007C3C66">
        <w:rPr>
          <w:b/>
          <w:bCs/>
          <w:color w:val="1A1A1A"/>
          <w:sz w:val="20"/>
          <w:szCs w:val="20"/>
        </w:rPr>
        <w:t>Activos físicos</w:t>
      </w:r>
    </w:p>
    <w:p w:rsidRPr="007C3C66" w:rsidR="007C3C66" w:rsidP="007C3C66" w:rsidRDefault="007C3C66" w14:paraId="609416CA" w14:textId="77777777">
      <w:pPr>
        <w:jc w:val="both"/>
        <w:rPr>
          <w:sz w:val="20"/>
          <w:szCs w:val="20"/>
        </w:rPr>
      </w:pPr>
      <w:r w:rsidRPr="007C3C66">
        <w:rPr>
          <w:sz w:val="20"/>
          <w:szCs w:val="20"/>
        </w:rPr>
        <w:t>Los activos físicos incluyen la infraestructura, los equipamientos, las vías de acceso, los espacios comunitarios y los recursos materiales disponibles en el territorio. Estos activos permiten el desarrollo de actividades turísticas y facilitan la prestación de servicios.</w:t>
      </w:r>
    </w:p>
    <w:p w:rsidRPr="007C3C66" w:rsidR="007C3C66" w:rsidP="007C3C66" w:rsidRDefault="007C3C66" w14:paraId="2C3B2265" w14:textId="77777777">
      <w:pPr>
        <w:jc w:val="both"/>
        <w:rPr>
          <w:sz w:val="20"/>
          <w:szCs w:val="20"/>
        </w:rPr>
      </w:pPr>
      <w:r w:rsidRPr="007C3C66">
        <w:rPr>
          <w:sz w:val="20"/>
          <w:szCs w:val="20"/>
        </w:rPr>
        <w:t>El MinCIT (2022) indica que la identificación de estos recursos es esencial para planificar la oferta turística y garantizar condiciones adecuadas para las personas visitantes y la comunidad.</w:t>
      </w:r>
    </w:p>
    <w:p w:rsidRPr="007C3C66" w:rsidR="007C3C66" w:rsidP="007C3C66" w:rsidRDefault="007C3C66" w14:paraId="73A33C74" w14:textId="77777777">
      <w:pPr>
        <w:rPr>
          <w:sz w:val="20"/>
          <w:szCs w:val="20"/>
        </w:rPr>
      </w:pPr>
    </w:p>
    <w:p w:rsidRPr="007C3C66" w:rsidR="007C3C66" w:rsidP="007C3C66" w:rsidRDefault="007C3C66" w14:paraId="58531E15" w14:textId="77777777">
      <w:pPr>
        <w:jc w:val="both"/>
        <w:rPr>
          <w:sz w:val="20"/>
          <w:szCs w:val="20"/>
        </w:rPr>
      </w:pPr>
      <w:r w:rsidRPr="007C3C66">
        <w:rPr>
          <w:sz w:val="20"/>
          <w:szCs w:val="20"/>
        </w:rPr>
        <w:t>Los activos físicos más relevantes para el turismo comunitario son:</w:t>
      </w:r>
    </w:p>
    <w:p w:rsidRPr="007C3C66" w:rsidR="007C3C66" w:rsidP="007C3C66" w:rsidRDefault="007C3C66" w14:paraId="07B5F3B5" w14:textId="5BAE0130">
      <w:pPr>
        <w:pStyle w:val="Prrafodelista"/>
        <w:numPr>
          <w:ilvl w:val="0"/>
          <w:numId w:val="43"/>
        </w:numPr>
        <w:contextualSpacing w:val="0"/>
        <w:rPr>
          <w:sz w:val="20"/>
          <w:szCs w:val="20"/>
        </w:rPr>
      </w:pPr>
      <w:r w:rsidRPr="007C3C66">
        <w:rPr>
          <w:sz w:val="20"/>
          <w:szCs w:val="20"/>
        </w:rPr>
        <w:t>Infraestructura de alojamiento y alimentación</w:t>
      </w:r>
      <w:r w:rsidR="00BA31D6">
        <w:rPr>
          <w:sz w:val="20"/>
          <w:szCs w:val="20"/>
        </w:rPr>
        <w:t>.</w:t>
      </w:r>
    </w:p>
    <w:p w:rsidRPr="007C3C66" w:rsidR="007C3C66" w:rsidP="007C3C66" w:rsidRDefault="007C3C66" w14:paraId="6A5325B1" w14:textId="3D706581">
      <w:pPr>
        <w:pStyle w:val="Prrafodelista"/>
        <w:numPr>
          <w:ilvl w:val="0"/>
          <w:numId w:val="43"/>
        </w:numPr>
        <w:contextualSpacing w:val="0"/>
        <w:rPr>
          <w:sz w:val="20"/>
          <w:szCs w:val="20"/>
        </w:rPr>
      </w:pPr>
      <w:r w:rsidRPr="007C3C66">
        <w:rPr>
          <w:sz w:val="20"/>
          <w:szCs w:val="20"/>
        </w:rPr>
        <w:t>Vías de acceso y conectividad</w:t>
      </w:r>
      <w:r w:rsidR="00BA31D6">
        <w:rPr>
          <w:sz w:val="20"/>
          <w:szCs w:val="20"/>
        </w:rPr>
        <w:t>.</w:t>
      </w:r>
    </w:p>
    <w:p w:rsidRPr="007C3C66" w:rsidR="007C3C66" w:rsidP="007C3C66" w:rsidRDefault="007C3C66" w14:paraId="12D9E752" w14:textId="1BF2E241">
      <w:pPr>
        <w:pStyle w:val="Prrafodelista"/>
        <w:numPr>
          <w:ilvl w:val="0"/>
          <w:numId w:val="43"/>
        </w:numPr>
        <w:contextualSpacing w:val="0"/>
        <w:rPr>
          <w:sz w:val="20"/>
          <w:szCs w:val="20"/>
        </w:rPr>
      </w:pPr>
      <w:r w:rsidRPr="007C3C66">
        <w:rPr>
          <w:sz w:val="20"/>
          <w:szCs w:val="20"/>
        </w:rPr>
        <w:t>Equipamientos comunitarios y espacios de encuentro</w:t>
      </w:r>
      <w:r w:rsidR="00BA31D6">
        <w:rPr>
          <w:sz w:val="20"/>
          <w:szCs w:val="20"/>
        </w:rPr>
        <w:t>.</w:t>
      </w:r>
    </w:p>
    <w:p w:rsidR="007C3C66" w:rsidP="007C3C66" w:rsidRDefault="007C3C66" w14:paraId="4C8BFD78" w14:textId="4FDE89AA">
      <w:pPr>
        <w:pStyle w:val="Prrafodelista"/>
        <w:numPr>
          <w:ilvl w:val="0"/>
          <w:numId w:val="43"/>
        </w:numPr>
        <w:contextualSpacing w:val="0"/>
        <w:rPr>
          <w:sz w:val="20"/>
          <w:szCs w:val="20"/>
        </w:rPr>
      </w:pPr>
      <w:r w:rsidRPr="007C3C66">
        <w:rPr>
          <w:sz w:val="20"/>
          <w:szCs w:val="20"/>
        </w:rPr>
        <w:t>Señalización turística y accesibilidad universal</w:t>
      </w:r>
      <w:r w:rsidR="00BA31D6">
        <w:rPr>
          <w:sz w:val="20"/>
          <w:szCs w:val="20"/>
        </w:rPr>
        <w:t>.</w:t>
      </w:r>
    </w:p>
    <w:p w:rsidR="00EA37B4" w:rsidP="00EA37B4" w:rsidRDefault="00EA37B4" w14:paraId="3F79EF96" w14:textId="77777777">
      <w:pPr>
        <w:rPr>
          <w:sz w:val="20"/>
          <w:szCs w:val="20"/>
        </w:rPr>
      </w:pPr>
    </w:p>
    <w:p w:rsidRPr="00EA37B4" w:rsidR="00EA37B4" w:rsidP="00EA37B4" w:rsidRDefault="00EA37B4" w14:paraId="79E9D627" w14:textId="3FB7CD6C">
      <w:pPr>
        <w:rPr>
          <w:sz w:val="20"/>
          <w:szCs w:val="20"/>
        </w:rPr>
      </w:pPr>
      <w:commentRangeStart w:id="25"/>
      <w:r>
        <w:rPr>
          <w:noProof/>
          <w:sz w:val="20"/>
          <w:szCs w:val="20"/>
        </w:rPr>
        <w:drawing>
          <wp:inline distT="0" distB="0" distL="0" distR="0" wp14:anchorId="09507291" wp14:editId="5904ED73">
            <wp:extent cx="2641600" cy="1775371"/>
            <wp:effectExtent l="0" t="0" r="0" b="3175"/>
            <wp:docPr id="81985066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0667" name="Imagen 8198506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68333" cy="1793338"/>
                    </a:xfrm>
                    <a:prstGeom prst="rect">
                      <a:avLst/>
                    </a:prstGeom>
                  </pic:spPr>
                </pic:pic>
              </a:graphicData>
            </a:graphic>
          </wp:inline>
        </w:drawing>
      </w:r>
      <w:commentRangeEnd w:id="25"/>
      <w:r w:rsidRPr="00EA37B4">
        <w:rPr>
          <w:rStyle w:val="Refdecomentario"/>
          <w:sz w:val="20"/>
          <w:szCs w:val="20"/>
        </w:rPr>
        <w:commentReference w:id="25"/>
      </w:r>
    </w:p>
    <w:p w:rsidRPr="007C3C66" w:rsidR="007C3C66" w:rsidP="007C3C66" w:rsidRDefault="007C3C66" w14:paraId="3187C5C7" w14:textId="77777777">
      <w:pPr>
        <w:rPr>
          <w:sz w:val="20"/>
          <w:szCs w:val="20"/>
        </w:rPr>
      </w:pPr>
    </w:p>
    <w:p w:rsidRPr="007C3C66" w:rsidR="007C3C66" w:rsidP="007C3C66" w:rsidRDefault="007C3C66" w14:paraId="40BB2D53" w14:textId="77777777">
      <w:pPr>
        <w:pStyle w:val="Ttulo3"/>
        <w:spacing w:before="0" w:after="0"/>
        <w:rPr>
          <w:sz w:val="20"/>
          <w:szCs w:val="20"/>
        </w:rPr>
      </w:pPr>
      <w:r w:rsidRPr="007C3C66">
        <w:rPr>
          <w:b/>
          <w:bCs/>
          <w:color w:val="1A1A1A"/>
          <w:sz w:val="20"/>
          <w:szCs w:val="20"/>
        </w:rPr>
        <w:t>Activos sociales</w:t>
      </w:r>
    </w:p>
    <w:p w:rsidRPr="007C3C66" w:rsidR="007C3C66" w:rsidP="007C3C66" w:rsidRDefault="007C3C66" w14:paraId="67C68E4F" w14:textId="77777777">
      <w:pPr>
        <w:jc w:val="both"/>
        <w:rPr>
          <w:sz w:val="20"/>
          <w:szCs w:val="20"/>
        </w:rPr>
      </w:pPr>
      <w:r w:rsidRPr="007C3C66">
        <w:rPr>
          <w:sz w:val="20"/>
          <w:szCs w:val="20"/>
        </w:rPr>
        <w:t>Los activos sociales se relacionan con la organización comunitaria, las redes de cooperación, el liderazgo local y la participación social. Estos activos fortalecen la gobernanza y la toma de decisiones colectivas en torno al turismo.</w:t>
      </w:r>
    </w:p>
    <w:p w:rsidR="007C7096" w:rsidRDefault="007C7096" w14:paraId="34B1EDC8" w14:textId="77777777">
      <w:pPr>
        <w:jc w:val="both"/>
      </w:pPr>
      <w:r>
        <w:rPr>
          <w:sz w:val="20"/>
          <w:szCs w:val="20"/>
        </w:rPr>
        <w:t xml:space="preserve">La </w:t>
      </w:r>
      <w:r>
        <w:rPr>
          <w:color w:val="FF0000"/>
          <w:sz w:val="20"/>
          <w:szCs w:val="20"/>
        </w:rPr>
        <w:t>ONU Turismo</w:t>
      </w:r>
      <w:r>
        <w:rPr>
          <w:sz w:val="20"/>
          <w:szCs w:val="20"/>
        </w:rPr>
        <w:t xml:space="preserve"> (2021) destaca que el capital social es determinante para la sostenibilidad de las iniciativas turísticas comunitarias.</w:t>
      </w:r>
    </w:p>
    <w:p w:rsidRPr="007C3C66" w:rsidR="007C3C66" w:rsidP="007C3C66" w:rsidRDefault="007C3C66" w14:paraId="24B7E27C" w14:textId="77777777">
      <w:pPr>
        <w:rPr>
          <w:sz w:val="20"/>
          <w:szCs w:val="20"/>
        </w:rPr>
      </w:pPr>
    </w:p>
    <w:p w:rsidRPr="007C3C66" w:rsidR="007C3C66" w:rsidP="007C3C66" w:rsidRDefault="007C3C66" w14:paraId="3D786299" w14:textId="77777777">
      <w:pPr>
        <w:jc w:val="both"/>
        <w:rPr>
          <w:sz w:val="20"/>
          <w:szCs w:val="20"/>
        </w:rPr>
      </w:pPr>
      <w:r w:rsidRPr="007C3C66">
        <w:rPr>
          <w:sz w:val="20"/>
          <w:szCs w:val="20"/>
        </w:rPr>
        <w:t>Los principales activos sociales incluyen:</w:t>
      </w:r>
    </w:p>
    <w:p w:rsidRPr="007C3C66" w:rsidR="007C3C66" w:rsidP="007C3C66" w:rsidRDefault="007C3C66" w14:paraId="4E6B6039" w14:textId="2754257D">
      <w:pPr>
        <w:pStyle w:val="Prrafodelista"/>
        <w:numPr>
          <w:ilvl w:val="0"/>
          <w:numId w:val="43"/>
        </w:numPr>
        <w:contextualSpacing w:val="0"/>
        <w:rPr>
          <w:sz w:val="20"/>
          <w:szCs w:val="20"/>
        </w:rPr>
      </w:pPr>
      <w:r w:rsidRPr="007C3C66">
        <w:rPr>
          <w:sz w:val="20"/>
          <w:szCs w:val="20"/>
        </w:rPr>
        <w:lastRenderedPageBreak/>
        <w:t>Organizaciones comunitarias activas</w:t>
      </w:r>
      <w:r w:rsidR="00BA31D6">
        <w:rPr>
          <w:sz w:val="20"/>
          <w:szCs w:val="20"/>
        </w:rPr>
        <w:t>.</w:t>
      </w:r>
    </w:p>
    <w:p w:rsidRPr="007C3C66" w:rsidR="007C3C66" w:rsidP="007C3C66" w:rsidRDefault="007C3C66" w14:paraId="08573FFB" w14:textId="622EE102">
      <w:pPr>
        <w:pStyle w:val="Prrafodelista"/>
        <w:numPr>
          <w:ilvl w:val="0"/>
          <w:numId w:val="43"/>
        </w:numPr>
        <w:contextualSpacing w:val="0"/>
        <w:rPr>
          <w:sz w:val="20"/>
          <w:szCs w:val="20"/>
        </w:rPr>
      </w:pPr>
      <w:r w:rsidRPr="007C3C66">
        <w:rPr>
          <w:sz w:val="20"/>
          <w:szCs w:val="20"/>
        </w:rPr>
        <w:t>Redes de cooperación entre actores del territorio</w:t>
      </w:r>
      <w:r w:rsidR="00BA31D6">
        <w:rPr>
          <w:sz w:val="20"/>
          <w:szCs w:val="20"/>
        </w:rPr>
        <w:t>.</w:t>
      </w:r>
    </w:p>
    <w:p w:rsidRPr="007C3C66" w:rsidR="007C3C66" w:rsidP="007C3C66" w:rsidRDefault="007C3C66" w14:paraId="163E286C" w14:textId="3B7AF733">
      <w:pPr>
        <w:pStyle w:val="Prrafodelista"/>
        <w:numPr>
          <w:ilvl w:val="0"/>
          <w:numId w:val="43"/>
        </w:numPr>
        <w:contextualSpacing w:val="0"/>
        <w:rPr>
          <w:sz w:val="20"/>
          <w:szCs w:val="20"/>
        </w:rPr>
      </w:pPr>
      <w:r w:rsidRPr="007C3C66">
        <w:rPr>
          <w:sz w:val="20"/>
          <w:szCs w:val="20"/>
        </w:rPr>
        <w:t>Liderazgo local y capacidad de gestión colectiva</w:t>
      </w:r>
      <w:r w:rsidR="00BA31D6">
        <w:rPr>
          <w:sz w:val="20"/>
          <w:szCs w:val="20"/>
        </w:rPr>
        <w:t>.</w:t>
      </w:r>
    </w:p>
    <w:p w:rsidR="007C3C66" w:rsidP="007C3C66" w:rsidRDefault="007C3C66" w14:paraId="69A17F77" w14:textId="776A2176">
      <w:pPr>
        <w:pStyle w:val="Prrafodelista"/>
        <w:numPr>
          <w:ilvl w:val="0"/>
          <w:numId w:val="43"/>
        </w:numPr>
        <w:contextualSpacing w:val="0"/>
        <w:rPr>
          <w:sz w:val="20"/>
          <w:szCs w:val="20"/>
        </w:rPr>
      </w:pPr>
      <w:r w:rsidRPr="007C3C66">
        <w:rPr>
          <w:sz w:val="20"/>
          <w:szCs w:val="20"/>
        </w:rPr>
        <w:t>Participación social en la toma de decisiones</w:t>
      </w:r>
      <w:r w:rsidR="00BA31D6">
        <w:rPr>
          <w:sz w:val="20"/>
          <w:szCs w:val="20"/>
        </w:rPr>
        <w:t>.</w:t>
      </w:r>
    </w:p>
    <w:p w:rsidR="00EA37B4" w:rsidP="00EA37B4" w:rsidRDefault="00EA37B4" w14:paraId="3C2E53B8" w14:textId="77777777">
      <w:pPr>
        <w:pStyle w:val="Prrafodelista"/>
        <w:ind w:left="600"/>
        <w:contextualSpacing w:val="0"/>
        <w:rPr>
          <w:sz w:val="20"/>
          <w:szCs w:val="20"/>
        </w:rPr>
      </w:pPr>
    </w:p>
    <w:p w:rsidRPr="00EA37B4" w:rsidR="00EA37B4" w:rsidP="00EA37B4" w:rsidRDefault="00EA37B4" w14:paraId="2D6E3116" w14:textId="377E52CD">
      <w:pPr>
        <w:rPr>
          <w:sz w:val="20"/>
          <w:szCs w:val="20"/>
        </w:rPr>
      </w:pPr>
      <w:commentRangeStart w:id="26"/>
      <w:r>
        <w:rPr>
          <w:noProof/>
          <w:sz w:val="20"/>
          <w:szCs w:val="20"/>
        </w:rPr>
        <w:drawing>
          <wp:inline distT="0" distB="0" distL="0" distR="0" wp14:anchorId="043B5160" wp14:editId="04D4210F">
            <wp:extent cx="3113424" cy="1794933"/>
            <wp:effectExtent l="0" t="0" r="0" b="0"/>
            <wp:docPr id="16790977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97794" name="Imagen 167909779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25657" cy="1801986"/>
                    </a:xfrm>
                    <a:prstGeom prst="rect">
                      <a:avLst/>
                    </a:prstGeom>
                  </pic:spPr>
                </pic:pic>
              </a:graphicData>
            </a:graphic>
          </wp:inline>
        </w:drawing>
      </w:r>
      <w:commentRangeEnd w:id="26"/>
      <w:r w:rsidRPr="00EA37B4">
        <w:rPr>
          <w:rStyle w:val="Refdecomentario"/>
          <w:sz w:val="20"/>
          <w:szCs w:val="20"/>
        </w:rPr>
        <w:commentReference w:id="26"/>
      </w:r>
    </w:p>
    <w:p w:rsidRPr="00EA37B4" w:rsidR="007C3C66" w:rsidP="00166AE9" w:rsidRDefault="007C3C66" w14:paraId="0C592E35" w14:textId="77777777">
      <w:pPr>
        <w:pBdr>
          <w:top w:val="nil"/>
          <w:left w:val="nil"/>
          <w:bottom w:val="nil"/>
          <w:right w:val="nil"/>
          <w:between w:val="nil"/>
        </w:pBdr>
        <w:rPr>
          <w:b/>
          <w:color w:val="000000" w:themeColor="text1"/>
          <w:sz w:val="20"/>
          <w:szCs w:val="20"/>
        </w:rPr>
      </w:pPr>
    </w:p>
    <w:p w:rsidRPr="00EA37B4" w:rsidR="00EC7915" w:rsidP="00166AE9" w:rsidRDefault="00EC7915" w14:paraId="492A4B75" w14:textId="77777777">
      <w:pPr>
        <w:pBdr>
          <w:top w:val="nil"/>
          <w:left w:val="nil"/>
          <w:bottom w:val="nil"/>
          <w:right w:val="nil"/>
          <w:between w:val="nil"/>
        </w:pBdr>
        <w:rPr>
          <w:b/>
          <w:color w:val="000000" w:themeColor="text1"/>
          <w:sz w:val="20"/>
          <w:szCs w:val="20"/>
        </w:rPr>
      </w:pPr>
    </w:p>
    <w:p w:rsidRPr="00EA37B4" w:rsidR="00166AE9" w:rsidP="00166AE9" w:rsidRDefault="00166AE9" w14:paraId="47353584" w14:textId="77777777">
      <w:pPr>
        <w:pBdr>
          <w:top w:val="nil"/>
          <w:left w:val="nil"/>
          <w:bottom w:val="nil"/>
          <w:right w:val="nil"/>
          <w:between w:val="nil"/>
        </w:pBdr>
        <w:rPr>
          <w:b/>
          <w:color w:val="000000" w:themeColor="text1"/>
          <w:sz w:val="20"/>
          <w:szCs w:val="20"/>
        </w:rPr>
      </w:pPr>
      <w:r w:rsidRPr="00EA37B4">
        <w:rPr>
          <w:b/>
          <w:color w:val="000000" w:themeColor="text1"/>
          <w:sz w:val="20"/>
          <w:szCs w:val="20"/>
        </w:rPr>
        <w:t xml:space="preserve">   5.2. Activos humanos, económicos y ambientales</w:t>
      </w:r>
    </w:p>
    <w:p w:rsidR="00EC7915" w:rsidP="00166AE9" w:rsidRDefault="00EC7915" w14:paraId="1B377CA1" w14:textId="77777777">
      <w:pPr>
        <w:pBdr>
          <w:top w:val="nil"/>
          <w:left w:val="nil"/>
          <w:bottom w:val="nil"/>
          <w:right w:val="nil"/>
          <w:between w:val="nil"/>
        </w:pBdr>
        <w:rPr>
          <w:bCs/>
          <w:color w:val="000000" w:themeColor="text1"/>
          <w:sz w:val="20"/>
          <w:szCs w:val="20"/>
        </w:rPr>
      </w:pPr>
    </w:p>
    <w:p w:rsidRPr="00EA37B4" w:rsidR="00EA37B4" w:rsidP="00EA37B4" w:rsidRDefault="00EA37B4" w14:paraId="7AC01559" w14:textId="77777777">
      <w:pPr>
        <w:pStyle w:val="Ttulo3"/>
        <w:spacing w:before="0" w:after="0"/>
        <w:rPr>
          <w:sz w:val="20"/>
          <w:szCs w:val="20"/>
        </w:rPr>
      </w:pPr>
      <w:r w:rsidRPr="00EA37B4">
        <w:rPr>
          <w:b/>
          <w:bCs/>
          <w:color w:val="1A1A1A"/>
          <w:sz w:val="20"/>
          <w:szCs w:val="20"/>
        </w:rPr>
        <w:t>Activos humanos</w:t>
      </w:r>
    </w:p>
    <w:p w:rsidRPr="00EA37B4" w:rsidR="00EA37B4" w:rsidP="00EA37B4" w:rsidRDefault="00EA37B4" w14:paraId="35FFF25D" w14:textId="77777777">
      <w:pPr>
        <w:jc w:val="both"/>
        <w:rPr>
          <w:sz w:val="20"/>
          <w:szCs w:val="20"/>
        </w:rPr>
      </w:pPr>
      <w:r w:rsidRPr="00EA37B4">
        <w:rPr>
          <w:sz w:val="20"/>
          <w:szCs w:val="20"/>
        </w:rPr>
        <w:t>Los activos humanos comprenden los conocimientos, habilidades y experiencias de las personas que integran la comunidad. La formación, la transmisión de saberes y el liderazgo son elementos clave para el desarrollo del turismo comunitario.</w:t>
      </w:r>
    </w:p>
    <w:p w:rsidRPr="00EA37B4" w:rsidR="00EA37B4" w:rsidP="00EA37B4" w:rsidRDefault="00EA37B4" w14:paraId="3701BD5E" w14:textId="77777777">
      <w:pPr>
        <w:jc w:val="both"/>
        <w:rPr>
          <w:sz w:val="20"/>
          <w:szCs w:val="20"/>
        </w:rPr>
      </w:pPr>
      <w:r w:rsidRPr="00EA37B4">
        <w:rPr>
          <w:sz w:val="20"/>
          <w:szCs w:val="20"/>
        </w:rPr>
        <w:t>El SENA (2021) resalta la importancia de fortalecer las capacidades humanas para garantizar la calidad de los servicios turísticos y la sostenibilidad de las iniciativas.</w:t>
      </w:r>
    </w:p>
    <w:p w:rsidRPr="00EA37B4" w:rsidR="00EA37B4" w:rsidP="00EA37B4" w:rsidRDefault="00EA37B4" w14:paraId="58CA81FC" w14:textId="77777777">
      <w:pPr>
        <w:rPr>
          <w:sz w:val="20"/>
          <w:szCs w:val="20"/>
        </w:rPr>
      </w:pPr>
    </w:p>
    <w:p w:rsidRPr="00EA37B4" w:rsidR="00EA37B4" w:rsidP="00EA37B4" w:rsidRDefault="00EA37B4" w14:paraId="6BE97B48" w14:textId="77777777">
      <w:pPr>
        <w:jc w:val="both"/>
        <w:rPr>
          <w:sz w:val="20"/>
          <w:szCs w:val="20"/>
        </w:rPr>
      </w:pPr>
      <w:r w:rsidRPr="00EA37B4">
        <w:rPr>
          <w:sz w:val="20"/>
          <w:szCs w:val="20"/>
        </w:rPr>
        <w:t>Los activos humanos más relevantes son:</w:t>
      </w:r>
    </w:p>
    <w:p w:rsidRPr="00EA37B4" w:rsidR="00EA37B4" w:rsidP="00EA37B4" w:rsidRDefault="00EA37B4" w14:paraId="772B7815" w14:textId="3D92A613">
      <w:pPr>
        <w:pStyle w:val="Prrafodelista"/>
        <w:numPr>
          <w:ilvl w:val="0"/>
          <w:numId w:val="43"/>
        </w:numPr>
        <w:contextualSpacing w:val="0"/>
        <w:rPr>
          <w:sz w:val="20"/>
          <w:szCs w:val="20"/>
        </w:rPr>
      </w:pPr>
      <w:r w:rsidRPr="00EA37B4">
        <w:rPr>
          <w:sz w:val="20"/>
          <w:szCs w:val="20"/>
        </w:rPr>
        <w:t>Conocimientos técnicos en servicios turísticos</w:t>
      </w:r>
      <w:r w:rsidR="00BA31D6">
        <w:rPr>
          <w:sz w:val="20"/>
          <w:szCs w:val="20"/>
        </w:rPr>
        <w:t>.</w:t>
      </w:r>
    </w:p>
    <w:p w:rsidRPr="00EA37B4" w:rsidR="00EA37B4" w:rsidP="00EA37B4" w:rsidRDefault="00EA37B4" w14:paraId="59AAB24B" w14:textId="3DFA0AA2">
      <w:pPr>
        <w:pStyle w:val="Prrafodelista"/>
        <w:numPr>
          <w:ilvl w:val="0"/>
          <w:numId w:val="43"/>
        </w:numPr>
        <w:contextualSpacing w:val="0"/>
        <w:rPr>
          <w:sz w:val="20"/>
          <w:szCs w:val="20"/>
        </w:rPr>
      </w:pPr>
      <w:r w:rsidRPr="00EA37B4">
        <w:rPr>
          <w:sz w:val="20"/>
          <w:szCs w:val="20"/>
        </w:rPr>
        <w:t xml:space="preserve">Habilidades en </w:t>
      </w:r>
      <w:proofErr w:type="spellStart"/>
      <w:r w:rsidRPr="00EA37B4">
        <w:rPr>
          <w:sz w:val="20"/>
          <w:szCs w:val="20"/>
        </w:rPr>
        <w:t>guianza</w:t>
      </w:r>
      <w:proofErr w:type="spellEnd"/>
      <w:r w:rsidRPr="00EA37B4">
        <w:rPr>
          <w:sz w:val="20"/>
          <w:szCs w:val="20"/>
        </w:rPr>
        <w:t>, cocina y artesanías</w:t>
      </w:r>
      <w:r w:rsidR="00BA31D6">
        <w:rPr>
          <w:sz w:val="20"/>
          <w:szCs w:val="20"/>
        </w:rPr>
        <w:t>.</w:t>
      </w:r>
    </w:p>
    <w:p w:rsidRPr="00EA37B4" w:rsidR="00EA37B4" w:rsidP="00EA37B4" w:rsidRDefault="00EA37B4" w14:paraId="0486BA0C" w14:textId="3C76B9A0">
      <w:pPr>
        <w:pStyle w:val="Prrafodelista"/>
        <w:numPr>
          <w:ilvl w:val="0"/>
          <w:numId w:val="43"/>
        </w:numPr>
        <w:contextualSpacing w:val="0"/>
        <w:rPr>
          <w:sz w:val="20"/>
          <w:szCs w:val="20"/>
        </w:rPr>
      </w:pPr>
      <w:r w:rsidRPr="00EA37B4">
        <w:rPr>
          <w:sz w:val="20"/>
          <w:szCs w:val="20"/>
        </w:rPr>
        <w:t>Experiencias en gestión comunitaria</w:t>
      </w:r>
      <w:r w:rsidR="00BA31D6">
        <w:rPr>
          <w:sz w:val="20"/>
          <w:szCs w:val="20"/>
        </w:rPr>
        <w:t>.</w:t>
      </w:r>
    </w:p>
    <w:p w:rsidR="002750F1" w:rsidP="00EA37B4" w:rsidRDefault="00EA37B4" w14:paraId="4DB84886" w14:textId="31BC019F">
      <w:pPr>
        <w:pStyle w:val="Prrafodelista"/>
        <w:numPr>
          <w:ilvl w:val="0"/>
          <w:numId w:val="43"/>
        </w:numPr>
        <w:contextualSpacing w:val="0"/>
        <w:rPr>
          <w:sz w:val="20"/>
          <w:szCs w:val="20"/>
        </w:rPr>
      </w:pPr>
      <w:r w:rsidRPr="00EA37B4">
        <w:rPr>
          <w:sz w:val="20"/>
          <w:szCs w:val="20"/>
        </w:rPr>
        <w:t>Capacidad de liderazgo y emprendimiento</w:t>
      </w:r>
      <w:r w:rsidR="00BA31D6">
        <w:rPr>
          <w:sz w:val="20"/>
          <w:szCs w:val="20"/>
        </w:rPr>
        <w:t>.</w:t>
      </w:r>
    </w:p>
    <w:p w:rsidRPr="002750F1" w:rsidR="00EA37B4" w:rsidP="002750F1" w:rsidRDefault="002750F1" w14:paraId="3F9C06D2" w14:textId="14C46736">
      <w:pPr>
        <w:ind w:left="300"/>
        <w:rPr>
          <w:sz w:val="20"/>
          <w:szCs w:val="20"/>
        </w:rPr>
      </w:pPr>
      <w:commentRangeStart w:id="27"/>
      <w:r>
        <w:rPr>
          <w:noProof/>
        </w:rPr>
        <w:drawing>
          <wp:inline distT="0" distB="0" distL="0" distR="0" wp14:anchorId="6583F4F2" wp14:editId="1793A19B">
            <wp:extent cx="2556933" cy="1673340"/>
            <wp:effectExtent l="0" t="0" r="0" b="3175"/>
            <wp:docPr id="21180293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9347" name="Imagen 21180293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75047" cy="1685194"/>
                    </a:xfrm>
                    <a:prstGeom prst="rect">
                      <a:avLst/>
                    </a:prstGeom>
                  </pic:spPr>
                </pic:pic>
              </a:graphicData>
            </a:graphic>
          </wp:inline>
        </w:drawing>
      </w:r>
      <w:commentRangeEnd w:id="27"/>
      <w:r w:rsidRPr="002750F1">
        <w:rPr>
          <w:rStyle w:val="Refdecomentario"/>
          <w:sz w:val="20"/>
          <w:szCs w:val="20"/>
        </w:rPr>
        <w:commentReference w:id="27"/>
      </w:r>
    </w:p>
    <w:p w:rsidR="00EA37B4" w:rsidP="00EA37B4" w:rsidRDefault="00EA37B4" w14:paraId="6E7BEF45" w14:textId="77777777">
      <w:pPr>
        <w:rPr>
          <w:sz w:val="20"/>
          <w:szCs w:val="20"/>
        </w:rPr>
      </w:pPr>
    </w:p>
    <w:p w:rsidRPr="00EA37B4" w:rsidR="00EA37B4" w:rsidP="00EA37B4" w:rsidRDefault="00EA37B4" w14:paraId="2AC4BDF9" w14:textId="77777777">
      <w:pPr>
        <w:pStyle w:val="Ttulo3"/>
        <w:spacing w:before="0" w:after="0"/>
        <w:rPr>
          <w:sz w:val="20"/>
          <w:szCs w:val="20"/>
        </w:rPr>
      </w:pPr>
      <w:r w:rsidRPr="00EA37B4">
        <w:rPr>
          <w:b/>
          <w:bCs/>
          <w:color w:val="1A1A1A"/>
          <w:sz w:val="20"/>
          <w:szCs w:val="20"/>
        </w:rPr>
        <w:t>Activos económicos</w:t>
      </w:r>
    </w:p>
    <w:p w:rsidRPr="00EA37B4" w:rsidR="00EA37B4" w:rsidP="00EA37B4" w:rsidRDefault="00EA37B4" w14:paraId="58B8B6F9" w14:textId="77777777">
      <w:pPr>
        <w:jc w:val="both"/>
        <w:rPr>
          <w:sz w:val="20"/>
          <w:szCs w:val="20"/>
        </w:rPr>
      </w:pPr>
      <w:r w:rsidRPr="00EA37B4">
        <w:rPr>
          <w:sz w:val="20"/>
          <w:szCs w:val="20"/>
        </w:rPr>
        <w:t>Los activos económicos incluyen los recursos financieros, las actividades productivas y las oportunidades de generación de ingresos vinculadas al turismo. La diversificación económica y la asociatividad contribuyen al fortalecimiento de estos activos (MinCIT, 2022).</w:t>
      </w:r>
    </w:p>
    <w:p w:rsidRPr="00EA37B4" w:rsidR="00EA37B4" w:rsidP="00EA37B4" w:rsidRDefault="00EA37B4" w14:paraId="41504D2B" w14:textId="77777777">
      <w:pPr>
        <w:rPr>
          <w:sz w:val="20"/>
          <w:szCs w:val="20"/>
        </w:rPr>
      </w:pPr>
    </w:p>
    <w:p w:rsidRPr="00EA37B4" w:rsidR="00EA37B4" w:rsidP="00EA37B4" w:rsidRDefault="00EA37B4" w14:paraId="40AD34E0" w14:textId="77777777">
      <w:pPr>
        <w:jc w:val="both"/>
        <w:rPr>
          <w:sz w:val="20"/>
          <w:szCs w:val="20"/>
        </w:rPr>
      </w:pPr>
      <w:r w:rsidRPr="00EA37B4">
        <w:rPr>
          <w:sz w:val="20"/>
          <w:szCs w:val="20"/>
        </w:rPr>
        <w:t>Entre los activos económicos se destacan:</w:t>
      </w:r>
    </w:p>
    <w:p w:rsidRPr="00EA37B4" w:rsidR="00EA37B4" w:rsidP="00EA37B4" w:rsidRDefault="00EA37B4" w14:paraId="4FD24F70" w14:textId="14970A14">
      <w:pPr>
        <w:pStyle w:val="Prrafodelista"/>
        <w:numPr>
          <w:ilvl w:val="0"/>
          <w:numId w:val="43"/>
        </w:numPr>
        <w:contextualSpacing w:val="0"/>
        <w:rPr>
          <w:sz w:val="20"/>
          <w:szCs w:val="20"/>
        </w:rPr>
      </w:pPr>
      <w:r w:rsidRPr="00EA37B4">
        <w:rPr>
          <w:sz w:val="20"/>
          <w:szCs w:val="20"/>
        </w:rPr>
        <w:lastRenderedPageBreak/>
        <w:t>Recursos financieros comunitarios y acceso a crédito</w:t>
      </w:r>
      <w:r w:rsidR="00BA31D6">
        <w:rPr>
          <w:sz w:val="20"/>
          <w:szCs w:val="20"/>
        </w:rPr>
        <w:t>.</w:t>
      </w:r>
    </w:p>
    <w:p w:rsidRPr="00EA37B4" w:rsidR="00EA37B4" w:rsidP="00EA37B4" w:rsidRDefault="00EA37B4" w14:paraId="523E6243" w14:textId="016A6887">
      <w:pPr>
        <w:pStyle w:val="Prrafodelista"/>
        <w:numPr>
          <w:ilvl w:val="0"/>
          <w:numId w:val="43"/>
        </w:numPr>
        <w:contextualSpacing w:val="0"/>
        <w:rPr>
          <w:sz w:val="20"/>
          <w:szCs w:val="20"/>
        </w:rPr>
      </w:pPr>
      <w:r w:rsidRPr="00EA37B4">
        <w:rPr>
          <w:sz w:val="20"/>
          <w:szCs w:val="20"/>
        </w:rPr>
        <w:t>Actividades productivas vinculadas al turismo</w:t>
      </w:r>
      <w:r w:rsidR="00BA31D6">
        <w:rPr>
          <w:sz w:val="20"/>
          <w:szCs w:val="20"/>
        </w:rPr>
        <w:t>.</w:t>
      </w:r>
    </w:p>
    <w:p w:rsidRPr="00EA37B4" w:rsidR="00EA37B4" w:rsidP="00EA37B4" w:rsidRDefault="00EA37B4" w14:paraId="3E4C97BB" w14:textId="6A38AC8D">
      <w:pPr>
        <w:pStyle w:val="Prrafodelista"/>
        <w:numPr>
          <w:ilvl w:val="0"/>
          <w:numId w:val="43"/>
        </w:numPr>
        <w:contextualSpacing w:val="0"/>
        <w:rPr>
          <w:sz w:val="20"/>
          <w:szCs w:val="20"/>
        </w:rPr>
      </w:pPr>
      <w:r w:rsidRPr="00EA37B4">
        <w:rPr>
          <w:sz w:val="20"/>
          <w:szCs w:val="20"/>
        </w:rPr>
        <w:t>Oportunidades de generación de ingresos diversificados</w:t>
      </w:r>
      <w:r w:rsidR="00BA31D6">
        <w:rPr>
          <w:sz w:val="20"/>
          <w:szCs w:val="20"/>
        </w:rPr>
        <w:t>.</w:t>
      </w:r>
    </w:p>
    <w:p w:rsidR="00EA37B4" w:rsidP="00EA37B4" w:rsidRDefault="00EA37B4" w14:paraId="1B65B049" w14:textId="1B408F31">
      <w:pPr>
        <w:pStyle w:val="Prrafodelista"/>
        <w:numPr>
          <w:ilvl w:val="0"/>
          <w:numId w:val="43"/>
        </w:numPr>
        <w:contextualSpacing w:val="0"/>
        <w:rPr>
          <w:sz w:val="20"/>
          <w:szCs w:val="20"/>
        </w:rPr>
      </w:pPr>
      <w:r w:rsidRPr="00EA37B4">
        <w:rPr>
          <w:sz w:val="20"/>
          <w:szCs w:val="20"/>
        </w:rPr>
        <w:t>Fondos comunitarios y mecanismos de reinversión local</w:t>
      </w:r>
      <w:r w:rsidR="00BA31D6">
        <w:rPr>
          <w:sz w:val="20"/>
          <w:szCs w:val="20"/>
        </w:rPr>
        <w:t>.</w:t>
      </w:r>
    </w:p>
    <w:p w:rsidR="002750F1" w:rsidP="002750F1" w:rsidRDefault="002750F1" w14:paraId="33F9D448" w14:textId="77777777">
      <w:pPr>
        <w:rPr>
          <w:sz w:val="20"/>
          <w:szCs w:val="20"/>
        </w:rPr>
      </w:pPr>
    </w:p>
    <w:p w:rsidRPr="002750F1" w:rsidR="002750F1" w:rsidP="002750F1" w:rsidRDefault="002750F1" w14:paraId="786F76A9" w14:textId="0B7F5248">
      <w:pPr>
        <w:rPr>
          <w:sz w:val="20"/>
          <w:szCs w:val="20"/>
        </w:rPr>
      </w:pPr>
      <w:commentRangeStart w:id="28"/>
      <w:r>
        <w:rPr>
          <w:noProof/>
          <w:sz w:val="20"/>
          <w:szCs w:val="20"/>
        </w:rPr>
        <w:drawing>
          <wp:inline distT="0" distB="0" distL="0" distR="0" wp14:anchorId="2E844BE7" wp14:editId="272A29D5">
            <wp:extent cx="3090333" cy="2096790"/>
            <wp:effectExtent l="0" t="0" r="0" b="0"/>
            <wp:docPr id="137217733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7334" name="Imagen 13721773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5252" cy="2120482"/>
                    </a:xfrm>
                    <a:prstGeom prst="rect">
                      <a:avLst/>
                    </a:prstGeom>
                  </pic:spPr>
                </pic:pic>
              </a:graphicData>
            </a:graphic>
          </wp:inline>
        </w:drawing>
      </w:r>
      <w:commentRangeEnd w:id="28"/>
      <w:r w:rsidRPr="002750F1">
        <w:rPr>
          <w:rStyle w:val="Refdecomentario"/>
          <w:sz w:val="20"/>
          <w:szCs w:val="20"/>
        </w:rPr>
        <w:commentReference w:id="28"/>
      </w:r>
    </w:p>
    <w:p w:rsidRPr="00EA37B4" w:rsidR="00EA37B4" w:rsidP="00EA37B4" w:rsidRDefault="00EA37B4" w14:paraId="2728A1B6" w14:textId="77777777">
      <w:pPr>
        <w:rPr>
          <w:sz w:val="20"/>
          <w:szCs w:val="20"/>
        </w:rPr>
      </w:pPr>
    </w:p>
    <w:p w:rsidRPr="00EA37B4" w:rsidR="00EA37B4" w:rsidP="00EA37B4" w:rsidRDefault="00EA37B4" w14:paraId="5CD077A4" w14:textId="77777777">
      <w:pPr>
        <w:pStyle w:val="Ttulo3"/>
        <w:spacing w:before="0" w:after="0"/>
        <w:rPr>
          <w:sz w:val="20"/>
          <w:szCs w:val="20"/>
        </w:rPr>
      </w:pPr>
      <w:r w:rsidRPr="00EA37B4">
        <w:rPr>
          <w:b/>
          <w:bCs/>
          <w:color w:val="1A1A1A"/>
          <w:sz w:val="20"/>
          <w:szCs w:val="20"/>
        </w:rPr>
        <w:t>Activos ambientales</w:t>
      </w:r>
    </w:p>
    <w:p w:rsidRPr="00EA37B4" w:rsidR="00EA37B4" w:rsidP="00EA37B4" w:rsidRDefault="00EA37B4" w14:paraId="448AB514" w14:textId="77777777">
      <w:pPr>
        <w:jc w:val="both"/>
        <w:rPr>
          <w:sz w:val="20"/>
          <w:szCs w:val="20"/>
        </w:rPr>
      </w:pPr>
      <w:r w:rsidRPr="00EA37B4">
        <w:rPr>
          <w:sz w:val="20"/>
          <w:szCs w:val="20"/>
        </w:rPr>
        <w:t>Los activos ambientales comprenden los ecosistemas, paisajes, biodiversidad y recursos naturales del territorio. Su conservación es fundamental para el desarrollo del turismo sostenible.</w:t>
      </w:r>
    </w:p>
    <w:p w:rsidR="007C7096" w:rsidRDefault="007C7096" w14:paraId="3AEEAA59" w14:textId="77777777">
      <w:pPr>
        <w:jc w:val="both"/>
      </w:pPr>
      <w:r>
        <w:rPr>
          <w:sz w:val="20"/>
          <w:szCs w:val="20"/>
        </w:rPr>
        <w:t xml:space="preserve">La </w:t>
      </w:r>
      <w:r>
        <w:rPr>
          <w:color w:val="FF0000"/>
          <w:sz w:val="20"/>
          <w:szCs w:val="20"/>
        </w:rPr>
        <w:t>ONU Turismo</w:t>
      </w:r>
      <w:r>
        <w:rPr>
          <w:sz w:val="20"/>
          <w:szCs w:val="20"/>
        </w:rPr>
        <w:t xml:space="preserve"> (2021) señala que la protección del entorno natural es un requisito para garantizar la permanencia de los destinos turísticos en el tiempo.</w:t>
      </w:r>
    </w:p>
    <w:p w:rsidRPr="00EA37B4" w:rsidR="00EA37B4" w:rsidP="00EA37B4" w:rsidRDefault="00EA37B4" w14:paraId="105AAF69" w14:textId="77777777">
      <w:pPr>
        <w:rPr>
          <w:sz w:val="20"/>
          <w:szCs w:val="20"/>
        </w:rPr>
      </w:pPr>
    </w:p>
    <w:p w:rsidRPr="00EA37B4" w:rsidR="00EA37B4" w:rsidP="00EA37B4" w:rsidRDefault="00EA37B4" w14:paraId="02080FF6" w14:textId="77777777">
      <w:pPr>
        <w:jc w:val="both"/>
        <w:rPr>
          <w:sz w:val="20"/>
          <w:szCs w:val="20"/>
        </w:rPr>
      </w:pPr>
      <w:r w:rsidRPr="00EA37B4">
        <w:rPr>
          <w:sz w:val="20"/>
          <w:szCs w:val="20"/>
        </w:rPr>
        <w:t>Los principales activos ambientales son:</w:t>
      </w:r>
    </w:p>
    <w:p w:rsidRPr="00EA37B4" w:rsidR="00EA37B4" w:rsidP="00EA37B4" w:rsidRDefault="00EA37B4" w14:paraId="0A59086B" w14:textId="16C2144F">
      <w:pPr>
        <w:pStyle w:val="Prrafodelista"/>
        <w:numPr>
          <w:ilvl w:val="0"/>
          <w:numId w:val="43"/>
        </w:numPr>
        <w:contextualSpacing w:val="0"/>
        <w:rPr>
          <w:sz w:val="20"/>
          <w:szCs w:val="20"/>
        </w:rPr>
      </w:pPr>
      <w:r w:rsidRPr="00EA37B4">
        <w:rPr>
          <w:sz w:val="20"/>
          <w:szCs w:val="20"/>
        </w:rPr>
        <w:t>Ecosistemas naturales conservados</w:t>
      </w:r>
      <w:r w:rsidR="00BA31D6">
        <w:rPr>
          <w:sz w:val="20"/>
          <w:szCs w:val="20"/>
        </w:rPr>
        <w:t>.</w:t>
      </w:r>
    </w:p>
    <w:p w:rsidRPr="00EA37B4" w:rsidR="00EA37B4" w:rsidP="00EA37B4" w:rsidRDefault="00EA37B4" w14:paraId="14A49F42" w14:textId="2E91D572">
      <w:pPr>
        <w:pStyle w:val="Prrafodelista"/>
        <w:numPr>
          <w:ilvl w:val="0"/>
          <w:numId w:val="43"/>
        </w:numPr>
        <w:contextualSpacing w:val="0"/>
        <w:rPr>
          <w:sz w:val="20"/>
          <w:szCs w:val="20"/>
        </w:rPr>
      </w:pPr>
      <w:r w:rsidRPr="00EA37B4">
        <w:rPr>
          <w:sz w:val="20"/>
          <w:szCs w:val="20"/>
        </w:rPr>
        <w:t>Paisajes y recursos hídricos</w:t>
      </w:r>
      <w:r w:rsidR="00BA31D6">
        <w:rPr>
          <w:sz w:val="20"/>
          <w:szCs w:val="20"/>
        </w:rPr>
        <w:t>.</w:t>
      </w:r>
    </w:p>
    <w:p w:rsidRPr="00EA37B4" w:rsidR="00EA37B4" w:rsidP="00EA37B4" w:rsidRDefault="00EA37B4" w14:paraId="0A7E5BCC" w14:textId="2BB6397A">
      <w:pPr>
        <w:pStyle w:val="Prrafodelista"/>
        <w:numPr>
          <w:ilvl w:val="0"/>
          <w:numId w:val="43"/>
        </w:numPr>
        <w:contextualSpacing w:val="0"/>
        <w:rPr>
          <w:sz w:val="20"/>
          <w:szCs w:val="20"/>
        </w:rPr>
      </w:pPr>
      <w:r w:rsidRPr="00EA37B4">
        <w:rPr>
          <w:sz w:val="20"/>
          <w:szCs w:val="20"/>
        </w:rPr>
        <w:t>Biodiversidad: flora y fauna</w:t>
      </w:r>
      <w:r w:rsidR="00BA31D6">
        <w:rPr>
          <w:sz w:val="20"/>
          <w:szCs w:val="20"/>
        </w:rPr>
        <w:t>.</w:t>
      </w:r>
    </w:p>
    <w:p w:rsidRPr="00EA37B4" w:rsidR="00EA37B4" w:rsidP="00EA37B4" w:rsidRDefault="00EA37B4" w14:paraId="2C944783" w14:textId="08C7C69B">
      <w:pPr>
        <w:pStyle w:val="Prrafodelista"/>
        <w:numPr>
          <w:ilvl w:val="0"/>
          <w:numId w:val="43"/>
        </w:numPr>
        <w:contextualSpacing w:val="0"/>
        <w:rPr>
          <w:sz w:val="20"/>
          <w:szCs w:val="20"/>
        </w:rPr>
      </w:pPr>
      <w:r w:rsidRPr="00EA37B4">
        <w:rPr>
          <w:sz w:val="20"/>
          <w:szCs w:val="20"/>
        </w:rPr>
        <w:t>Recursos naturales renovables del territorio</w:t>
      </w:r>
      <w:r w:rsidR="00BA31D6">
        <w:rPr>
          <w:sz w:val="20"/>
          <w:szCs w:val="20"/>
        </w:rPr>
        <w:t>.</w:t>
      </w:r>
    </w:p>
    <w:p w:rsidR="00EC7915" w:rsidP="00166AE9" w:rsidRDefault="00EC7915" w14:paraId="4C3F6784" w14:textId="77777777">
      <w:pPr>
        <w:pBdr>
          <w:top w:val="nil"/>
          <w:left w:val="nil"/>
          <w:bottom w:val="nil"/>
          <w:right w:val="nil"/>
          <w:between w:val="nil"/>
        </w:pBdr>
        <w:rPr>
          <w:bCs/>
          <w:color w:val="000000" w:themeColor="text1"/>
          <w:sz w:val="20"/>
          <w:szCs w:val="20"/>
        </w:rPr>
      </w:pPr>
    </w:p>
    <w:p w:rsidR="00EC7915" w:rsidP="00166AE9" w:rsidRDefault="002750F1" w14:paraId="55F20012" w14:textId="002AA279">
      <w:pPr>
        <w:pBdr>
          <w:top w:val="nil"/>
          <w:left w:val="nil"/>
          <w:bottom w:val="nil"/>
          <w:right w:val="nil"/>
          <w:between w:val="nil"/>
        </w:pBdr>
        <w:rPr>
          <w:bCs/>
          <w:color w:val="000000" w:themeColor="text1"/>
          <w:sz w:val="20"/>
          <w:szCs w:val="20"/>
        </w:rPr>
      </w:pPr>
      <w:commentRangeStart w:id="29"/>
      <w:r>
        <w:rPr>
          <w:bCs/>
          <w:noProof/>
          <w:color w:val="000000" w:themeColor="text1"/>
          <w:sz w:val="20"/>
          <w:szCs w:val="20"/>
        </w:rPr>
        <w:drawing>
          <wp:inline distT="0" distB="0" distL="0" distR="0" wp14:anchorId="7EA7B87F" wp14:editId="3B5E2E7C">
            <wp:extent cx="3132666" cy="2074307"/>
            <wp:effectExtent l="0" t="0" r="4445" b="0"/>
            <wp:docPr id="74115681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56816" name="Imagen 74115681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43320" cy="2081361"/>
                    </a:xfrm>
                    <a:prstGeom prst="rect">
                      <a:avLst/>
                    </a:prstGeom>
                  </pic:spPr>
                </pic:pic>
              </a:graphicData>
            </a:graphic>
          </wp:inline>
        </w:drawing>
      </w:r>
      <w:commentRangeEnd w:id="29"/>
      <w:r>
        <w:rPr>
          <w:rStyle w:val="Refdecomentario"/>
          <w:bCs/>
          <w:color w:val="000000" w:themeColor="text1"/>
          <w:sz w:val="20"/>
          <w:szCs w:val="20"/>
        </w:rPr>
        <w:commentReference w:id="29"/>
      </w:r>
    </w:p>
    <w:p w:rsidR="00EC7915" w:rsidP="00166AE9" w:rsidRDefault="00EC7915" w14:paraId="63297B4E" w14:textId="77777777">
      <w:pPr>
        <w:pBdr>
          <w:top w:val="nil"/>
          <w:left w:val="nil"/>
          <w:bottom w:val="nil"/>
          <w:right w:val="nil"/>
          <w:between w:val="nil"/>
        </w:pBdr>
        <w:rPr>
          <w:bCs/>
          <w:color w:val="000000" w:themeColor="text1"/>
          <w:sz w:val="20"/>
          <w:szCs w:val="20"/>
        </w:rPr>
      </w:pPr>
    </w:p>
    <w:p w:rsidR="002750F1" w:rsidP="00166AE9" w:rsidRDefault="002750F1" w14:paraId="2D060EEC" w14:textId="77777777">
      <w:pPr>
        <w:pBdr>
          <w:top w:val="nil"/>
          <w:left w:val="nil"/>
          <w:bottom w:val="nil"/>
          <w:right w:val="nil"/>
          <w:between w:val="nil"/>
        </w:pBdr>
        <w:rPr>
          <w:bCs/>
          <w:color w:val="000000" w:themeColor="text1"/>
          <w:sz w:val="20"/>
          <w:szCs w:val="20"/>
        </w:rPr>
      </w:pPr>
    </w:p>
    <w:p w:rsidR="002750F1" w:rsidP="00166AE9" w:rsidRDefault="002750F1" w14:paraId="65BA2B29" w14:textId="2F7296B6">
      <w:pPr>
        <w:pBdr>
          <w:top w:val="nil"/>
          <w:left w:val="nil"/>
          <w:bottom w:val="nil"/>
          <w:right w:val="nil"/>
          <w:between w:val="nil"/>
        </w:pBdr>
        <w:rPr>
          <w:bCs/>
          <w:color w:val="000000" w:themeColor="text1"/>
          <w:sz w:val="20"/>
          <w:szCs w:val="20"/>
        </w:rPr>
      </w:pPr>
      <w:r w:rsidRPr="00226C48">
        <w:rPr>
          <w:bCs/>
          <w:noProof/>
          <w:color w:val="000000" w:themeColor="text1"/>
          <w:sz w:val="20"/>
          <w:szCs w:val="20"/>
        </w:rPr>
        <mc:AlternateContent>
          <mc:Choice Requires="wps">
            <w:drawing>
              <wp:anchor distT="0" distB="0" distL="114300" distR="114300" simplePos="0" relativeHeight="251769856" behindDoc="0" locked="0" layoutInCell="1" allowOverlap="1" wp14:anchorId="026AB639" wp14:editId="627CABD4">
                <wp:simplePos x="0" y="0"/>
                <wp:positionH relativeFrom="column">
                  <wp:posOffset>0</wp:posOffset>
                </wp:positionH>
                <wp:positionV relativeFrom="paragraph">
                  <wp:posOffset>-257175</wp:posOffset>
                </wp:positionV>
                <wp:extent cx="6366934" cy="1058333"/>
                <wp:effectExtent l="50800" t="25400" r="59690" b="72390"/>
                <wp:wrapNone/>
                <wp:docPr id="533570587" name="Rectángulo redondeado 5"/>
                <wp:cNvGraphicFramePr/>
                <a:graphic xmlns:a="http://schemas.openxmlformats.org/drawingml/2006/main">
                  <a:graphicData uri="http://schemas.microsoft.com/office/word/2010/wordprocessingShape">
                    <wps:wsp>
                      <wps:cNvSpPr/>
                      <wps:spPr>
                        <a:xfrm>
                          <a:off x="0" y="0"/>
                          <a:ext cx="6366934" cy="1058333"/>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2750F1" w:rsidR="002750F1" w:rsidP="002750F1" w:rsidRDefault="002750F1" w14:paraId="4BFAD46E" w14:textId="11992647">
                            <w:pPr>
                              <w:rPr>
                                <w:color w:val="000000" w:themeColor="text1"/>
                                <w:sz w:val="20"/>
                                <w:szCs w:val="20"/>
                              </w:rPr>
                            </w:pPr>
                            <w:r w:rsidRPr="002750F1">
                              <w:rPr>
                                <w:rFonts w:ascii="Apple Color Emoji" w:hAnsi="Apple Color Emoji" w:cs="Apple Color Emoji"/>
                                <w:color w:val="000000" w:themeColor="text1"/>
                                <w:sz w:val="20"/>
                                <w:szCs w:val="20"/>
                              </w:rPr>
                              <w:t>✅</w:t>
                            </w:r>
                            <w:r w:rsidRPr="002750F1">
                              <w:rPr>
                                <w:color w:val="000000" w:themeColor="text1"/>
                                <w:sz w:val="20"/>
                                <w:szCs w:val="20"/>
                              </w:rPr>
                              <w:t xml:space="preserve">  </w:t>
                            </w:r>
                            <w:r>
                              <w:rPr>
                                <w:b/>
                                <w:bCs/>
                                <w:color w:val="000000" w:themeColor="text1"/>
                                <w:sz w:val="20"/>
                                <w:szCs w:val="20"/>
                              </w:rPr>
                              <w:t>Buena práctica</w:t>
                            </w:r>
                          </w:p>
                          <w:p w:rsidR="002750F1" w:rsidP="002750F1" w:rsidRDefault="002750F1" w14:paraId="61605D55" w14:textId="70B46C88">
                            <w:r w:rsidRPr="002750F1">
                              <w:rPr>
                                <w:color w:val="000000" w:themeColor="text1"/>
                                <w:sz w:val="20"/>
                                <w:szCs w:val="20"/>
                              </w:rPr>
                              <w:t>Un diagnóstico territorial completo debe identificar los seis tipos de activos patrimoniales. Reconocer tanto los activos tangibles (físicos, económicos, ambientales) como los intangibles (culturales, humanos, sociales) permite diseñar una oferta turística integral y sostenible.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76" style="position:absolute;margin-left:0;margin-top:-20.25pt;width:501.35pt;height:83.3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026AB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">
                <v:shadow on="t" color="black" opacity="22937f" offset="0,.63889mm" origin=",.5"/>
                <v:textbox>
                  <w:txbxContent>
                    <w:p w:rsidRPr="002750F1" w:rsidR="002750F1" w:rsidP="002750F1" w:rsidRDefault="002750F1" w14:paraId="4BFAD46E" w14:textId="11992647">
                      <w:pPr>
                        <w:rPr>
                          <w:color w:val="000000" w:themeColor="text1"/>
                          <w:sz w:val="20"/>
                          <w:szCs w:val="20"/>
                        </w:rPr>
                      </w:pPr>
                      <w:r w:rsidRPr="002750F1">
                        <w:rPr>
                          <w:rFonts w:ascii="Apple Color Emoji" w:hAnsi="Apple Color Emoji" w:cs="Apple Color Emoji"/>
                          <w:color w:val="000000" w:themeColor="text1"/>
                          <w:sz w:val="20"/>
                          <w:szCs w:val="20"/>
                        </w:rPr>
                        <w:t>✅</w:t>
                      </w:r>
                      <w:r w:rsidRPr="002750F1">
                        <w:rPr>
                          <w:color w:val="000000" w:themeColor="text1"/>
                          <w:sz w:val="20"/>
                          <w:szCs w:val="20"/>
                        </w:rPr>
                        <w:t xml:space="preserve">  </w:t>
                      </w:r>
                      <w:r>
                        <w:rPr>
                          <w:b/>
                          <w:bCs/>
                          <w:color w:val="000000" w:themeColor="text1"/>
                          <w:sz w:val="20"/>
                          <w:szCs w:val="20"/>
                        </w:rPr>
                        <w:t>Buena práctica</w:t>
                      </w:r>
                    </w:p>
                    <w:p w:rsidR="002750F1" w:rsidP="002750F1" w:rsidRDefault="002750F1" w14:paraId="61605D55" w14:textId="70B46C88">
                      <w:r w:rsidRPr="002750F1">
                        <w:rPr>
                          <w:color w:val="000000" w:themeColor="text1"/>
                          <w:sz w:val="20"/>
                          <w:szCs w:val="20"/>
                        </w:rPr>
                        <w:t>Un diagnóstico territorial completo debe identificar los seis tipos de activos patrimoniales. Reconocer tanto los activos tangibles (físicos, económicos, ambientales) como los intangibles (culturales, humanos, sociales) permite diseñar una oferta turística integral y sostenible.</w:t>
                      </w:r>
                    </w:p>
                  </w:txbxContent>
                </v:textbox>
              </v:roundrect>
            </w:pict>
          </mc:Fallback>
        </mc:AlternateContent>
      </w:r>
    </w:p>
    <w:p w:rsidR="002750F1" w:rsidP="00166AE9" w:rsidRDefault="002750F1" w14:paraId="2D70D023" w14:textId="7EEA98BE">
      <w:pPr>
        <w:pBdr>
          <w:top w:val="nil"/>
          <w:left w:val="nil"/>
          <w:bottom w:val="nil"/>
          <w:right w:val="nil"/>
          <w:between w:val="nil"/>
        </w:pBdr>
        <w:rPr>
          <w:bCs/>
          <w:color w:val="000000" w:themeColor="text1"/>
          <w:sz w:val="20"/>
          <w:szCs w:val="20"/>
        </w:rPr>
      </w:pPr>
    </w:p>
    <w:p w:rsidR="002750F1" w:rsidP="00166AE9" w:rsidRDefault="002750F1" w14:paraId="4432063F" w14:textId="54F4EF80">
      <w:pPr>
        <w:pBdr>
          <w:top w:val="nil"/>
          <w:left w:val="nil"/>
          <w:bottom w:val="nil"/>
          <w:right w:val="nil"/>
          <w:between w:val="nil"/>
        </w:pBdr>
        <w:rPr>
          <w:bCs/>
          <w:color w:val="000000" w:themeColor="text1"/>
          <w:sz w:val="20"/>
          <w:szCs w:val="20"/>
        </w:rPr>
      </w:pPr>
    </w:p>
    <w:p w:rsidR="002750F1" w:rsidP="00166AE9" w:rsidRDefault="002750F1" w14:paraId="3348DC62" w14:textId="77E06C83">
      <w:pPr>
        <w:pBdr>
          <w:top w:val="nil"/>
          <w:left w:val="nil"/>
          <w:bottom w:val="nil"/>
          <w:right w:val="nil"/>
          <w:between w:val="nil"/>
        </w:pBdr>
        <w:rPr>
          <w:bCs/>
          <w:color w:val="000000" w:themeColor="text1"/>
          <w:sz w:val="20"/>
          <w:szCs w:val="20"/>
        </w:rPr>
      </w:pPr>
    </w:p>
    <w:p w:rsidRPr="000260E7" w:rsidR="00166AE9" w:rsidP="00166AE9" w:rsidRDefault="00166AE9" w14:paraId="5F52E5B6" w14:textId="77777777">
      <w:pPr>
        <w:pBdr>
          <w:top w:val="nil"/>
          <w:left w:val="nil"/>
          <w:bottom w:val="nil"/>
          <w:right w:val="nil"/>
          <w:between w:val="nil"/>
        </w:pBdr>
        <w:rPr>
          <w:b/>
          <w:color w:val="000000" w:themeColor="text1"/>
          <w:sz w:val="20"/>
          <w:szCs w:val="20"/>
        </w:rPr>
      </w:pPr>
      <w:r w:rsidRPr="000260E7">
        <w:rPr>
          <w:b/>
          <w:color w:val="000000" w:themeColor="text1"/>
          <w:sz w:val="20"/>
          <w:szCs w:val="20"/>
        </w:rPr>
        <w:lastRenderedPageBreak/>
        <w:t>6. Emprendimiento y formalización</w:t>
      </w:r>
    </w:p>
    <w:p w:rsidR="00166AE9" w:rsidP="000260E7" w:rsidRDefault="00166AE9" w14:paraId="58879EFF" w14:textId="2FFB435D">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p>
    <w:p w:rsidR="000260E7" w:rsidP="000260E7" w:rsidRDefault="000260E7" w14:paraId="172C8F08" w14:textId="379EED48">
      <w:pPr>
        <w:pBdr>
          <w:top w:val="nil"/>
          <w:left w:val="nil"/>
          <w:bottom w:val="nil"/>
          <w:right w:val="nil"/>
          <w:between w:val="nil"/>
        </w:pBdr>
        <w:rPr>
          <w:bCs/>
          <w:color w:val="000000" w:themeColor="text1"/>
          <w:sz w:val="20"/>
          <w:szCs w:val="20"/>
        </w:rPr>
      </w:pPr>
      <w:r w:rsidRPr="000260E7">
        <w:rPr>
          <w:bCs/>
          <w:color w:val="000000" w:themeColor="text1"/>
          <w:sz w:val="20"/>
          <w:szCs w:val="20"/>
        </w:rPr>
        <w:t>El emprendimiento se entiende como la capacidad de identificar oportunidades, desarrollar ideas innovadoras y gestionar proyectos productivos. En el contexto del turismo comunitario, el emprendimiento contribuye a la generación de ingresos, la diversificación económica y el fortalecimiento organizativo.</w:t>
      </w:r>
    </w:p>
    <w:p w:rsidR="000260E7" w:rsidP="000260E7" w:rsidRDefault="000260E7" w14:paraId="4BBB09A8" w14:textId="77777777">
      <w:pPr>
        <w:pBdr>
          <w:top w:val="nil"/>
          <w:left w:val="nil"/>
          <w:bottom w:val="nil"/>
          <w:right w:val="nil"/>
          <w:between w:val="nil"/>
        </w:pBdr>
        <w:rPr>
          <w:bCs/>
          <w:color w:val="000000" w:themeColor="text1"/>
          <w:sz w:val="20"/>
          <w:szCs w:val="20"/>
        </w:rPr>
      </w:pPr>
    </w:p>
    <w:p w:rsidRPr="000260E7" w:rsidR="000260E7" w:rsidP="000260E7" w:rsidRDefault="000260E7" w14:paraId="53B3B585" w14:textId="77777777">
      <w:pPr>
        <w:pBdr>
          <w:top w:val="nil"/>
          <w:left w:val="nil"/>
          <w:bottom w:val="nil"/>
          <w:right w:val="nil"/>
          <w:between w:val="nil"/>
        </w:pBdr>
        <w:rPr>
          <w:b/>
          <w:color w:val="000000" w:themeColor="text1"/>
          <w:sz w:val="20"/>
          <w:szCs w:val="20"/>
        </w:rPr>
      </w:pPr>
      <w:commentRangeStart w:id="30"/>
      <w:r w:rsidRPr="000260E7">
        <w:rPr>
          <w:b/>
          <w:color w:val="000000" w:themeColor="text1"/>
          <w:sz w:val="20"/>
          <w:szCs w:val="20"/>
        </w:rPr>
        <w:t>Características del emprendimiento</w:t>
      </w:r>
    </w:p>
    <w:p w:rsidRPr="000260E7" w:rsidR="000260E7" w:rsidP="000260E7" w:rsidRDefault="000260E7" w14:paraId="30478962" w14:textId="77777777">
      <w:pPr>
        <w:pBdr>
          <w:top w:val="nil"/>
          <w:left w:val="nil"/>
          <w:bottom w:val="nil"/>
          <w:right w:val="nil"/>
          <w:between w:val="nil"/>
        </w:pBdr>
        <w:rPr>
          <w:bCs/>
          <w:color w:val="000000" w:themeColor="text1"/>
          <w:sz w:val="20"/>
          <w:szCs w:val="20"/>
        </w:rPr>
      </w:pPr>
    </w:p>
    <w:p w:rsidR="007C7096" w:rsidP="000260E7" w:rsidRDefault="007C7096" w14:paraId="48EA1951" w14:textId="77777777">
      <w:pPr>
        <w:pBdr>
          <w:top w:val="nil"/>
          <w:left w:val="nil"/>
          <w:bottom w:val="nil"/>
          <w:right w:val="nil"/>
          <w:between w:val="nil"/>
        </w:pBdr>
        <w:rPr>
          <w:bCs/>
          <w:color w:val="000000" w:themeColor="text1"/>
          <w:sz w:val="20"/>
          <w:szCs w:val="20"/>
        </w:rPr>
      </w:pPr>
      <w:r w:rsidRPr="000260E7">
        <w:rPr>
          <w:bCs/>
          <w:color w:val="000000" w:themeColor="text1"/>
          <w:sz w:val="20"/>
          <w:szCs w:val="20"/>
        </w:rPr>
        <w:t>El SENA (2021) señala que el emprendimiento comunitario fortalece la autonomía económica y promueve la participación en la economía local. Las principales características que lo definen son:</w:t>
      </w:r>
    </w:p>
    <w:p w:rsidR="00C029AA" w:rsidP="000260E7" w:rsidRDefault="00C029AA" w14:paraId="4A5762D1" w14:textId="77777777">
      <w:pPr>
        <w:pBdr>
          <w:top w:val="nil"/>
          <w:left w:val="nil"/>
          <w:bottom w:val="nil"/>
          <w:right w:val="nil"/>
          <w:between w:val="nil"/>
        </w:pBdr>
        <w:rPr>
          <w:bCs/>
          <w:color w:val="000000" w:themeColor="text1"/>
          <w:sz w:val="20"/>
          <w:szCs w:val="20"/>
        </w:rPr>
      </w:pPr>
    </w:p>
    <w:p w:rsidR="00C029AA" w:rsidP="00C029AA" w:rsidRDefault="00C029AA" w14:paraId="21BA55D3" w14:textId="6DE91842">
      <w:pPr>
        <w:pBdr>
          <w:top w:val="nil"/>
          <w:left w:val="nil"/>
          <w:bottom w:val="nil"/>
          <w:right w:val="nil"/>
          <w:between w:val="nil"/>
        </w:pBdr>
        <w:rPr>
          <w:bCs/>
          <w:color w:val="000000" w:themeColor="text1"/>
          <w:sz w:val="20"/>
          <w:szCs w:val="20"/>
        </w:rPr>
      </w:pPr>
      <w:r w:rsidRPr="00C029AA">
        <w:rPr>
          <w:bCs/>
          <w:color w:val="000000" w:themeColor="text1"/>
          <w:sz w:val="20"/>
          <w:szCs w:val="20"/>
        </w:rPr>
        <w:t>Tarjeta 1:</w:t>
      </w:r>
      <w:r>
        <w:rPr>
          <w:bCs/>
          <w:color w:val="000000" w:themeColor="text1"/>
          <w:sz w:val="20"/>
          <w:szCs w:val="20"/>
        </w:rPr>
        <w:t xml:space="preserve"> </w:t>
      </w:r>
      <w:r w:rsidRPr="00C029AA">
        <w:rPr>
          <w:bCs/>
          <w:color w:val="000000" w:themeColor="text1"/>
          <w:sz w:val="20"/>
          <w:szCs w:val="20"/>
        </w:rPr>
        <w:t xml:space="preserve"> </w:t>
      </w:r>
      <w:r w:rsidRPr="00C029AA">
        <w:rPr>
          <w:b/>
          <w:color w:val="000000" w:themeColor="text1"/>
          <w:sz w:val="20"/>
          <w:szCs w:val="20"/>
        </w:rPr>
        <w:t>Innovación y creatividad</w:t>
      </w:r>
      <w:r>
        <w:rPr>
          <w:b/>
          <w:color w:val="000000" w:themeColor="text1"/>
          <w:sz w:val="20"/>
          <w:szCs w:val="20"/>
        </w:rPr>
        <w:t xml:space="preserve"> </w:t>
      </w:r>
      <w:commentRangeStart w:id="31"/>
      <w:r>
        <w:rPr>
          <w:bCs/>
          <w:noProof/>
          <w:color w:val="000000" w:themeColor="text1"/>
          <w:sz w:val="20"/>
          <w:szCs w:val="20"/>
        </w:rPr>
        <w:drawing>
          <wp:inline distT="0" distB="0" distL="0" distR="0" wp14:anchorId="2254882D" wp14:editId="671DF5D6">
            <wp:extent cx="220133" cy="264160"/>
            <wp:effectExtent l="0" t="0" r="0" b="2540"/>
            <wp:docPr id="69453323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3230" name="Imagen 69453323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7966" cy="285560"/>
                    </a:xfrm>
                    <a:prstGeom prst="rect">
                      <a:avLst/>
                    </a:prstGeom>
                  </pic:spPr>
                </pic:pic>
              </a:graphicData>
            </a:graphic>
          </wp:inline>
        </w:drawing>
      </w:r>
      <w:commentRangeEnd w:id="31"/>
      <w:r>
        <w:rPr>
          <w:rStyle w:val="Refdecomentario"/>
          <w:bCs/>
          <w:color w:val="000000" w:themeColor="text1"/>
          <w:sz w:val="20"/>
          <w:szCs w:val="20"/>
        </w:rPr>
        <w:commentReference w:id="31"/>
      </w:r>
    </w:p>
    <w:p w:rsidRPr="00C029AA" w:rsidR="00C029AA" w:rsidP="00C029AA" w:rsidRDefault="00C029AA" w14:paraId="5DE527AF" w14:textId="047B3408">
      <w:pPr>
        <w:pBdr>
          <w:top w:val="nil"/>
          <w:left w:val="nil"/>
          <w:bottom w:val="nil"/>
          <w:right w:val="nil"/>
          <w:between w:val="nil"/>
        </w:pBdr>
        <w:rPr>
          <w:bCs/>
          <w:color w:val="000000" w:themeColor="text1"/>
          <w:sz w:val="20"/>
          <w:szCs w:val="20"/>
        </w:rPr>
      </w:pPr>
      <w:r w:rsidRPr="00C029AA">
        <w:rPr>
          <w:bCs/>
          <w:color w:val="000000" w:themeColor="text1"/>
          <w:sz w:val="20"/>
          <w:szCs w:val="20"/>
        </w:rPr>
        <w:t xml:space="preserve">Capacidad de generar ideas nuevas y soluciones originales. </w:t>
      </w:r>
    </w:p>
    <w:p w:rsidRPr="00C029AA" w:rsidR="00C029AA" w:rsidP="00C029AA" w:rsidRDefault="00C029AA" w14:paraId="032FA970" w14:textId="18534782">
      <w:pPr>
        <w:pBdr>
          <w:top w:val="nil"/>
          <w:left w:val="nil"/>
          <w:bottom w:val="nil"/>
          <w:right w:val="nil"/>
          <w:between w:val="nil"/>
        </w:pBdr>
        <w:rPr>
          <w:b/>
          <w:color w:val="000000" w:themeColor="text1"/>
          <w:sz w:val="20"/>
          <w:szCs w:val="20"/>
        </w:rPr>
      </w:pPr>
      <w:r w:rsidRPr="00C029AA">
        <w:rPr>
          <w:bCs/>
          <w:color w:val="000000" w:themeColor="text1"/>
          <w:sz w:val="20"/>
          <w:szCs w:val="20"/>
        </w:rPr>
        <w:t xml:space="preserve">Tarjeta 2: </w:t>
      </w:r>
      <w:r w:rsidRPr="00C029AA">
        <w:rPr>
          <w:b/>
          <w:color w:val="000000" w:themeColor="text1"/>
          <w:sz w:val="20"/>
          <w:szCs w:val="20"/>
        </w:rPr>
        <w:t>Identificación de oportunidades</w:t>
      </w:r>
      <w:r>
        <w:rPr>
          <w:b/>
          <w:color w:val="000000" w:themeColor="text1"/>
          <w:sz w:val="20"/>
          <w:szCs w:val="20"/>
        </w:rPr>
        <w:t xml:space="preserve"> </w:t>
      </w:r>
      <w:commentRangeStart w:id="32"/>
      <w:r>
        <w:rPr>
          <w:b/>
          <w:noProof/>
          <w:color w:val="000000" w:themeColor="text1"/>
          <w:sz w:val="20"/>
          <w:szCs w:val="20"/>
        </w:rPr>
        <w:drawing>
          <wp:inline distT="0" distB="0" distL="0" distR="0" wp14:anchorId="4DEB0025" wp14:editId="2992283A">
            <wp:extent cx="335280" cy="304800"/>
            <wp:effectExtent l="0" t="0" r="0" b="0"/>
            <wp:docPr id="43886138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61385" name="Imagen 4388613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4046" cy="312769"/>
                    </a:xfrm>
                    <a:prstGeom prst="rect">
                      <a:avLst/>
                    </a:prstGeom>
                  </pic:spPr>
                </pic:pic>
              </a:graphicData>
            </a:graphic>
          </wp:inline>
        </w:drawing>
      </w:r>
      <w:commentRangeEnd w:id="32"/>
      <w:r w:rsidRPr="00C029AA">
        <w:rPr>
          <w:rStyle w:val="Refdecomentario"/>
          <w:b/>
          <w:color w:val="000000" w:themeColor="text1"/>
          <w:sz w:val="20"/>
          <w:szCs w:val="20"/>
        </w:rPr>
        <w:commentReference w:id="32"/>
      </w:r>
    </w:p>
    <w:p w:rsidRPr="00C029AA" w:rsidR="00C029AA" w:rsidP="00C029AA" w:rsidRDefault="00C029AA" w14:paraId="3B303ABE" w14:textId="36A56C11">
      <w:pPr>
        <w:pBdr>
          <w:top w:val="nil"/>
          <w:left w:val="nil"/>
          <w:bottom w:val="nil"/>
          <w:right w:val="nil"/>
          <w:between w:val="nil"/>
        </w:pBdr>
        <w:rPr>
          <w:bCs/>
          <w:color w:val="000000" w:themeColor="text1"/>
          <w:sz w:val="20"/>
          <w:szCs w:val="20"/>
        </w:rPr>
      </w:pPr>
      <w:r w:rsidRPr="00C029AA">
        <w:rPr>
          <w:bCs/>
          <w:color w:val="000000" w:themeColor="text1"/>
          <w:sz w:val="20"/>
          <w:szCs w:val="20"/>
        </w:rPr>
        <w:t>Habilidad para reconocer necesidades del mercado y del territorio. Icono: lupa.</w:t>
      </w:r>
    </w:p>
    <w:p w:rsidR="00C029AA" w:rsidP="00C029AA" w:rsidRDefault="00C029AA" w14:paraId="52687A29" w14:textId="1ED0CD13">
      <w:pPr>
        <w:pBdr>
          <w:top w:val="nil"/>
          <w:left w:val="nil"/>
          <w:bottom w:val="nil"/>
          <w:right w:val="nil"/>
          <w:between w:val="nil"/>
        </w:pBdr>
        <w:rPr>
          <w:bCs/>
          <w:color w:val="000000" w:themeColor="text1"/>
          <w:sz w:val="20"/>
          <w:szCs w:val="20"/>
        </w:rPr>
      </w:pPr>
      <w:r w:rsidRPr="00C029AA">
        <w:rPr>
          <w:bCs/>
          <w:color w:val="000000" w:themeColor="text1"/>
          <w:sz w:val="20"/>
          <w:szCs w:val="20"/>
        </w:rPr>
        <w:t xml:space="preserve">Tarjeta 3: </w:t>
      </w:r>
      <w:r w:rsidRPr="00C029AA">
        <w:rPr>
          <w:b/>
          <w:color w:val="000000" w:themeColor="text1"/>
          <w:sz w:val="20"/>
          <w:szCs w:val="20"/>
        </w:rPr>
        <w:t>Gestión de recursos</w:t>
      </w:r>
      <w:r w:rsidRPr="00C029AA">
        <w:rPr>
          <w:bCs/>
          <w:color w:val="000000" w:themeColor="text1"/>
          <w:sz w:val="20"/>
          <w:szCs w:val="20"/>
        </w:rPr>
        <w:t xml:space="preserve"> </w:t>
      </w:r>
      <w:commentRangeStart w:id="33"/>
      <w:r>
        <w:rPr>
          <w:bCs/>
          <w:noProof/>
          <w:color w:val="000000" w:themeColor="text1"/>
          <w:sz w:val="20"/>
          <w:szCs w:val="20"/>
        </w:rPr>
        <w:drawing>
          <wp:inline distT="0" distB="0" distL="0" distR="0" wp14:anchorId="4B581437" wp14:editId="50FAD2A6">
            <wp:extent cx="376052" cy="321733"/>
            <wp:effectExtent l="0" t="0" r="5080" b="0"/>
            <wp:docPr id="10425299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9941" name="Imagen 1042529941"/>
                    <pic:cNvPicPr/>
                  </pic:nvPicPr>
                  <pic:blipFill>
                    <a:blip r:embed="rId40">
                      <a:extLst>
                        <a:ext uri="{28A0092B-C50C-407E-A947-70E740481C1C}">
                          <a14:useLocalDpi xmlns:a14="http://schemas.microsoft.com/office/drawing/2010/main" val="0"/>
                        </a:ext>
                      </a:extLst>
                    </a:blip>
                    <a:stretch>
                      <a:fillRect/>
                    </a:stretch>
                  </pic:blipFill>
                  <pic:spPr>
                    <a:xfrm>
                      <a:off x="0" y="0"/>
                      <a:ext cx="390143" cy="333789"/>
                    </a:xfrm>
                    <a:prstGeom prst="rect">
                      <a:avLst/>
                    </a:prstGeom>
                  </pic:spPr>
                </pic:pic>
              </a:graphicData>
            </a:graphic>
          </wp:inline>
        </w:drawing>
      </w:r>
      <w:commentRangeEnd w:id="33"/>
      <w:r>
        <w:rPr>
          <w:rStyle w:val="Refdecomentario"/>
          <w:bCs/>
          <w:color w:val="000000" w:themeColor="text1"/>
          <w:sz w:val="20"/>
          <w:szCs w:val="20"/>
        </w:rPr>
        <w:commentReference w:id="33"/>
      </w:r>
    </w:p>
    <w:p w:rsidRPr="00C029AA" w:rsidR="00C029AA" w:rsidP="00C029AA" w:rsidRDefault="00C029AA" w14:paraId="444A6084" w14:textId="1D01355A">
      <w:pPr>
        <w:pBdr>
          <w:top w:val="nil"/>
          <w:left w:val="nil"/>
          <w:bottom w:val="nil"/>
          <w:right w:val="nil"/>
          <w:between w:val="nil"/>
        </w:pBdr>
        <w:rPr>
          <w:bCs/>
          <w:color w:val="000000" w:themeColor="text1"/>
          <w:sz w:val="20"/>
          <w:szCs w:val="20"/>
        </w:rPr>
      </w:pPr>
      <w:r w:rsidRPr="00C029AA">
        <w:rPr>
          <w:bCs/>
          <w:color w:val="000000" w:themeColor="text1"/>
          <w:sz w:val="20"/>
          <w:szCs w:val="20"/>
        </w:rPr>
        <w:t>Uso eficiente del tiempo, el dinero y el talento humano. Icono: engranaje.</w:t>
      </w:r>
    </w:p>
    <w:p w:rsidR="00C029AA" w:rsidP="00C029AA" w:rsidRDefault="00C029AA" w14:paraId="64065BE6" w14:textId="163ED051">
      <w:pPr>
        <w:pBdr>
          <w:top w:val="nil"/>
          <w:left w:val="nil"/>
          <w:bottom w:val="nil"/>
          <w:right w:val="nil"/>
          <w:between w:val="nil"/>
        </w:pBdr>
        <w:rPr>
          <w:bCs/>
          <w:color w:val="000000" w:themeColor="text1"/>
          <w:sz w:val="20"/>
          <w:szCs w:val="20"/>
        </w:rPr>
      </w:pPr>
      <w:r w:rsidRPr="00C029AA">
        <w:rPr>
          <w:bCs/>
          <w:color w:val="000000" w:themeColor="text1"/>
          <w:sz w:val="20"/>
          <w:szCs w:val="20"/>
        </w:rPr>
        <w:t xml:space="preserve">Tarjeta 4: </w:t>
      </w:r>
      <w:r w:rsidRPr="00C029AA">
        <w:rPr>
          <w:b/>
          <w:color w:val="000000" w:themeColor="text1"/>
          <w:sz w:val="20"/>
          <w:szCs w:val="20"/>
        </w:rPr>
        <w:t>Trabajo colaborativo</w:t>
      </w:r>
      <w:r w:rsidRPr="00C029AA">
        <w:rPr>
          <w:bCs/>
          <w:color w:val="000000" w:themeColor="text1"/>
          <w:sz w:val="20"/>
          <w:szCs w:val="20"/>
        </w:rPr>
        <w:t xml:space="preserve"> </w:t>
      </w:r>
      <w:commentRangeStart w:id="34"/>
      <w:r>
        <w:rPr>
          <w:bCs/>
          <w:noProof/>
          <w:color w:val="000000" w:themeColor="text1"/>
          <w:sz w:val="20"/>
          <w:szCs w:val="20"/>
        </w:rPr>
        <w:drawing>
          <wp:inline distT="0" distB="0" distL="0" distR="0" wp14:anchorId="02CA7930" wp14:editId="7D7643FC">
            <wp:extent cx="358986" cy="316250"/>
            <wp:effectExtent l="0" t="0" r="0" b="1270"/>
            <wp:docPr id="118758196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81962" name="Imagen 1187581962"/>
                    <pic:cNvPicPr/>
                  </pic:nvPicPr>
                  <pic:blipFill>
                    <a:blip r:embed="rId41">
                      <a:extLst>
                        <a:ext uri="{28A0092B-C50C-407E-A947-70E740481C1C}">
                          <a14:useLocalDpi xmlns:a14="http://schemas.microsoft.com/office/drawing/2010/main" val="0"/>
                        </a:ext>
                      </a:extLst>
                    </a:blip>
                    <a:stretch>
                      <a:fillRect/>
                    </a:stretch>
                  </pic:blipFill>
                  <pic:spPr>
                    <a:xfrm>
                      <a:off x="0" y="0"/>
                      <a:ext cx="370646" cy="326522"/>
                    </a:xfrm>
                    <a:prstGeom prst="rect">
                      <a:avLst/>
                    </a:prstGeom>
                  </pic:spPr>
                </pic:pic>
              </a:graphicData>
            </a:graphic>
          </wp:inline>
        </w:drawing>
      </w:r>
      <w:commentRangeEnd w:id="34"/>
      <w:r>
        <w:rPr>
          <w:rStyle w:val="Refdecomentario"/>
          <w:bCs/>
          <w:color w:val="000000" w:themeColor="text1"/>
          <w:sz w:val="20"/>
          <w:szCs w:val="20"/>
        </w:rPr>
        <w:commentReference w:id="34"/>
      </w:r>
    </w:p>
    <w:p w:rsidRPr="00C029AA" w:rsidR="00C029AA" w:rsidP="00C029AA" w:rsidRDefault="00C029AA" w14:paraId="74658B74" w14:textId="6DAB69CA">
      <w:pPr>
        <w:pBdr>
          <w:top w:val="nil"/>
          <w:left w:val="nil"/>
          <w:bottom w:val="nil"/>
          <w:right w:val="nil"/>
          <w:between w:val="nil"/>
        </w:pBdr>
        <w:rPr>
          <w:bCs/>
          <w:color w:val="000000" w:themeColor="text1"/>
          <w:sz w:val="20"/>
          <w:szCs w:val="20"/>
        </w:rPr>
      </w:pPr>
      <w:r w:rsidRPr="00C029AA">
        <w:rPr>
          <w:bCs/>
          <w:color w:val="000000" w:themeColor="text1"/>
          <w:sz w:val="20"/>
          <w:szCs w:val="20"/>
        </w:rPr>
        <w:t>Capacidad de trabajar en equipo hacia objetivos comunes. Icono: personas unidas.</w:t>
      </w:r>
    </w:p>
    <w:p w:rsidR="00C029AA" w:rsidP="00C029AA" w:rsidRDefault="00C029AA" w14:paraId="7C5B1909" w14:textId="5ED91057">
      <w:pPr>
        <w:pBdr>
          <w:top w:val="nil"/>
          <w:left w:val="nil"/>
          <w:bottom w:val="nil"/>
          <w:right w:val="nil"/>
          <w:between w:val="nil"/>
        </w:pBdr>
        <w:rPr>
          <w:bCs/>
          <w:color w:val="000000" w:themeColor="text1"/>
          <w:sz w:val="20"/>
          <w:szCs w:val="20"/>
        </w:rPr>
      </w:pPr>
      <w:r w:rsidRPr="00C029AA">
        <w:rPr>
          <w:bCs/>
          <w:color w:val="000000" w:themeColor="text1"/>
          <w:sz w:val="20"/>
          <w:szCs w:val="20"/>
        </w:rPr>
        <w:t xml:space="preserve">Tarjeta 5: </w:t>
      </w:r>
      <w:r w:rsidRPr="00C029AA">
        <w:rPr>
          <w:b/>
          <w:color w:val="000000" w:themeColor="text1"/>
          <w:sz w:val="20"/>
          <w:szCs w:val="20"/>
        </w:rPr>
        <w:t>Enfoque sostenible</w:t>
      </w:r>
      <w:r w:rsidRPr="00C029AA">
        <w:rPr>
          <w:bCs/>
          <w:color w:val="000000" w:themeColor="text1"/>
          <w:sz w:val="20"/>
          <w:szCs w:val="20"/>
        </w:rPr>
        <w:t xml:space="preserve"> </w:t>
      </w:r>
      <w:r w:rsidR="00566848">
        <w:rPr>
          <w:bCs/>
          <w:color w:val="000000" w:themeColor="text1"/>
          <w:sz w:val="20"/>
          <w:szCs w:val="20"/>
        </w:rPr>
        <w:t xml:space="preserve"> </w:t>
      </w:r>
      <w:commentRangeStart w:id="35"/>
      <w:r w:rsidR="00566848">
        <w:rPr>
          <w:bCs/>
          <w:noProof/>
          <w:color w:val="000000" w:themeColor="text1"/>
          <w:sz w:val="20"/>
          <w:szCs w:val="20"/>
        </w:rPr>
        <w:drawing>
          <wp:inline distT="0" distB="0" distL="0" distR="0" wp14:anchorId="4854C175" wp14:editId="420AEC40">
            <wp:extent cx="416560" cy="347133"/>
            <wp:effectExtent l="0" t="0" r="2540" b="0"/>
            <wp:docPr id="9638628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62860" name="Imagen 963862860"/>
                    <pic:cNvPicPr/>
                  </pic:nvPicPr>
                  <pic:blipFill>
                    <a:blip r:embed="rId42">
                      <a:extLst>
                        <a:ext uri="{28A0092B-C50C-407E-A947-70E740481C1C}">
                          <a14:useLocalDpi xmlns:a14="http://schemas.microsoft.com/office/drawing/2010/main" val="0"/>
                        </a:ext>
                      </a:extLst>
                    </a:blip>
                    <a:stretch>
                      <a:fillRect/>
                    </a:stretch>
                  </pic:blipFill>
                  <pic:spPr>
                    <a:xfrm>
                      <a:off x="0" y="0"/>
                      <a:ext cx="425047" cy="354206"/>
                    </a:xfrm>
                    <a:prstGeom prst="rect">
                      <a:avLst/>
                    </a:prstGeom>
                  </pic:spPr>
                </pic:pic>
              </a:graphicData>
            </a:graphic>
          </wp:inline>
        </w:drawing>
      </w:r>
      <w:commentRangeEnd w:id="35"/>
      <w:r w:rsidR="00566848">
        <w:rPr>
          <w:rStyle w:val="Refdecomentario"/>
          <w:bCs/>
          <w:color w:val="000000" w:themeColor="text1"/>
          <w:sz w:val="20"/>
          <w:szCs w:val="20"/>
        </w:rPr>
        <w:commentReference w:id="35"/>
      </w:r>
    </w:p>
    <w:p w:rsidRPr="00C029AA" w:rsidR="00C029AA" w:rsidP="00C029AA" w:rsidRDefault="00C029AA" w14:paraId="76A3E9BB" w14:textId="170D82AE">
      <w:pPr>
        <w:pBdr>
          <w:top w:val="nil"/>
          <w:left w:val="nil"/>
          <w:bottom w:val="nil"/>
          <w:right w:val="nil"/>
          <w:between w:val="nil"/>
        </w:pBdr>
        <w:rPr>
          <w:bCs/>
          <w:color w:val="000000" w:themeColor="text1"/>
          <w:sz w:val="20"/>
          <w:szCs w:val="20"/>
        </w:rPr>
      </w:pPr>
      <w:r w:rsidRPr="00C029AA">
        <w:rPr>
          <w:bCs/>
          <w:color w:val="000000" w:themeColor="text1"/>
          <w:sz w:val="20"/>
          <w:szCs w:val="20"/>
        </w:rPr>
        <w:t>Orientación hacia prácticas responsables con el ambiente y la comunidad. Icono: hoja verde.</w:t>
      </w:r>
    </w:p>
    <w:p w:rsidR="00C029AA" w:rsidP="00C029AA" w:rsidRDefault="00C029AA" w14:paraId="0A5E8334" w14:textId="37A9891E">
      <w:pPr>
        <w:pBdr>
          <w:top w:val="nil"/>
          <w:left w:val="nil"/>
          <w:bottom w:val="nil"/>
          <w:right w:val="nil"/>
          <w:between w:val="nil"/>
        </w:pBdr>
        <w:rPr>
          <w:bCs/>
          <w:color w:val="000000" w:themeColor="text1"/>
          <w:sz w:val="20"/>
          <w:szCs w:val="20"/>
        </w:rPr>
      </w:pPr>
      <w:r w:rsidRPr="00C029AA">
        <w:rPr>
          <w:bCs/>
          <w:color w:val="000000" w:themeColor="text1"/>
          <w:sz w:val="20"/>
          <w:szCs w:val="20"/>
        </w:rPr>
        <w:t xml:space="preserve">Tarjeta 6: </w:t>
      </w:r>
      <w:r w:rsidRPr="00C029AA">
        <w:rPr>
          <w:b/>
          <w:color w:val="000000" w:themeColor="text1"/>
          <w:sz w:val="20"/>
          <w:szCs w:val="20"/>
        </w:rPr>
        <w:t>Responsabilidad social</w:t>
      </w:r>
      <w:r w:rsidRPr="00C029AA">
        <w:rPr>
          <w:bCs/>
          <w:color w:val="000000" w:themeColor="text1"/>
          <w:sz w:val="20"/>
          <w:szCs w:val="20"/>
        </w:rPr>
        <w:t xml:space="preserve"> </w:t>
      </w:r>
      <w:r w:rsidR="00566848">
        <w:rPr>
          <w:bCs/>
          <w:color w:val="000000" w:themeColor="text1"/>
          <w:sz w:val="20"/>
          <w:szCs w:val="20"/>
        </w:rPr>
        <w:t xml:space="preserve"> </w:t>
      </w:r>
      <w:commentRangeStart w:id="36"/>
      <w:r w:rsidR="00566848">
        <w:rPr>
          <w:bCs/>
          <w:noProof/>
          <w:color w:val="000000" w:themeColor="text1"/>
          <w:sz w:val="20"/>
          <w:szCs w:val="20"/>
        </w:rPr>
        <w:drawing>
          <wp:inline distT="0" distB="0" distL="0" distR="0" wp14:anchorId="7DFE2022" wp14:editId="4686D837">
            <wp:extent cx="321840" cy="330200"/>
            <wp:effectExtent l="0" t="0" r="0" b="0"/>
            <wp:docPr id="34216347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3478" name="Imagen 342163478"/>
                    <pic:cNvPicPr/>
                  </pic:nvPicPr>
                  <pic:blipFill>
                    <a:blip r:embed="rId43">
                      <a:extLst>
                        <a:ext uri="{28A0092B-C50C-407E-A947-70E740481C1C}">
                          <a14:useLocalDpi xmlns:a14="http://schemas.microsoft.com/office/drawing/2010/main" val="0"/>
                        </a:ext>
                      </a:extLst>
                    </a:blip>
                    <a:stretch>
                      <a:fillRect/>
                    </a:stretch>
                  </pic:blipFill>
                  <pic:spPr>
                    <a:xfrm>
                      <a:off x="0" y="0"/>
                      <a:ext cx="348786" cy="357846"/>
                    </a:xfrm>
                    <a:prstGeom prst="rect">
                      <a:avLst/>
                    </a:prstGeom>
                  </pic:spPr>
                </pic:pic>
              </a:graphicData>
            </a:graphic>
          </wp:inline>
        </w:drawing>
      </w:r>
      <w:commentRangeEnd w:id="36"/>
      <w:r w:rsidR="00566848">
        <w:rPr>
          <w:rStyle w:val="Refdecomentario"/>
          <w:bCs/>
          <w:color w:val="000000" w:themeColor="text1"/>
          <w:sz w:val="20"/>
          <w:szCs w:val="20"/>
        </w:rPr>
        <w:commentReference w:id="36"/>
      </w:r>
    </w:p>
    <w:p w:rsidRPr="00C029AA" w:rsidR="00C029AA" w:rsidP="00C029AA" w:rsidRDefault="00C029AA" w14:paraId="094AB03C" w14:textId="5D7270CE">
      <w:pPr>
        <w:pBdr>
          <w:top w:val="nil"/>
          <w:left w:val="nil"/>
          <w:bottom w:val="nil"/>
          <w:right w:val="nil"/>
          <w:between w:val="nil"/>
        </w:pBdr>
        <w:rPr>
          <w:bCs/>
          <w:color w:val="000000" w:themeColor="text1"/>
          <w:sz w:val="20"/>
          <w:szCs w:val="20"/>
        </w:rPr>
      </w:pPr>
      <w:r w:rsidRPr="00C029AA">
        <w:rPr>
          <w:bCs/>
          <w:color w:val="000000" w:themeColor="text1"/>
          <w:sz w:val="20"/>
          <w:szCs w:val="20"/>
        </w:rPr>
        <w:t>Compromiso con el bienestar colectivo y el territorio. Icono: corazón con manos.</w:t>
      </w:r>
      <w:commentRangeEnd w:id="30"/>
      <w:r w:rsidRPr="00C029AA">
        <w:rPr>
          <w:rStyle w:val="Refdecomentario"/>
          <w:bCs/>
          <w:color w:val="000000" w:themeColor="text1"/>
          <w:sz w:val="20"/>
          <w:szCs w:val="20"/>
        </w:rPr>
        <w:commentReference w:id="30"/>
      </w:r>
    </w:p>
    <w:p w:rsidR="000260E7" w:rsidP="000260E7" w:rsidRDefault="000260E7" w14:paraId="088170CD" w14:textId="77777777">
      <w:pPr>
        <w:pBdr>
          <w:top w:val="nil"/>
          <w:left w:val="nil"/>
          <w:bottom w:val="nil"/>
          <w:right w:val="nil"/>
          <w:between w:val="nil"/>
        </w:pBdr>
        <w:rPr>
          <w:bCs/>
          <w:color w:val="000000" w:themeColor="text1"/>
          <w:sz w:val="20"/>
          <w:szCs w:val="20"/>
        </w:rPr>
      </w:pPr>
    </w:p>
    <w:p w:rsidR="000260E7" w:rsidP="000260E7" w:rsidRDefault="004072D3" w14:paraId="37F398EB" w14:textId="41005DC3">
      <w:pPr>
        <w:pBdr>
          <w:top w:val="nil"/>
          <w:left w:val="nil"/>
          <w:bottom w:val="nil"/>
          <w:right w:val="nil"/>
          <w:between w:val="nil"/>
        </w:pBdr>
        <w:rPr>
          <w:bCs/>
          <w:color w:val="000000" w:themeColor="text1"/>
          <w:sz w:val="20"/>
          <w:szCs w:val="20"/>
        </w:rPr>
      </w:pPr>
      <w:r>
        <w:rPr>
          <w:sz w:val="20"/>
          <w:szCs w:val="20"/>
        </w:rPr>
        <w:t>El emprendimiento en turismo comunitario no es solo un negocio individual. Es una apuesta colectiva que combina innovación, responsabilidad social y sostenibilidad para generar bienestar en todo el territorio.</w:t>
      </w:r>
    </w:p>
    <w:p w:rsidR="000260E7" w:rsidP="000260E7" w:rsidRDefault="000260E7" w14:paraId="492FC972" w14:textId="77777777">
      <w:pPr>
        <w:pBdr>
          <w:top w:val="nil"/>
          <w:left w:val="nil"/>
          <w:bottom w:val="nil"/>
          <w:right w:val="nil"/>
          <w:between w:val="nil"/>
        </w:pBdr>
        <w:rPr>
          <w:bCs/>
          <w:color w:val="000000" w:themeColor="text1"/>
          <w:sz w:val="20"/>
          <w:szCs w:val="20"/>
        </w:rPr>
      </w:pPr>
    </w:p>
    <w:p w:rsidR="000260E7" w:rsidP="000260E7" w:rsidRDefault="004072D3" w14:paraId="1E7F0F14" w14:textId="31D5504F">
      <w:pPr>
        <w:pBdr>
          <w:top w:val="nil"/>
          <w:left w:val="nil"/>
          <w:bottom w:val="nil"/>
          <w:right w:val="nil"/>
          <w:between w:val="nil"/>
        </w:pBdr>
        <w:rPr>
          <w:bCs/>
          <w:color w:val="000000" w:themeColor="text1"/>
          <w:sz w:val="20"/>
          <w:szCs w:val="20"/>
        </w:rPr>
      </w:pPr>
      <w:r w:rsidRPr="00226C48">
        <w:rPr>
          <w:bCs/>
          <w:noProof/>
          <w:color w:val="000000" w:themeColor="text1"/>
          <w:sz w:val="20"/>
          <w:szCs w:val="20"/>
        </w:rPr>
        <mc:AlternateContent>
          <mc:Choice Requires="wps">
            <w:drawing>
              <wp:anchor distT="0" distB="0" distL="114300" distR="114300" simplePos="0" relativeHeight="251771904" behindDoc="0" locked="0" layoutInCell="1" allowOverlap="1" wp14:anchorId="5F76BF7D" wp14:editId="699D019D">
                <wp:simplePos x="0" y="0"/>
                <wp:positionH relativeFrom="column">
                  <wp:posOffset>0</wp:posOffset>
                </wp:positionH>
                <wp:positionV relativeFrom="paragraph">
                  <wp:posOffset>24765</wp:posOffset>
                </wp:positionV>
                <wp:extent cx="6366934" cy="1058333"/>
                <wp:effectExtent l="50800" t="25400" r="59690" b="72390"/>
                <wp:wrapNone/>
                <wp:docPr id="1174006823" name="Rectángulo redondeado 5"/>
                <wp:cNvGraphicFramePr/>
                <a:graphic xmlns:a="http://schemas.openxmlformats.org/drawingml/2006/main">
                  <a:graphicData uri="http://schemas.microsoft.com/office/word/2010/wordprocessingShape">
                    <wps:wsp>
                      <wps:cNvSpPr/>
                      <wps:spPr>
                        <a:xfrm>
                          <a:off x="0" y="0"/>
                          <a:ext cx="6366934" cy="1058333"/>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4072D3" w:rsidR="004072D3" w:rsidP="004072D3" w:rsidRDefault="004072D3" w14:paraId="7084F646" w14:textId="30C75FBE">
                            <w:pPr>
                              <w:rPr>
                                <w:b/>
                                <w:bCs/>
                                <w:color w:val="000000" w:themeColor="text1"/>
                                <w:sz w:val="20"/>
                                <w:szCs w:val="20"/>
                              </w:rPr>
                            </w:pPr>
                            <w:r w:rsidRPr="004072D3">
                              <w:rPr>
                                <w:b/>
                                <w:bCs/>
                                <w:color w:val="000000" w:themeColor="text1"/>
                                <w:sz w:val="20"/>
                                <w:szCs w:val="20"/>
                              </w:rPr>
                              <w:t>Cartilla de emprendimiento</w:t>
                            </w:r>
                            <w:r>
                              <w:rPr>
                                <w:b/>
                                <w:bCs/>
                                <w:color w:val="000000" w:themeColor="text1"/>
                                <w:sz w:val="20"/>
                                <w:szCs w:val="20"/>
                              </w:rPr>
                              <w:t xml:space="preserve"> </w:t>
                            </w:r>
                            <w:r w:rsidRPr="004072D3">
                              <w:rPr>
                                <w:b/>
                                <w:bCs/>
                                <w:color w:val="000000" w:themeColor="text1"/>
                                <w:sz w:val="20"/>
                                <w:szCs w:val="20"/>
                              </w:rPr>
                              <w:t>SENA</w:t>
                            </w:r>
                          </w:p>
                          <w:p w:rsidRPr="004072D3" w:rsidR="004072D3" w:rsidP="004072D3" w:rsidRDefault="004072D3" w14:paraId="37E8D484" w14:textId="4F8538A8">
                            <w:pPr>
                              <w:rPr>
                                <w:color w:val="000000" w:themeColor="text1"/>
                                <w:sz w:val="20"/>
                                <w:szCs w:val="20"/>
                              </w:rPr>
                            </w:pPr>
                            <w:r w:rsidRPr="004072D3">
                              <w:rPr>
                                <w:color w:val="000000" w:themeColor="text1"/>
                                <w:sz w:val="20"/>
                                <w:szCs w:val="20"/>
                              </w:rPr>
                              <w:t>Para ampliar la información sobre esta temática, se recomienda consultar la cartilla de emprendimiento disponible en el repositorio del SENA</w:t>
                            </w:r>
                            <w:r>
                              <w:rPr>
                                <w:color w:val="000000" w:themeColor="text1"/>
                                <w:sz w:val="20"/>
                                <w:szCs w:val="20"/>
                              </w:rPr>
                              <w:t xml:space="preserve"> en el siguiente enlace:</w:t>
                            </w:r>
                          </w:p>
                          <w:p w:rsidR="004072D3" w:rsidP="004072D3" w:rsidRDefault="004072D3" w14:paraId="41A19D96" w14:textId="4FE32BDC">
                            <w:hyperlink w:history="1" r:id="rId44">
                              <w:r w:rsidRPr="006B1EC4">
                                <w:rPr>
                                  <w:rStyle w:val="Hipervnculo"/>
                                  <w:sz w:val="20"/>
                                  <w:szCs w:val="20"/>
                                </w:rPr>
                                <w:t>https://repositorio.sena.edu.co/handle/11404/4646</w:t>
                              </w:r>
                            </w:hyperlink>
                            <w:r>
                              <w:rPr>
                                <w:color w:val="000000" w:themeColor="text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77" style="position:absolute;margin-left:0;margin-top:1.95pt;width:501.35pt;height:83.35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5F76B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">
                <v:shadow on="t" color="black" opacity="22937f" offset="0,.63889mm" origin=",.5"/>
                <v:textbox>
                  <w:txbxContent>
                    <w:p w:rsidRPr="004072D3" w:rsidR="004072D3" w:rsidP="004072D3" w:rsidRDefault="004072D3" w14:paraId="7084F646" w14:textId="30C75FBE">
                      <w:pPr>
                        <w:rPr>
                          <w:b/>
                          <w:bCs/>
                          <w:color w:val="000000" w:themeColor="text1"/>
                          <w:sz w:val="20"/>
                          <w:szCs w:val="20"/>
                        </w:rPr>
                      </w:pPr>
                      <w:r w:rsidRPr="004072D3">
                        <w:rPr>
                          <w:b/>
                          <w:bCs/>
                          <w:color w:val="000000" w:themeColor="text1"/>
                          <w:sz w:val="20"/>
                          <w:szCs w:val="20"/>
                        </w:rPr>
                        <w:t>Cartilla de emprendimiento</w:t>
                      </w:r>
                      <w:r>
                        <w:rPr>
                          <w:b/>
                          <w:bCs/>
                          <w:color w:val="000000" w:themeColor="text1"/>
                          <w:sz w:val="20"/>
                          <w:szCs w:val="20"/>
                        </w:rPr>
                        <w:t xml:space="preserve"> </w:t>
                      </w:r>
                      <w:r w:rsidRPr="004072D3">
                        <w:rPr>
                          <w:b/>
                          <w:bCs/>
                          <w:color w:val="000000" w:themeColor="text1"/>
                          <w:sz w:val="20"/>
                          <w:szCs w:val="20"/>
                        </w:rPr>
                        <w:t>SENA</w:t>
                      </w:r>
                    </w:p>
                    <w:p w:rsidRPr="004072D3" w:rsidR="004072D3" w:rsidP="004072D3" w:rsidRDefault="004072D3" w14:paraId="37E8D484" w14:textId="4F8538A8">
                      <w:pPr>
                        <w:rPr>
                          <w:color w:val="000000" w:themeColor="text1"/>
                          <w:sz w:val="20"/>
                          <w:szCs w:val="20"/>
                        </w:rPr>
                      </w:pPr>
                      <w:r w:rsidRPr="004072D3">
                        <w:rPr>
                          <w:color w:val="000000" w:themeColor="text1"/>
                          <w:sz w:val="20"/>
                          <w:szCs w:val="20"/>
                        </w:rPr>
                        <w:t>Para ampliar la información sobre esta temática, se recomienda consultar la cartilla de emprendimiento disponible en el repositorio del SENA</w:t>
                      </w:r>
                      <w:r>
                        <w:rPr>
                          <w:color w:val="000000" w:themeColor="text1"/>
                          <w:sz w:val="20"/>
                          <w:szCs w:val="20"/>
                        </w:rPr>
                        <w:t xml:space="preserve"> en el siguiente enlace:</w:t>
                      </w:r>
                    </w:p>
                    <w:p w:rsidR="004072D3" w:rsidP="004072D3" w:rsidRDefault="004072D3" w14:paraId="41A19D96" w14:textId="4FE32BDC">
                      <w:hyperlink w:history="1" r:id="rId45">
                        <w:r w:rsidRPr="006B1EC4">
                          <w:rPr>
                            <w:rStyle w:val="Hipervnculo"/>
                            <w:sz w:val="20"/>
                            <w:szCs w:val="20"/>
                          </w:rPr>
                          <w:t>https://repositorio.sena.edu.co/handle/11404/4646</w:t>
                        </w:r>
                      </w:hyperlink>
                      <w:r>
                        <w:rPr>
                          <w:color w:val="000000" w:themeColor="text1"/>
                          <w:sz w:val="20"/>
                          <w:szCs w:val="20"/>
                        </w:rPr>
                        <w:t xml:space="preserve"> </w:t>
                      </w:r>
                    </w:p>
                  </w:txbxContent>
                </v:textbox>
              </v:roundrect>
            </w:pict>
          </mc:Fallback>
        </mc:AlternateContent>
      </w:r>
      <w:r w:rsidR="00566848">
        <w:rPr>
          <w:bCs/>
          <w:color w:val="000000" w:themeColor="text1"/>
          <w:sz w:val="20"/>
          <w:szCs w:val="20"/>
        </w:rPr>
        <w:t xml:space="preserve"> </w:t>
      </w:r>
    </w:p>
    <w:p w:rsidR="000260E7" w:rsidP="000260E7" w:rsidRDefault="000260E7" w14:paraId="349A81A5" w14:textId="77777777">
      <w:pPr>
        <w:pBdr>
          <w:top w:val="nil"/>
          <w:left w:val="nil"/>
          <w:bottom w:val="nil"/>
          <w:right w:val="nil"/>
          <w:between w:val="nil"/>
        </w:pBdr>
        <w:rPr>
          <w:bCs/>
          <w:color w:val="000000" w:themeColor="text1"/>
          <w:sz w:val="20"/>
          <w:szCs w:val="20"/>
        </w:rPr>
      </w:pPr>
    </w:p>
    <w:p w:rsidR="000260E7" w:rsidP="000260E7" w:rsidRDefault="000260E7" w14:paraId="28C7FEFC" w14:textId="77777777">
      <w:pPr>
        <w:pBdr>
          <w:top w:val="nil"/>
          <w:left w:val="nil"/>
          <w:bottom w:val="nil"/>
          <w:right w:val="nil"/>
          <w:between w:val="nil"/>
        </w:pBdr>
        <w:rPr>
          <w:bCs/>
          <w:color w:val="000000" w:themeColor="text1"/>
          <w:sz w:val="20"/>
          <w:szCs w:val="20"/>
        </w:rPr>
      </w:pPr>
    </w:p>
    <w:p w:rsidR="000260E7" w:rsidP="000260E7" w:rsidRDefault="000260E7" w14:paraId="2C846835" w14:textId="77777777">
      <w:pPr>
        <w:pBdr>
          <w:top w:val="nil"/>
          <w:left w:val="nil"/>
          <w:bottom w:val="nil"/>
          <w:right w:val="nil"/>
          <w:between w:val="nil"/>
        </w:pBdr>
        <w:rPr>
          <w:bCs/>
          <w:color w:val="000000" w:themeColor="text1"/>
          <w:sz w:val="20"/>
          <w:szCs w:val="20"/>
        </w:rPr>
      </w:pPr>
    </w:p>
    <w:p w:rsidR="000260E7" w:rsidP="000260E7" w:rsidRDefault="000260E7" w14:paraId="5421D587" w14:textId="77777777">
      <w:pPr>
        <w:pBdr>
          <w:top w:val="nil"/>
          <w:left w:val="nil"/>
          <w:bottom w:val="nil"/>
          <w:right w:val="nil"/>
          <w:between w:val="nil"/>
        </w:pBdr>
        <w:rPr>
          <w:bCs/>
          <w:color w:val="000000" w:themeColor="text1"/>
          <w:sz w:val="20"/>
          <w:szCs w:val="20"/>
        </w:rPr>
      </w:pPr>
    </w:p>
    <w:p w:rsidR="000260E7" w:rsidP="000260E7" w:rsidRDefault="000260E7" w14:paraId="556ED494" w14:textId="77777777">
      <w:pPr>
        <w:pBdr>
          <w:top w:val="nil"/>
          <w:left w:val="nil"/>
          <w:bottom w:val="nil"/>
          <w:right w:val="nil"/>
          <w:between w:val="nil"/>
        </w:pBdr>
        <w:rPr>
          <w:bCs/>
          <w:color w:val="000000" w:themeColor="text1"/>
          <w:sz w:val="20"/>
          <w:szCs w:val="20"/>
        </w:rPr>
      </w:pPr>
    </w:p>
    <w:p w:rsidR="000260E7" w:rsidP="000260E7" w:rsidRDefault="000260E7" w14:paraId="3FB76538" w14:textId="77777777">
      <w:pPr>
        <w:pBdr>
          <w:top w:val="nil"/>
          <w:left w:val="nil"/>
          <w:bottom w:val="nil"/>
          <w:right w:val="nil"/>
          <w:between w:val="nil"/>
        </w:pBdr>
        <w:rPr>
          <w:bCs/>
          <w:color w:val="000000" w:themeColor="text1"/>
          <w:sz w:val="20"/>
          <w:szCs w:val="20"/>
        </w:rPr>
      </w:pPr>
    </w:p>
    <w:p w:rsidR="000260E7" w:rsidP="000260E7" w:rsidRDefault="000260E7" w14:paraId="5E6108D5" w14:textId="77777777">
      <w:pPr>
        <w:pBdr>
          <w:top w:val="nil"/>
          <w:left w:val="nil"/>
          <w:bottom w:val="nil"/>
          <w:right w:val="nil"/>
          <w:between w:val="nil"/>
        </w:pBdr>
        <w:rPr>
          <w:bCs/>
          <w:color w:val="000000" w:themeColor="text1"/>
          <w:sz w:val="20"/>
          <w:szCs w:val="20"/>
        </w:rPr>
      </w:pPr>
    </w:p>
    <w:p w:rsidRPr="00642E7F" w:rsidR="00642E7F" w:rsidP="00642E7F" w:rsidRDefault="00642E7F" w14:paraId="67F4FE24" w14:textId="77777777">
      <w:pPr>
        <w:pStyle w:val="Ttulo3"/>
        <w:spacing w:before="0" w:after="0"/>
        <w:rPr>
          <w:sz w:val="20"/>
          <w:szCs w:val="20"/>
        </w:rPr>
      </w:pPr>
      <w:r w:rsidRPr="00642E7F">
        <w:rPr>
          <w:b/>
          <w:bCs/>
          <w:color w:val="1A1A1A"/>
          <w:sz w:val="20"/>
          <w:szCs w:val="20"/>
        </w:rPr>
        <w:t>Trámites y formalización</w:t>
      </w:r>
    </w:p>
    <w:p w:rsidRPr="00642E7F" w:rsidR="00642E7F" w:rsidP="00642E7F" w:rsidRDefault="00642E7F" w14:paraId="3CC6AB0E" w14:textId="77777777">
      <w:pPr>
        <w:rPr>
          <w:sz w:val="20"/>
          <w:szCs w:val="20"/>
        </w:rPr>
      </w:pPr>
    </w:p>
    <w:p w:rsidRPr="00642E7F" w:rsidR="00642E7F" w:rsidP="00642E7F" w:rsidRDefault="00642E7F" w14:paraId="2C9D1B38" w14:textId="77777777">
      <w:pPr>
        <w:jc w:val="both"/>
        <w:rPr>
          <w:sz w:val="20"/>
          <w:szCs w:val="20"/>
        </w:rPr>
      </w:pPr>
      <w:r w:rsidRPr="00642E7F">
        <w:rPr>
          <w:sz w:val="20"/>
          <w:szCs w:val="20"/>
        </w:rPr>
        <w:t>Los procesos de formalización permiten que las iniciativas turísticas operen de manera legal y organizada. El MinCIT (2022) indica que la formalización facilita el acceso a programas de apoyo, capacitación y financiamiento.</w:t>
      </w:r>
    </w:p>
    <w:p w:rsidR="00642E7F" w:rsidP="00642E7F" w:rsidRDefault="00642E7F" w14:paraId="2229F2BC" w14:textId="77777777">
      <w:pPr>
        <w:jc w:val="both"/>
        <w:rPr>
          <w:sz w:val="20"/>
          <w:szCs w:val="20"/>
        </w:rPr>
      </w:pPr>
      <w:r w:rsidRPr="00642E7F">
        <w:rPr>
          <w:sz w:val="20"/>
          <w:szCs w:val="20"/>
        </w:rPr>
        <w:t>Para formalizar una iniciativa de turismo comunitario en Colombia se deben adelantar los siguientes trámites:</w:t>
      </w:r>
    </w:p>
    <w:p w:rsidR="008A2675" w:rsidP="00642E7F" w:rsidRDefault="008A2675" w14:paraId="5E4A4095" w14:textId="77777777">
      <w:pPr>
        <w:jc w:val="both"/>
        <w:rPr>
          <w:sz w:val="20"/>
          <w:szCs w:val="20"/>
        </w:rPr>
      </w:pPr>
    </w:p>
    <w:p w:rsidR="00642E7F" w:rsidP="00642E7F" w:rsidRDefault="00642E7F" w14:paraId="61AE30E4" w14:textId="77777777">
      <w:pPr>
        <w:jc w:val="both"/>
        <w:rPr>
          <w:sz w:val="20"/>
          <w:szCs w:val="20"/>
        </w:rPr>
      </w:pPr>
    </w:p>
    <w:p w:rsidRPr="00642E7F" w:rsidR="00642E7F" w:rsidP="00642E7F" w:rsidRDefault="00642E7F" w14:paraId="165358C1" w14:textId="2A2788F7">
      <w:pPr>
        <w:jc w:val="both"/>
        <w:rPr>
          <w:sz w:val="20"/>
          <w:szCs w:val="20"/>
        </w:rPr>
      </w:pPr>
      <w:commentRangeStart w:id="37"/>
      <w:r>
        <w:rPr>
          <w:b/>
          <w:bCs/>
          <w:sz w:val="20"/>
          <w:szCs w:val="20"/>
        </w:rPr>
        <w:lastRenderedPageBreak/>
        <w:t>Trámites para la formalización turística en Colombia</w:t>
      </w:r>
    </w:p>
    <w:p w:rsidR="000260E7" w:rsidP="000260E7" w:rsidRDefault="000260E7" w14:paraId="5970D82E" w14:textId="77777777">
      <w:pPr>
        <w:pBdr>
          <w:top w:val="nil"/>
          <w:left w:val="nil"/>
          <w:bottom w:val="nil"/>
          <w:right w:val="nil"/>
          <w:between w:val="nil"/>
        </w:pBdr>
        <w:rPr>
          <w:bCs/>
          <w:color w:val="000000" w:themeColor="text1"/>
          <w:sz w:val="20"/>
          <w:szCs w:val="20"/>
        </w:rPr>
      </w:pPr>
    </w:p>
    <w:p w:rsidRPr="00642E7F" w:rsidR="00642E7F" w:rsidP="00642E7F" w:rsidRDefault="00642E7F" w14:paraId="68FD2083" w14:textId="56614E8D">
      <w:pPr>
        <w:pBdr>
          <w:top w:val="nil"/>
          <w:left w:val="nil"/>
          <w:bottom w:val="nil"/>
          <w:right w:val="nil"/>
          <w:between w:val="nil"/>
        </w:pBdr>
        <w:rPr>
          <w:bCs/>
          <w:color w:val="000000" w:themeColor="text1"/>
          <w:sz w:val="20"/>
          <w:szCs w:val="20"/>
        </w:rPr>
      </w:pPr>
      <w:r w:rsidRPr="00642E7F">
        <w:rPr>
          <w:b/>
          <w:color w:val="000000" w:themeColor="text1"/>
          <w:sz w:val="20"/>
          <w:szCs w:val="20"/>
        </w:rPr>
        <w:t>Paso 1:</w:t>
      </w:r>
      <w:r w:rsidRPr="00642E7F">
        <w:rPr>
          <w:bCs/>
          <w:color w:val="000000" w:themeColor="text1"/>
          <w:sz w:val="20"/>
          <w:szCs w:val="20"/>
        </w:rPr>
        <w:t xml:space="preserve"> Registro en Cámara de Comercio</w:t>
      </w:r>
      <w:r>
        <w:rPr>
          <w:bCs/>
          <w:color w:val="000000" w:themeColor="text1"/>
          <w:sz w:val="20"/>
          <w:szCs w:val="20"/>
        </w:rPr>
        <w:t xml:space="preserve">. </w:t>
      </w:r>
      <w:r w:rsidRPr="00642E7F">
        <w:rPr>
          <w:bCs/>
          <w:color w:val="000000" w:themeColor="text1"/>
          <w:sz w:val="20"/>
          <w:szCs w:val="20"/>
        </w:rPr>
        <w:t>Obtener el registro mercantil que acredita la existencia legal de la organización.</w:t>
      </w:r>
    </w:p>
    <w:p w:rsidRPr="00642E7F" w:rsidR="00642E7F" w:rsidP="00642E7F" w:rsidRDefault="00642E7F" w14:paraId="51D53E7F" w14:textId="27A2CB8A">
      <w:pPr>
        <w:pBdr>
          <w:top w:val="nil"/>
          <w:left w:val="nil"/>
          <w:bottom w:val="nil"/>
          <w:right w:val="nil"/>
          <w:between w:val="nil"/>
        </w:pBdr>
        <w:rPr>
          <w:bCs/>
          <w:color w:val="000000" w:themeColor="text1"/>
          <w:sz w:val="20"/>
          <w:szCs w:val="20"/>
        </w:rPr>
      </w:pPr>
      <w:r w:rsidRPr="00642E7F">
        <w:rPr>
          <w:b/>
          <w:color w:val="000000" w:themeColor="text1"/>
          <w:sz w:val="20"/>
          <w:szCs w:val="20"/>
        </w:rPr>
        <w:t>Paso 2:</w:t>
      </w:r>
      <w:r w:rsidRPr="00642E7F">
        <w:rPr>
          <w:bCs/>
          <w:color w:val="000000" w:themeColor="text1"/>
          <w:sz w:val="20"/>
          <w:szCs w:val="20"/>
        </w:rPr>
        <w:t xml:space="preserve"> Inscripción en el RUT</w:t>
      </w:r>
      <w:r>
        <w:rPr>
          <w:bCs/>
          <w:color w:val="000000" w:themeColor="text1"/>
          <w:sz w:val="20"/>
          <w:szCs w:val="20"/>
        </w:rPr>
        <w:t xml:space="preserve">. </w:t>
      </w:r>
      <w:r w:rsidRPr="00642E7F">
        <w:rPr>
          <w:bCs/>
          <w:color w:val="000000" w:themeColor="text1"/>
          <w:sz w:val="20"/>
          <w:szCs w:val="20"/>
        </w:rPr>
        <w:t>Registrarse ante la DIAN para obtener el número de identificación tributaria.</w:t>
      </w:r>
    </w:p>
    <w:p w:rsidRPr="00642E7F" w:rsidR="00642E7F" w:rsidP="00642E7F" w:rsidRDefault="00642E7F" w14:paraId="7CCB601B" w14:textId="415DC73D">
      <w:pPr>
        <w:pBdr>
          <w:top w:val="nil"/>
          <w:left w:val="nil"/>
          <w:bottom w:val="nil"/>
          <w:right w:val="nil"/>
          <w:between w:val="nil"/>
        </w:pBdr>
        <w:rPr>
          <w:bCs/>
          <w:color w:val="000000" w:themeColor="text1"/>
          <w:sz w:val="20"/>
          <w:szCs w:val="20"/>
        </w:rPr>
      </w:pPr>
      <w:r w:rsidRPr="00642E7F">
        <w:rPr>
          <w:b/>
          <w:color w:val="000000" w:themeColor="text1"/>
          <w:sz w:val="20"/>
          <w:szCs w:val="20"/>
        </w:rPr>
        <w:t>Paso 3:</w:t>
      </w:r>
      <w:r w:rsidRPr="00642E7F">
        <w:rPr>
          <w:bCs/>
          <w:color w:val="000000" w:themeColor="text1"/>
          <w:sz w:val="20"/>
          <w:szCs w:val="20"/>
        </w:rPr>
        <w:t xml:space="preserve"> Registro Nacional de Turismo (RNT)</w:t>
      </w:r>
      <w:r>
        <w:rPr>
          <w:bCs/>
          <w:color w:val="000000" w:themeColor="text1"/>
          <w:sz w:val="20"/>
          <w:szCs w:val="20"/>
        </w:rPr>
        <w:t xml:space="preserve">. </w:t>
      </w:r>
      <w:r w:rsidRPr="00642E7F">
        <w:rPr>
          <w:bCs/>
          <w:color w:val="000000" w:themeColor="text1"/>
          <w:sz w:val="20"/>
          <w:szCs w:val="20"/>
        </w:rPr>
        <w:t>Tramitar el RNT en rnt.confecamaras.co. El proceso es virtual y gratuito.</w:t>
      </w:r>
    </w:p>
    <w:p w:rsidRPr="00642E7F" w:rsidR="00642E7F" w:rsidP="00642E7F" w:rsidRDefault="00642E7F" w14:paraId="2132E113" w14:textId="036D9971">
      <w:pPr>
        <w:pBdr>
          <w:top w:val="nil"/>
          <w:left w:val="nil"/>
          <w:bottom w:val="nil"/>
          <w:right w:val="nil"/>
          <w:between w:val="nil"/>
        </w:pBdr>
        <w:rPr>
          <w:bCs/>
          <w:color w:val="000000" w:themeColor="text1"/>
          <w:sz w:val="20"/>
          <w:szCs w:val="20"/>
        </w:rPr>
      </w:pPr>
      <w:r w:rsidRPr="00642E7F">
        <w:rPr>
          <w:b/>
          <w:color w:val="000000" w:themeColor="text1"/>
          <w:sz w:val="20"/>
          <w:szCs w:val="20"/>
        </w:rPr>
        <w:t>Paso 4:</w:t>
      </w:r>
      <w:r w:rsidRPr="00642E7F">
        <w:rPr>
          <w:bCs/>
          <w:color w:val="000000" w:themeColor="text1"/>
          <w:sz w:val="20"/>
          <w:szCs w:val="20"/>
        </w:rPr>
        <w:t xml:space="preserve"> Permisos sanitarios y ambientales</w:t>
      </w:r>
      <w:r>
        <w:rPr>
          <w:bCs/>
          <w:color w:val="000000" w:themeColor="text1"/>
          <w:sz w:val="20"/>
          <w:szCs w:val="20"/>
        </w:rPr>
        <w:t xml:space="preserve">. </w:t>
      </w:r>
      <w:r w:rsidRPr="00642E7F">
        <w:rPr>
          <w:bCs/>
          <w:color w:val="000000" w:themeColor="text1"/>
          <w:sz w:val="20"/>
          <w:szCs w:val="20"/>
        </w:rPr>
        <w:t>Obtener los permisos requeridos según el tipo de actividad turística y el territorio.</w:t>
      </w:r>
    </w:p>
    <w:p w:rsidRPr="00642E7F" w:rsidR="00642E7F" w:rsidP="00642E7F" w:rsidRDefault="00642E7F" w14:paraId="37F153B8" w14:textId="2E111DCB">
      <w:pPr>
        <w:pBdr>
          <w:top w:val="nil"/>
          <w:left w:val="nil"/>
          <w:bottom w:val="nil"/>
          <w:right w:val="nil"/>
          <w:between w:val="nil"/>
        </w:pBdr>
        <w:rPr>
          <w:bCs/>
          <w:color w:val="000000" w:themeColor="text1"/>
          <w:sz w:val="20"/>
          <w:szCs w:val="20"/>
        </w:rPr>
      </w:pPr>
      <w:r w:rsidRPr="00642E7F">
        <w:rPr>
          <w:b/>
          <w:color w:val="000000" w:themeColor="text1"/>
          <w:sz w:val="20"/>
          <w:szCs w:val="20"/>
        </w:rPr>
        <w:t>Paso 5:</w:t>
      </w:r>
      <w:r w:rsidRPr="00642E7F">
        <w:rPr>
          <w:bCs/>
          <w:color w:val="000000" w:themeColor="text1"/>
          <w:sz w:val="20"/>
          <w:szCs w:val="20"/>
        </w:rPr>
        <w:t xml:space="preserve"> Afiliación a seguridad social</w:t>
      </w:r>
      <w:r>
        <w:rPr>
          <w:bCs/>
          <w:color w:val="000000" w:themeColor="text1"/>
          <w:sz w:val="20"/>
          <w:szCs w:val="20"/>
        </w:rPr>
        <w:t xml:space="preserve">. </w:t>
      </w:r>
      <w:r w:rsidRPr="00642E7F">
        <w:rPr>
          <w:bCs/>
          <w:color w:val="000000" w:themeColor="text1"/>
          <w:sz w:val="20"/>
          <w:szCs w:val="20"/>
        </w:rPr>
        <w:t>Garantizar la afiliación de todos los colaboradores al sistema de seguridad social.</w:t>
      </w:r>
      <w:commentRangeEnd w:id="37"/>
      <w:r w:rsidRPr="00642E7F" w:rsidR="00376C4B">
        <w:rPr>
          <w:rStyle w:val="Refdecomentario"/>
          <w:bCs/>
          <w:color w:val="000000" w:themeColor="text1"/>
          <w:sz w:val="20"/>
          <w:szCs w:val="20"/>
        </w:rPr>
        <w:commentReference w:id="37"/>
      </w:r>
    </w:p>
    <w:p w:rsidR="000260E7" w:rsidP="000260E7" w:rsidRDefault="000260E7" w14:paraId="4A0C422E" w14:textId="77777777">
      <w:pPr>
        <w:pBdr>
          <w:top w:val="nil"/>
          <w:left w:val="nil"/>
          <w:bottom w:val="nil"/>
          <w:right w:val="nil"/>
          <w:between w:val="nil"/>
        </w:pBdr>
        <w:rPr>
          <w:bCs/>
          <w:color w:val="000000" w:themeColor="text1"/>
          <w:sz w:val="20"/>
          <w:szCs w:val="20"/>
        </w:rPr>
      </w:pPr>
    </w:p>
    <w:p w:rsidR="000260E7" w:rsidP="000260E7" w:rsidRDefault="00D44811" w14:paraId="4D351265" w14:textId="18659893">
      <w:pPr>
        <w:pBdr>
          <w:top w:val="nil"/>
          <w:left w:val="nil"/>
          <w:bottom w:val="nil"/>
          <w:right w:val="nil"/>
          <w:between w:val="nil"/>
        </w:pBdr>
        <w:rPr>
          <w:bCs/>
          <w:color w:val="000000" w:themeColor="text1"/>
          <w:sz w:val="20"/>
          <w:szCs w:val="20"/>
        </w:rPr>
      </w:pPr>
      <w:r w:rsidRPr="00226C48">
        <w:rPr>
          <w:bCs/>
          <w:noProof/>
          <w:color w:val="000000" w:themeColor="text1"/>
          <w:sz w:val="20"/>
          <w:szCs w:val="20"/>
        </w:rPr>
        <mc:AlternateContent>
          <mc:Choice Requires="wps">
            <w:drawing>
              <wp:anchor distT="0" distB="0" distL="114300" distR="114300" simplePos="0" relativeHeight="251773952" behindDoc="0" locked="0" layoutInCell="1" allowOverlap="1" wp14:anchorId="0C9B10EE" wp14:editId="33E51F8D">
                <wp:simplePos x="0" y="0"/>
                <wp:positionH relativeFrom="column">
                  <wp:posOffset>0</wp:posOffset>
                </wp:positionH>
                <wp:positionV relativeFrom="paragraph">
                  <wp:posOffset>24765</wp:posOffset>
                </wp:positionV>
                <wp:extent cx="6366934" cy="1058333"/>
                <wp:effectExtent l="50800" t="25400" r="59690" b="72390"/>
                <wp:wrapNone/>
                <wp:docPr id="1223593840" name="Rectángulo redondeado 5"/>
                <wp:cNvGraphicFramePr/>
                <a:graphic xmlns:a="http://schemas.openxmlformats.org/drawingml/2006/main">
                  <a:graphicData uri="http://schemas.microsoft.com/office/word/2010/wordprocessingShape">
                    <wps:wsp>
                      <wps:cNvSpPr/>
                      <wps:spPr>
                        <a:xfrm>
                          <a:off x="0" y="0"/>
                          <a:ext cx="6366934" cy="1058333"/>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D44811" w:rsidR="00D44811" w:rsidP="00D44811" w:rsidRDefault="00D44811" w14:paraId="3352D382" w14:textId="25290DB6">
                            <w:pPr>
                              <w:rPr>
                                <w:b/>
                                <w:bCs/>
                                <w:color w:val="000000" w:themeColor="text1"/>
                                <w:sz w:val="20"/>
                                <w:szCs w:val="20"/>
                              </w:rPr>
                            </w:pPr>
                            <w:r w:rsidRPr="00D44811">
                              <w:rPr>
                                <w:b/>
                                <w:bCs/>
                                <w:color w:val="000000" w:themeColor="text1"/>
                                <w:sz w:val="20"/>
                                <w:szCs w:val="20"/>
                              </w:rPr>
                              <w:t>ABC de la formalización turística en Colombia</w:t>
                            </w:r>
                            <w:r>
                              <w:rPr>
                                <w:b/>
                                <w:bCs/>
                                <w:color w:val="000000" w:themeColor="text1"/>
                                <w:sz w:val="20"/>
                                <w:szCs w:val="20"/>
                              </w:rPr>
                              <w:t xml:space="preserve"> - </w:t>
                            </w:r>
                            <w:r w:rsidRPr="00D44811">
                              <w:rPr>
                                <w:b/>
                                <w:bCs/>
                                <w:color w:val="000000" w:themeColor="text1"/>
                                <w:sz w:val="20"/>
                                <w:szCs w:val="20"/>
                              </w:rPr>
                              <w:t>MinCIT</w:t>
                            </w:r>
                          </w:p>
                          <w:p w:rsidRPr="00D44811" w:rsidR="00D44811" w:rsidP="00D44811" w:rsidRDefault="00D44811" w14:paraId="0B88E3A4" w14:textId="77777777">
                            <w:pPr>
                              <w:rPr>
                                <w:color w:val="000000" w:themeColor="text1"/>
                                <w:sz w:val="20"/>
                                <w:szCs w:val="20"/>
                              </w:rPr>
                            </w:pPr>
                            <w:r w:rsidRPr="00D44811">
                              <w:rPr>
                                <w:color w:val="000000" w:themeColor="text1"/>
                                <w:sz w:val="20"/>
                                <w:szCs w:val="20"/>
                              </w:rPr>
                              <w:t>Para ampliar la información sobre los trámites de formalización, se recomienda consultar la infografía oficial del Ministerio de Comercio, Industria y Turismo:</w:t>
                            </w:r>
                          </w:p>
                          <w:p w:rsidR="00D44811" w:rsidP="00D44811" w:rsidRDefault="00D44811" w14:paraId="33A1DBED" w14:textId="2EB96190">
                            <w:hyperlink w:history="1" r:id="rId46">
                              <w:r w:rsidRPr="006B1EC4">
                                <w:rPr>
                                  <w:rStyle w:val="Hipervnculo"/>
                                  <w:sz w:val="20"/>
                                  <w:szCs w:val="20"/>
                                </w:rPr>
                                <w:t>https://www.mincit.gov.co/getattachment/minturismo/eventos-y-publicaciones/publicaciones/abece-de-la-formalizacion-turistica-en-colombia-20/abece-formalizacion-turistica-en-colombia-2025.pdf.aspx</w:t>
                              </w:r>
                            </w:hyperlink>
                            <w:r>
                              <w:rPr>
                                <w:color w:val="000000" w:themeColor="text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78" style="position:absolute;margin-left:0;margin-top:1.95pt;width:501.35pt;height:83.3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0C9B1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">
                <v:shadow on="t" color="black" opacity="22937f" offset="0,.63889mm" origin=",.5"/>
                <v:textbox>
                  <w:txbxContent>
                    <w:p w:rsidRPr="00D44811" w:rsidR="00D44811" w:rsidP="00D44811" w:rsidRDefault="00D44811" w14:paraId="3352D382" w14:textId="25290DB6">
                      <w:pPr>
                        <w:rPr>
                          <w:b/>
                          <w:bCs/>
                          <w:color w:val="000000" w:themeColor="text1"/>
                          <w:sz w:val="20"/>
                          <w:szCs w:val="20"/>
                        </w:rPr>
                      </w:pPr>
                      <w:r w:rsidRPr="00D44811">
                        <w:rPr>
                          <w:b/>
                          <w:bCs/>
                          <w:color w:val="000000" w:themeColor="text1"/>
                          <w:sz w:val="20"/>
                          <w:szCs w:val="20"/>
                        </w:rPr>
                        <w:t>ABC de la formalización turística en Colombia</w:t>
                      </w:r>
                      <w:r>
                        <w:rPr>
                          <w:b/>
                          <w:bCs/>
                          <w:color w:val="000000" w:themeColor="text1"/>
                          <w:sz w:val="20"/>
                          <w:szCs w:val="20"/>
                        </w:rPr>
                        <w:t xml:space="preserve"> - </w:t>
                      </w:r>
                      <w:r w:rsidRPr="00D44811">
                        <w:rPr>
                          <w:b/>
                          <w:bCs/>
                          <w:color w:val="000000" w:themeColor="text1"/>
                          <w:sz w:val="20"/>
                          <w:szCs w:val="20"/>
                        </w:rPr>
                        <w:t>MinCIT</w:t>
                      </w:r>
                    </w:p>
                    <w:p w:rsidRPr="00D44811" w:rsidR="00D44811" w:rsidP="00D44811" w:rsidRDefault="00D44811" w14:paraId="0B88E3A4" w14:textId="77777777">
                      <w:pPr>
                        <w:rPr>
                          <w:color w:val="000000" w:themeColor="text1"/>
                          <w:sz w:val="20"/>
                          <w:szCs w:val="20"/>
                        </w:rPr>
                      </w:pPr>
                      <w:r w:rsidRPr="00D44811">
                        <w:rPr>
                          <w:color w:val="000000" w:themeColor="text1"/>
                          <w:sz w:val="20"/>
                          <w:szCs w:val="20"/>
                        </w:rPr>
                        <w:t>Para ampliar la información sobre los trámites de formalización, se recomienda consultar la infografía oficial del Ministerio de Comercio, Industria y Turismo:</w:t>
                      </w:r>
                    </w:p>
                    <w:p w:rsidR="00D44811" w:rsidP="00D44811" w:rsidRDefault="00D44811" w14:paraId="33A1DBED" w14:textId="2EB96190">
                      <w:hyperlink w:history="1" r:id="rId47">
                        <w:r w:rsidRPr="006B1EC4">
                          <w:rPr>
                            <w:rStyle w:val="Hipervnculo"/>
                            <w:sz w:val="20"/>
                            <w:szCs w:val="20"/>
                          </w:rPr>
                          <w:t>https://www.mincit.gov.co/getattachment/minturismo/eventos-y-publicaciones/publicaciones/abece-de-la-formalizacion-turistica-en-colombia-20/abece-formalizacion-turistica-en-colombia-2025.pdf.aspx</w:t>
                        </w:r>
                      </w:hyperlink>
                      <w:r>
                        <w:rPr>
                          <w:color w:val="000000" w:themeColor="text1"/>
                          <w:sz w:val="20"/>
                          <w:szCs w:val="20"/>
                        </w:rPr>
                        <w:t xml:space="preserve"> </w:t>
                      </w:r>
                    </w:p>
                  </w:txbxContent>
                </v:textbox>
              </v:roundrect>
            </w:pict>
          </mc:Fallback>
        </mc:AlternateContent>
      </w:r>
    </w:p>
    <w:p w:rsidR="000260E7" w:rsidP="000260E7" w:rsidRDefault="000260E7" w14:paraId="57EAD298" w14:textId="77777777">
      <w:pPr>
        <w:pBdr>
          <w:top w:val="nil"/>
          <w:left w:val="nil"/>
          <w:bottom w:val="nil"/>
          <w:right w:val="nil"/>
          <w:between w:val="nil"/>
        </w:pBdr>
        <w:rPr>
          <w:bCs/>
          <w:color w:val="000000" w:themeColor="text1"/>
          <w:sz w:val="20"/>
          <w:szCs w:val="20"/>
        </w:rPr>
      </w:pPr>
    </w:p>
    <w:p w:rsidR="000260E7" w:rsidP="000260E7" w:rsidRDefault="000260E7" w14:paraId="531032F7" w14:textId="77777777">
      <w:pPr>
        <w:pBdr>
          <w:top w:val="nil"/>
          <w:left w:val="nil"/>
          <w:bottom w:val="nil"/>
          <w:right w:val="nil"/>
          <w:between w:val="nil"/>
        </w:pBdr>
        <w:rPr>
          <w:bCs/>
          <w:color w:val="000000" w:themeColor="text1"/>
          <w:sz w:val="20"/>
          <w:szCs w:val="20"/>
        </w:rPr>
      </w:pPr>
    </w:p>
    <w:p w:rsidR="000260E7" w:rsidP="000260E7" w:rsidRDefault="000260E7" w14:paraId="5FB4A66E" w14:textId="77777777">
      <w:pPr>
        <w:pBdr>
          <w:top w:val="nil"/>
          <w:left w:val="nil"/>
          <w:bottom w:val="nil"/>
          <w:right w:val="nil"/>
          <w:between w:val="nil"/>
        </w:pBdr>
        <w:rPr>
          <w:bCs/>
          <w:color w:val="000000" w:themeColor="text1"/>
          <w:sz w:val="20"/>
          <w:szCs w:val="20"/>
        </w:rPr>
      </w:pPr>
    </w:p>
    <w:p w:rsidR="000260E7" w:rsidP="000260E7" w:rsidRDefault="000260E7" w14:paraId="3095D5F3" w14:textId="77777777">
      <w:pPr>
        <w:pBdr>
          <w:top w:val="nil"/>
          <w:left w:val="nil"/>
          <w:bottom w:val="nil"/>
          <w:right w:val="nil"/>
          <w:between w:val="nil"/>
        </w:pBdr>
        <w:rPr>
          <w:bCs/>
          <w:color w:val="000000" w:themeColor="text1"/>
          <w:sz w:val="20"/>
          <w:szCs w:val="20"/>
        </w:rPr>
      </w:pPr>
    </w:p>
    <w:p w:rsidR="000260E7" w:rsidP="000260E7" w:rsidRDefault="000260E7" w14:paraId="7B953A53" w14:textId="77777777">
      <w:pPr>
        <w:pBdr>
          <w:top w:val="nil"/>
          <w:left w:val="nil"/>
          <w:bottom w:val="nil"/>
          <w:right w:val="nil"/>
          <w:between w:val="nil"/>
        </w:pBdr>
        <w:rPr>
          <w:bCs/>
          <w:color w:val="000000" w:themeColor="text1"/>
          <w:sz w:val="20"/>
          <w:szCs w:val="20"/>
        </w:rPr>
      </w:pPr>
    </w:p>
    <w:p w:rsidR="000260E7" w:rsidP="000260E7" w:rsidRDefault="000260E7" w14:paraId="33CC709E" w14:textId="77777777">
      <w:pPr>
        <w:pBdr>
          <w:top w:val="nil"/>
          <w:left w:val="nil"/>
          <w:bottom w:val="nil"/>
          <w:right w:val="nil"/>
          <w:between w:val="nil"/>
        </w:pBdr>
        <w:rPr>
          <w:bCs/>
          <w:color w:val="000000" w:themeColor="text1"/>
          <w:sz w:val="20"/>
          <w:szCs w:val="20"/>
        </w:rPr>
      </w:pPr>
    </w:p>
    <w:p w:rsidR="000260E7" w:rsidP="000260E7" w:rsidRDefault="000260E7" w14:paraId="0BB8E66F" w14:textId="77777777">
      <w:pPr>
        <w:pBdr>
          <w:top w:val="nil"/>
          <w:left w:val="nil"/>
          <w:bottom w:val="nil"/>
          <w:right w:val="nil"/>
          <w:between w:val="nil"/>
        </w:pBdr>
        <w:rPr>
          <w:bCs/>
          <w:color w:val="000000" w:themeColor="text1"/>
          <w:sz w:val="20"/>
          <w:szCs w:val="20"/>
        </w:rPr>
      </w:pPr>
    </w:p>
    <w:p w:rsidRPr="00E803A4" w:rsidR="00E803A4" w:rsidP="00E803A4" w:rsidRDefault="00E803A4" w14:paraId="3914009C" w14:textId="77777777">
      <w:pPr>
        <w:pBdr>
          <w:top w:val="nil"/>
          <w:left w:val="nil"/>
          <w:bottom w:val="nil"/>
          <w:right w:val="nil"/>
          <w:between w:val="nil"/>
        </w:pBdr>
        <w:rPr>
          <w:b/>
          <w:color w:val="000000" w:themeColor="text1"/>
          <w:sz w:val="20"/>
          <w:szCs w:val="20"/>
        </w:rPr>
      </w:pPr>
      <w:r w:rsidRPr="00E803A4">
        <w:rPr>
          <w:b/>
          <w:color w:val="000000" w:themeColor="text1"/>
          <w:sz w:val="20"/>
          <w:szCs w:val="20"/>
        </w:rPr>
        <w:t>Beneficios de la formalización</w:t>
      </w:r>
    </w:p>
    <w:p w:rsidRPr="00E803A4" w:rsidR="00E803A4" w:rsidP="00E803A4" w:rsidRDefault="00E803A4" w14:paraId="4F683F4E" w14:textId="77777777">
      <w:pPr>
        <w:pBdr>
          <w:top w:val="nil"/>
          <w:left w:val="nil"/>
          <w:bottom w:val="nil"/>
          <w:right w:val="nil"/>
          <w:between w:val="nil"/>
        </w:pBdr>
        <w:rPr>
          <w:bCs/>
          <w:color w:val="000000" w:themeColor="text1"/>
          <w:sz w:val="20"/>
          <w:szCs w:val="20"/>
        </w:rPr>
      </w:pPr>
    </w:p>
    <w:p w:rsidR="000260E7" w:rsidP="00E803A4" w:rsidRDefault="00E803A4" w14:paraId="59353F1A" w14:textId="6D517CFB">
      <w:pPr>
        <w:pBdr>
          <w:top w:val="nil"/>
          <w:left w:val="nil"/>
          <w:bottom w:val="nil"/>
          <w:right w:val="nil"/>
          <w:between w:val="nil"/>
        </w:pBdr>
        <w:rPr>
          <w:bCs/>
          <w:color w:val="000000" w:themeColor="text1"/>
          <w:sz w:val="20"/>
          <w:szCs w:val="20"/>
        </w:rPr>
      </w:pPr>
      <w:r w:rsidRPr="00E803A4">
        <w:rPr>
          <w:bCs/>
          <w:color w:val="000000" w:themeColor="text1"/>
          <w:sz w:val="20"/>
          <w:szCs w:val="20"/>
        </w:rPr>
        <w:t>Formalizar una iniciativa turística comunitaria genera ventajas concretas para la organización y el territorio. Los principales beneficios son:</w:t>
      </w:r>
    </w:p>
    <w:p w:rsidR="000260E7" w:rsidP="000260E7" w:rsidRDefault="000260E7" w14:paraId="5A672211" w14:textId="77777777">
      <w:pPr>
        <w:pBdr>
          <w:top w:val="nil"/>
          <w:left w:val="nil"/>
          <w:bottom w:val="nil"/>
          <w:right w:val="nil"/>
          <w:between w:val="nil"/>
        </w:pBdr>
        <w:rPr>
          <w:bCs/>
          <w:color w:val="000000" w:themeColor="text1"/>
          <w:sz w:val="20"/>
          <w:szCs w:val="20"/>
        </w:rPr>
      </w:pPr>
    </w:p>
    <w:p w:rsidRPr="00E803A4" w:rsidR="00E803A4" w:rsidP="00E803A4" w:rsidRDefault="00E803A4" w14:paraId="7320F334" w14:textId="01A55716">
      <w:pPr>
        <w:pStyle w:val="Prrafodelista"/>
        <w:numPr>
          <w:ilvl w:val="0"/>
          <w:numId w:val="44"/>
        </w:numPr>
        <w:pBdr>
          <w:top w:val="nil"/>
          <w:left w:val="nil"/>
          <w:bottom w:val="nil"/>
          <w:right w:val="nil"/>
          <w:between w:val="nil"/>
        </w:pBdr>
        <w:rPr>
          <w:bCs/>
          <w:color w:val="000000" w:themeColor="text1"/>
          <w:sz w:val="20"/>
          <w:szCs w:val="20"/>
        </w:rPr>
      </w:pPr>
      <w:r w:rsidRPr="00E803A4">
        <w:rPr>
          <w:bCs/>
          <w:color w:val="000000" w:themeColor="text1"/>
          <w:sz w:val="20"/>
          <w:szCs w:val="20"/>
        </w:rPr>
        <w:t xml:space="preserve">Posibilidad de vincularse a agencias, plataformas y canales oficiales de comercialización. </w:t>
      </w:r>
    </w:p>
    <w:p w:rsidRPr="00E803A4" w:rsidR="00E803A4" w:rsidP="00E803A4" w:rsidRDefault="00E803A4" w14:paraId="521F1517" w14:textId="7B5B2F93">
      <w:pPr>
        <w:pStyle w:val="Prrafodelista"/>
        <w:numPr>
          <w:ilvl w:val="0"/>
          <w:numId w:val="44"/>
        </w:numPr>
        <w:pBdr>
          <w:top w:val="nil"/>
          <w:left w:val="nil"/>
          <w:bottom w:val="nil"/>
          <w:right w:val="nil"/>
          <w:between w:val="nil"/>
        </w:pBdr>
        <w:rPr>
          <w:bCs/>
          <w:color w:val="000000" w:themeColor="text1"/>
          <w:sz w:val="20"/>
          <w:szCs w:val="20"/>
        </w:rPr>
      </w:pPr>
      <w:r w:rsidRPr="00E803A4">
        <w:rPr>
          <w:bCs/>
          <w:color w:val="000000" w:themeColor="text1"/>
          <w:sz w:val="20"/>
          <w:szCs w:val="20"/>
        </w:rPr>
        <w:t xml:space="preserve">Los registros oficiales generan seguridad y credibilidad ante turistas nacionales e internacionales. </w:t>
      </w:r>
    </w:p>
    <w:p w:rsidRPr="00E803A4" w:rsidR="00E803A4" w:rsidP="00E803A4" w:rsidRDefault="00E803A4" w14:paraId="0D78EF4C" w14:textId="19FD1D8C">
      <w:pPr>
        <w:pStyle w:val="Prrafodelista"/>
        <w:numPr>
          <w:ilvl w:val="0"/>
          <w:numId w:val="44"/>
        </w:numPr>
        <w:pBdr>
          <w:top w:val="nil"/>
          <w:left w:val="nil"/>
          <w:bottom w:val="nil"/>
          <w:right w:val="nil"/>
          <w:between w:val="nil"/>
        </w:pBdr>
        <w:rPr>
          <w:bCs/>
          <w:color w:val="000000" w:themeColor="text1"/>
          <w:sz w:val="20"/>
          <w:szCs w:val="20"/>
        </w:rPr>
      </w:pPr>
      <w:r w:rsidRPr="00E803A4">
        <w:rPr>
          <w:bCs/>
          <w:color w:val="000000" w:themeColor="text1"/>
          <w:sz w:val="20"/>
          <w:szCs w:val="20"/>
        </w:rPr>
        <w:t xml:space="preserve">Acceso a líneas de financiamiento, subsidios y programas de fortalecimiento institucional. </w:t>
      </w:r>
    </w:p>
    <w:p w:rsidRPr="00E803A4" w:rsidR="00E803A4" w:rsidP="00E803A4" w:rsidRDefault="00E803A4" w14:paraId="7380E536" w14:textId="5CE3E6FD">
      <w:pPr>
        <w:pStyle w:val="Prrafodelista"/>
        <w:numPr>
          <w:ilvl w:val="0"/>
          <w:numId w:val="44"/>
        </w:numPr>
        <w:pBdr>
          <w:top w:val="nil"/>
          <w:left w:val="nil"/>
          <w:bottom w:val="nil"/>
          <w:right w:val="nil"/>
          <w:between w:val="nil"/>
        </w:pBdr>
        <w:rPr>
          <w:bCs/>
          <w:color w:val="000000" w:themeColor="text1"/>
          <w:sz w:val="20"/>
          <w:szCs w:val="20"/>
        </w:rPr>
      </w:pPr>
      <w:r w:rsidRPr="00E803A4">
        <w:rPr>
          <w:bCs/>
          <w:color w:val="000000" w:themeColor="text1"/>
          <w:sz w:val="20"/>
          <w:szCs w:val="20"/>
        </w:rPr>
        <w:t xml:space="preserve">La formalización impulsa estándares de calidad y buenas prácticas en la prestación del servicio. </w:t>
      </w:r>
    </w:p>
    <w:p w:rsidRPr="000E1AA5" w:rsidR="000260E7" w:rsidP="00B36997" w:rsidRDefault="00E803A4" w14:paraId="6767263D" w14:textId="0F890EE0">
      <w:pPr>
        <w:pStyle w:val="Prrafodelista"/>
        <w:numPr>
          <w:ilvl w:val="0"/>
          <w:numId w:val="44"/>
        </w:numPr>
        <w:pBdr>
          <w:top w:val="nil"/>
          <w:left w:val="nil"/>
          <w:bottom w:val="nil"/>
          <w:right w:val="nil"/>
          <w:between w:val="nil"/>
        </w:pBdr>
        <w:rPr>
          <w:bCs/>
          <w:color w:val="000000" w:themeColor="text1"/>
          <w:sz w:val="20"/>
          <w:szCs w:val="20"/>
        </w:rPr>
      </w:pPr>
      <w:r w:rsidRPr="000E1AA5">
        <w:rPr>
          <w:bCs/>
          <w:color w:val="000000" w:themeColor="text1"/>
          <w:sz w:val="20"/>
          <w:szCs w:val="20"/>
        </w:rPr>
        <w:t xml:space="preserve">Operación dentro del marco legal que protege a la comunidad, los visitantes y el territorio. </w:t>
      </w:r>
    </w:p>
    <w:p w:rsidR="000260E7" w:rsidP="000260E7" w:rsidRDefault="000260E7" w14:paraId="6A49C552" w14:textId="77777777">
      <w:pPr>
        <w:pBdr>
          <w:top w:val="nil"/>
          <w:left w:val="nil"/>
          <w:bottom w:val="nil"/>
          <w:right w:val="nil"/>
          <w:between w:val="nil"/>
        </w:pBdr>
        <w:rPr>
          <w:bCs/>
          <w:color w:val="000000" w:themeColor="text1"/>
          <w:sz w:val="20"/>
          <w:szCs w:val="20"/>
        </w:rPr>
      </w:pPr>
    </w:p>
    <w:p w:rsidR="007C7096" w:rsidP="000260E7" w:rsidRDefault="007C7096" w14:paraId="57DA0C58" w14:textId="77777777">
      <w:pPr>
        <w:pBdr>
          <w:top w:val="nil"/>
          <w:left w:val="nil"/>
          <w:bottom w:val="nil"/>
          <w:right w:val="nil"/>
          <w:between w:val="nil"/>
        </w:pBdr>
        <w:rPr>
          <w:bCs/>
          <w:color w:val="000000" w:themeColor="text1"/>
          <w:sz w:val="20"/>
          <w:szCs w:val="20"/>
        </w:rPr>
      </w:pPr>
      <w:r w:rsidRPr="005178B5">
        <w:rPr>
          <w:bCs/>
          <w:color w:val="000000" w:themeColor="text1"/>
          <w:sz w:val="20"/>
          <w:szCs w:val="20"/>
        </w:rPr>
        <w:t>No es necesario esperar a tener todo perfecto para iniciar la formalización. Comenzar el proceso de registro mercantil y el RNT desde el inicio abre puertas a apoyos institucionales, capacitación gratuita y mercados que sin formalización no son accesibles para la comunidad.</w:t>
      </w:r>
    </w:p>
    <w:p w:rsidR="000260E7" w:rsidP="000260E7" w:rsidRDefault="000260E7" w14:paraId="1DD45BD1" w14:textId="77777777">
      <w:pPr>
        <w:pBdr>
          <w:top w:val="nil"/>
          <w:left w:val="nil"/>
          <w:bottom w:val="nil"/>
          <w:right w:val="nil"/>
          <w:between w:val="nil"/>
        </w:pBdr>
        <w:rPr>
          <w:bCs/>
          <w:color w:val="000000" w:themeColor="text1"/>
          <w:sz w:val="20"/>
          <w:szCs w:val="20"/>
        </w:rPr>
      </w:pPr>
    </w:p>
    <w:p w:rsidRPr="00E70D76" w:rsidR="00166AE9" w:rsidP="00166AE9" w:rsidRDefault="00166AE9" w14:paraId="65EB7979" w14:textId="77777777">
      <w:pPr>
        <w:pBdr>
          <w:top w:val="nil"/>
          <w:left w:val="nil"/>
          <w:bottom w:val="nil"/>
          <w:right w:val="nil"/>
          <w:between w:val="nil"/>
        </w:pBdr>
        <w:rPr>
          <w:b/>
          <w:color w:val="000000" w:themeColor="text1"/>
          <w:sz w:val="20"/>
          <w:szCs w:val="20"/>
        </w:rPr>
      </w:pPr>
      <w:r w:rsidRPr="00E70D76">
        <w:rPr>
          <w:b/>
          <w:color w:val="000000" w:themeColor="text1"/>
          <w:sz w:val="20"/>
          <w:szCs w:val="20"/>
        </w:rPr>
        <w:t>7. Ética y estrategia turística</w:t>
      </w:r>
    </w:p>
    <w:p w:rsidR="00E70D76" w:rsidP="00E70D76" w:rsidRDefault="00E70D76" w14:paraId="12E6A692" w14:textId="77777777">
      <w:pPr>
        <w:rPr>
          <w:bCs/>
          <w:color w:val="000000" w:themeColor="text1"/>
          <w:sz w:val="20"/>
          <w:szCs w:val="20"/>
        </w:rPr>
      </w:pPr>
    </w:p>
    <w:p w:rsidRPr="00E70D76" w:rsidR="00E70D76" w:rsidP="00E70D76" w:rsidRDefault="00E70D76" w14:paraId="7C89D722" w14:textId="4F0F240B">
      <w:pPr>
        <w:rPr>
          <w:bCs/>
          <w:color w:val="000000" w:themeColor="text1"/>
          <w:sz w:val="20"/>
          <w:szCs w:val="20"/>
        </w:rPr>
      </w:pPr>
      <w:r w:rsidRPr="00E70D76">
        <w:rPr>
          <w:bCs/>
          <w:color w:val="000000" w:themeColor="text1"/>
          <w:sz w:val="20"/>
          <w:szCs w:val="20"/>
        </w:rPr>
        <w:t>La ética y la estrategia son dos pilares que orientan el desarrollo responsable del turismo comunitario. Mientras la ética establece los principios que deben guiar el comportamiento de todos los actores, la estrategia define los lineamientos de política pública para fortalecer el sector.</w:t>
      </w:r>
    </w:p>
    <w:p w:rsidRPr="008B2267" w:rsidR="00E70D76" w:rsidP="00166AE9" w:rsidRDefault="00E70D76" w14:paraId="33916DD8" w14:textId="77777777">
      <w:pPr>
        <w:pBdr>
          <w:top w:val="nil"/>
          <w:left w:val="nil"/>
          <w:bottom w:val="nil"/>
          <w:right w:val="nil"/>
          <w:between w:val="nil"/>
        </w:pBdr>
        <w:rPr>
          <w:bCs/>
          <w:color w:val="000000" w:themeColor="text1"/>
          <w:sz w:val="20"/>
          <w:szCs w:val="20"/>
        </w:rPr>
      </w:pPr>
    </w:p>
    <w:p w:rsidRPr="00E70D76" w:rsidR="00166AE9" w:rsidP="00166AE9" w:rsidRDefault="00166AE9" w14:paraId="159FF2D2" w14:textId="77777777">
      <w:pPr>
        <w:pBdr>
          <w:top w:val="nil"/>
          <w:left w:val="nil"/>
          <w:bottom w:val="nil"/>
          <w:right w:val="nil"/>
          <w:between w:val="nil"/>
        </w:pBdr>
        <w:rPr>
          <w:b/>
          <w:color w:val="000000" w:themeColor="text1"/>
          <w:sz w:val="20"/>
          <w:szCs w:val="20"/>
        </w:rPr>
      </w:pPr>
      <w:r w:rsidRPr="00E70D76">
        <w:rPr>
          <w:b/>
          <w:color w:val="000000" w:themeColor="text1"/>
          <w:sz w:val="20"/>
          <w:szCs w:val="20"/>
        </w:rPr>
        <w:t xml:space="preserve">   7.1. Código mundial de ética</w:t>
      </w:r>
    </w:p>
    <w:p w:rsidR="00E70D76" w:rsidP="00166AE9" w:rsidRDefault="00E70D76" w14:paraId="446F86F8" w14:textId="77777777">
      <w:pPr>
        <w:pBdr>
          <w:top w:val="nil"/>
          <w:left w:val="nil"/>
          <w:bottom w:val="nil"/>
          <w:right w:val="nil"/>
          <w:between w:val="nil"/>
        </w:pBdr>
        <w:rPr>
          <w:bCs/>
          <w:color w:val="000000" w:themeColor="text1"/>
          <w:sz w:val="20"/>
          <w:szCs w:val="20"/>
        </w:rPr>
      </w:pPr>
    </w:p>
    <w:p w:rsidR="00E70D76" w:rsidP="00E70D76" w:rsidRDefault="00E70D76" w14:paraId="64E9DEA1" w14:textId="5F70C468">
      <w:pPr>
        <w:spacing w:after="120"/>
        <w:jc w:val="both"/>
        <w:rPr>
          <w:sz w:val="20"/>
          <w:szCs w:val="20"/>
        </w:rPr>
      </w:pPr>
      <w:r>
        <w:rPr>
          <w:sz w:val="20"/>
          <w:szCs w:val="20"/>
        </w:rPr>
        <w:t xml:space="preserve">El Código Mundial de Ética para el Turismo establece principios y normas que orientan el comportamiento de las personas y organizaciones involucradas en la actividad turística. La ONU Turismo (2021) señala que este código promueve relaciones respetuosas entre visitantes y comunidades anfitrionas. </w:t>
      </w:r>
    </w:p>
    <w:p w:rsidR="00376C4B" w:rsidP="00E70D76" w:rsidRDefault="00376C4B" w14:paraId="46DF550C" w14:textId="77777777">
      <w:pPr>
        <w:spacing w:after="120"/>
        <w:jc w:val="both"/>
      </w:pPr>
    </w:p>
    <w:p w:rsidR="00E70D76" w:rsidP="00166AE9" w:rsidRDefault="00E70D76" w14:paraId="050F0A6A" w14:textId="1D9E4BAC">
      <w:pPr>
        <w:pBdr>
          <w:top w:val="nil"/>
          <w:left w:val="nil"/>
          <w:bottom w:val="nil"/>
          <w:right w:val="nil"/>
          <w:between w:val="nil"/>
        </w:pBdr>
        <w:rPr>
          <w:b/>
          <w:bCs/>
          <w:sz w:val="20"/>
          <w:szCs w:val="20"/>
        </w:rPr>
      </w:pPr>
      <w:commentRangeStart w:id="38"/>
      <w:r>
        <w:rPr>
          <w:b/>
          <w:bCs/>
          <w:sz w:val="20"/>
          <w:szCs w:val="20"/>
        </w:rPr>
        <w:lastRenderedPageBreak/>
        <w:t>Componentes del Código Mundial de Ética para el Turismo</w:t>
      </w:r>
    </w:p>
    <w:p w:rsidR="00E70D76" w:rsidP="00166AE9" w:rsidRDefault="00E70D76" w14:paraId="2A10EF2B" w14:textId="77777777">
      <w:pPr>
        <w:pBdr>
          <w:top w:val="nil"/>
          <w:left w:val="nil"/>
          <w:bottom w:val="nil"/>
          <w:right w:val="nil"/>
          <w:between w:val="nil"/>
        </w:pBdr>
        <w:rPr>
          <w:bCs/>
          <w:color w:val="000000" w:themeColor="text1"/>
          <w:sz w:val="20"/>
          <w:szCs w:val="20"/>
        </w:rPr>
      </w:pPr>
    </w:p>
    <w:p w:rsidRPr="00E70D76" w:rsidR="00E70D76" w:rsidP="00E70D76" w:rsidRDefault="00E70D76" w14:paraId="6D353384" w14:textId="2D15E341">
      <w:pPr>
        <w:pBdr>
          <w:top w:val="nil"/>
          <w:left w:val="nil"/>
          <w:bottom w:val="nil"/>
          <w:right w:val="nil"/>
          <w:between w:val="nil"/>
        </w:pBdr>
        <w:rPr>
          <w:bCs/>
          <w:color w:val="000000" w:themeColor="text1"/>
          <w:sz w:val="20"/>
          <w:szCs w:val="20"/>
        </w:rPr>
      </w:pPr>
      <w:r>
        <w:rPr>
          <w:bCs/>
          <w:color w:val="000000" w:themeColor="text1"/>
          <w:sz w:val="20"/>
          <w:szCs w:val="20"/>
        </w:rPr>
        <w:t xml:space="preserve">1. </w:t>
      </w:r>
      <w:r w:rsidRPr="00E70D76">
        <w:rPr>
          <w:bCs/>
          <w:color w:val="000000" w:themeColor="text1"/>
          <w:sz w:val="20"/>
          <w:szCs w:val="20"/>
        </w:rPr>
        <w:t xml:space="preserve"> </w:t>
      </w:r>
      <w:r w:rsidRPr="00E70D76">
        <w:rPr>
          <w:b/>
          <w:color w:val="000000" w:themeColor="text1"/>
          <w:sz w:val="20"/>
          <w:szCs w:val="20"/>
        </w:rPr>
        <w:t>Respeto por la cultura y la comunidad</w:t>
      </w:r>
      <w:r w:rsidRPr="00E70D76">
        <w:rPr>
          <w:bCs/>
          <w:color w:val="000000" w:themeColor="text1"/>
          <w:sz w:val="20"/>
          <w:szCs w:val="20"/>
        </w:rPr>
        <w:t xml:space="preserve"> — Valorar y preservar las expresiones culturales y los modos de vida de las comunidades anfitrionas. </w:t>
      </w:r>
    </w:p>
    <w:p w:rsidRPr="00E70D76" w:rsidR="00E70D76" w:rsidP="00E70D76" w:rsidRDefault="00E70D76" w14:paraId="2D064198" w14:textId="38E070AC">
      <w:pPr>
        <w:pBdr>
          <w:top w:val="nil"/>
          <w:left w:val="nil"/>
          <w:bottom w:val="nil"/>
          <w:right w:val="nil"/>
          <w:between w:val="nil"/>
        </w:pBdr>
        <w:rPr>
          <w:bCs/>
          <w:color w:val="000000" w:themeColor="text1"/>
          <w:sz w:val="20"/>
          <w:szCs w:val="20"/>
        </w:rPr>
      </w:pPr>
      <w:r w:rsidRPr="00E70D76">
        <w:rPr>
          <w:bCs/>
          <w:color w:val="000000" w:themeColor="text1"/>
          <w:sz w:val="20"/>
          <w:szCs w:val="20"/>
        </w:rPr>
        <w:t>2</w:t>
      </w:r>
      <w:r>
        <w:rPr>
          <w:bCs/>
          <w:color w:val="000000" w:themeColor="text1"/>
          <w:sz w:val="20"/>
          <w:szCs w:val="20"/>
        </w:rPr>
        <w:t xml:space="preserve">. </w:t>
      </w:r>
      <w:r w:rsidRPr="00E70D76">
        <w:rPr>
          <w:b/>
          <w:color w:val="000000" w:themeColor="text1"/>
          <w:sz w:val="20"/>
          <w:szCs w:val="20"/>
        </w:rPr>
        <w:t>Conservación del entorno natural</w:t>
      </w:r>
      <w:r w:rsidRPr="00E70D76">
        <w:rPr>
          <w:bCs/>
          <w:color w:val="000000" w:themeColor="text1"/>
          <w:sz w:val="20"/>
          <w:szCs w:val="20"/>
        </w:rPr>
        <w:t xml:space="preserve"> — Proteger los ecosistemas y recursos naturales que sustentan la actividad turística. Icono: hoja verde.</w:t>
      </w:r>
    </w:p>
    <w:p w:rsidR="006D4270" w:rsidRDefault="006D4270" w14:paraId="10C614B0" w14:textId="77777777">
      <w:r>
        <w:rPr>
          <w:color w:val="000000"/>
          <w:sz w:val="20"/>
          <w:szCs w:val="20"/>
        </w:rPr>
        <w:t>3</w:t>
      </w:r>
      <w:r>
        <w:rPr>
          <w:color w:val="008000"/>
          <w:sz w:val="20"/>
          <w:szCs w:val="20"/>
        </w:rPr>
        <w:t>.</w:t>
      </w:r>
      <w:r>
        <w:rPr>
          <w:color w:val="000000"/>
          <w:sz w:val="20"/>
          <w:szCs w:val="20"/>
        </w:rPr>
        <w:t xml:space="preserve"> </w:t>
      </w:r>
      <w:r>
        <w:rPr>
          <w:b/>
          <w:bCs/>
          <w:color w:val="000000"/>
          <w:sz w:val="20"/>
          <w:szCs w:val="20"/>
        </w:rPr>
        <w:t>Uso responsable de los recursos</w:t>
      </w:r>
      <w:r>
        <w:rPr>
          <w:color w:val="000000"/>
          <w:sz w:val="20"/>
          <w:szCs w:val="20"/>
        </w:rPr>
        <w:t xml:space="preserve"> — Gestionar de manera eficiente y sostenible los recursos del territorio. Icono: ciclo de recursos.</w:t>
      </w:r>
    </w:p>
    <w:p w:rsidR="006D4270" w:rsidRDefault="006D4270" w14:paraId="527FA985" w14:textId="77777777">
      <w:r>
        <w:rPr>
          <w:color w:val="000000"/>
          <w:sz w:val="20"/>
          <w:szCs w:val="20"/>
        </w:rPr>
        <w:t>4</w:t>
      </w:r>
      <w:r>
        <w:rPr>
          <w:color w:val="008000"/>
          <w:sz w:val="20"/>
          <w:szCs w:val="20"/>
        </w:rPr>
        <w:t>.</w:t>
      </w:r>
      <w:r>
        <w:rPr>
          <w:color w:val="000000"/>
          <w:sz w:val="20"/>
          <w:szCs w:val="20"/>
        </w:rPr>
        <w:t xml:space="preserve"> </w:t>
      </w:r>
      <w:r>
        <w:rPr>
          <w:b/>
          <w:bCs/>
          <w:color w:val="000000"/>
          <w:sz w:val="20"/>
          <w:szCs w:val="20"/>
        </w:rPr>
        <w:t>Trato digno e inclusivo</w:t>
      </w:r>
      <w:r>
        <w:rPr>
          <w:color w:val="000000"/>
          <w:sz w:val="20"/>
          <w:szCs w:val="20"/>
        </w:rPr>
        <w:t xml:space="preserve"> — Garantizar el respeto y la inclusión de todas las personas en la experiencia turística. Icono: personas diversas.</w:t>
      </w:r>
    </w:p>
    <w:p w:rsidR="006D4270" w:rsidRDefault="006D4270" w14:paraId="775D0B76" w14:textId="77777777">
      <w:r>
        <w:rPr>
          <w:color w:val="000000"/>
          <w:sz w:val="20"/>
          <w:szCs w:val="20"/>
        </w:rPr>
        <w:t>5</w:t>
      </w:r>
      <w:r>
        <w:rPr>
          <w:color w:val="008000"/>
          <w:sz w:val="20"/>
          <w:szCs w:val="20"/>
        </w:rPr>
        <w:t>.</w:t>
      </w:r>
      <w:r>
        <w:rPr>
          <w:color w:val="000000"/>
          <w:sz w:val="20"/>
          <w:szCs w:val="20"/>
        </w:rPr>
        <w:t xml:space="preserve"> </w:t>
      </w:r>
      <w:r>
        <w:rPr>
          <w:b/>
          <w:bCs/>
          <w:color w:val="000000"/>
          <w:sz w:val="20"/>
          <w:szCs w:val="20"/>
        </w:rPr>
        <w:t>Transparencia en la gestión</w:t>
      </w:r>
      <w:r>
        <w:rPr>
          <w:color w:val="000000"/>
          <w:sz w:val="20"/>
          <w:szCs w:val="20"/>
        </w:rPr>
        <w:t xml:space="preserve"> — Actuar con honestidad y claridad en todos los procesos organizativos y comerciales. Icono: lupa sobre documento.</w:t>
      </w:r>
    </w:p>
    <w:p w:rsidR="006D4270" w:rsidRDefault="00E70D76" w14:paraId="154FB584" w14:textId="77777777">
      <w:commentRangeEnd w:id="38"/>
      <w:r>
        <w:rPr>
          <w:rStyle w:val="Refdecomentario"/>
          <w:color w:val="000000"/>
          <w:sz w:val="20"/>
          <w:szCs w:val="20"/>
        </w:rPr>
        <w:commentReference w:id="38"/>
      </w:r>
      <w:r w:rsidR="006D4270">
        <w:rPr>
          <w:color w:val="000000"/>
          <w:sz w:val="20"/>
          <w:szCs w:val="20"/>
        </w:rPr>
        <w:t>6</w:t>
      </w:r>
      <w:r w:rsidR="006D4270">
        <w:rPr>
          <w:color w:val="008000"/>
          <w:sz w:val="20"/>
          <w:szCs w:val="20"/>
        </w:rPr>
        <w:t>.</w:t>
      </w:r>
      <w:r w:rsidR="006D4270">
        <w:rPr>
          <w:color w:val="000000"/>
          <w:sz w:val="20"/>
          <w:szCs w:val="20"/>
        </w:rPr>
        <w:t xml:space="preserve"> </w:t>
      </w:r>
      <w:r w:rsidR="006D4270">
        <w:rPr>
          <w:b/>
          <w:bCs/>
          <w:color w:val="000000"/>
          <w:sz w:val="20"/>
          <w:szCs w:val="20"/>
        </w:rPr>
        <w:t>Seguridad y bienestar de las personas visitantes</w:t>
      </w:r>
      <w:r w:rsidR="006D4270">
        <w:rPr>
          <w:color w:val="000000"/>
          <w:sz w:val="20"/>
          <w:szCs w:val="20"/>
        </w:rPr>
        <w:t xml:space="preserve"> — Asegurar condiciones de seguridad física y emocional durante toda la experiencia. Icono: escudo protector.</w:t>
      </w:r>
    </w:p>
    <w:p w:rsidR="00922E2A" w:rsidP="00E70D76" w:rsidRDefault="00922E2A" w14:paraId="114B5481" w14:textId="3B5F5D6B">
      <w:pPr>
        <w:pBdr>
          <w:top w:val="nil"/>
          <w:left w:val="nil"/>
          <w:bottom w:val="nil"/>
          <w:right w:val="nil"/>
          <w:between w:val="nil"/>
        </w:pBdr>
        <w:rPr>
          <w:bCs/>
          <w:color w:val="000000" w:themeColor="text1"/>
          <w:sz w:val="20"/>
          <w:szCs w:val="20"/>
        </w:rPr>
      </w:pPr>
    </w:p>
    <w:p w:rsidR="00922E2A" w:rsidP="00E70D76" w:rsidRDefault="00922E2A" w14:paraId="16407E52" w14:textId="2C4A6EFE">
      <w:pPr>
        <w:pBdr>
          <w:top w:val="nil"/>
          <w:left w:val="nil"/>
          <w:bottom w:val="nil"/>
          <w:right w:val="nil"/>
          <w:between w:val="nil"/>
        </w:pBdr>
        <w:rPr>
          <w:bCs/>
          <w:color w:val="000000" w:themeColor="text1"/>
          <w:sz w:val="20"/>
          <w:szCs w:val="20"/>
        </w:rPr>
      </w:pPr>
      <w:r w:rsidRPr="00226C48">
        <w:rPr>
          <w:bCs/>
          <w:noProof/>
          <w:color w:val="000000" w:themeColor="text1"/>
          <w:sz w:val="20"/>
          <w:szCs w:val="20"/>
        </w:rPr>
        <mc:AlternateContent>
          <mc:Choice Requires="wps">
            <w:drawing>
              <wp:anchor distT="0" distB="0" distL="114300" distR="114300" simplePos="0" relativeHeight="251776000" behindDoc="0" locked="0" layoutInCell="1" allowOverlap="1" wp14:anchorId="64BD56E0" wp14:editId="0667F5E2">
                <wp:simplePos x="0" y="0"/>
                <wp:positionH relativeFrom="column">
                  <wp:posOffset>-52252</wp:posOffset>
                </wp:positionH>
                <wp:positionV relativeFrom="paragraph">
                  <wp:posOffset>55608</wp:posOffset>
                </wp:positionV>
                <wp:extent cx="6366934" cy="1058333"/>
                <wp:effectExtent l="50800" t="25400" r="59690" b="72390"/>
                <wp:wrapNone/>
                <wp:docPr id="996574906" name="Rectángulo redondeado 5"/>
                <wp:cNvGraphicFramePr/>
                <a:graphic xmlns:a="http://schemas.openxmlformats.org/drawingml/2006/main">
                  <a:graphicData uri="http://schemas.microsoft.com/office/word/2010/wordprocessingShape">
                    <wps:wsp>
                      <wps:cNvSpPr/>
                      <wps:spPr>
                        <a:xfrm>
                          <a:off x="0" y="0"/>
                          <a:ext cx="6366934" cy="1058333"/>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Pr="00922E2A" w:rsidR="00922E2A" w:rsidP="00922E2A" w:rsidRDefault="00922E2A" w14:paraId="30638D76" w14:textId="3B31959D">
                            <w:pPr>
                              <w:rPr>
                                <w:b/>
                                <w:bCs/>
                                <w:color w:val="000000" w:themeColor="text1"/>
                                <w:sz w:val="20"/>
                                <w:szCs w:val="20"/>
                              </w:rPr>
                            </w:pPr>
                            <w:r w:rsidRPr="00922E2A">
                              <w:rPr>
                                <w:rFonts w:ascii="Apple Color Emoji" w:hAnsi="Apple Color Emoji" w:cs="Apple Color Emoji"/>
                                <w:b/>
                                <w:bCs/>
                                <w:color w:val="000000" w:themeColor="text1"/>
                                <w:sz w:val="20"/>
                                <w:szCs w:val="20"/>
                              </w:rPr>
                              <w:t>💡</w:t>
                            </w:r>
                            <w:r w:rsidRPr="00922E2A">
                              <w:rPr>
                                <w:b/>
                                <w:bCs/>
                                <w:color w:val="000000" w:themeColor="text1"/>
                                <w:sz w:val="20"/>
                                <w:szCs w:val="20"/>
                              </w:rPr>
                              <w:t xml:space="preserve">  Punto clave</w:t>
                            </w:r>
                          </w:p>
                          <w:p w:rsidRPr="00922E2A" w:rsidR="00922E2A" w:rsidP="00922E2A" w:rsidRDefault="00922E2A" w14:paraId="7636B604" w14:textId="77777777">
                            <w:pPr>
                              <w:rPr>
                                <w:color w:val="000000" w:themeColor="text1"/>
                                <w:sz w:val="20"/>
                                <w:szCs w:val="20"/>
                              </w:rPr>
                            </w:pPr>
                            <w:r w:rsidRPr="00922E2A">
                              <w:rPr>
                                <w:color w:val="000000" w:themeColor="text1"/>
                                <w:sz w:val="20"/>
                                <w:szCs w:val="20"/>
                              </w:rPr>
                              <w:t>El Código Mundial de Ética para el Turismo no es solo una declaración de intenciones. Es una guía práctica que orienta decisiones concretas en la gestión turística comunitaria, desde el diseño de experiencias hasta la relación con las personas visitantes.</w:t>
                            </w:r>
                          </w:p>
                          <w:p w:rsidRPr="00D44811" w:rsidR="00922E2A" w:rsidP="00922E2A" w:rsidRDefault="00922E2A" w14:paraId="0CB17F4B" w14:textId="2BF1A29A">
                            <w:pPr>
                              <w:rPr>
                                <w:color w:val="000000" w:themeColor="text1"/>
                                <w:sz w:val="20"/>
                                <w:szCs w:val="20"/>
                              </w:rPr>
                            </w:pPr>
                          </w:p>
                          <w:p w:rsidR="00922E2A" w:rsidP="00922E2A" w:rsidRDefault="00922E2A" w14:paraId="106D25B5" w14:textId="73F10F6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79" style="position:absolute;margin-left:-4.1pt;margin-top:4.4pt;width:501.35pt;height:83.3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color="#76923c [2406]" arcsize="10923f" w14:anchorId="64BD56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">
                <v:shadow on="t" color="black" opacity="22937f" offset="0,.63889mm" origin=",.5"/>
                <v:textbox>
                  <w:txbxContent>
                    <w:p w:rsidRPr="00922E2A" w:rsidR="00922E2A" w:rsidP="00922E2A" w:rsidRDefault="00922E2A" w14:paraId="30638D76" w14:textId="3B31959D">
                      <w:pPr>
                        <w:rPr>
                          <w:b/>
                          <w:bCs/>
                          <w:color w:val="000000" w:themeColor="text1"/>
                          <w:sz w:val="20"/>
                          <w:szCs w:val="20"/>
                        </w:rPr>
                      </w:pPr>
                      <w:r w:rsidRPr="00922E2A">
                        <w:rPr>
                          <w:rFonts w:ascii="Apple Color Emoji" w:hAnsi="Apple Color Emoji" w:cs="Apple Color Emoji"/>
                          <w:b/>
                          <w:bCs/>
                          <w:color w:val="000000" w:themeColor="text1"/>
                          <w:sz w:val="20"/>
                          <w:szCs w:val="20"/>
                        </w:rPr>
                        <w:t>💡</w:t>
                      </w:r>
                      <w:r w:rsidRPr="00922E2A">
                        <w:rPr>
                          <w:b/>
                          <w:bCs/>
                          <w:color w:val="000000" w:themeColor="text1"/>
                          <w:sz w:val="20"/>
                          <w:szCs w:val="20"/>
                        </w:rPr>
                        <w:t xml:space="preserve">  Punto clave</w:t>
                      </w:r>
                    </w:p>
                    <w:p w:rsidRPr="00922E2A" w:rsidR="00922E2A" w:rsidP="00922E2A" w:rsidRDefault="00922E2A" w14:paraId="7636B604" w14:textId="77777777">
                      <w:pPr>
                        <w:rPr>
                          <w:color w:val="000000" w:themeColor="text1"/>
                          <w:sz w:val="20"/>
                          <w:szCs w:val="20"/>
                        </w:rPr>
                      </w:pPr>
                      <w:r w:rsidRPr="00922E2A">
                        <w:rPr>
                          <w:color w:val="000000" w:themeColor="text1"/>
                          <w:sz w:val="20"/>
                          <w:szCs w:val="20"/>
                        </w:rPr>
                        <w:t>El Código Mundial de Ética para el Turismo no es solo una declaración de intenciones. Es una guía práctica que orienta decisiones concretas en la gestión turística comunitaria, desde el diseño de experiencias hasta la relación con las personas visitantes.</w:t>
                      </w:r>
                    </w:p>
                    <w:p w:rsidRPr="00D44811" w:rsidR="00922E2A" w:rsidP="00922E2A" w:rsidRDefault="00922E2A" w14:paraId="0CB17F4B" w14:textId="2BF1A29A">
                      <w:pPr>
                        <w:rPr>
                          <w:color w:val="000000" w:themeColor="text1"/>
                          <w:sz w:val="20"/>
                          <w:szCs w:val="20"/>
                        </w:rPr>
                      </w:pPr>
                    </w:p>
                    <w:p w:rsidR="00922E2A" w:rsidP="00922E2A" w:rsidRDefault="00922E2A" w14:paraId="106D25B5" w14:textId="73F10F6D"/>
                  </w:txbxContent>
                </v:textbox>
              </v:roundrect>
            </w:pict>
          </mc:Fallback>
        </mc:AlternateContent>
      </w:r>
    </w:p>
    <w:p w:rsidR="00922E2A" w:rsidP="00E70D76" w:rsidRDefault="00922E2A" w14:paraId="41DA686F" w14:textId="3B77C840">
      <w:pPr>
        <w:pBdr>
          <w:top w:val="nil"/>
          <w:left w:val="nil"/>
          <w:bottom w:val="nil"/>
          <w:right w:val="nil"/>
          <w:between w:val="nil"/>
        </w:pBdr>
        <w:rPr>
          <w:bCs/>
          <w:color w:val="000000" w:themeColor="text1"/>
          <w:sz w:val="20"/>
          <w:szCs w:val="20"/>
        </w:rPr>
      </w:pPr>
    </w:p>
    <w:p w:rsidR="00922E2A" w:rsidP="00E70D76" w:rsidRDefault="00922E2A" w14:paraId="5FF9367D" w14:textId="2E1D6460">
      <w:pPr>
        <w:pBdr>
          <w:top w:val="nil"/>
          <w:left w:val="nil"/>
          <w:bottom w:val="nil"/>
          <w:right w:val="nil"/>
          <w:between w:val="nil"/>
        </w:pBdr>
        <w:rPr>
          <w:bCs/>
          <w:color w:val="000000" w:themeColor="text1"/>
          <w:sz w:val="20"/>
          <w:szCs w:val="20"/>
        </w:rPr>
      </w:pPr>
    </w:p>
    <w:p w:rsidR="00922E2A" w:rsidP="00E70D76" w:rsidRDefault="00922E2A" w14:paraId="4AB7C792" w14:textId="6F64E70F">
      <w:pPr>
        <w:pBdr>
          <w:top w:val="nil"/>
          <w:left w:val="nil"/>
          <w:bottom w:val="nil"/>
          <w:right w:val="nil"/>
          <w:between w:val="nil"/>
        </w:pBdr>
        <w:rPr>
          <w:bCs/>
          <w:color w:val="000000" w:themeColor="text1"/>
          <w:sz w:val="20"/>
          <w:szCs w:val="20"/>
        </w:rPr>
      </w:pPr>
    </w:p>
    <w:p w:rsidR="00922E2A" w:rsidP="00E70D76" w:rsidRDefault="00922E2A" w14:paraId="7255FB1C" w14:textId="599EA030">
      <w:pPr>
        <w:pBdr>
          <w:top w:val="nil"/>
          <w:left w:val="nil"/>
          <w:bottom w:val="nil"/>
          <w:right w:val="nil"/>
          <w:between w:val="nil"/>
        </w:pBdr>
        <w:rPr>
          <w:bCs/>
          <w:color w:val="000000" w:themeColor="text1"/>
          <w:sz w:val="20"/>
          <w:szCs w:val="20"/>
        </w:rPr>
      </w:pPr>
    </w:p>
    <w:p w:rsidR="00922E2A" w:rsidP="00E70D76" w:rsidRDefault="00922E2A" w14:paraId="028BF225" w14:textId="77777777">
      <w:pPr>
        <w:pBdr>
          <w:top w:val="nil"/>
          <w:left w:val="nil"/>
          <w:bottom w:val="nil"/>
          <w:right w:val="nil"/>
          <w:between w:val="nil"/>
        </w:pBdr>
        <w:rPr>
          <w:bCs/>
          <w:color w:val="000000" w:themeColor="text1"/>
          <w:sz w:val="20"/>
          <w:szCs w:val="20"/>
        </w:rPr>
      </w:pPr>
    </w:p>
    <w:p w:rsidR="00922E2A" w:rsidP="00E70D76" w:rsidRDefault="00922E2A" w14:paraId="03424B90" w14:textId="77777777">
      <w:pPr>
        <w:pBdr>
          <w:top w:val="nil"/>
          <w:left w:val="nil"/>
          <w:bottom w:val="nil"/>
          <w:right w:val="nil"/>
          <w:between w:val="nil"/>
        </w:pBdr>
        <w:rPr>
          <w:bCs/>
          <w:color w:val="000000" w:themeColor="text1"/>
          <w:sz w:val="20"/>
          <w:szCs w:val="20"/>
        </w:rPr>
      </w:pPr>
    </w:p>
    <w:p w:rsidR="00922E2A" w:rsidP="00E70D76" w:rsidRDefault="00922E2A" w14:paraId="045254CD" w14:textId="5F246D69">
      <w:pPr>
        <w:pBdr>
          <w:top w:val="nil"/>
          <w:left w:val="nil"/>
          <w:bottom w:val="nil"/>
          <w:right w:val="nil"/>
          <w:between w:val="nil"/>
        </w:pBdr>
        <w:rPr>
          <w:bCs/>
          <w:color w:val="000000" w:themeColor="text1"/>
          <w:sz w:val="20"/>
          <w:szCs w:val="20"/>
        </w:rPr>
      </w:pPr>
    </w:p>
    <w:p w:rsidR="0009483A" w:rsidP="0009483A" w:rsidRDefault="0009483A" w14:paraId="4F2BFCCB" w14:textId="2DA7424C">
      <w:pPr>
        <w:spacing w:after="30"/>
      </w:pPr>
      <w:r>
        <w:rPr>
          <w:b/>
          <w:bCs/>
          <w:sz w:val="20"/>
          <w:szCs w:val="20"/>
        </w:rPr>
        <w:t>Código Mundial de Ética para el Turismo. ONU Turismo</w:t>
      </w:r>
    </w:p>
    <w:p w:rsidR="0009483A" w:rsidP="0009483A" w:rsidRDefault="0009483A" w14:paraId="658DDF5F" w14:textId="77777777">
      <w:pPr>
        <w:spacing w:after="30"/>
        <w:jc w:val="both"/>
      </w:pPr>
      <w:r>
        <w:rPr>
          <w:sz w:val="20"/>
          <w:szCs w:val="20"/>
        </w:rPr>
        <w:t xml:space="preserve">Para ampliar la información sobre los principios </w:t>
      </w:r>
      <w:commentRangeStart w:id="39"/>
      <w:r>
        <w:rPr>
          <w:sz w:val="20"/>
          <w:szCs w:val="20"/>
        </w:rPr>
        <w:t>éticos</w:t>
      </w:r>
      <w:commentRangeEnd w:id="39"/>
      <w:r w:rsidR="00BA31D6">
        <w:rPr>
          <w:rStyle w:val="Refdecomentario"/>
        </w:rPr>
        <w:commentReference w:id="39"/>
      </w:r>
      <w:r>
        <w:rPr>
          <w:sz w:val="20"/>
          <w:szCs w:val="20"/>
        </w:rPr>
        <w:t xml:space="preserve"> del turismo, se recomienda consultar el documento oficial de la ONU Turismo:</w:t>
      </w:r>
    </w:p>
    <w:p w:rsidR="00922E2A" w:rsidP="0009483A" w:rsidRDefault="0009483A" w14:paraId="44479189" w14:textId="0EBF215F">
      <w:pPr>
        <w:pBdr>
          <w:top w:val="nil"/>
          <w:left w:val="nil"/>
          <w:bottom w:val="nil"/>
          <w:right w:val="nil"/>
          <w:between w:val="nil"/>
        </w:pBdr>
        <w:rPr>
          <w:bCs/>
          <w:color w:val="000000" w:themeColor="text1"/>
          <w:sz w:val="20"/>
          <w:szCs w:val="20"/>
        </w:rPr>
      </w:pPr>
      <w:r>
        <w:rPr>
          <w:color w:val="1565C0"/>
          <w:sz w:val="20"/>
          <w:szCs w:val="20"/>
        </w:rPr>
        <w:t>https://www.untourism.int/es/codigo-etico-mundial-para-el-turismo</w:t>
      </w:r>
    </w:p>
    <w:p w:rsidRPr="008B2267" w:rsidR="00E70D76" w:rsidP="00E70D76" w:rsidRDefault="00E70D76" w14:paraId="34C23539" w14:textId="77777777">
      <w:pPr>
        <w:pBdr>
          <w:top w:val="nil"/>
          <w:left w:val="nil"/>
          <w:bottom w:val="nil"/>
          <w:right w:val="nil"/>
          <w:between w:val="nil"/>
        </w:pBdr>
        <w:rPr>
          <w:bCs/>
          <w:color w:val="000000" w:themeColor="text1"/>
          <w:sz w:val="20"/>
          <w:szCs w:val="20"/>
        </w:rPr>
      </w:pPr>
    </w:p>
    <w:p w:rsidRPr="00C52DF6" w:rsidR="00166AE9" w:rsidP="00166AE9" w:rsidRDefault="00166AE9" w14:paraId="3433304A" w14:textId="77777777">
      <w:pPr>
        <w:pBdr>
          <w:top w:val="nil"/>
          <w:left w:val="nil"/>
          <w:bottom w:val="nil"/>
          <w:right w:val="nil"/>
          <w:between w:val="nil"/>
        </w:pBdr>
        <w:rPr>
          <w:b/>
          <w:color w:val="000000" w:themeColor="text1"/>
          <w:sz w:val="20"/>
          <w:szCs w:val="20"/>
        </w:rPr>
      </w:pPr>
      <w:r w:rsidRPr="00C52DF6">
        <w:rPr>
          <w:b/>
          <w:color w:val="000000" w:themeColor="text1"/>
          <w:sz w:val="20"/>
          <w:szCs w:val="20"/>
        </w:rPr>
        <w:t xml:space="preserve">   7.2. Estrategia de turismo comunitario</w:t>
      </w:r>
    </w:p>
    <w:p w:rsidR="00C52DF6" w:rsidP="00166AE9" w:rsidRDefault="00C52DF6" w14:paraId="5BF29CB5" w14:textId="77777777">
      <w:pPr>
        <w:pBdr>
          <w:top w:val="nil"/>
          <w:left w:val="nil"/>
          <w:bottom w:val="nil"/>
          <w:right w:val="nil"/>
          <w:between w:val="nil"/>
        </w:pBdr>
        <w:rPr>
          <w:bCs/>
          <w:color w:val="000000" w:themeColor="text1"/>
          <w:sz w:val="20"/>
          <w:szCs w:val="20"/>
        </w:rPr>
      </w:pPr>
    </w:p>
    <w:p w:rsidR="00C52DF6" w:rsidP="00C52DF6" w:rsidRDefault="00C52DF6" w14:paraId="292DB8D4" w14:textId="77777777">
      <w:pPr>
        <w:spacing w:after="120"/>
        <w:jc w:val="both"/>
      </w:pPr>
      <w:r>
        <w:rPr>
          <w:sz w:val="20"/>
          <w:szCs w:val="20"/>
        </w:rPr>
        <w:t>La estrategia de turismo comunitario se fundamenta en lineamientos de política pública orientados al desarrollo sostenible del sector. En Colombia, estos lineamientos buscan fortalecer la participación comunitaria, la formalización, la sostenibilidad y la competitividad de las iniciativas turísticas (MinCIT, 2021).</w:t>
      </w:r>
    </w:p>
    <w:p w:rsidR="00C52DF6" w:rsidP="00C52DF6" w:rsidRDefault="00C52DF6" w14:paraId="75A3379A" w14:textId="77777777">
      <w:pPr>
        <w:spacing w:after="120"/>
        <w:jc w:val="both"/>
      </w:pPr>
      <w:r>
        <w:rPr>
          <w:sz w:val="20"/>
          <w:szCs w:val="20"/>
        </w:rPr>
        <w:t>El MinCIT (2022) señala que estas acciones permiten consolidar el turismo comunitario como una estrategia de desarrollo territorial. Los lineamientos de la Política de Turismo Comunitario son:</w:t>
      </w:r>
    </w:p>
    <w:p w:rsidR="00C52DF6" w:rsidP="00166AE9" w:rsidRDefault="00C52DF6" w14:paraId="1ED69563" w14:textId="53A41C89">
      <w:pPr>
        <w:pBdr>
          <w:top w:val="nil"/>
          <w:left w:val="nil"/>
          <w:bottom w:val="nil"/>
          <w:right w:val="nil"/>
          <w:between w:val="nil"/>
        </w:pBdr>
        <w:rPr>
          <w:b/>
          <w:color w:val="000000" w:themeColor="text1"/>
          <w:sz w:val="20"/>
          <w:szCs w:val="20"/>
        </w:rPr>
      </w:pPr>
      <w:commentRangeStart w:id="40"/>
      <w:r w:rsidRPr="00C52DF6">
        <w:rPr>
          <w:b/>
          <w:color w:val="000000" w:themeColor="text1"/>
          <w:sz w:val="20"/>
          <w:szCs w:val="20"/>
        </w:rPr>
        <w:t>Lineamientos de la Política de Turismo Comunitario en Colombia</w:t>
      </w:r>
    </w:p>
    <w:p w:rsidR="00C52DF6" w:rsidP="00166AE9" w:rsidRDefault="00C52DF6" w14:paraId="26D3C172" w14:textId="77777777">
      <w:pPr>
        <w:pBdr>
          <w:top w:val="nil"/>
          <w:left w:val="nil"/>
          <w:bottom w:val="nil"/>
          <w:right w:val="nil"/>
          <w:between w:val="nil"/>
        </w:pBdr>
        <w:rPr>
          <w:b/>
          <w:color w:val="000000" w:themeColor="text1"/>
          <w:sz w:val="20"/>
          <w:szCs w:val="20"/>
        </w:rPr>
      </w:pPr>
    </w:p>
    <w:p w:rsidRPr="00C52DF6" w:rsidR="00C52DF6" w:rsidP="00C52DF6" w:rsidRDefault="00C52DF6" w14:paraId="3602A701" w14:textId="1F97E156">
      <w:pPr>
        <w:pBdr>
          <w:top w:val="nil"/>
          <w:left w:val="nil"/>
          <w:bottom w:val="nil"/>
          <w:right w:val="nil"/>
          <w:between w:val="nil"/>
        </w:pBdr>
        <w:rPr>
          <w:bCs/>
          <w:color w:val="000000" w:themeColor="text1"/>
          <w:sz w:val="20"/>
          <w:szCs w:val="20"/>
        </w:rPr>
      </w:pPr>
      <w:r>
        <w:rPr>
          <w:bCs/>
          <w:color w:val="000000" w:themeColor="text1"/>
          <w:sz w:val="20"/>
          <w:szCs w:val="20"/>
        </w:rPr>
        <w:t xml:space="preserve">Paso </w:t>
      </w:r>
      <w:r w:rsidRPr="00C52DF6">
        <w:rPr>
          <w:bCs/>
          <w:color w:val="000000" w:themeColor="text1"/>
          <w:sz w:val="20"/>
          <w:szCs w:val="20"/>
        </w:rPr>
        <w:t>1</w:t>
      </w:r>
      <w:r>
        <w:rPr>
          <w:bCs/>
          <w:color w:val="000000" w:themeColor="text1"/>
          <w:sz w:val="20"/>
          <w:szCs w:val="20"/>
        </w:rPr>
        <w:t xml:space="preserve">. </w:t>
      </w:r>
      <w:r w:rsidRPr="00C52DF6">
        <w:rPr>
          <w:bCs/>
          <w:color w:val="000000" w:themeColor="text1"/>
          <w:sz w:val="20"/>
          <w:szCs w:val="20"/>
        </w:rPr>
        <w:t xml:space="preserve"> Fortalecimiento organizativo</w:t>
      </w:r>
      <w:r>
        <w:rPr>
          <w:bCs/>
          <w:color w:val="000000" w:themeColor="text1"/>
          <w:sz w:val="20"/>
          <w:szCs w:val="20"/>
        </w:rPr>
        <w:t xml:space="preserve"> - A</w:t>
      </w:r>
      <w:r w:rsidRPr="00C52DF6">
        <w:rPr>
          <w:bCs/>
          <w:color w:val="000000" w:themeColor="text1"/>
          <w:sz w:val="20"/>
          <w:szCs w:val="20"/>
        </w:rPr>
        <w:t>poyo a la consolidación de organizaciones comunitarias con capacidad de gestionar iniciativas turísticas sostenibles.</w:t>
      </w:r>
    </w:p>
    <w:p w:rsidRPr="00C52DF6" w:rsidR="00C52DF6" w:rsidP="00C52DF6" w:rsidRDefault="00C52DF6" w14:paraId="1ECD9F71" w14:textId="7C1C2195">
      <w:pPr>
        <w:pBdr>
          <w:top w:val="nil"/>
          <w:left w:val="nil"/>
          <w:bottom w:val="nil"/>
          <w:right w:val="nil"/>
          <w:between w:val="nil"/>
        </w:pBdr>
        <w:rPr>
          <w:bCs/>
          <w:color w:val="000000" w:themeColor="text1"/>
          <w:sz w:val="20"/>
          <w:szCs w:val="20"/>
        </w:rPr>
      </w:pPr>
      <w:r>
        <w:rPr>
          <w:bCs/>
          <w:color w:val="000000" w:themeColor="text1"/>
          <w:sz w:val="20"/>
          <w:szCs w:val="20"/>
        </w:rPr>
        <w:t>Paso</w:t>
      </w:r>
      <w:r w:rsidRPr="00C52DF6">
        <w:rPr>
          <w:bCs/>
          <w:color w:val="000000" w:themeColor="text1"/>
          <w:sz w:val="20"/>
          <w:szCs w:val="20"/>
        </w:rPr>
        <w:t xml:space="preserve"> 2</w:t>
      </w:r>
      <w:r>
        <w:rPr>
          <w:bCs/>
          <w:color w:val="000000" w:themeColor="text1"/>
          <w:sz w:val="20"/>
          <w:szCs w:val="20"/>
        </w:rPr>
        <w:t xml:space="preserve">. </w:t>
      </w:r>
      <w:r w:rsidRPr="00C52DF6">
        <w:rPr>
          <w:bCs/>
          <w:color w:val="000000" w:themeColor="text1"/>
          <w:sz w:val="20"/>
          <w:szCs w:val="20"/>
        </w:rPr>
        <w:t>Formación y capacitación</w:t>
      </w:r>
      <w:r>
        <w:rPr>
          <w:bCs/>
          <w:color w:val="000000" w:themeColor="text1"/>
          <w:sz w:val="20"/>
          <w:szCs w:val="20"/>
        </w:rPr>
        <w:t xml:space="preserve"> - </w:t>
      </w:r>
      <w:r w:rsidRPr="00C52DF6">
        <w:rPr>
          <w:bCs/>
          <w:color w:val="000000" w:themeColor="text1"/>
          <w:sz w:val="20"/>
          <w:szCs w:val="20"/>
        </w:rPr>
        <w:t>Desarrollo de competencias técnicas, administrativas y de servicio al cliente en las comunidades que lideran el turismo.</w:t>
      </w:r>
    </w:p>
    <w:p w:rsidRPr="00C52DF6" w:rsidR="00C52DF6" w:rsidP="00C52DF6" w:rsidRDefault="00C52DF6" w14:paraId="516A6FDE" w14:textId="62D61835">
      <w:pPr>
        <w:pBdr>
          <w:top w:val="nil"/>
          <w:left w:val="nil"/>
          <w:bottom w:val="nil"/>
          <w:right w:val="nil"/>
          <w:between w:val="nil"/>
        </w:pBdr>
        <w:rPr>
          <w:bCs/>
          <w:color w:val="000000" w:themeColor="text1"/>
          <w:sz w:val="20"/>
          <w:szCs w:val="20"/>
        </w:rPr>
      </w:pPr>
      <w:r>
        <w:rPr>
          <w:bCs/>
          <w:color w:val="000000" w:themeColor="text1"/>
          <w:sz w:val="20"/>
          <w:szCs w:val="20"/>
        </w:rPr>
        <w:t>Paso</w:t>
      </w:r>
      <w:r w:rsidRPr="00C52DF6">
        <w:rPr>
          <w:bCs/>
          <w:color w:val="000000" w:themeColor="text1"/>
          <w:sz w:val="20"/>
          <w:szCs w:val="20"/>
        </w:rPr>
        <w:t xml:space="preserve"> 3</w:t>
      </w:r>
      <w:r>
        <w:rPr>
          <w:bCs/>
          <w:color w:val="000000" w:themeColor="text1"/>
          <w:sz w:val="20"/>
          <w:szCs w:val="20"/>
        </w:rPr>
        <w:t xml:space="preserve">. </w:t>
      </w:r>
      <w:r w:rsidRPr="00C52DF6">
        <w:rPr>
          <w:bCs/>
          <w:color w:val="000000" w:themeColor="text1"/>
          <w:sz w:val="20"/>
          <w:szCs w:val="20"/>
        </w:rPr>
        <w:t>Promoción del turismo sostenible</w:t>
      </w:r>
      <w:r>
        <w:rPr>
          <w:bCs/>
          <w:color w:val="000000" w:themeColor="text1"/>
          <w:sz w:val="20"/>
          <w:szCs w:val="20"/>
        </w:rPr>
        <w:t xml:space="preserve"> - </w:t>
      </w:r>
      <w:r w:rsidRPr="00C52DF6">
        <w:rPr>
          <w:bCs/>
          <w:color w:val="000000" w:themeColor="text1"/>
          <w:sz w:val="20"/>
          <w:szCs w:val="20"/>
        </w:rPr>
        <w:t>Impulso a prácticas turísticas que protejan el patrimonio natural, cultural y social del territorio.</w:t>
      </w:r>
    </w:p>
    <w:p w:rsidRPr="00C52DF6" w:rsidR="00C52DF6" w:rsidP="00C52DF6" w:rsidRDefault="00C52DF6" w14:paraId="7B526BDD" w14:textId="732AEA49">
      <w:pPr>
        <w:pBdr>
          <w:top w:val="nil"/>
          <w:left w:val="nil"/>
          <w:bottom w:val="nil"/>
          <w:right w:val="nil"/>
          <w:between w:val="nil"/>
        </w:pBdr>
        <w:rPr>
          <w:bCs/>
          <w:color w:val="000000" w:themeColor="text1"/>
          <w:sz w:val="20"/>
          <w:szCs w:val="20"/>
        </w:rPr>
      </w:pPr>
      <w:r>
        <w:rPr>
          <w:bCs/>
          <w:color w:val="000000" w:themeColor="text1"/>
          <w:sz w:val="20"/>
          <w:szCs w:val="20"/>
        </w:rPr>
        <w:t>Paso</w:t>
      </w:r>
      <w:r w:rsidRPr="00C52DF6">
        <w:rPr>
          <w:bCs/>
          <w:color w:val="000000" w:themeColor="text1"/>
          <w:sz w:val="20"/>
          <w:szCs w:val="20"/>
        </w:rPr>
        <w:t xml:space="preserve"> 4</w:t>
      </w:r>
      <w:r>
        <w:rPr>
          <w:bCs/>
          <w:color w:val="000000" w:themeColor="text1"/>
          <w:sz w:val="20"/>
          <w:szCs w:val="20"/>
        </w:rPr>
        <w:t xml:space="preserve">. </w:t>
      </w:r>
      <w:r w:rsidRPr="00C52DF6">
        <w:rPr>
          <w:bCs/>
          <w:color w:val="000000" w:themeColor="text1"/>
          <w:sz w:val="20"/>
          <w:szCs w:val="20"/>
        </w:rPr>
        <w:t>Articulación institucional</w:t>
      </w:r>
      <w:r>
        <w:rPr>
          <w:bCs/>
          <w:color w:val="000000" w:themeColor="text1"/>
          <w:sz w:val="20"/>
          <w:szCs w:val="20"/>
        </w:rPr>
        <w:t xml:space="preserve"> - </w:t>
      </w:r>
      <w:r w:rsidRPr="00C52DF6">
        <w:rPr>
          <w:bCs/>
          <w:color w:val="000000" w:themeColor="text1"/>
          <w:sz w:val="20"/>
          <w:szCs w:val="20"/>
        </w:rPr>
        <w:t>Coordinación entre entidades públicas, privadas y comunitarias para el desarrollo integral del turismo.</w:t>
      </w:r>
    </w:p>
    <w:p w:rsidRPr="00C52DF6" w:rsidR="00C52DF6" w:rsidP="00C52DF6" w:rsidRDefault="00C52DF6" w14:paraId="240103C9" w14:textId="56381E68">
      <w:pPr>
        <w:pBdr>
          <w:top w:val="nil"/>
          <w:left w:val="nil"/>
          <w:bottom w:val="nil"/>
          <w:right w:val="nil"/>
          <w:between w:val="nil"/>
        </w:pBdr>
        <w:rPr>
          <w:bCs/>
          <w:color w:val="000000" w:themeColor="text1"/>
          <w:sz w:val="20"/>
          <w:szCs w:val="20"/>
        </w:rPr>
      </w:pPr>
      <w:r>
        <w:rPr>
          <w:bCs/>
          <w:color w:val="000000" w:themeColor="text1"/>
          <w:sz w:val="20"/>
          <w:szCs w:val="20"/>
        </w:rPr>
        <w:t>Paso</w:t>
      </w:r>
      <w:r w:rsidRPr="00C52DF6">
        <w:rPr>
          <w:bCs/>
          <w:color w:val="000000" w:themeColor="text1"/>
          <w:sz w:val="20"/>
          <w:szCs w:val="20"/>
        </w:rPr>
        <w:t xml:space="preserve"> 5</w:t>
      </w:r>
      <w:r>
        <w:rPr>
          <w:bCs/>
          <w:color w:val="000000" w:themeColor="text1"/>
          <w:sz w:val="20"/>
          <w:szCs w:val="20"/>
        </w:rPr>
        <w:t xml:space="preserve">. </w:t>
      </w:r>
      <w:r w:rsidRPr="00C52DF6">
        <w:rPr>
          <w:bCs/>
          <w:color w:val="000000" w:themeColor="text1"/>
          <w:sz w:val="20"/>
          <w:szCs w:val="20"/>
        </w:rPr>
        <w:t>Conservación del patrimonio</w:t>
      </w:r>
      <w:r>
        <w:rPr>
          <w:bCs/>
          <w:color w:val="000000" w:themeColor="text1"/>
          <w:sz w:val="20"/>
          <w:szCs w:val="20"/>
        </w:rPr>
        <w:t xml:space="preserve"> - </w:t>
      </w:r>
      <w:r w:rsidRPr="00C52DF6">
        <w:rPr>
          <w:bCs/>
          <w:color w:val="000000" w:themeColor="text1"/>
          <w:sz w:val="20"/>
          <w:szCs w:val="20"/>
        </w:rPr>
        <w:t>Protección y valoración de los activos culturales, naturales y sociales como base de la oferta turística.</w:t>
      </w:r>
    </w:p>
    <w:p w:rsidR="00C52DF6" w:rsidP="00C52DF6" w:rsidRDefault="00C52DF6" w14:paraId="55FAEB4B" w14:textId="55B502DF">
      <w:pPr>
        <w:pBdr>
          <w:top w:val="nil"/>
          <w:left w:val="nil"/>
          <w:bottom w:val="nil"/>
          <w:right w:val="nil"/>
          <w:between w:val="nil"/>
        </w:pBdr>
        <w:rPr>
          <w:bCs/>
          <w:color w:val="000000" w:themeColor="text1"/>
          <w:sz w:val="20"/>
          <w:szCs w:val="20"/>
        </w:rPr>
      </w:pPr>
      <w:r>
        <w:rPr>
          <w:bCs/>
          <w:color w:val="000000" w:themeColor="text1"/>
          <w:sz w:val="20"/>
          <w:szCs w:val="20"/>
        </w:rPr>
        <w:lastRenderedPageBreak/>
        <w:t>Paso</w:t>
      </w:r>
      <w:r w:rsidRPr="00C52DF6">
        <w:rPr>
          <w:bCs/>
          <w:color w:val="000000" w:themeColor="text1"/>
          <w:sz w:val="20"/>
          <w:szCs w:val="20"/>
        </w:rPr>
        <w:t xml:space="preserve"> 6</w:t>
      </w:r>
      <w:r>
        <w:rPr>
          <w:bCs/>
          <w:color w:val="000000" w:themeColor="text1"/>
          <w:sz w:val="20"/>
          <w:szCs w:val="20"/>
        </w:rPr>
        <w:t xml:space="preserve">. </w:t>
      </w:r>
      <w:r w:rsidRPr="00C52DF6">
        <w:rPr>
          <w:bCs/>
          <w:color w:val="000000" w:themeColor="text1"/>
          <w:sz w:val="20"/>
          <w:szCs w:val="20"/>
        </w:rPr>
        <w:t>Inclusión social</w:t>
      </w:r>
      <w:r>
        <w:rPr>
          <w:bCs/>
          <w:color w:val="000000" w:themeColor="text1"/>
          <w:sz w:val="20"/>
          <w:szCs w:val="20"/>
        </w:rPr>
        <w:t xml:space="preserve"> - </w:t>
      </w:r>
      <w:r w:rsidRPr="00C52DF6">
        <w:rPr>
          <w:bCs/>
          <w:color w:val="000000" w:themeColor="text1"/>
          <w:sz w:val="20"/>
          <w:szCs w:val="20"/>
        </w:rPr>
        <w:t>Garantía de participación equitativa de todos los miembros de la comunidad, con énfasis en poblaciones vulnerables.</w:t>
      </w:r>
      <w:commentRangeEnd w:id="40"/>
      <w:r>
        <w:rPr>
          <w:rStyle w:val="Refdecomentario"/>
          <w:bCs/>
          <w:color w:val="000000" w:themeColor="text1"/>
          <w:sz w:val="20"/>
          <w:szCs w:val="20"/>
        </w:rPr>
        <w:commentReference w:id="40"/>
      </w:r>
    </w:p>
    <w:p w:rsidR="00CB1325" w:rsidP="00C52DF6" w:rsidRDefault="00CB1325" w14:paraId="358AFB6C" w14:textId="77777777">
      <w:pPr>
        <w:pBdr>
          <w:top w:val="nil"/>
          <w:left w:val="nil"/>
          <w:bottom w:val="nil"/>
          <w:right w:val="nil"/>
          <w:between w:val="nil"/>
        </w:pBdr>
        <w:rPr>
          <w:bCs/>
          <w:color w:val="000000" w:themeColor="text1"/>
          <w:sz w:val="20"/>
          <w:szCs w:val="20"/>
        </w:rPr>
      </w:pPr>
    </w:p>
    <w:p w:rsidR="00CB1325" w:rsidP="00C52DF6" w:rsidRDefault="00CB1325" w14:paraId="2F5177B6" w14:textId="288ADDF0">
      <w:pPr>
        <w:pBdr>
          <w:top w:val="nil"/>
          <w:left w:val="nil"/>
          <w:bottom w:val="nil"/>
          <w:right w:val="nil"/>
          <w:between w:val="nil"/>
        </w:pBdr>
        <w:rPr>
          <w:bCs/>
          <w:color w:val="000000" w:themeColor="text1"/>
          <w:sz w:val="20"/>
          <w:szCs w:val="20"/>
        </w:rPr>
      </w:pPr>
      <w:r w:rsidRPr="00CB1325">
        <w:rPr>
          <w:bCs/>
          <w:color w:val="000000" w:themeColor="text1"/>
          <w:sz w:val="20"/>
          <w:szCs w:val="20"/>
        </w:rPr>
        <w:t>El turismo comunitario es un sistema dinámico que integra diferentes actores y elementos del territorio. La siguiente tabla describe los componentes clave de esta dinámica y el rol que cumple cada uno:</w:t>
      </w:r>
    </w:p>
    <w:p w:rsidR="00CB1325" w:rsidP="00C52DF6" w:rsidRDefault="00CB1325" w14:paraId="766262D6" w14:textId="77777777">
      <w:pPr>
        <w:pBdr>
          <w:top w:val="nil"/>
          <w:left w:val="nil"/>
          <w:bottom w:val="nil"/>
          <w:right w:val="nil"/>
          <w:between w:val="nil"/>
        </w:pBdr>
        <w:rPr>
          <w:bCs/>
          <w:color w:val="000000" w:themeColor="text1"/>
          <w:sz w:val="20"/>
          <w:szCs w:val="20"/>
        </w:rPr>
      </w:pPr>
    </w:p>
    <w:p w:rsidR="00CB1325" w:rsidP="00C52DF6" w:rsidRDefault="00CB1325" w14:paraId="5B90189D" w14:textId="2BF6331F">
      <w:pPr>
        <w:pBdr>
          <w:top w:val="nil"/>
          <w:left w:val="nil"/>
          <w:bottom w:val="nil"/>
          <w:right w:val="nil"/>
          <w:between w:val="nil"/>
        </w:pBdr>
        <w:rPr>
          <w:b/>
          <w:color w:val="000000" w:themeColor="text1"/>
          <w:sz w:val="20"/>
          <w:szCs w:val="20"/>
        </w:rPr>
      </w:pPr>
      <w:r w:rsidRPr="00CB1325">
        <w:rPr>
          <w:b/>
          <w:color w:val="000000" w:themeColor="text1"/>
          <w:sz w:val="20"/>
          <w:szCs w:val="20"/>
        </w:rPr>
        <w:t xml:space="preserve">Tabla </w:t>
      </w:r>
      <w:r w:rsidR="00887A48">
        <w:rPr>
          <w:b/>
          <w:color w:val="000000" w:themeColor="text1"/>
          <w:sz w:val="20"/>
          <w:szCs w:val="20"/>
        </w:rPr>
        <w:t>6</w:t>
      </w:r>
      <w:r w:rsidRPr="00CB1325">
        <w:rPr>
          <w:b/>
          <w:color w:val="000000" w:themeColor="text1"/>
          <w:sz w:val="20"/>
          <w:szCs w:val="20"/>
        </w:rPr>
        <w:t>. Dinámica del turismo comunitario</w:t>
      </w:r>
    </w:p>
    <w:p w:rsidR="00074AD6" w:rsidP="00C52DF6" w:rsidRDefault="00074AD6" w14:paraId="061492EB" w14:textId="77777777">
      <w:pPr>
        <w:pBdr>
          <w:top w:val="nil"/>
          <w:left w:val="nil"/>
          <w:bottom w:val="nil"/>
          <w:right w:val="nil"/>
          <w:between w:val="nil"/>
        </w:pBdr>
        <w:rPr>
          <w:b/>
          <w:color w:val="000000" w:themeColor="text1"/>
          <w:sz w:val="20"/>
          <w:szCs w:val="20"/>
        </w:rPr>
      </w:pPr>
    </w:p>
    <w:tbl>
      <w:tblPr>
        <w:tblStyle w:val="Tablaconcuadrcula"/>
        <w:tblW w:w="0" w:type="auto"/>
        <w:tblLook w:val="04A0" w:firstRow="1" w:lastRow="0" w:firstColumn="1" w:lastColumn="0" w:noHBand="0" w:noVBand="1"/>
      </w:tblPr>
      <w:tblGrid>
        <w:gridCol w:w="3539"/>
        <w:gridCol w:w="6423"/>
      </w:tblGrid>
      <w:tr w:rsidR="00074AD6" w:rsidTr="00074AD6" w14:paraId="5DBE0ADB" w14:textId="77777777">
        <w:tc>
          <w:tcPr>
            <w:tcW w:w="3539" w:type="dxa"/>
            <w:vAlign w:val="center"/>
          </w:tcPr>
          <w:p w:rsidRPr="00074AD6" w:rsidR="00074AD6" w:rsidP="00074AD6" w:rsidRDefault="00074AD6" w14:paraId="4626D45E" w14:textId="1253614F">
            <w:pPr>
              <w:rPr>
                <w:b/>
                <w:color w:val="000000" w:themeColor="text1"/>
                <w:sz w:val="20"/>
                <w:szCs w:val="20"/>
              </w:rPr>
            </w:pPr>
            <w:r w:rsidRPr="00074AD6">
              <w:rPr>
                <w:rStyle w:val="Textoennegrita"/>
                <w:color w:val="000000"/>
                <w:sz w:val="20"/>
                <w:szCs w:val="20"/>
              </w:rPr>
              <w:t>Elemento</w:t>
            </w:r>
          </w:p>
        </w:tc>
        <w:tc>
          <w:tcPr>
            <w:tcW w:w="6423" w:type="dxa"/>
            <w:vAlign w:val="center"/>
          </w:tcPr>
          <w:p w:rsidRPr="00074AD6" w:rsidR="00074AD6" w:rsidP="00074AD6" w:rsidRDefault="00074AD6" w14:paraId="5AADEF31" w14:textId="23C8DC3B">
            <w:pPr>
              <w:rPr>
                <w:b/>
                <w:color w:val="000000" w:themeColor="text1"/>
                <w:sz w:val="20"/>
                <w:szCs w:val="20"/>
              </w:rPr>
            </w:pPr>
            <w:r w:rsidRPr="00074AD6">
              <w:rPr>
                <w:rStyle w:val="Textoennegrita"/>
                <w:color w:val="000000"/>
                <w:sz w:val="20"/>
                <w:szCs w:val="20"/>
              </w:rPr>
              <w:t>Descripción</w:t>
            </w:r>
          </w:p>
        </w:tc>
      </w:tr>
      <w:tr w:rsidR="00074AD6" w:rsidTr="00074AD6" w14:paraId="336D73A2" w14:textId="77777777">
        <w:tc>
          <w:tcPr>
            <w:tcW w:w="3539" w:type="dxa"/>
            <w:vAlign w:val="center"/>
          </w:tcPr>
          <w:p w:rsidRPr="00074AD6" w:rsidR="00074AD6" w:rsidP="00074AD6" w:rsidRDefault="00074AD6" w14:paraId="5EB36E84" w14:textId="6BB596AD">
            <w:pPr>
              <w:rPr>
                <w:b/>
                <w:color w:val="000000" w:themeColor="text1"/>
                <w:sz w:val="20"/>
                <w:szCs w:val="20"/>
              </w:rPr>
            </w:pPr>
            <w:r w:rsidRPr="00074AD6">
              <w:rPr>
                <w:rStyle w:val="Textoennegrita"/>
                <w:color w:val="000000"/>
                <w:sz w:val="20"/>
                <w:szCs w:val="20"/>
              </w:rPr>
              <w:t>Turismo comunitario (centro)</w:t>
            </w:r>
          </w:p>
        </w:tc>
        <w:tc>
          <w:tcPr>
            <w:tcW w:w="6423" w:type="dxa"/>
            <w:vAlign w:val="center"/>
          </w:tcPr>
          <w:p w:rsidRPr="00074AD6" w:rsidR="00074AD6" w:rsidP="00074AD6" w:rsidRDefault="00074AD6" w14:paraId="24A39A91" w14:textId="3062637C">
            <w:pPr>
              <w:rPr>
                <w:b/>
                <w:color w:val="000000" w:themeColor="text1"/>
                <w:sz w:val="20"/>
                <w:szCs w:val="20"/>
              </w:rPr>
            </w:pPr>
            <w:r w:rsidRPr="00074AD6">
              <w:rPr>
                <w:color w:val="000000"/>
                <w:sz w:val="20"/>
                <w:szCs w:val="20"/>
              </w:rPr>
              <w:t>Concepto integrador que articula los elementos de la dinámica territorial, económica y sociocultural del turismo en el ámbito comunitario.</w:t>
            </w:r>
          </w:p>
        </w:tc>
      </w:tr>
      <w:tr w:rsidR="00074AD6" w:rsidTr="00074AD6" w14:paraId="38150915" w14:textId="77777777">
        <w:tc>
          <w:tcPr>
            <w:tcW w:w="3539" w:type="dxa"/>
            <w:vAlign w:val="center"/>
          </w:tcPr>
          <w:p w:rsidRPr="00074AD6" w:rsidR="00074AD6" w:rsidP="00074AD6" w:rsidRDefault="00074AD6" w14:paraId="08F9E838" w14:textId="498F5075">
            <w:pPr>
              <w:rPr>
                <w:b/>
                <w:color w:val="000000" w:themeColor="text1"/>
                <w:sz w:val="20"/>
                <w:szCs w:val="20"/>
              </w:rPr>
            </w:pPr>
            <w:r w:rsidRPr="00074AD6">
              <w:rPr>
                <w:rStyle w:val="Textoennegrita"/>
                <w:color w:val="000000"/>
                <w:sz w:val="20"/>
                <w:szCs w:val="20"/>
              </w:rPr>
              <w:t>Comunidad</w:t>
            </w:r>
          </w:p>
        </w:tc>
        <w:tc>
          <w:tcPr>
            <w:tcW w:w="6423" w:type="dxa"/>
            <w:vAlign w:val="center"/>
          </w:tcPr>
          <w:p w:rsidRPr="00074AD6" w:rsidR="00074AD6" w:rsidP="00074AD6" w:rsidRDefault="00074AD6" w14:paraId="764E6210" w14:textId="1A0E6C20">
            <w:pPr>
              <w:rPr>
                <w:b/>
                <w:color w:val="000000" w:themeColor="text1"/>
                <w:sz w:val="20"/>
                <w:szCs w:val="20"/>
              </w:rPr>
            </w:pPr>
            <w:r w:rsidRPr="00074AD6">
              <w:rPr>
                <w:color w:val="000000"/>
                <w:sz w:val="20"/>
                <w:szCs w:val="20"/>
              </w:rPr>
              <w:t>Establece normas, roles y funciones. Participa directa o indirectamente en la planificación, gestión y prestación de actividades turísticas.</w:t>
            </w:r>
          </w:p>
        </w:tc>
      </w:tr>
      <w:tr w:rsidR="00074AD6" w:rsidTr="00074AD6" w14:paraId="18F74437" w14:textId="77777777">
        <w:tc>
          <w:tcPr>
            <w:tcW w:w="3539" w:type="dxa"/>
            <w:vAlign w:val="center"/>
          </w:tcPr>
          <w:p w:rsidRPr="00074AD6" w:rsidR="00074AD6" w:rsidP="00074AD6" w:rsidRDefault="00074AD6" w14:paraId="1A0A3B7B" w14:textId="3656D660">
            <w:pPr>
              <w:rPr>
                <w:b/>
                <w:color w:val="000000" w:themeColor="text1"/>
                <w:sz w:val="20"/>
                <w:szCs w:val="20"/>
              </w:rPr>
            </w:pPr>
            <w:r w:rsidRPr="00074AD6">
              <w:rPr>
                <w:rStyle w:val="Textoennegrita"/>
                <w:color w:val="000000"/>
                <w:sz w:val="20"/>
                <w:szCs w:val="20"/>
              </w:rPr>
              <w:t>Cadena de valor del turismo</w:t>
            </w:r>
          </w:p>
        </w:tc>
        <w:tc>
          <w:tcPr>
            <w:tcW w:w="6423" w:type="dxa"/>
            <w:vAlign w:val="center"/>
          </w:tcPr>
          <w:p w:rsidRPr="00074AD6" w:rsidR="00074AD6" w:rsidP="00074AD6" w:rsidRDefault="00074AD6" w14:paraId="159890CA" w14:textId="3C6AF70B">
            <w:pPr>
              <w:rPr>
                <w:b/>
                <w:color w:val="000000" w:themeColor="text1"/>
                <w:sz w:val="20"/>
                <w:szCs w:val="20"/>
              </w:rPr>
            </w:pPr>
            <w:r w:rsidRPr="00074AD6">
              <w:rPr>
                <w:color w:val="000000"/>
                <w:sz w:val="20"/>
                <w:szCs w:val="20"/>
              </w:rPr>
              <w:t>Forma de organización que integra a los proveedores de productos y servicios que intervienen en la experiencia turística, desde la producción hasta la comercialización.</w:t>
            </w:r>
          </w:p>
        </w:tc>
      </w:tr>
      <w:tr w:rsidR="00074AD6" w:rsidTr="00074AD6" w14:paraId="14C61B54" w14:textId="77777777">
        <w:tc>
          <w:tcPr>
            <w:tcW w:w="3539" w:type="dxa"/>
            <w:vAlign w:val="center"/>
          </w:tcPr>
          <w:p w:rsidRPr="00074AD6" w:rsidR="00074AD6" w:rsidP="00074AD6" w:rsidRDefault="00074AD6" w14:paraId="6100B99C" w14:textId="6E94367D">
            <w:pPr>
              <w:rPr>
                <w:b/>
                <w:color w:val="000000" w:themeColor="text1"/>
                <w:sz w:val="20"/>
                <w:szCs w:val="20"/>
              </w:rPr>
            </w:pPr>
            <w:r w:rsidRPr="00074AD6">
              <w:rPr>
                <w:rStyle w:val="Textoennegrita"/>
                <w:color w:val="000000"/>
                <w:sz w:val="20"/>
                <w:szCs w:val="20"/>
              </w:rPr>
              <w:t>Emprendimiento</w:t>
            </w:r>
          </w:p>
        </w:tc>
        <w:tc>
          <w:tcPr>
            <w:tcW w:w="6423" w:type="dxa"/>
            <w:vAlign w:val="center"/>
          </w:tcPr>
          <w:p w:rsidRPr="00074AD6" w:rsidR="00074AD6" w:rsidP="00074AD6" w:rsidRDefault="00074AD6" w14:paraId="73DD8862" w14:textId="46FB3CEA">
            <w:pPr>
              <w:rPr>
                <w:b/>
                <w:color w:val="000000" w:themeColor="text1"/>
                <w:sz w:val="20"/>
                <w:szCs w:val="20"/>
              </w:rPr>
            </w:pPr>
            <w:r w:rsidRPr="00074AD6">
              <w:rPr>
                <w:color w:val="000000"/>
                <w:sz w:val="20"/>
                <w:szCs w:val="20"/>
              </w:rPr>
              <w:t>Conjunto de variables y factores que intervienen en la creación y consolidación de una empresa turística, orientada a la identificación de oportunidades y al liderazgo local.</w:t>
            </w:r>
          </w:p>
        </w:tc>
      </w:tr>
      <w:tr w:rsidR="00074AD6" w:rsidTr="00074AD6" w14:paraId="62715C27" w14:textId="77777777">
        <w:tc>
          <w:tcPr>
            <w:tcW w:w="3539" w:type="dxa"/>
            <w:vAlign w:val="center"/>
          </w:tcPr>
          <w:p w:rsidRPr="00074AD6" w:rsidR="00074AD6" w:rsidP="00074AD6" w:rsidRDefault="00074AD6" w14:paraId="0F13256F" w14:textId="2F5CBF3D">
            <w:pPr>
              <w:rPr>
                <w:b/>
                <w:color w:val="000000" w:themeColor="text1"/>
                <w:sz w:val="20"/>
                <w:szCs w:val="20"/>
              </w:rPr>
            </w:pPr>
            <w:r w:rsidRPr="00074AD6">
              <w:rPr>
                <w:rStyle w:val="Textoennegrita"/>
                <w:color w:val="000000"/>
                <w:sz w:val="20"/>
                <w:szCs w:val="20"/>
              </w:rPr>
              <w:t>Oferta de servicios y experiencias</w:t>
            </w:r>
          </w:p>
        </w:tc>
        <w:tc>
          <w:tcPr>
            <w:tcW w:w="6423" w:type="dxa"/>
            <w:vAlign w:val="center"/>
          </w:tcPr>
          <w:p w:rsidRPr="00074AD6" w:rsidR="00074AD6" w:rsidP="00074AD6" w:rsidRDefault="00074AD6" w14:paraId="6C8FC47A" w14:textId="14216606">
            <w:pPr>
              <w:rPr>
                <w:b/>
                <w:color w:val="000000" w:themeColor="text1"/>
                <w:sz w:val="20"/>
                <w:szCs w:val="20"/>
              </w:rPr>
            </w:pPr>
            <w:r w:rsidRPr="00074AD6">
              <w:rPr>
                <w:color w:val="000000"/>
                <w:sz w:val="20"/>
                <w:szCs w:val="20"/>
              </w:rPr>
              <w:t>Actividades turísticas, culturales, agropecuarias, pesqueras y ambientales que brindan servicios o experiencias vinculadas al territorio y a la identidad comunitaria.</w:t>
            </w:r>
          </w:p>
        </w:tc>
      </w:tr>
      <w:tr w:rsidR="00074AD6" w:rsidTr="00074AD6" w14:paraId="339E6C84" w14:textId="77777777">
        <w:tc>
          <w:tcPr>
            <w:tcW w:w="3539" w:type="dxa"/>
            <w:vAlign w:val="center"/>
          </w:tcPr>
          <w:p w:rsidRPr="00074AD6" w:rsidR="00074AD6" w:rsidP="00074AD6" w:rsidRDefault="00074AD6" w14:paraId="31E92A4C" w14:textId="6053A601">
            <w:pPr>
              <w:rPr>
                <w:b/>
                <w:color w:val="000000" w:themeColor="text1"/>
                <w:sz w:val="20"/>
                <w:szCs w:val="20"/>
              </w:rPr>
            </w:pPr>
            <w:r w:rsidRPr="00074AD6">
              <w:rPr>
                <w:rStyle w:val="Textoennegrita"/>
                <w:color w:val="000000"/>
                <w:sz w:val="20"/>
                <w:szCs w:val="20"/>
              </w:rPr>
              <w:t>Organización de Base Comunitaria (OBC)</w:t>
            </w:r>
          </w:p>
        </w:tc>
        <w:tc>
          <w:tcPr>
            <w:tcW w:w="6423" w:type="dxa"/>
            <w:vAlign w:val="center"/>
          </w:tcPr>
          <w:p w:rsidRPr="00074AD6" w:rsidR="00074AD6" w:rsidP="00074AD6" w:rsidRDefault="00074AD6" w14:paraId="59086F30" w14:textId="04146C8D">
            <w:pPr>
              <w:rPr>
                <w:b/>
                <w:color w:val="000000" w:themeColor="text1"/>
                <w:sz w:val="20"/>
                <w:szCs w:val="20"/>
              </w:rPr>
            </w:pPr>
            <w:r w:rsidRPr="00074AD6">
              <w:rPr>
                <w:color w:val="000000"/>
                <w:sz w:val="20"/>
                <w:szCs w:val="20"/>
              </w:rPr>
              <w:t>Agrupación colectiva integrada por diversas iniciativas y emprendimientos locales que ofrecen servicios o experiencias turísticas de base comunitaria.</w:t>
            </w:r>
          </w:p>
        </w:tc>
      </w:tr>
    </w:tbl>
    <w:p w:rsidRPr="00CB1325" w:rsidR="00074AD6" w:rsidP="00C52DF6" w:rsidRDefault="00074AD6" w14:paraId="7CF1529D" w14:textId="77777777">
      <w:pPr>
        <w:pBdr>
          <w:top w:val="nil"/>
          <w:left w:val="nil"/>
          <w:bottom w:val="nil"/>
          <w:right w:val="nil"/>
          <w:between w:val="nil"/>
        </w:pBdr>
        <w:rPr>
          <w:b/>
          <w:color w:val="000000" w:themeColor="text1"/>
          <w:sz w:val="20"/>
          <w:szCs w:val="20"/>
        </w:rPr>
      </w:pPr>
    </w:p>
    <w:p w:rsidRPr="00376C4B" w:rsidR="00895DF1" w:rsidP="00895DF1" w:rsidRDefault="00895DF1" w14:paraId="7D0BC7A5" w14:textId="77777777">
      <w:pPr>
        <w:spacing w:after="120"/>
        <w:jc w:val="both"/>
        <w:rPr>
          <w:sz w:val="20"/>
          <w:szCs w:val="20"/>
        </w:rPr>
      </w:pPr>
      <w:r w:rsidRPr="00376C4B">
        <w:rPr>
          <w:sz w:val="20"/>
          <w:szCs w:val="20"/>
        </w:rPr>
        <w:t>El turismo comunitario se define fundamentalmente por el papel activo de la población local, que deja de ser un simple proveedor de servicios para convertirse en la gestora directa de su propio territorio. Esta dinámica se logra mediante la construcción de una cadena de valor que integra los saberes ancestrales y las riquezas ambientales con experiencias turísticas auténticas.</w:t>
      </w:r>
    </w:p>
    <w:p w:rsidR="006D4270" w:rsidP="00BA31D6" w:rsidRDefault="006D4270" w14:paraId="774A89DD" w14:textId="77777777">
      <w:pPr>
        <w:spacing w:after="120"/>
        <w:ind w:left="720" w:hanging="720"/>
        <w:jc w:val="both"/>
        <w:rPr>
          <w:color w:val="00B0F0"/>
          <w:sz w:val="20"/>
          <w:szCs w:val="20"/>
        </w:rPr>
      </w:pPr>
      <w:r>
        <w:rPr>
          <w:b/>
          <w:bCs/>
          <w:i/>
          <w:iCs/>
          <w:color w:val="FFA500"/>
          <w:sz w:val="20"/>
          <w:szCs w:val="20"/>
        </w:rPr>
        <w:t>Podcast</w:t>
      </w:r>
      <w:r>
        <w:rPr>
          <w:b/>
          <w:bCs/>
          <w:color w:val="00B0F0"/>
          <w:sz w:val="20"/>
          <w:szCs w:val="20"/>
        </w:rPr>
        <w:t>:</w:t>
      </w:r>
      <w:r>
        <w:rPr>
          <w:sz w:val="20"/>
          <w:szCs w:val="20"/>
        </w:rPr>
        <w:t xml:space="preserve"> Para reflexionar sobre la ética y la estrategia en el turismo comunitario, se recomienda escuchar el </w:t>
      </w:r>
      <w:r>
        <w:rPr>
          <w:i/>
          <w:iCs/>
          <w:color w:val="FFA500"/>
          <w:sz w:val="20"/>
          <w:szCs w:val="20"/>
        </w:rPr>
        <w:t>podcast</w:t>
      </w:r>
      <w:r>
        <w:rPr>
          <w:sz w:val="20"/>
          <w:szCs w:val="20"/>
        </w:rPr>
        <w:t xml:space="preserve"> Ética y estrategia: los pilares del turismo responsable</w:t>
      </w:r>
      <w:r>
        <w:rPr>
          <w:color w:val="00B0F0"/>
          <w:sz w:val="20"/>
          <w:szCs w:val="20"/>
        </w:rPr>
        <w:t>.</w:t>
      </w:r>
    </w:p>
    <w:p w:rsidR="00BA31D6" w:rsidRDefault="00BA31D6" w14:paraId="05CFAB2E" w14:textId="77777777">
      <w:pPr>
        <w:spacing w:after="120"/>
        <w:jc w:val="both"/>
        <w:rPr>
          <w:color w:val="00B0F0"/>
          <w:sz w:val="20"/>
          <w:szCs w:val="20"/>
        </w:rPr>
      </w:pPr>
    </w:p>
    <w:p w:rsidR="00BA31D6" w:rsidRDefault="00BA31D6" w14:paraId="5278824E" w14:textId="77777777">
      <w:pPr>
        <w:spacing w:after="120"/>
        <w:jc w:val="both"/>
        <w:rPr>
          <w:color w:val="00B0F0"/>
          <w:sz w:val="20"/>
          <w:szCs w:val="20"/>
        </w:rPr>
      </w:pPr>
    </w:p>
    <w:p w:rsidR="00BA31D6" w:rsidRDefault="00BA31D6" w14:paraId="4D73AB22" w14:textId="77777777">
      <w:pPr>
        <w:spacing w:after="120"/>
        <w:jc w:val="both"/>
        <w:rPr>
          <w:color w:val="00B0F0"/>
          <w:sz w:val="20"/>
          <w:szCs w:val="20"/>
        </w:rPr>
      </w:pPr>
    </w:p>
    <w:p w:rsidR="00BA31D6" w:rsidRDefault="00BA31D6" w14:paraId="63FFDD32" w14:textId="77777777">
      <w:pPr>
        <w:spacing w:after="120"/>
        <w:jc w:val="both"/>
        <w:rPr>
          <w:color w:val="00B0F0"/>
          <w:sz w:val="20"/>
          <w:szCs w:val="20"/>
        </w:rPr>
      </w:pPr>
    </w:p>
    <w:p w:rsidR="00BA31D6" w:rsidRDefault="00BA31D6" w14:paraId="46DB8F03" w14:textId="77777777">
      <w:pPr>
        <w:spacing w:after="120"/>
        <w:jc w:val="both"/>
        <w:rPr>
          <w:color w:val="00B0F0"/>
          <w:sz w:val="20"/>
          <w:szCs w:val="20"/>
        </w:rPr>
      </w:pPr>
    </w:p>
    <w:p w:rsidR="00BA31D6" w:rsidRDefault="00BA31D6" w14:paraId="5699443B" w14:textId="77777777">
      <w:pPr>
        <w:spacing w:after="120"/>
        <w:jc w:val="both"/>
        <w:rPr>
          <w:color w:val="00B0F0"/>
          <w:sz w:val="20"/>
          <w:szCs w:val="20"/>
        </w:rPr>
      </w:pPr>
    </w:p>
    <w:p w:rsidR="00BA31D6" w:rsidRDefault="00BA31D6" w14:paraId="0F83552B" w14:textId="77777777">
      <w:pPr>
        <w:spacing w:after="120"/>
        <w:jc w:val="both"/>
        <w:rPr>
          <w:color w:val="00B0F0"/>
          <w:sz w:val="20"/>
          <w:szCs w:val="20"/>
        </w:rPr>
      </w:pPr>
    </w:p>
    <w:p w:rsidR="00BA31D6" w:rsidRDefault="00BA31D6" w14:paraId="593EE949" w14:textId="77777777">
      <w:pPr>
        <w:spacing w:after="120"/>
        <w:jc w:val="both"/>
        <w:rPr>
          <w:color w:val="00B0F0"/>
          <w:sz w:val="20"/>
          <w:szCs w:val="20"/>
        </w:rPr>
      </w:pPr>
    </w:p>
    <w:p w:rsidR="00BA31D6" w:rsidRDefault="00BA31D6" w14:paraId="570AE3BF" w14:textId="77777777">
      <w:pPr>
        <w:spacing w:after="120"/>
        <w:jc w:val="both"/>
        <w:rPr>
          <w:color w:val="00B0F0"/>
          <w:sz w:val="20"/>
          <w:szCs w:val="20"/>
        </w:rPr>
      </w:pPr>
    </w:p>
    <w:p w:rsidR="00BA31D6" w:rsidRDefault="00BA31D6" w14:paraId="6184589E" w14:textId="77777777">
      <w:pPr>
        <w:spacing w:after="120"/>
        <w:jc w:val="both"/>
        <w:rPr>
          <w:color w:val="00B0F0"/>
          <w:sz w:val="20"/>
          <w:szCs w:val="20"/>
        </w:rPr>
      </w:pPr>
    </w:p>
    <w:p w:rsidR="00BA31D6" w:rsidRDefault="00BA31D6" w14:paraId="52EF85B1" w14:textId="77777777">
      <w:pPr>
        <w:spacing w:after="120"/>
        <w:jc w:val="both"/>
      </w:pPr>
    </w:p>
    <w:p w:rsidR="00C52DF6" w:rsidP="00166AE9" w:rsidRDefault="00C52DF6" w14:paraId="222D4C1E" w14:textId="77777777">
      <w:pPr>
        <w:pBdr>
          <w:top w:val="nil"/>
          <w:left w:val="nil"/>
          <w:bottom w:val="nil"/>
          <w:right w:val="nil"/>
          <w:between w:val="nil"/>
        </w:pBdr>
        <w:rPr>
          <w:b/>
          <w:color w:val="000000" w:themeColor="text1"/>
          <w:sz w:val="20"/>
          <w:szCs w:val="20"/>
        </w:rPr>
      </w:pPr>
    </w:p>
    <w:p w:rsidR="008B2267" w:rsidRDefault="008B2267" w14:paraId="66F5CD7B" w14:textId="3AC4CD15">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SÍNTESIS</w:t>
      </w:r>
    </w:p>
    <w:p w:rsidR="00783DA8" w:rsidP="00783DA8" w:rsidRDefault="00783DA8" w14:paraId="510BCE6C" w14:textId="10E01991">
      <w:pPr>
        <w:pBdr>
          <w:top w:val="nil"/>
          <w:left w:val="nil"/>
          <w:bottom w:val="nil"/>
          <w:right w:val="nil"/>
          <w:between w:val="nil"/>
        </w:pBdr>
        <w:jc w:val="both"/>
        <w:rPr>
          <w:bCs/>
          <w:color w:val="000000"/>
          <w:sz w:val="20"/>
          <w:szCs w:val="20"/>
        </w:rPr>
      </w:pPr>
      <w:r w:rsidRPr="00783DA8">
        <w:rPr>
          <w:bCs/>
          <w:color w:val="000000"/>
          <w:sz w:val="20"/>
          <w:szCs w:val="20"/>
        </w:rPr>
        <w:t>El turismo comunitario constituye una estrategia de desarrollo territorial que articula la sostenibilidad, la participación comunitaria y el emprendimiento responsable. Su comprensión exige reconocer las tendencias globales del sector, los activos patrimoniales del territorio y los modelos de gestión que permiten a las comunidades convertirse en protagonistas de su propio desarrollo. La formalización, la ética y los lineamientos de política pública consolidan este enfoque como una alternativa viable, equitativa e incluyente para el desarrollo local sostenible.</w:t>
      </w:r>
    </w:p>
    <w:p w:rsidR="00783DA8" w:rsidP="00783DA8" w:rsidRDefault="00783DA8" w14:paraId="0AEDB3F9" w14:textId="77777777">
      <w:pPr>
        <w:pBdr>
          <w:top w:val="nil"/>
          <w:left w:val="nil"/>
          <w:bottom w:val="nil"/>
          <w:right w:val="nil"/>
          <w:between w:val="nil"/>
        </w:pBdr>
        <w:jc w:val="both"/>
        <w:rPr>
          <w:bCs/>
          <w:color w:val="000000"/>
          <w:sz w:val="20"/>
          <w:szCs w:val="20"/>
        </w:rPr>
      </w:pPr>
    </w:p>
    <w:p w:rsidRPr="00783DA8" w:rsidR="00783DA8" w:rsidP="1E9FBF94" w:rsidRDefault="003B159E" w14:paraId="0AC69FC5" w14:textId="09B26274">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rPr>
      </w:pPr>
      <w:commentRangeStart w:id="230332804"/>
      <w:r w:rsidR="003B159E">
        <w:drawing>
          <wp:inline wp14:editId="77C338C9" wp14:anchorId="1B77A833">
            <wp:extent cx="6332220" cy="3888105"/>
            <wp:effectExtent l="0" t="0" r="0" b="0"/>
            <wp:docPr id="155764412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644125" name=""/>
                    <pic:cNvPicPr/>
                  </pic:nvPicPr>
                  <pic:blipFill>
                    <a:blip xmlns:r="http://schemas.openxmlformats.org/officeDocument/2006/relationships" r:embed="rId48"/>
                    <a:stretch>
                      <a:fillRect/>
                    </a:stretch>
                  </pic:blipFill>
                  <pic:spPr>
                    <a:xfrm>
                      <a:off x="0" y="0"/>
                      <a:ext cx="6332220" cy="3888105"/>
                    </a:xfrm>
                    <a:prstGeom prst="rect">
                      <a:avLst/>
                    </a:prstGeom>
                  </pic:spPr>
                </pic:pic>
              </a:graphicData>
            </a:graphic>
          </wp:inline>
        </w:drawing>
      </w:r>
      <w:commentRangeEnd w:id="230332804"/>
      <w:r>
        <w:rPr>
          <w:rStyle w:val="CommentReference"/>
        </w:rPr>
        <w:commentReference w:id="230332804"/>
      </w:r>
    </w:p>
    <w:p w:rsidR="008B2267" w:rsidRDefault="008B2267" w14:paraId="03824837" w14:textId="38191E0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w:t>
      </w:r>
    </w:p>
    <w:p w:rsidR="00F10405" w:rsidP="00F10405" w:rsidRDefault="00F10405" w14:paraId="008F287D" w14:textId="77777777">
      <w:pPr>
        <w:pBdr>
          <w:top w:val="nil"/>
          <w:left w:val="nil"/>
          <w:bottom w:val="nil"/>
          <w:right w:val="nil"/>
          <w:between w:val="nil"/>
        </w:pBdr>
        <w:jc w:val="both"/>
        <w:rPr>
          <w:b/>
          <w:color w:val="000000"/>
          <w:sz w:val="20"/>
          <w:szCs w:val="20"/>
        </w:rPr>
      </w:pPr>
    </w:p>
    <w:p w:rsidR="00F10405" w:rsidP="00F10405" w:rsidRDefault="00F10405" w14:paraId="16EDCA62" w14:textId="4DEFBF4E">
      <w:pPr>
        <w:pBdr>
          <w:top w:val="nil"/>
          <w:left w:val="nil"/>
          <w:bottom w:val="nil"/>
          <w:right w:val="nil"/>
          <w:between w:val="nil"/>
        </w:pBdr>
        <w:jc w:val="both"/>
        <w:rPr>
          <w:b/>
          <w:color w:val="000000"/>
          <w:sz w:val="20"/>
          <w:szCs w:val="20"/>
        </w:rPr>
      </w:pPr>
      <w:r>
        <w:rPr>
          <w:b/>
          <w:noProof/>
          <w:color w:val="000000"/>
          <w:sz w:val="20"/>
          <w:szCs w:val="20"/>
        </w:rPr>
        <w:lastRenderedPageBreak/>
        <w:drawing>
          <wp:inline distT="0" distB="0" distL="0" distR="0" wp14:anchorId="018AFDD0" wp14:editId="49E8B496">
            <wp:extent cx="3215390" cy="3771279"/>
            <wp:effectExtent l="0" t="0" r="0" b="635"/>
            <wp:docPr id="226114927"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4927" name="Imagen 22611492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23730" cy="3781061"/>
                    </a:xfrm>
                    <a:prstGeom prst="rect">
                      <a:avLst/>
                    </a:prstGeom>
                  </pic:spPr>
                </pic:pic>
              </a:graphicData>
            </a:graphic>
          </wp:inline>
        </w:drawing>
      </w:r>
    </w:p>
    <w:p w:rsidR="00F10405" w:rsidP="00F10405" w:rsidRDefault="00F10405" w14:paraId="43B5BC3C" w14:textId="77777777">
      <w:pPr>
        <w:pBdr>
          <w:top w:val="nil"/>
          <w:left w:val="nil"/>
          <w:bottom w:val="nil"/>
          <w:right w:val="nil"/>
          <w:between w:val="nil"/>
        </w:pBdr>
        <w:jc w:val="both"/>
        <w:rPr>
          <w:b/>
          <w:color w:val="000000"/>
          <w:sz w:val="20"/>
          <w:szCs w:val="20"/>
        </w:rPr>
      </w:pPr>
    </w:p>
    <w:p w:rsidR="008B2267" w:rsidP="008B2267" w:rsidRDefault="008B2267" w14:paraId="7986EEA5" w14:textId="1330C17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GLOSARIO</w:t>
      </w:r>
    </w:p>
    <w:p w:rsidR="003D3DDC" w:rsidP="003D3DDC" w:rsidRDefault="003D3DDC" w14:paraId="7ADDAA1A" w14:textId="77777777">
      <w:pPr>
        <w:pBdr>
          <w:top w:val="nil"/>
          <w:left w:val="nil"/>
          <w:bottom w:val="nil"/>
          <w:right w:val="nil"/>
          <w:between w:val="nil"/>
        </w:pBdr>
        <w:jc w:val="both"/>
        <w:rPr>
          <w:b/>
          <w:color w:val="000000"/>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D3DDC" w:rsidTr="00470799" w14:paraId="4007A5D1" w14:textId="77777777">
        <w:trPr>
          <w:trHeight w:val="214"/>
        </w:trPr>
        <w:tc>
          <w:tcPr>
            <w:tcW w:w="2122" w:type="dxa"/>
            <w:shd w:val="clear" w:color="auto" w:fill="000000" w:themeFill="text1"/>
            <w:tcMar>
              <w:top w:w="100" w:type="dxa"/>
              <w:left w:w="100" w:type="dxa"/>
              <w:bottom w:w="100" w:type="dxa"/>
              <w:right w:w="100" w:type="dxa"/>
            </w:tcMar>
          </w:tcPr>
          <w:p w:rsidRPr="00C52668" w:rsidR="003D3DDC" w:rsidP="00470799" w:rsidRDefault="003D3DDC" w14:paraId="6C02DB04"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3D3DDC" w:rsidP="00470799" w:rsidRDefault="003D3DDC" w14:paraId="449916AC" w14:textId="77777777">
            <w:pPr>
              <w:jc w:val="center"/>
              <w:rPr>
                <w:color w:val="FFFFFF" w:themeColor="background1"/>
                <w:sz w:val="20"/>
                <w:szCs w:val="20"/>
              </w:rPr>
            </w:pPr>
            <w:r w:rsidRPr="00C52668">
              <w:rPr>
                <w:color w:val="FFFFFF" w:themeColor="background1"/>
                <w:sz w:val="20"/>
                <w:szCs w:val="20"/>
              </w:rPr>
              <w:t>SIGNIFICADO</w:t>
            </w:r>
          </w:p>
        </w:tc>
      </w:tr>
      <w:tr w:rsidR="00CD06D0" w:rsidTr="00A95382" w14:paraId="45004D60"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0D1596C1" w14:textId="2D98EBB0">
            <w:pPr>
              <w:rPr>
                <w:sz w:val="20"/>
                <w:szCs w:val="20"/>
              </w:rPr>
            </w:pPr>
            <w:r w:rsidRPr="00CD06D0">
              <w:rPr>
                <w:sz w:val="20"/>
                <w:szCs w:val="20"/>
              </w:rPr>
              <w:t>Sostenibilidad</w:t>
            </w:r>
          </w:p>
        </w:tc>
        <w:tc>
          <w:tcPr>
            <w:tcW w:w="7840" w:type="dxa"/>
            <w:shd w:val="clear" w:color="auto" w:fill="auto"/>
            <w:tcMar>
              <w:top w:w="100" w:type="dxa"/>
              <w:left w:w="100" w:type="dxa"/>
              <w:bottom w:w="100" w:type="dxa"/>
              <w:right w:w="100" w:type="dxa"/>
            </w:tcMar>
          </w:tcPr>
          <w:p w:rsidRPr="009075A1" w:rsidR="00CD06D0" w:rsidP="00CD06D0" w:rsidRDefault="00CD06D0" w14:paraId="10451341" w14:textId="4F847D97">
            <w:pPr>
              <w:rPr>
                <w:b w:val="0"/>
                <w:bCs/>
                <w:sz w:val="20"/>
                <w:szCs w:val="20"/>
              </w:rPr>
            </w:pPr>
            <w:r w:rsidRPr="004D1E2B">
              <w:rPr>
                <w:b w:val="0"/>
                <w:bCs/>
                <w:sz w:val="20"/>
                <w:szCs w:val="20"/>
              </w:rPr>
              <w:t>Enfoque de desarrollo que satisface las necesidades del presente sin comprometer la capacidad de las generaciones futuras, integrando dimensiones ambiental, social y económica.</w:t>
            </w:r>
          </w:p>
        </w:tc>
      </w:tr>
      <w:tr w:rsidR="00CD06D0" w:rsidTr="00A95382" w14:paraId="363C7F80" w14:textId="77777777">
        <w:trPr>
          <w:trHeight w:val="16"/>
        </w:trPr>
        <w:tc>
          <w:tcPr>
            <w:tcW w:w="2122" w:type="dxa"/>
            <w:shd w:val="clear" w:color="auto" w:fill="auto"/>
            <w:tcMar>
              <w:top w:w="100" w:type="dxa"/>
              <w:left w:w="100" w:type="dxa"/>
              <w:bottom w:w="100" w:type="dxa"/>
              <w:right w:w="100" w:type="dxa"/>
            </w:tcMar>
          </w:tcPr>
          <w:p w:rsidRPr="00CD06D0" w:rsidR="00CD06D0" w:rsidP="00CD06D0" w:rsidRDefault="00CD06D0" w14:paraId="00711AE5" w14:textId="3CFD3AC5">
            <w:pPr>
              <w:rPr>
                <w:sz w:val="20"/>
                <w:szCs w:val="20"/>
              </w:rPr>
            </w:pPr>
            <w:r w:rsidRPr="00CD06D0">
              <w:rPr>
                <w:sz w:val="20"/>
                <w:szCs w:val="20"/>
              </w:rPr>
              <w:t>Participación comunitaria</w:t>
            </w:r>
          </w:p>
        </w:tc>
        <w:tc>
          <w:tcPr>
            <w:tcW w:w="7840" w:type="dxa"/>
            <w:shd w:val="clear" w:color="auto" w:fill="auto"/>
            <w:tcMar>
              <w:top w:w="100" w:type="dxa"/>
              <w:left w:w="100" w:type="dxa"/>
              <w:bottom w:w="100" w:type="dxa"/>
              <w:right w:w="100" w:type="dxa"/>
            </w:tcMar>
          </w:tcPr>
          <w:p w:rsidRPr="009075A1" w:rsidR="00CD06D0" w:rsidP="00CD06D0" w:rsidRDefault="00CD06D0" w14:paraId="0E21801D" w14:textId="5D5F958F">
            <w:pPr>
              <w:rPr>
                <w:b w:val="0"/>
                <w:bCs/>
                <w:sz w:val="20"/>
                <w:szCs w:val="20"/>
              </w:rPr>
            </w:pPr>
            <w:r w:rsidRPr="004D1E2B">
              <w:rPr>
                <w:b w:val="0"/>
                <w:bCs/>
                <w:sz w:val="20"/>
                <w:szCs w:val="20"/>
              </w:rPr>
              <w:t>Proceso mediante el cual la comunidad interviene en la toma de decisiones relacionadas con el desarrollo turístico de su territorio.</w:t>
            </w:r>
          </w:p>
        </w:tc>
      </w:tr>
      <w:tr w:rsidR="00CD06D0" w:rsidTr="00A95382" w14:paraId="35A8EBF3"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49F421DC" w14:textId="1C047EBA">
            <w:pPr>
              <w:rPr>
                <w:sz w:val="20"/>
                <w:szCs w:val="20"/>
              </w:rPr>
            </w:pPr>
            <w:r w:rsidRPr="00CD06D0">
              <w:rPr>
                <w:sz w:val="20"/>
                <w:szCs w:val="20"/>
              </w:rPr>
              <w:t>Equidad</w:t>
            </w:r>
          </w:p>
        </w:tc>
        <w:tc>
          <w:tcPr>
            <w:tcW w:w="7840" w:type="dxa"/>
            <w:shd w:val="clear" w:color="auto" w:fill="auto"/>
            <w:tcMar>
              <w:top w:w="100" w:type="dxa"/>
              <w:left w:w="100" w:type="dxa"/>
              <w:bottom w:w="100" w:type="dxa"/>
              <w:right w:w="100" w:type="dxa"/>
            </w:tcMar>
          </w:tcPr>
          <w:p w:rsidRPr="009075A1" w:rsidR="00CD06D0" w:rsidP="00CD06D0" w:rsidRDefault="00CD06D0" w14:paraId="35C3DAAD" w14:textId="51EE6A3C">
            <w:pPr>
              <w:rPr>
                <w:b w:val="0"/>
                <w:bCs/>
                <w:sz w:val="20"/>
                <w:szCs w:val="20"/>
              </w:rPr>
            </w:pPr>
            <w:r w:rsidRPr="004D1E2B">
              <w:rPr>
                <w:b w:val="0"/>
                <w:bCs/>
                <w:sz w:val="20"/>
                <w:szCs w:val="20"/>
              </w:rPr>
              <w:t>Distribución justa de beneficios económicos, sociales y oportunidades entre las personas que integran la comunidad.</w:t>
            </w:r>
          </w:p>
        </w:tc>
      </w:tr>
      <w:tr w:rsidR="00CD06D0" w:rsidTr="00A95382" w14:paraId="34F6E970"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75A41377" w14:textId="225FA6A0">
            <w:pPr>
              <w:rPr>
                <w:sz w:val="20"/>
                <w:szCs w:val="20"/>
              </w:rPr>
            </w:pPr>
            <w:r w:rsidRPr="00CD06D0">
              <w:rPr>
                <w:sz w:val="20"/>
                <w:szCs w:val="20"/>
              </w:rPr>
              <w:t>Respeto cultural</w:t>
            </w:r>
          </w:p>
        </w:tc>
        <w:tc>
          <w:tcPr>
            <w:tcW w:w="7840" w:type="dxa"/>
            <w:shd w:val="clear" w:color="auto" w:fill="auto"/>
            <w:tcMar>
              <w:top w:w="100" w:type="dxa"/>
              <w:left w:w="100" w:type="dxa"/>
              <w:bottom w:w="100" w:type="dxa"/>
              <w:right w:w="100" w:type="dxa"/>
            </w:tcMar>
          </w:tcPr>
          <w:p w:rsidRPr="009075A1" w:rsidR="00CD06D0" w:rsidP="00CD06D0" w:rsidRDefault="00CD06D0" w14:paraId="328BB6F7" w14:textId="600AFAC0">
            <w:pPr>
              <w:rPr>
                <w:b w:val="0"/>
                <w:bCs/>
                <w:sz w:val="20"/>
                <w:szCs w:val="20"/>
              </w:rPr>
            </w:pPr>
            <w:r w:rsidRPr="004D1E2B">
              <w:rPr>
                <w:b w:val="0"/>
                <w:bCs/>
                <w:sz w:val="20"/>
                <w:szCs w:val="20"/>
              </w:rPr>
              <w:t>Valoración y protección de tradiciones, saberes, cosmovisiones y manifestaciones culturales del territorio.</w:t>
            </w:r>
          </w:p>
        </w:tc>
      </w:tr>
      <w:tr w:rsidR="00CD06D0" w:rsidTr="00A95382" w14:paraId="66BC6475"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7F664101" w14:textId="32F21E2A">
            <w:pPr>
              <w:rPr>
                <w:sz w:val="20"/>
                <w:szCs w:val="20"/>
              </w:rPr>
            </w:pPr>
            <w:r w:rsidRPr="00CD06D0">
              <w:rPr>
                <w:sz w:val="20"/>
                <w:szCs w:val="20"/>
              </w:rPr>
              <w:t>Autonomía comunitaria</w:t>
            </w:r>
          </w:p>
        </w:tc>
        <w:tc>
          <w:tcPr>
            <w:tcW w:w="7840" w:type="dxa"/>
            <w:shd w:val="clear" w:color="auto" w:fill="auto"/>
            <w:tcMar>
              <w:top w:w="100" w:type="dxa"/>
              <w:left w:w="100" w:type="dxa"/>
              <w:bottom w:w="100" w:type="dxa"/>
              <w:right w:w="100" w:type="dxa"/>
            </w:tcMar>
          </w:tcPr>
          <w:p w:rsidRPr="009075A1" w:rsidR="00CD06D0" w:rsidP="00CD06D0" w:rsidRDefault="00CD06D0" w14:paraId="10D8C2F8" w14:textId="66953FDC">
            <w:pPr>
              <w:rPr>
                <w:b w:val="0"/>
                <w:bCs/>
                <w:sz w:val="20"/>
                <w:szCs w:val="20"/>
              </w:rPr>
            </w:pPr>
            <w:r w:rsidRPr="004D1E2B">
              <w:rPr>
                <w:b w:val="0"/>
                <w:bCs/>
                <w:sz w:val="20"/>
                <w:szCs w:val="20"/>
              </w:rPr>
              <w:t>Capacidad de la comunidad para gestionar sus propios procesos organizativos, productivos y turísticos.</w:t>
            </w:r>
          </w:p>
        </w:tc>
      </w:tr>
      <w:tr w:rsidR="00CD06D0" w:rsidTr="00A95382" w14:paraId="38E0E454"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6466B777" w14:textId="08FB6FAA">
            <w:pPr>
              <w:rPr>
                <w:sz w:val="20"/>
                <w:szCs w:val="20"/>
              </w:rPr>
            </w:pPr>
            <w:r w:rsidRPr="00CD06D0">
              <w:rPr>
                <w:sz w:val="20"/>
                <w:szCs w:val="20"/>
              </w:rPr>
              <w:t>Inclusión social</w:t>
            </w:r>
          </w:p>
        </w:tc>
        <w:tc>
          <w:tcPr>
            <w:tcW w:w="7840" w:type="dxa"/>
            <w:shd w:val="clear" w:color="auto" w:fill="auto"/>
            <w:tcMar>
              <w:top w:w="100" w:type="dxa"/>
              <w:left w:w="100" w:type="dxa"/>
              <w:bottom w:w="100" w:type="dxa"/>
              <w:right w:w="100" w:type="dxa"/>
            </w:tcMar>
          </w:tcPr>
          <w:p w:rsidRPr="009075A1" w:rsidR="00CD06D0" w:rsidP="00CD06D0" w:rsidRDefault="00CD06D0" w14:paraId="53993DB3" w14:textId="20BD5DF5">
            <w:pPr>
              <w:rPr>
                <w:b w:val="0"/>
                <w:bCs/>
                <w:sz w:val="20"/>
                <w:szCs w:val="20"/>
              </w:rPr>
            </w:pPr>
            <w:r w:rsidRPr="004D1E2B">
              <w:rPr>
                <w:b w:val="0"/>
                <w:bCs/>
                <w:sz w:val="20"/>
                <w:szCs w:val="20"/>
              </w:rPr>
              <w:t>Garantía de acceso equitativo a la participación y a las oportunidades del turismo para todas las personas, sin discriminación.</w:t>
            </w:r>
          </w:p>
        </w:tc>
      </w:tr>
      <w:tr w:rsidR="00CD06D0" w:rsidTr="00A95382" w14:paraId="44295012"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26A43E5D" w14:textId="37428610">
            <w:pPr>
              <w:rPr>
                <w:sz w:val="20"/>
                <w:szCs w:val="20"/>
              </w:rPr>
            </w:pPr>
            <w:r w:rsidRPr="00CD06D0">
              <w:rPr>
                <w:sz w:val="20"/>
                <w:szCs w:val="20"/>
              </w:rPr>
              <w:t>Territorio</w:t>
            </w:r>
          </w:p>
        </w:tc>
        <w:tc>
          <w:tcPr>
            <w:tcW w:w="7840" w:type="dxa"/>
            <w:shd w:val="clear" w:color="auto" w:fill="auto"/>
            <w:tcMar>
              <w:top w:w="100" w:type="dxa"/>
              <w:left w:w="100" w:type="dxa"/>
              <w:bottom w:w="100" w:type="dxa"/>
              <w:right w:w="100" w:type="dxa"/>
            </w:tcMar>
          </w:tcPr>
          <w:p w:rsidRPr="009075A1" w:rsidR="00CD06D0" w:rsidP="00CD06D0" w:rsidRDefault="00CD06D0" w14:paraId="05F93315" w14:textId="2CB47708">
            <w:pPr>
              <w:rPr>
                <w:b w:val="0"/>
                <w:bCs/>
                <w:sz w:val="20"/>
                <w:szCs w:val="20"/>
              </w:rPr>
            </w:pPr>
            <w:r w:rsidRPr="004D1E2B">
              <w:rPr>
                <w:b w:val="0"/>
                <w:bCs/>
                <w:sz w:val="20"/>
                <w:szCs w:val="20"/>
              </w:rPr>
              <w:t>Espacio físico, cultural y social donde se desarrolla la actividad turística comunitaria.</w:t>
            </w:r>
          </w:p>
        </w:tc>
      </w:tr>
      <w:tr w:rsidR="00CD06D0" w:rsidTr="00A95382" w14:paraId="70651DC8"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368728D0" w14:textId="21F48EF1">
            <w:pPr>
              <w:rPr>
                <w:sz w:val="20"/>
                <w:szCs w:val="20"/>
              </w:rPr>
            </w:pPr>
            <w:r w:rsidRPr="00CD06D0">
              <w:rPr>
                <w:sz w:val="20"/>
                <w:szCs w:val="20"/>
              </w:rPr>
              <w:t>Patrimonio natural</w:t>
            </w:r>
          </w:p>
        </w:tc>
        <w:tc>
          <w:tcPr>
            <w:tcW w:w="7840" w:type="dxa"/>
            <w:shd w:val="clear" w:color="auto" w:fill="auto"/>
            <w:tcMar>
              <w:top w:w="100" w:type="dxa"/>
              <w:left w:w="100" w:type="dxa"/>
              <w:bottom w:w="100" w:type="dxa"/>
              <w:right w:w="100" w:type="dxa"/>
            </w:tcMar>
          </w:tcPr>
          <w:p w:rsidRPr="009075A1" w:rsidR="00CD06D0" w:rsidP="00CD06D0" w:rsidRDefault="00CD06D0" w14:paraId="7A3578B8" w14:textId="66861CBA">
            <w:pPr>
              <w:rPr>
                <w:b w:val="0"/>
                <w:bCs/>
                <w:sz w:val="20"/>
                <w:szCs w:val="20"/>
              </w:rPr>
            </w:pPr>
            <w:r w:rsidRPr="004D1E2B">
              <w:rPr>
                <w:b w:val="0"/>
                <w:bCs/>
                <w:sz w:val="20"/>
                <w:szCs w:val="20"/>
              </w:rPr>
              <w:t>Conjunto de ecosistemas, paisajes, biodiversidad y recursos ambientales que constituyen la base del turismo de naturaleza.</w:t>
            </w:r>
          </w:p>
        </w:tc>
      </w:tr>
      <w:tr w:rsidR="00CD06D0" w:rsidTr="00A95382" w14:paraId="54EBDEE4"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723473EB" w14:textId="6A897C7C">
            <w:pPr>
              <w:rPr>
                <w:sz w:val="20"/>
                <w:szCs w:val="20"/>
              </w:rPr>
            </w:pPr>
            <w:r w:rsidRPr="00CD06D0">
              <w:rPr>
                <w:sz w:val="20"/>
                <w:szCs w:val="20"/>
              </w:rPr>
              <w:lastRenderedPageBreak/>
              <w:t>Patrimonio cultural</w:t>
            </w:r>
          </w:p>
        </w:tc>
        <w:tc>
          <w:tcPr>
            <w:tcW w:w="7840" w:type="dxa"/>
            <w:shd w:val="clear" w:color="auto" w:fill="auto"/>
            <w:tcMar>
              <w:top w:w="100" w:type="dxa"/>
              <w:left w:w="100" w:type="dxa"/>
              <w:bottom w:w="100" w:type="dxa"/>
              <w:right w:w="100" w:type="dxa"/>
            </w:tcMar>
          </w:tcPr>
          <w:p w:rsidRPr="009075A1" w:rsidR="00CD06D0" w:rsidP="00CD06D0" w:rsidRDefault="00CD06D0" w14:paraId="614FFEB9" w14:textId="507C624D">
            <w:pPr>
              <w:rPr>
                <w:b w:val="0"/>
                <w:bCs/>
                <w:sz w:val="20"/>
                <w:szCs w:val="20"/>
              </w:rPr>
            </w:pPr>
            <w:r w:rsidRPr="004D1E2B">
              <w:rPr>
                <w:b w:val="0"/>
                <w:bCs/>
                <w:sz w:val="20"/>
                <w:szCs w:val="20"/>
              </w:rPr>
              <w:t>Bienes materiales e inmateriales como tradiciones, gastronomía, festividades, artes y saberes ancestrales que identifican a una comunidad.</w:t>
            </w:r>
          </w:p>
        </w:tc>
      </w:tr>
      <w:tr w:rsidR="00CD06D0" w:rsidTr="00A95382" w14:paraId="367E48BA"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77D2A8F1" w14:textId="35A02787">
            <w:pPr>
              <w:rPr>
                <w:sz w:val="20"/>
                <w:szCs w:val="20"/>
              </w:rPr>
            </w:pPr>
            <w:r w:rsidRPr="00CD06D0">
              <w:rPr>
                <w:sz w:val="20"/>
                <w:szCs w:val="20"/>
              </w:rPr>
              <w:t>Activos patrimoniales</w:t>
            </w:r>
          </w:p>
        </w:tc>
        <w:tc>
          <w:tcPr>
            <w:tcW w:w="7840" w:type="dxa"/>
            <w:shd w:val="clear" w:color="auto" w:fill="auto"/>
            <w:tcMar>
              <w:top w:w="100" w:type="dxa"/>
              <w:left w:w="100" w:type="dxa"/>
              <w:bottom w:w="100" w:type="dxa"/>
              <w:right w:w="100" w:type="dxa"/>
            </w:tcMar>
          </w:tcPr>
          <w:p w:rsidRPr="009075A1" w:rsidR="00CD06D0" w:rsidP="00CD06D0" w:rsidRDefault="00CD06D0" w14:paraId="67A816C4" w14:textId="50108EA2">
            <w:pPr>
              <w:rPr>
                <w:b w:val="0"/>
                <w:bCs/>
                <w:sz w:val="20"/>
                <w:szCs w:val="20"/>
              </w:rPr>
            </w:pPr>
            <w:r w:rsidRPr="004D1E2B">
              <w:rPr>
                <w:b w:val="0"/>
                <w:bCs/>
                <w:sz w:val="20"/>
                <w:szCs w:val="20"/>
              </w:rPr>
              <w:t>Recursos tangibles e intangibles del territorio (ambientales, culturales, sociales, humanos, físicos y económicos) que permiten el desarrollo turístico.</w:t>
            </w:r>
          </w:p>
        </w:tc>
      </w:tr>
      <w:tr w:rsidR="00CD06D0" w:rsidTr="00A95382" w14:paraId="6E0FD6AA"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25B8D426" w14:textId="05641182">
            <w:pPr>
              <w:rPr>
                <w:sz w:val="20"/>
                <w:szCs w:val="20"/>
              </w:rPr>
            </w:pPr>
            <w:r w:rsidRPr="00CD06D0">
              <w:rPr>
                <w:sz w:val="20"/>
                <w:szCs w:val="20"/>
              </w:rPr>
              <w:t>Organización comunitaria</w:t>
            </w:r>
          </w:p>
        </w:tc>
        <w:tc>
          <w:tcPr>
            <w:tcW w:w="7840" w:type="dxa"/>
            <w:shd w:val="clear" w:color="auto" w:fill="auto"/>
            <w:tcMar>
              <w:top w:w="100" w:type="dxa"/>
              <w:left w:w="100" w:type="dxa"/>
              <w:bottom w:w="100" w:type="dxa"/>
              <w:right w:w="100" w:type="dxa"/>
            </w:tcMar>
          </w:tcPr>
          <w:p w:rsidRPr="009075A1" w:rsidR="00CD06D0" w:rsidP="00CD06D0" w:rsidRDefault="00CD06D0" w14:paraId="3EAF81B5" w14:textId="060A6E3E">
            <w:pPr>
              <w:rPr>
                <w:b w:val="0"/>
                <w:bCs/>
                <w:sz w:val="20"/>
                <w:szCs w:val="20"/>
              </w:rPr>
            </w:pPr>
            <w:r w:rsidRPr="004D1E2B">
              <w:rPr>
                <w:b w:val="0"/>
                <w:bCs/>
                <w:sz w:val="20"/>
                <w:szCs w:val="20"/>
              </w:rPr>
              <w:t>Estructura social que coordina la gestión, toma de decisiones y operación de iniciativas de turismo comunitario.</w:t>
            </w:r>
          </w:p>
        </w:tc>
      </w:tr>
      <w:tr w:rsidR="00CD06D0" w:rsidTr="00A95382" w14:paraId="5EBA5CB7"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70AB36C2" w14:textId="37AEC67C">
            <w:pPr>
              <w:rPr>
                <w:sz w:val="20"/>
                <w:szCs w:val="20"/>
              </w:rPr>
            </w:pPr>
            <w:r w:rsidRPr="00CD06D0">
              <w:rPr>
                <w:sz w:val="20"/>
                <w:szCs w:val="20"/>
              </w:rPr>
              <w:t>Servicios turísticos</w:t>
            </w:r>
          </w:p>
        </w:tc>
        <w:tc>
          <w:tcPr>
            <w:tcW w:w="7840" w:type="dxa"/>
            <w:shd w:val="clear" w:color="auto" w:fill="auto"/>
            <w:tcMar>
              <w:top w:w="100" w:type="dxa"/>
              <w:left w:w="100" w:type="dxa"/>
              <w:bottom w:w="100" w:type="dxa"/>
              <w:right w:w="100" w:type="dxa"/>
            </w:tcMar>
          </w:tcPr>
          <w:p w:rsidRPr="009075A1" w:rsidR="00CD06D0" w:rsidP="00CD06D0" w:rsidRDefault="00CD06D0" w14:paraId="7360AC2E" w14:textId="1A10453E">
            <w:pPr>
              <w:rPr>
                <w:b w:val="0"/>
                <w:bCs/>
                <w:sz w:val="20"/>
                <w:szCs w:val="20"/>
              </w:rPr>
            </w:pPr>
            <w:r w:rsidRPr="004D1E2B">
              <w:rPr>
                <w:b w:val="0"/>
                <w:bCs/>
                <w:sz w:val="20"/>
                <w:szCs w:val="20"/>
              </w:rPr>
              <w:t xml:space="preserve">Actividades y productos ofrecidos a las personas visitantes, como alojamiento, alimentación, </w:t>
            </w:r>
            <w:proofErr w:type="spellStart"/>
            <w:r w:rsidRPr="004D1E2B">
              <w:rPr>
                <w:b w:val="0"/>
                <w:bCs/>
                <w:sz w:val="20"/>
                <w:szCs w:val="20"/>
              </w:rPr>
              <w:t>guianza</w:t>
            </w:r>
            <w:proofErr w:type="spellEnd"/>
            <w:r w:rsidRPr="004D1E2B">
              <w:rPr>
                <w:b w:val="0"/>
                <w:bCs/>
                <w:sz w:val="20"/>
                <w:szCs w:val="20"/>
              </w:rPr>
              <w:t xml:space="preserve"> y experiencias culturales o naturales.</w:t>
            </w:r>
          </w:p>
        </w:tc>
      </w:tr>
      <w:tr w:rsidR="00CD06D0" w:rsidTr="00A95382" w14:paraId="59FACEB4"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2E83CA00" w14:textId="2DB6DF2B">
            <w:pPr>
              <w:rPr>
                <w:sz w:val="20"/>
                <w:szCs w:val="20"/>
              </w:rPr>
            </w:pPr>
            <w:r w:rsidRPr="00CD06D0">
              <w:rPr>
                <w:sz w:val="20"/>
                <w:szCs w:val="20"/>
              </w:rPr>
              <w:t>Cadena de valor turística</w:t>
            </w:r>
          </w:p>
        </w:tc>
        <w:tc>
          <w:tcPr>
            <w:tcW w:w="7840" w:type="dxa"/>
            <w:shd w:val="clear" w:color="auto" w:fill="auto"/>
            <w:tcMar>
              <w:top w:w="100" w:type="dxa"/>
              <w:left w:w="100" w:type="dxa"/>
              <w:bottom w:w="100" w:type="dxa"/>
              <w:right w:w="100" w:type="dxa"/>
            </w:tcMar>
          </w:tcPr>
          <w:p w:rsidRPr="009075A1" w:rsidR="00CD06D0" w:rsidP="00CD06D0" w:rsidRDefault="00CD06D0" w14:paraId="10E91C99" w14:textId="15896168">
            <w:pPr>
              <w:rPr>
                <w:b w:val="0"/>
                <w:bCs/>
                <w:sz w:val="20"/>
                <w:szCs w:val="20"/>
              </w:rPr>
            </w:pPr>
            <w:r w:rsidRPr="004D1E2B">
              <w:rPr>
                <w:b w:val="0"/>
                <w:bCs/>
                <w:sz w:val="20"/>
                <w:szCs w:val="20"/>
              </w:rPr>
              <w:t>Conjunto de actores y procesos articulados (proveedores, operadores, comunidad e instituciones) que hacen posible la experiencia turística.</w:t>
            </w:r>
          </w:p>
        </w:tc>
      </w:tr>
      <w:tr w:rsidR="00CD06D0" w:rsidTr="00A95382" w14:paraId="0832D95C" w14:textId="77777777">
        <w:trPr>
          <w:trHeight w:val="253"/>
        </w:trPr>
        <w:tc>
          <w:tcPr>
            <w:tcW w:w="2122" w:type="dxa"/>
            <w:shd w:val="clear" w:color="auto" w:fill="auto"/>
            <w:tcMar>
              <w:top w:w="100" w:type="dxa"/>
              <w:left w:w="100" w:type="dxa"/>
              <w:bottom w:w="100" w:type="dxa"/>
              <w:right w:w="100" w:type="dxa"/>
            </w:tcMar>
          </w:tcPr>
          <w:p w:rsidRPr="00CD06D0" w:rsidR="00CD06D0" w:rsidP="00CD06D0" w:rsidRDefault="00CD06D0" w14:paraId="05D8C748" w14:textId="5BBEA2DF">
            <w:pPr>
              <w:rPr>
                <w:sz w:val="20"/>
                <w:szCs w:val="20"/>
              </w:rPr>
            </w:pPr>
            <w:r w:rsidRPr="00CD06D0">
              <w:rPr>
                <w:sz w:val="20"/>
                <w:szCs w:val="20"/>
              </w:rPr>
              <w:t>Emprendimiento comunitario</w:t>
            </w:r>
          </w:p>
        </w:tc>
        <w:tc>
          <w:tcPr>
            <w:tcW w:w="7840" w:type="dxa"/>
            <w:shd w:val="clear" w:color="auto" w:fill="auto"/>
            <w:tcMar>
              <w:top w:w="100" w:type="dxa"/>
              <w:left w:w="100" w:type="dxa"/>
              <w:bottom w:w="100" w:type="dxa"/>
              <w:right w:w="100" w:type="dxa"/>
            </w:tcMar>
          </w:tcPr>
          <w:p w:rsidRPr="009075A1" w:rsidR="00CD06D0" w:rsidP="00CD06D0" w:rsidRDefault="00CD06D0" w14:paraId="6861BA3E" w14:textId="7F554C1A">
            <w:pPr>
              <w:rPr>
                <w:b w:val="0"/>
                <w:bCs/>
                <w:sz w:val="20"/>
                <w:szCs w:val="20"/>
              </w:rPr>
            </w:pPr>
            <w:r w:rsidRPr="004D1E2B">
              <w:rPr>
                <w:b w:val="0"/>
                <w:bCs/>
                <w:sz w:val="20"/>
                <w:szCs w:val="20"/>
              </w:rPr>
              <w:t>Capacidad de identificar oportunidades y desarrollar iniciativas productivas que generen ingresos y fortalecimiento organizativo local.</w:t>
            </w:r>
          </w:p>
        </w:tc>
      </w:tr>
    </w:tbl>
    <w:p w:rsidR="003D3DDC" w:rsidP="003D3DDC" w:rsidRDefault="003D3DDC" w14:paraId="65F32723" w14:textId="77777777">
      <w:pPr>
        <w:pBdr>
          <w:top w:val="nil"/>
          <w:left w:val="nil"/>
          <w:bottom w:val="nil"/>
          <w:right w:val="nil"/>
          <w:between w:val="nil"/>
        </w:pBdr>
        <w:jc w:val="both"/>
        <w:rPr>
          <w:b/>
          <w:color w:val="000000"/>
          <w:sz w:val="20"/>
          <w:szCs w:val="20"/>
        </w:rPr>
      </w:pPr>
    </w:p>
    <w:p w:rsidR="008B2267" w:rsidP="008B2267" w:rsidRDefault="008B2267" w14:paraId="36A11188"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1C5972" w:rsidP="001C5972" w:rsidRDefault="001C5972" w14:paraId="736F03CA" w14:textId="77777777">
      <w:pPr>
        <w:pBdr>
          <w:top w:val="nil"/>
          <w:left w:val="nil"/>
          <w:bottom w:val="nil"/>
          <w:right w:val="nil"/>
          <w:between w:val="nil"/>
        </w:pBdr>
        <w:jc w:val="both"/>
        <w:rPr>
          <w:b/>
          <w:color w:val="000000"/>
          <w:sz w:val="20"/>
          <w:szCs w:val="20"/>
        </w:rPr>
      </w:pPr>
    </w:p>
    <w:p w:rsidR="00575BB9" w:rsidRDefault="00575BB9" w14:paraId="7CC3E4EB" w14:textId="77777777">
      <w:pPr>
        <w:pStyle w:val="font-claude-response-body"/>
        <w:spacing w:before="0" w:beforeAutospacing="0" w:after="0" w:afterAutospacing="0" w:line="276" w:lineRule="auto"/>
      </w:pPr>
      <w:r>
        <w:rPr>
          <w:rFonts w:ascii="Arial" w:hAnsi="Arial" w:cs="Arial"/>
          <w:color w:val="FF0000"/>
          <w:sz w:val="20"/>
          <w:szCs w:val="20"/>
        </w:rPr>
        <w:t>García, M., &amp; López, R. (2021).</w:t>
      </w:r>
      <w:r>
        <w:rPr>
          <w:rFonts w:ascii="Arial" w:hAnsi="Arial" w:cs="Arial"/>
          <w:sz w:val="20"/>
          <w:szCs w:val="20"/>
        </w:rPr>
        <w:t xml:space="preserve"> </w:t>
      </w:r>
      <w:r>
        <w:rPr>
          <w:rStyle w:val="nfasis"/>
          <w:rFonts w:ascii="Arial" w:hAnsi="Arial" w:cs="Arial"/>
          <w:sz w:val="20"/>
          <w:szCs w:val="20"/>
        </w:rPr>
        <w:t>Turismo comunitario y desarrollo territorial en América Latina</w:t>
      </w:r>
      <w:r>
        <w:rPr>
          <w:rFonts w:ascii="Arial" w:hAnsi="Arial" w:cs="Arial"/>
          <w:color w:val="FF0000"/>
          <w:sz w:val="20"/>
          <w:szCs w:val="20"/>
        </w:rPr>
        <w:t>.</w:t>
      </w:r>
      <w:r>
        <w:rPr>
          <w:rFonts w:ascii="Arial" w:hAnsi="Arial" w:cs="Arial"/>
          <w:sz w:val="20"/>
          <w:szCs w:val="20"/>
        </w:rPr>
        <w:t xml:space="preserve"> Editorial Académica.</w:t>
      </w:r>
    </w:p>
    <w:p w:rsidR="007C7096" w:rsidRDefault="007C7096" w14:paraId="2F3C10C0" w14:textId="77777777">
      <w:pPr>
        <w:pStyle w:val="font-claude-response-body"/>
        <w:spacing w:before="0" w:beforeAutospacing="0" w:after="0" w:afterAutospacing="0" w:line="276" w:lineRule="auto"/>
      </w:pPr>
      <w:r>
        <w:rPr>
          <w:rFonts w:ascii="Arial" w:hAnsi="Arial" w:cs="Arial"/>
          <w:sz w:val="20"/>
          <w:szCs w:val="20"/>
        </w:rPr>
        <w:t xml:space="preserve">Ministerio de Comercio, Industria y Turismo. (2020). </w:t>
      </w:r>
      <w:r>
        <w:rPr>
          <w:rStyle w:val="nfasis"/>
          <w:rFonts w:ascii="Arial" w:hAnsi="Arial" w:cs="Arial"/>
          <w:sz w:val="20"/>
          <w:szCs w:val="20"/>
        </w:rPr>
        <w:t>Guía para el fortalecimiento de modelos de gestión en turismo comunitario</w:t>
      </w:r>
      <w:r>
        <w:rPr>
          <w:rFonts w:ascii="Arial" w:hAnsi="Arial" w:cs="Arial"/>
          <w:color w:val="FF0000"/>
          <w:sz w:val="20"/>
          <w:szCs w:val="20"/>
        </w:rPr>
        <w:t>. (MinCIT).</w:t>
      </w:r>
    </w:p>
    <w:p w:rsidR="007C7096" w:rsidRDefault="007C7096" w14:paraId="28ABDF8D" w14:textId="77777777">
      <w:pPr>
        <w:pStyle w:val="font-claude-response-body"/>
        <w:spacing w:before="0" w:beforeAutospacing="0" w:after="0" w:afterAutospacing="0" w:line="276" w:lineRule="auto"/>
      </w:pPr>
      <w:r>
        <w:rPr>
          <w:rFonts w:ascii="Arial" w:hAnsi="Arial" w:cs="Arial"/>
          <w:sz w:val="20"/>
          <w:szCs w:val="20"/>
        </w:rPr>
        <w:t xml:space="preserve">Ministerio de Comercio, Industria y Turismo. (2021). </w:t>
      </w:r>
      <w:r>
        <w:rPr>
          <w:rStyle w:val="nfasis"/>
          <w:rFonts w:ascii="Arial" w:hAnsi="Arial" w:cs="Arial"/>
          <w:sz w:val="20"/>
          <w:szCs w:val="20"/>
        </w:rPr>
        <w:t>Lineamientos de política para el desarrollo del turismo comunitario en Colombia</w:t>
      </w:r>
      <w:r>
        <w:rPr>
          <w:rFonts w:ascii="Arial" w:hAnsi="Arial" w:cs="Arial"/>
          <w:color w:val="FF0000"/>
          <w:sz w:val="20"/>
          <w:szCs w:val="20"/>
        </w:rPr>
        <w:t>.</w:t>
      </w:r>
    </w:p>
    <w:p w:rsidR="007C7096" w:rsidRDefault="007C7096" w14:paraId="123AA0A4" w14:textId="77777777">
      <w:pPr>
        <w:pStyle w:val="font-claude-response-body"/>
        <w:spacing w:before="0" w:beforeAutospacing="0" w:after="0" w:afterAutospacing="0" w:line="276" w:lineRule="auto"/>
      </w:pPr>
      <w:r>
        <w:rPr>
          <w:rFonts w:ascii="Arial" w:hAnsi="Arial" w:cs="Arial"/>
          <w:sz w:val="20"/>
          <w:szCs w:val="20"/>
        </w:rPr>
        <w:t xml:space="preserve">Ministerio de Comercio, Industria y Turismo. (2022). </w:t>
      </w:r>
      <w:r>
        <w:rPr>
          <w:rStyle w:val="nfasis"/>
          <w:rFonts w:ascii="Arial" w:hAnsi="Arial" w:cs="Arial"/>
          <w:sz w:val="20"/>
          <w:szCs w:val="20"/>
        </w:rPr>
        <w:t>Política de turismo sostenible</w:t>
      </w:r>
      <w:r>
        <w:rPr>
          <w:rFonts w:ascii="Arial" w:hAnsi="Arial" w:cs="Arial"/>
          <w:color w:val="FF0000"/>
          <w:sz w:val="20"/>
          <w:szCs w:val="20"/>
        </w:rPr>
        <w:t>.</w:t>
      </w:r>
    </w:p>
    <w:p w:rsidR="007C7096" w:rsidRDefault="007C7096" w14:paraId="4D6EFC5E" w14:textId="77777777">
      <w:pPr>
        <w:pStyle w:val="font-claude-response-body"/>
        <w:spacing w:before="0" w:beforeAutospacing="0" w:after="0" w:afterAutospacing="0" w:line="276" w:lineRule="auto"/>
      </w:pPr>
      <w:r>
        <w:rPr>
          <w:rFonts w:ascii="Arial" w:hAnsi="Arial" w:cs="Arial"/>
          <w:color w:val="000000"/>
          <w:sz w:val="20"/>
          <w:szCs w:val="20"/>
        </w:rPr>
        <w:t xml:space="preserve">ONU Turismo. (2021). </w:t>
      </w:r>
      <w:r>
        <w:rPr>
          <w:rStyle w:val="nfasis"/>
          <w:rFonts w:ascii="Arial" w:hAnsi="Arial" w:cs="Arial"/>
          <w:color w:val="000000"/>
          <w:sz w:val="20"/>
          <w:szCs w:val="20"/>
        </w:rPr>
        <w:t>Turismo y comunidades locales</w:t>
      </w:r>
      <w:r>
        <w:rPr>
          <w:rFonts w:ascii="Arial" w:hAnsi="Arial" w:cs="Arial"/>
          <w:color w:val="FF0000"/>
          <w:sz w:val="20"/>
          <w:szCs w:val="20"/>
        </w:rPr>
        <w:t>.</w:t>
      </w:r>
    </w:p>
    <w:p w:rsidR="007C7096" w:rsidRDefault="007C7096" w14:paraId="711CE2B4" w14:textId="77777777">
      <w:pPr>
        <w:pStyle w:val="font-claude-response-body"/>
        <w:spacing w:before="0" w:beforeAutospacing="0" w:after="0" w:afterAutospacing="0" w:line="276" w:lineRule="auto"/>
      </w:pPr>
      <w:r>
        <w:rPr>
          <w:rFonts w:ascii="Arial" w:hAnsi="Arial" w:cs="Arial"/>
          <w:sz w:val="20"/>
          <w:szCs w:val="20"/>
        </w:rPr>
        <w:t xml:space="preserve">ONU Turismo. (2023). </w:t>
      </w:r>
      <w:r>
        <w:rPr>
          <w:rStyle w:val="nfasis"/>
          <w:rFonts w:ascii="Arial" w:hAnsi="Arial" w:cs="Arial"/>
          <w:sz w:val="20"/>
          <w:szCs w:val="20"/>
        </w:rPr>
        <w:t>Panorama del turismo internacional 2023</w:t>
      </w:r>
      <w:r>
        <w:rPr>
          <w:rFonts w:ascii="Arial" w:hAnsi="Arial" w:cs="Arial"/>
          <w:color w:val="FF0000"/>
          <w:sz w:val="20"/>
          <w:szCs w:val="20"/>
        </w:rPr>
        <w:t>.</w:t>
      </w:r>
    </w:p>
    <w:p w:rsidR="007C7096" w:rsidRDefault="007C7096" w14:paraId="66CEB12E" w14:textId="77777777">
      <w:pPr>
        <w:pStyle w:val="font-claude-response-body"/>
        <w:spacing w:before="0" w:beforeAutospacing="0" w:after="0" w:afterAutospacing="0" w:line="276" w:lineRule="auto"/>
      </w:pPr>
      <w:r>
        <w:rPr>
          <w:rFonts w:ascii="Arial" w:hAnsi="Arial" w:cs="Arial"/>
          <w:sz w:val="20"/>
          <w:szCs w:val="20"/>
        </w:rPr>
        <w:t xml:space="preserve">ONU Turismo. (2025). </w:t>
      </w:r>
      <w:r>
        <w:rPr>
          <w:rStyle w:val="nfasis"/>
          <w:rFonts w:ascii="Arial" w:hAnsi="Arial" w:cs="Arial"/>
          <w:sz w:val="20"/>
          <w:szCs w:val="20"/>
        </w:rPr>
        <w:t>Panorama del turismo internacional 2025</w:t>
      </w:r>
      <w:r>
        <w:rPr>
          <w:rFonts w:ascii="Arial" w:hAnsi="Arial" w:cs="Arial"/>
          <w:color w:val="FF0000"/>
          <w:sz w:val="20"/>
          <w:szCs w:val="20"/>
        </w:rPr>
        <w:t>.</w:t>
      </w:r>
    </w:p>
    <w:p w:rsidRPr="001C5972" w:rsidR="001C5972" w:rsidP="001C5972" w:rsidRDefault="001C5972" w14:paraId="6AFC8953" w14:textId="77777777">
      <w:pPr>
        <w:pStyle w:val="font-claude-response-body"/>
        <w:spacing w:before="0" w:beforeAutospacing="0" w:after="0" w:afterAutospacing="0" w:line="276" w:lineRule="auto"/>
        <w:rPr>
          <w:rFonts w:ascii="Arial" w:hAnsi="Arial" w:cs="Arial"/>
          <w:sz w:val="20"/>
          <w:szCs w:val="20"/>
        </w:rPr>
      </w:pPr>
      <w:r w:rsidRPr="001C5972">
        <w:rPr>
          <w:rFonts w:ascii="Arial" w:hAnsi="Arial" w:cs="Arial"/>
          <w:sz w:val="20"/>
          <w:szCs w:val="20"/>
        </w:rPr>
        <w:t xml:space="preserve">República de Colombia. (1993). </w:t>
      </w:r>
      <w:r w:rsidRPr="001C5972">
        <w:rPr>
          <w:rStyle w:val="nfasis"/>
          <w:rFonts w:ascii="Arial" w:hAnsi="Arial" w:cs="Arial"/>
          <w:sz w:val="20"/>
          <w:szCs w:val="20"/>
        </w:rPr>
        <w:t>Ley 99 de 1993, por la cual se crea el Ministerio del Medio Ambiente</w:t>
      </w:r>
      <w:r w:rsidRPr="001C5972">
        <w:rPr>
          <w:rFonts w:ascii="Arial" w:hAnsi="Arial" w:cs="Arial"/>
          <w:sz w:val="20"/>
          <w:szCs w:val="20"/>
        </w:rPr>
        <w:t>. Congreso de la República.</w:t>
      </w:r>
    </w:p>
    <w:p w:rsidRPr="001C5972" w:rsidR="001C5972" w:rsidP="001C5972" w:rsidRDefault="001C5972" w14:paraId="752D17E8" w14:textId="77777777">
      <w:pPr>
        <w:pStyle w:val="font-claude-response-body"/>
        <w:spacing w:before="0" w:beforeAutospacing="0" w:after="0" w:afterAutospacing="0" w:line="276" w:lineRule="auto"/>
        <w:rPr>
          <w:rFonts w:ascii="Arial" w:hAnsi="Arial" w:cs="Arial"/>
          <w:sz w:val="20"/>
          <w:szCs w:val="20"/>
        </w:rPr>
      </w:pPr>
      <w:r w:rsidRPr="001C5972">
        <w:rPr>
          <w:rFonts w:ascii="Arial" w:hAnsi="Arial" w:cs="Arial"/>
          <w:sz w:val="20"/>
          <w:szCs w:val="20"/>
        </w:rPr>
        <w:t xml:space="preserve">República de Colombia. (1996). </w:t>
      </w:r>
      <w:r w:rsidRPr="001C5972">
        <w:rPr>
          <w:rStyle w:val="nfasis"/>
          <w:rFonts w:ascii="Arial" w:hAnsi="Arial" w:cs="Arial"/>
          <w:sz w:val="20"/>
          <w:szCs w:val="20"/>
        </w:rPr>
        <w:t>Ley 300 de 1996, Ley General de Turismo</w:t>
      </w:r>
      <w:r w:rsidRPr="001C5972">
        <w:rPr>
          <w:rFonts w:ascii="Arial" w:hAnsi="Arial" w:cs="Arial"/>
          <w:sz w:val="20"/>
          <w:szCs w:val="20"/>
        </w:rPr>
        <w:t>. Congreso de la República.</w:t>
      </w:r>
    </w:p>
    <w:p w:rsidRPr="001C5972" w:rsidR="001C5972" w:rsidP="001C5972" w:rsidRDefault="001C5972" w14:paraId="5DFB088E" w14:textId="77777777">
      <w:pPr>
        <w:pStyle w:val="font-claude-response-body"/>
        <w:spacing w:before="0" w:beforeAutospacing="0" w:after="0" w:afterAutospacing="0" w:line="276" w:lineRule="auto"/>
        <w:rPr>
          <w:rFonts w:ascii="Arial" w:hAnsi="Arial" w:cs="Arial"/>
          <w:sz w:val="20"/>
          <w:szCs w:val="20"/>
        </w:rPr>
      </w:pPr>
      <w:r w:rsidRPr="001C5972">
        <w:rPr>
          <w:rFonts w:ascii="Arial" w:hAnsi="Arial" w:cs="Arial"/>
          <w:sz w:val="20"/>
          <w:szCs w:val="20"/>
        </w:rPr>
        <w:t xml:space="preserve">República de Colombia. (2020). </w:t>
      </w:r>
      <w:r w:rsidRPr="001C5972">
        <w:rPr>
          <w:rStyle w:val="nfasis"/>
          <w:rFonts w:ascii="Arial" w:hAnsi="Arial" w:cs="Arial"/>
          <w:sz w:val="20"/>
          <w:szCs w:val="20"/>
        </w:rPr>
        <w:t>Ley 2068 de 2020, por la cual se modifica la Ley General de Turismo</w:t>
      </w:r>
      <w:r w:rsidRPr="001C5972">
        <w:rPr>
          <w:rFonts w:ascii="Arial" w:hAnsi="Arial" w:cs="Arial"/>
          <w:sz w:val="20"/>
          <w:szCs w:val="20"/>
        </w:rPr>
        <w:t>. Congreso de la República.</w:t>
      </w:r>
    </w:p>
    <w:p w:rsidRPr="001C5972" w:rsidR="001C5972" w:rsidP="001C5972" w:rsidRDefault="001C5972" w14:paraId="0284115F" w14:textId="77777777">
      <w:pPr>
        <w:pStyle w:val="font-claude-response-body"/>
        <w:spacing w:before="0" w:beforeAutospacing="0" w:after="0" w:afterAutospacing="0" w:line="276" w:lineRule="auto"/>
        <w:rPr>
          <w:rFonts w:ascii="Arial" w:hAnsi="Arial" w:cs="Arial"/>
          <w:sz w:val="20"/>
          <w:szCs w:val="20"/>
        </w:rPr>
      </w:pPr>
      <w:r w:rsidRPr="001C5972">
        <w:rPr>
          <w:rFonts w:ascii="Arial" w:hAnsi="Arial" w:cs="Arial"/>
          <w:sz w:val="20"/>
          <w:szCs w:val="20"/>
        </w:rPr>
        <w:t xml:space="preserve">Servicio Nacional de Aprendizaje (SENA). (2021). </w:t>
      </w:r>
      <w:r w:rsidRPr="001C5972">
        <w:rPr>
          <w:rStyle w:val="nfasis"/>
          <w:rFonts w:ascii="Arial" w:hAnsi="Arial" w:cs="Arial"/>
          <w:sz w:val="20"/>
          <w:szCs w:val="20"/>
        </w:rPr>
        <w:t>Estrategias para el fortalecimiento del emprendimiento comunitario</w:t>
      </w:r>
      <w:r w:rsidRPr="001C5972">
        <w:rPr>
          <w:rFonts w:ascii="Arial" w:hAnsi="Arial" w:cs="Arial"/>
          <w:sz w:val="20"/>
          <w:szCs w:val="20"/>
        </w:rPr>
        <w:t>. SENA.</w:t>
      </w:r>
    </w:p>
    <w:p w:rsidRPr="001C5972" w:rsidR="001C5972" w:rsidP="001C5972" w:rsidRDefault="001C5972" w14:paraId="6CF90D00" w14:textId="77777777">
      <w:pPr>
        <w:pBdr>
          <w:top w:val="nil"/>
          <w:left w:val="nil"/>
          <w:bottom w:val="nil"/>
          <w:right w:val="nil"/>
          <w:between w:val="nil"/>
        </w:pBdr>
        <w:jc w:val="both"/>
        <w:rPr>
          <w:b/>
          <w:color w:val="000000"/>
          <w:sz w:val="20"/>
          <w:szCs w:val="20"/>
        </w:rPr>
      </w:pPr>
    </w:p>
    <w:p w:rsidR="001C5972" w:rsidP="001C5972" w:rsidRDefault="001C5972" w14:paraId="3BF36EBE" w14:textId="2974A75F">
      <w:pPr>
        <w:pBdr>
          <w:top w:val="nil"/>
          <w:left w:val="nil"/>
          <w:bottom w:val="nil"/>
          <w:right w:val="nil"/>
          <w:between w:val="nil"/>
        </w:pBdr>
        <w:jc w:val="both"/>
        <w:rPr>
          <w:b/>
          <w:color w:val="000000"/>
          <w:sz w:val="20"/>
          <w:szCs w:val="20"/>
        </w:rPr>
      </w:pPr>
      <w:r w:rsidRPr="001C5972">
        <w:rPr>
          <w:b/>
          <w:color w:val="000000"/>
          <w:sz w:val="20"/>
          <w:szCs w:val="20"/>
        </w:rPr>
        <w:t xml:space="preserve">     </w:t>
      </w:r>
    </w:p>
    <w:p w:rsidR="008B2267" w:rsidP="008B2267" w:rsidRDefault="008B2267" w14:paraId="6B79EBE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E6573D" w:rsidP="00E6573D" w:rsidRDefault="00E6573D" w14:paraId="42DD391B" w14:textId="77777777">
      <w:pPr>
        <w:pBdr>
          <w:top w:val="nil"/>
          <w:left w:val="nil"/>
          <w:bottom w:val="nil"/>
          <w:right w:val="nil"/>
          <w:between w:val="nil"/>
        </w:pBdr>
        <w:ind w:left="284"/>
        <w:jc w:val="both"/>
        <w:rPr>
          <w:b/>
          <w:color w:val="000000"/>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E6573D" w:rsidTr="00470799" w14:paraId="721D4FB7" w14:textId="77777777">
        <w:trPr>
          <w:trHeight w:val="1020"/>
        </w:trPr>
        <w:tc>
          <w:tcPr>
            <w:tcW w:w="1272" w:type="dxa"/>
            <w:tcBorders>
              <w:top w:val="nil"/>
              <w:left w:val="nil"/>
            </w:tcBorders>
            <w:shd w:val="clear" w:color="auto" w:fill="auto"/>
          </w:tcPr>
          <w:p w:rsidR="00E6573D" w:rsidP="00470799" w:rsidRDefault="00E6573D" w14:paraId="7061DF29" w14:textId="77777777">
            <w:pPr>
              <w:jc w:val="both"/>
              <w:rPr>
                <w:sz w:val="20"/>
                <w:szCs w:val="20"/>
              </w:rPr>
            </w:pPr>
          </w:p>
        </w:tc>
        <w:tc>
          <w:tcPr>
            <w:tcW w:w="1991" w:type="dxa"/>
            <w:shd w:val="clear" w:color="auto" w:fill="auto"/>
            <w:vAlign w:val="center"/>
          </w:tcPr>
          <w:p w:rsidR="00E6573D" w:rsidP="00470799" w:rsidRDefault="00E6573D" w14:paraId="75BB130A" w14:textId="77777777">
            <w:pPr>
              <w:jc w:val="center"/>
              <w:rPr>
                <w:sz w:val="20"/>
                <w:szCs w:val="20"/>
              </w:rPr>
            </w:pPr>
            <w:r>
              <w:rPr>
                <w:sz w:val="20"/>
                <w:szCs w:val="20"/>
              </w:rPr>
              <w:t>Nombre</w:t>
            </w:r>
          </w:p>
        </w:tc>
        <w:tc>
          <w:tcPr>
            <w:tcW w:w="1559" w:type="dxa"/>
            <w:shd w:val="clear" w:color="auto" w:fill="auto"/>
            <w:vAlign w:val="center"/>
          </w:tcPr>
          <w:p w:rsidR="00E6573D" w:rsidP="00470799" w:rsidRDefault="00E6573D" w14:paraId="24D65D19" w14:textId="77777777">
            <w:pPr>
              <w:jc w:val="center"/>
              <w:rPr>
                <w:sz w:val="20"/>
                <w:szCs w:val="20"/>
              </w:rPr>
            </w:pPr>
            <w:r>
              <w:rPr>
                <w:sz w:val="20"/>
                <w:szCs w:val="20"/>
              </w:rPr>
              <w:t>Cargo</w:t>
            </w:r>
          </w:p>
        </w:tc>
        <w:tc>
          <w:tcPr>
            <w:tcW w:w="3257" w:type="dxa"/>
            <w:shd w:val="clear" w:color="auto" w:fill="auto"/>
            <w:vAlign w:val="center"/>
          </w:tcPr>
          <w:p w:rsidR="00E6573D" w:rsidP="00470799" w:rsidRDefault="00E6573D" w14:paraId="4EBE424D" w14:textId="77777777">
            <w:pPr>
              <w:jc w:val="center"/>
              <w:rPr>
                <w:sz w:val="20"/>
                <w:szCs w:val="20"/>
              </w:rPr>
            </w:pPr>
            <w:r>
              <w:rPr>
                <w:sz w:val="20"/>
                <w:szCs w:val="20"/>
              </w:rPr>
              <w:t>Dependencia</w:t>
            </w:r>
          </w:p>
          <w:p w:rsidR="00E6573D" w:rsidP="00470799" w:rsidRDefault="00E6573D" w14:paraId="740262FB" w14:textId="77777777">
            <w:pPr>
              <w:jc w:val="cente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shd w:val="clear" w:color="auto" w:fill="auto"/>
            <w:vAlign w:val="center"/>
          </w:tcPr>
          <w:p w:rsidR="00E6573D" w:rsidP="00470799" w:rsidRDefault="00E6573D" w14:paraId="1A9C1D50" w14:textId="77777777">
            <w:pPr>
              <w:jc w:val="center"/>
              <w:rPr>
                <w:sz w:val="20"/>
                <w:szCs w:val="20"/>
              </w:rPr>
            </w:pPr>
            <w:r>
              <w:rPr>
                <w:sz w:val="20"/>
                <w:szCs w:val="20"/>
              </w:rPr>
              <w:t>Fecha</w:t>
            </w:r>
          </w:p>
        </w:tc>
      </w:tr>
      <w:tr w:rsidR="00E6573D" w:rsidTr="00470799" w14:paraId="3C1DF471" w14:textId="77777777">
        <w:trPr>
          <w:trHeight w:val="340"/>
        </w:trPr>
        <w:tc>
          <w:tcPr>
            <w:tcW w:w="1272" w:type="dxa"/>
            <w:shd w:val="clear" w:color="auto" w:fill="auto"/>
          </w:tcPr>
          <w:p w:rsidR="00E6573D" w:rsidP="00470799" w:rsidRDefault="00E6573D" w14:paraId="69880E86" w14:textId="77777777">
            <w:pPr>
              <w:jc w:val="both"/>
              <w:rPr>
                <w:sz w:val="20"/>
                <w:szCs w:val="20"/>
              </w:rPr>
            </w:pPr>
            <w:r>
              <w:rPr>
                <w:sz w:val="20"/>
                <w:szCs w:val="20"/>
              </w:rPr>
              <w:t>Autor (es)</w:t>
            </w:r>
          </w:p>
        </w:tc>
        <w:tc>
          <w:tcPr>
            <w:tcW w:w="1991" w:type="dxa"/>
            <w:shd w:val="clear" w:color="auto" w:fill="auto"/>
          </w:tcPr>
          <w:p w:rsidRPr="005446B9" w:rsidR="00E6573D" w:rsidP="00470799" w:rsidRDefault="00E6573D" w14:paraId="23A20BDD" w14:textId="77777777">
            <w:pPr>
              <w:rPr>
                <w:b w:val="0"/>
                <w:bCs/>
                <w:sz w:val="20"/>
                <w:szCs w:val="20"/>
              </w:rPr>
            </w:pPr>
            <w:r w:rsidRPr="005446B9">
              <w:rPr>
                <w:b w:val="0"/>
                <w:bCs/>
                <w:sz w:val="20"/>
                <w:szCs w:val="20"/>
              </w:rPr>
              <w:t>Celmira Pereira Franco</w:t>
            </w:r>
          </w:p>
        </w:tc>
        <w:tc>
          <w:tcPr>
            <w:tcW w:w="1559" w:type="dxa"/>
            <w:shd w:val="clear" w:color="auto" w:fill="auto"/>
          </w:tcPr>
          <w:p w:rsidRPr="005446B9" w:rsidR="00E6573D" w:rsidP="00470799" w:rsidRDefault="00E6573D" w14:paraId="1AADE751" w14:textId="77777777">
            <w:pPr>
              <w:rPr>
                <w:b w:val="0"/>
                <w:bCs/>
                <w:sz w:val="20"/>
                <w:szCs w:val="20"/>
              </w:rPr>
            </w:pPr>
            <w:r>
              <w:rPr>
                <w:b w:val="0"/>
                <w:bCs/>
                <w:sz w:val="20"/>
                <w:szCs w:val="20"/>
              </w:rPr>
              <w:t>Experto temático</w:t>
            </w:r>
          </w:p>
        </w:tc>
        <w:tc>
          <w:tcPr>
            <w:tcW w:w="3257" w:type="dxa"/>
            <w:shd w:val="clear" w:color="auto" w:fill="auto"/>
          </w:tcPr>
          <w:p w:rsidRPr="005446B9" w:rsidR="00E6573D" w:rsidP="00470799" w:rsidRDefault="00E6573D" w14:paraId="1C8FD396" w14:textId="77777777">
            <w:pPr>
              <w:rPr>
                <w:b w:val="0"/>
                <w:bCs/>
                <w:sz w:val="20"/>
                <w:szCs w:val="20"/>
              </w:rPr>
            </w:pPr>
            <w:r>
              <w:rPr>
                <w:b w:val="0"/>
                <w:bCs/>
                <w:sz w:val="20"/>
                <w:szCs w:val="20"/>
              </w:rPr>
              <w:t xml:space="preserve">Centro agroturístico </w:t>
            </w:r>
            <w:r w:rsidRPr="005446B9">
              <w:rPr>
                <w:b w:val="0"/>
                <w:bCs/>
                <w:sz w:val="20"/>
                <w:szCs w:val="20"/>
              </w:rPr>
              <w:t>SENA Regional Santande</w:t>
            </w:r>
            <w:r>
              <w:rPr>
                <w:b w:val="0"/>
                <w:bCs/>
                <w:sz w:val="20"/>
                <w:szCs w:val="20"/>
              </w:rPr>
              <w:t>r</w:t>
            </w:r>
          </w:p>
        </w:tc>
        <w:tc>
          <w:tcPr>
            <w:tcW w:w="1888" w:type="dxa"/>
            <w:shd w:val="clear" w:color="auto" w:fill="auto"/>
          </w:tcPr>
          <w:p w:rsidRPr="001C5972" w:rsidR="00E6573D" w:rsidP="00470799" w:rsidRDefault="00E6573D" w14:paraId="54B4EE11" w14:textId="77777777">
            <w:pPr>
              <w:rPr>
                <w:b w:val="0"/>
                <w:bCs/>
                <w:sz w:val="20"/>
                <w:szCs w:val="20"/>
              </w:rPr>
            </w:pPr>
            <w:r>
              <w:rPr>
                <w:b w:val="0"/>
                <w:bCs/>
                <w:sz w:val="20"/>
                <w:szCs w:val="20"/>
              </w:rPr>
              <w:t>Febrero de 2026.</w:t>
            </w:r>
          </w:p>
        </w:tc>
      </w:tr>
    </w:tbl>
    <w:p w:rsidR="00E6573D" w:rsidP="00E6573D" w:rsidRDefault="00E6573D" w14:paraId="06BBDEE0" w14:textId="77777777">
      <w:pPr>
        <w:pBdr>
          <w:top w:val="nil"/>
          <w:left w:val="nil"/>
          <w:bottom w:val="nil"/>
          <w:right w:val="nil"/>
          <w:between w:val="nil"/>
        </w:pBdr>
        <w:jc w:val="both"/>
        <w:rPr>
          <w:b/>
          <w:color w:val="000000"/>
          <w:sz w:val="20"/>
          <w:szCs w:val="20"/>
        </w:rPr>
      </w:pPr>
    </w:p>
    <w:p w:rsidR="00E6573D" w:rsidP="008B2267" w:rsidRDefault="00E6573D" w14:paraId="73F86814" w14:textId="17A1ACD8">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 CAMBIOS</w:t>
      </w:r>
    </w:p>
    <w:p w:rsidRPr="00D851E7" w:rsidR="00E91F8B" w:rsidP="00D851E7" w:rsidRDefault="00E91F8B" w14:paraId="3011F3BF" w14:textId="77777777">
      <w:pPr>
        <w:pBdr>
          <w:top w:val="nil"/>
          <w:left w:val="nil"/>
          <w:bottom w:val="nil"/>
          <w:right w:val="nil"/>
          <w:between w:val="nil"/>
        </w:pBdr>
        <w:ind w:left="284"/>
        <w:jc w:val="both"/>
        <w:rPr>
          <w:b/>
          <w:color w:val="000000"/>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1C5972" w:rsidTr="00AD0DD7" w14:paraId="2833794D" w14:textId="77777777">
        <w:trPr>
          <w:trHeight w:val="567"/>
        </w:trPr>
        <w:tc>
          <w:tcPr>
            <w:tcW w:w="1264" w:type="dxa"/>
            <w:shd w:val="clear" w:color="auto" w:fill="auto"/>
          </w:tcPr>
          <w:p w:rsidR="001C5972" w:rsidP="001C5972" w:rsidRDefault="001C5972" w14:paraId="006D5F8C" w14:textId="77777777">
            <w:pPr>
              <w:jc w:val="both"/>
              <w:rPr>
                <w:sz w:val="20"/>
                <w:szCs w:val="20"/>
              </w:rPr>
            </w:pPr>
            <w:r>
              <w:rPr>
                <w:sz w:val="20"/>
                <w:szCs w:val="20"/>
              </w:rPr>
              <w:t>Autor (es)</w:t>
            </w:r>
          </w:p>
        </w:tc>
        <w:tc>
          <w:tcPr>
            <w:tcW w:w="2138" w:type="dxa"/>
            <w:shd w:val="clear" w:color="auto" w:fill="auto"/>
          </w:tcPr>
          <w:p w:rsidRPr="001C5972" w:rsidR="001C5972" w:rsidP="001C5972" w:rsidRDefault="001C5972" w14:paraId="7EF722B8" w14:textId="61038F73">
            <w:pPr>
              <w:rPr>
                <w:b w:val="0"/>
                <w:bCs/>
                <w:sz w:val="20"/>
                <w:szCs w:val="20"/>
              </w:rPr>
            </w:pPr>
            <w:r w:rsidRPr="001C5972">
              <w:rPr>
                <w:b w:val="0"/>
                <w:bCs/>
                <w:sz w:val="20"/>
                <w:szCs w:val="20"/>
              </w:rPr>
              <w:t>Angélica Varón Quintero</w:t>
            </w:r>
          </w:p>
        </w:tc>
        <w:tc>
          <w:tcPr>
            <w:tcW w:w="1701" w:type="dxa"/>
            <w:shd w:val="clear" w:color="auto" w:fill="auto"/>
          </w:tcPr>
          <w:p w:rsidRPr="001C5972" w:rsidR="001C5972" w:rsidP="001C5972" w:rsidRDefault="001C5972" w14:paraId="69FBFB22" w14:textId="61364070">
            <w:pPr>
              <w:rPr>
                <w:b w:val="0"/>
                <w:bCs/>
                <w:sz w:val="20"/>
                <w:szCs w:val="20"/>
              </w:rPr>
            </w:pPr>
            <w:r w:rsidRPr="001C5972">
              <w:rPr>
                <w:b w:val="0"/>
                <w:bCs/>
                <w:sz w:val="20"/>
                <w:szCs w:val="20"/>
              </w:rPr>
              <w:t>Evaluadora instruccional</w:t>
            </w:r>
          </w:p>
        </w:tc>
        <w:tc>
          <w:tcPr>
            <w:tcW w:w="1843" w:type="dxa"/>
            <w:shd w:val="clear" w:color="auto" w:fill="auto"/>
          </w:tcPr>
          <w:p w:rsidRPr="001C5972" w:rsidR="001C5972" w:rsidP="001C5972" w:rsidRDefault="001C5972" w14:paraId="02DE2A56" w14:textId="076D038D">
            <w:pPr>
              <w:rPr>
                <w:b w:val="0"/>
                <w:bCs/>
                <w:sz w:val="20"/>
                <w:szCs w:val="20"/>
              </w:rPr>
            </w:pPr>
            <w:r w:rsidRPr="001C5972">
              <w:rPr>
                <w:rStyle w:val="normaltextrun"/>
                <w:b w:val="0"/>
                <w:bCs/>
                <w:sz w:val="20"/>
                <w:szCs w:val="20"/>
              </w:rPr>
              <w:t>Centro Agroturístico – Regional Santander</w:t>
            </w:r>
            <w:r w:rsidRPr="001C5972">
              <w:rPr>
                <w:rStyle w:val="eop"/>
                <w:b w:val="0"/>
                <w:bCs/>
                <w:sz w:val="20"/>
                <w:szCs w:val="20"/>
              </w:rPr>
              <w:t> </w:t>
            </w:r>
          </w:p>
        </w:tc>
        <w:tc>
          <w:tcPr>
            <w:tcW w:w="1044" w:type="dxa"/>
            <w:shd w:val="clear" w:color="auto" w:fill="auto"/>
          </w:tcPr>
          <w:p w:rsidRPr="001C5972" w:rsidR="001C5972" w:rsidP="001C5972" w:rsidRDefault="001C5972" w14:paraId="200AD6B2" w14:textId="7C2DF5CF">
            <w:pPr>
              <w:rPr>
                <w:b w:val="0"/>
                <w:bCs/>
                <w:sz w:val="20"/>
                <w:szCs w:val="20"/>
              </w:rPr>
            </w:pPr>
            <w:r w:rsidRPr="001C5972">
              <w:rPr>
                <w:rStyle w:val="normaltextrun"/>
                <w:b w:val="0"/>
                <w:bCs/>
                <w:sz w:val="20"/>
                <w:szCs w:val="20"/>
              </w:rPr>
              <w:t>Febrero de 2026</w:t>
            </w:r>
            <w:r w:rsidRPr="001C5972">
              <w:rPr>
                <w:rStyle w:val="eop"/>
                <w:b w:val="0"/>
                <w:bCs/>
                <w:sz w:val="20"/>
                <w:szCs w:val="20"/>
              </w:rPr>
              <w:t> </w:t>
            </w:r>
          </w:p>
        </w:tc>
        <w:tc>
          <w:tcPr>
            <w:tcW w:w="1977" w:type="dxa"/>
            <w:shd w:val="clear" w:color="auto" w:fill="auto"/>
          </w:tcPr>
          <w:p w:rsidRPr="001C5972" w:rsidR="001C5972" w:rsidP="001C5972" w:rsidRDefault="001C5972" w14:paraId="5ADB4002" w14:textId="44A02300">
            <w:pPr>
              <w:rPr>
                <w:b w:val="0"/>
                <w:bCs/>
                <w:sz w:val="20"/>
                <w:szCs w:val="20"/>
              </w:rPr>
            </w:pPr>
            <w:r w:rsidRPr="001C5972">
              <w:rPr>
                <w:b w:val="0"/>
                <w:bCs/>
                <w:sz w:val="20"/>
                <w:szCs w:val="20"/>
              </w:rPr>
              <w:t>Adaptación a ambientes virtuales de aprendizaje AVA según lineamientos del Ecosistema 2026</w:t>
            </w: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50"/>
      <w:footerReference w:type="default" r:id="rId5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2-25T09:56:00Z" w:id="0">
    <w:p w:rsidR="00166AE9" w:rsidP="00CC6950" w:rsidRDefault="00166AE9" w14:paraId="77D7493D" w14:textId="77777777">
      <w:r>
        <w:rPr>
          <w:rStyle w:val="Refdecomentario"/>
        </w:rPr>
        <w:annotationRef/>
      </w:r>
      <w:r>
        <w:rPr>
          <w:sz w:val="20"/>
          <w:szCs w:val="20"/>
        </w:rPr>
        <w:t>Recurso tarjetas con números</w:t>
      </w:r>
    </w:p>
  </w:comment>
  <w:comment w:initials="AV" w:author="Angelica Varon Quintero" w:date="2026-02-25T10:11:00Z" w:id="1">
    <w:p w:rsidR="00166AE9" w:rsidP="00B11E42" w:rsidRDefault="00166AE9" w14:paraId="1921A791" w14:textId="77777777">
      <w:r>
        <w:rPr>
          <w:rStyle w:val="Refdecomentario"/>
        </w:rPr>
        <w:annotationRef/>
      </w:r>
      <w:r>
        <w:rPr>
          <w:sz w:val="20"/>
          <w:szCs w:val="20"/>
        </w:rPr>
        <w:t>Recurso línea del tiempo</w:t>
      </w:r>
    </w:p>
  </w:comment>
  <w:comment w:initials="AV" w:author="Angelica Varon Quintero" w:date="2026-02-25T10:37:00Z" w:id="2">
    <w:p w:rsidR="00166AE9" w:rsidP="00FD65F2" w:rsidRDefault="00166AE9" w14:paraId="3B2629A3" w14:textId="77777777">
      <w:r>
        <w:rPr>
          <w:rStyle w:val="Refdecomentario"/>
        </w:rPr>
        <w:annotationRef/>
      </w:r>
      <w:r>
        <w:rPr>
          <w:sz w:val="20"/>
          <w:szCs w:val="20"/>
        </w:rPr>
        <w:t xml:space="preserve">Enlace imagen decorativa: </w:t>
      </w:r>
      <w:hyperlink w:history="1" r:id="rId1">
        <w:r w:rsidRPr="009668F5">
          <w:rPr>
            <w:rStyle w:val="Hipervnculo"/>
            <w:sz w:val="20"/>
            <w:szCs w:val="20"/>
          </w:rPr>
          <w:t>https://www.freepik.es/search?format=search&amp;term=turismo+comunitario</w:t>
        </w:r>
      </w:hyperlink>
    </w:p>
  </w:comment>
  <w:comment w:initials="AV" w:author="Angelica Varon Quintero" w:date="2026-02-25T10:56:00Z" w:id="3">
    <w:p w:rsidR="00166AE9" w:rsidP="00325906" w:rsidRDefault="00166AE9" w14:paraId="42182263" w14:textId="77777777">
      <w:r>
        <w:rPr>
          <w:rStyle w:val="Refdecomentario"/>
        </w:rPr>
        <w:annotationRef/>
      </w:r>
      <w:r>
        <w:rPr>
          <w:sz w:val="20"/>
          <w:szCs w:val="20"/>
        </w:rPr>
        <w:t>Recurso: Pasos verticales con letras así: empezar con A (comunidad) , B ,C  D, E y  termina en F (sostenibilidad) para cada paso</w:t>
      </w:r>
    </w:p>
  </w:comment>
  <w:comment w:initials="AV" w:author="Angelica Varon Quintero" w:date="2026-02-25T11:10:00Z" w:id="4">
    <w:p w:rsidR="00166AE9" w:rsidP="00843B70" w:rsidRDefault="00166AE9" w14:paraId="32EC1771" w14:textId="494FB0F6">
      <w:r>
        <w:rPr>
          <w:rStyle w:val="Refdecomentario"/>
        </w:rPr>
        <w:annotationRef/>
      </w:r>
      <w:r>
        <w:rPr>
          <w:sz w:val="20"/>
          <w:szCs w:val="20"/>
        </w:rPr>
        <w:t>Recurso tarjetas avatar tipo b</w:t>
      </w:r>
    </w:p>
  </w:comment>
  <w:comment w:initials="AV" w:author="Angelica Varon Quintero" w:date="2026-02-25T11:18:00Z" w:id="5">
    <w:p w:rsidR="00166AE9" w:rsidP="003626D8" w:rsidRDefault="00166AE9" w14:paraId="264C1DF9" w14:textId="77777777">
      <w:r>
        <w:rPr>
          <w:rStyle w:val="Refdecomentario"/>
        </w:rPr>
        <w:annotationRef/>
      </w:r>
      <w:r>
        <w:rPr>
          <w:sz w:val="20"/>
          <w:szCs w:val="20"/>
        </w:rPr>
        <w:t xml:space="preserve">Enlace icono: </w:t>
      </w:r>
      <w:hyperlink w:history="1" r:id="rId2">
        <w:r w:rsidRPr="001506CD">
          <w:rPr>
            <w:rStyle w:val="Hipervnculo"/>
            <w:sz w:val="20"/>
            <w:szCs w:val="20"/>
          </w:rPr>
          <w:t>https://www.flaticon.es/resultados?word=arbol</w:t>
        </w:r>
      </w:hyperlink>
    </w:p>
  </w:comment>
  <w:comment w:initials="AV" w:author="Angelica Varon Quintero" w:date="2026-02-25T11:15:00Z" w:id="6">
    <w:p w:rsidR="00166AE9" w:rsidP="003626D8" w:rsidRDefault="00166AE9" w14:paraId="51269DB7" w14:textId="77777777">
      <w:r>
        <w:rPr>
          <w:rStyle w:val="Refdecomentario"/>
        </w:rPr>
        <w:annotationRef/>
      </w:r>
      <w:r>
        <w:rPr>
          <w:sz w:val="20"/>
          <w:szCs w:val="20"/>
        </w:rPr>
        <w:t xml:space="preserve">Enlace icono: </w:t>
      </w:r>
      <w:hyperlink w:history="1" r:id="rId3">
        <w:r w:rsidRPr="00CC03E4">
          <w:rPr>
            <w:rStyle w:val="Hipervnculo"/>
            <w:sz w:val="20"/>
            <w:szCs w:val="20"/>
          </w:rPr>
          <w:t>https://www.flaticon.es/resultados?word=megafono</w:t>
        </w:r>
      </w:hyperlink>
    </w:p>
  </w:comment>
  <w:comment w:initials="AV" w:author="Angelica Varon Quintero" w:date="2026-02-25T11:14:00Z" w:id="7">
    <w:p w:rsidR="00166AE9" w:rsidP="003626D8" w:rsidRDefault="00166AE9" w14:paraId="517D6187" w14:textId="77777777">
      <w:r>
        <w:rPr>
          <w:rStyle w:val="Refdecomentario"/>
        </w:rPr>
        <w:annotationRef/>
      </w:r>
      <w:r>
        <w:rPr>
          <w:sz w:val="20"/>
          <w:szCs w:val="20"/>
        </w:rPr>
        <w:t xml:space="preserve">Enlace icono: </w:t>
      </w:r>
      <w:hyperlink w:history="1" r:id="rId4">
        <w:r w:rsidRPr="00824D6F">
          <w:rPr>
            <w:rStyle w:val="Hipervnculo"/>
            <w:sz w:val="20"/>
            <w:szCs w:val="20"/>
          </w:rPr>
          <w:t>https://www.flaticon.es/resultados?word=sostenible</w:t>
        </w:r>
      </w:hyperlink>
    </w:p>
  </w:comment>
  <w:comment w:initials="AV" w:author="Angelica Varon Quintero" w:date="2026-02-25T11:11:00Z" w:id="8">
    <w:p w:rsidR="00166AE9" w:rsidP="00843B70" w:rsidRDefault="00166AE9" w14:paraId="52134F09" w14:textId="77777777">
      <w:r>
        <w:rPr>
          <w:rStyle w:val="Refdecomentario"/>
        </w:rPr>
        <w:annotationRef/>
      </w:r>
      <w:r>
        <w:rPr>
          <w:sz w:val="20"/>
          <w:szCs w:val="20"/>
        </w:rPr>
        <w:t xml:space="preserve">Enlace icono: </w:t>
      </w:r>
      <w:hyperlink w:history="1" r:id="rId5">
        <w:r w:rsidRPr="008469C1">
          <w:rPr>
            <w:rStyle w:val="Hipervnculo"/>
            <w:sz w:val="20"/>
            <w:szCs w:val="20"/>
          </w:rPr>
          <w:t>https://www.flaticon.es/resultados?word=persona%20con%20libro</w:t>
        </w:r>
      </w:hyperlink>
    </w:p>
  </w:comment>
  <w:comment w:initials="AV" w:author="Angelica Varon Quintero" w:date="2026-02-25T11:17:00Z" w:id="9">
    <w:p w:rsidR="00166AE9" w:rsidP="003626D8" w:rsidRDefault="00166AE9" w14:paraId="49CBE1B0" w14:textId="77777777">
      <w:r>
        <w:rPr>
          <w:rStyle w:val="Refdecomentario"/>
        </w:rPr>
        <w:annotationRef/>
      </w:r>
      <w:r>
        <w:rPr>
          <w:sz w:val="20"/>
          <w:szCs w:val="20"/>
        </w:rPr>
        <w:t xml:space="preserve">Enlace icono: </w:t>
      </w:r>
      <w:hyperlink w:history="1" r:id="rId6">
        <w:r w:rsidRPr="00A56D03">
          <w:rPr>
            <w:rStyle w:val="Hipervnculo"/>
            <w:sz w:val="20"/>
            <w:szCs w:val="20"/>
          </w:rPr>
          <w:t>https://www.flaticon.es/resultados?word=apreton%20de%20manos</w:t>
        </w:r>
      </w:hyperlink>
    </w:p>
  </w:comment>
  <w:comment w:initials="AV" w:author="Angelica Varon Quintero" w:date="2026-02-25T11:13:00Z" w:id="10">
    <w:p w:rsidR="00166AE9" w:rsidP="003626D8" w:rsidRDefault="00166AE9" w14:paraId="2D9DF97A" w14:textId="77777777">
      <w:r>
        <w:rPr>
          <w:rStyle w:val="Refdecomentario"/>
        </w:rPr>
        <w:annotationRef/>
      </w:r>
      <w:r>
        <w:rPr>
          <w:sz w:val="20"/>
          <w:szCs w:val="20"/>
        </w:rPr>
        <w:t xml:space="preserve">Enlace icono: </w:t>
      </w:r>
      <w:hyperlink w:history="1" r:id="rId7">
        <w:r w:rsidRPr="00F95513">
          <w:rPr>
            <w:rStyle w:val="Hipervnculo"/>
            <w:sz w:val="20"/>
            <w:szCs w:val="20"/>
          </w:rPr>
          <w:t>https://www.flaticon.es/resultados?word=red%20de%20personas</w:t>
        </w:r>
      </w:hyperlink>
    </w:p>
  </w:comment>
  <w:comment w:initials="AV" w:author="Angelica Varon Quintero" w:date="2026-02-25T11:29:00Z" w:id="11">
    <w:p w:rsidR="00166AE9" w:rsidP="001D067E" w:rsidRDefault="00166AE9" w14:paraId="20787D50" w14:textId="77777777">
      <w:r>
        <w:rPr>
          <w:rStyle w:val="Refdecomentario"/>
        </w:rPr>
        <w:annotationRef/>
      </w:r>
      <w:r>
        <w:rPr>
          <w:sz w:val="20"/>
          <w:szCs w:val="20"/>
        </w:rPr>
        <w:t>Recurso pestañas horizontales sencillas</w:t>
      </w:r>
    </w:p>
  </w:comment>
  <w:comment w:initials="AV" w:author="Angelica Varon Quintero" w:date="2026-02-25T14:20:00Z" w:id="12">
    <w:p w:rsidR="00166AE9" w:rsidP="00D16817" w:rsidRDefault="00166AE9" w14:paraId="496C1E2F" w14:textId="77777777">
      <w:r>
        <w:rPr>
          <w:rStyle w:val="Refdecomentario"/>
        </w:rPr>
        <w:annotationRef/>
      </w:r>
      <w:r>
        <w:rPr>
          <w:sz w:val="20"/>
          <w:szCs w:val="20"/>
        </w:rPr>
        <w:t xml:space="preserve">Recurso </w:t>
      </w:r>
      <w:r>
        <w:rPr>
          <w:color w:val="12263F"/>
          <w:sz w:val="20"/>
          <w:szCs w:val="20"/>
          <w:highlight w:val="white"/>
        </w:rPr>
        <w:t>slide navegación con títulos.</w:t>
      </w:r>
    </w:p>
  </w:comment>
  <w:comment w:initials="AV" w:author="Angelica Varon Quintero" w:date="2026-02-25T13:27:00Z" w:id="13">
    <w:p w:rsidR="00166AE9" w:rsidP="00BF0C16" w:rsidRDefault="00166AE9" w14:paraId="53CECCC9" w14:textId="77777777">
      <w:r>
        <w:rPr>
          <w:rStyle w:val="Refdecomentario"/>
        </w:rPr>
        <w:annotationRef/>
      </w:r>
      <w:r>
        <w:rPr>
          <w:sz w:val="20"/>
          <w:szCs w:val="20"/>
        </w:rPr>
        <w:t>Recurso línea del tiempo - vertical</w:t>
      </w:r>
    </w:p>
  </w:comment>
  <w:comment w:initials="AV" w:author="Angelica Varon Quintero" w:date="2026-02-25T13:12:00Z" w:id="14">
    <w:p w:rsidR="00166AE9" w:rsidP="0069172C" w:rsidRDefault="00166AE9" w14:paraId="3F932172" w14:textId="77777777">
      <w:r>
        <w:rPr>
          <w:rStyle w:val="Refdecomentario"/>
        </w:rPr>
        <w:annotationRef/>
      </w:r>
      <w:r>
        <w:rPr>
          <w:sz w:val="20"/>
          <w:szCs w:val="20"/>
        </w:rPr>
        <w:t xml:space="preserve">Recurso video </w:t>
      </w:r>
      <w:hyperlink w:history="1" r:id="rId8">
        <w:r w:rsidRPr="00156D23">
          <w:rPr>
            <w:rStyle w:val="Hipervnculo"/>
            <w:sz w:val="20"/>
            <w:szCs w:val="20"/>
          </w:rPr>
          <w:t>https://www.youtube.com/watch?v=_oj2vI5DwFE</w:t>
        </w:r>
      </w:hyperlink>
    </w:p>
  </w:comment>
  <w:comment w:initials="AV" w:author="Angelica Varon Quintero" w:date="2026-02-25T14:12:00Z" w:id="15">
    <w:p w:rsidR="00166AE9" w:rsidP="009A0360" w:rsidRDefault="00166AE9" w14:paraId="0A76F7DF" w14:textId="77777777">
      <w:r>
        <w:rPr>
          <w:rStyle w:val="Refdecomentario"/>
        </w:rPr>
        <w:annotationRef/>
      </w:r>
      <w:r>
        <w:rPr>
          <w:sz w:val="20"/>
          <w:szCs w:val="20"/>
        </w:rPr>
        <w:t xml:space="preserve">Recurso </w:t>
      </w:r>
      <w:r>
        <w:rPr>
          <w:color w:val="12263F"/>
          <w:sz w:val="20"/>
          <w:szCs w:val="20"/>
          <w:highlight w:val="white"/>
        </w:rPr>
        <w:t>acordeón (con viñeta en la derecha) - tipo 2</w:t>
      </w:r>
    </w:p>
  </w:comment>
  <w:comment w:initials="AV" w:author="Angelica Varon Quintero" w:date="2026-02-25T16:42:00Z" w:id="16">
    <w:p w:rsidR="00F3726D" w:rsidP="00F3726D" w:rsidRDefault="00F3726D" w14:paraId="794C6DA2" w14:textId="77777777">
      <w:r>
        <w:rPr>
          <w:rStyle w:val="Refdecomentario"/>
        </w:rPr>
        <w:annotationRef/>
      </w:r>
      <w:r>
        <w:rPr>
          <w:sz w:val="20"/>
          <w:szCs w:val="20"/>
        </w:rPr>
        <w:t>Recurso pestañas verticales</w:t>
      </w:r>
    </w:p>
  </w:comment>
  <w:comment w:initials="AV" w:author="Angelica Varon Quintero" w:date="2026-02-25T20:38:00Z" w:id="17">
    <w:p w:rsidR="006B0A89" w:rsidP="006B0A89" w:rsidRDefault="006B0A89" w14:paraId="4DA14256" w14:textId="77777777">
      <w:r>
        <w:rPr>
          <w:rStyle w:val="Refdecomentario"/>
        </w:rPr>
        <w:annotationRef/>
      </w:r>
      <w:r>
        <w:rPr>
          <w:sz w:val="20"/>
          <w:szCs w:val="20"/>
        </w:rPr>
        <w:t>Texto alternativo: Diagrama interactivo con seis activos patrimoniales del turismo comunitario distribuidos alrededor de un centro. Activos culturales: tradiciones, expresiones artísticas y gastronomía. Activos físicos: infraestructura, equipamientos y vías de acceso. Activos sociales: organización comunitaria, redes de cooperación y liderazgo local. Activos humanos: conocimientos, habilidades y experiencias. Activos económicos: recursos financieros, actividades productivas y oportunidades de ingresos. Activos ambientales: ecosistemas, paisajes y biodiversidad.</w:t>
      </w:r>
    </w:p>
    <w:p w:rsidR="006B0A89" w:rsidP="006B0A89" w:rsidRDefault="006B0A89" w14:paraId="7D18DF5C" w14:textId="77777777"/>
  </w:comment>
  <w:comment w:initials="AV" w:author="Angelica Varon Quintero" w:date="2026-02-25T20:32:00Z" w:id="18">
    <w:p w:rsidR="00763F9F" w:rsidP="00763F9F" w:rsidRDefault="00763F9F" w14:paraId="3352AA4E" w14:textId="77777777">
      <w:r>
        <w:rPr>
          <w:rStyle w:val="Refdecomentario"/>
        </w:rPr>
        <w:annotationRef/>
      </w:r>
      <w:r>
        <w:rPr>
          <w:sz w:val="20"/>
          <w:szCs w:val="20"/>
        </w:rPr>
        <w:t xml:space="preserve">Enlace ícono: </w:t>
      </w:r>
      <w:hyperlink w:history="1" r:id="rId9">
        <w:r w:rsidRPr="00CC0D94">
          <w:rPr>
            <w:rStyle w:val="Hipervnculo"/>
            <w:sz w:val="20"/>
            <w:szCs w:val="20"/>
          </w:rPr>
          <w:t>https://www.flaticon.es/resultados?word=conocimientos</w:t>
        </w:r>
      </w:hyperlink>
    </w:p>
  </w:comment>
  <w:comment w:initials="AV" w:author="Angelica Varon Quintero" w:date="2026-02-25T20:30:00Z" w:id="19">
    <w:p w:rsidR="00763F9F" w:rsidP="00763F9F" w:rsidRDefault="00763F9F" w14:paraId="34E83198" w14:textId="77777777">
      <w:r>
        <w:rPr>
          <w:rStyle w:val="Refdecomentario"/>
        </w:rPr>
        <w:annotationRef/>
      </w:r>
      <w:r>
        <w:rPr>
          <w:sz w:val="20"/>
          <w:szCs w:val="20"/>
        </w:rPr>
        <w:t xml:space="preserve">Enlace ícono: </w:t>
      </w:r>
      <w:hyperlink w:history="1" r:id="rId10">
        <w:r w:rsidRPr="00C10F20">
          <w:rPr>
            <w:rStyle w:val="Hipervnculo"/>
            <w:sz w:val="20"/>
            <w:szCs w:val="20"/>
          </w:rPr>
          <w:t>https://www.flaticon.es/resultados?word=tradiciones</w:t>
        </w:r>
      </w:hyperlink>
    </w:p>
  </w:comment>
  <w:comment w:initials="AV" w:author="Angelica Varon Quintero" w:date="2026-02-25T20:35:00Z" w:id="20">
    <w:p w:rsidR="00763F9F" w:rsidP="00763F9F" w:rsidRDefault="00763F9F" w14:paraId="48220AD8" w14:textId="77777777">
      <w:r>
        <w:rPr>
          <w:rStyle w:val="Refdecomentario"/>
        </w:rPr>
        <w:annotationRef/>
      </w:r>
      <w:r>
        <w:rPr>
          <w:sz w:val="20"/>
          <w:szCs w:val="20"/>
        </w:rPr>
        <w:t xml:space="preserve">Enlace ícono: </w:t>
      </w:r>
      <w:hyperlink w:history="1" r:id="rId11">
        <w:r w:rsidRPr="00D02AAA">
          <w:rPr>
            <w:rStyle w:val="Hipervnculo"/>
            <w:sz w:val="20"/>
            <w:szCs w:val="20"/>
          </w:rPr>
          <w:t>https://www.flaticon.es/resultados?word=infraestructura</w:t>
        </w:r>
      </w:hyperlink>
    </w:p>
  </w:comment>
  <w:comment w:initials="AV" w:author="Angelica Varon Quintero" w:date="2026-02-25T20:33:00Z" w:id="21">
    <w:p w:rsidR="00763F9F" w:rsidP="00763F9F" w:rsidRDefault="00763F9F" w14:paraId="4EEE9F20" w14:textId="77777777">
      <w:r>
        <w:rPr>
          <w:rStyle w:val="Refdecomentario"/>
        </w:rPr>
        <w:annotationRef/>
      </w:r>
      <w:r>
        <w:rPr>
          <w:sz w:val="20"/>
          <w:szCs w:val="20"/>
        </w:rPr>
        <w:t xml:space="preserve">Enlace ícono: </w:t>
      </w:r>
      <w:hyperlink w:history="1" r:id="rId12">
        <w:r w:rsidRPr="000713E7">
          <w:rPr>
            <w:rStyle w:val="Hipervnculo"/>
            <w:sz w:val="20"/>
            <w:szCs w:val="20"/>
          </w:rPr>
          <w:t>https://www.flaticon.es/resultados?word=economicos</w:t>
        </w:r>
      </w:hyperlink>
    </w:p>
  </w:comment>
  <w:comment w:initials="AV" w:author="Angelica Varon Quintero" w:date="2026-02-25T20:36:00Z" w:id="22">
    <w:p w:rsidR="00763F9F" w:rsidP="00763F9F" w:rsidRDefault="00763F9F" w14:paraId="3698710E" w14:textId="77777777">
      <w:r>
        <w:rPr>
          <w:rStyle w:val="Refdecomentario"/>
        </w:rPr>
        <w:annotationRef/>
      </w:r>
      <w:r>
        <w:rPr>
          <w:sz w:val="20"/>
          <w:szCs w:val="20"/>
        </w:rPr>
        <w:t xml:space="preserve">Enlace ícono: </w:t>
      </w:r>
      <w:hyperlink w:history="1" r:id="rId13">
        <w:r w:rsidRPr="00CA62D7">
          <w:rPr>
            <w:rStyle w:val="Hipervnculo"/>
            <w:sz w:val="20"/>
            <w:szCs w:val="20"/>
          </w:rPr>
          <w:t>https://www.flaticon.es/resultados?word=infraestructura</w:t>
        </w:r>
      </w:hyperlink>
    </w:p>
  </w:comment>
  <w:comment w:initials="AV" w:author="Angelica Varon Quintero" w:date="2026-02-25T20:33:00Z" w:id="23">
    <w:p w:rsidR="00763F9F" w:rsidP="00763F9F" w:rsidRDefault="00763F9F" w14:paraId="0CA43FE0" w14:textId="77777777">
      <w:r>
        <w:rPr>
          <w:rStyle w:val="Refdecomentario"/>
        </w:rPr>
        <w:annotationRef/>
      </w:r>
      <w:r>
        <w:rPr>
          <w:sz w:val="20"/>
          <w:szCs w:val="20"/>
        </w:rPr>
        <w:t xml:space="preserve">Enlace ícono: </w:t>
      </w:r>
      <w:hyperlink w:history="1" r:id="rId14">
        <w:r w:rsidRPr="001B6C2D">
          <w:rPr>
            <w:rStyle w:val="Hipervnculo"/>
            <w:sz w:val="20"/>
            <w:szCs w:val="20"/>
          </w:rPr>
          <w:t>https://www.flaticon.es/resultados?word=ambientales</w:t>
        </w:r>
      </w:hyperlink>
    </w:p>
  </w:comment>
  <w:comment w:initials="AV" w:author="Angelica Varon Quintero" w:date="2026-02-25T15:05:00Z" w:id="24">
    <w:p w:rsidR="00EA37B4" w:rsidP="00EA37B4" w:rsidRDefault="00EA37B4" w14:paraId="0284FCCD" w14:textId="77777777">
      <w:r>
        <w:rPr>
          <w:rStyle w:val="Refdecomentario"/>
        </w:rPr>
        <w:annotationRef/>
      </w:r>
      <w:r>
        <w:rPr>
          <w:sz w:val="20"/>
          <w:szCs w:val="20"/>
        </w:rPr>
        <w:t xml:space="preserve">Enlace imagen decorativa: </w:t>
      </w:r>
      <w:hyperlink w:history="1" r:id="rId15">
        <w:r w:rsidRPr="00DB7B3E">
          <w:rPr>
            <w:rStyle w:val="Hipervnculo"/>
            <w:sz w:val="20"/>
            <w:szCs w:val="20"/>
          </w:rPr>
          <w:t>https://www.freepik.es/search?format=search&amp;term=tradiciones</w:t>
        </w:r>
      </w:hyperlink>
    </w:p>
  </w:comment>
  <w:comment w:initials="AV" w:author="Angelica Varon Quintero" w:date="2026-02-25T15:06:00Z" w:id="25">
    <w:p w:rsidR="00EA37B4" w:rsidP="00EA37B4" w:rsidRDefault="00EA37B4" w14:paraId="7622335B" w14:textId="77777777">
      <w:r>
        <w:rPr>
          <w:rStyle w:val="Refdecomentario"/>
        </w:rPr>
        <w:annotationRef/>
      </w:r>
      <w:r>
        <w:rPr>
          <w:sz w:val="20"/>
          <w:szCs w:val="20"/>
        </w:rPr>
        <w:t xml:space="preserve">Enlace imagen decorativa: </w:t>
      </w:r>
      <w:hyperlink w:history="1" w:anchor="fromView=search&amp;page=1&amp;position=12&amp;uuid=6d52f1ee-54ff-44c5-8f03-17b8e82afd6b&amp;query=señalización+turismo" r:id="rId16">
        <w:r w:rsidRPr="001774F5">
          <w:rPr>
            <w:rStyle w:val="Hipervnculo"/>
            <w:sz w:val="20"/>
            <w:szCs w:val="20"/>
          </w:rPr>
          <w:t>https://www.freepik.es/fotos-premium/tablero-senales-contra-montana_122849213.htm#fromView=search&amp;page=1&amp;position=12&amp;uuid=6d52f1ee-54ff-44c5-8f03-17b8e82afd6b&amp;query=señalización+turismo</w:t>
        </w:r>
      </w:hyperlink>
    </w:p>
  </w:comment>
  <w:comment w:initials="AV" w:author="Angelica Varon Quintero" w:date="2026-02-25T15:08:00Z" w:id="26">
    <w:p w:rsidR="00EA37B4" w:rsidP="00EA37B4" w:rsidRDefault="00EA37B4" w14:paraId="2A48A6C4" w14:textId="77777777">
      <w:r>
        <w:rPr>
          <w:rStyle w:val="Refdecomentario"/>
        </w:rPr>
        <w:annotationRef/>
      </w:r>
      <w:r>
        <w:rPr>
          <w:sz w:val="20"/>
          <w:szCs w:val="20"/>
        </w:rPr>
        <w:t xml:space="preserve">Encale imagen decorativa: </w:t>
      </w:r>
      <w:hyperlink w:history="1" r:id="rId17">
        <w:r w:rsidRPr="006F08A4">
          <w:rPr>
            <w:rStyle w:val="Hipervnculo"/>
            <w:sz w:val="20"/>
            <w:szCs w:val="20"/>
          </w:rPr>
          <w:t>https://www.freepik.es/search?format=search&amp;last_filter=query&amp;last_value=liderazgo+comunidades+rural&amp;query=liderazgo+comunidades+rural</w:t>
        </w:r>
      </w:hyperlink>
    </w:p>
  </w:comment>
  <w:comment w:initials="AV" w:author="Angelica Varon Quintero" w:date="2026-02-25T15:11:00Z" w:id="27">
    <w:p w:rsidR="002750F1" w:rsidP="002750F1" w:rsidRDefault="002750F1" w14:paraId="31C5C073" w14:textId="77777777">
      <w:r>
        <w:rPr>
          <w:rStyle w:val="Refdecomentario"/>
        </w:rPr>
        <w:annotationRef/>
      </w:r>
      <w:r>
        <w:rPr>
          <w:sz w:val="20"/>
          <w:szCs w:val="20"/>
        </w:rPr>
        <w:t xml:space="preserve">Enlace imagen decorativa: </w:t>
      </w:r>
      <w:hyperlink w:history="1" r:id="rId18">
        <w:r w:rsidRPr="008F07F2">
          <w:rPr>
            <w:rStyle w:val="Hipervnculo"/>
            <w:sz w:val="20"/>
            <w:szCs w:val="20"/>
          </w:rPr>
          <w:t>https://www.freepik.es/search?format=search&amp;last_filter=query&amp;last_value=guaina+turistica&amp;query=guaina+turistica</w:t>
        </w:r>
      </w:hyperlink>
    </w:p>
  </w:comment>
  <w:comment w:initials="AV" w:author="Angelica Varon Quintero" w:date="2026-02-25T15:13:00Z" w:id="28">
    <w:p w:rsidR="002750F1" w:rsidP="002750F1" w:rsidRDefault="002750F1" w14:paraId="534D3844" w14:textId="77777777">
      <w:r>
        <w:rPr>
          <w:rStyle w:val="Refdecomentario"/>
        </w:rPr>
        <w:annotationRef/>
      </w:r>
      <w:r>
        <w:rPr>
          <w:sz w:val="20"/>
          <w:szCs w:val="20"/>
        </w:rPr>
        <w:t xml:space="preserve">Enlace imagen decorativa: </w:t>
      </w:r>
      <w:hyperlink w:history="1" r:id="rId19">
        <w:r w:rsidRPr="00F133A0">
          <w:rPr>
            <w:rStyle w:val="Hipervnculo"/>
            <w:sz w:val="20"/>
            <w:szCs w:val="20"/>
          </w:rPr>
          <w:t>https://www.freepik.es/search?format=search&amp;last_filter=query&amp;last_value=fondos+economicos+turismo&amp;query=fondos+economicos+turismo</w:t>
        </w:r>
      </w:hyperlink>
    </w:p>
  </w:comment>
  <w:comment w:initials="AV" w:author="Angelica Varon Quintero" w:date="2026-02-25T15:14:00Z" w:id="29">
    <w:p w:rsidR="002750F1" w:rsidP="002750F1" w:rsidRDefault="002750F1" w14:paraId="285B379D" w14:textId="77777777">
      <w:r>
        <w:rPr>
          <w:rStyle w:val="Refdecomentario"/>
        </w:rPr>
        <w:annotationRef/>
      </w:r>
      <w:r>
        <w:rPr>
          <w:sz w:val="20"/>
          <w:szCs w:val="20"/>
        </w:rPr>
        <w:t xml:space="preserve">Enlace imagen decorativa: </w:t>
      </w:r>
      <w:hyperlink w:history="1" r:id="rId20">
        <w:r w:rsidRPr="007B7249">
          <w:rPr>
            <w:rStyle w:val="Hipervnculo"/>
            <w:sz w:val="20"/>
            <w:szCs w:val="20"/>
          </w:rPr>
          <w:t>https://www.freepik.es/search?format=search&amp;last_filter=query&amp;last_value=paisajes+naturales&amp;query=paisajes+naturales</w:t>
        </w:r>
      </w:hyperlink>
    </w:p>
  </w:comment>
  <w:comment w:initials="AV" w:author="Angelica Varon Quintero" w:date="2026-02-25T15:47:00Z" w:id="31">
    <w:p w:rsidR="00C029AA" w:rsidP="00C029AA" w:rsidRDefault="00C029AA" w14:paraId="1095AB2A" w14:textId="77777777">
      <w:r>
        <w:rPr>
          <w:rStyle w:val="Refdecomentario"/>
        </w:rPr>
        <w:annotationRef/>
      </w:r>
      <w:r>
        <w:rPr>
          <w:sz w:val="20"/>
          <w:szCs w:val="20"/>
        </w:rPr>
        <w:t xml:space="preserve">Enlace icono: </w:t>
      </w:r>
      <w:hyperlink w:history="1" r:id="rId21">
        <w:r w:rsidRPr="00D12EEC">
          <w:rPr>
            <w:rStyle w:val="Hipervnculo"/>
            <w:sz w:val="20"/>
            <w:szCs w:val="20"/>
          </w:rPr>
          <w:t>https://www.flaticon.es/resultados?word=bombillo</w:t>
        </w:r>
      </w:hyperlink>
    </w:p>
  </w:comment>
  <w:comment w:initials="AV" w:author="Angelica Varon Quintero" w:date="2026-02-25T15:48:00Z" w:id="32">
    <w:p w:rsidR="00C029AA" w:rsidP="00C029AA" w:rsidRDefault="00C029AA" w14:paraId="407859A1" w14:textId="77777777">
      <w:r>
        <w:rPr>
          <w:rStyle w:val="Refdecomentario"/>
        </w:rPr>
        <w:annotationRef/>
      </w:r>
      <w:r>
        <w:rPr>
          <w:sz w:val="20"/>
          <w:szCs w:val="20"/>
        </w:rPr>
        <w:t xml:space="preserve">Enlace icono: </w:t>
      </w:r>
      <w:hyperlink w:history="1" r:id="rId22">
        <w:r w:rsidRPr="0065130F">
          <w:rPr>
            <w:rStyle w:val="Hipervnculo"/>
            <w:sz w:val="20"/>
            <w:szCs w:val="20"/>
          </w:rPr>
          <w:t>https://www.flaticon.es/resultados?word=lupa</w:t>
        </w:r>
      </w:hyperlink>
    </w:p>
  </w:comment>
  <w:comment w:initials="AV" w:author="Angelica Varon Quintero" w:date="2026-02-25T15:49:00Z" w:id="33">
    <w:p w:rsidR="00C029AA" w:rsidP="00C029AA" w:rsidRDefault="00C029AA" w14:paraId="41700F15" w14:textId="77777777">
      <w:r>
        <w:rPr>
          <w:rStyle w:val="Refdecomentario"/>
        </w:rPr>
        <w:annotationRef/>
      </w:r>
      <w:r>
        <w:rPr>
          <w:sz w:val="20"/>
          <w:szCs w:val="20"/>
        </w:rPr>
        <w:t xml:space="preserve">Enlace icono: </w:t>
      </w:r>
      <w:hyperlink w:history="1" r:id="rId23">
        <w:r w:rsidRPr="00FC73E5">
          <w:rPr>
            <w:rStyle w:val="Hipervnculo"/>
            <w:sz w:val="20"/>
            <w:szCs w:val="20"/>
          </w:rPr>
          <w:t>https://www.flaticon.es/resultados?word=engranaje</w:t>
        </w:r>
      </w:hyperlink>
    </w:p>
  </w:comment>
  <w:comment w:initials="AV" w:author="Angelica Varon Quintero" w:date="2026-02-25T15:50:00Z" w:id="34">
    <w:p w:rsidR="00C029AA" w:rsidP="00C029AA" w:rsidRDefault="00C029AA" w14:paraId="3D1B19B3" w14:textId="77777777">
      <w:r>
        <w:rPr>
          <w:rStyle w:val="Refdecomentario"/>
        </w:rPr>
        <w:annotationRef/>
      </w:r>
      <w:r>
        <w:rPr>
          <w:sz w:val="20"/>
          <w:szCs w:val="20"/>
        </w:rPr>
        <w:t>Enlace icono:https://www.flaticon.es/resultados?word=personas%20unidas</w:t>
      </w:r>
    </w:p>
  </w:comment>
  <w:comment w:initials="AV" w:author="Angelica Varon Quintero" w:date="2026-02-25T15:52:00Z" w:id="35">
    <w:p w:rsidR="00566848" w:rsidP="00566848" w:rsidRDefault="00566848" w14:paraId="38161DA8" w14:textId="77777777">
      <w:r>
        <w:rPr>
          <w:rStyle w:val="Refdecomentario"/>
        </w:rPr>
        <w:annotationRef/>
      </w:r>
      <w:r>
        <w:rPr>
          <w:sz w:val="20"/>
          <w:szCs w:val="20"/>
        </w:rPr>
        <w:t xml:space="preserve">Enlace icono: </w:t>
      </w:r>
      <w:hyperlink w:history="1" r:id="rId24">
        <w:r w:rsidRPr="00464115">
          <w:rPr>
            <w:rStyle w:val="Hipervnculo"/>
            <w:sz w:val="20"/>
            <w:szCs w:val="20"/>
          </w:rPr>
          <w:t>https://www.flaticon.es/resultados?word=sostenibilidad</w:t>
        </w:r>
      </w:hyperlink>
    </w:p>
  </w:comment>
  <w:comment w:initials="AV" w:author="Angelica Varon Quintero" w:date="2026-02-25T15:54:00Z" w:id="36">
    <w:p w:rsidR="00566848" w:rsidP="00566848" w:rsidRDefault="00566848" w14:paraId="3E2182C8" w14:textId="77777777">
      <w:r>
        <w:rPr>
          <w:rStyle w:val="Refdecomentario"/>
        </w:rPr>
        <w:annotationRef/>
      </w:r>
      <w:r>
        <w:rPr>
          <w:sz w:val="20"/>
          <w:szCs w:val="20"/>
        </w:rPr>
        <w:t xml:space="preserve">Enlace icono: </w:t>
      </w:r>
      <w:hyperlink w:history="1" r:id="rId25">
        <w:r w:rsidRPr="005C6006">
          <w:rPr>
            <w:rStyle w:val="Hipervnculo"/>
            <w:sz w:val="20"/>
            <w:szCs w:val="20"/>
          </w:rPr>
          <w:t>https://www.flaticon.es/resultados?word=responsabilidad%20social</w:t>
        </w:r>
      </w:hyperlink>
    </w:p>
  </w:comment>
  <w:comment w:initials="AV" w:author="Angelica Varon Quintero" w:date="2026-02-25T15:45:00Z" w:id="30">
    <w:p w:rsidR="00C029AA" w:rsidP="00C029AA" w:rsidRDefault="00C029AA" w14:paraId="66DC18BC" w14:textId="77777777">
      <w:r>
        <w:rPr>
          <w:rStyle w:val="Refdecomentario"/>
        </w:rPr>
        <w:annotationRef/>
      </w:r>
      <w:r>
        <w:rPr>
          <w:sz w:val="20"/>
          <w:szCs w:val="20"/>
        </w:rPr>
        <w:t>Recurso tarjetas - conectadas</w:t>
      </w:r>
    </w:p>
  </w:comment>
  <w:comment w:initials="AV" w:author="Angelica Varon Quintero" w:date="2026-02-25T20:40:00Z" w:id="37">
    <w:p w:rsidR="00376C4B" w:rsidP="00376C4B" w:rsidRDefault="00376C4B" w14:paraId="4CB7028A" w14:textId="77777777">
      <w:r>
        <w:rPr>
          <w:rStyle w:val="Refdecomentario"/>
        </w:rPr>
        <w:annotationRef/>
      </w:r>
      <w:r>
        <w:rPr>
          <w:sz w:val="20"/>
          <w:szCs w:val="20"/>
        </w:rPr>
        <w:t>Recurso: pasos verticales</w:t>
      </w:r>
    </w:p>
  </w:comment>
  <w:comment w:initials="AV" w:author="Angelica Varon Quintero" w:date="2026-02-25T16:55:00Z" w:id="38">
    <w:p w:rsidR="00E70D76" w:rsidP="00E70D76" w:rsidRDefault="00E70D76" w14:paraId="19809FDB" w14:textId="77777777">
      <w:r>
        <w:rPr>
          <w:rStyle w:val="Refdecomentario"/>
        </w:rPr>
        <w:annotationRef/>
      </w:r>
      <w:r>
        <w:rPr>
          <w:sz w:val="20"/>
          <w:szCs w:val="20"/>
        </w:rPr>
        <w:t xml:space="preserve">Recurso </w:t>
      </w:r>
      <w:r>
        <w:rPr>
          <w:color w:val="12263F"/>
          <w:sz w:val="20"/>
          <w:szCs w:val="20"/>
          <w:highlight w:val="white"/>
        </w:rPr>
        <w:t>acordeón (con viñeta en la derecha) - tipo 2</w:t>
      </w:r>
    </w:p>
  </w:comment>
  <w:comment w:initials="C" w:author="Contadora" w:date="2026-02-27T08:02:00Z" w:id="39">
    <w:p w:rsidR="00BA31D6" w:rsidP="00BA31D6" w:rsidRDefault="00BA31D6" w14:paraId="4BD2899F" w14:textId="77777777">
      <w:pPr>
        <w:pStyle w:val="Textocomentario"/>
      </w:pPr>
      <w:r>
        <w:rPr>
          <w:rStyle w:val="Refdecomentario"/>
        </w:rPr>
        <w:annotationRef/>
      </w:r>
      <w:r>
        <w:t>Llamado a la acción</w:t>
      </w:r>
    </w:p>
  </w:comment>
  <w:comment w:initials="AV" w:author="Angelica Varon Quintero" w:date="2026-02-25T17:03:00Z" w:id="40">
    <w:p w:rsidR="00C52DF6" w:rsidP="00C52DF6" w:rsidRDefault="00C52DF6" w14:paraId="3378E979" w14:textId="6E1DF6D0">
      <w:r>
        <w:rPr>
          <w:rStyle w:val="Refdecomentario"/>
        </w:rPr>
        <w:annotationRef/>
      </w:r>
      <w:r>
        <w:rPr>
          <w:sz w:val="20"/>
          <w:szCs w:val="20"/>
        </w:rPr>
        <w:t>Recursos pasos verticales</w:t>
      </w:r>
    </w:p>
  </w:comment>
  <w:comment xmlns:w="http://schemas.openxmlformats.org/wordprocessingml/2006/main" w:initials="AQ" w:author="Angelica Varon Quintero" w:date="2026-02-27T08:55:17" w:id="230332804">
    <w:p xmlns:w14="http://schemas.microsoft.com/office/word/2010/wordml" xmlns:w="http://schemas.openxmlformats.org/wordprocessingml/2006/main" w:rsidR="4AA34061" w:rsidRDefault="7C991183" w14:paraId="5187F801" w14:textId="07F5A75F">
      <w:pPr>
        <w:pStyle w:val="CommentText"/>
      </w:pPr>
      <w:r>
        <w:rPr>
          <w:rStyle w:val="CommentReference"/>
        </w:rPr>
        <w:annotationRef/>
      </w:r>
      <w:r w:rsidRPr="51842E69" w:rsidR="01212A77">
        <w:t>Texto alternativo: Infografía titulada “Turismo comunitario: fundamentos y diagnóstico territorial”. Presenta un diagrama vertical que organiza el contenido en seis apartados secuenciales: se fundamenta en tendencias turísticas mundiales, sostenibilidad ambiental, sociocultural y económica, y en el marco normativo como el RNT y la Ley 300; se define como la participación activa de la comunidad en la gestión del territorio y la distribución de beneficios; se orienta por principios de equidad, inclusión y autonomía, así como por el Código Mundial de Ética para el Turismo; requiere un diagnóstico territorial basado en los activos patrimoniales culturales, físicos, sociales, humanos, económicos y ambientales, y en el nivel de organización comunitaria; se gestiona mediante modelos organizativos como cooperativas, asociaciones o formas comunitarias; y se fortalece con el emprendimiento y la formalización a través del Registro Mercantil, el RUT y el RNT.</w:t>
      </w:r>
    </w:p>
  </w:comment>
</w:comments>
</file>

<file path=word/commentsExtended.xml><?xml version="1.0" encoding="utf-8"?>
<w15:commentsEx xmlns:mc="http://schemas.openxmlformats.org/markup-compatibility/2006" xmlns:w15="http://schemas.microsoft.com/office/word/2012/wordml" mc:Ignorable="w15">
  <w15:commentEx w15:done="0" w15:paraId="77D7493D"/>
  <w15:commentEx w15:done="0" w15:paraId="1921A791"/>
  <w15:commentEx w15:done="0" w15:paraId="3B2629A3"/>
  <w15:commentEx w15:done="0" w15:paraId="42182263"/>
  <w15:commentEx w15:done="0" w15:paraId="32EC1771"/>
  <w15:commentEx w15:done="0" w15:paraId="264C1DF9"/>
  <w15:commentEx w15:done="0" w15:paraId="51269DB7"/>
  <w15:commentEx w15:done="0" w15:paraId="517D6187"/>
  <w15:commentEx w15:done="0" w15:paraId="52134F09"/>
  <w15:commentEx w15:done="0" w15:paraId="49CBE1B0"/>
  <w15:commentEx w15:done="0" w15:paraId="2D9DF97A"/>
  <w15:commentEx w15:done="0" w15:paraId="20787D50"/>
  <w15:commentEx w15:done="0" w15:paraId="496C1E2F"/>
  <w15:commentEx w15:done="0" w15:paraId="53CECCC9"/>
  <w15:commentEx w15:done="0" w15:paraId="3F932172"/>
  <w15:commentEx w15:done="0" w15:paraId="0A76F7DF"/>
  <w15:commentEx w15:done="0" w15:paraId="794C6DA2"/>
  <w15:commentEx w15:done="0" w15:paraId="7D18DF5C"/>
  <w15:commentEx w15:done="0" w15:paraId="3352AA4E"/>
  <w15:commentEx w15:done="0" w15:paraId="34E83198"/>
  <w15:commentEx w15:done="0" w15:paraId="48220AD8"/>
  <w15:commentEx w15:done="0" w15:paraId="4EEE9F20"/>
  <w15:commentEx w15:done="0" w15:paraId="3698710E"/>
  <w15:commentEx w15:done="0" w15:paraId="0CA43FE0"/>
  <w15:commentEx w15:done="0" w15:paraId="0284FCCD"/>
  <w15:commentEx w15:done="0" w15:paraId="7622335B"/>
  <w15:commentEx w15:done="0" w15:paraId="2A48A6C4"/>
  <w15:commentEx w15:done="0" w15:paraId="31C5C073"/>
  <w15:commentEx w15:done="0" w15:paraId="534D3844"/>
  <w15:commentEx w15:done="0" w15:paraId="285B379D"/>
  <w15:commentEx w15:done="0" w15:paraId="1095AB2A"/>
  <w15:commentEx w15:done="0" w15:paraId="407859A1"/>
  <w15:commentEx w15:done="0" w15:paraId="41700F15"/>
  <w15:commentEx w15:done="0" w15:paraId="3D1B19B3"/>
  <w15:commentEx w15:done="0" w15:paraId="38161DA8"/>
  <w15:commentEx w15:done="0" w15:paraId="3E2182C8"/>
  <w15:commentEx w15:done="0" w15:paraId="66DC18BC"/>
  <w15:commentEx w15:done="0" w15:paraId="4CB7028A"/>
  <w15:commentEx w15:done="0" w15:paraId="19809FDB"/>
  <w15:commentEx w15:done="0" w15:paraId="4BD2899F"/>
  <w15:commentEx w15:done="0" w15:paraId="3378E979"/>
  <w15:commentEx w15:done="0" w15:paraId="5187F80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BC1EE2" w16cex:dateUtc="2026-02-25T14:56:00Z"/>
  <w16cex:commentExtensible w16cex:durableId="33928131" w16cex:dateUtc="2026-02-25T15:11:00Z"/>
  <w16cex:commentExtensible w16cex:durableId="18C55BA1" w16cex:dateUtc="2026-02-25T15:37:00Z"/>
  <w16cex:commentExtensible w16cex:durableId="64CB9FA0" w16cex:dateUtc="2026-02-25T15:56:00Z"/>
  <w16cex:commentExtensible w16cex:durableId="7F172515" w16cex:dateUtc="2026-02-25T16:10:00Z"/>
  <w16cex:commentExtensible w16cex:durableId="5B67CD30" w16cex:dateUtc="2026-02-25T16:18:00Z"/>
  <w16cex:commentExtensible w16cex:durableId="577C097E" w16cex:dateUtc="2026-02-25T16:15:00Z"/>
  <w16cex:commentExtensible w16cex:durableId="5DF3D62B" w16cex:dateUtc="2026-02-25T16:14:00Z"/>
  <w16cex:commentExtensible w16cex:durableId="2E6B64F3" w16cex:dateUtc="2026-02-25T16:11:00Z"/>
  <w16cex:commentExtensible w16cex:durableId="3002716B" w16cex:dateUtc="2026-02-25T16:17:00Z"/>
  <w16cex:commentExtensible w16cex:durableId="177A0723" w16cex:dateUtc="2026-02-25T16:13:00Z"/>
  <w16cex:commentExtensible w16cex:durableId="10B811CE" w16cex:dateUtc="2026-02-25T16:29:00Z"/>
  <w16cex:commentExtensible w16cex:durableId="72F001F7" w16cex:dateUtc="2026-02-25T19:20:00Z"/>
  <w16cex:commentExtensible w16cex:durableId="12E0D8F8" w16cex:dateUtc="2026-02-25T18:27:00Z"/>
  <w16cex:commentExtensible w16cex:durableId="0F4B87F6" w16cex:dateUtc="2026-02-25T18:12:00Z"/>
  <w16cex:commentExtensible w16cex:durableId="33FFCA6C" w16cex:dateUtc="2026-02-25T19:12:00Z"/>
  <w16cex:commentExtensible w16cex:durableId="57A2E223" w16cex:dateUtc="2026-02-25T21:42:00Z"/>
  <w16cex:commentExtensible w16cex:durableId="23F64076" w16cex:dateUtc="2026-02-26T01:38:00Z"/>
  <w16cex:commentExtensible w16cex:durableId="2ABECF8B" w16cex:dateUtc="2026-02-26T01:32:00Z"/>
  <w16cex:commentExtensible w16cex:durableId="33A94A1D" w16cex:dateUtc="2026-02-26T01:30:00Z"/>
  <w16cex:commentExtensible w16cex:durableId="450704B1" w16cex:dateUtc="2026-02-26T01:35:00Z"/>
  <w16cex:commentExtensible w16cex:durableId="09A5B5BC" w16cex:dateUtc="2026-02-26T01:33:00Z"/>
  <w16cex:commentExtensible w16cex:durableId="2F49D23F" w16cex:dateUtc="2026-02-26T01:36:00Z"/>
  <w16cex:commentExtensible w16cex:durableId="381BD4A3" w16cex:dateUtc="2026-02-26T01:33:00Z"/>
  <w16cex:commentExtensible w16cex:durableId="77AD08AD" w16cex:dateUtc="2026-02-25T20:05:00Z"/>
  <w16cex:commentExtensible w16cex:durableId="77E5BA11" w16cex:dateUtc="2026-02-25T20:06:00Z"/>
  <w16cex:commentExtensible w16cex:durableId="1B71D5FB" w16cex:dateUtc="2026-02-25T20:08:00Z"/>
  <w16cex:commentExtensible w16cex:durableId="633CDE9D" w16cex:dateUtc="2026-02-25T20:11:00Z"/>
  <w16cex:commentExtensible w16cex:durableId="1F2E93FC" w16cex:dateUtc="2026-02-25T20:13:00Z"/>
  <w16cex:commentExtensible w16cex:durableId="49B35B27" w16cex:dateUtc="2026-02-25T20:14:00Z"/>
  <w16cex:commentExtensible w16cex:durableId="42940242" w16cex:dateUtc="2026-02-25T20:47:00Z"/>
  <w16cex:commentExtensible w16cex:durableId="1757E1BB" w16cex:dateUtc="2026-02-25T20:48:00Z"/>
  <w16cex:commentExtensible w16cex:durableId="1ACCD50C" w16cex:dateUtc="2026-02-25T20:49:00Z"/>
  <w16cex:commentExtensible w16cex:durableId="311DA765" w16cex:dateUtc="2026-02-25T20:50:00Z"/>
  <w16cex:commentExtensible w16cex:durableId="2174486F" w16cex:dateUtc="2026-02-25T20:52:00Z"/>
  <w16cex:commentExtensible w16cex:durableId="5929091F" w16cex:dateUtc="2026-02-25T20:54:00Z"/>
  <w16cex:commentExtensible w16cex:durableId="489CEC8D" w16cex:dateUtc="2026-02-25T20:45:00Z"/>
  <w16cex:commentExtensible w16cex:durableId="6481F038" w16cex:dateUtc="2026-02-26T01:40:00Z"/>
  <w16cex:commentExtensible w16cex:durableId="715E4F49" w16cex:dateUtc="2026-02-25T21:55:00Z"/>
  <w16cex:commentExtensible w16cex:durableId="1A2ABBCE" w16cex:dateUtc="2026-02-27T13:02:00Z"/>
  <w16cex:commentExtensible w16cex:durableId="67A32F10" w16cex:dateUtc="2026-02-25T22:03:00Z"/>
  <w16cex:commentExtensible w16cex:durableId="23860F3B" w16cex:dateUtc="2026-02-27T13:55:17.57Z"/>
</w16cex:commentsExtensible>
</file>

<file path=word/commentsIds.xml><?xml version="1.0" encoding="utf-8"?>
<w16cid:commentsIds xmlns:mc="http://schemas.openxmlformats.org/markup-compatibility/2006" xmlns:w16cid="http://schemas.microsoft.com/office/word/2016/wordml/cid" mc:Ignorable="w16cid">
  <w16cid:commentId w16cid:paraId="77D7493D" w16cid:durableId="26BC1EE2"/>
  <w16cid:commentId w16cid:paraId="1921A791" w16cid:durableId="33928131"/>
  <w16cid:commentId w16cid:paraId="3B2629A3" w16cid:durableId="18C55BA1"/>
  <w16cid:commentId w16cid:paraId="42182263" w16cid:durableId="64CB9FA0"/>
  <w16cid:commentId w16cid:paraId="32EC1771" w16cid:durableId="7F172515"/>
  <w16cid:commentId w16cid:paraId="264C1DF9" w16cid:durableId="5B67CD30"/>
  <w16cid:commentId w16cid:paraId="51269DB7" w16cid:durableId="577C097E"/>
  <w16cid:commentId w16cid:paraId="517D6187" w16cid:durableId="5DF3D62B"/>
  <w16cid:commentId w16cid:paraId="52134F09" w16cid:durableId="2E6B64F3"/>
  <w16cid:commentId w16cid:paraId="49CBE1B0" w16cid:durableId="3002716B"/>
  <w16cid:commentId w16cid:paraId="2D9DF97A" w16cid:durableId="177A0723"/>
  <w16cid:commentId w16cid:paraId="20787D50" w16cid:durableId="10B811CE"/>
  <w16cid:commentId w16cid:paraId="496C1E2F" w16cid:durableId="72F001F7"/>
  <w16cid:commentId w16cid:paraId="53CECCC9" w16cid:durableId="12E0D8F8"/>
  <w16cid:commentId w16cid:paraId="3F932172" w16cid:durableId="0F4B87F6"/>
  <w16cid:commentId w16cid:paraId="0A76F7DF" w16cid:durableId="33FFCA6C"/>
  <w16cid:commentId w16cid:paraId="794C6DA2" w16cid:durableId="57A2E223"/>
  <w16cid:commentId w16cid:paraId="7D18DF5C" w16cid:durableId="23F64076"/>
  <w16cid:commentId w16cid:paraId="3352AA4E" w16cid:durableId="2ABECF8B"/>
  <w16cid:commentId w16cid:paraId="34E83198" w16cid:durableId="33A94A1D"/>
  <w16cid:commentId w16cid:paraId="48220AD8" w16cid:durableId="450704B1"/>
  <w16cid:commentId w16cid:paraId="4EEE9F20" w16cid:durableId="09A5B5BC"/>
  <w16cid:commentId w16cid:paraId="3698710E" w16cid:durableId="2F49D23F"/>
  <w16cid:commentId w16cid:paraId="0CA43FE0" w16cid:durableId="381BD4A3"/>
  <w16cid:commentId w16cid:paraId="0284FCCD" w16cid:durableId="77AD08AD"/>
  <w16cid:commentId w16cid:paraId="7622335B" w16cid:durableId="77E5BA11"/>
  <w16cid:commentId w16cid:paraId="2A48A6C4" w16cid:durableId="1B71D5FB"/>
  <w16cid:commentId w16cid:paraId="31C5C073" w16cid:durableId="633CDE9D"/>
  <w16cid:commentId w16cid:paraId="534D3844" w16cid:durableId="1F2E93FC"/>
  <w16cid:commentId w16cid:paraId="285B379D" w16cid:durableId="49B35B27"/>
  <w16cid:commentId w16cid:paraId="1095AB2A" w16cid:durableId="42940242"/>
  <w16cid:commentId w16cid:paraId="407859A1" w16cid:durableId="1757E1BB"/>
  <w16cid:commentId w16cid:paraId="41700F15" w16cid:durableId="1ACCD50C"/>
  <w16cid:commentId w16cid:paraId="3D1B19B3" w16cid:durableId="311DA765"/>
  <w16cid:commentId w16cid:paraId="38161DA8" w16cid:durableId="2174486F"/>
  <w16cid:commentId w16cid:paraId="3E2182C8" w16cid:durableId="5929091F"/>
  <w16cid:commentId w16cid:paraId="66DC18BC" w16cid:durableId="489CEC8D"/>
  <w16cid:commentId w16cid:paraId="4CB7028A" w16cid:durableId="6481F038"/>
  <w16cid:commentId w16cid:paraId="19809FDB" w16cid:durableId="715E4F49"/>
  <w16cid:commentId w16cid:paraId="4BD2899F" w16cid:durableId="1A2ABBCE"/>
  <w16cid:commentId w16cid:paraId="3378E979" w16cid:durableId="67A32F10"/>
  <w16cid:commentId w16cid:paraId="5187F801" w16cid:durableId="23860F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0C78" w:rsidRDefault="00550C78" w14:paraId="78C72A56" w14:textId="77777777">
      <w:pPr>
        <w:spacing w:line="240" w:lineRule="auto"/>
      </w:pPr>
      <w:r>
        <w:separator/>
      </w:r>
    </w:p>
  </w:endnote>
  <w:endnote w:type="continuationSeparator" w:id="0">
    <w:p w:rsidR="00550C78" w:rsidRDefault="00550C78" w14:paraId="7D7730B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ontserrat SemiBold">
    <w:charset w:val="00"/>
    <w:family w:val="auto"/>
    <w:pitch w:val="variable"/>
    <w:sig w:usb0="2000020F" w:usb1="00000003" w:usb2="00000000" w:usb3="00000000" w:csb0="00000197" w:csb1="00000000"/>
  </w:font>
  <w:font w:name="Apple Color Emoji">
    <w:altName w:val="Calibri"/>
    <w:charset w:val="00"/>
    <w:family w:val="auto"/>
    <w:pitch w:val="variable"/>
    <w:sig w:usb0="00000003" w:usb1="18000000" w:usb2="14000000" w:usb3="00000000" w:csb0="00000001" w:csb1="00000000"/>
  </w:font>
  <w:font w:name="Montserrat Medium">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0C78" w:rsidRDefault="00550C78" w14:paraId="7F2CF6C4" w14:textId="77777777">
      <w:pPr>
        <w:spacing w:line="240" w:lineRule="auto"/>
      </w:pPr>
      <w:r>
        <w:separator/>
      </w:r>
    </w:p>
  </w:footnote>
  <w:footnote w:type="continuationSeparator" w:id="0">
    <w:p w:rsidR="00550C78" w:rsidRDefault="00550C78" w14:paraId="574FCA1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4C1A2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52A97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FA48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B5476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E7C6612"/>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90C0F92"/>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1183BA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8E4A130C"/>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50CB1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500A9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20F3AE7"/>
    <w:multiLevelType w:val="multilevel"/>
    <w:tmpl w:val="DE8C2AEC"/>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93FD6"/>
    <w:multiLevelType w:val="hybridMultilevel"/>
    <w:tmpl w:val="6BA8A17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0C321217"/>
    <w:multiLevelType w:val="multilevel"/>
    <w:tmpl w:val="4A062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D6C2775"/>
    <w:multiLevelType w:val="hybridMultilevel"/>
    <w:tmpl w:val="BAACDAD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111033C0"/>
    <w:multiLevelType w:val="multilevel"/>
    <w:tmpl w:val="375E86D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4FD69BF"/>
    <w:multiLevelType w:val="multilevel"/>
    <w:tmpl w:val="2F10ED1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89F42F0"/>
    <w:multiLevelType w:val="hybridMultilevel"/>
    <w:tmpl w:val="46A6A3B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1AE45710"/>
    <w:multiLevelType w:val="multilevel"/>
    <w:tmpl w:val="9364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1E253542"/>
    <w:multiLevelType w:val="multilevel"/>
    <w:tmpl w:val="C25A67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0" w15:restartNumberingAfterBreak="0">
    <w:nsid w:val="1E640F55"/>
    <w:multiLevelType w:val="hybridMultilevel"/>
    <w:tmpl w:val="C498888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592EAF"/>
    <w:multiLevelType w:val="multilevel"/>
    <w:tmpl w:val="4EA20DE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FF337FC"/>
    <w:multiLevelType w:val="hybridMultilevel"/>
    <w:tmpl w:val="14042456"/>
    <w:lvl w:ilvl="0" w:tplc="6E949022">
      <w:start w:val="1"/>
      <w:numFmt w:val="bullet"/>
      <w:lvlText w:val="•"/>
      <w:lvlJc w:val="left"/>
      <w:pPr>
        <w:ind w:left="600" w:hanging="300"/>
      </w:pPr>
    </w:lvl>
    <w:lvl w:ilvl="1" w:tplc="E7CE48C2">
      <w:numFmt w:val="decimal"/>
      <w:lvlText w:val=""/>
      <w:lvlJc w:val="left"/>
    </w:lvl>
    <w:lvl w:ilvl="2" w:tplc="BBBA71A0">
      <w:numFmt w:val="decimal"/>
      <w:lvlText w:val=""/>
      <w:lvlJc w:val="left"/>
    </w:lvl>
    <w:lvl w:ilvl="3" w:tplc="7B96B44E">
      <w:numFmt w:val="decimal"/>
      <w:lvlText w:val=""/>
      <w:lvlJc w:val="left"/>
    </w:lvl>
    <w:lvl w:ilvl="4" w:tplc="C24EC604">
      <w:numFmt w:val="decimal"/>
      <w:lvlText w:val=""/>
      <w:lvlJc w:val="left"/>
    </w:lvl>
    <w:lvl w:ilvl="5" w:tplc="013003DA">
      <w:numFmt w:val="decimal"/>
      <w:lvlText w:val=""/>
      <w:lvlJc w:val="left"/>
    </w:lvl>
    <w:lvl w:ilvl="6" w:tplc="1E70F15A">
      <w:numFmt w:val="decimal"/>
      <w:lvlText w:val=""/>
      <w:lvlJc w:val="left"/>
    </w:lvl>
    <w:lvl w:ilvl="7" w:tplc="919221C4">
      <w:numFmt w:val="decimal"/>
      <w:lvlText w:val=""/>
      <w:lvlJc w:val="left"/>
    </w:lvl>
    <w:lvl w:ilvl="8" w:tplc="C81A3C5A">
      <w:numFmt w:val="decimal"/>
      <w:lvlText w:val=""/>
      <w:lvlJc w:val="left"/>
    </w:lvl>
  </w:abstractNum>
  <w:abstractNum w:abstractNumId="24" w15:restartNumberingAfterBreak="0">
    <w:nsid w:val="30B24BF6"/>
    <w:multiLevelType w:val="hybridMultilevel"/>
    <w:tmpl w:val="AEBE2F4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3155423F"/>
    <w:multiLevelType w:val="hybridMultilevel"/>
    <w:tmpl w:val="366E67E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6" w15:restartNumberingAfterBreak="0">
    <w:nsid w:val="337434C9"/>
    <w:multiLevelType w:val="hybridMultilevel"/>
    <w:tmpl w:val="A2ECE446"/>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7" w15:restartNumberingAfterBreak="0">
    <w:nsid w:val="3D7A432E"/>
    <w:multiLevelType w:val="hybridMultilevel"/>
    <w:tmpl w:val="20D63A9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8" w15:restartNumberingAfterBreak="0">
    <w:nsid w:val="3FE32384"/>
    <w:multiLevelType w:val="multilevel"/>
    <w:tmpl w:val="7C4A94B2"/>
    <w:lvl w:ilvl="0">
      <w:start w:val="1"/>
      <w:numFmt w:val="decimal"/>
      <w:lvlText w:val="%1."/>
      <w:lvlJc w:val="left"/>
      <w:pPr>
        <w:ind w:left="644"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29" w15:restartNumberingAfterBreak="0">
    <w:nsid w:val="41DA193A"/>
    <w:multiLevelType w:val="hybridMultilevel"/>
    <w:tmpl w:val="07CC849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0" w15:restartNumberingAfterBreak="0">
    <w:nsid w:val="45785C7B"/>
    <w:multiLevelType w:val="hybridMultilevel"/>
    <w:tmpl w:val="2B00218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9870FB9"/>
    <w:multiLevelType w:val="hybridMultilevel"/>
    <w:tmpl w:val="DA4E612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3"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4" w15:restartNumberingAfterBreak="0">
    <w:nsid w:val="53687445"/>
    <w:multiLevelType w:val="hybridMultilevel"/>
    <w:tmpl w:val="AED00EEA"/>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5" w15:restartNumberingAfterBreak="0">
    <w:nsid w:val="5B7B4BF8"/>
    <w:multiLevelType w:val="multilevel"/>
    <w:tmpl w:val="814A8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DC174CC"/>
    <w:multiLevelType w:val="hybridMultilevel"/>
    <w:tmpl w:val="F370B1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FE908EF"/>
    <w:multiLevelType w:val="hybridMultilevel"/>
    <w:tmpl w:val="E0FCA71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7094406F"/>
    <w:multiLevelType w:val="hybridMultilevel"/>
    <w:tmpl w:val="51E06E66"/>
    <w:lvl w:ilvl="0" w:tplc="080A0001">
      <w:start w:val="1"/>
      <w:numFmt w:val="bullet"/>
      <w:lvlText w:val=""/>
      <w:lvlJc w:val="left"/>
      <w:pPr>
        <w:ind w:left="770" w:hanging="360"/>
      </w:pPr>
      <w:rPr>
        <w:rFonts w:hint="default" w:ascii="Symbol" w:hAnsi="Symbol"/>
      </w:rPr>
    </w:lvl>
    <w:lvl w:ilvl="1" w:tplc="080A0003" w:tentative="1">
      <w:start w:val="1"/>
      <w:numFmt w:val="bullet"/>
      <w:lvlText w:val="o"/>
      <w:lvlJc w:val="left"/>
      <w:pPr>
        <w:ind w:left="1490" w:hanging="360"/>
      </w:pPr>
      <w:rPr>
        <w:rFonts w:hint="default" w:ascii="Courier New" w:hAnsi="Courier New" w:cs="Courier New"/>
      </w:rPr>
    </w:lvl>
    <w:lvl w:ilvl="2" w:tplc="080A0005" w:tentative="1">
      <w:start w:val="1"/>
      <w:numFmt w:val="bullet"/>
      <w:lvlText w:val=""/>
      <w:lvlJc w:val="left"/>
      <w:pPr>
        <w:ind w:left="2210" w:hanging="360"/>
      </w:pPr>
      <w:rPr>
        <w:rFonts w:hint="default" w:ascii="Wingdings" w:hAnsi="Wingdings"/>
      </w:rPr>
    </w:lvl>
    <w:lvl w:ilvl="3" w:tplc="080A0001" w:tentative="1">
      <w:start w:val="1"/>
      <w:numFmt w:val="bullet"/>
      <w:lvlText w:val=""/>
      <w:lvlJc w:val="left"/>
      <w:pPr>
        <w:ind w:left="2930" w:hanging="360"/>
      </w:pPr>
      <w:rPr>
        <w:rFonts w:hint="default" w:ascii="Symbol" w:hAnsi="Symbol"/>
      </w:rPr>
    </w:lvl>
    <w:lvl w:ilvl="4" w:tplc="080A0003" w:tentative="1">
      <w:start w:val="1"/>
      <w:numFmt w:val="bullet"/>
      <w:lvlText w:val="o"/>
      <w:lvlJc w:val="left"/>
      <w:pPr>
        <w:ind w:left="3650" w:hanging="360"/>
      </w:pPr>
      <w:rPr>
        <w:rFonts w:hint="default" w:ascii="Courier New" w:hAnsi="Courier New" w:cs="Courier New"/>
      </w:rPr>
    </w:lvl>
    <w:lvl w:ilvl="5" w:tplc="080A0005" w:tentative="1">
      <w:start w:val="1"/>
      <w:numFmt w:val="bullet"/>
      <w:lvlText w:val=""/>
      <w:lvlJc w:val="left"/>
      <w:pPr>
        <w:ind w:left="4370" w:hanging="360"/>
      </w:pPr>
      <w:rPr>
        <w:rFonts w:hint="default" w:ascii="Wingdings" w:hAnsi="Wingdings"/>
      </w:rPr>
    </w:lvl>
    <w:lvl w:ilvl="6" w:tplc="080A0001" w:tentative="1">
      <w:start w:val="1"/>
      <w:numFmt w:val="bullet"/>
      <w:lvlText w:val=""/>
      <w:lvlJc w:val="left"/>
      <w:pPr>
        <w:ind w:left="5090" w:hanging="360"/>
      </w:pPr>
      <w:rPr>
        <w:rFonts w:hint="default" w:ascii="Symbol" w:hAnsi="Symbol"/>
      </w:rPr>
    </w:lvl>
    <w:lvl w:ilvl="7" w:tplc="080A0003" w:tentative="1">
      <w:start w:val="1"/>
      <w:numFmt w:val="bullet"/>
      <w:lvlText w:val="o"/>
      <w:lvlJc w:val="left"/>
      <w:pPr>
        <w:ind w:left="5810" w:hanging="360"/>
      </w:pPr>
      <w:rPr>
        <w:rFonts w:hint="default" w:ascii="Courier New" w:hAnsi="Courier New" w:cs="Courier New"/>
      </w:rPr>
    </w:lvl>
    <w:lvl w:ilvl="8" w:tplc="080A0005" w:tentative="1">
      <w:start w:val="1"/>
      <w:numFmt w:val="bullet"/>
      <w:lvlText w:val=""/>
      <w:lvlJc w:val="left"/>
      <w:pPr>
        <w:ind w:left="6530" w:hanging="360"/>
      </w:pPr>
      <w:rPr>
        <w:rFonts w:hint="default" w:ascii="Wingdings" w:hAnsi="Wingdings"/>
      </w:rPr>
    </w:lvl>
  </w:abstractNum>
  <w:abstractNum w:abstractNumId="39" w15:restartNumberingAfterBreak="0">
    <w:nsid w:val="70D32F11"/>
    <w:multiLevelType w:val="hybridMultilevel"/>
    <w:tmpl w:val="D680684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0" w15:restartNumberingAfterBreak="0">
    <w:nsid w:val="71B21A78"/>
    <w:multiLevelType w:val="hybridMultilevel"/>
    <w:tmpl w:val="2E0874CA"/>
    <w:lvl w:ilvl="0" w:tplc="C58E9150">
      <w:start w:val="1"/>
      <w:numFmt w:val="bullet"/>
      <w:lvlText w:val="•"/>
      <w:lvlJc w:val="left"/>
      <w:pPr>
        <w:ind w:left="600" w:hanging="300"/>
      </w:pPr>
    </w:lvl>
    <w:lvl w:ilvl="1" w:tplc="4B80D7E2">
      <w:numFmt w:val="decimal"/>
      <w:lvlText w:val=""/>
      <w:lvlJc w:val="left"/>
    </w:lvl>
    <w:lvl w:ilvl="2" w:tplc="8E1AFDAC">
      <w:numFmt w:val="decimal"/>
      <w:lvlText w:val=""/>
      <w:lvlJc w:val="left"/>
    </w:lvl>
    <w:lvl w:ilvl="3" w:tplc="445E43F0">
      <w:numFmt w:val="decimal"/>
      <w:lvlText w:val=""/>
      <w:lvlJc w:val="left"/>
    </w:lvl>
    <w:lvl w:ilvl="4" w:tplc="A60A5698">
      <w:numFmt w:val="decimal"/>
      <w:lvlText w:val=""/>
      <w:lvlJc w:val="left"/>
    </w:lvl>
    <w:lvl w:ilvl="5" w:tplc="A0E4EDFC">
      <w:numFmt w:val="decimal"/>
      <w:lvlText w:val=""/>
      <w:lvlJc w:val="left"/>
    </w:lvl>
    <w:lvl w:ilvl="6" w:tplc="688673A0">
      <w:numFmt w:val="decimal"/>
      <w:lvlText w:val=""/>
      <w:lvlJc w:val="left"/>
    </w:lvl>
    <w:lvl w:ilvl="7" w:tplc="2A880176">
      <w:numFmt w:val="decimal"/>
      <w:lvlText w:val=""/>
      <w:lvlJc w:val="left"/>
    </w:lvl>
    <w:lvl w:ilvl="8" w:tplc="5372AA7C">
      <w:numFmt w:val="decimal"/>
      <w:lvlText w:val=""/>
      <w:lvlJc w:val="left"/>
    </w:lvl>
  </w:abstractNum>
  <w:abstractNum w:abstractNumId="41" w15:restartNumberingAfterBreak="0">
    <w:nsid w:val="73862357"/>
    <w:multiLevelType w:val="hybridMultilevel"/>
    <w:tmpl w:val="ECE6DFE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1C27DC"/>
    <w:multiLevelType w:val="hybridMultilevel"/>
    <w:tmpl w:val="A4FE5212"/>
    <w:lvl w:ilvl="0" w:tplc="15AA8D28">
      <w:start w:val="1"/>
      <w:numFmt w:val="bullet"/>
      <w:lvlText w:val="•"/>
      <w:lvlJc w:val="left"/>
      <w:pPr>
        <w:ind w:left="600" w:hanging="300"/>
      </w:pPr>
    </w:lvl>
    <w:lvl w:ilvl="1" w:tplc="A860FBD8">
      <w:numFmt w:val="decimal"/>
      <w:lvlText w:val=""/>
      <w:lvlJc w:val="left"/>
    </w:lvl>
    <w:lvl w:ilvl="2" w:tplc="14E286C6">
      <w:numFmt w:val="decimal"/>
      <w:lvlText w:val=""/>
      <w:lvlJc w:val="left"/>
    </w:lvl>
    <w:lvl w:ilvl="3" w:tplc="FBE8783E">
      <w:numFmt w:val="decimal"/>
      <w:lvlText w:val=""/>
      <w:lvlJc w:val="left"/>
    </w:lvl>
    <w:lvl w:ilvl="4" w:tplc="8598AB88">
      <w:numFmt w:val="decimal"/>
      <w:lvlText w:val=""/>
      <w:lvlJc w:val="left"/>
    </w:lvl>
    <w:lvl w:ilvl="5" w:tplc="099E3D12">
      <w:numFmt w:val="decimal"/>
      <w:lvlText w:val=""/>
      <w:lvlJc w:val="left"/>
    </w:lvl>
    <w:lvl w:ilvl="6" w:tplc="38EAB6CA">
      <w:numFmt w:val="decimal"/>
      <w:lvlText w:val=""/>
      <w:lvlJc w:val="left"/>
    </w:lvl>
    <w:lvl w:ilvl="7" w:tplc="D324C484">
      <w:numFmt w:val="decimal"/>
      <w:lvlText w:val=""/>
      <w:lvlJc w:val="left"/>
    </w:lvl>
    <w:lvl w:ilvl="8" w:tplc="72245324">
      <w:numFmt w:val="decimal"/>
      <w:lvlText w:val=""/>
      <w:lvlJc w:val="left"/>
    </w:lvl>
  </w:abstractNum>
  <w:abstractNum w:abstractNumId="44"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7E671B1B"/>
    <w:multiLevelType w:val="multilevel"/>
    <w:tmpl w:val="3A4A7C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2117945088">
    <w:abstractNumId w:val="42"/>
  </w:num>
  <w:num w:numId="2" w16cid:durableId="2080903007">
    <w:abstractNumId w:val="18"/>
  </w:num>
  <w:num w:numId="3" w16cid:durableId="1087116121">
    <w:abstractNumId w:val="21"/>
  </w:num>
  <w:num w:numId="4" w16cid:durableId="242379055">
    <w:abstractNumId w:val="46"/>
  </w:num>
  <w:num w:numId="5" w16cid:durableId="157770211">
    <w:abstractNumId w:val="33"/>
  </w:num>
  <w:num w:numId="6" w16cid:durableId="1239098488">
    <w:abstractNumId w:val="44"/>
  </w:num>
  <w:num w:numId="7" w16cid:durableId="1937595971">
    <w:abstractNumId w:val="31"/>
  </w:num>
  <w:num w:numId="8" w16cid:durableId="190806067">
    <w:abstractNumId w:val="19"/>
  </w:num>
  <w:num w:numId="9" w16cid:durableId="1727796240">
    <w:abstractNumId w:val="34"/>
  </w:num>
  <w:num w:numId="10" w16cid:durableId="1810323842">
    <w:abstractNumId w:val="25"/>
  </w:num>
  <w:num w:numId="11" w16cid:durableId="1632396293">
    <w:abstractNumId w:val="26"/>
  </w:num>
  <w:num w:numId="12" w16cid:durableId="147408078">
    <w:abstractNumId w:val="17"/>
  </w:num>
  <w:num w:numId="13" w16cid:durableId="17657656">
    <w:abstractNumId w:val="10"/>
  </w:num>
  <w:num w:numId="14" w16cid:durableId="555287884">
    <w:abstractNumId w:val="30"/>
  </w:num>
  <w:num w:numId="15" w16cid:durableId="524057874">
    <w:abstractNumId w:val="11"/>
  </w:num>
  <w:num w:numId="16" w16cid:durableId="541207833">
    <w:abstractNumId w:val="24"/>
  </w:num>
  <w:num w:numId="17" w16cid:durableId="102388948">
    <w:abstractNumId w:val="29"/>
  </w:num>
  <w:num w:numId="18" w16cid:durableId="943465986">
    <w:abstractNumId w:val="41"/>
  </w:num>
  <w:num w:numId="19" w16cid:durableId="1258488841">
    <w:abstractNumId w:val="16"/>
  </w:num>
  <w:num w:numId="20" w16cid:durableId="1527906397">
    <w:abstractNumId w:val="38"/>
  </w:num>
  <w:num w:numId="21" w16cid:durableId="526021163">
    <w:abstractNumId w:val="20"/>
  </w:num>
  <w:num w:numId="22" w16cid:durableId="1492212166">
    <w:abstractNumId w:val="28"/>
  </w:num>
  <w:num w:numId="23" w16cid:durableId="797145854">
    <w:abstractNumId w:val="9"/>
  </w:num>
  <w:num w:numId="24" w16cid:durableId="1277786987">
    <w:abstractNumId w:val="8"/>
  </w:num>
  <w:num w:numId="25" w16cid:durableId="973216627">
    <w:abstractNumId w:val="7"/>
  </w:num>
  <w:num w:numId="26" w16cid:durableId="1423723443">
    <w:abstractNumId w:val="6"/>
  </w:num>
  <w:num w:numId="27" w16cid:durableId="4944278">
    <w:abstractNumId w:val="5"/>
  </w:num>
  <w:num w:numId="28" w16cid:durableId="1679382225">
    <w:abstractNumId w:val="4"/>
  </w:num>
  <w:num w:numId="29" w16cid:durableId="1724787024">
    <w:abstractNumId w:val="3"/>
  </w:num>
  <w:num w:numId="30" w16cid:durableId="779954808">
    <w:abstractNumId w:val="2"/>
  </w:num>
  <w:num w:numId="31" w16cid:durableId="500240357">
    <w:abstractNumId w:val="1"/>
  </w:num>
  <w:num w:numId="32" w16cid:durableId="1392651212">
    <w:abstractNumId w:val="0"/>
  </w:num>
  <w:num w:numId="33" w16cid:durableId="149955377">
    <w:abstractNumId w:val="22"/>
  </w:num>
  <w:num w:numId="34" w16cid:durableId="265432405">
    <w:abstractNumId w:val="14"/>
  </w:num>
  <w:num w:numId="35" w16cid:durableId="770245560">
    <w:abstractNumId w:val="15"/>
  </w:num>
  <w:num w:numId="36" w16cid:durableId="1467813566">
    <w:abstractNumId w:val="27"/>
  </w:num>
  <w:num w:numId="37" w16cid:durableId="1997880917">
    <w:abstractNumId w:val="13"/>
  </w:num>
  <w:num w:numId="38" w16cid:durableId="97677205">
    <w:abstractNumId w:val="12"/>
  </w:num>
  <w:num w:numId="39" w16cid:durableId="1393582342">
    <w:abstractNumId w:val="36"/>
  </w:num>
  <w:num w:numId="40" w16cid:durableId="451747722">
    <w:abstractNumId w:val="40"/>
    <w:lvlOverride w:ilvl="0">
      <w:startOverride w:val="1"/>
    </w:lvlOverride>
  </w:num>
  <w:num w:numId="41" w16cid:durableId="1655180768">
    <w:abstractNumId w:val="37"/>
  </w:num>
  <w:num w:numId="42" w16cid:durableId="1829518858">
    <w:abstractNumId w:val="32"/>
  </w:num>
  <w:num w:numId="43" w16cid:durableId="995766985">
    <w:abstractNumId w:val="23"/>
    <w:lvlOverride w:ilvl="0">
      <w:startOverride w:val="1"/>
    </w:lvlOverride>
  </w:num>
  <w:num w:numId="44" w16cid:durableId="130100332">
    <w:abstractNumId w:val="39"/>
  </w:num>
  <w:num w:numId="45" w16cid:durableId="386301495">
    <w:abstractNumId w:val="43"/>
    <w:lvlOverride w:ilvl="0">
      <w:startOverride w:val="1"/>
    </w:lvlOverride>
  </w:num>
  <w:num w:numId="46" w16cid:durableId="96409927">
    <w:abstractNumId w:val="45"/>
  </w:num>
  <w:num w:numId="47" w16cid:durableId="1081676891">
    <w:abstractNumId w:val="35"/>
  </w:num>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Contadora">
    <w15:presenceInfo w15:providerId="None" w15:userId="Contadora"/>
  </w15:person>
  <w15:person w15:author="Angelica Varon Quintero">
    <w15:presenceInfo w15:providerId="AD" w15:userId="S::avaron@sena.edu.co::268159a1-a72d-47d0-86e4-dce9d74104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1A15"/>
    <w:rsid w:val="000260E7"/>
    <w:rsid w:val="00030A60"/>
    <w:rsid w:val="000437DB"/>
    <w:rsid w:val="00053B3A"/>
    <w:rsid w:val="000600EC"/>
    <w:rsid w:val="00074AD6"/>
    <w:rsid w:val="0007666A"/>
    <w:rsid w:val="00082766"/>
    <w:rsid w:val="0009483A"/>
    <w:rsid w:val="000957A9"/>
    <w:rsid w:val="000A128B"/>
    <w:rsid w:val="000A58EE"/>
    <w:rsid w:val="000A6F45"/>
    <w:rsid w:val="000E1AA5"/>
    <w:rsid w:val="000E24B0"/>
    <w:rsid w:val="000F3A05"/>
    <w:rsid w:val="000F7610"/>
    <w:rsid w:val="001055CB"/>
    <w:rsid w:val="00106725"/>
    <w:rsid w:val="00134E60"/>
    <w:rsid w:val="00140670"/>
    <w:rsid w:val="00141173"/>
    <w:rsid w:val="00145404"/>
    <w:rsid w:val="001479FC"/>
    <w:rsid w:val="00156013"/>
    <w:rsid w:val="00166AE9"/>
    <w:rsid w:val="001A0727"/>
    <w:rsid w:val="001B536C"/>
    <w:rsid w:val="001C1E34"/>
    <w:rsid w:val="001C3B9C"/>
    <w:rsid w:val="001C5972"/>
    <w:rsid w:val="001D067E"/>
    <w:rsid w:val="001E4013"/>
    <w:rsid w:val="002152A9"/>
    <w:rsid w:val="002250DD"/>
    <w:rsid w:val="00226C48"/>
    <w:rsid w:val="00230D79"/>
    <w:rsid w:val="002750F1"/>
    <w:rsid w:val="00280F84"/>
    <w:rsid w:val="002846D8"/>
    <w:rsid w:val="00287126"/>
    <w:rsid w:val="00295A1C"/>
    <w:rsid w:val="002C0FEA"/>
    <w:rsid w:val="002D2AB4"/>
    <w:rsid w:val="003005D3"/>
    <w:rsid w:val="003104FE"/>
    <w:rsid w:val="003114EB"/>
    <w:rsid w:val="003147C3"/>
    <w:rsid w:val="00315699"/>
    <w:rsid w:val="00325906"/>
    <w:rsid w:val="00325C14"/>
    <w:rsid w:val="00333CEE"/>
    <w:rsid w:val="0033762E"/>
    <w:rsid w:val="003626D8"/>
    <w:rsid w:val="00376C4B"/>
    <w:rsid w:val="00386106"/>
    <w:rsid w:val="00392149"/>
    <w:rsid w:val="00395F9B"/>
    <w:rsid w:val="003B159E"/>
    <w:rsid w:val="003D156B"/>
    <w:rsid w:val="003D3DDC"/>
    <w:rsid w:val="003F2B64"/>
    <w:rsid w:val="003F7B72"/>
    <w:rsid w:val="0040241B"/>
    <w:rsid w:val="004072D3"/>
    <w:rsid w:val="00422ECD"/>
    <w:rsid w:val="0043257B"/>
    <w:rsid w:val="00444524"/>
    <w:rsid w:val="0045240C"/>
    <w:rsid w:val="0045399C"/>
    <w:rsid w:val="00471CD6"/>
    <w:rsid w:val="004724F8"/>
    <w:rsid w:val="00480F58"/>
    <w:rsid w:val="004948F4"/>
    <w:rsid w:val="004A09F0"/>
    <w:rsid w:val="004A2228"/>
    <w:rsid w:val="004B3ECF"/>
    <w:rsid w:val="004D0F1C"/>
    <w:rsid w:val="004D1E2B"/>
    <w:rsid w:val="004D561B"/>
    <w:rsid w:val="004D7EC9"/>
    <w:rsid w:val="004E1204"/>
    <w:rsid w:val="004E7606"/>
    <w:rsid w:val="004F458E"/>
    <w:rsid w:val="004F720B"/>
    <w:rsid w:val="004F7876"/>
    <w:rsid w:val="005178B5"/>
    <w:rsid w:val="005446B9"/>
    <w:rsid w:val="00550888"/>
    <w:rsid w:val="00550C78"/>
    <w:rsid w:val="005559E1"/>
    <w:rsid w:val="00556397"/>
    <w:rsid w:val="00557D23"/>
    <w:rsid w:val="00564D78"/>
    <w:rsid w:val="00566848"/>
    <w:rsid w:val="005723DA"/>
    <w:rsid w:val="00575BB9"/>
    <w:rsid w:val="0059034F"/>
    <w:rsid w:val="005D25E1"/>
    <w:rsid w:val="005F48DB"/>
    <w:rsid w:val="0060224F"/>
    <w:rsid w:val="0060450F"/>
    <w:rsid w:val="00615E21"/>
    <w:rsid w:val="00636E26"/>
    <w:rsid w:val="00642E7F"/>
    <w:rsid w:val="006608E3"/>
    <w:rsid w:val="00670C8E"/>
    <w:rsid w:val="00672F11"/>
    <w:rsid w:val="00681CFB"/>
    <w:rsid w:val="0069172C"/>
    <w:rsid w:val="006A439D"/>
    <w:rsid w:val="006A66FA"/>
    <w:rsid w:val="006B0A89"/>
    <w:rsid w:val="006B4E0B"/>
    <w:rsid w:val="006C081A"/>
    <w:rsid w:val="006D317C"/>
    <w:rsid w:val="006D4270"/>
    <w:rsid w:val="006F0B3D"/>
    <w:rsid w:val="006F56EC"/>
    <w:rsid w:val="0070224C"/>
    <w:rsid w:val="00704CAD"/>
    <w:rsid w:val="00707348"/>
    <w:rsid w:val="00722571"/>
    <w:rsid w:val="00725FE2"/>
    <w:rsid w:val="00736AC0"/>
    <w:rsid w:val="00740788"/>
    <w:rsid w:val="00753389"/>
    <w:rsid w:val="007534A0"/>
    <w:rsid w:val="00756672"/>
    <w:rsid w:val="0076172E"/>
    <w:rsid w:val="00763F9F"/>
    <w:rsid w:val="00776CE5"/>
    <w:rsid w:val="00783DA8"/>
    <w:rsid w:val="00791CC3"/>
    <w:rsid w:val="007C3C66"/>
    <w:rsid w:val="007C4702"/>
    <w:rsid w:val="007C6340"/>
    <w:rsid w:val="007C7096"/>
    <w:rsid w:val="007D6C76"/>
    <w:rsid w:val="007D7AA5"/>
    <w:rsid w:val="007E2CE2"/>
    <w:rsid w:val="007E6D40"/>
    <w:rsid w:val="00800EF2"/>
    <w:rsid w:val="0081674A"/>
    <w:rsid w:val="00826E34"/>
    <w:rsid w:val="00835F7A"/>
    <w:rsid w:val="00836941"/>
    <w:rsid w:val="0084399E"/>
    <w:rsid w:val="00843B70"/>
    <w:rsid w:val="00845925"/>
    <w:rsid w:val="008479C1"/>
    <w:rsid w:val="00876C32"/>
    <w:rsid w:val="00880CD4"/>
    <w:rsid w:val="00886286"/>
    <w:rsid w:val="00887A48"/>
    <w:rsid w:val="00895DF1"/>
    <w:rsid w:val="008A2675"/>
    <w:rsid w:val="008B2267"/>
    <w:rsid w:val="008B32F3"/>
    <w:rsid w:val="008C26D9"/>
    <w:rsid w:val="008D3F9D"/>
    <w:rsid w:val="008E2253"/>
    <w:rsid w:val="008F2BA6"/>
    <w:rsid w:val="008F3DF3"/>
    <w:rsid w:val="008F60ED"/>
    <w:rsid w:val="00903F51"/>
    <w:rsid w:val="009075A1"/>
    <w:rsid w:val="00914F70"/>
    <w:rsid w:val="009161D0"/>
    <w:rsid w:val="00922E2A"/>
    <w:rsid w:val="00922EDC"/>
    <w:rsid w:val="0092311F"/>
    <w:rsid w:val="009330B9"/>
    <w:rsid w:val="009457E2"/>
    <w:rsid w:val="00957A60"/>
    <w:rsid w:val="00971FBA"/>
    <w:rsid w:val="0097501C"/>
    <w:rsid w:val="00981CF6"/>
    <w:rsid w:val="0099111D"/>
    <w:rsid w:val="009A0360"/>
    <w:rsid w:val="009A100B"/>
    <w:rsid w:val="009A2327"/>
    <w:rsid w:val="009D6F33"/>
    <w:rsid w:val="009E6EF1"/>
    <w:rsid w:val="009F72E2"/>
    <w:rsid w:val="00A11E03"/>
    <w:rsid w:val="00A36F3E"/>
    <w:rsid w:val="00A40A36"/>
    <w:rsid w:val="00A74EB1"/>
    <w:rsid w:val="00A91E4E"/>
    <w:rsid w:val="00A92FCC"/>
    <w:rsid w:val="00AA5E1E"/>
    <w:rsid w:val="00AC4BEB"/>
    <w:rsid w:val="00AD0DD7"/>
    <w:rsid w:val="00AD3835"/>
    <w:rsid w:val="00AE4046"/>
    <w:rsid w:val="00B10B25"/>
    <w:rsid w:val="00B11E42"/>
    <w:rsid w:val="00B33FF8"/>
    <w:rsid w:val="00B37EE5"/>
    <w:rsid w:val="00B40538"/>
    <w:rsid w:val="00B625A8"/>
    <w:rsid w:val="00B703A9"/>
    <w:rsid w:val="00B873DA"/>
    <w:rsid w:val="00B96EFB"/>
    <w:rsid w:val="00B97618"/>
    <w:rsid w:val="00BA31D6"/>
    <w:rsid w:val="00BA395B"/>
    <w:rsid w:val="00BF0C16"/>
    <w:rsid w:val="00C029AA"/>
    <w:rsid w:val="00C12064"/>
    <w:rsid w:val="00C14D81"/>
    <w:rsid w:val="00C153BA"/>
    <w:rsid w:val="00C26FA6"/>
    <w:rsid w:val="00C40AC9"/>
    <w:rsid w:val="00C40B1C"/>
    <w:rsid w:val="00C52668"/>
    <w:rsid w:val="00C52DF6"/>
    <w:rsid w:val="00C53926"/>
    <w:rsid w:val="00C57731"/>
    <w:rsid w:val="00C82AB7"/>
    <w:rsid w:val="00C86808"/>
    <w:rsid w:val="00CA236C"/>
    <w:rsid w:val="00CB1325"/>
    <w:rsid w:val="00CC0C41"/>
    <w:rsid w:val="00CC6950"/>
    <w:rsid w:val="00CD06D0"/>
    <w:rsid w:val="00CE7FE5"/>
    <w:rsid w:val="00CF4BC1"/>
    <w:rsid w:val="00D03CA9"/>
    <w:rsid w:val="00D07707"/>
    <w:rsid w:val="00D16817"/>
    <w:rsid w:val="00D16904"/>
    <w:rsid w:val="00D21C3E"/>
    <w:rsid w:val="00D22FE6"/>
    <w:rsid w:val="00D25ABF"/>
    <w:rsid w:val="00D436C3"/>
    <w:rsid w:val="00D44811"/>
    <w:rsid w:val="00D45088"/>
    <w:rsid w:val="00D46F70"/>
    <w:rsid w:val="00D55C84"/>
    <w:rsid w:val="00D56EB6"/>
    <w:rsid w:val="00D8091B"/>
    <w:rsid w:val="00D81370"/>
    <w:rsid w:val="00D851E7"/>
    <w:rsid w:val="00DA1A87"/>
    <w:rsid w:val="00DC467B"/>
    <w:rsid w:val="00DC7D78"/>
    <w:rsid w:val="00DD1D45"/>
    <w:rsid w:val="00DF2D88"/>
    <w:rsid w:val="00E12658"/>
    <w:rsid w:val="00E14B97"/>
    <w:rsid w:val="00E33466"/>
    <w:rsid w:val="00E43013"/>
    <w:rsid w:val="00E47D6C"/>
    <w:rsid w:val="00E565F9"/>
    <w:rsid w:val="00E57EC6"/>
    <w:rsid w:val="00E6573D"/>
    <w:rsid w:val="00E70D76"/>
    <w:rsid w:val="00E76AF6"/>
    <w:rsid w:val="00E80265"/>
    <w:rsid w:val="00E803A4"/>
    <w:rsid w:val="00E913CE"/>
    <w:rsid w:val="00E91F8B"/>
    <w:rsid w:val="00E94432"/>
    <w:rsid w:val="00EA37B4"/>
    <w:rsid w:val="00EA590E"/>
    <w:rsid w:val="00EB04C7"/>
    <w:rsid w:val="00EC7915"/>
    <w:rsid w:val="00ED45BF"/>
    <w:rsid w:val="00F02C4F"/>
    <w:rsid w:val="00F04D12"/>
    <w:rsid w:val="00F10153"/>
    <w:rsid w:val="00F10405"/>
    <w:rsid w:val="00F26CD7"/>
    <w:rsid w:val="00F30757"/>
    <w:rsid w:val="00F3726D"/>
    <w:rsid w:val="00F375CD"/>
    <w:rsid w:val="00F46546"/>
    <w:rsid w:val="00F6125B"/>
    <w:rsid w:val="00F62D5E"/>
    <w:rsid w:val="00F707D9"/>
    <w:rsid w:val="00F828BD"/>
    <w:rsid w:val="00F85922"/>
    <w:rsid w:val="00FA07EE"/>
    <w:rsid w:val="00FA20C1"/>
    <w:rsid w:val="00FA2141"/>
    <w:rsid w:val="00FA75E8"/>
    <w:rsid w:val="00FD2B6D"/>
    <w:rsid w:val="00FD65F2"/>
    <w:rsid w:val="00FE17CC"/>
    <w:rsid w:val="00FF247C"/>
    <w:rsid w:val="1E9FBF94"/>
    <w:rsid w:val="2401E4E9"/>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character" w:styleId="Textoennegrita">
    <w:name w:val="Strong"/>
    <w:basedOn w:val="Fuentedeprrafopredeter"/>
    <w:uiPriority w:val="22"/>
    <w:qFormat/>
    <w:rsid w:val="00021A15"/>
    <w:rPr>
      <w:b/>
      <w:bCs/>
    </w:rPr>
  </w:style>
  <w:style w:type="paragraph" w:styleId="whitespace-normal" w:customStyle="1">
    <w:name w:val="whitespace-normal"/>
    <w:basedOn w:val="Normal"/>
    <w:rsid w:val="00021A15"/>
    <w:pPr>
      <w:spacing w:before="100" w:beforeAutospacing="1" w:after="100" w:afterAutospacing="1" w:line="240" w:lineRule="auto"/>
    </w:pPr>
    <w:rPr>
      <w:rFonts w:ascii="Times New Roman" w:hAnsi="Times New Roman" w:eastAsia="Times New Roman" w:cs="Times New Roman"/>
      <w:sz w:val="24"/>
      <w:szCs w:val="24"/>
      <w:lang w:eastAsia="es-MX"/>
    </w:rPr>
  </w:style>
  <w:style w:type="paragraph" w:styleId="font-claude-response-body" w:customStyle="1">
    <w:name w:val="font-claude-response-body"/>
    <w:basedOn w:val="Normal"/>
    <w:rsid w:val="00021A15"/>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normaltextrun" w:customStyle="1">
    <w:name w:val="normaltextrun"/>
    <w:basedOn w:val="Fuentedeprrafopredeter"/>
    <w:rsid w:val="001C5972"/>
  </w:style>
  <w:style w:type="character" w:styleId="eop" w:customStyle="1">
    <w:name w:val="eop"/>
    <w:basedOn w:val="Fuentedeprrafopredeter"/>
    <w:rsid w:val="001C5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_oj2vI5DwFE" TargetMode="External"/><Relationship Id="rId13" Type="http://schemas.openxmlformats.org/officeDocument/2006/relationships/hyperlink" Target="https://www.flaticon.es/resultados?word=infraestructura" TargetMode="External"/><Relationship Id="rId18" Type="http://schemas.openxmlformats.org/officeDocument/2006/relationships/hyperlink" Target="https://www.freepik.es/search?format=search&amp;last_filter=query&amp;last_value=guaina+turistica&amp;query=guaina+turistica" TargetMode="External"/><Relationship Id="rId3" Type="http://schemas.openxmlformats.org/officeDocument/2006/relationships/hyperlink" Target="https://www.flaticon.es/resultados?word=megafono" TargetMode="External"/><Relationship Id="rId21" Type="http://schemas.openxmlformats.org/officeDocument/2006/relationships/hyperlink" Target="https://www.flaticon.es/resultados?word=bombillo" TargetMode="External"/><Relationship Id="rId7" Type="http://schemas.openxmlformats.org/officeDocument/2006/relationships/hyperlink" Target="https://www.flaticon.es/resultados?word=red%20de%20personas" TargetMode="External"/><Relationship Id="rId12" Type="http://schemas.openxmlformats.org/officeDocument/2006/relationships/hyperlink" Target="https://www.flaticon.es/resultados?word=economicos" TargetMode="External"/><Relationship Id="rId17" Type="http://schemas.openxmlformats.org/officeDocument/2006/relationships/hyperlink" Target="https://www.freepik.es/search?format=search&amp;last_filter=query&amp;last_value=liderazgo+comunidades+rural&amp;query=liderazgo+comunidades+rural" TargetMode="External"/><Relationship Id="rId25" Type="http://schemas.openxmlformats.org/officeDocument/2006/relationships/hyperlink" Target="https://www.flaticon.es/resultados?word=responsabilidad%20social" TargetMode="External"/><Relationship Id="rId2" Type="http://schemas.openxmlformats.org/officeDocument/2006/relationships/hyperlink" Target="https://www.flaticon.es/resultados?word=arbol" TargetMode="External"/><Relationship Id="rId16" Type="http://schemas.openxmlformats.org/officeDocument/2006/relationships/hyperlink" Target="https://www.freepik.es/fotos-premium/tablero-senales-contra-montana_122849213.htm" TargetMode="External"/><Relationship Id="rId20" Type="http://schemas.openxmlformats.org/officeDocument/2006/relationships/hyperlink" Target="https://www.freepik.es/search?format=search&amp;last_filter=query&amp;last_value=paisajes+naturales&amp;query=paisajes+naturales" TargetMode="External"/><Relationship Id="rId1" Type="http://schemas.openxmlformats.org/officeDocument/2006/relationships/hyperlink" Target="https://www.freepik.es/search?format=search&amp;term=turismo+comunitario" TargetMode="External"/><Relationship Id="rId6" Type="http://schemas.openxmlformats.org/officeDocument/2006/relationships/hyperlink" Target="https://www.flaticon.es/resultados?word=apreton%20de%20manos" TargetMode="External"/><Relationship Id="rId11" Type="http://schemas.openxmlformats.org/officeDocument/2006/relationships/hyperlink" Target="https://www.flaticon.es/resultados?word=infraestructura" TargetMode="External"/><Relationship Id="rId24" Type="http://schemas.openxmlformats.org/officeDocument/2006/relationships/hyperlink" Target="https://www.flaticon.es/resultados?word=sostenibilidad" TargetMode="External"/><Relationship Id="rId5" Type="http://schemas.openxmlformats.org/officeDocument/2006/relationships/hyperlink" Target="https://www.flaticon.es/resultados?word=persona%20con%20libro" TargetMode="External"/><Relationship Id="rId15" Type="http://schemas.openxmlformats.org/officeDocument/2006/relationships/hyperlink" Target="https://www.freepik.es/search?format=search&amp;term=tradiciones" TargetMode="External"/><Relationship Id="rId23" Type="http://schemas.openxmlformats.org/officeDocument/2006/relationships/hyperlink" Target="https://www.flaticon.es/resultados?word=engranaje" TargetMode="External"/><Relationship Id="rId10" Type="http://schemas.openxmlformats.org/officeDocument/2006/relationships/hyperlink" Target="https://www.flaticon.es/resultados?word=tradiciones" TargetMode="External"/><Relationship Id="rId19" Type="http://schemas.openxmlformats.org/officeDocument/2006/relationships/hyperlink" Target="https://www.freepik.es/search?format=search&amp;last_filter=query&amp;last_value=fondos+economicos+turismo&amp;query=fondos+economicos+turismo" TargetMode="External"/><Relationship Id="rId4" Type="http://schemas.openxmlformats.org/officeDocument/2006/relationships/hyperlink" Target="https://www.flaticon.es/resultados?word=sostenible" TargetMode="External"/><Relationship Id="rId9" Type="http://schemas.openxmlformats.org/officeDocument/2006/relationships/hyperlink" Target="https://www.flaticon.es/resultados?word=conocimientos" TargetMode="External"/><Relationship Id="rId14" Type="http://schemas.openxmlformats.org/officeDocument/2006/relationships/hyperlink" Target="https://www.flaticon.es/resultados?word=ambientales" TargetMode="External"/><Relationship Id="rId22" Type="http://schemas.openxmlformats.org/officeDocument/2006/relationships/hyperlink" Target="https://www.flaticon.es/resultados?word=lupa"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sv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yperlink" Target="https://www.mincit.gov.co/getattachment/minturismo/eventos-y-publicaciones/publicaciones/abece-de-la-formalizacion-turistica-en-colombia-20/abece-formalizacion-turistica-en-colombia-2025.pdf.aspx" TargetMode="External"/><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repositorio.sena.edu.co/handle/11404/4646" TargetMode="External"/><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hyperlink" Target="https://repositorio.sena.edu.co/handle/11404/4646"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28.png"/><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www.youtube.com/watch?v=_oj2vI5DwFE"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www.mincit.gov.co/getattachment/minturismo/eventos-y-publicaciones/publicaciones/abece-de-la-formalizacion-turistica-en-colombia-20/abece-formalizacion-turistica-en-colombia-2025.pdf.aspx" TargetMode="Externa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3BCF0A29-0C7D-44ED-888B-3A27C5C730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Angelica Varon Quintero</lastModifiedBy>
  <revision>69</revision>
  <dcterms:created xsi:type="dcterms:W3CDTF">2026-02-25T13:55:00.0000000Z</dcterms:created>
  <dcterms:modified xsi:type="dcterms:W3CDTF">2026-02-27T13:55:58.3427150Z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