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AD6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19F8C3F3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1A7A0F5" w14:textId="77777777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D688FB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4F51E4F1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3C8D0A3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7B1F739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78206BC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524942BF" w14:textId="38D70BE0" w:rsidR="00C0495F" w:rsidRPr="00AD0AE0" w:rsidRDefault="0026043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6043D">
              <w:rPr>
                <w:rFonts w:eastAsia="Calibri"/>
                <w:b w:val="0"/>
                <w:color w:val="auto"/>
                <w:sz w:val="20"/>
                <w:szCs w:val="20"/>
                <w:highlight w:val="yellow"/>
              </w:rPr>
              <w:t>Las indicaciones y los mensajes de respuesta correcta e incorrecta deben estar redactados en segunda persona.</w:t>
            </w:r>
          </w:p>
          <w:p w14:paraId="5F927B51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1191BBC7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1EDD839B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330EA1A2" w14:textId="77777777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535B92E6" w14:textId="2E76D79A" w:rsidR="00C57B0F" w:rsidRPr="00AD0AE0" w:rsidRDefault="0026043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26043D">
              <w:rPr>
                <w:rFonts w:eastAsia="Calibri"/>
                <w:b w:val="0"/>
                <w:color w:val="auto"/>
                <w:sz w:val="20"/>
                <w:szCs w:val="20"/>
                <w:highlight w:val="yellow"/>
              </w:rPr>
              <w:t>Para sugerir este tipo de actividad, el equipo de Diseño Instruccional debe tener presente que solo puede haber un máximo de doce preguntas</w:t>
            </w:r>
            <w:r w:rsidR="006F219D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y que cada campo tiene un límite de palabras permitidas para garantizar el </w:t>
            </w:r>
            <w:r w:rsidR="006F219D" w:rsidRPr="0026043D">
              <w:rPr>
                <w:rFonts w:eastAsia="Calibri"/>
                <w:b w:val="0"/>
                <w:i/>
                <w:color w:val="auto"/>
                <w:sz w:val="20"/>
                <w:szCs w:val="20"/>
                <w:highlight w:val="yellow"/>
              </w:rPr>
              <w:t>responsive</w:t>
            </w:r>
            <w:r w:rsidR="006F219D"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 xml:space="preserve"> web</w:t>
            </w:r>
            <w:r w:rsidR="006F219D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1C326BC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A27998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741F7AEE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76BBFDE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2509C0C6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Esta actividad le permitirá determinar el grado de apropiación de los contenidos del componente formativo </w:t>
            </w:r>
            <w:r>
              <w:rPr>
                <w:b/>
                <w:color w:val="auto"/>
                <w:sz w:val="20"/>
              </w:rPr>
              <w:t>Selección de tecnologías para la protección y seguridad digital.</w:t>
            </w:r>
          </w:p>
          <w:p w14:paraId="023524A8" w14:textId="77777777" w:rsidR="00F277AE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  <w:p w14:paraId="4BCBE166" w14:textId="76B12854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Antes de su realización, se recomienda la lectura del componente formativo mencionado. Es opcional (no es </w:t>
            </w:r>
            <w:r w:rsidR="0026043D" w:rsidRPr="0026043D">
              <w:rPr>
                <w:color w:val="auto"/>
                <w:sz w:val="20"/>
                <w:highlight w:val="yellow"/>
              </w:rPr>
              <w:t>calificable)</w:t>
            </w:r>
            <w:r w:rsidR="0026043D" w:rsidRPr="0026043D">
              <w:rPr>
                <w:color w:val="auto"/>
                <w:sz w:val="20"/>
              </w:rPr>
              <w:t xml:space="preserve"> y puede</w:t>
            </w:r>
            <w:r>
              <w:rPr>
                <w:color w:val="auto"/>
                <w:sz w:val="20"/>
              </w:rPr>
              <w:t xml:space="preserve"> realizarse todas las veces que se desee.</w:t>
            </w:r>
          </w:p>
          <w:p w14:paraId="6792F1E0" w14:textId="77777777" w:rsidR="00F277AE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  <w:p w14:paraId="0B561DD5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AD0AE0" w14:paraId="42287ED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1B02C" w14:textId="63D1CA67" w:rsidR="00F70AE9" w:rsidRPr="00AD0AE0" w:rsidRDefault="0026043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6043D">
              <w:rPr>
                <w:rFonts w:eastAsia="Calibri"/>
                <w:color w:val="auto"/>
                <w:sz w:val="20"/>
                <w:szCs w:val="20"/>
              </w:rPr>
              <w:t xml:space="preserve">Nombre de la </w:t>
            </w:r>
            <w:r w:rsidRPr="0026043D">
              <w:rPr>
                <w:rFonts w:eastAsia="Calibri"/>
                <w:color w:val="auto"/>
                <w:sz w:val="20"/>
                <w:szCs w:val="20"/>
                <w:highlight w:val="yellow"/>
              </w:rPr>
              <w:t>actividad</w:t>
            </w:r>
          </w:p>
        </w:tc>
        <w:tc>
          <w:tcPr>
            <w:tcW w:w="7620" w:type="dxa"/>
            <w:gridSpan w:val="2"/>
          </w:tcPr>
          <w:p w14:paraId="59C05277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auto"/>
                <w:sz w:val="20"/>
              </w:rPr>
              <w:t>Cuestionario: Selección de tecnologías para la protección y seguridad digital</w:t>
            </w:r>
          </w:p>
        </w:tc>
      </w:tr>
      <w:tr w:rsidR="008E244C" w:rsidRPr="00AD0AE0" w14:paraId="5F57C890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96CF41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299BF97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  <w:sz w:val="20"/>
              </w:rPr>
              <w:t xml:space="preserve">Verificar la comprensión de los activos de información, la infraestructura de </w:t>
            </w:r>
            <w:r w:rsidRPr="0004512F">
              <w:rPr>
                <w:i/>
                <w:iCs/>
                <w:color w:val="auto"/>
                <w:sz w:val="20"/>
              </w:rPr>
              <w:t>hardware</w:t>
            </w:r>
            <w:r>
              <w:rPr>
                <w:color w:val="auto"/>
                <w:sz w:val="20"/>
              </w:rPr>
              <w:t xml:space="preserve"> y </w:t>
            </w:r>
            <w:r w:rsidRPr="0004512F">
              <w:rPr>
                <w:i/>
                <w:iCs/>
                <w:color w:val="auto"/>
                <w:sz w:val="20"/>
              </w:rPr>
              <w:t>software</w:t>
            </w:r>
            <w:r>
              <w:rPr>
                <w:color w:val="auto"/>
                <w:sz w:val="20"/>
              </w:rPr>
              <w:t>, la seguridad perimetral, la protección de sistemas operativos, el modelo de seguridad y privacidad, las herramientas de análisis, los modelos de control de acceso y los mecanismos criptográficos.</w:t>
            </w:r>
          </w:p>
        </w:tc>
      </w:tr>
      <w:tr w:rsidR="008E244C" w:rsidRPr="00AD0AE0" w14:paraId="4B2FBF31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B62BCF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8BB7977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AD0AE0" w14:paraId="3D60454C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1C6A97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75DDFD77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4F533F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4B39722D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se entiende por activo de información dentro de una organización?</w:t>
            </w:r>
          </w:p>
        </w:tc>
      </w:tr>
      <w:tr w:rsidR="008E244C" w:rsidRPr="00AD0AE0" w14:paraId="5826D18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51A541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3DA586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 elemento que genera, procesa, almacena, transmite o respalda información valiosa.</w:t>
            </w:r>
          </w:p>
        </w:tc>
        <w:tc>
          <w:tcPr>
            <w:tcW w:w="2160" w:type="dxa"/>
            <w:shd w:val="clear" w:color="auto" w:fill="FFFFFF"/>
          </w:tcPr>
          <w:p w14:paraId="5303E9A2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E3B16">
              <w:rPr>
                <w:color w:val="auto"/>
              </w:rPr>
              <w:t>X</w:t>
            </w:r>
          </w:p>
        </w:tc>
      </w:tr>
      <w:tr w:rsidR="008E244C" w:rsidRPr="00AD0AE0" w14:paraId="6F6AD78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41148A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BDCC93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Únicamente un computador conectado a internet.</w:t>
            </w:r>
          </w:p>
        </w:tc>
        <w:tc>
          <w:tcPr>
            <w:tcW w:w="2160" w:type="dxa"/>
            <w:shd w:val="clear" w:color="auto" w:fill="FFFFFF"/>
          </w:tcPr>
          <w:p w14:paraId="1F5DE019" w14:textId="77777777" w:rsidR="00F277AE" w:rsidRDefault="00F27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481C24B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DA4115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FFBEEE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Solo los documentos impresos almacenados en una oficina.</w:t>
            </w:r>
          </w:p>
        </w:tc>
        <w:tc>
          <w:tcPr>
            <w:tcW w:w="2160" w:type="dxa"/>
            <w:shd w:val="clear" w:color="auto" w:fill="FFFFFF"/>
          </w:tcPr>
          <w:p w14:paraId="114CBDDB" w14:textId="77777777" w:rsidR="00F277AE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3D96112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ABA70F9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8D0C7F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Una herramienta destinada exclusivamente al mantenimiento físico de equipos.</w:t>
            </w:r>
          </w:p>
        </w:tc>
        <w:tc>
          <w:tcPr>
            <w:tcW w:w="2160" w:type="dxa"/>
            <w:shd w:val="clear" w:color="auto" w:fill="FFFFFF"/>
          </w:tcPr>
          <w:p w14:paraId="072550B6" w14:textId="77777777" w:rsidR="00F277AE" w:rsidRDefault="00F27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16FDD00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1D30D4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7142D" w14:textId="4ECACB05" w:rsidR="00F277AE" w:rsidRDefault="00B23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63303E">
              <w:rPr>
                <w:color w:val="auto"/>
                <w:sz w:val="20"/>
              </w:rPr>
              <w:t>activo de información y de su alcance organizacional.</w:t>
            </w:r>
          </w:p>
        </w:tc>
      </w:tr>
      <w:tr w:rsidR="008E244C" w:rsidRPr="00AD0AE0" w14:paraId="426D47B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234410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F6DC46" w14:textId="085D218D" w:rsidR="00F277AE" w:rsidRDefault="007672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Se recomienda revisar nuevamente los contenidos del componente formativo relacionados con el concepto y las características de los activos de información.</w:t>
            </w:r>
          </w:p>
        </w:tc>
      </w:tr>
      <w:tr w:rsidR="008E244C" w:rsidRPr="00AD0AE0" w14:paraId="6F52EFE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64181B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FDB69A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¿Cuál de los siguientes elementos corresponde a un activo primario?</w:t>
            </w:r>
          </w:p>
        </w:tc>
      </w:tr>
      <w:tr w:rsidR="008E244C" w:rsidRPr="00AD0AE0" w14:paraId="5D52AB4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CA9FCD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7615384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 sistema de climatización del centro de datos.</w:t>
            </w:r>
          </w:p>
        </w:tc>
        <w:tc>
          <w:tcPr>
            <w:tcW w:w="2160" w:type="dxa"/>
          </w:tcPr>
          <w:p w14:paraId="3BCDB2D7" w14:textId="77777777" w:rsidR="00F277AE" w:rsidRDefault="00F27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0243595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82E14C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309F429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Un </w:t>
            </w:r>
            <w:r w:rsidRPr="0026043D">
              <w:rPr>
                <w:i/>
                <w:color w:val="auto"/>
                <w:sz w:val="20"/>
                <w:highlight w:val="yellow"/>
              </w:rPr>
              <w:t>switch</w:t>
            </w:r>
            <w:r>
              <w:rPr>
                <w:color w:val="auto"/>
                <w:sz w:val="20"/>
              </w:rPr>
              <w:t xml:space="preserve"> utilizado para conectar equipos.</w:t>
            </w:r>
          </w:p>
        </w:tc>
        <w:tc>
          <w:tcPr>
            <w:tcW w:w="2160" w:type="dxa"/>
          </w:tcPr>
          <w:p w14:paraId="2FE86A50" w14:textId="77777777" w:rsidR="00F277AE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6A3366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C7BDD0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45C9D8E3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Una base de datos con registros académicos y datos personales.</w:t>
            </w:r>
          </w:p>
        </w:tc>
        <w:tc>
          <w:tcPr>
            <w:tcW w:w="2160" w:type="dxa"/>
          </w:tcPr>
          <w:p w14:paraId="6B9264D6" w14:textId="77777777" w:rsidR="00F277AE" w:rsidRPr="003E3472" w:rsidRDefault="00F27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E3472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FB9D71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0024E7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D94A277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Una fuente de alimentación ininterrumpida.</w:t>
            </w:r>
          </w:p>
        </w:tc>
        <w:tc>
          <w:tcPr>
            <w:tcW w:w="2160" w:type="dxa"/>
          </w:tcPr>
          <w:p w14:paraId="1A295BF7" w14:textId="77777777" w:rsidR="00F277AE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7769004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7C73D4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745EE3" w14:textId="1F093810" w:rsidR="00F277AE" w:rsidRDefault="003E3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63303E">
              <w:rPr>
                <w:color w:val="auto"/>
                <w:sz w:val="20"/>
              </w:rPr>
              <w:t>los activos primarios y su relación directa con los procesos esenciales de la organización.</w:t>
            </w:r>
          </w:p>
        </w:tc>
      </w:tr>
      <w:tr w:rsidR="008E244C" w:rsidRPr="00AD0AE0" w14:paraId="38C8562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23BBCFF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CE2E06" w14:textId="133A2EBB" w:rsidR="00F277AE" w:rsidRDefault="003E3472" w:rsidP="003E3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Se recomienda</w:t>
            </w:r>
            <w:r w:rsidR="0063303E">
              <w:rPr>
                <w:color w:val="auto"/>
                <w:sz w:val="20"/>
              </w:rPr>
              <w:t xml:space="preserve"> revisar nuevamente</w:t>
            </w:r>
            <w:r>
              <w:rPr>
                <w:color w:val="auto"/>
                <w:sz w:val="20"/>
              </w:rPr>
              <w:t xml:space="preserve"> los contenidos del componente formativo relacionados con </w:t>
            </w:r>
            <w:r w:rsidR="0063303E">
              <w:rPr>
                <w:color w:val="auto"/>
                <w:sz w:val="20"/>
              </w:rPr>
              <w:t>la clasificación de activos primarios y activos de soporte.</w:t>
            </w:r>
          </w:p>
        </w:tc>
      </w:tr>
      <w:tr w:rsidR="008E244C" w:rsidRPr="00AD0AE0" w14:paraId="16B94B8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9EC673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7E301C44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información debe incluir un inventario adecuado de activos?</w:t>
            </w:r>
          </w:p>
        </w:tc>
      </w:tr>
      <w:tr w:rsidR="008E244C" w:rsidRPr="00AD0AE0" w14:paraId="1493A2C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932008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040B044" w14:textId="16DD13BD" w:rsidR="00F277AE" w:rsidRDefault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Solo el precio de compra y la marca del equipo.</w:t>
            </w:r>
          </w:p>
        </w:tc>
        <w:tc>
          <w:tcPr>
            <w:tcW w:w="2160" w:type="dxa"/>
          </w:tcPr>
          <w:p w14:paraId="7CB706FA" w14:textId="4A576AA4" w:rsidR="00F277AE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447685B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D86CCD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FD303BC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Nombre, propietario, custodio, ubicación, clasificación, dependencias y requisitos de protección.</w:t>
            </w:r>
          </w:p>
        </w:tc>
        <w:tc>
          <w:tcPr>
            <w:tcW w:w="2160" w:type="dxa"/>
          </w:tcPr>
          <w:p w14:paraId="6D432886" w14:textId="77777777" w:rsidR="00F277AE" w:rsidRPr="006E71D8" w:rsidRDefault="00F27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E71D8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1FDFC9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F523E3" w14:textId="77777777" w:rsidR="00F277AE" w:rsidRDefault="0063303E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46E83D9" w14:textId="77777777" w:rsidR="00F277AE" w:rsidRDefault="00633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Únicamente el nombre del usuario que utiliza el activo.</w:t>
            </w:r>
          </w:p>
        </w:tc>
        <w:tc>
          <w:tcPr>
            <w:tcW w:w="2160" w:type="dxa"/>
          </w:tcPr>
          <w:p w14:paraId="1EC4E125" w14:textId="77777777" w:rsidR="00F277AE" w:rsidRDefault="00F27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B04352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D016E2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50A9067" w14:textId="7C0C8163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Solo la fecha en que se instaló el recurso tecnológico.</w:t>
            </w:r>
          </w:p>
        </w:tc>
        <w:tc>
          <w:tcPr>
            <w:tcW w:w="2160" w:type="dxa"/>
          </w:tcPr>
          <w:p w14:paraId="1152A803" w14:textId="20286FD8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161FE4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7836F7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E1901A" w14:textId="36F047AB" w:rsidR="004E3B16" w:rsidRDefault="007365CB" w:rsidP="007365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4E3B16">
              <w:rPr>
                <w:color w:val="auto"/>
                <w:sz w:val="20"/>
              </w:rPr>
              <w:t>los datos necesarios para identificar, inventariar y clasificar activos.</w:t>
            </w:r>
          </w:p>
        </w:tc>
      </w:tr>
      <w:tr w:rsidR="004E3B16" w:rsidRPr="00AD0AE0" w14:paraId="518871F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64B28C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228D03" w14:textId="6E6F05F8" w:rsidR="004E3B16" w:rsidRDefault="007365CB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recomienda revisar nuevamente los contenidos del componente formativo relacionados </w:t>
            </w:r>
            <w:r w:rsidR="004E3B16">
              <w:rPr>
                <w:color w:val="auto"/>
                <w:sz w:val="20"/>
              </w:rPr>
              <w:t>con la identificación, el inventario y la clasificación de activos.</w:t>
            </w:r>
          </w:p>
        </w:tc>
      </w:tr>
      <w:tr w:rsidR="004E3B16" w:rsidRPr="00AD0AE0" w14:paraId="3458736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A8A2F88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24E63D4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dimensiones se emplean principalmente para valorar un activo de información?</w:t>
            </w:r>
          </w:p>
        </w:tc>
      </w:tr>
      <w:tr w:rsidR="004E3B16" w:rsidRPr="00AD0AE0" w14:paraId="48CEC5C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4F7FB8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E39F1E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Velocidad, tamaño y color.</w:t>
            </w:r>
          </w:p>
        </w:tc>
        <w:tc>
          <w:tcPr>
            <w:tcW w:w="2160" w:type="dxa"/>
            <w:shd w:val="clear" w:color="auto" w:fill="FFFFFF"/>
          </w:tcPr>
          <w:p w14:paraId="6B5C239A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2B4306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854BDD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BC3373" w14:textId="7DF6FAE4" w:rsidR="004E3B16" w:rsidRDefault="00D71F73" w:rsidP="00D71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Marca, antigüedad y ubicación.</w:t>
            </w:r>
          </w:p>
        </w:tc>
        <w:tc>
          <w:tcPr>
            <w:tcW w:w="2160" w:type="dxa"/>
            <w:shd w:val="clear" w:color="auto" w:fill="FFFFFF"/>
          </w:tcPr>
          <w:p w14:paraId="0A0EBEA3" w14:textId="0703F611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65467A2B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B2D52A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A860A2" w14:textId="7968B0E7" w:rsidR="004E3B16" w:rsidRDefault="00D71F73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Precio, fabricante y garantía.</w:t>
            </w:r>
          </w:p>
        </w:tc>
        <w:tc>
          <w:tcPr>
            <w:tcW w:w="2160" w:type="dxa"/>
            <w:shd w:val="clear" w:color="auto" w:fill="FFFFFF"/>
          </w:tcPr>
          <w:p w14:paraId="2E8FFF6B" w14:textId="3E0399C1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3B2237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C9BCB4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59339C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Confidencialidad, integridad y disponibilidad.</w:t>
            </w:r>
          </w:p>
        </w:tc>
        <w:tc>
          <w:tcPr>
            <w:tcW w:w="2160" w:type="dxa"/>
            <w:shd w:val="clear" w:color="auto" w:fill="FFFFFF"/>
          </w:tcPr>
          <w:p w14:paraId="2A1DC8EE" w14:textId="77777777" w:rsidR="004E3B16" w:rsidRPr="00C14712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14712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AD0AE0" w14:paraId="458E494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0726E7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16C5F3B" w14:textId="767B15FE" w:rsidR="004E3B16" w:rsidRDefault="00C14712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4E3B16">
              <w:rPr>
                <w:color w:val="auto"/>
                <w:sz w:val="20"/>
              </w:rPr>
              <w:t>las dimensiones fundamentales utilizadas para valorar los activos de información.</w:t>
            </w:r>
          </w:p>
        </w:tc>
      </w:tr>
      <w:tr w:rsidR="004E3B16" w:rsidRPr="00AD0AE0" w14:paraId="43F4A9D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E9D0EE3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511738" w14:textId="1CD8BF9B" w:rsidR="004E3B16" w:rsidRDefault="00C14712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recomienda revisar nuevamente los contenidos del componente formativo relacionados </w:t>
            </w:r>
            <w:r w:rsidR="004E3B16">
              <w:rPr>
                <w:color w:val="auto"/>
                <w:sz w:val="20"/>
              </w:rPr>
              <w:t>con la valoración de activos y los principios de confidencialidad, integridad y disponibilidad.</w:t>
            </w:r>
          </w:p>
        </w:tc>
      </w:tr>
      <w:tr w:rsidR="004E3B16" w:rsidRPr="00AD0AE0" w14:paraId="138B7E8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23950A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1C195982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¿Cuál es el propósito principal del modelado de amenazas?</w:t>
            </w:r>
          </w:p>
        </w:tc>
      </w:tr>
      <w:tr w:rsidR="004E3B16" w:rsidRPr="00AD0AE0" w14:paraId="1E5E343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820AFC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EC4EBF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Eliminar automáticamente todas las vulnerabilidades de una organización.</w:t>
            </w:r>
          </w:p>
        </w:tc>
        <w:tc>
          <w:tcPr>
            <w:tcW w:w="2160" w:type="dxa"/>
            <w:shd w:val="clear" w:color="auto" w:fill="FFFFFF"/>
          </w:tcPr>
          <w:p w14:paraId="5095D020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472889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050A1A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615A2B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Identificar escenarios que pueden afectar un activo, sus rutas de ataque, consecuencias y controles.</w:t>
            </w:r>
          </w:p>
        </w:tc>
        <w:tc>
          <w:tcPr>
            <w:tcW w:w="2160" w:type="dxa"/>
            <w:shd w:val="clear" w:color="auto" w:fill="FFFFFF"/>
          </w:tcPr>
          <w:p w14:paraId="74CCEB79" w14:textId="77777777" w:rsidR="004E3B16" w:rsidRPr="009A0DE0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A0DE0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AD0AE0" w14:paraId="5A7993F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EE66E9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EEEE0F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Reemplazar el inventario de </w:t>
            </w:r>
            <w:r w:rsidRPr="0004512F">
              <w:rPr>
                <w:i/>
                <w:iCs/>
                <w:color w:val="auto"/>
                <w:sz w:val="20"/>
              </w:rPr>
              <w:t>hardware</w:t>
            </w:r>
            <w:r>
              <w:rPr>
                <w:color w:val="auto"/>
                <w:sz w:val="20"/>
              </w:rPr>
              <w:t xml:space="preserve"> y </w:t>
            </w:r>
            <w:r w:rsidRPr="0004512F">
              <w:rPr>
                <w:i/>
                <w:iCs/>
                <w:color w:val="auto"/>
                <w:sz w:val="20"/>
              </w:rPr>
              <w:t>software</w:t>
            </w:r>
            <w:r>
              <w:rPr>
                <w:color w:val="auto"/>
                <w:sz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F8121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26A8F3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2F82A5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3A1BA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Asignar el mismo nivel de protección a todos los activos.</w:t>
            </w:r>
          </w:p>
        </w:tc>
        <w:tc>
          <w:tcPr>
            <w:tcW w:w="2160" w:type="dxa"/>
            <w:shd w:val="clear" w:color="auto" w:fill="FFFFFF"/>
          </w:tcPr>
          <w:p w14:paraId="28500F60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BFEAA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044947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7C1A02" w14:textId="61667697" w:rsidR="004E3B16" w:rsidRDefault="009A0DE0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4E3B16">
              <w:rPr>
                <w:color w:val="auto"/>
                <w:sz w:val="20"/>
              </w:rPr>
              <w:t>el modelado de amenazas como apoyo para priorizar decisiones de seguridad.</w:t>
            </w:r>
          </w:p>
        </w:tc>
      </w:tr>
      <w:tr w:rsidR="004E3B16" w:rsidRPr="00AD0AE0" w14:paraId="2F346E4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D625D3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7601EB" w14:textId="22B1B978" w:rsidR="004E3B16" w:rsidRDefault="00E92463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recomienda revisar nuevamente los contenidos del componente formativo relacionados con </w:t>
            </w:r>
            <w:r w:rsidR="004E3B16">
              <w:rPr>
                <w:color w:val="auto"/>
                <w:sz w:val="20"/>
              </w:rPr>
              <w:t>el modelado de amenazas aplicado a los activos.</w:t>
            </w:r>
          </w:p>
        </w:tc>
      </w:tr>
      <w:tr w:rsidR="004E3B16" w:rsidRPr="00AD0AE0" w14:paraId="1A1BE2D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977BF2A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ED5D2A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elementos conforman la infraestructura tecnológica de una organización?</w:t>
            </w:r>
          </w:p>
        </w:tc>
      </w:tr>
      <w:tr w:rsidR="004E3B16" w:rsidRPr="00AD0AE0" w14:paraId="734F8E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DADA27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EFE7E6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Componentes físicos y lógicos como servidores, redes, sistemas operativos, aplicaciones y bases de datos.</w:t>
            </w:r>
          </w:p>
        </w:tc>
        <w:tc>
          <w:tcPr>
            <w:tcW w:w="2160" w:type="dxa"/>
            <w:shd w:val="clear" w:color="auto" w:fill="FFFFFF"/>
          </w:tcPr>
          <w:p w14:paraId="26A06BAD" w14:textId="77777777" w:rsidR="004E3B16" w:rsidRPr="00680F3D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80F3D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AD0AE0" w14:paraId="5B9176F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2A49ED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62D573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Solo los documentos administrativos impresos.</w:t>
            </w:r>
          </w:p>
        </w:tc>
        <w:tc>
          <w:tcPr>
            <w:tcW w:w="2160" w:type="dxa"/>
            <w:shd w:val="clear" w:color="auto" w:fill="FFFFFF"/>
          </w:tcPr>
          <w:p w14:paraId="35A37A24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18F9F5C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EC5C9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46B637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Únicamente los servicios de correo electrónico.</w:t>
            </w:r>
          </w:p>
        </w:tc>
        <w:tc>
          <w:tcPr>
            <w:tcW w:w="2160" w:type="dxa"/>
            <w:shd w:val="clear" w:color="auto" w:fill="FFFFFF"/>
          </w:tcPr>
          <w:p w14:paraId="59C9421B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867DD1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55AED3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20B9F5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Exclusivamente los dispositivos móviles de los usuarios.</w:t>
            </w:r>
          </w:p>
        </w:tc>
        <w:tc>
          <w:tcPr>
            <w:tcW w:w="2160" w:type="dxa"/>
            <w:shd w:val="clear" w:color="auto" w:fill="FFFFFF"/>
          </w:tcPr>
          <w:p w14:paraId="748AB5A8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710D8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99033D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1DECC3" w14:textId="24DD6E83" w:rsidR="004E3B16" w:rsidRDefault="00680F3D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4E3B16">
              <w:rPr>
                <w:color w:val="auto"/>
                <w:sz w:val="20"/>
              </w:rPr>
              <w:t xml:space="preserve">los componentes de </w:t>
            </w:r>
            <w:r w:rsidR="004E3B16" w:rsidRPr="0004512F">
              <w:rPr>
                <w:i/>
                <w:iCs/>
                <w:color w:val="auto"/>
                <w:sz w:val="20"/>
              </w:rPr>
              <w:t>hardware</w:t>
            </w:r>
            <w:r w:rsidR="004E3B16">
              <w:rPr>
                <w:color w:val="auto"/>
                <w:sz w:val="20"/>
              </w:rPr>
              <w:t xml:space="preserve"> y </w:t>
            </w:r>
            <w:r w:rsidR="004E3B16" w:rsidRPr="0004512F">
              <w:rPr>
                <w:i/>
                <w:iCs/>
                <w:color w:val="auto"/>
                <w:sz w:val="20"/>
              </w:rPr>
              <w:t>software</w:t>
            </w:r>
            <w:r w:rsidR="004E3B16">
              <w:rPr>
                <w:color w:val="auto"/>
                <w:sz w:val="20"/>
              </w:rPr>
              <w:t xml:space="preserve"> que integran una infraestructura tecnológica.</w:t>
            </w:r>
          </w:p>
        </w:tc>
      </w:tr>
      <w:tr w:rsidR="004E3B16" w:rsidRPr="00AD0AE0" w14:paraId="6A39187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3FEAA9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1A4795" w14:textId="5F93787A" w:rsidR="004E3B16" w:rsidRDefault="00680F3D" w:rsidP="00680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recomienda revisar nuevamente los contenidos del componente formativo relacionados con </w:t>
            </w:r>
            <w:r w:rsidR="004E3B16">
              <w:rPr>
                <w:color w:val="auto"/>
                <w:sz w:val="20"/>
              </w:rPr>
              <w:t xml:space="preserve">la infraestructura de </w:t>
            </w:r>
            <w:r w:rsidR="004E3B16" w:rsidRPr="0004512F">
              <w:rPr>
                <w:i/>
                <w:iCs/>
                <w:color w:val="auto"/>
                <w:sz w:val="20"/>
              </w:rPr>
              <w:t>hardware</w:t>
            </w:r>
            <w:r w:rsidR="004E3B16">
              <w:rPr>
                <w:color w:val="auto"/>
                <w:sz w:val="20"/>
              </w:rPr>
              <w:t xml:space="preserve"> y </w:t>
            </w:r>
            <w:r w:rsidR="004E3B16" w:rsidRPr="0004512F">
              <w:rPr>
                <w:i/>
                <w:iCs/>
                <w:color w:val="auto"/>
                <w:sz w:val="20"/>
              </w:rPr>
              <w:t>software</w:t>
            </w:r>
            <w:r w:rsidR="004E3B16">
              <w:rPr>
                <w:color w:val="auto"/>
                <w:sz w:val="20"/>
              </w:rPr>
              <w:t>.</w:t>
            </w:r>
          </w:p>
        </w:tc>
      </w:tr>
      <w:tr w:rsidR="004E3B16" w:rsidRPr="00AD0AE0" w14:paraId="17ADD78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6B5D86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50EFB98B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beneficio aporta la segmentación de redes?</w:t>
            </w:r>
          </w:p>
        </w:tc>
      </w:tr>
      <w:tr w:rsidR="004E3B16" w:rsidRPr="00AD0AE0" w14:paraId="7A3DAC9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31005A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E72EAD" w14:textId="0F3CB51F" w:rsidR="004E3B16" w:rsidRDefault="006677A0" w:rsidP="006677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Permitir que todos los dispositivos se comuniquen sin restricciones.</w:t>
            </w:r>
          </w:p>
        </w:tc>
        <w:tc>
          <w:tcPr>
            <w:tcW w:w="2160" w:type="dxa"/>
            <w:shd w:val="clear" w:color="auto" w:fill="FFFFFF"/>
          </w:tcPr>
          <w:p w14:paraId="04F65C40" w14:textId="6A8243EC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139E720E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1364B8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0BB273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Eliminar la necesidad de controlar el tráfico entre áreas.</w:t>
            </w:r>
          </w:p>
        </w:tc>
        <w:tc>
          <w:tcPr>
            <w:tcW w:w="2160" w:type="dxa"/>
            <w:shd w:val="clear" w:color="auto" w:fill="FFFFFF"/>
          </w:tcPr>
          <w:p w14:paraId="35C9A3D2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10B6BFD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8A307E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732E77" w14:textId="6A3F754A" w:rsidR="004E3B16" w:rsidRDefault="006677A0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Separar redes según funciones y riesgos, limitando comunicaciones no autorizadas.</w:t>
            </w:r>
          </w:p>
        </w:tc>
        <w:tc>
          <w:tcPr>
            <w:tcW w:w="2160" w:type="dxa"/>
            <w:shd w:val="clear" w:color="auto" w:fill="FFFFFF"/>
          </w:tcPr>
          <w:p w14:paraId="2DCA32CB" w14:textId="6679D236" w:rsidR="004E3B16" w:rsidRPr="00EB5389" w:rsidRDefault="006677A0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B5389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AD0AE0" w14:paraId="642A405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3AA55F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E70CE5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Concentrar todos los servicios en una única red plana.</w:t>
            </w:r>
          </w:p>
        </w:tc>
        <w:tc>
          <w:tcPr>
            <w:tcW w:w="2160" w:type="dxa"/>
            <w:shd w:val="clear" w:color="auto" w:fill="FFFFFF"/>
          </w:tcPr>
          <w:p w14:paraId="6CE68FDF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C0009C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F24941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F116AF" w14:textId="32351797" w:rsidR="004E3B16" w:rsidRDefault="00467B0A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4E3B16">
              <w:rPr>
                <w:color w:val="auto"/>
                <w:sz w:val="20"/>
              </w:rPr>
              <w:t>la segmentación como medida para limitar la exposición y el movimiento lateral.</w:t>
            </w:r>
          </w:p>
        </w:tc>
      </w:tr>
      <w:tr w:rsidR="004E3B16" w:rsidRPr="00AD0AE0" w14:paraId="51BE6DF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83AE5F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C54A40" w14:textId="302C4572" w:rsidR="004E3B16" w:rsidRDefault="00467B0A" w:rsidP="00467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recomienda revisar nuevamente los contenidos del componente formativo relacionados con </w:t>
            </w:r>
            <w:r w:rsidR="004E3B16">
              <w:rPr>
                <w:color w:val="auto"/>
                <w:sz w:val="20"/>
              </w:rPr>
              <w:t>la interconexión, la segmentación y las dependencias tecnológicas.</w:t>
            </w:r>
          </w:p>
        </w:tc>
      </w:tr>
      <w:tr w:rsidR="004E3B16" w:rsidRPr="00AD0AE0" w14:paraId="4FC84BD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8E5C9A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8343AF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debe analizarse al seleccionar una solución con licenciamiento?</w:t>
            </w:r>
          </w:p>
        </w:tc>
      </w:tr>
      <w:tr w:rsidR="004E3B16" w:rsidRPr="00AD0AE0" w14:paraId="47AC96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126AF2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9D98B6" w14:textId="39E468B3" w:rsidR="004E3B16" w:rsidRDefault="0021598D" w:rsidP="002159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Solo el diseño gráfico de la consola de administración.</w:t>
            </w:r>
          </w:p>
        </w:tc>
        <w:tc>
          <w:tcPr>
            <w:tcW w:w="2160" w:type="dxa"/>
            <w:shd w:val="clear" w:color="auto" w:fill="FFFFFF"/>
          </w:tcPr>
          <w:p w14:paraId="63F84CF1" w14:textId="0A9165A9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35AAE39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1DAF4F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DB4D94" w14:textId="1871BEBB" w:rsidR="004E3B16" w:rsidRDefault="0021598D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Únicamente el precio inicial del producto.</w:t>
            </w:r>
          </w:p>
        </w:tc>
        <w:tc>
          <w:tcPr>
            <w:tcW w:w="2160" w:type="dxa"/>
            <w:shd w:val="clear" w:color="auto" w:fill="FFFFFF"/>
          </w:tcPr>
          <w:p w14:paraId="4C3C0579" w14:textId="320BCBFC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7AE354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E95877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F3B3CF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El nombre comercial del fabricante sin revisar sus condiciones.</w:t>
            </w:r>
          </w:p>
        </w:tc>
        <w:tc>
          <w:tcPr>
            <w:tcW w:w="2160" w:type="dxa"/>
            <w:shd w:val="clear" w:color="auto" w:fill="FFFFFF"/>
          </w:tcPr>
          <w:p w14:paraId="1945D94E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68E4D62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3F3B50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D34753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Las funciones disponibles, las actualizaciones, el soporte, la vigencia y el costo durante el ciclo de vida.</w:t>
            </w:r>
          </w:p>
        </w:tc>
        <w:tc>
          <w:tcPr>
            <w:tcW w:w="2160" w:type="dxa"/>
            <w:shd w:val="clear" w:color="auto" w:fill="FFFFFF"/>
          </w:tcPr>
          <w:p w14:paraId="31641E22" w14:textId="77777777" w:rsidR="004E3B16" w:rsidRPr="00B67B43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67B43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AD0AE0" w14:paraId="4EE2471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F904F7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404D4C" w14:textId="2B102D44" w:rsidR="004E3B16" w:rsidRDefault="00B67B43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4E3B16">
              <w:rPr>
                <w:color w:val="auto"/>
                <w:sz w:val="20"/>
              </w:rPr>
              <w:t>los factores de licenciamiento, soporte y ciclo de vida que influyen en la selección tecnológica.</w:t>
            </w:r>
          </w:p>
        </w:tc>
      </w:tr>
      <w:tr w:rsidR="004E3B16" w:rsidRPr="00AD0AE0" w14:paraId="3C18B0D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CDCEBD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8107E5" w14:textId="60D09C81" w:rsidR="004E3B16" w:rsidRDefault="00B67B43" w:rsidP="00B67B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recomienda revisar nuevamente los contenidos del componente formativo relacionados con </w:t>
            </w:r>
            <w:r w:rsidR="004E3B16">
              <w:rPr>
                <w:color w:val="auto"/>
                <w:sz w:val="20"/>
              </w:rPr>
              <w:t>licenciamiento, soporte, actualizaciones y obsolescencia.</w:t>
            </w:r>
          </w:p>
        </w:tc>
      </w:tr>
      <w:tr w:rsidR="004E3B16" w:rsidRPr="00AD0AE0" w14:paraId="55E56BC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45CB81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029CD6B4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¿Qué significa aplicar el principio de denegación por defecto?</w:t>
            </w:r>
          </w:p>
        </w:tc>
      </w:tr>
      <w:tr w:rsidR="004E3B16" w:rsidRPr="00AD0AE0" w14:paraId="375AF4C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6416C5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CA68DE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Permitir todo el tráfico mientras no se detecte un incidente.</w:t>
            </w:r>
          </w:p>
        </w:tc>
        <w:tc>
          <w:tcPr>
            <w:tcW w:w="2160" w:type="dxa"/>
            <w:shd w:val="clear" w:color="auto" w:fill="FFFFFF"/>
          </w:tcPr>
          <w:p w14:paraId="6725FCAA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CE97F09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6E3DA8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402010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Bloquear una comunicación cuando no existe una regla explícita que la autorice.</w:t>
            </w:r>
          </w:p>
        </w:tc>
        <w:tc>
          <w:tcPr>
            <w:tcW w:w="2160" w:type="dxa"/>
            <w:shd w:val="clear" w:color="auto" w:fill="FFFFFF"/>
          </w:tcPr>
          <w:p w14:paraId="061ACAFA" w14:textId="77777777" w:rsidR="004E3B16" w:rsidRPr="00350F30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50F30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AD0AE0" w14:paraId="1CBD846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BB482C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CC99E7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Eliminar todas las reglas del </w:t>
            </w:r>
            <w:r w:rsidRPr="00F06BD5">
              <w:rPr>
                <w:i/>
                <w:iCs/>
                <w:color w:val="auto"/>
                <w:sz w:val="20"/>
              </w:rPr>
              <w:t>firewall</w:t>
            </w:r>
            <w:r>
              <w:rPr>
                <w:color w:val="auto"/>
                <w:sz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38E532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D7D3E0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8E64ED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2A054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Confiar automáticamente en cualquier dispositivo de la red interna.</w:t>
            </w:r>
          </w:p>
        </w:tc>
        <w:tc>
          <w:tcPr>
            <w:tcW w:w="2160" w:type="dxa"/>
            <w:shd w:val="clear" w:color="auto" w:fill="FFFFFF"/>
          </w:tcPr>
          <w:p w14:paraId="278D9441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98A650C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C095A3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397000" w14:textId="5099E34A" w:rsidR="004E3B16" w:rsidRDefault="00350F30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4E3B16">
              <w:rPr>
                <w:color w:val="auto"/>
                <w:sz w:val="20"/>
              </w:rPr>
              <w:t>el principio de denegación por defecto en la seguridad perimetral.</w:t>
            </w:r>
          </w:p>
        </w:tc>
      </w:tr>
      <w:tr w:rsidR="004E3B16" w:rsidRPr="00AD0AE0" w14:paraId="4E6BF11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536E47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BA6972" w14:textId="068B7604" w:rsidR="004E3B16" w:rsidRDefault="00350F30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recomienda revisar nuevamente los contenidos del componente formativo relacionados con </w:t>
            </w:r>
            <w:r w:rsidR="004E3B16">
              <w:rPr>
                <w:color w:val="auto"/>
                <w:sz w:val="20"/>
              </w:rPr>
              <w:t>los principios básicos de seguridad perimetral y la definición de reglas de acceso.</w:t>
            </w:r>
          </w:p>
        </w:tc>
      </w:tr>
      <w:tr w:rsidR="004E3B16" w:rsidRPr="00AD0AE0" w14:paraId="00E079C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0DAFF1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237231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 xml:space="preserve">¿Qué caracteriza a un </w:t>
            </w:r>
            <w:r w:rsidRPr="00F06BD5">
              <w:rPr>
                <w:b/>
                <w:i/>
                <w:iCs/>
                <w:color w:val="auto"/>
                <w:sz w:val="20"/>
              </w:rPr>
              <w:t>firewall</w:t>
            </w:r>
            <w:r>
              <w:rPr>
                <w:b/>
                <w:color w:val="auto"/>
                <w:sz w:val="20"/>
              </w:rPr>
              <w:t xml:space="preserve"> con estado?</w:t>
            </w:r>
          </w:p>
        </w:tc>
      </w:tr>
      <w:tr w:rsidR="004E3B16" w:rsidRPr="00AD0AE0" w14:paraId="2A8DE51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AC6EB5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1FDE0F" w14:textId="4D3A9362" w:rsidR="004E3B16" w:rsidRDefault="003573A4" w:rsidP="00357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Evalúa los paquetes sin considerar las conexiones anteriores.</w:t>
            </w:r>
          </w:p>
        </w:tc>
        <w:tc>
          <w:tcPr>
            <w:tcW w:w="2160" w:type="dxa"/>
            <w:shd w:val="clear" w:color="auto" w:fill="FFFFFF"/>
          </w:tcPr>
          <w:p w14:paraId="7996D59D" w14:textId="5B34FA8E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1A86E3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9A8357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AD6E3B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Solo controla el acceso físico al centro de datos.</w:t>
            </w:r>
          </w:p>
        </w:tc>
        <w:tc>
          <w:tcPr>
            <w:tcW w:w="2160" w:type="dxa"/>
            <w:shd w:val="clear" w:color="auto" w:fill="FFFFFF"/>
          </w:tcPr>
          <w:p w14:paraId="326AAE2B" w14:textId="77777777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944444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989EC6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10029E" w14:textId="77777777" w:rsidR="004E3B16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Mantiene información de las conexiones y reconoce si un paquete pertenece a una sesión autorizada.</w:t>
            </w:r>
          </w:p>
        </w:tc>
        <w:tc>
          <w:tcPr>
            <w:tcW w:w="2160" w:type="dxa"/>
            <w:shd w:val="clear" w:color="auto" w:fill="FFFFFF"/>
          </w:tcPr>
          <w:p w14:paraId="30416ECC" w14:textId="77777777" w:rsidR="004E3B16" w:rsidRPr="00063EEA" w:rsidRDefault="004E3B16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63EEA">
              <w:rPr>
                <w:color w:val="auto"/>
                <w:sz w:val="20"/>
                <w:szCs w:val="20"/>
              </w:rPr>
              <w:t>X</w:t>
            </w:r>
          </w:p>
        </w:tc>
      </w:tr>
      <w:tr w:rsidR="004E3B16" w:rsidRPr="00AD0AE0" w14:paraId="43A3E4F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FC2C2A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370EF7" w14:textId="2505974C" w:rsidR="004E3B16" w:rsidRDefault="003573A4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>Funciona únicamente como sistema de copias de seguridad.</w:t>
            </w:r>
          </w:p>
        </w:tc>
        <w:tc>
          <w:tcPr>
            <w:tcW w:w="2160" w:type="dxa"/>
            <w:shd w:val="clear" w:color="auto" w:fill="FFFFFF"/>
          </w:tcPr>
          <w:p w14:paraId="0645ED0E" w14:textId="2C45156F" w:rsidR="004E3B16" w:rsidRDefault="004E3B16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F06B5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939806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3BCBD0" w14:textId="0285EA12" w:rsidR="004E3B16" w:rsidRDefault="00063EEA" w:rsidP="004E3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evidencia un adecuado dominio de los conceptos relacionados con </w:t>
            </w:r>
            <w:r w:rsidR="004E3B16">
              <w:rPr>
                <w:color w:val="auto"/>
                <w:sz w:val="20"/>
              </w:rPr>
              <w:t xml:space="preserve">la función de seguimiento de conexiones de un </w:t>
            </w:r>
            <w:r w:rsidR="004E3B16" w:rsidRPr="0026043D">
              <w:rPr>
                <w:i/>
                <w:color w:val="auto"/>
                <w:sz w:val="20"/>
                <w:highlight w:val="yellow"/>
              </w:rPr>
              <w:t>firewall</w:t>
            </w:r>
            <w:r w:rsidR="004E3B16">
              <w:rPr>
                <w:color w:val="auto"/>
                <w:sz w:val="20"/>
              </w:rPr>
              <w:t xml:space="preserve"> con estado.</w:t>
            </w:r>
          </w:p>
        </w:tc>
      </w:tr>
      <w:tr w:rsidR="004E3B16" w:rsidRPr="00AD0AE0" w14:paraId="3BBBF04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F78F9D0" w14:textId="77777777" w:rsidR="004E3B16" w:rsidRDefault="004E3B16" w:rsidP="004E3B16">
            <w:pPr>
              <w:rPr>
                <w:color w:val="auto"/>
              </w:rPr>
            </w:pPr>
            <w:r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46037" w14:textId="76E48629" w:rsidR="004E3B16" w:rsidRDefault="00063EEA" w:rsidP="004E3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  <w:sz w:val="20"/>
              </w:rPr>
              <w:t xml:space="preserve">Se recomienda revisar nuevamente los contenidos del componente formativo relacionados con </w:t>
            </w:r>
            <w:r w:rsidR="004E3B16" w:rsidRPr="00F06BD5">
              <w:rPr>
                <w:i/>
                <w:iCs/>
                <w:color w:val="auto"/>
                <w:sz w:val="20"/>
              </w:rPr>
              <w:t>firewalls</w:t>
            </w:r>
            <w:r w:rsidR="004E3B16">
              <w:rPr>
                <w:color w:val="auto"/>
                <w:sz w:val="20"/>
              </w:rPr>
              <w:t xml:space="preserve"> y arquitecturas de filtrado.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AD0AE0" w14:paraId="69143663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3FE21F6" w14:textId="77777777" w:rsidR="00F277AE" w:rsidRDefault="0063303E">
            <w:r>
              <w:rPr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376998B5" w14:textId="77777777" w:rsidR="00F277AE" w:rsidRDefault="0063303E">
            <w:pPr>
              <w:spacing w:line="240" w:lineRule="auto"/>
            </w:pPr>
            <w:r>
              <w:rPr>
                <w:b/>
                <w:sz w:val="20"/>
              </w:rPr>
              <w:t xml:space="preserve">¿Cuál plataforma se caracteriza por funcionar como </w:t>
            </w:r>
            <w:r w:rsidRPr="00F06BD5">
              <w:rPr>
                <w:b/>
                <w:i/>
                <w:iCs/>
                <w:sz w:val="20"/>
              </w:rPr>
              <w:t>firewall</w:t>
            </w:r>
            <w:r>
              <w:rPr>
                <w:b/>
                <w:sz w:val="20"/>
              </w:rPr>
              <w:t xml:space="preserve"> y </w:t>
            </w:r>
            <w:proofErr w:type="spellStart"/>
            <w:r w:rsidRPr="00F06BD5">
              <w:rPr>
                <w:b/>
                <w:i/>
                <w:iCs/>
                <w:sz w:val="20"/>
              </w:rPr>
              <w:t>router</w:t>
            </w:r>
            <w:proofErr w:type="spellEnd"/>
            <w:r>
              <w:rPr>
                <w:b/>
                <w:sz w:val="20"/>
              </w:rPr>
              <w:t xml:space="preserve"> de código abierto?</w:t>
            </w:r>
          </w:p>
        </w:tc>
      </w:tr>
      <w:tr w:rsidR="007C1993" w:rsidRPr="00AD0AE0" w14:paraId="70FACB68" w14:textId="77777777" w:rsidTr="00404CD8">
        <w:trPr>
          <w:cantSplit/>
          <w:trHeight w:val="220"/>
        </w:trPr>
        <w:tc>
          <w:tcPr>
            <w:tcW w:w="1267" w:type="dxa"/>
          </w:tcPr>
          <w:p w14:paraId="47775D9D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F2E38" w14:textId="77777777" w:rsidR="00F277AE" w:rsidRDefault="0063303E">
            <w:r>
              <w:rPr>
                <w:sz w:val="20"/>
              </w:rPr>
              <w:t>Cisco ASA.</w:t>
            </w:r>
          </w:p>
        </w:tc>
        <w:tc>
          <w:tcPr>
            <w:tcW w:w="2160" w:type="dxa"/>
            <w:shd w:val="clear" w:color="auto" w:fill="FFFFFF"/>
          </w:tcPr>
          <w:p w14:paraId="7DAD008B" w14:textId="77777777" w:rsidR="00F277AE" w:rsidRDefault="00F277AE"/>
        </w:tc>
      </w:tr>
      <w:tr w:rsidR="007C1993" w:rsidRPr="00AD0AE0" w14:paraId="3C3A622D" w14:textId="77777777" w:rsidTr="00404CD8">
        <w:trPr>
          <w:cantSplit/>
          <w:trHeight w:val="220"/>
        </w:trPr>
        <w:tc>
          <w:tcPr>
            <w:tcW w:w="1267" w:type="dxa"/>
          </w:tcPr>
          <w:p w14:paraId="605A38CF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4249ED" w14:textId="77777777" w:rsidR="00F277AE" w:rsidRDefault="0063303E">
            <w:proofErr w:type="spellStart"/>
            <w:r>
              <w:rPr>
                <w:sz w:val="20"/>
              </w:rPr>
              <w:t>FortiGate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A1AABB8" w14:textId="77777777" w:rsidR="00F277AE" w:rsidRDefault="00F277AE"/>
        </w:tc>
      </w:tr>
      <w:tr w:rsidR="007C1993" w:rsidRPr="00AD0AE0" w14:paraId="3719E458" w14:textId="77777777" w:rsidTr="00404CD8">
        <w:trPr>
          <w:cantSplit/>
          <w:trHeight w:val="220"/>
        </w:trPr>
        <w:tc>
          <w:tcPr>
            <w:tcW w:w="1267" w:type="dxa"/>
          </w:tcPr>
          <w:p w14:paraId="26D52045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3D001" w14:textId="77777777" w:rsidR="00F277AE" w:rsidRDefault="0063303E">
            <w:proofErr w:type="spellStart"/>
            <w:r>
              <w:rPr>
                <w:sz w:val="20"/>
              </w:rPr>
              <w:t>MikroTik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RouterOS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8FA782" w14:textId="77777777" w:rsidR="00F277AE" w:rsidRDefault="00F277AE"/>
        </w:tc>
      </w:tr>
      <w:tr w:rsidR="007C1993" w:rsidRPr="00AD0AE0" w14:paraId="20C0CCEC" w14:textId="77777777" w:rsidTr="00404CD8">
        <w:trPr>
          <w:cantSplit/>
          <w:trHeight w:val="220"/>
        </w:trPr>
        <w:tc>
          <w:tcPr>
            <w:tcW w:w="1267" w:type="dxa"/>
          </w:tcPr>
          <w:p w14:paraId="7759CDB2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351BAD" w14:textId="77777777" w:rsidR="00F277AE" w:rsidRDefault="0063303E">
            <w:proofErr w:type="spellStart"/>
            <w:r>
              <w:rPr>
                <w:sz w:val="20"/>
              </w:rPr>
              <w:t>pfSense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7398FC" w14:textId="77777777" w:rsidR="00F277AE" w:rsidRDefault="00F277AE">
            <w:r>
              <w:t>X</w:t>
            </w:r>
          </w:p>
        </w:tc>
      </w:tr>
      <w:tr w:rsidR="007C1993" w:rsidRPr="00AD0AE0" w14:paraId="3090579F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F823741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8E70F5" w14:textId="6453BF63" w:rsidR="00F277AE" w:rsidRDefault="004100D2">
            <w:r>
              <w:rPr>
                <w:sz w:val="20"/>
              </w:rPr>
              <w:t xml:space="preserve">Se evidencia un adecuado dominio de los conceptos relacionados con </w:t>
            </w:r>
            <w:proofErr w:type="spellStart"/>
            <w:r w:rsidR="0063303E">
              <w:rPr>
                <w:sz w:val="20"/>
              </w:rPr>
              <w:t>pfSense</w:t>
            </w:r>
            <w:proofErr w:type="spellEnd"/>
            <w:r w:rsidR="0063303E">
              <w:rPr>
                <w:sz w:val="20"/>
              </w:rPr>
              <w:t xml:space="preserve"> como una plataforma flexible de </w:t>
            </w:r>
            <w:r w:rsidR="0063303E" w:rsidRPr="00F06BD5">
              <w:rPr>
                <w:i/>
                <w:iCs/>
                <w:sz w:val="20"/>
              </w:rPr>
              <w:t>firewall</w:t>
            </w:r>
            <w:r w:rsidR="0063303E">
              <w:rPr>
                <w:sz w:val="20"/>
              </w:rPr>
              <w:t xml:space="preserve"> y enrutamiento de código abierto.</w:t>
            </w:r>
          </w:p>
        </w:tc>
      </w:tr>
      <w:tr w:rsidR="007C1993" w:rsidRPr="00AD0AE0" w14:paraId="784E7D75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C7E48D4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BCAD3C" w14:textId="32F57C22" w:rsidR="00F277AE" w:rsidRDefault="004100D2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>la comparación de plataformas y soluciones de seguridad perimetral.</w:t>
            </w:r>
          </w:p>
        </w:tc>
      </w:tr>
      <w:tr w:rsidR="007C1993" w:rsidRPr="00AD0AE0" w14:paraId="1777EC3E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2FE737" w14:textId="77777777" w:rsidR="00F277AE" w:rsidRDefault="0063303E">
            <w:r>
              <w:rPr>
                <w:sz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6C6109C" w14:textId="77777777" w:rsidR="00F277AE" w:rsidRDefault="0063303E">
            <w:r>
              <w:rPr>
                <w:b/>
                <w:sz w:val="20"/>
              </w:rPr>
              <w:t xml:space="preserve">¿Qué función cumple un </w:t>
            </w:r>
            <w:r w:rsidRPr="0004512F">
              <w:rPr>
                <w:b/>
                <w:i/>
                <w:iCs/>
                <w:sz w:val="20"/>
              </w:rPr>
              <w:t>proxy</w:t>
            </w:r>
            <w:r>
              <w:rPr>
                <w:b/>
                <w:sz w:val="20"/>
              </w:rPr>
              <w:t xml:space="preserve"> dentro de una infraestructura de red?</w:t>
            </w:r>
          </w:p>
        </w:tc>
      </w:tr>
      <w:tr w:rsidR="007C1993" w:rsidRPr="00AD0AE0" w14:paraId="799E9771" w14:textId="77777777" w:rsidTr="00404CD8">
        <w:trPr>
          <w:cantSplit/>
          <w:trHeight w:val="220"/>
        </w:trPr>
        <w:tc>
          <w:tcPr>
            <w:tcW w:w="1267" w:type="dxa"/>
          </w:tcPr>
          <w:p w14:paraId="6EAEC982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27568E7" w14:textId="77777777" w:rsidR="00F277AE" w:rsidRDefault="0063303E">
            <w:r>
              <w:rPr>
                <w:sz w:val="20"/>
              </w:rPr>
              <w:t>Intermediar la comunicación entre clientes y servicios, aplicando políticas, registros o almacenamiento en caché.</w:t>
            </w:r>
          </w:p>
        </w:tc>
        <w:tc>
          <w:tcPr>
            <w:tcW w:w="2160" w:type="dxa"/>
          </w:tcPr>
          <w:p w14:paraId="2D463651" w14:textId="77777777" w:rsidR="00F277AE" w:rsidRPr="007E0FB8" w:rsidRDefault="00F277AE">
            <w:pPr>
              <w:rPr>
                <w:sz w:val="20"/>
                <w:szCs w:val="20"/>
              </w:rPr>
            </w:pPr>
            <w:r w:rsidRPr="007E0FB8">
              <w:rPr>
                <w:sz w:val="20"/>
                <w:szCs w:val="20"/>
              </w:rPr>
              <w:t>X</w:t>
            </w:r>
          </w:p>
        </w:tc>
      </w:tr>
      <w:tr w:rsidR="007C1993" w:rsidRPr="00AD0AE0" w14:paraId="4204EF49" w14:textId="77777777" w:rsidTr="00404CD8">
        <w:trPr>
          <w:cantSplit/>
          <w:trHeight w:val="220"/>
        </w:trPr>
        <w:tc>
          <w:tcPr>
            <w:tcW w:w="1267" w:type="dxa"/>
          </w:tcPr>
          <w:p w14:paraId="5424B7F8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1FB290EB" w14:textId="77777777" w:rsidR="00F277AE" w:rsidRDefault="0063303E">
            <w:r>
              <w:rPr>
                <w:sz w:val="20"/>
              </w:rPr>
              <w:t>Reemplazar todos los sistemas operativos de los servidores.</w:t>
            </w:r>
          </w:p>
        </w:tc>
        <w:tc>
          <w:tcPr>
            <w:tcW w:w="2160" w:type="dxa"/>
          </w:tcPr>
          <w:p w14:paraId="206E4976" w14:textId="77777777" w:rsidR="00F277AE" w:rsidRDefault="00F277AE"/>
        </w:tc>
      </w:tr>
      <w:tr w:rsidR="007C1993" w:rsidRPr="00AD0AE0" w14:paraId="1502C2A8" w14:textId="77777777" w:rsidTr="00404CD8">
        <w:trPr>
          <w:cantSplit/>
          <w:trHeight w:val="220"/>
        </w:trPr>
        <w:tc>
          <w:tcPr>
            <w:tcW w:w="1267" w:type="dxa"/>
          </w:tcPr>
          <w:p w14:paraId="525C9EEE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64A0161" w14:textId="77777777" w:rsidR="00F277AE" w:rsidRDefault="0063303E">
            <w:r>
              <w:rPr>
                <w:sz w:val="20"/>
              </w:rPr>
              <w:t>Eliminar la necesidad de utilizar controles de acceso.</w:t>
            </w:r>
          </w:p>
        </w:tc>
        <w:tc>
          <w:tcPr>
            <w:tcW w:w="2160" w:type="dxa"/>
          </w:tcPr>
          <w:p w14:paraId="2023B5D0" w14:textId="77777777" w:rsidR="00F277AE" w:rsidRDefault="00F277AE"/>
        </w:tc>
      </w:tr>
      <w:tr w:rsidR="007C1993" w:rsidRPr="00AD0AE0" w14:paraId="4261A957" w14:textId="77777777" w:rsidTr="00404CD8">
        <w:trPr>
          <w:cantSplit/>
          <w:trHeight w:val="220"/>
        </w:trPr>
        <w:tc>
          <w:tcPr>
            <w:tcW w:w="1267" w:type="dxa"/>
          </w:tcPr>
          <w:p w14:paraId="25F2758F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194B036" w14:textId="77777777" w:rsidR="00F277AE" w:rsidRDefault="0063303E">
            <w:r>
              <w:rPr>
                <w:sz w:val="20"/>
              </w:rPr>
              <w:t>Crear copias físicas de los dispositivos de red.</w:t>
            </w:r>
          </w:p>
        </w:tc>
        <w:tc>
          <w:tcPr>
            <w:tcW w:w="2160" w:type="dxa"/>
          </w:tcPr>
          <w:p w14:paraId="2038E97A" w14:textId="77777777" w:rsidR="00F277AE" w:rsidRDefault="00F277AE"/>
        </w:tc>
      </w:tr>
      <w:tr w:rsidR="007C1993" w:rsidRPr="00AD0AE0" w14:paraId="77D476B2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37AA350A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C19096" w14:textId="54A1302F" w:rsidR="00F277AE" w:rsidRDefault="007E0FB8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 xml:space="preserve">la función de intermediación, control y registro de un </w:t>
            </w:r>
            <w:r w:rsidR="0063303E" w:rsidRPr="0004512F">
              <w:rPr>
                <w:i/>
                <w:iCs/>
                <w:sz w:val="20"/>
              </w:rPr>
              <w:t>proxy</w:t>
            </w:r>
            <w:r w:rsidR="0063303E">
              <w:rPr>
                <w:sz w:val="20"/>
              </w:rPr>
              <w:t>.</w:t>
            </w:r>
          </w:p>
        </w:tc>
      </w:tr>
      <w:tr w:rsidR="007C1993" w:rsidRPr="00AD0AE0" w14:paraId="633DEDA5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DA9150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056D46" w14:textId="49CF00ED" w:rsidR="00F277AE" w:rsidRDefault="007E0FB8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 w:rsidRPr="0004512F">
              <w:rPr>
                <w:i/>
                <w:iCs/>
                <w:sz w:val="20"/>
              </w:rPr>
              <w:t>proxy</w:t>
            </w:r>
            <w:r w:rsidR="0063303E">
              <w:rPr>
                <w:sz w:val="20"/>
              </w:rPr>
              <w:t>, filtrado de contenidos y control del tráfico.</w:t>
            </w:r>
          </w:p>
        </w:tc>
      </w:tr>
      <w:tr w:rsidR="007C1993" w:rsidRPr="00AD0AE0" w14:paraId="7B88DDD9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9D2BD43" w14:textId="77777777" w:rsidR="00F277AE" w:rsidRDefault="0063303E">
            <w:r>
              <w:rPr>
                <w:sz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04B3A9E1" w14:textId="77777777" w:rsidR="00F277AE" w:rsidRDefault="0063303E">
            <w:r>
              <w:rPr>
                <w:b/>
                <w:sz w:val="20"/>
              </w:rPr>
              <w:t>¿Cuál afirmación describe correctamente una red privada virtual o VPN?</w:t>
            </w:r>
          </w:p>
        </w:tc>
      </w:tr>
      <w:tr w:rsidR="007C1993" w:rsidRPr="00AD0AE0" w14:paraId="078589C3" w14:textId="77777777" w:rsidTr="00404CD8">
        <w:trPr>
          <w:cantSplit/>
          <w:trHeight w:val="220"/>
        </w:trPr>
        <w:tc>
          <w:tcPr>
            <w:tcW w:w="1267" w:type="dxa"/>
          </w:tcPr>
          <w:p w14:paraId="4CB3C81D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810EB29" w14:textId="77777777" w:rsidR="00F277AE" w:rsidRDefault="0063303E">
            <w:r>
              <w:rPr>
                <w:sz w:val="20"/>
              </w:rPr>
              <w:t>Convierte automáticamente cualquier dispositivo remoto en un equipo confiable.</w:t>
            </w:r>
          </w:p>
        </w:tc>
        <w:tc>
          <w:tcPr>
            <w:tcW w:w="2160" w:type="dxa"/>
          </w:tcPr>
          <w:p w14:paraId="2C1A4994" w14:textId="77777777" w:rsidR="00F277AE" w:rsidRDefault="00F277AE"/>
        </w:tc>
      </w:tr>
      <w:tr w:rsidR="007C1993" w:rsidRPr="00AD0AE0" w14:paraId="6CEE7E37" w14:textId="77777777" w:rsidTr="00404CD8">
        <w:trPr>
          <w:cantSplit/>
          <w:trHeight w:val="220"/>
        </w:trPr>
        <w:tc>
          <w:tcPr>
            <w:tcW w:w="1267" w:type="dxa"/>
          </w:tcPr>
          <w:p w14:paraId="2902ACE6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6AFA9BA" w14:textId="77777777" w:rsidR="00F277AE" w:rsidRDefault="0063303E">
            <w:r>
              <w:rPr>
                <w:sz w:val="20"/>
              </w:rPr>
              <w:t>Elimina la necesidad de autenticación y segmentación.</w:t>
            </w:r>
          </w:p>
        </w:tc>
        <w:tc>
          <w:tcPr>
            <w:tcW w:w="2160" w:type="dxa"/>
          </w:tcPr>
          <w:p w14:paraId="7C0F2AEB" w14:textId="77777777" w:rsidR="00F277AE" w:rsidRDefault="00F277AE"/>
        </w:tc>
      </w:tr>
      <w:tr w:rsidR="007C1993" w:rsidRPr="00AD0AE0" w14:paraId="525697AE" w14:textId="77777777" w:rsidTr="00404CD8">
        <w:trPr>
          <w:cantSplit/>
          <w:trHeight w:val="220"/>
        </w:trPr>
        <w:tc>
          <w:tcPr>
            <w:tcW w:w="1267" w:type="dxa"/>
          </w:tcPr>
          <w:p w14:paraId="146D0622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5910D76" w14:textId="77777777" w:rsidR="00F277AE" w:rsidRDefault="0063303E">
            <w:r>
              <w:rPr>
                <w:sz w:val="20"/>
              </w:rPr>
              <w:t>Solo puede utilizarse dentro de una red local sin conexión externa.</w:t>
            </w:r>
          </w:p>
        </w:tc>
        <w:tc>
          <w:tcPr>
            <w:tcW w:w="2160" w:type="dxa"/>
          </w:tcPr>
          <w:p w14:paraId="18BE29CF" w14:textId="77777777" w:rsidR="00F277AE" w:rsidRDefault="00F277AE"/>
        </w:tc>
      </w:tr>
      <w:tr w:rsidR="007C1993" w:rsidRPr="00AD0AE0" w14:paraId="6458566A" w14:textId="77777777" w:rsidTr="00404CD8">
        <w:trPr>
          <w:cantSplit/>
          <w:trHeight w:val="220"/>
        </w:trPr>
        <w:tc>
          <w:tcPr>
            <w:tcW w:w="1267" w:type="dxa"/>
          </w:tcPr>
          <w:p w14:paraId="5F05D1DD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D50FB73" w14:textId="77777777" w:rsidR="00F277AE" w:rsidRDefault="0063303E">
            <w:r>
              <w:rPr>
                <w:sz w:val="20"/>
              </w:rPr>
              <w:t>Crea un canal protegido, pero debe complementarse con autenticación, verificación del dispositivo y restricciones de acceso.</w:t>
            </w:r>
          </w:p>
        </w:tc>
        <w:tc>
          <w:tcPr>
            <w:tcW w:w="2160" w:type="dxa"/>
          </w:tcPr>
          <w:p w14:paraId="26CB67C2" w14:textId="77777777" w:rsidR="00F277AE" w:rsidRPr="009B3DBB" w:rsidRDefault="00F277AE">
            <w:pPr>
              <w:rPr>
                <w:sz w:val="20"/>
                <w:szCs w:val="20"/>
              </w:rPr>
            </w:pPr>
            <w:r w:rsidRPr="009B3DBB">
              <w:rPr>
                <w:sz w:val="20"/>
                <w:szCs w:val="20"/>
              </w:rPr>
              <w:t>X</w:t>
            </w:r>
          </w:p>
        </w:tc>
      </w:tr>
      <w:tr w:rsidR="007C1993" w:rsidRPr="00AD0AE0" w14:paraId="6C4D75BF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BF811A7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C9F1C8" w14:textId="11825E62" w:rsidR="00F277AE" w:rsidRDefault="009B3DBB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>las VPN y de la necesidad de integrarlas con otros controles de seguridad.</w:t>
            </w:r>
          </w:p>
        </w:tc>
      </w:tr>
      <w:tr w:rsidR="007C1993" w:rsidRPr="00AD0AE0" w14:paraId="63843D3F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2AB1665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872431" w14:textId="2051ACAE" w:rsidR="00F277AE" w:rsidRDefault="009B3DBB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>redes privadas virtuales y acceso remoto seguro.</w:t>
            </w:r>
          </w:p>
        </w:tc>
      </w:tr>
      <w:tr w:rsidR="007C1993" w:rsidRPr="00AD0AE0" w14:paraId="42F3A118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2E84BC" w14:textId="77777777" w:rsidR="00F277AE" w:rsidRDefault="0063303E">
            <w:r>
              <w:rPr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AA6FAE4" w14:textId="77777777" w:rsidR="00F277AE" w:rsidRDefault="0063303E">
            <w:r>
              <w:rPr>
                <w:b/>
                <w:sz w:val="20"/>
              </w:rPr>
              <w:t>¿Qué diferencia existe entre un IDS y un IPS?</w:t>
            </w:r>
          </w:p>
        </w:tc>
      </w:tr>
      <w:tr w:rsidR="007C1993" w:rsidRPr="00AD0AE0" w14:paraId="146BD88D" w14:textId="77777777" w:rsidTr="00404CD8">
        <w:trPr>
          <w:cantSplit/>
          <w:trHeight w:val="220"/>
        </w:trPr>
        <w:tc>
          <w:tcPr>
            <w:tcW w:w="1267" w:type="dxa"/>
          </w:tcPr>
          <w:p w14:paraId="1777EC44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AF984F" w14:textId="77777777" w:rsidR="00F277AE" w:rsidRDefault="0063303E">
            <w:r>
              <w:rPr>
                <w:sz w:val="20"/>
              </w:rPr>
              <w:t>El IDS cifra la información y el IPS gestiona licencias.</w:t>
            </w:r>
          </w:p>
        </w:tc>
        <w:tc>
          <w:tcPr>
            <w:tcW w:w="2160" w:type="dxa"/>
            <w:shd w:val="clear" w:color="auto" w:fill="FFFFFF"/>
          </w:tcPr>
          <w:p w14:paraId="617303F6" w14:textId="77777777" w:rsidR="00F277AE" w:rsidRDefault="00F277AE"/>
        </w:tc>
      </w:tr>
      <w:tr w:rsidR="007C1993" w:rsidRPr="00AD0AE0" w14:paraId="182313E4" w14:textId="77777777" w:rsidTr="00404CD8">
        <w:trPr>
          <w:cantSplit/>
          <w:trHeight w:val="220"/>
        </w:trPr>
        <w:tc>
          <w:tcPr>
            <w:tcW w:w="1267" w:type="dxa"/>
          </w:tcPr>
          <w:p w14:paraId="085F4715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36AA66" w14:textId="77777777" w:rsidR="00F277AE" w:rsidRDefault="0063303E">
            <w:r>
              <w:rPr>
                <w:sz w:val="20"/>
              </w:rPr>
              <w:t>El IDS detecta y genera alertas; el IPS puede intervenir y bloquear tráfico malicioso.</w:t>
            </w:r>
          </w:p>
        </w:tc>
        <w:tc>
          <w:tcPr>
            <w:tcW w:w="2160" w:type="dxa"/>
            <w:shd w:val="clear" w:color="auto" w:fill="FFFFFF"/>
          </w:tcPr>
          <w:p w14:paraId="2E33E69E" w14:textId="77777777" w:rsidR="00F277AE" w:rsidRPr="000D65BD" w:rsidRDefault="0063303E">
            <w:pPr>
              <w:rPr>
                <w:sz w:val="20"/>
                <w:szCs w:val="20"/>
              </w:rPr>
            </w:pPr>
            <w:r w:rsidRPr="000D65BD">
              <w:rPr>
                <w:sz w:val="20"/>
                <w:szCs w:val="20"/>
              </w:rPr>
              <w:t>X</w:t>
            </w:r>
          </w:p>
        </w:tc>
      </w:tr>
      <w:tr w:rsidR="007C1993" w:rsidRPr="00AD0AE0" w14:paraId="79550C01" w14:textId="77777777" w:rsidTr="00404CD8">
        <w:trPr>
          <w:cantSplit/>
          <w:trHeight w:val="220"/>
        </w:trPr>
        <w:tc>
          <w:tcPr>
            <w:tcW w:w="1267" w:type="dxa"/>
          </w:tcPr>
          <w:p w14:paraId="14BED92A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9DD0BC" w14:textId="77777777" w:rsidR="00F277AE" w:rsidRDefault="0063303E">
            <w:r>
              <w:rPr>
                <w:sz w:val="20"/>
              </w:rPr>
              <w:t>El IDS administra usuarios y el IPS crea copias de seguridad.</w:t>
            </w:r>
          </w:p>
        </w:tc>
        <w:tc>
          <w:tcPr>
            <w:tcW w:w="2160" w:type="dxa"/>
            <w:shd w:val="clear" w:color="auto" w:fill="FFFFFF"/>
          </w:tcPr>
          <w:p w14:paraId="595DAA24" w14:textId="77777777" w:rsidR="00F277AE" w:rsidRDefault="00F277AE"/>
        </w:tc>
      </w:tr>
      <w:tr w:rsidR="007C1993" w:rsidRPr="00AD0AE0" w14:paraId="2E81F1F3" w14:textId="77777777" w:rsidTr="00404CD8">
        <w:trPr>
          <w:cantSplit/>
          <w:trHeight w:val="220"/>
        </w:trPr>
        <w:tc>
          <w:tcPr>
            <w:tcW w:w="1267" w:type="dxa"/>
          </w:tcPr>
          <w:p w14:paraId="4EBA75E7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49FC5A" w14:textId="77777777" w:rsidR="00F277AE" w:rsidRDefault="0063303E">
            <w:r>
              <w:rPr>
                <w:sz w:val="20"/>
              </w:rPr>
              <w:t>Ambos cumplen exclusivamente funciones de autenticación.</w:t>
            </w:r>
          </w:p>
        </w:tc>
        <w:tc>
          <w:tcPr>
            <w:tcW w:w="2160" w:type="dxa"/>
            <w:shd w:val="clear" w:color="auto" w:fill="FFFFFF"/>
          </w:tcPr>
          <w:p w14:paraId="4B62F5F1" w14:textId="77777777" w:rsidR="00F277AE" w:rsidRDefault="00F277AE"/>
        </w:tc>
      </w:tr>
      <w:tr w:rsidR="007C1993" w:rsidRPr="00AD0AE0" w14:paraId="178E441E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A2BB11F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36D4CC" w14:textId="43248F73" w:rsidR="00F277AE" w:rsidRDefault="00E87189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>las funciones de detección y prevención de intrusiones.</w:t>
            </w:r>
          </w:p>
        </w:tc>
      </w:tr>
      <w:tr w:rsidR="007C1993" w:rsidRPr="00AD0AE0" w14:paraId="3350FCBB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D7FA9B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B5DFA1" w14:textId="2EB5E20E" w:rsidR="00F277AE" w:rsidRDefault="000D65BD" w:rsidP="000D65BD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>los sistemas IDS e IPS.</w:t>
            </w:r>
          </w:p>
        </w:tc>
      </w:tr>
      <w:tr w:rsidR="007C1993" w:rsidRPr="00AD0AE0" w14:paraId="3E854C9E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4FC5239" w14:textId="77777777" w:rsidR="00F277AE" w:rsidRDefault="0063303E">
            <w:r>
              <w:rPr>
                <w:sz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1EEB28B4" w14:textId="77777777" w:rsidR="00F277AE" w:rsidRDefault="0063303E">
            <w:r>
              <w:rPr>
                <w:b/>
                <w:sz w:val="20"/>
              </w:rPr>
              <w:t>¿Qué implica aplicar el principio de mínimo privilegio en un sistema operativo?</w:t>
            </w:r>
          </w:p>
        </w:tc>
      </w:tr>
      <w:tr w:rsidR="007C1993" w:rsidRPr="00AD0AE0" w14:paraId="534479E9" w14:textId="77777777" w:rsidTr="00404CD8">
        <w:trPr>
          <w:cantSplit/>
          <w:trHeight w:val="220"/>
        </w:trPr>
        <w:tc>
          <w:tcPr>
            <w:tcW w:w="1267" w:type="dxa"/>
          </w:tcPr>
          <w:p w14:paraId="1AD93154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461485" w14:textId="7F2839F0" w:rsidR="00F277AE" w:rsidRDefault="00F4665D">
            <w:r>
              <w:rPr>
                <w:sz w:val="20"/>
              </w:rPr>
              <w:t>Conceder permisos administrativos permanentes a todos los usuarios.</w:t>
            </w:r>
          </w:p>
        </w:tc>
        <w:tc>
          <w:tcPr>
            <w:tcW w:w="2160" w:type="dxa"/>
            <w:shd w:val="clear" w:color="auto" w:fill="FFFFFF"/>
          </w:tcPr>
          <w:p w14:paraId="308E0437" w14:textId="5E2131E0" w:rsidR="00F277AE" w:rsidRDefault="00F277AE"/>
        </w:tc>
      </w:tr>
      <w:tr w:rsidR="007C1993" w:rsidRPr="00AD0AE0" w14:paraId="12A2E1F5" w14:textId="77777777" w:rsidTr="00404CD8">
        <w:trPr>
          <w:cantSplit/>
          <w:trHeight w:val="220"/>
        </w:trPr>
        <w:tc>
          <w:tcPr>
            <w:tcW w:w="1267" w:type="dxa"/>
          </w:tcPr>
          <w:p w14:paraId="0505C7E0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D182E3" w14:textId="77777777" w:rsidR="00F277AE" w:rsidRDefault="0063303E">
            <w:r>
              <w:rPr>
                <w:sz w:val="20"/>
              </w:rPr>
              <w:t>Utilizar una misma cuenta para todas las actividades.</w:t>
            </w:r>
          </w:p>
        </w:tc>
        <w:tc>
          <w:tcPr>
            <w:tcW w:w="2160" w:type="dxa"/>
            <w:shd w:val="clear" w:color="auto" w:fill="FFFFFF"/>
          </w:tcPr>
          <w:p w14:paraId="0597263F" w14:textId="77777777" w:rsidR="00F277AE" w:rsidRDefault="00F277AE"/>
        </w:tc>
      </w:tr>
      <w:tr w:rsidR="007C1993" w:rsidRPr="00AD0AE0" w14:paraId="6D6759D0" w14:textId="77777777" w:rsidTr="00404CD8">
        <w:trPr>
          <w:cantSplit/>
          <w:trHeight w:val="220"/>
        </w:trPr>
        <w:tc>
          <w:tcPr>
            <w:tcW w:w="1267" w:type="dxa"/>
          </w:tcPr>
          <w:p w14:paraId="0DC327C8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D9EAD7" w14:textId="77777777" w:rsidR="00F277AE" w:rsidRDefault="0063303E">
            <w:r>
              <w:rPr>
                <w:sz w:val="20"/>
              </w:rPr>
              <w:t>Asignar únicamente los permisos necesarios para cumplir una función específica.</w:t>
            </w:r>
          </w:p>
        </w:tc>
        <w:tc>
          <w:tcPr>
            <w:tcW w:w="2160" w:type="dxa"/>
            <w:shd w:val="clear" w:color="auto" w:fill="FFFFFF"/>
          </w:tcPr>
          <w:p w14:paraId="4D130303" w14:textId="77777777" w:rsidR="00F277AE" w:rsidRPr="003A5238" w:rsidRDefault="00F277AE">
            <w:pPr>
              <w:rPr>
                <w:sz w:val="20"/>
                <w:szCs w:val="20"/>
              </w:rPr>
            </w:pPr>
            <w:r w:rsidRPr="003A5238">
              <w:rPr>
                <w:sz w:val="20"/>
                <w:szCs w:val="20"/>
              </w:rPr>
              <w:t>X</w:t>
            </w:r>
          </w:p>
        </w:tc>
      </w:tr>
      <w:tr w:rsidR="007C1993" w:rsidRPr="00AD0AE0" w14:paraId="3F267D14" w14:textId="77777777" w:rsidTr="00404CD8">
        <w:trPr>
          <w:cantSplit/>
          <w:trHeight w:val="220"/>
        </w:trPr>
        <w:tc>
          <w:tcPr>
            <w:tcW w:w="1267" w:type="dxa"/>
          </w:tcPr>
          <w:p w14:paraId="30ED6498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38E194" w14:textId="3B18DFFF" w:rsidR="00F277AE" w:rsidRDefault="00F4665D">
            <w:r>
              <w:rPr>
                <w:sz w:val="20"/>
              </w:rPr>
              <w:t>Desactivar el registro de las acciones realizadas.</w:t>
            </w:r>
          </w:p>
        </w:tc>
        <w:tc>
          <w:tcPr>
            <w:tcW w:w="2160" w:type="dxa"/>
            <w:shd w:val="clear" w:color="auto" w:fill="FFFFFF"/>
          </w:tcPr>
          <w:p w14:paraId="0732B3C0" w14:textId="61D702DF" w:rsidR="00F277AE" w:rsidRDefault="00F277AE"/>
        </w:tc>
      </w:tr>
      <w:tr w:rsidR="007C1993" w:rsidRPr="00AD0AE0" w14:paraId="0363E439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9482D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D72AD02" w14:textId="2297DDCA" w:rsidR="00F277AE" w:rsidRDefault="003A5238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>el principio de mínimo privilegio y su aplicación en la gestión de usuarios.</w:t>
            </w:r>
          </w:p>
        </w:tc>
      </w:tr>
      <w:tr w:rsidR="007C1993" w:rsidRPr="00AD0AE0" w14:paraId="437F276C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A36FE8E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D048A2" w14:textId="51676B76" w:rsidR="00F277AE" w:rsidRDefault="003A5238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>usuarios, grupos, permisos y mínimo privilegio.</w:t>
            </w:r>
          </w:p>
        </w:tc>
      </w:tr>
      <w:tr w:rsidR="007C1993" w:rsidRPr="00AD0AE0" w14:paraId="15FBD508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183966" w14:textId="77777777" w:rsidR="00F277AE" w:rsidRDefault="0063303E">
            <w:r>
              <w:rPr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C5EA565" w14:textId="77777777" w:rsidR="00F277AE" w:rsidRDefault="0063303E">
            <w:r>
              <w:rPr>
                <w:b/>
                <w:sz w:val="20"/>
              </w:rPr>
              <w:t>¿Qué fases integran el ciclo de implementación del Modelo de Seguridad y Privacidad de la Información?</w:t>
            </w:r>
          </w:p>
        </w:tc>
      </w:tr>
      <w:tr w:rsidR="007C1993" w:rsidRPr="00AD0AE0" w14:paraId="0560DDFA" w14:textId="77777777" w:rsidTr="00404CD8">
        <w:trPr>
          <w:cantSplit/>
          <w:trHeight w:val="220"/>
        </w:trPr>
        <w:tc>
          <w:tcPr>
            <w:tcW w:w="1267" w:type="dxa"/>
          </w:tcPr>
          <w:p w14:paraId="79286400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915AE0" w14:textId="77777777" w:rsidR="00F277AE" w:rsidRDefault="0063303E">
            <w:r>
              <w:rPr>
                <w:sz w:val="20"/>
              </w:rPr>
              <w:t>Compra, instalación, venta y retiro.</w:t>
            </w:r>
          </w:p>
        </w:tc>
        <w:tc>
          <w:tcPr>
            <w:tcW w:w="2160" w:type="dxa"/>
            <w:shd w:val="clear" w:color="auto" w:fill="FFFFFF"/>
          </w:tcPr>
          <w:p w14:paraId="6C57F50D" w14:textId="77777777" w:rsidR="00F277AE" w:rsidRDefault="00F277AE"/>
        </w:tc>
      </w:tr>
      <w:tr w:rsidR="007C1993" w:rsidRPr="00AD0AE0" w14:paraId="2347AF38" w14:textId="77777777" w:rsidTr="00404CD8">
        <w:trPr>
          <w:cantSplit/>
          <w:trHeight w:val="220"/>
        </w:trPr>
        <w:tc>
          <w:tcPr>
            <w:tcW w:w="1267" w:type="dxa"/>
          </w:tcPr>
          <w:p w14:paraId="703062CF" w14:textId="77777777" w:rsidR="00F277AE" w:rsidRDefault="0063303E">
            <w:r>
              <w:rPr>
                <w:sz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4B98BD" w14:textId="77777777" w:rsidR="00F277AE" w:rsidRDefault="0063303E">
            <w:r>
              <w:rPr>
                <w:sz w:val="20"/>
              </w:rPr>
              <w:t>Registro, impresión, archivo y eliminación.</w:t>
            </w:r>
          </w:p>
        </w:tc>
        <w:tc>
          <w:tcPr>
            <w:tcW w:w="2160" w:type="dxa"/>
            <w:shd w:val="clear" w:color="auto" w:fill="FFFFFF"/>
          </w:tcPr>
          <w:p w14:paraId="6E2F2FBF" w14:textId="77777777" w:rsidR="00F277AE" w:rsidRDefault="00F277AE"/>
        </w:tc>
      </w:tr>
      <w:tr w:rsidR="007C1993" w:rsidRPr="00AD0AE0" w14:paraId="696AA1C6" w14:textId="77777777" w:rsidTr="00404CD8">
        <w:trPr>
          <w:cantSplit/>
          <w:trHeight w:val="220"/>
        </w:trPr>
        <w:tc>
          <w:tcPr>
            <w:tcW w:w="1267" w:type="dxa"/>
          </w:tcPr>
          <w:p w14:paraId="1019C280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476318" w14:textId="77777777" w:rsidR="00F277AE" w:rsidRDefault="0063303E">
            <w:r>
              <w:rPr>
                <w:sz w:val="20"/>
              </w:rPr>
              <w:t>Conexión, navegación, descarga y cierre.</w:t>
            </w:r>
          </w:p>
        </w:tc>
        <w:tc>
          <w:tcPr>
            <w:tcW w:w="2160" w:type="dxa"/>
            <w:shd w:val="clear" w:color="auto" w:fill="FFFFFF"/>
          </w:tcPr>
          <w:p w14:paraId="18B16B35" w14:textId="77777777" w:rsidR="00F277AE" w:rsidRDefault="00F277AE"/>
        </w:tc>
      </w:tr>
      <w:tr w:rsidR="007C1993" w:rsidRPr="00AD0AE0" w14:paraId="4A1B7255" w14:textId="77777777" w:rsidTr="00404CD8">
        <w:trPr>
          <w:cantSplit/>
          <w:trHeight w:val="220"/>
        </w:trPr>
        <w:tc>
          <w:tcPr>
            <w:tcW w:w="1267" w:type="dxa"/>
          </w:tcPr>
          <w:p w14:paraId="3ACD1ABF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87E7DA" w14:textId="77777777" w:rsidR="00F277AE" w:rsidRDefault="0063303E">
            <w:r>
              <w:rPr>
                <w:sz w:val="20"/>
              </w:rPr>
              <w:t>Planeación, implementación, evaluación y mejora continua.</w:t>
            </w:r>
          </w:p>
        </w:tc>
        <w:tc>
          <w:tcPr>
            <w:tcW w:w="2160" w:type="dxa"/>
            <w:shd w:val="clear" w:color="auto" w:fill="FFFFFF"/>
          </w:tcPr>
          <w:p w14:paraId="1DD68790" w14:textId="77777777" w:rsidR="00F277AE" w:rsidRPr="007314A7" w:rsidRDefault="00F277AE">
            <w:pPr>
              <w:rPr>
                <w:sz w:val="20"/>
                <w:szCs w:val="20"/>
              </w:rPr>
            </w:pPr>
            <w:r w:rsidRPr="007314A7">
              <w:rPr>
                <w:sz w:val="20"/>
                <w:szCs w:val="20"/>
              </w:rPr>
              <w:t>X</w:t>
            </w:r>
          </w:p>
        </w:tc>
      </w:tr>
      <w:tr w:rsidR="007C1993" w:rsidRPr="00AD0AE0" w14:paraId="42618EE9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19FE0A9C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E9D372" w14:textId="17AB29FF" w:rsidR="00F277AE" w:rsidRDefault="0012112D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>las fases del ciclo de gestión de seguridad y privacidad de la información.</w:t>
            </w:r>
          </w:p>
        </w:tc>
      </w:tr>
      <w:tr w:rsidR="007C1993" w:rsidRPr="00AD0AE0" w14:paraId="7FD43EFF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3B459F6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EBF9A0" w14:textId="7EEDDFAA" w:rsidR="00F277AE" w:rsidRDefault="007314A7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>el modelo de seguridad y privacidad y su ciclo de implementación.</w:t>
            </w:r>
          </w:p>
        </w:tc>
      </w:tr>
      <w:tr w:rsidR="007C1993" w:rsidRPr="00AD0AE0" w14:paraId="2F45D554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C81AE9B" w14:textId="77777777" w:rsidR="00F277AE" w:rsidRDefault="0063303E">
            <w:r>
              <w:rPr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66142E6C" w14:textId="77777777" w:rsidR="00F277AE" w:rsidRDefault="0063303E">
            <w:r>
              <w:rPr>
                <w:b/>
                <w:sz w:val="20"/>
              </w:rPr>
              <w:t>¿Cuál es un criterio pertinente para seleccionar y disponer una herramienta de seguridad?</w:t>
            </w:r>
          </w:p>
        </w:tc>
      </w:tr>
      <w:tr w:rsidR="007C1993" w:rsidRPr="00AD0AE0" w14:paraId="2C9FCECE" w14:textId="77777777" w:rsidTr="00404CD8">
        <w:trPr>
          <w:cantSplit/>
          <w:trHeight w:val="220"/>
        </w:trPr>
        <w:tc>
          <w:tcPr>
            <w:tcW w:w="1267" w:type="dxa"/>
          </w:tcPr>
          <w:p w14:paraId="2515C72B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867351" w14:textId="60A3CAB7" w:rsidR="00F277AE" w:rsidRDefault="00CF53CC">
            <w:r>
              <w:rPr>
                <w:sz w:val="20"/>
              </w:rPr>
              <w:t>Verificar su funcionalidad, compatibilidad, capacidad, soporte, costo total y facilidad de administración.</w:t>
            </w:r>
          </w:p>
        </w:tc>
        <w:tc>
          <w:tcPr>
            <w:tcW w:w="2160" w:type="dxa"/>
            <w:shd w:val="clear" w:color="auto" w:fill="FFFFFF"/>
          </w:tcPr>
          <w:p w14:paraId="7402DB31" w14:textId="322A447D" w:rsidR="00F277AE" w:rsidRPr="009B1DB5" w:rsidRDefault="00F277AE">
            <w:pPr>
              <w:rPr>
                <w:sz w:val="20"/>
                <w:szCs w:val="20"/>
              </w:rPr>
            </w:pPr>
            <w:r w:rsidRPr="009B1DB5">
              <w:rPr>
                <w:sz w:val="20"/>
                <w:szCs w:val="20"/>
              </w:rPr>
              <w:t>X</w:t>
            </w:r>
          </w:p>
        </w:tc>
      </w:tr>
      <w:tr w:rsidR="007C1993" w:rsidRPr="00AD0AE0" w14:paraId="00819155" w14:textId="77777777" w:rsidTr="00404CD8">
        <w:trPr>
          <w:cantSplit/>
          <w:trHeight w:val="220"/>
        </w:trPr>
        <w:tc>
          <w:tcPr>
            <w:tcW w:w="1267" w:type="dxa"/>
          </w:tcPr>
          <w:p w14:paraId="09CD6CD0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D40EFA" w14:textId="77777777" w:rsidR="00F277AE" w:rsidRDefault="0063303E">
            <w:r>
              <w:rPr>
                <w:sz w:val="20"/>
              </w:rPr>
              <w:t>Elegirla únicamente por su popularidad en redes sociales.</w:t>
            </w:r>
          </w:p>
        </w:tc>
        <w:tc>
          <w:tcPr>
            <w:tcW w:w="2160" w:type="dxa"/>
            <w:shd w:val="clear" w:color="auto" w:fill="FFFFFF"/>
          </w:tcPr>
          <w:p w14:paraId="6A4F5520" w14:textId="77777777" w:rsidR="00F277AE" w:rsidRDefault="00F277AE"/>
        </w:tc>
      </w:tr>
      <w:tr w:rsidR="007C1993" w:rsidRPr="00AD0AE0" w14:paraId="1C60019D" w14:textId="77777777" w:rsidTr="00404CD8">
        <w:trPr>
          <w:cantSplit/>
          <w:trHeight w:val="220"/>
        </w:trPr>
        <w:tc>
          <w:tcPr>
            <w:tcW w:w="1267" w:type="dxa"/>
          </w:tcPr>
          <w:p w14:paraId="05B12227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77F574" w14:textId="0FF37AEC" w:rsidR="00F277AE" w:rsidRDefault="00CF53CC">
            <w:r>
              <w:rPr>
                <w:sz w:val="20"/>
              </w:rPr>
              <w:t>Seleccionarla sin analizar la infraestructura existente.</w:t>
            </w:r>
          </w:p>
        </w:tc>
        <w:tc>
          <w:tcPr>
            <w:tcW w:w="2160" w:type="dxa"/>
            <w:shd w:val="clear" w:color="auto" w:fill="FFFFFF"/>
          </w:tcPr>
          <w:p w14:paraId="50104CD2" w14:textId="06D75138" w:rsidR="00F277AE" w:rsidRDefault="00F277AE"/>
        </w:tc>
      </w:tr>
      <w:tr w:rsidR="007C1993" w:rsidRPr="00AD0AE0" w14:paraId="0B6FBA95" w14:textId="77777777" w:rsidTr="00404CD8">
        <w:trPr>
          <w:cantSplit/>
          <w:trHeight w:val="220"/>
        </w:trPr>
        <w:tc>
          <w:tcPr>
            <w:tcW w:w="1267" w:type="dxa"/>
          </w:tcPr>
          <w:p w14:paraId="2A2A9809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176D5B" w14:textId="77777777" w:rsidR="00F277AE" w:rsidRDefault="0063303E">
            <w:proofErr w:type="gramStart"/>
            <w:r>
              <w:rPr>
                <w:sz w:val="20"/>
              </w:rPr>
              <w:t>Adquirirla</w:t>
            </w:r>
            <w:proofErr w:type="gramEnd"/>
            <w:r>
              <w:rPr>
                <w:sz w:val="20"/>
              </w:rPr>
              <w:t xml:space="preserve"> aunque no responda a ningún riesgo o requisito.</w:t>
            </w:r>
          </w:p>
        </w:tc>
        <w:tc>
          <w:tcPr>
            <w:tcW w:w="2160" w:type="dxa"/>
            <w:shd w:val="clear" w:color="auto" w:fill="FFFFFF"/>
          </w:tcPr>
          <w:p w14:paraId="00CB1EF8" w14:textId="77777777" w:rsidR="00F277AE" w:rsidRDefault="00F277AE"/>
        </w:tc>
      </w:tr>
      <w:tr w:rsidR="007C1993" w:rsidRPr="00AD0AE0" w14:paraId="5F6FC14E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5855993B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E44D20" w14:textId="4B08135C" w:rsidR="00F277AE" w:rsidRDefault="009B1DB5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>los criterios técnicos y operativos para seleccionar herramientas de seguridad.</w:t>
            </w:r>
          </w:p>
        </w:tc>
      </w:tr>
      <w:tr w:rsidR="007C1993" w:rsidRPr="00AD0AE0" w14:paraId="14DAFA37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5D57B0C4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252A78" w14:textId="712BBFBD" w:rsidR="00F277AE" w:rsidRDefault="00CA6A72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>los criterios de funcionalidad, compatibilidad, capacidad, soporte y costo total.</w:t>
            </w:r>
          </w:p>
        </w:tc>
      </w:tr>
      <w:tr w:rsidR="007C1993" w:rsidRPr="00AD0AE0" w14:paraId="66FE39B0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FBDC16F" w14:textId="77777777" w:rsidR="00F277AE" w:rsidRDefault="0063303E">
            <w:r>
              <w:rPr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B294AC" w14:textId="77777777" w:rsidR="00F277AE" w:rsidRDefault="0063303E">
            <w:r>
              <w:rPr>
                <w:b/>
                <w:sz w:val="20"/>
              </w:rPr>
              <w:t>¿Cuál relación entre los modelos de control de acceso es correcta?</w:t>
            </w:r>
          </w:p>
        </w:tc>
      </w:tr>
      <w:tr w:rsidR="007C1993" w:rsidRPr="00AD0AE0" w14:paraId="50C2EA80" w14:textId="77777777" w:rsidTr="00404CD8">
        <w:trPr>
          <w:cantSplit/>
          <w:trHeight w:val="220"/>
        </w:trPr>
        <w:tc>
          <w:tcPr>
            <w:tcW w:w="1267" w:type="dxa"/>
          </w:tcPr>
          <w:p w14:paraId="41F7FF69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0E3D41" w14:textId="2A7E8F19" w:rsidR="00F277AE" w:rsidRDefault="004C7776">
            <w:r>
              <w:rPr>
                <w:sz w:val="20"/>
              </w:rPr>
              <w:t>DAC permite al propietario asignar permisos; MAC aplica políticas centrales; RBAC asigna permisos según roles.</w:t>
            </w:r>
          </w:p>
        </w:tc>
        <w:tc>
          <w:tcPr>
            <w:tcW w:w="2160" w:type="dxa"/>
            <w:shd w:val="clear" w:color="auto" w:fill="FFFFFF"/>
          </w:tcPr>
          <w:p w14:paraId="5750C5D9" w14:textId="325A9A1A" w:rsidR="00F277AE" w:rsidRPr="00722B3F" w:rsidRDefault="00F277AE">
            <w:pPr>
              <w:rPr>
                <w:sz w:val="20"/>
                <w:szCs w:val="20"/>
              </w:rPr>
            </w:pPr>
            <w:r w:rsidRPr="00722B3F">
              <w:rPr>
                <w:sz w:val="20"/>
                <w:szCs w:val="20"/>
              </w:rPr>
              <w:t>X</w:t>
            </w:r>
          </w:p>
        </w:tc>
      </w:tr>
      <w:tr w:rsidR="007C1993" w:rsidRPr="00AD0AE0" w14:paraId="200E21A9" w14:textId="77777777" w:rsidTr="00404CD8">
        <w:trPr>
          <w:cantSplit/>
          <w:trHeight w:val="220"/>
        </w:trPr>
        <w:tc>
          <w:tcPr>
            <w:tcW w:w="1267" w:type="dxa"/>
          </w:tcPr>
          <w:p w14:paraId="60AB1414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2E2C78" w14:textId="77777777" w:rsidR="00F277AE" w:rsidRDefault="0063303E">
            <w:r>
              <w:rPr>
                <w:sz w:val="20"/>
              </w:rPr>
              <w:t>DAC se basa en biometría; MAC en contraseñas; RBAC en certificados.</w:t>
            </w:r>
          </w:p>
        </w:tc>
        <w:tc>
          <w:tcPr>
            <w:tcW w:w="2160" w:type="dxa"/>
            <w:shd w:val="clear" w:color="auto" w:fill="FFFFFF"/>
          </w:tcPr>
          <w:p w14:paraId="6C6CABF7" w14:textId="77777777" w:rsidR="00F277AE" w:rsidRDefault="00F277AE"/>
        </w:tc>
      </w:tr>
      <w:tr w:rsidR="007C1993" w:rsidRPr="006356C7" w14:paraId="4F374FF3" w14:textId="77777777" w:rsidTr="00404CD8">
        <w:trPr>
          <w:cantSplit/>
          <w:trHeight w:val="220"/>
        </w:trPr>
        <w:tc>
          <w:tcPr>
            <w:tcW w:w="1267" w:type="dxa"/>
          </w:tcPr>
          <w:p w14:paraId="592E1ED8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622520" w14:textId="77777777" w:rsidR="00F277AE" w:rsidRDefault="0063303E">
            <w:pPr>
              <w:rPr>
                <w:lang w:val="es-MX"/>
              </w:rPr>
            </w:pPr>
            <w:r>
              <w:rPr>
                <w:sz w:val="20"/>
                <w:lang w:val="es-MX"/>
              </w:rPr>
              <w:t>DAC bloquea redes; MAC cifra archivos; RBAC instala aplicaciones.</w:t>
            </w:r>
          </w:p>
        </w:tc>
        <w:tc>
          <w:tcPr>
            <w:tcW w:w="2160" w:type="dxa"/>
            <w:shd w:val="clear" w:color="auto" w:fill="FFFFFF"/>
          </w:tcPr>
          <w:p w14:paraId="2537229B" w14:textId="77777777" w:rsidR="00F277AE" w:rsidRDefault="00F277AE">
            <w:pPr>
              <w:rPr>
                <w:lang w:val="es-MX"/>
              </w:rPr>
            </w:pPr>
          </w:p>
        </w:tc>
      </w:tr>
      <w:tr w:rsidR="007C1993" w:rsidRPr="00AD0AE0" w14:paraId="12737C05" w14:textId="77777777" w:rsidTr="00404CD8">
        <w:trPr>
          <w:cantSplit/>
          <w:trHeight w:val="220"/>
        </w:trPr>
        <w:tc>
          <w:tcPr>
            <w:tcW w:w="1267" w:type="dxa"/>
          </w:tcPr>
          <w:p w14:paraId="18030D99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2D64C6" w14:textId="0839F437" w:rsidR="00F277AE" w:rsidRDefault="004C7776">
            <w:r>
              <w:rPr>
                <w:sz w:val="20"/>
              </w:rPr>
              <w:t>Los tres modelos asignan permisos únicamente según la ubicación física.</w:t>
            </w:r>
          </w:p>
        </w:tc>
        <w:tc>
          <w:tcPr>
            <w:tcW w:w="2160" w:type="dxa"/>
            <w:shd w:val="clear" w:color="auto" w:fill="FFFFFF"/>
          </w:tcPr>
          <w:p w14:paraId="107FD0A1" w14:textId="331D8560" w:rsidR="00F277AE" w:rsidRDefault="00F277AE"/>
        </w:tc>
      </w:tr>
      <w:tr w:rsidR="007C1993" w:rsidRPr="00AD0AE0" w14:paraId="73CCB8A9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36982E3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CF2BB6" w14:textId="3478481E" w:rsidR="00F277AE" w:rsidRDefault="00722B3F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>los modelos DAC, MAC y RBAC y sus bases para asignar permisos.</w:t>
            </w:r>
          </w:p>
        </w:tc>
      </w:tr>
      <w:tr w:rsidR="007C1993" w:rsidRPr="00AD0AE0" w14:paraId="5946CD18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D5198B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419D91" w14:textId="21CBBD8D" w:rsidR="00F277AE" w:rsidRDefault="00722B3F" w:rsidP="00722B3F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>los modelos de control de acceso.</w:t>
            </w:r>
          </w:p>
        </w:tc>
      </w:tr>
      <w:tr w:rsidR="007C1993" w:rsidRPr="00AD0AE0" w14:paraId="4E4133B7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C36F0A8" w14:textId="77777777" w:rsidR="00F277AE" w:rsidRDefault="0063303E">
            <w:r>
              <w:rPr>
                <w:sz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32BB15D4" w14:textId="77777777" w:rsidR="00F277AE" w:rsidRDefault="0063303E">
            <w:r>
              <w:rPr>
                <w:b/>
                <w:sz w:val="20"/>
              </w:rPr>
              <w:t>¿Qué diferencia principal existe entre la criptografía simétrica y la asimétrica?</w:t>
            </w:r>
          </w:p>
        </w:tc>
      </w:tr>
      <w:tr w:rsidR="007C1993" w:rsidRPr="00AD0AE0" w14:paraId="036243B8" w14:textId="77777777" w:rsidTr="00404CD8">
        <w:trPr>
          <w:cantSplit/>
          <w:trHeight w:val="220"/>
        </w:trPr>
        <w:tc>
          <w:tcPr>
            <w:tcW w:w="1267" w:type="dxa"/>
          </w:tcPr>
          <w:p w14:paraId="3669DB2F" w14:textId="77777777" w:rsidR="00F277AE" w:rsidRDefault="0063303E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0A5C8A" w14:textId="28869D84" w:rsidR="00F277AE" w:rsidRDefault="0054729B">
            <w:r>
              <w:rPr>
                <w:sz w:val="20"/>
              </w:rPr>
              <w:t>La simétrica no utiliza llaves y la asimétrica utiliza una sola contraseña.</w:t>
            </w:r>
          </w:p>
        </w:tc>
        <w:tc>
          <w:tcPr>
            <w:tcW w:w="2160" w:type="dxa"/>
            <w:shd w:val="clear" w:color="auto" w:fill="FFFFFF"/>
          </w:tcPr>
          <w:p w14:paraId="268CD208" w14:textId="023552E7" w:rsidR="00F277AE" w:rsidRDefault="00F277AE"/>
        </w:tc>
      </w:tr>
      <w:tr w:rsidR="007C1993" w:rsidRPr="00AD0AE0" w14:paraId="005129C8" w14:textId="77777777" w:rsidTr="00404CD8">
        <w:trPr>
          <w:cantSplit/>
          <w:trHeight w:val="220"/>
        </w:trPr>
        <w:tc>
          <w:tcPr>
            <w:tcW w:w="1267" w:type="dxa"/>
          </w:tcPr>
          <w:p w14:paraId="6BCC8FE8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B99B9D" w14:textId="668E7542" w:rsidR="00F277AE" w:rsidRDefault="0054729B">
            <w:r>
              <w:rPr>
                <w:sz w:val="20"/>
              </w:rPr>
              <w:t>La simétrica utiliza la misma llave para cifrar y descifrar; la asimétrica emplea un par de llaves.</w:t>
            </w:r>
          </w:p>
        </w:tc>
        <w:tc>
          <w:tcPr>
            <w:tcW w:w="2160" w:type="dxa"/>
            <w:shd w:val="clear" w:color="auto" w:fill="FFFFFF"/>
          </w:tcPr>
          <w:p w14:paraId="689391E7" w14:textId="471001B0" w:rsidR="00F277AE" w:rsidRPr="00BA2BBB" w:rsidRDefault="0054729B">
            <w:pPr>
              <w:rPr>
                <w:sz w:val="20"/>
                <w:szCs w:val="20"/>
              </w:rPr>
            </w:pPr>
            <w:r w:rsidRPr="00BA2BBB">
              <w:rPr>
                <w:sz w:val="20"/>
                <w:szCs w:val="20"/>
              </w:rPr>
              <w:t>X</w:t>
            </w:r>
          </w:p>
        </w:tc>
      </w:tr>
      <w:tr w:rsidR="007C1993" w:rsidRPr="00AD0AE0" w14:paraId="6FDDA3F8" w14:textId="77777777" w:rsidTr="00404CD8">
        <w:trPr>
          <w:cantSplit/>
          <w:trHeight w:val="220"/>
        </w:trPr>
        <w:tc>
          <w:tcPr>
            <w:tcW w:w="1267" w:type="dxa"/>
          </w:tcPr>
          <w:p w14:paraId="44BC8F7C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D959E0" w14:textId="77777777" w:rsidR="00F277AE" w:rsidRDefault="0063303E">
            <w:r>
              <w:rPr>
                <w:sz w:val="20"/>
              </w:rPr>
              <w:t>La simétrica solo protege imágenes y la asimétrica únicamente documentos impresos.</w:t>
            </w:r>
          </w:p>
        </w:tc>
        <w:tc>
          <w:tcPr>
            <w:tcW w:w="2160" w:type="dxa"/>
            <w:shd w:val="clear" w:color="auto" w:fill="FFFFFF"/>
          </w:tcPr>
          <w:p w14:paraId="7D598F5B" w14:textId="132D2C7A" w:rsidR="00F277AE" w:rsidRDefault="00F277AE"/>
        </w:tc>
      </w:tr>
      <w:tr w:rsidR="007C1993" w:rsidRPr="00AD0AE0" w14:paraId="7F69EF38" w14:textId="77777777" w:rsidTr="00404CD8">
        <w:trPr>
          <w:cantSplit/>
          <w:trHeight w:val="220"/>
        </w:trPr>
        <w:tc>
          <w:tcPr>
            <w:tcW w:w="1267" w:type="dxa"/>
          </w:tcPr>
          <w:p w14:paraId="24E8627F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17704B" w14:textId="77777777" w:rsidR="00F277AE" w:rsidRDefault="0063303E">
            <w:r>
              <w:rPr>
                <w:sz w:val="20"/>
              </w:rPr>
              <w:t>Ambas funcionan sin algoritmos ni gestión de llaves.</w:t>
            </w:r>
          </w:p>
        </w:tc>
        <w:tc>
          <w:tcPr>
            <w:tcW w:w="2160" w:type="dxa"/>
            <w:shd w:val="clear" w:color="auto" w:fill="FFFFFF"/>
          </w:tcPr>
          <w:p w14:paraId="583B8BAA" w14:textId="77777777" w:rsidR="00F277AE" w:rsidRDefault="00F277AE"/>
        </w:tc>
      </w:tr>
      <w:tr w:rsidR="007C1993" w:rsidRPr="00AD0AE0" w14:paraId="6A346A59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0B2EDB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11569C" w14:textId="62C1F1BD" w:rsidR="00F277AE" w:rsidRDefault="008E3FD9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>las características de la criptografía simétrica y asimétrica.</w:t>
            </w:r>
          </w:p>
        </w:tc>
      </w:tr>
      <w:tr w:rsidR="007C1993" w:rsidRPr="00AD0AE0" w14:paraId="6FFBB7D5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7E0C3B4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C0B566" w14:textId="6DB7D8C2" w:rsidR="00F277AE" w:rsidRDefault="008E3FD9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>los fundamentos de criptografía y el uso de algoritmos simétricos y asimétricos.</w:t>
            </w:r>
          </w:p>
        </w:tc>
      </w:tr>
      <w:tr w:rsidR="007C1993" w:rsidRPr="00AD0AE0" w14:paraId="4EA01F96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6C865E9" w14:textId="77777777" w:rsidR="00F277AE" w:rsidRDefault="0063303E">
            <w:r>
              <w:rPr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FA551D" w14:textId="77777777" w:rsidR="00F277AE" w:rsidRDefault="0063303E">
            <w:r>
              <w:rPr>
                <w:b/>
                <w:sz w:val="20"/>
              </w:rPr>
              <w:t xml:space="preserve">¿Cuál afirmación sobre certificados, </w:t>
            </w:r>
            <w:r w:rsidRPr="0004512F">
              <w:rPr>
                <w:b/>
                <w:i/>
                <w:iCs/>
                <w:sz w:val="20"/>
              </w:rPr>
              <w:t>tokens</w:t>
            </w:r>
            <w:r>
              <w:rPr>
                <w:b/>
                <w:sz w:val="20"/>
              </w:rPr>
              <w:t xml:space="preserve"> y biometría es correcta?</w:t>
            </w:r>
          </w:p>
        </w:tc>
      </w:tr>
      <w:tr w:rsidR="007C1993" w:rsidRPr="00AD0AE0" w14:paraId="13D7415E" w14:textId="77777777" w:rsidTr="00404CD8">
        <w:trPr>
          <w:cantSplit/>
          <w:trHeight w:val="220"/>
        </w:trPr>
        <w:tc>
          <w:tcPr>
            <w:tcW w:w="1267" w:type="dxa"/>
          </w:tcPr>
          <w:p w14:paraId="6FE8A69D" w14:textId="77777777" w:rsidR="00F277AE" w:rsidRDefault="0063303E">
            <w:r>
              <w:rPr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4CCF2B" w14:textId="77777777" w:rsidR="00F277AE" w:rsidRDefault="0063303E">
            <w:r>
              <w:rPr>
                <w:sz w:val="20"/>
              </w:rPr>
              <w:t xml:space="preserve">Un certificado vincula una identidad con una llave pública; un </w:t>
            </w:r>
            <w:r w:rsidRPr="0004512F">
              <w:rPr>
                <w:i/>
                <w:iCs/>
                <w:sz w:val="20"/>
              </w:rPr>
              <w:t>token</w:t>
            </w:r>
            <w:r>
              <w:rPr>
                <w:sz w:val="20"/>
              </w:rPr>
              <w:t xml:space="preserve"> es un factor de posesión y la biometría es un factor de inherencia.</w:t>
            </w:r>
          </w:p>
        </w:tc>
        <w:tc>
          <w:tcPr>
            <w:tcW w:w="2160" w:type="dxa"/>
            <w:shd w:val="clear" w:color="auto" w:fill="FFFFFF"/>
          </w:tcPr>
          <w:p w14:paraId="5CB48175" w14:textId="77777777" w:rsidR="00F277AE" w:rsidRPr="008F1D68" w:rsidRDefault="0063303E">
            <w:pPr>
              <w:rPr>
                <w:sz w:val="20"/>
                <w:szCs w:val="20"/>
              </w:rPr>
            </w:pPr>
            <w:r w:rsidRPr="008F1D68">
              <w:rPr>
                <w:sz w:val="20"/>
                <w:szCs w:val="20"/>
              </w:rPr>
              <w:t>X</w:t>
            </w:r>
          </w:p>
        </w:tc>
      </w:tr>
      <w:tr w:rsidR="007C1993" w:rsidRPr="00AD0AE0" w14:paraId="77822494" w14:textId="77777777" w:rsidTr="00404CD8">
        <w:trPr>
          <w:cantSplit/>
          <w:trHeight w:val="220"/>
        </w:trPr>
        <w:tc>
          <w:tcPr>
            <w:tcW w:w="1267" w:type="dxa"/>
          </w:tcPr>
          <w:p w14:paraId="43F38126" w14:textId="77777777" w:rsidR="00F277AE" w:rsidRDefault="0063303E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E6C03" w14:textId="77777777" w:rsidR="00F277AE" w:rsidRDefault="0063303E">
            <w:r>
              <w:rPr>
                <w:sz w:val="20"/>
              </w:rPr>
              <w:t>Los tres mecanismos corresponden únicamente a factores de conocimiento.</w:t>
            </w:r>
          </w:p>
        </w:tc>
        <w:tc>
          <w:tcPr>
            <w:tcW w:w="2160" w:type="dxa"/>
            <w:shd w:val="clear" w:color="auto" w:fill="FFFFFF"/>
          </w:tcPr>
          <w:p w14:paraId="1172ADCC" w14:textId="77777777" w:rsidR="00F277AE" w:rsidRDefault="00F277AE"/>
        </w:tc>
      </w:tr>
      <w:tr w:rsidR="007C1993" w:rsidRPr="00AD0AE0" w14:paraId="286DC29D" w14:textId="77777777" w:rsidTr="00404CD8">
        <w:trPr>
          <w:cantSplit/>
          <w:trHeight w:val="220"/>
        </w:trPr>
        <w:tc>
          <w:tcPr>
            <w:tcW w:w="1267" w:type="dxa"/>
          </w:tcPr>
          <w:p w14:paraId="56C227D1" w14:textId="77777777" w:rsidR="00F277AE" w:rsidRDefault="0063303E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E660C" w14:textId="77777777" w:rsidR="00F277AE" w:rsidRDefault="0063303E">
            <w:r>
              <w:rPr>
                <w:sz w:val="20"/>
              </w:rPr>
              <w:t xml:space="preserve">Un </w:t>
            </w:r>
            <w:r w:rsidRPr="0004512F">
              <w:rPr>
                <w:i/>
                <w:iCs/>
                <w:sz w:val="20"/>
              </w:rPr>
              <w:t>token</w:t>
            </w:r>
            <w:r>
              <w:rPr>
                <w:sz w:val="20"/>
              </w:rPr>
              <w:t xml:space="preserve"> reemplaza todas las políticas de seguridad y no requiere revocación.</w:t>
            </w:r>
          </w:p>
        </w:tc>
        <w:tc>
          <w:tcPr>
            <w:tcW w:w="2160" w:type="dxa"/>
            <w:shd w:val="clear" w:color="auto" w:fill="FFFFFF"/>
          </w:tcPr>
          <w:p w14:paraId="191DD47F" w14:textId="77777777" w:rsidR="00F277AE" w:rsidRDefault="00F277AE"/>
        </w:tc>
      </w:tr>
      <w:tr w:rsidR="007C1993" w:rsidRPr="00AD0AE0" w14:paraId="4D478FA2" w14:textId="77777777" w:rsidTr="00404CD8">
        <w:trPr>
          <w:cantSplit/>
          <w:trHeight w:val="220"/>
        </w:trPr>
        <w:tc>
          <w:tcPr>
            <w:tcW w:w="1267" w:type="dxa"/>
          </w:tcPr>
          <w:p w14:paraId="15CFB689" w14:textId="77777777" w:rsidR="00F277AE" w:rsidRDefault="0063303E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9A73C5" w14:textId="77777777" w:rsidR="00F277AE" w:rsidRDefault="0063303E">
            <w:r>
              <w:rPr>
                <w:sz w:val="20"/>
              </w:rPr>
              <w:t>La biometría puede modificarse fácilmente como una contraseña cuando es comprometida.</w:t>
            </w:r>
          </w:p>
        </w:tc>
        <w:tc>
          <w:tcPr>
            <w:tcW w:w="2160" w:type="dxa"/>
            <w:shd w:val="clear" w:color="auto" w:fill="FFFFFF"/>
          </w:tcPr>
          <w:p w14:paraId="2C5829C7" w14:textId="77777777" w:rsidR="00F277AE" w:rsidRDefault="00F277AE"/>
        </w:tc>
      </w:tr>
      <w:tr w:rsidR="007C1993" w:rsidRPr="00AD0AE0" w14:paraId="37055D36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D5E199C" w14:textId="77777777" w:rsidR="00F277AE" w:rsidRDefault="0063303E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0954C2" w14:textId="38D3DC65" w:rsidR="00F277AE" w:rsidRDefault="008F1D68">
            <w:r>
              <w:rPr>
                <w:sz w:val="20"/>
              </w:rPr>
              <w:t xml:space="preserve">Se evidencia un adecuado dominio de los conceptos relacionados con </w:t>
            </w:r>
            <w:r w:rsidR="0063303E">
              <w:rPr>
                <w:sz w:val="20"/>
              </w:rPr>
              <w:t xml:space="preserve">la función de certificados, </w:t>
            </w:r>
            <w:r w:rsidR="0063303E" w:rsidRPr="0004512F">
              <w:rPr>
                <w:i/>
                <w:iCs/>
                <w:sz w:val="20"/>
              </w:rPr>
              <w:t>tokens</w:t>
            </w:r>
            <w:r w:rsidR="0063303E">
              <w:rPr>
                <w:sz w:val="20"/>
              </w:rPr>
              <w:t xml:space="preserve"> y biometría como mecanismos de seguridad y autenticación.</w:t>
            </w:r>
          </w:p>
        </w:tc>
      </w:tr>
      <w:tr w:rsidR="007C1993" w:rsidRPr="00AD0AE0" w14:paraId="3EC6D17A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D5A613" w14:textId="77777777" w:rsidR="00F277AE" w:rsidRDefault="0063303E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510F5B" w14:textId="07F783D1" w:rsidR="00F277AE" w:rsidRDefault="008F1D68">
            <w:r>
              <w:rPr>
                <w:sz w:val="20"/>
              </w:rPr>
              <w:t xml:space="preserve">Se recomienda revisar nuevamente los contenidos del componente formativo relacionados con </w:t>
            </w:r>
            <w:r w:rsidR="0063303E">
              <w:rPr>
                <w:sz w:val="20"/>
              </w:rPr>
              <w:t xml:space="preserve">certificados digitales, </w:t>
            </w:r>
            <w:r w:rsidR="0063303E" w:rsidRPr="0004512F">
              <w:rPr>
                <w:i/>
                <w:iCs/>
                <w:sz w:val="20"/>
              </w:rPr>
              <w:t>tokens</w:t>
            </w:r>
            <w:r w:rsidR="0063303E">
              <w:rPr>
                <w:sz w:val="20"/>
              </w:rPr>
              <w:t>, tarjetas inteligentes y biometría.</w:t>
            </w:r>
          </w:p>
        </w:tc>
      </w:tr>
      <w:tr w:rsidR="007C1993" w:rsidRPr="00AD0AE0" w14:paraId="1611C6DA" w14:textId="77777777" w:rsidTr="00404CD8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6C5F10BB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AD0AE0" w14:paraId="242142D0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30668D8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7F10387" w14:textId="77777777" w:rsidR="00F277AE" w:rsidRDefault="0063303E">
            <w:r>
              <w:rPr>
                <w:sz w:val="20"/>
              </w:rPr>
              <w:t>Ha superado la actividad y demuestra sólidos conocimientos sobre activos de información, infraestructura tecnológica, seguridad perimetral, sistemas operativos, modelos de seguridad, herramientas de análisis, controles de acceso y mecanismos criptográficos.</w:t>
            </w:r>
          </w:p>
        </w:tc>
      </w:tr>
      <w:tr w:rsidR="007C1993" w:rsidRPr="00AD0AE0" w14:paraId="29998510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B0CE734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290E6DDD" w14:textId="545BD074" w:rsidR="00F277AE" w:rsidRDefault="0063303E">
            <w:r>
              <w:rPr>
                <w:sz w:val="20"/>
              </w:rPr>
              <w:t xml:space="preserve">No ha superado la actividad. </w:t>
            </w:r>
            <w:r w:rsidR="00767259">
              <w:rPr>
                <w:sz w:val="20"/>
              </w:rPr>
              <w:t>Se recomienda</w:t>
            </w:r>
            <w:r>
              <w:rPr>
                <w:sz w:val="20"/>
              </w:rPr>
              <w:t xml:space="preserve"> volver a revisar el componente formativo e intentar nuevamente la actividad didáctica.</w:t>
            </w:r>
          </w:p>
        </w:tc>
      </w:tr>
    </w:tbl>
    <w:p w14:paraId="01927F1F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6C23869A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68F04307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A095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2F27EA4B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47A5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1788E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C3D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6D31FEE8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1B42" w14:textId="2E558885" w:rsidR="00A9514B" w:rsidRPr="00AD0AE0" w:rsidRDefault="0026043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6043D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26043D">
              <w:rPr>
                <w:rFonts w:eastAsia="Calibri"/>
                <w:b/>
                <w:sz w:val="20"/>
                <w:szCs w:val="20"/>
                <w:highlight w:val="yellow"/>
              </w:rPr>
              <w:t>experto</w:t>
            </w:r>
            <w:r w:rsidRPr="0026043D">
              <w:rPr>
                <w:rFonts w:eastAsia="Calibri"/>
                <w:b/>
                <w:sz w:val="20"/>
                <w:szCs w:val="20"/>
              </w:rPr>
              <w:t xml:space="preserve">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8EEB" w14:textId="26039215" w:rsidR="00F277AE" w:rsidRDefault="0026043D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6043D">
              <w:rPr>
                <w:sz w:val="20"/>
                <w:szCs w:val="20"/>
              </w:rPr>
              <w:t xml:space="preserve">Carlos </w:t>
            </w:r>
            <w:r w:rsidRPr="0026043D">
              <w:rPr>
                <w:sz w:val="20"/>
                <w:szCs w:val="20"/>
                <w:highlight w:val="yellow"/>
              </w:rPr>
              <w:t>Andrés</w:t>
            </w:r>
            <w:r w:rsidR="0063303E" w:rsidRPr="0026043D">
              <w:rPr>
                <w:sz w:val="20"/>
                <w:szCs w:val="20"/>
              </w:rPr>
              <w:t xml:space="preserve">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7BFB" w14:textId="557EEBF9" w:rsidR="00F277AE" w:rsidRDefault="0026043D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6043D">
              <w:rPr>
                <w:sz w:val="20"/>
                <w:szCs w:val="20"/>
                <w:highlight w:val="yellow"/>
              </w:rPr>
              <w:t>junio de 2026</w:t>
            </w:r>
          </w:p>
        </w:tc>
      </w:tr>
      <w:tr w:rsidR="008E244C" w:rsidRPr="00AD0AE0" w14:paraId="7012034D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095D" w14:textId="6250832A" w:rsidR="00C0495F" w:rsidRPr="00AD0AE0" w:rsidRDefault="0026043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6043D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26043D">
              <w:rPr>
                <w:rFonts w:eastAsia="Calibri"/>
                <w:b/>
                <w:sz w:val="20"/>
                <w:szCs w:val="20"/>
                <w:highlight w:val="yellow"/>
              </w:rPr>
              <w:t>evaluadora</w:t>
            </w:r>
            <w:r w:rsidRPr="0026043D">
              <w:rPr>
                <w:rFonts w:eastAsia="Calibri"/>
                <w:b/>
                <w:sz w:val="20"/>
                <w:szCs w:val="20"/>
              </w:rPr>
              <w:t xml:space="preserve">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01BD" w14:textId="290E0675" w:rsidR="00F277AE" w:rsidRDefault="00767259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Erika Fernanda Mejía Pinzón 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780B" w14:textId="77610335" w:rsidR="00F277AE" w:rsidRDefault="0026043D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26043D">
              <w:rPr>
                <w:rFonts w:eastAsia="Calibri"/>
                <w:bCs/>
                <w:sz w:val="20"/>
                <w:szCs w:val="20"/>
                <w:highlight w:val="yellow"/>
              </w:rPr>
              <w:t>julio de 2026</w:t>
            </w:r>
          </w:p>
        </w:tc>
      </w:tr>
    </w:tbl>
    <w:p w14:paraId="7E15A1D9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F27DA" w14:textId="77777777" w:rsidR="00A93A02" w:rsidRDefault="00A93A02">
      <w:pPr>
        <w:spacing w:line="240" w:lineRule="auto"/>
      </w:pPr>
      <w:r>
        <w:separator/>
      </w:r>
    </w:p>
  </w:endnote>
  <w:endnote w:type="continuationSeparator" w:id="0">
    <w:p w14:paraId="3365DAA1" w14:textId="77777777" w:rsidR="00A93A02" w:rsidRDefault="00A93A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22D8" w14:textId="77777777" w:rsidR="0026043D" w:rsidRDefault="002604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8D20" w14:textId="77777777" w:rsidR="0026043D" w:rsidRDefault="0026043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B145" w14:textId="77777777" w:rsidR="0026043D" w:rsidRDefault="002604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83F4" w14:textId="77777777" w:rsidR="00A93A02" w:rsidRDefault="00A93A02">
      <w:pPr>
        <w:spacing w:line="240" w:lineRule="auto"/>
      </w:pPr>
      <w:r>
        <w:separator/>
      </w:r>
    </w:p>
  </w:footnote>
  <w:footnote w:type="continuationSeparator" w:id="0">
    <w:p w14:paraId="3815FC99" w14:textId="77777777" w:rsidR="00A93A02" w:rsidRDefault="00A93A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E4DD2" w14:textId="77777777" w:rsidR="0026043D" w:rsidRDefault="002604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6ABD3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792C5F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4A7E1E0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7910C0B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05792C5F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4A7E1E0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7910C0B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C0989" w14:textId="77777777" w:rsidR="0026043D" w:rsidRDefault="002604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13358065">
    <w:abstractNumId w:val="1"/>
  </w:num>
  <w:num w:numId="2" w16cid:durableId="128372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43C2E"/>
    <w:rsid w:val="0004512F"/>
    <w:rsid w:val="0005023B"/>
    <w:rsid w:val="000552DB"/>
    <w:rsid w:val="00063EEA"/>
    <w:rsid w:val="00064C99"/>
    <w:rsid w:val="000713AC"/>
    <w:rsid w:val="00075BDE"/>
    <w:rsid w:val="000778AE"/>
    <w:rsid w:val="00077D18"/>
    <w:rsid w:val="00085C9D"/>
    <w:rsid w:val="0009090B"/>
    <w:rsid w:val="000A28FB"/>
    <w:rsid w:val="000C68FF"/>
    <w:rsid w:val="000C6BBA"/>
    <w:rsid w:val="000D382B"/>
    <w:rsid w:val="000D65BD"/>
    <w:rsid w:val="000D6787"/>
    <w:rsid w:val="000E3ADC"/>
    <w:rsid w:val="000E4988"/>
    <w:rsid w:val="000E509D"/>
    <w:rsid w:val="000F0EFA"/>
    <w:rsid w:val="000F2C06"/>
    <w:rsid w:val="000F39CD"/>
    <w:rsid w:val="000F4AE3"/>
    <w:rsid w:val="001047A6"/>
    <w:rsid w:val="00107546"/>
    <w:rsid w:val="0012112D"/>
    <w:rsid w:val="00126DCB"/>
    <w:rsid w:val="00145A03"/>
    <w:rsid w:val="0018141D"/>
    <w:rsid w:val="0018248E"/>
    <w:rsid w:val="0018472E"/>
    <w:rsid w:val="00191D11"/>
    <w:rsid w:val="001B3BFA"/>
    <w:rsid w:val="001B5182"/>
    <w:rsid w:val="001B5CD5"/>
    <w:rsid w:val="001C2159"/>
    <w:rsid w:val="001D65D0"/>
    <w:rsid w:val="001E01CF"/>
    <w:rsid w:val="001F0B68"/>
    <w:rsid w:val="0021598D"/>
    <w:rsid w:val="00226944"/>
    <w:rsid w:val="00230CDA"/>
    <w:rsid w:val="00237367"/>
    <w:rsid w:val="0024031E"/>
    <w:rsid w:val="0025610D"/>
    <w:rsid w:val="0026043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1602"/>
    <w:rsid w:val="002E46FB"/>
    <w:rsid w:val="00302AE8"/>
    <w:rsid w:val="0031308D"/>
    <w:rsid w:val="00315AE0"/>
    <w:rsid w:val="003229E8"/>
    <w:rsid w:val="003275C6"/>
    <w:rsid w:val="00327B28"/>
    <w:rsid w:val="00350F30"/>
    <w:rsid w:val="003573A4"/>
    <w:rsid w:val="003605E9"/>
    <w:rsid w:val="00362E05"/>
    <w:rsid w:val="00363102"/>
    <w:rsid w:val="00366D43"/>
    <w:rsid w:val="0037513B"/>
    <w:rsid w:val="00375645"/>
    <w:rsid w:val="00376363"/>
    <w:rsid w:val="003815E5"/>
    <w:rsid w:val="00383143"/>
    <w:rsid w:val="00384C36"/>
    <w:rsid w:val="00391997"/>
    <w:rsid w:val="003A5238"/>
    <w:rsid w:val="003B7B41"/>
    <w:rsid w:val="003C0AF4"/>
    <w:rsid w:val="003C4234"/>
    <w:rsid w:val="003E3472"/>
    <w:rsid w:val="00407479"/>
    <w:rsid w:val="004100D2"/>
    <w:rsid w:val="00433ED9"/>
    <w:rsid w:val="00450223"/>
    <w:rsid w:val="00455BED"/>
    <w:rsid w:val="004623C3"/>
    <w:rsid w:val="004666D8"/>
    <w:rsid w:val="00467B0A"/>
    <w:rsid w:val="00471F16"/>
    <w:rsid w:val="004726D9"/>
    <w:rsid w:val="00475EC9"/>
    <w:rsid w:val="00482C46"/>
    <w:rsid w:val="0048460F"/>
    <w:rsid w:val="004860BB"/>
    <w:rsid w:val="00486A4C"/>
    <w:rsid w:val="00494245"/>
    <w:rsid w:val="00495C88"/>
    <w:rsid w:val="004A00B2"/>
    <w:rsid w:val="004B37A8"/>
    <w:rsid w:val="004B7A22"/>
    <w:rsid w:val="004C5163"/>
    <w:rsid w:val="004C5967"/>
    <w:rsid w:val="004C7776"/>
    <w:rsid w:val="004D546A"/>
    <w:rsid w:val="004E274A"/>
    <w:rsid w:val="004E3B16"/>
    <w:rsid w:val="004F1451"/>
    <w:rsid w:val="004F6955"/>
    <w:rsid w:val="00511891"/>
    <w:rsid w:val="005241C7"/>
    <w:rsid w:val="00533E2D"/>
    <w:rsid w:val="0054729B"/>
    <w:rsid w:val="00553E3F"/>
    <w:rsid w:val="0057369A"/>
    <w:rsid w:val="0058457B"/>
    <w:rsid w:val="005861AB"/>
    <w:rsid w:val="00597DCD"/>
    <w:rsid w:val="005B57CE"/>
    <w:rsid w:val="005C1678"/>
    <w:rsid w:val="005D1EB7"/>
    <w:rsid w:val="005D6C01"/>
    <w:rsid w:val="005F2AFF"/>
    <w:rsid w:val="005F3907"/>
    <w:rsid w:val="005F52C4"/>
    <w:rsid w:val="006132EE"/>
    <w:rsid w:val="00614261"/>
    <w:rsid w:val="00616AB3"/>
    <w:rsid w:val="00626669"/>
    <w:rsid w:val="0063303E"/>
    <w:rsid w:val="006356C7"/>
    <w:rsid w:val="00646B28"/>
    <w:rsid w:val="006529FC"/>
    <w:rsid w:val="00654A50"/>
    <w:rsid w:val="00655F2D"/>
    <w:rsid w:val="006677A0"/>
    <w:rsid w:val="0067045B"/>
    <w:rsid w:val="0067419B"/>
    <w:rsid w:val="006750A6"/>
    <w:rsid w:val="00680F3D"/>
    <w:rsid w:val="00681957"/>
    <w:rsid w:val="00684E23"/>
    <w:rsid w:val="0068577C"/>
    <w:rsid w:val="006962F7"/>
    <w:rsid w:val="006A05EF"/>
    <w:rsid w:val="006A31D7"/>
    <w:rsid w:val="006B1407"/>
    <w:rsid w:val="006B4DEC"/>
    <w:rsid w:val="006C52FA"/>
    <w:rsid w:val="006E71D8"/>
    <w:rsid w:val="006F00E7"/>
    <w:rsid w:val="006F219D"/>
    <w:rsid w:val="006F2F0D"/>
    <w:rsid w:val="006F2F58"/>
    <w:rsid w:val="006F3572"/>
    <w:rsid w:val="00701B54"/>
    <w:rsid w:val="007137F0"/>
    <w:rsid w:val="00717201"/>
    <w:rsid w:val="0072249E"/>
    <w:rsid w:val="00722B3F"/>
    <w:rsid w:val="007259E8"/>
    <w:rsid w:val="00725E57"/>
    <w:rsid w:val="0072711C"/>
    <w:rsid w:val="007314A7"/>
    <w:rsid w:val="00736566"/>
    <w:rsid w:val="007365CB"/>
    <w:rsid w:val="00743239"/>
    <w:rsid w:val="00753C6A"/>
    <w:rsid w:val="0075648A"/>
    <w:rsid w:val="00763AA0"/>
    <w:rsid w:val="00763ED4"/>
    <w:rsid w:val="00766C8A"/>
    <w:rsid w:val="00767259"/>
    <w:rsid w:val="00777932"/>
    <w:rsid w:val="00777F0A"/>
    <w:rsid w:val="0078087A"/>
    <w:rsid w:val="00782B1E"/>
    <w:rsid w:val="007844D1"/>
    <w:rsid w:val="0078482B"/>
    <w:rsid w:val="007878C4"/>
    <w:rsid w:val="00794D33"/>
    <w:rsid w:val="007B4510"/>
    <w:rsid w:val="007C1993"/>
    <w:rsid w:val="007D487F"/>
    <w:rsid w:val="007E0FB8"/>
    <w:rsid w:val="007E6F45"/>
    <w:rsid w:val="00805A67"/>
    <w:rsid w:val="00806E3E"/>
    <w:rsid w:val="00814E3C"/>
    <w:rsid w:val="00817E15"/>
    <w:rsid w:val="00822675"/>
    <w:rsid w:val="00822B52"/>
    <w:rsid w:val="00825582"/>
    <w:rsid w:val="00825F05"/>
    <w:rsid w:val="00831603"/>
    <w:rsid w:val="00833738"/>
    <w:rsid w:val="00836FBD"/>
    <w:rsid w:val="00862211"/>
    <w:rsid w:val="00875160"/>
    <w:rsid w:val="00886047"/>
    <w:rsid w:val="00892115"/>
    <w:rsid w:val="008A7ACF"/>
    <w:rsid w:val="008B1661"/>
    <w:rsid w:val="008B49C7"/>
    <w:rsid w:val="008C1CEE"/>
    <w:rsid w:val="008E1685"/>
    <w:rsid w:val="008E1690"/>
    <w:rsid w:val="008E244C"/>
    <w:rsid w:val="008E2C44"/>
    <w:rsid w:val="008E3FD9"/>
    <w:rsid w:val="008E6807"/>
    <w:rsid w:val="008F07F2"/>
    <w:rsid w:val="008F1D68"/>
    <w:rsid w:val="008F7BC0"/>
    <w:rsid w:val="00902CCE"/>
    <w:rsid w:val="00917B02"/>
    <w:rsid w:val="0095089E"/>
    <w:rsid w:val="00952345"/>
    <w:rsid w:val="009526A6"/>
    <w:rsid w:val="00963ED9"/>
    <w:rsid w:val="00966C0B"/>
    <w:rsid w:val="0096785D"/>
    <w:rsid w:val="009833D0"/>
    <w:rsid w:val="009921BA"/>
    <w:rsid w:val="00996CB7"/>
    <w:rsid w:val="009977C1"/>
    <w:rsid w:val="009A0DE0"/>
    <w:rsid w:val="009A36D1"/>
    <w:rsid w:val="009B1DB5"/>
    <w:rsid w:val="009B224D"/>
    <w:rsid w:val="009B3DBB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478E7"/>
    <w:rsid w:val="00A50801"/>
    <w:rsid w:val="00A53B8B"/>
    <w:rsid w:val="00A67468"/>
    <w:rsid w:val="00A678B5"/>
    <w:rsid w:val="00A92AA0"/>
    <w:rsid w:val="00A93A02"/>
    <w:rsid w:val="00A9514B"/>
    <w:rsid w:val="00AA7A10"/>
    <w:rsid w:val="00AB2809"/>
    <w:rsid w:val="00AB7991"/>
    <w:rsid w:val="00AC4F77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2306D"/>
    <w:rsid w:val="00B3090D"/>
    <w:rsid w:val="00B33D03"/>
    <w:rsid w:val="00B36F2D"/>
    <w:rsid w:val="00B436ED"/>
    <w:rsid w:val="00B52EC3"/>
    <w:rsid w:val="00B53BB8"/>
    <w:rsid w:val="00B636EC"/>
    <w:rsid w:val="00B63D1C"/>
    <w:rsid w:val="00B67B43"/>
    <w:rsid w:val="00B739CD"/>
    <w:rsid w:val="00B848F2"/>
    <w:rsid w:val="00BA2BBB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14712"/>
    <w:rsid w:val="00C33AF7"/>
    <w:rsid w:val="00C43218"/>
    <w:rsid w:val="00C44DA8"/>
    <w:rsid w:val="00C57B0F"/>
    <w:rsid w:val="00C74727"/>
    <w:rsid w:val="00C7493B"/>
    <w:rsid w:val="00C85661"/>
    <w:rsid w:val="00C9016B"/>
    <w:rsid w:val="00CA2567"/>
    <w:rsid w:val="00CA25D2"/>
    <w:rsid w:val="00CA6A72"/>
    <w:rsid w:val="00CD3981"/>
    <w:rsid w:val="00CE2A23"/>
    <w:rsid w:val="00CE649B"/>
    <w:rsid w:val="00CF514B"/>
    <w:rsid w:val="00CF53CC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1F73"/>
    <w:rsid w:val="00D746D2"/>
    <w:rsid w:val="00D945DE"/>
    <w:rsid w:val="00D9536A"/>
    <w:rsid w:val="00D96770"/>
    <w:rsid w:val="00DA66E5"/>
    <w:rsid w:val="00DC2D58"/>
    <w:rsid w:val="00DD2838"/>
    <w:rsid w:val="00DD4D11"/>
    <w:rsid w:val="00DE7BEA"/>
    <w:rsid w:val="00E053D7"/>
    <w:rsid w:val="00E11974"/>
    <w:rsid w:val="00E15597"/>
    <w:rsid w:val="00E201FD"/>
    <w:rsid w:val="00E22C66"/>
    <w:rsid w:val="00E23F58"/>
    <w:rsid w:val="00E46584"/>
    <w:rsid w:val="00E53E0B"/>
    <w:rsid w:val="00E56BD6"/>
    <w:rsid w:val="00E60A51"/>
    <w:rsid w:val="00E64938"/>
    <w:rsid w:val="00E8117C"/>
    <w:rsid w:val="00E87189"/>
    <w:rsid w:val="00E92463"/>
    <w:rsid w:val="00E94CE5"/>
    <w:rsid w:val="00EA1809"/>
    <w:rsid w:val="00EA4920"/>
    <w:rsid w:val="00EB4842"/>
    <w:rsid w:val="00EB5389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04E50"/>
    <w:rsid w:val="00F06BD5"/>
    <w:rsid w:val="00F22708"/>
    <w:rsid w:val="00F277AE"/>
    <w:rsid w:val="00F3167B"/>
    <w:rsid w:val="00F321DB"/>
    <w:rsid w:val="00F34819"/>
    <w:rsid w:val="00F3641B"/>
    <w:rsid w:val="00F436F5"/>
    <w:rsid w:val="00F44480"/>
    <w:rsid w:val="00F4665D"/>
    <w:rsid w:val="00F52AA1"/>
    <w:rsid w:val="00F62A60"/>
    <w:rsid w:val="00F64F77"/>
    <w:rsid w:val="00F70AE9"/>
    <w:rsid w:val="00F72A80"/>
    <w:rsid w:val="00F76581"/>
    <w:rsid w:val="00F91B69"/>
    <w:rsid w:val="00F97BD8"/>
    <w:rsid w:val="00FA032E"/>
    <w:rsid w:val="00FA7FF7"/>
    <w:rsid w:val="00FC2548"/>
    <w:rsid w:val="00FC555E"/>
    <w:rsid w:val="00FD259D"/>
    <w:rsid w:val="00FF2DF4"/>
    <w:rsid w:val="00FF5790"/>
    <w:rsid w:val="00F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7F1DC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C4EE07-DEB7-4ADD-8B32-AB0DEAE1EA7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88317769-9064-4ae2-b6a1-a79ce545be3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E2E57C-1218-4752-B020-76C115120B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2457</Words>
  <Characters>14891</Characters>
  <Application>Microsoft Office Word</Application>
  <DocSecurity>0</DocSecurity>
  <Lines>572</Lines>
  <Paragraphs>385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didáctica: Selección de tecnologías para la protección y seguridad digital</dc:title>
  <dc:subject>Curso Implementación de tecnologías aplicadas a la ciberseguridad</dc:subject>
  <dc:creator>ASUS</dc:creator>
  <cp:lastModifiedBy>julian enrique cely cardenas</cp:lastModifiedBy>
  <cp:revision>92</cp:revision>
  <dcterms:created xsi:type="dcterms:W3CDTF">2026-05-05T23:56:00Z</dcterms:created>
  <dcterms:modified xsi:type="dcterms:W3CDTF">2026-08-02T22:58:00Z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