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DB0FE7" w:rsidRPr="00DB0FE7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DB0FE7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DB0FE7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DB0FE7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DB0FE7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DB0FE7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DB0FE7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DB0FE7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DB0FE7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6413261C" w:rsidR="00C0495F" w:rsidRPr="00DB0FE7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>R</w:t>
            </w:r>
            <w:r w:rsidR="00704EC9">
              <w:rPr>
                <w:rFonts w:eastAsia="Calibri"/>
                <w:b w:val="0"/>
                <w:color w:val="auto"/>
                <w:sz w:val="20"/>
                <w:szCs w:val="20"/>
              </w:rPr>
              <w:t>ta</w:t>
            </w:r>
            <w:proofErr w:type="spellEnd"/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DB0FE7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69607AA2" w:rsidR="00C57B0F" w:rsidRPr="00DB0FE7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704EC9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DB0FE7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DB0FE7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DB0FE7" w:rsidRPr="00DB0FE7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DB0FE7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DB0FE7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DB0FE7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092D175" w14:textId="1C8AE7FB" w:rsidR="003F2ACF" w:rsidRPr="00DB0FE7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  <w:lang w:val="es-CO"/>
              </w:rPr>
              <w:t>Esta actividad le permitirá determinar el grado de apropiación de los contenidos del componente formativo </w:t>
            </w:r>
            <w:r w:rsidR="000C658D" w:rsidRPr="00DB0FE7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Competencias emocionales y políticas públicas</w:t>
            </w:r>
            <w:r w:rsidRPr="00DB0FE7">
              <w:rPr>
                <w:rFonts w:eastAsia="Calibri"/>
                <w:color w:val="auto"/>
                <w:sz w:val="20"/>
                <w:szCs w:val="20"/>
                <w:lang w:val="es-CO"/>
              </w:rPr>
              <w:t>. </w:t>
            </w:r>
          </w:p>
          <w:p w14:paraId="0B7A3A5E" w14:textId="77777777" w:rsidR="003F2ACF" w:rsidRPr="00DB0FE7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  <w:lang w:val="es-CO"/>
              </w:rPr>
              <w:t> </w:t>
            </w:r>
          </w:p>
          <w:p w14:paraId="6B1DD8D9" w14:textId="77777777" w:rsidR="003F2ACF" w:rsidRPr="00DB0FE7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 </w:t>
            </w:r>
          </w:p>
          <w:p w14:paraId="7314FF94" w14:textId="77777777" w:rsidR="003F2ACF" w:rsidRPr="00DB0FE7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  <w:lang w:val="es-CO"/>
              </w:rPr>
              <w:t> </w:t>
            </w:r>
          </w:p>
          <w:p w14:paraId="1EC50D8C" w14:textId="23A3F6C2" w:rsidR="00C57B0F" w:rsidRPr="00DB0FE7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Lea la afirmación de cada ítem y luego señale </w:t>
            </w:r>
            <w:r w:rsidR="00704EC9">
              <w:rPr>
                <w:rFonts w:eastAsia="Calibri"/>
                <w:color w:val="auto"/>
                <w:sz w:val="20"/>
                <w:szCs w:val="20"/>
                <w:lang w:val="es-CO"/>
              </w:rPr>
              <w:t>la respuesta correcta</w:t>
            </w:r>
            <w:r w:rsidRPr="00DB0FE7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 según corresponda. </w:t>
            </w:r>
          </w:p>
        </w:tc>
      </w:tr>
      <w:tr w:rsidR="00DB0FE7" w:rsidRPr="00DB0FE7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C85B60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 xml:space="preserve">Nombre de la </w:t>
            </w:r>
            <w:r w:rsidR="00704EC9">
              <w:rPr>
                <w:color w:val="auto"/>
                <w:sz w:val="20"/>
                <w:szCs w:val="20"/>
              </w:rPr>
              <w:t>a</w:t>
            </w:r>
            <w:r w:rsidRPr="00DB0FE7">
              <w:rPr>
                <w:color w:val="auto"/>
                <w:sz w:val="20"/>
                <w:szCs w:val="20"/>
              </w:rPr>
              <w:t>ctividad</w:t>
            </w:r>
          </w:p>
        </w:tc>
        <w:tc>
          <w:tcPr>
            <w:tcW w:w="7620" w:type="dxa"/>
            <w:gridSpan w:val="2"/>
          </w:tcPr>
          <w:p w14:paraId="60B4012D" w14:textId="46824A8D" w:rsidR="003F2ACF" w:rsidRPr="00DB0FE7" w:rsidRDefault="000C658D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Competencias emocionales y políticas públicas</w:t>
            </w:r>
            <w:r w:rsidR="003F2ACF" w:rsidRPr="00DB0FE7">
              <w:rPr>
                <w:color w:val="auto"/>
                <w:sz w:val="20"/>
                <w:szCs w:val="20"/>
              </w:rPr>
              <w:t>.</w:t>
            </w:r>
          </w:p>
        </w:tc>
      </w:tr>
      <w:tr w:rsidR="00DB0FE7" w:rsidRPr="00DB0FE7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0F2A51FC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DD47A36" w:rsidR="003F2ACF" w:rsidRPr="00DB0FE7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Evaluar la comprensión de los conceptos fundamentales del componente formativo.</w:t>
            </w:r>
          </w:p>
        </w:tc>
      </w:tr>
      <w:tr w:rsidR="00DB0FE7" w:rsidRPr="00DB0FE7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47249936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75C5CCBE" w:rsidR="003F2ACF" w:rsidRPr="00DB0FE7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 xml:space="preserve">Lea cada enunciado referente a los temas desarrollados en el componente formativo y elija </w:t>
            </w:r>
            <w:r w:rsidR="00704EC9">
              <w:rPr>
                <w:color w:val="auto"/>
                <w:sz w:val="20"/>
                <w:szCs w:val="20"/>
              </w:rPr>
              <w:t>la respuesta correcta</w:t>
            </w:r>
            <w:r w:rsidRPr="00DB0FE7">
              <w:rPr>
                <w:color w:val="auto"/>
                <w:sz w:val="20"/>
                <w:szCs w:val="20"/>
              </w:rPr>
              <w:t xml:space="preserve"> según corresponda.</w:t>
            </w:r>
          </w:p>
        </w:tc>
      </w:tr>
      <w:tr w:rsidR="00DB0FE7" w:rsidRPr="00DB0FE7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BF7C16E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PREGUNTAS</w:t>
            </w:r>
          </w:p>
        </w:tc>
      </w:tr>
      <w:tr w:rsidR="00DB0FE7" w:rsidRPr="00DB0FE7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132092D7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50932FE" w:rsidR="003F2ACF" w:rsidRPr="00DB0FE7" w:rsidRDefault="000C658D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B0FE7">
              <w:rPr>
                <w:b/>
                <w:color w:val="auto"/>
                <w:sz w:val="20"/>
                <w:szCs w:val="20"/>
              </w:rPr>
              <w:t>La inteligencia emocional intrapersonal se refiere a:</w:t>
            </w:r>
          </w:p>
        </w:tc>
      </w:tr>
      <w:tr w:rsidR="00DB0FE7" w:rsidRPr="00DB0FE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62E514BE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5673569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Comprender las emociones de los demás.</w:t>
            </w:r>
          </w:p>
        </w:tc>
        <w:tc>
          <w:tcPr>
            <w:tcW w:w="2160" w:type="dxa"/>
            <w:shd w:val="clear" w:color="auto" w:fill="FFFFFF"/>
          </w:tcPr>
          <w:p w14:paraId="4CEC4D6E" w14:textId="2C512B6E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296923C8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6D445B2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Manejar las emociones propias.</w:t>
            </w:r>
          </w:p>
        </w:tc>
        <w:tc>
          <w:tcPr>
            <w:tcW w:w="2160" w:type="dxa"/>
            <w:shd w:val="clear" w:color="auto" w:fill="FFFFFF"/>
          </w:tcPr>
          <w:p w14:paraId="0F73ACCC" w14:textId="1FF648BE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B0FE7" w:rsidRPr="00DB0FE7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EDB2302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88280F3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Resolver conflictos sociales.</w:t>
            </w:r>
          </w:p>
        </w:tc>
        <w:tc>
          <w:tcPr>
            <w:tcW w:w="2160" w:type="dxa"/>
            <w:shd w:val="clear" w:color="auto" w:fill="FFFFFF"/>
          </w:tcPr>
          <w:p w14:paraId="7FC24437" w14:textId="33AC3D12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6363220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199C876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Participar en política.</w:t>
            </w:r>
          </w:p>
        </w:tc>
        <w:tc>
          <w:tcPr>
            <w:tcW w:w="2160" w:type="dxa"/>
            <w:shd w:val="clear" w:color="auto" w:fill="FFFFFF"/>
          </w:tcPr>
          <w:p w14:paraId="24EF84CA" w14:textId="2748398D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377FCF73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C02197E" w:rsidR="003F2ACF" w:rsidRPr="00DB0FE7" w:rsidRDefault="00DB0FE7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B0FE7" w:rsidRPr="00DB0FE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684719EE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398B0B0F" w:rsidR="003F2ACF" w:rsidRPr="00DB0FE7" w:rsidRDefault="00DB0FE7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Se recomienda revisar nuevamente los contenidos del componente formativo</w:t>
            </w:r>
            <w:r w:rsidR="001C34D1">
              <w:rPr>
                <w:color w:val="auto"/>
                <w:sz w:val="20"/>
                <w:szCs w:val="20"/>
              </w:rPr>
              <w:t>.</w:t>
            </w:r>
          </w:p>
        </w:tc>
      </w:tr>
      <w:tr w:rsidR="00DB0FE7" w:rsidRPr="00DB0FE7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5F17B323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3A54536" w:rsidR="003F2ACF" w:rsidRPr="00DB0FE7" w:rsidRDefault="000C658D" w:rsidP="003F2ACF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B0FE7">
              <w:rPr>
                <w:b/>
                <w:bCs/>
                <w:color w:val="auto"/>
                <w:sz w:val="20"/>
                <w:szCs w:val="20"/>
              </w:rPr>
              <w:t>La empatía hace parte de la inteligencia emocional:</w:t>
            </w:r>
          </w:p>
        </w:tc>
      </w:tr>
      <w:tr w:rsidR="00DB0FE7" w:rsidRPr="00DB0FE7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6D324143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D0D79E7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Intrapersonal.</w:t>
            </w:r>
          </w:p>
        </w:tc>
        <w:tc>
          <w:tcPr>
            <w:tcW w:w="2160" w:type="dxa"/>
          </w:tcPr>
          <w:p w14:paraId="03389B73" w14:textId="0F8E5BED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68C2FB05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690A8DE0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Cognitiva.</w:t>
            </w:r>
          </w:p>
        </w:tc>
        <w:tc>
          <w:tcPr>
            <w:tcW w:w="2160" w:type="dxa"/>
          </w:tcPr>
          <w:p w14:paraId="1D0925B8" w14:textId="2900F5FF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7D50187C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08BE8C68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Interpersonal.</w:t>
            </w:r>
          </w:p>
        </w:tc>
        <w:tc>
          <w:tcPr>
            <w:tcW w:w="2160" w:type="dxa"/>
          </w:tcPr>
          <w:p w14:paraId="2173A4A8" w14:textId="24E9F917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B0FE7" w:rsidRPr="00DB0FE7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4C97204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</w:tcPr>
          <w:p w14:paraId="0A8B64CF" w14:textId="111D382E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Académica.</w:t>
            </w:r>
          </w:p>
        </w:tc>
        <w:tc>
          <w:tcPr>
            <w:tcW w:w="2160" w:type="dxa"/>
          </w:tcPr>
          <w:p w14:paraId="20A71059" w14:textId="63BB7AE5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50AAA0D5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5824DFB" w:rsidR="003F2ACF" w:rsidRPr="00DB0FE7" w:rsidRDefault="00DB0FE7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Se evidencia un adecuado dominio de las competencias emocionales y políticas públicas.</w:t>
            </w:r>
          </w:p>
        </w:tc>
      </w:tr>
      <w:tr w:rsidR="00DB0FE7" w:rsidRPr="00DB0FE7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6E9ED475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894878A" w:rsidR="003F2ACF" w:rsidRPr="00DB0FE7" w:rsidRDefault="001C34D1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DB0FE7" w:rsidRPr="00DB0FE7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3C1FAC51" w:rsidR="003F2ACF" w:rsidRPr="00B414B6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414B6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A12FE08" w:rsidR="003F2ACF" w:rsidRPr="00B414B6" w:rsidRDefault="000C658D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414B6">
              <w:rPr>
                <w:b/>
                <w:color w:val="auto"/>
                <w:sz w:val="20"/>
                <w:szCs w:val="20"/>
              </w:rPr>
              <w:t>Una persona resiliente se caracteriza por:</w:t>
            </w:r>
          </w:p>
        </w:tc>
      </w:tr>
      <w:tr w:rsidR="00DB0FE7" w:rsidRPr="00DB0FE7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595BDCC9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F0BF1EB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Evitar los problemas.</w:t>
            </w:r>
          </w:p>
        </w:tc>
        <w:tc>
          <w:tcPr>
            <w:tcW w:w="2160" w:type="dxa"/>
          </w:tcPr>
          <w:p w14:paraId="2DEA1E69" w14:textId="55E01D16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68E1EDFB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4FAEA028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Ignorar sus emociones.</w:t>
            </w:r>
          </w:p>
        </w:tc>
        <w:tc>
          <w:tcPr>
            <w:tcW w:w="2160" w:type="dxa"/>
          </w:tcPr>
          <w:p w14:paraId="7459CED2" w14:textId="11C8BAAC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1CE99F6D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0F9691F9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Superar dificultades y aprender de ellas.</w:t>
            </w:r>
          </w:p>
        </w:tc>
        <w:tc>
          <w:tcPr>
            <w:tcW w:w="2160" w:type="dxa"/>
          </w:tcPr>
          <w:p w14:paraId="2B39C562" w14:textId="54A4FA12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B0FE7" w:rsidRPr="00DB0FE7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607A174A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30E84192" w:rsidR="000C658D" w:rsidRPr="001C34D1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C34D1">
              <w:rPr>
                <w:color w:val="auto"/>
                <w:sz w:val="20"/>
                <w:szCs w:val="20"/>
              </w:rPr>
              <w:t>Depender de otros para decidir.</w:t>
            </w:r>
          </w:p>
        </w:tc>
        <w:tc>
          <w:tcPr>
            <w:tcW w:w="2160" w:type="dxa"/>
          </w:tcPr>
          <w:p w14:paraId="60456E1B" w14:textId="1ED96DD7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69BE761E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691225A" w:rsidR="003F2ACF" w:rsidRPr="00DB0FE7" w:rsidRDefault="00DB0FE7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B0FE7" w:rsidRPr="00DB0FE7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1243D296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F50B734" w:rsidR="003F2ACF" w:rsidRPr="00DB0FE7" w:rsidRDefault="001C34D1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DB0FE7" w:rsidRPr="00DB0FE7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54981376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9BD4B99" w:rsidR="003F2ACF" w:rsidRPr="00B414B6" w:rsidRDefault="000C658D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414B6">
              <w:rPr>
                <w:b/>
                <w:bCs/>
                <w:color w:val="auto"/>
                <w:sz w:val="20"/>
                <w:szCs w:val="20"/>
              </w:rPr>
              <w:t>La cultura ciudadana se basa principalmente en:</w:t>
            </w:r>
          </w:p>
        </w:tc>
      </w:tr>
      <w:tr w:rsidR="00DB0FE7" w:rsidRPr="00DB0FE7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04AFE9AE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6EB8EFE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La competencia económica.</w:t>
            </w:r>
          </w:p>
        </w:tc>
        <w:tc>
          <w:tcPr>
            <w:tcW w:w="2160" w:type="dxa"/>
            <w:shd w:val="clear" w:color="auto" w:fill="FFFFFF"/>
          </w:tcPr>
          <w:p w14:paraId="67A2608D" w14:textId="1886F9BB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2C0CA22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FC2BA33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La obediencia sin cuestionar.</w:t>
            </w:r>
          </w:p>
        </w:tc>
        <w:tc>
          <w:tcPr>
            <w:tcW w:w="2160" w:type="dxa"/>
            <w:shd w:val="clear" w:color="auto" w:fill="FFFFFF"/>
          </w:tcPr>
          <w:p w14:paraId="4363353C" w14:textId="0D274497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4F1C07B8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567C4380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La convivencia, respeto y solidaridad.</w:t>
            </w:r>
          </w:p>
        </w:tc>
        <w:tc>
          <w:tcPr>
            <w:tcW w:w="2160" w:type="dxa"/>
            <w:shd w:val="clear" w:color="auto" w:fill="FFFFFF"/>
          </w:tcPr>
          <w:p w14:paraId="6A39BE05" w14:textId="581A6AE4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B0FE7" w:rsidRPr="00DB0FE7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070CF6C2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A41886F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El poder político.</w:t>
            </w:r>
          </w:p>
        </w:tc>
        <w:tc>
          <w:tcPr>
            <w:tcW w:w="2160" w:type="dxa"/>
            <w:shd w:val="clear" w:color="auto" w:fill="FFFFFF"/>
          </w:tcPr>
          <w:p w14:paraId="314389CB" w14:textId="459CF1F4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571CBF33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958FFDE" w:rsidR="003F2ACF" w:rsidRPr="00DB0FE7" w:rsidRDefault="00DB0FE7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B0FE7" w:rsidRPr="00DB0FE7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3C77959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570E549" w:rsidR="003F2ACF" w:rsidRPr="00DB0FE7" w:rsidRDefault="001C34D1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DB0FE7" w:rsidRPr="00DB0FE7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35C5006E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B9B6B36" w:rsidR="003F2ACF" w:rsidRPr="00B414B6" w:rsidRDefault="000C658D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414B6">
              <w:rPr>
                <w:b/>
                <w:bCs/>
                <w:color w:val="auto"/>
                <w:sz w:val="20"/>
                <w:szCs w:val="20"/>
              </w:rPr>
              <w:t>El artículo 41 de la Constitución Política de Colombia establece:</w:t>
            </w:r>
          </w:p>
        </w:tc>
      </w:tr>
      <w:tr w:rsidR="00DB0FE7" w:rsidRPr="00DB0FE7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8A3A4EF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1F4F738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El derecho al trabajo.</w:t>
            </w:r>
          </w:p>
        </w:tc>
        <w:tc>
          <w:tcPr>
            <w:tcW w:w="2160" w:type="dxa"/>
            <w:shd w:val="clear" w:color="auto" w:fill="FFFFFF"/>
          </w:tcPr>
          <w:p w14:paraId="5DFF5F4F" w14:textId="55195442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4FF5B86D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DBCD30B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La enseñanza obligatoria de la Constitución.</w:t>
            </w:r>
          </w:p>
        </w:tc>
        <w:tc>
          <w:tcPr>
            <w:tcW w:w="2160" w:type="dxa"/>
            <w:shd w:val="clear" w:color="auto" w:fill="FFFFFF"/>
          </w:tcPr>
          <w:p w14:paraId="6CAA8A0E" w14:textId="138819EE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B0FE7" w:rsidRPr="00DB0FE7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2615C87F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535E979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La libertad de expresión.</w:t>
            </w:r>
          </w:p>
        </w:tc>
        <w:tc>
          <w:tcPr>
            <w:tcW w:w="2160" w:type="dxa"/>
            <w:shd w:val="clear" w:color="auto" w:fill="FFFFFF"/>
          </w:tcPr>
          <w:p w14:paraId="42D3E2B0" w14:textId="31EE06D0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761504AB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05397A9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La protección del ambiente.</w:t>
            </w:r>
          </w:p>
        </w:tc>
        <w:tc>
          <w:tcPr>
            <w:tcW w:w="2160" w:type="dxa"/>
            <w:shd w:val="clear" w:color="auto" w:fill="FFFFFF"/>
          </w:tcPr>
          <w:p w14:paraId="7B160C08" w14:textId="6379E8B8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4F31327C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1D118F0" w:rsidR="003F2ACF" w:rsidRPr="00DB0FE7" w:rsidRDefault="00DB0FE7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B0FE7" w:rsidRPr="00DB0FE7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46BBD1AD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43143F9" w:rsidR="003F2ACF" w:rsidRPr="00DB0FE7" w:rsidRDefault="00B26C62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DB0FE7" w:rsidRPr="00DB0FE7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47B08956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3FF30E1" w:rsidR="003F2ACF" w:rsidRPr="00B414B6" w:rsidRDefault="000C658D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414B6">
              <w:rPr>
                <w:b/>
                <w:bCs/>
                <w:color w:val="auto"/>
                <w:sz w:val="20"/>
                <w:szCs w:val="20"/>
              </w:rPr>
              <w:t xml:space="preserve">El artículo 67 de la Constitución </w:t>
            </w:r>
            <w:r w:rsidR="00B26C62">
              <w:rPr>
                <w:b/>
                <w:bCs/>
                <w:color w:val="auto"/>
                <w:sz w:val="20"/>
                <w:szCs w:val="20"/>
              </w:rPr>
              <w:t xml:space="preserve">Política de Colombia </w:t>
            </w:r>
            <w:r w:rsidRPr="00B414B6">
              <w:rPr>
                <w:b/>
                <w:bCs/>
                <w:color w:val="auto"/>
                <w:sz w:val="20"/>
                <w:szCs w:val="20"/>
              </w:rPr>
              <w:t>se relaciona con:</w:t>
            </w:r>
          </w:p>
        </w:tc>
      </w:tr>
      <w:tr w:rsidR="00DB0FE7" w:rsidRPr="00DB0FE7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1ECFF7C4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F7CF47B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La justicia penal.</w:t>
            </w:r>
          </w:p>
        </w:tc>
        <w:tc>
          <w:tcPr>
            <w:tcW w:w="2160" w:type="dxa"/>
            <w:shd w:val="clear" w:color="auto" w:fill="FFFFFF"/>
          </w:tcPr>
          <w:p w14:paraId="7144C3D7" w14:textId="54387207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534B1D5D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7C27D756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La educación.</w:t>
            </w:r>
          </w:p>
        </w:tc>
        <w:tc>
          <w:tcPr>
            <w:tcW w:w="2160" w:type="dxa"/>
            <w:shd w:val="clear" w:color="auto" w:fill="FFFFFF"/>
          </w:tcPr>
          <w:p w14:paraId="14B5DA92" w14:textId="398457C7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B0FE7" w:rsidRPr="00DB0FE7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2D8DF6AE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7BBDE70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La economía.</w:t>
            </w:r>
          </w:p>
        </w:tc>
        <w:tc>
          <w:tcPr>
            <w:tcW w:w="2160" w:type="dxa"/>
            <w:shd w:val="clear" w:color="auto" w:fill="FFFFFF"/>
          </w:tcPr>
          <w:p w14:paraId="12384884" w14:textId="5DAD0465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069D3661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D513AAB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La seguridad.</w:t>
            </w:r>
          </w:p>
        </w:tc>
        <w:tc>
          <w:tcPr>
            <w:tcW w:w="2160" w:type="dxa"/>
            <w:shd w:val="clear" w:color="auto" w:fill="FFFFFF"/>
          </w:tcPr>
          <w:p w14:paraId="0F224258" w14:textId="518E8BE1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09711F3E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6B7F4A3" w:rsidR="003F2ACF" w:rsidRPr="00DB0FE7" w:rsidRDefault="00DB0FE7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B0FE7" w:rsidRPr="00DB0FE7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5F23CE63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3263934" w:rsidR="003F2ACF" w:rsidRPr="00DB0FE7" w:rsidRDefault="00B26C62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DB0FE7" w:rsidRPr="00DB0FE7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759C30EA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75A6FFF" w:rsidR="003F2ACF" w:rsidRPr="00B414B6" w:rsidRDefault="000C658D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414B6">
              <w:rPr>
                <w:b/>
                <w:bCs/>
                <w:color w:val="auto"/>
                <w:sz w:val="20"/>
                <w:szCs w:val="20"/>
              </w:rPr>
              <w:t>Una actitud se define como:</w:t>
            </w:r>
          </w:p>
        </w:tc>
      </w:tr>
      <w:tr w:rsidR="00DB0FE7" w:rsidRPr="00DB0FE7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501CC1A1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8AC772B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Un conocimiento científico.</w:t>
            </w:r>
          </w:p>
        </w:tc>
        <w:tc>
          <w:tcPr>
            <w:tcW w:w="2160" w:type="dxa"/>
            <w:shd w:val="clear" w:color="auto" w:fill="FFFFFF"/>
          </w:tcPr>
          <w:p w14:paraId="600CF4DF" w14:textId="5C94A33A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61D9548D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E8F201D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Una emoción pasajera.</w:t>
            </w:r>
          </w:p>
        </w:tc>
        <w:tc>
          <w:tcPr>
            <w:tcW w:w="2160" w:type="dxa"/>
            <w:shd w:val="clear" w:color="auto" w:fill="FFFFFF"/>
          </w:tcPr>
          <w:p w14:paraId="67FEF3BA" w14:textId="4D46D637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6B0EC5A9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CEC8983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Una disposición para actuar.</w:t>
            </w:r>
          </w:p>
        </w:tc>
        <w:tc>
          <w:tcPr>
            <w:tcW w:w="2160" w:type="dxa"/>
            <w:shd w:val="clear" w:color="auto" w:fill="FFFFFF"/>
          </w:tcPr>
          <w:p w14:paraId="7F26B264" w14:textId="25282D5C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B0FE7" w:rsidRPr="00DB0FE7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00B73159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0DC9CB88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Una norma social.</w:t>
            </w:r>
          </w:p>
        </w:tc>
        <w:tc>
          <w:tcPr>
            <w:tcW w:w="2160" w:type="dxa"/>
            <w:shd w:val="clear" w:color="auto" w:fill="FFFFFF"/>
          </w:tcPr>
          <w:p w14:paraId="34E2035E" w14:textId="35ECEA30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42962ECA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B76DCD5" w:rsidR="003F2ACF" w:rsidRPr="00DB0FE7" w:rsidRDefault="00DB0FE7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B0FE7" w:rsidRPr="00DB0FE7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50E08BA1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DE94CFD" w:rsidR="003F2ACF" w:rsidRPr="00DB0FE7" w:rsidRDefault="00B26C62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DB0FE7" w:rsidRPr="00DB0FE7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9BF6A3A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36B2A3D" w:rsidR="003F2ACF" w:rsidRPr="00B414B6" w:rsidRDefault="000C658D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414B6">
              <w:rPr>
                <w:b/>
                <w:bCs/>
                <w:color w:val="auto"/>
                <w:sz w:val="20"/>
                <w:szCs w:val="20"/>
              </w:rPr>
              <w:t>La resiliencia implica principalmente:</w:t>
            </w:r>
          </w:p>
        </w:tc>
      </w:tr>
      <w:tr w:rsidR="00DB0FE7" w:rsidRPr="00DB0FE7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5696C8F6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9BB63DF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Controlar a los demás.</w:t>
            </w:r>
          </w:p>
        </w:tc>
        <w:tc>
          <w:tcPr>
            <w:tcW w:w="2160" w:type="dxa"/>
            <w:shd w:val="clear" w:color="auto" w:fill="FFFFFF"/>
          </w:tcPr>
          <w:p w14:paraId="3D3D3203" w14:textId="073DD049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46DC22C5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07AB6AC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Adaptarse positivamente al cambio.</w:t>
            </w:r>
          </w:p>
        </w:tc>
        <w:tc>
          <w:tcPr>
            <w:tcW w:w="2160" w:type="dxa"/>
            <w:shd w:val="clear" w:color="auto" w:fill="FFFFFF"/>
          </w:tcPr>
          <w:p w14:paraId="51A6F50B" w14:textId="3EBEB974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B0FE7" w:rsidRPr="00DB0FE7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5CD8C65A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BAF7A1F" w:rsidR="000C658D" w:rsidRPr="00DB0FE7" w:rsidRDefault="000C658D" w:rsidP="000C6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Evitar emociones negativas.</w:t>
            </w:r>
          </w:p>
        </w:tc>
        <w:tc>
          <w:tcPr>
            <w:tcW w:w="2160" w:type="dxa"/>
            <w:shd w:val="clear" w:color="auto" w:fill="FFFFFF"/>
          </w:tcPr>
          <w:p w14:paraId="3B5915C7" w14:textId="35DD703B" w:rsidR="000C658D" w:rsidRPr="00DB0FE7" w:rsidRDefault="000C658D" w:rsidP="000C65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50DD059F" w:rsidR="000C658D" w:rsidRPr="00DB0FE7" w:rsidRDefault="000C658D" w:rsidP="000C65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8A029D0" w:rsidR="000C658D" w:rsidRPr="00DB0FE7" w:rsidRDefault="000C658D" w:rsidP="000C6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No asumir responsabilidades.</w:t>
            </w:r>
          </w:p>
        </w:tc>
        <w:tc>
          <w:tcPr>
            <w:tcW w:w="2160" w:type="dxa"/>
            <w:shd w:val="clear" w:color="auto" w:fill="FFFFFF"/>
          </w:tcPr>
          <w:p w14:paraId="41107FE9" w14:textId="6DB4989A" w:rsidR="000C658D" w:rsidRPr="00DB0FE7" w:rsidRDefault="000C658D" w:rsidP="000C658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24FCA0F1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192CD57" w:rsidR="003F2ACF" w:rsidRPr="00DB0FE7" w:rsidRDefault="00DB0FE7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B0FE7" w:rsidRPr="00DB0FE7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FCC907E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3DF85A63" w:rsidR="003F2ACF" w:rsidRPr="00DB0FE7" w:rsidRDefault="007173FC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DB0FE7">
              <w:rPr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DB0FE7" w:rsidRPr="00DB0FE7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5036B19E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B820F6A" w:rsidR="003F2ACF" w:rsidRPr="00B414B6" w:rsidRDefault="00DB0FE7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414B6">
              <w:rPr>
                <w:b/>
                <w:bCs/>
                <w:color w:val="auto"/>
                <w:sz w:val="20"/>
                <w:szCs w:val="20"/>
              </w:rPr>
              <w:t>Un ejemplo de valor universal es:</w:t>
            </w:r>
          </w:p>
        </w:tc>
      </w:tr>
      <w:tr w:rsidR="00DB0FE7" w:rsidRPr="00DB0FE7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426547F2" w:rsidR="00DB0FE7" w:rsidRPr="00DB0FE7" w:rsidRDefault="00DB0FE7" w:rsidP="00DB0FE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D68939B" w:rsidR="00DB0FE7" w:rsidRPr="00DB0FE7" w:rsidRDefault="00DB0FE7" w:rsidP="00DB0F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Competencia.</w:t>
            </w:r>
          </w:p>
        </w:tc>
        <w:tc>
          <w:tcPr>
            <w:tcW w:w="2160" w:type="dxa"/>
            <w:shd w:val="clear" w:color="auto" w:fill="FFFFFF"/>
          </w:tcPr>
          <w:p w14:paraId="047B674B" w14:textId="506CD330" w:rsidR="00DB0FE7" w:rsidRPr="00DB0FE7" w:rsidRDefault="00DB0FE7" w:rsidP="00DB0FE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5DFCFBDE" w:rsidR="00DB0FE7" w:rsidRPr="00DB0FE7" w:rsidRDefault="00DB0FE7" w:rsidP="00DB0FE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6CF87DEF" w:rsidR="00DB0FE7" w:rsidRPr="00DB0FE7" w:rsidRDefault="00DB0FE7" w:rsidP="00DB0F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Amor.</w:t>
            </w:r>
          </w:p>
        </w:tc>
        <w:tc>
          <w:tcPr>
            <w:tcW w:w="2160" w:type="dxa"/>
            <w:shd w:val="clear" w:color="auto" w:fill="FFFFFF"/>
          </w:tcPr>
          <w:p w14:paraId="7307B3E7" w14:textId="4CB8362E" w:rsidR="00DB0FE7" w:rsidRPr="00DB0FE7" w:rsidRDefault="00DB0FE7" w:rsidP="00DB0FE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B0FE7" w:rsidRPr="00DB0FE7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784AE22C" w:rsidR="00DB0FE7" w:rsidRPr="00DB0FE7" w:rsidRDefault="00DB0FE7" w:rsidP="00DB0FE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C957BB6" w:rsidR="00DB0FE7" w:rsidRPr="00DB0FE7" w:rsidRDefault="00DB0FE7" w:rsidP="00DB0F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Riqueza.</w:t>
            </w:r>
          </w:p>
        </w:tc>
        <w:tc>
          <w:tcPr>
            <w:tcW w:w="2160" w:type="dxa"/>
            <w:shd w:val="clear" w:color="auto" w:fill="FFFFFF"/>
          </w:tcPr>
          <w:p w14:paraId="577228B3" w14:textId="54120CC9" w:rsidR="00DB0FE7" w:rsidRPr="00DB0FE7" w:rsidRDefault="00DB0FE7" w:rsidP="00DB0FE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4B542F44" w:rsidR="00DB0FE7" w:rsidRPr="00DB0FE7" w:rsidRDefault="00DB0FE7" w:rsidP="00DB0FE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E5AAC63" w:rsidR="00DB0FE7" w:rsidRPr="00DB0FE7" w:rsidRDefault="00DB0FE7" w:rsidP="00DB0F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Poder.</w:t>
            </w:r>
          </w:p>
        </w:tc>
        <w:tc>
          <w:tcPr>
            <w:tcW w:w="2160" w:type="dxa"/>
            <w:shd w:val="clear" w:color="auto" w:fill="FFFFFF"/>
          </w:tcPr>
          <w:p w14:paraId="5921DDBC" w14:textId="538156F5" w:rsidR="00DB0FE7" w:rsidRPr="00DB0FE7" w:rsidRDefault="00DB0FE7" w:rsidP="00DB0FE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3F4102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D3F0C77" w:rsidR="003F2ACF" w:rsidRPr="00DB0FE7" w:rsidRDefault="00DB0FE7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B0FE7" w:rsidRPr="00DB0FE7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D17E4AA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E654B6A" w:rsidR="003F2ACF" w:rsidRPr="00DB0FE7" w:rsidRDefault="00011190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DB0FE7" w:rsidRPr="00DB0FE7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79D8EF0" w:rsidR="003F2ACF" w:rsidRPr="00DB0FE7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9E6961A" w:rsidR="003F2ACF" w:rsidRPr="00B414B6" w:rsidRDefault="00DB0FE7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414B6">
              <w:rPr>
                <w:b/>
                <w:bCs/>
                <w:color w:val="auto"/>
                <w:sz w:val="20"/>
                <w:szCs w:val="20"/>
              </w:rPr>
              <w:t>La responsabilidad implica:</w:t>
            </w:r>
          </w:p>
        </w:tc>
      </w:tr>
      <w:tr w:rsidR="00DB0FE7" w:rsidRPr="00DB0FE7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2011C621" w:rsidR="00DB0FE7" w:rsidRPr="00DB0FE7" w:rsidRDefault="00DB0FE7" w:rsidP="00DB0FE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971FF60" w:rsidR="00DB0FE7" w:rsidRPr="00DB0FE7" w:rsidRDefault="00DB0FE7" w:rsidP="00DB0F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Culpar a otros.</w:t>
            </w:r>
          </w:p>
        </w:tc>
        <w:tc>
          <w:tcPr>
            <w:tcW w:w="2160" w:type="dxa"/>
            <w:shd w:val="clear" w:color="auto" w:fill="FFFFFF"/>
          </w:tcPr>
          <w:p w14:paraId="719B547A" w14:textId="1B20660F" w:rsidR="00DB0FE7" w:rsidRPr="00DB0FE7" w:rsidRDefault="00DB0FE7" w:rsidP="00DB0FE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2EA9C336" w:rsidR="00DB0FE7" w:rsidRPr="00DB0FE7" w:rsidRDefault="00DB0FE7" w:rsidP="00DB0FE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FDC6DA3" w:rsidR="00DB0FE7" w:rsidRPr="00DB0FE7" w:rsidRDefault="00DB0FE7" w:rsidP="00DB0F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Evadir problemas.</w:t>
            </w:r>
          </w:p>
        </w:tc>
        <w:tc>
          <w:tcPr>
            <w:tcW w:w="2160" w:type="dxa"/>
            <w:shd w:val="clear" w:color="auto" w:fill="FFFFFF"/>
          </w:tcPr>
          <w:p w14:paraId="798FCBA2" w14:textId="44F8160E" w:rsidR="00DB0FE7" w:rsidRPr="00DB0FE7" w:rsidRDefault="00DB0FE7" w:rsidP="00DB0FE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0FE7" w:rsidRPr="00DB0FE7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26A9186A" w:rsidR="00DB0FE7" w:rsidRPr="00DB0FE7" w:rsidRDefault="00DB0FE7" w:rsidP="00DB0FE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44CAFDE" w:rsidR="00DB0FE7" w:rsidRPr="00DB0FE7" w:rsidRDefault="00DB0FE7" w:rsidP="00DB0F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Asumir consecuencias.</w:t>
            </w:r>
          </w:p>
        </w:tc>
        <w:tc>
          <w:tcPr>
            <w:tcW w:w="2160" w:type="dxa"/>
            <w:shd w:val="clear" w:color="auto" w:fill="FFFFFF"/>
          </w:tcPr>
          <w:p w14:paraId="50240F3C" w14:textId="1D03C33F" w:rsidR="00DB0FE7" w:rsidRPr="00DB0FE7" w:rsidRDefault="00DB0FE7" w:rsidP="00DB0FE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B0FE7" w:rsidRPr="00DB0FE7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6AD3AB54" w:rsidR="00DB0FE7" w:rsidRPr="00DB0FE7" w:rsidRDefault="00DB0FE7" w:rsidP="00DB0FE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CBCD75D" w:rsidR="00DB0FE7" w:rsidRPr="00DB0FE7" w:rsidRDefault="00DB0FE7" w:rsidP="00DB0F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color w:val="auto"/>
                <w:sz w:val="20"/>
                <w:szCs w:val="20"/>
              </w:rPr>
              <w:t>Seguir órdenes.</w:t>
            </w:r>
          </w:p>
        </w:tc>
        <w:tc>
          <w:tcPr>
            <w:tcW w:w="2160" w:type="dxa"/>
            <w:shd w:val="clear" w:color="auto" w:fill="FFFFFF"/>
          </w:tcPr>
          <w:p w14:paraId="5D33B248" w14:textId="609FE51F" w:rsidR="00DB0FE7" w:rsidRPr="00DB0FE7" w:rsidRDefault="00DB0FE7" w:rsidP="00DB0FE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DD36E2" w:rsidRPr="00D81DA4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704EC9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704EC9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0949A20" w:rsidR="009921BA" w:rsidRPr="00704EC9" w:rsidRDefault="00DB0FE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04EC9">
              <w:rPr>
                <w:b/>
                <w:bCs/>
                <w:sz w:val="20"/>
                <w:szCs w:val="20"/>
              </w:rPr>
              <w:t>Una norma ambiental busca:</w:t>
            </w:r>
          </w:p>
        </w:tc>
      </w:tr>
      <w:tr w:rsidR="00DB0FE7" w:rsidRPr="00D81DA4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DB0FE7" w:rsidRPr="00704EC9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704EC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226176E9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Aumentar el consumo.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DB0FE7" w:rsidRPr="00704EC9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704EC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93B6F71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Reducir la contaminación.</w:t>
            </w:r>
          </w:p>
        </w:tc>
        <w:tc>
          <w:tcPr>
            <w:tcW w:w="2160" w:type="dxa"/>
            <w:shd w:val="clear" w:color="auto" w:fill="FFFFFF"/>
          </w:tcPr>
          <w:p w14:paraId="490B5B39" w14:textId="18D3B693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0FE7" w:rsidRPr="00D81DA4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DB0FE7" w:rsidRPr="00704EC9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704EC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FFFE92E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Generar conflicto.</w:t>
            </w:r>
          </w:p>
        </w:tc>
        <w:tc>
          <w:tcPr>
            <w:tcW w:w="2160" w:type="dxa"/>
            <w:shd w:val="clear" w:color="auto" w:fill="FFFFFF"/>
          </w:tcPr>
          <w:p w14:paraId="7998962E" w14:textId="4D38D86D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DB0FE7" w:rsidRPr="00704EC9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704EC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A46126A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Evitar la participación.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719EF7F" w:rsidR="00043C2E" w:rsidRPr="00D81DA4" w:rsidRDefault="00DB0FE7" w:rsidP="00AD0AE0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D36E2" w:rsidRPr="00D81DA4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1C303EA8" w:rsidR="00043C2E" w:rsidRPr="00D81DA4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B0FE7">
              <w:rPr>
                <w:sz w:val="20"/>
                <w:szCs w:val="20"/>
              </w:rPr>
              <w:t>Se recomienda revisar nuevamente los contenidos del componente formativo</w:t>
            </w:r>
            <w:r>
              <w:rPr>
                <w:sz w:val="20"/>
                <w:szCs w:val="20"/>
              </w:rPr>
              <w:t>.</w:t>
            </w:r>
          </w:p>
        </w:tc>
      </w:tr>
      <w:tr w:rsidR="00DD36E2" w:rsidRPr="00D81DA4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95549FE" w:rsidR="00F436F5" w:rsidRPr="00D81DA4" w:rsidRDefault="00DB0FE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B0FE7">
              <w:rPr>
                <w:rFonts w:eastAsia="Calibri"/>
                <w:b/>
                <w:bCs/>
                <w:sz w:val="20"/>
                <w:szCs w:val="20"/>
              </w:rPr>
              <w:t>La tolerancia consiste en:</w:t>
            </w:r>
          </w:p>
        </w:tc>
      </w:tr>
      <w:tr w:rsidR="00DB0FE7" w:rsidRPr="00D81DA4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2C2DF5B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Imponer ideas.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65A171B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Ignorar a los demás.</w:t>
            </w:r>
          </w:p>
        </w:tc>
        <w:tc>
          <w:tcPr>
            <w:tcW w:w="2160" w:type="dxa"/>
            <w:shd w:val="clear" w:color="auto" w:fill="FFFFFF"/>
          </w:tcPr>
          <w:p w14:paraId="64EB58E9" w14:textId="0D882083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942EE52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Aceptar diferencias.</w:t>
            </w:r>
          </w:p>
        </w:tc>
        <w:tc>
          <w:tcPr>
            <w:tcW w:w="2160" w:type="dxa"/>
            <w:shd w:val="clear" w:color="auto" w:fill="FFFFFF"/>
          </w:tcPr>
          <w:p w14:paraId="39C8D7B4" w14:textId="07BD8AF2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0FE7" w:rsidRPr="00D81DA4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78DCF21A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Criticar constantemente.</w:t>
            </w:r>
          </w:p>
        </w:tc>
        <w:tc>
          <w:tcPr>
            <w:tcW w:w="2160" w:type="dxa"/>
            <w:shd w:val="clear" w:color="auto" w:fill="FFFFFF"/>
          </w:tcPr>
          <w:p w14:paraId="254B085E" w14:textId="73806F70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BA09A2E" w:rsidR="00043C2E" w:rsidRPr="00D81DA4" w:rsidRDefault="00DB0FE7" w:rsidP="00AD0AE0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D36E2" w:rsidRPr="00D81DA4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7362672" w:rsidR="00043C2E" w:rsidRPr="00D81DA4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B0FE7">
              <w:rPr>
                <w:sz w:val="20"/>
                <w:szCs w:val="20"/>
              </w:rPr>
              <w:t>Se recomienda revisar nuevamente los contenidos del componente formativo</w:t>
            </w:r>
            <w:r>
              <w:rPr>
                <w:sz w:val="20"/>
                <w:szCs w:val="20"/>
              </w:rPr>
              <w:t>.</w:t>
            </w:r>
          </w:p>
        </w:tc>
      </w:tr>
      <w:tr w:rsidR="00DD36E2" w:rsidRPr="00D81DA4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D82FBAB" w:rsidR="00F436F5" w:rsidRPr="00D81DA4" w:rsidRDefault="00DB0FE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B0FE7">
              <w:rPr>
                <w:rFonts w:eastAsia="Calibri"/>
                <w:b/>
                <w:bCs/>
                <w:sz w:val="20"/>
                <w:szCs w:val="20"/>
              </w:rPr>
              <w:t>Una competencia ciudadana permite:</w:t>
            </w:r>
          </w:p>
        </w:tc>
      </w:tr>
      <w:tr w:rsidR="00DB0FE7" w:rsidRPr="00D81DA4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9989862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Aislarse socialmente.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401845F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Resolver conflictos pacíficamente.</w:t>
            </w:r>
          </w:p>
        </w:tc>
        <w:tc>
          <w:tcPr>
            <w:tcW w:w="2160" w:type="dxa"/>
            <w:shd w:val="clear" w:color="auto" w:fill="FFFFFF"/>
          </w:tcPr>
          <w:p w14:paraId="69D77687" w14:textId="23771259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0FE7" w:rsidRPr="00D81DA4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07A42272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Evitar normas.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9BAECBE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Imponer autoridad.</w:t>
            </w:r>
          </w:p>
        </w:tc>
        <w:tc>
          <w:tcPr>
            <w:tcW w:w="2160" w:type="dxa"/>
            <w:shd w:val="clear" w:color="auto" w:fill="FFFFFF"/>
          </w:tcPr>
          <w:p w14:paraId="6FDE861B" w14:textId="6252F468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F3F6F1E" w:rsidR="00043C2E" w:rsidRPr="00D81DA4" w:rsidRDefault="00DB0FE7" w:rsidP="00AD0AE0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D36E2" w:rsidRPr="00D81DA4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55ADFE5" w:rsidR="00043C2E" w:rsidRPr="00D81DA4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B0FE7">
              <w:rPr>
                <w:sz w:val="20"/>
                <w:szCs w:val="20"/>
              </w:rPr>
              <w:t>Se recomienda revisar nuevamente los contenidos del componente formativo</w:t>
            </w:r>
            <w:r>
              <w:rPr>
                <w:sz w:val="20"/>
                <w:szCs w:val="20"/>
              </w:rPr>
              <w:t>.</w:t>
            </w:r>
          </w:p>
        </w:tc>
      </w:tr>
      <w:tr w:rsidR="00DD36E2" w:rsidRPr="00D81DA4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CEEF207" w:rsidR="00F436F5" w:rsidRPr="00D81DA4" w:rsidRDefault="00DB0FE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B0FE7">
              <w:rPr>
                <w:rFonts w:eastAsia="Calibri"/>
                <w:b/>
                <w:bCs/>
                <w:sz w:val="20"/>
                <w:szCs w:val="20"/>
              </w:rPr>
              <w:t>El cuidado del medio ambiente implica:</w:t>
            </w:r>
          </w:p>
        </w:tc>
      </w:tr>
      <w:tr w:rsidR="00DB0FE7" w:rsidRPr="00D81DA4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187F5E4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Usar recursos sin control.</w:t>
            </w:r>
          </w:p>
        </w:tc>
        <w:tc>
          <w:tcPr>
            <w:tcW w:w="2160" w:type="dxa"/>
            <w:shd w:val="clear" w:color="auto" w:fill="FFFFFF"/>
          </w:tcPr>
          <w:p w14:paraId="0489F2D2" w14:textId="720687E3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B865D36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Contaminar menos.</w:t>
            </w:r>
          </w:p>
        </w:tc>
        <w:tc>
          <w:tcPr>
            <w:tcW w:w="2160" w:type="dxa"/>
            <w:shd w:val="clear" w:color="auto" w:fill="FFFFFF"/>
          </w:tcPr>
          <w:p w14:paraId="7F6D2731" w14:textId="7CB2CA44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0FE7" w:rsidRPr="00D81DA4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454C3B3D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Ignorar normas.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C947A3F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Evitar responsabilidades.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ABF15ED" w:rsidR="00043C2E" w:rsidRPr="00D81DA4" w:rsidRDefault="00DB0FE7" w:rsidP="00AD0AE0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D36E2" w:rsidRPr="00D81DA4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527C53B" w:rsidR="00043C2E" w:rsidRPr="00D81DA4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B0FE7">
              <w:rPr>
                <w:sz w:val="20"/>
                <w:szCs w:val="20"/>
              </w:rPr>
              <w:t>Se recomienda revisar nuevamente los contenidos del componente formativo</w:t>
            </w:r>
            <w:r>
              <w:rPr>
                <w:sz w:val="20"/>
                <w:szCs w:val="20"/>
              </w:rPr>
              <w:t>.</w:t>
            </w:r>
          </w:p>
        </w:tc>
      </w:tr>
      <w:tr w:rsidR="00DD36E2" w:rsidRPr="00D81DA4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773D327" w:rsidR="00F436F5" w:rsidRPr="00D81DA4" w:rsidRDefault="00DB0FE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B0FE7">
              <w:rPr>
                <w:rFonts w:eastAsia="Calibri"/>
                <w:b/>
                <w:bCs/>
                <w:sz w:val="20"/>
                <w:szCs w:val="20"/>
              </w:rPr>
              <w:t>La solidaridad se manifiesta cuando:</w:t>
            </w:r>
          </w:p>
        </w:tc>
      </w:tr>
      <w:tr w:rsidR="00DB0FE7" w:rsidRPr="00D81DA4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D6991E0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Se actúa individualmente.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B5E6633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Se ayuda a otros.</w:t>
            </w:r>
          </w:p>
        </w:tc>
        <w:tc>
          <w:tcPr>
            <w:tcW w:w="2160" w:type="dxa"/>
            <w:shd w:val="clear" w:color="auto" w:fill="FFFFFF"/>
          </w:tcPr>
          <w:p w14:paraId="6A31325A" w14:textId="31CDD384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0FE7" w:rsidRPr="00D81DA4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AA12F0E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Se compite.</w:t>
            </w:r>
          </w:p>
        </w:tc>
        <w:tc>
          <w:tcPr>
            <w:tcW w:w="2160" w:type="dxa"/>
            <w:shd w:val="clear" w:color="auto" w:fill="FFFFFF"/>
          </w:tcPr>
          <w:p w14:paraId="7249367B" w14:textId="05308793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0246E45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Se ignoran problemas.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1338335" w:rsidR="00043C2E" w:rsidRPr="00D81DA4" w:rsidRDefault="00DB0FE7" w:rsidP="00AD0AE0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D36E2" w:rsidRPr="00D81DA4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30DD0287" w:rsidR="00043C2E" w:rsidRPr="00D81DA4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B0FE7">
              <w:rPr>
                <w:sz w:val="20"/>
                <w:szCs w:val="20"/>
              </w:rPr>
              <w:t>Se recomienda revisar nuevamente los contenidos del componente formativo</w:t>
            </w:r>
            <w:r>
              <w:rPr>
                <w:sz w:val="20"/>
                <w:szCs w:val="20"/>
              </w:rPr>
              <w:t>.</w:t>
            </w:r>
          </w:p>
        </w:tc>
      </w:tr>
      <w:tr w:rsidR="00DD36E2" w:rsidRPr="00D81DA4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72D9CA8" w:rsidR="00F436F5" w:rsidRPr="00D81DA4" w:rsidRDefault="00DB0FE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B0FE7">
              <w:rPr>
                <w:rFonts w:eastAsia="Calibri"/>
                <w:b/>
                <w:bCs/>
                <w:sz w:val="20"/>
                <w:szCs w:val="20"/>
              </w:rPr>
              <w:t>El respeto implica:</w:t>
            </w:r>
          </w:p>
        </w:tc>
      </w:tr>
      <w:tr w:rsidR="00DB0FE7" w:rsidRPr="00D81DA4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3A7C20AC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Juzgar a los demás.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5514B6E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Reconocer el valor de otros.</w:t>
            </w:r>
          </w:p>
        </w:tc>
        <w:tc>
          <w:tcPr>
            <w:tcW w:w="2160" w:type="dxa"/>
            <w:shd w:val="clear" w:color="auto" w:fill="FFFFFF"/>
          </w:tcPr>
          <w:p w14:paraId="16E006C7" w14:textId="1B7B9112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0FE7" w:rsidRPr="00D81DA4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9FF00F1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Evitar relaciones.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51725346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Imponer reglas.</w:t>
            </w:r>
          </w:p>
        </w:tc>
        <w:tc>
          <w:tcPr>
            <w:tcW w:w="2160" w:type="dxa"/>
            <w:shd w:val="clear" w:color="auto" w:fill="FFFFFF"/>
          </w:tcPr>
          <w:p w14:paraId="351D27E6" w14:textId="6E79182F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5BE1F2D" w:rsidR="00043C2E" w:rsidRPr="00D81DA4" w:rsidRDefault="00DB0FE7" w:rsidP="00AD0AE0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D36E2" w:rsidRPr="00D81DA4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CD9D05B" w:rsidR="00043C2E" w:rsidRPr="00D81DA4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B0FE7">
              <w:rPr>
                <w:sz w:val="20"/>
                <w:szCs w:val="20"/>
              </w:rPr>
              <w:t>Se recomienda revisar nuevamente los contenidos del componente formativo</w:t>
            </w:r>
            <w:r>
              <w:rPr>
                <w:sz w:val="20"/>
                <w:szCs w:val="20"/>
              </w:rPr>
              <w:t>.</w:t>
            </w:r>
          </w:p>
        </w:tc>
      </w:tr>
      <w:tr w:rsidR="00DD36E2" w:rsidRPr="00D81DA4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0D1662E" w:rsidR="00F436F5" w:rsidRPr="00D81DA4" w:rsidRDefault="00DB0FE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B0FE7">
              <w:rPr>
                <w:rFonts w:eastAsia="Calibri"/>
                <w:b/>
                <w:bCs/>
                <w:sz w:val="20"/>
                <w:szCs w:val="20"/>
              </w:rPr>
              <w:t>La paz positiva se refiere a:</w:t>
            </w:r>
          </w:p>
        </w:tc>
      </w:tr>
      <w:tr w:rsidR="00DB0FE7" w:rsidRPr="00D81DA4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E2E0635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Ausencia de guerra.</w:t>
            </w:r>
          </w:p>
        </w:tc>
        <w:tc>
          <w:tcPr>
            <w:tcW w:w="2160" w:type="dxa"/>
            <w:shd w:val="clear" w:color="auto" w:fill="FFFFFF"/>
          </w:tcPr>
          <w:p w14:paraId="46ACE52B" w14:textId="7CB650AF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5C4896CC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Conflictos constantes.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DFC2221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Justicia y armonía social.</w:t>
            </w:r>
          </w:p>
        </w:tc>
        <w:tc>
          <w:tcPr>
            <w:tcW w:w="2160" w:type="dxa"/>
            <w:shd w:val="clear" w:color="auto" w:fill="FFFFFF"/>
          </w:tcPr>
          <w:p w14:paraId="5612D165" w14:textId="714AFFA1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0FE7" w:rsidRPr="00D81DA4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C22E228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Autoridad estricta.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782C876" w:rsidR="00043C2E" w:rsidRPr="00D81DA4" w:rsidRDefault="00DB0FE7" w:rsidP="00AD0AE0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D36E2" w:rsidRPr="00D81DA4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6E65706" w:rsidR="00043C2E" w:rsidRPr="00D81DA4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B0FE7">
              <w:rPr>
                <w:sz w:val="20"/>
                <w:szCs w:val="20"/>
              </w:rPr>
              <w:t>Se recomienda revisar nuevamente los contenidos del componente formativo</w:t>
            </w:r>
            <w:r>
              <w:rPr>
                <w:sz w:val="20"/>
                <w:szCs w:val="20"/>
              </w:rPr>
              <w:t>.</w:t>
            </w:r>
          </w:p>
        </w:tc>
      </w:tr>
      <w:tr w:rsidR="00DD36E2" w:rsidRPr="00D81DA4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F6A4597" w:rsidR="00F436F5" w:rsidRPr="00D81DA4" w:rsidRDefault="00DB0FE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B0FE7">
              <w:rPr>
                <w:rFonts w:eastAsia="Calibri"/>
                <w:b/>
                <w:bCs/>
                <w:sz w:val="20"/>
                <w:szCs w:val="20"/>
              </w:rPr>
              <w:t>Una conducta ecológica adecuada es:</w:t>
            </w:r>
          </w:p>
        </w:tc>
      </w:tr>
      <w:tr w:rsidR="00DB0FE7" w:rsidRPr="00D81DA4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37C7F057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Desperdiciar agua.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6FF2994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Reciclar.</w:t>
            </w:r>
          </w:p>
        </w:tc>
        <w:tc>
          <w:tcPr>
            <w:tcW w:w="2160" w:type="dxa"/>
            <w:shd w:val="clear" w:color="auto" w:fill="FFFFFF"/>
          </w:tcPr>
          <w:p w14:paraId="661BE877" w14:textId="393871E1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0FE7" w:rsidRPr="00D81DA4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0BD961D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Contaminar.</w:t>
            </w:r>
          </w:p>
        </w:tc>
        <w:tc>
          <w:tcPr>
            <w:tcW w:w="2160" w:type="dxa"/>
            <w:shd w:val="clear" w:color="auto" w:fill="FFFFFF"/>
          </w:tcPr>
          <w:p w14:paraId="632CFA0D" w14:textId="4575962F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9A07F06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Ignorar el entorno.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B374547" w:rsidR="00043C2E" w:rsidRPr="00D81DA4" w:rsidRDefault="00DB0FE7" w:rsidP="00AD0AE0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D36E2" w:rsidRPr="00D81DA4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109B5333" w:rsidR="00043C2E" w:rsidRPr="00D81DA4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B0FE7">
              <w:rPr>
                <w:sz w:val="20"/>
                <w:szCs w:val="20"/>
              </w:rPr>
              <w:t>Se recomienda revisar nuevamente los contenidos del componente formativo</w:t>
            </w:r>
            <w:r>
              <w:rPr>
                <w:sz w:val="20"/>
                <w:szCs w:val="20"/>
              </w:rPr>
              <w:t>.</w:t>
            </w:r>
          </w:p>
        </w:tc>
      </w:tr>
      <w:tr w:rsidR="00DD36E2" w:rsidRPr="00D81DA4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9700F2D" w:rsidR="00F436F5" w:rsidRPr="00D81DA4" w:rsidRDefault="00DB0FE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B0FE7">
              <w:rPr>
                <w:rFonts w:eastAsia="Calibri"/>
                <w:b/>
                <w:bCs/>
                <w:sz w:val="20"/>
                <w:szCs w:val="20"/>
              </w:rPr>
              <w:t>La cultura ciudadana contribuye a:</w:t>
            </w:r>
          </w:p>
        </w:tc>
      </w:tr>
      <w:tr w:rsidR="00DB0FE7" w:rsidRPr="00D81DA4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F928FB4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Aumentar conflictos.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E4FCF67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Mejorar la convivencia.</w:t>
            </w:r>
          </w:p>
        </w:tc>
        <w:tc>
          <w:tcPr>
            <w:tcW w:w="2160" w:type="dxa"/>
            <w:shd w:val="clear" w:color="auto" w:fill="FFFFFF"/>
          </w:tcPr>
          <w:p w14:paraId="21463C5E" w14:textId="4F31BC7A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0FE7" w:rsidRPr="00D81DA4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DFFE42B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Reducir la educación.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11BD77D9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Evitar normas.</w:t>
            </w:r>
          </w:p>
        </w:tc>
        <w:tc>
          <w:tcPr>
            <w:tcW w:w="2160" w:type="dxa"/>
            <w:shd w:val="clear" w:color="auto" w:fill="FFFFFF"/>
          </w:tcPr>
          <w:p w14:paraId="7A42579D" w14:textId="650D6D94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9E73919" w:rsidR="00043C2E" w:rsidRPr="00D81DA4" w:rsidRDefault="00DB0FE7" w:rsidP="00AD0AE0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D36E2" w:rsidRPr="00D81DA4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5D331A9" w:rsidR="00043C2E" w:rsidRPr="00D81DA4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B0FE7">
              <w:rPr>
                <w:sz w:val="20"/>
                <w:szCs w:val="20"/>
              </w:rPr>
              <w:t>Se recomienda revisar nuevamente los contenidos del componente formativo</w:t>
            </w:r>
            <w:r>
              <w:rPr>
                <w:sz w:val="20"/>
                <w:szCs w:val="20"/>
              </w:rPr>
              <w:t>.</w:t>
            </w:r>
          </w:p>
        </w:tc>
      </w:tr>
      <w:tr w:rsidR="00DD36E2" w:rsidRPr="00D81DA4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DC57F41" w:rsidR="00F436F5" w:rsidRPr="00D81DA4" w:rsidRDefault="00DB0FE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B0FE7">
              <w:rPr>
                <w:rFonts w:eastAsia="Calibri"/>
                <w:b/>
                <w:bCs/>
                <w:sz w:val="20"/>
                <w:szCs w:val="20"/>
              </w:rPr>
              <w:t>El desarrollo de competencias emocionales permite:</w:t>
            </w:r>
          </w:p>
        </w:tc>
      </w:tr>
      <w:tr w:rsidR="00DB0FE7" w:rsidRPr="00D81DA4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29CC3B6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Ignorar problemas sociales.</w:t>
            </w:r>
          </w:p>
        </w:tc>
        <w:tc>
          <w:tcPr>
            <w:tcW w:w="2160" w:type="dxa"/>
            <w:shd w:val="clear" w:color="auto" w:fill="FFFFFF"/>
          </w:tcPr>
          <w:p w14:paraId="08DBA6E9" w14:textId="4CB53118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2D019086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Actuar impulsivamente.</w:t>
            </w:r>
          </w:p>
        </w:tc>
        <w:tc>
          <w:tcPr>
            <w:tcW w:w="2160" w:type="dxa"/>
            <w:shd w:val="clear" w:color="auto" w:fill="FFFFFF"/>
          </w:tcPr>
          <w:p w14:paraId="6BBE2BBE" w14:textId="66EB0367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0FE7" w:rsidRPr="00D81DA4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BF97877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Analizar situaciones y tomar decisiones responsables.</w:t>
            </w:r>
          </w:p>
        </w:tc>
        <w:tc>
          <w:tcPr>
            <w:tcW w:w="2160" w:type="dxa"/>
            <w:shd w:val="clear" w:color="auto" w:fill="FFFFFF"/>
          </w:tcPr>
          <w:p w14:paraId="19A460A9" w14:textId="6C8F3370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0FE7" w:rsidRPr="00D81DA4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DB0FE7" w:rsidRPr="00D81DA4" w:rsidRDefault="00DB0FE7" w:rsidP="00DB0FE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DAB747E" w:rsidR="00DB0FE7" w:rsidRPr="00704EC9" w:rsidRDefault="00DB0FE7" w:rsidP="00DB0FE7">
            <w:pPr>
              <w:rPr>
                <w:rFonts w:eastAsia="Calibri"/>
                <w:sz w:val="20"/>
                <w:szCs w:val="20"/>
              </w:rPr>
            </w:pPr>
            <w:r w:rsidRPr="00704EC9">
              <w:rPr>
                <w:sz w:val="20"/>
                <w:szCs w:val="20"/>
              </w:rPr>
              <w:t>Depender de otros.</w:t>
            </w:r>
          </w:p>
        </w:tc>
        <w:tc>
          <w:tcPr>
            <w:tcW w:w="2160" w:type="dxa"/>
            <w:shd w:val="clear" w:color="auto" w:fill="FFFFFF"/>
          </w:tcPr>
          <w:p w14:paraId="53AEE1D7" w14:textId="1B123DC7" w:rsidR="00DB0FE7" w:rsidRPr="00D81DA4" w:rsidRDefault="00DB0FE7" w:rsidP="00DB0F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11930AE" w:rsidR="00043C2E" w:rsidRPr="00D81DA4" w:rsidRDefault="00DB0FE7" w:rsidP="00AD0AE0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Ha captado con claridad los conceptos de las competencias emocionales y políticas públicas.</w:t>
            </w:r>
          </w:p>
        </w:tc>
      </w:tr>
      <w:tr w:rsidR="00DD36E2" w:rsidRPr="00D81DA4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199936C" w:rsidR="00043C2E" w:rsidRPr="00D81DA4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B0FE7">
              <w:rPr>
                <w:sz w:val="20"/>
                <w:szCs w:val="20"/>
              </w:rPr>
              <w:t>Se recomienda revisar nuevamente los contenidos del componente formativo</w:t>
            </w:r>
            <w:r w:rsidR="00DB0FE7"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DD36E2" w:rsidRPr="00D81DA4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D81DA4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D81DA4" w:rsidRPr="00D81DA4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D81DA4" w:rsidRPr="00D81DA4" w:rsidRDefault="00D81DA4" w:rsidP="00D81DA4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2BB99A09" w:rsidR="00D81DA4" w:rsidRPr="00D81DA4" w:rsidRDefault="00D81DA4" w:rsidP="00D81D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414B6">
              <w:rPr>
                <w:color w:val="auto"/>
                <w:sz w:val="20"/>
                <w:szCs w:val="20"/>
              </w:rPr>
              <w:t>Posee una buena comprensión sobre</w:t>
            </w:r>
            <w:r w:rsidR="00B414B6" w:rsidRPr="00B414B6">
              <w:rPr>
                <w:color w:val="auto"/>
                <w:sz w:val="20"/>
                <w:szCs w:val="20"/>
              </w:rPr>
              <w:t xml:space="preserve"> las</w:t>
            </w:r>
            <w:r w:rsidRPr="00B414B6">
              <w:rPr>
                <w:color w:val="auto"/>
                <w:sz w:val="20"/>
                <w:szCs w:val="20"/>
              </w:rPr>
              <w:t xml:space="preserve"> </w:t>
            </w:r>
            <w:r w:rsidR="00B414B6" w:rsidRPr="00B414B6">
              <w:rPr>
                <w:rFonts w:eastAsia="Calibri"/>
                <w:color w:val="auto"/>
                <w:sz w:val="20"/>
                <w:szCs w:val="20"/>
              </w:rPr>
              <w:t>competencias emocionales y políticas públicas.</w:t>
            </w:r>
          </w:p>
        </w:tc>
      </w:tr>
      <w:tr w:rsidR="00D81DA4" w:rsidRPr="00D81DA4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D81DA4" w:rsidRPr="00D81DA4" w:rsidRDefault="00D81DA4" w:rsidP="00D81DA4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3F29C97F" w:rsidR="00D81DA4" w:rsidRPr="00D81DA4" w:rsidRDefault="00D81DA4" w:rsidP="00D81D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No ha superado la actividad. Se recomienda volver a revisar el componente formativo e intentar nuevamente la actividad didáctica.</w:t>
            </w:r>
          </w:p>
        </w:tc>
      </w:tr>
    </w:tbl>
    <w:p w14:paraId="282C4038" w14:textId="59F36F73" w:rsidR="00C57B0F" w:rsidRPr="00D81DA4" w:rsidRDefault="00C57B0F" w:rsidP="00AD0AE0">
      <w:pPr>
        <w:rPr>
          <w:rFonts w:eastAsia="Calibri"/>
          <w:sz w:val="20"/>
          <w:szCs w:val="20"/>
        </w:rPr>
      </w:pPr>
    </w:p>
    <w:p w14:paraId="06EEDE6F" w14:textId="77777777" w:rsidR="00DD36E2" w:rsidRPr="00D81DA4" w:rsidRDefault="00DD36E2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DD36E2" w:rsidRPr="00D81DA4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D81DA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DD36E2" w:rsidRPr="00D81DA4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23DB0D2F" w:rsidR="00C57B0F" w:rsidRPr="00D81DA4" w:rsidRDefault="00890E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Cargo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D81DA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D81DA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B414B6" w:rsidRPr="00D81DA4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755F0639" w:rsidR="00B414B6" w:rsidRPr="00D81DA4" w:rsidRDefault="00B414B6" w:rsidP="00B414B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7B91674D" w:rsidR="00B414B6" w:rsidRPr="00D81DA4" w:rsidRDefault="00B414B6" w:rsidP="00B414B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9D7477F" w:rsidR="00B414B6" w:rsidRPr="00D81DA4" w:rsidRDefault="00B414B6" w:rsidP="00B414B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Abril </w:t>
            </w:r>
            <w:r w:rsidRPr="00D81DA4">
              <w:rPr>
                <w:sz w:val="20"/>
                <w:szCs w:val="20"/>
              </w:rPr>
              <w:t>2026</w:t>
            </w:r>
          </w:p>
        </w:tc>
      </w:tr>
    </w:tbl>
    <w:p w14:paraId="12496B24" w14:textId="77777777" w:rsidR="00C57B0F" w:rsidRPr="00D81DA4" w:rsidRDefault="00C57B0F" w:rsidP="00AD0AE0">
      <w:pPr>
        <w:rPr>
          <w:sz w:val="20"/>
          <w:szCs w:val="20"/>
        </w:rPr>
      </w:pPr>
    </w:p>
    <w:sectPr w:rsidR="00C57B0F" w:rsidRPr="00D81DA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AA7536" w14:textId="77777777" w:rsidR="00802996" w:rsidRDefault="00802996">
      <w:pPr>
        <w:spacing w:line="240" w:lineRule="auto"/>
      </w:pPr>
      <w:r>
        <w:separator/>
      </w:r>
    </w:p>
  </w:endnote>
  <w:endnote w:type="continuationSeparator" w:id="0">
    <w:p w14:paraId="2C04B7B5" w14:textId="77777777" w:rsidR="00802996" w:rsidRDefault="008029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470A78" w14:textId="77777777" w:rsidR="00802996" w:rsidRDefault="00802996">
      <w:pPr>
        <w:spacing w:line="240" w:lineRule="auto"/>
      </w:pPr>
      <w:r>
        <w:separator/>
      </w:r>
    </w:p>
  </w:footnote>
  <w:footnote w:type="continuationSeparator" w:id="0">
    <w:p w14:paraId="0C944E80" w14:textId="77777777" w:rsidR="00802996" w:rsidRDefault="008029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573154696">
    <w:abstractNumId w:val="1"/>
  </w:num>
  <w:num w:numId="2" w16cid:durableId="110326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1190"/>
    <w:rsid w:val="00023C87"/>
    <w:rsid w:val="00043C2E"/>
    <w:rsid w:val="000713AC"/>
    <w:rsid w:val="00075BDE"/>
    <w:rsid w:val="0009090B"/>
    <w:rsid w:val="000C658D"/>
    <w:rsid w:val="000C68FF"/>
    <w:rsid w:val="000D382B"/>
    <w:rsid w:val="000D6787"/>
    <w:rsid w:val="000E3ADC"/>
    <w:rsid w:val="000F0EFA"/>
    <w:rsid w:val="000F2C06"/>
    <w:rsid w:val="000F39CD"/>
    <w:rsid w:val="000F4AE3"/>
    <w:rsid w:val="001173EF"/>
    <w:rsid w:val="001706EA"/>
    <w:rsid w:val="0018141D"/>
    <w:rsid w:val="0018472E"/>
    <w:rsid w:val="001B5182"/>
    <w:rsid w:val="001B5CD5"/>
    <w:rsid w:val="001C2159"/>
    <w:rsid w:val="001C34D1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02AE8"/>
    <w:rsid w:val="003229E8"/>
    <w:rsid w:val="00327B28"/>
    <w:rsid w:val="00343287"/>
    <w:rsid w:val="003605E9"/>
    <w:rsid w:val="00362E05"/>
    <w:rsid w:val="00363102"/>
    <w:rsid w:val="00366D43"/>
    <w:rsid w:val="00375645"/>
    <w:rsid w:val="00376363"/>
    <w:rsid w:val="00383143"/>
    <w:rsid w:val="00391997"/>
    <w:rsid w:val="003F2ACF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E274A"/>
    <w:rsid w:val="00505703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0ED"/>
    <w:rsid w:val="006C52FA"/>
    <w:rsid w:val="006F219D"/>
    <w:rsid w:val="006F2F0D"/>
    <w:rsid w:val="00701B54"/>
    <w:rsid w:val="00704EC9"/>
    <w:rsid w:val="00717201"/>
    <w:rsid w:val="007173FC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2996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90E0F"/>
    <w:rsid w:val="008A7ACF"/>
    <w:rsid w:val="008B1661"/>
    <w:rsid w:val="008D225F"/>
    <w:rsid w:val="008D4BBD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82A87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70CB5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26C62"/>
    <w:rsid w:val="00B3090D"/>
    <w:rsid w:val="00B33D03"/>
    <w:rsid w:val="00B414B6"/>
    <w:rsid w:val="00B53BB8"/>
    <w:rsid w:val="00B636EC"/>
    <w:rsid w:val="00B63D1C"/>
    <w:rsid w:val="00BA5C64"/>
    <w:rsid w:val="00BB561B"/>
    <w:rsid w:val="00BB612A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C7A45"/>
    <w:rsid w:val="00CD3981"/>
    <w:rsid w:val="00CE649B"/>
    <w:rsid w:val="00CF6CED"/>
    <w:rsid w:val="00D154B7"/>
    <w:rsid w:val="00D15EFF"/>
    <w:rsid w:val="00D16CEB"/>
    <w:rsid w:val="00D418AA"/>
    <w:rsid w:val="00D71609"/>
    <w:rsid w:val="00D81DA4"/>
    <w:rsid w:val="00D9536A"/>
    <w:rsid w:val="00D96770"/>
    <w:rsid w:val="00DB0FE7"/>
    <w:rsid w:val="00DD36E2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C254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A7F129-C6E4-4661-90F4-BF5B3108A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1578</Words>
  <Characters>8680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11</cp:revision>
  <dcterms:created xsi:type="dcterms:W3CDTF">2026-02-06T16:55:00Z</dcterms:created>
  <dcterms:modified xsi:type="dcterms:W3CDTF">2026-04-28T16:48:00Z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