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AF7F8D" w:rsidRDefault="00C407C1" w:rsidP="009464E8">
      <w:pPr>
        <w:ind w:firstLine="1"/>
      </w:pPr>
      <w:r w:rsidRPr="00AF7F8D">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AF7F8D" w:rsidRDefault="00C407C1" w:rsidP="00C407C1">
      <w:pPr>
        <w:rPr>
          <w:rFonts w:ascii="Calibri" w:hAnsi="Calibri"/>
          <w:b/>
          <w:bCs/>
          <w:color w:val="000000" w:themeColor="text1"/>
          <w:kern w:val="0"/>
          <w14:ligatures w14:val="none"/>
        </w:rPr>
      </w:pPr>
    </w:p>
    <w:p w14:paraId="37B855DA" w14:textId="77777777" w:rsidR="00C407C1" w:rsidRPr="00AF7F8D" w:rsidRDefault="00C407C1" w:rsidP="00E67707">
      <w:pPr>
        <w:jc w:val="center"/>
        <w:rPr>
          <w:rFonts w:ascii="Calibri" w:hAnsi="Calibri"/>
          <w:b/>
          <w:bCs/>
          <w:color w:val="000000" w:themeColor="text1"/>
          <w:kern w:val="0"/>
          <w14:ligatures w14:val="none"/>
        </w:rPr>
      </w:pPr>
    </w:p>
    <w:p w14:paraId="7B13D87E" w14:textId="20D3D6EE" w:rsidR="00C407C1" w:rsidRPr="00AF7F8D" w:rsidRDefault="00C407C1" w:rsidP="00C407C1">
      <w:pPr>
        <w:rPr>
          <w:rFonts w:ascii="Calibri" w:hAnsi="Calibri"/>
          <w:b/>
          <w:bCs/>
          <w:color w:val="000000" w:themeColor="text1"/>
          <w:kern w:val="0"/>
          <w14:ligatures w14:val="none"/>
        </w:rPr>
      </w:pPr>
    </w:p>
    <w:p w14:paraId="235ED061" w14:textId="075BA552" w:rsidR="00C407C1" w:rsidRPr="00AF7F8D" w:rsidRDefault="001A6D42" w:rsidP="00C407C1">
      <w:pPr>
        <w:rPr>
          <w:rFonts w:ascii="Calibri" w:hAnsi="Calibri"/>
          <w:b/>
          <w:bCs/>
          <w:color w:val="000000" w:themeColor="text1"/>
          <w:kern w:val="0"/>
          <w14:ligatures w14:val="none"/>
        </w:rPr>
      </w:pPr>
      <w:r w:rsidRPr="00AF7F8D">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AF7F8D" w:rsidRDefault="00217419" w:rsidP="00C407C1">
      <w:pPr>
        <w:rPr>
          <w:rFonts w:ascii="Calibri" w:hAnsi="Calibri"/>
          <w:b/>
          <w:bCs/>
          <w:color w:val="000000" w:themeColor="text1"/>
          <w:kern w:val="0"/>
          <w14:ligatures w14:val="none"/>
        </w:rPr>
      </w:pPr>
      <w:r w:rsidRPr="00AF7F8D">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15EEEADF" w:rsidR="00142BCC" w:rsidRPr="00AF7F8D" w:rsidRDefault="00A64EF1" w:rsidP="00217419">
                            <w:pPr>
                              <w:pStyle w:val="TituloPortada"/>
                              <w:ind w:firstLine="0"/>
                              <w:rPr>
                                <w:sz w:val="68"/>
                                <w:szCs w:val="68"/>
                                <w:lang w:val="es-CO"/>
                              </w:rPr>
                            </w:pPr>
                            <w:r w:rsidRPr="00A64EF1">
                              <w:rPr>
                                <w:bCs/>
                                <w:sz w:val="68"/>
                                <w:szCs w:val="68"/>
                                <w:lang w:val="es-CO"/>
                              </w:rPr>
                              <w:t>Caracterización del visitante y comunicación en la atención turística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15EEEADF" w:rsidR="00142BCC" w:rsidRPr="00AF7F8D" w:rsidRDefault="00A64EF1" w:rsidP="00217419">
                      <w:pPr>
                        <w:pStyle w:val="TituloPortada"/>
                        <w:ind w:firstLine="0"/>
                        <w:rPr>
                          <w:sz w:val="68"/>
                          <w:szCs w:val="68"/>
                          <w:lang w:val="es-CO"/>
                        </w:rPr>
                      </w:pPr>
                      <w:r w:rsidRPr="00A64EF1">
                        <w:rPr>
                          <w:bCs/>
                          <w:sz w:val="68"/>
                          <w:szCs w:val="68"/>
                          <w:lang w:val="es-CO"/>
                        </w:rPr>
                        <w:t>Caracterización del visitante y comunicación en la atención turística</w:t>
                      </w:r>
                    </w:p>
                  </w:txbxContent>
                </v:textbox>
                <w10:wrap anchorx="margin"/>
              </v:shape>
            </w:pict>
          </mc:Fallback>
        </mc:AlternateContent>
      </w:r>
    </w:p>
    <w:p w14:paraId="318F596D" w14:textId="517FA5AA" w:rsidR="00C407C1" w:rsidRPr="00AF7F8D" w:rsidRDefault="00C407C1" w:rsidP="00C407C1">
      <w:pPr>
        <w:rPr>
          <w:rFonts w:ascii="Calibri" w:hAnsi="Calibri"/>
          <w:b/>
          <w:bCs/>
          <w:color w:val="000000" w:themeColor="text1"/>
          <w:kern w:val="0"/>
          <w14:ligatures w14:val="none"/>
        </w:rPr>
      </w:pPr>
    </w:p>
    <w:p w14:paraId="6EE52F01" w14:textId="5D0F52E9" w:rsidR="00C407C1" w:rsidRPr="00AF7F8D" w:rsidRDefault="00C407C1" w:rsidP="00C407C1">
      <w:pPr>
        <w:rPr>
          <w:rFonts w:ascii="Calibri" w:hAnsi="Calibri"/>
          <w:b/>
          <w:bCs/>
          <w:color w:val="000000" w:themeColor="text1"/>
          <w:kern w:val="0"/>
          <w14:ligatures w14:val="none"/>
        </w:rPr>
      </w:pPr>
    </w:p>
    <w:p w14:paraId="3677C0C6" w14:textId="77777777" w:rsidR="00C407C1" w:rsidRPr="00AF7F8D" w:rsidRDefault="00C407C1" w:rsidP="00C407C1">
      <w:pPr>
        <w:rPr>
          <w:rFonts w:ascii="Calibri" w:hAnsi="Calibri"/>
          <w:b/>
          <w:bCs/>
          <w:color w:val="000000" w:themeColor="text1"/>
          <w:kern w:val="0"/>
          <w14:ligatures w14:val="none"/>
        </w:rPr>
      </w:pPr>
    </w:p>
    <w:p w14:paraId="3E37438E" w14:textId="77777777" w:rsidR="00570601" w:rsidRPr="00AF7F8D" w:rsidRDefault="00570601" w:rsidP="00D8305C">
      <w:pPr>
        <w:ind w:firstLine="0"/>
        <w:rPr>
          <w:rFonts w:ascii="Calibri" w:hAnsi="Calibri"/>
          <w:b/>
          <w:bCs/>
          <w:color w:val="000000" w:themeColor="text1"/>
          <w:kern w:val="0"/>
          <w14:ligatures w14:val="none"/>
        </w:rPr>
      </w:pPr>
    </w:p>
    <w:p w14:paraId="7819A49C" w14:textId="22840818" w:rsidR="00C407C1" w:rsidRPr="00AF7F8D" w:rsidRDefault="00C407C1" w:rsidP="00C407C1">
      <w:pPr>
        <w:rPr>
          <w:rFonts w:ascii="Calibri" w:hAnsi="Calibri"/>
          <w:b/>
          <w:bCs/>
          <w:color w:val="000000" w:themeColor="text1"/>
          <w:kern w:val="0"/>
          <w14:ligatures w14:val="none"/>
        </w:rPr>
      </w:pPr>
      <w:r w:rsidRPr="00AF7F8D">
        <w:rPr>
          <w:rFonts w:ascii="Calibri" w:hAnsi="Calibri"/>
          <w:b/>
          <w:bCs/>
          <w:color w:val="000000" w:themeColor="text1"/>
          <w:kern w:val="0"/>
          <w14:ligatures w14:val="none"/>
        </w:rPr>
        <w:t>Breve descripción:</w:t>
      </w:r>
    </w:p>
    <w:p w14:paraId="1D311343" w14:textId="77777777" w:rsidR="00A64EF1" w:rsidRDefault="00A64EF1" w:rsidP="00A64EF1">
      <w:pPr>
        <w:spacing w:before="0" w:after="0"/>
        <w:rPr>
          <w:rStyle w:val="TablaCar"/>
        </w:rPr>
      </w:pPr>
      <w:r w:rsidRPr="00A64EF1">
        <w:rPr>
          <w:rStyle w:val="TablaCar"/>
        </w:rPr>
        <w:t xml:space="preserve">Este componente formativo permite comprender los fundamentos de la atención al cliente en el sector turístico, identificando los diferentes tipos de visitantes, sus necesidades, comportamientos y expectativas. Además, fortalece las habilidades de comunicación y servicio mediante estrategias como </w:t>
      </w:r>
      <w:r w:rsidRPr="00A64EF1">
        <w:rPr>
          <w:rStyle w:val="Extranjerismo"/>
        </w:rPr>
        <w:t>storytelling</w:t>
      </w:r>
      <w:r w:rsidRPr="00A64EF1">
        <w:rPr>
          <w:rStyle w:val="TablaCar"/>
        </w:rPr>
        <w:t>, enfoque STEAM e historietas, junto con la aplicación de protocolos, normas de cortesía e imagen personal, para brindar una atención profesional, segura y de calidad acorde con la normativa vigente.</w:t>
      </w:r>
    </w:p>
    <w:p w14:paraId="676EB408" w14:textId="45C1218E" w:rsidR="00C407C1" w:rsidRPr="00AF7F8D" w:rsidRDefault="003F3AB4" w:rsidP="00A64EF1">
      <w:pPr>
        <w:spacing w:before="0" w:after="0"/>
        <w:jc w:val="center"/>
      </w:pPr>
      <w:r w:rsidRPr="00AF7F8D">
        <w:rPr>
          <w:rFonts w:ascii="Calibri" w:hAnsi="Calibri"/>
          <w:b/>
          <w:bCs/>
          <w:color w:val="000000" w:themeColor="text1"/>
          <w:kern w:val="0"/>
          <w14:ligatures w14:val="none"/>
        </w:rPr>
        <w:t>Ju</w:t>
      </w:r>
      <w:r w:rsidR="00F3673A">
        <w:rPr>
          <w:rFonts w:ascii="Calibri" w:hAnsi="Calibri"/>
          <w:b/>
          <w:bCs/>
          <w:color w:val="000000" w:themeColor="text1"/>
          <w:kern w:val="0"/>
          <w14:ligatures w14:val="none"/>
        </w:rPr>
        <w:t>l</w:t>
      </w:r>
      <w:r w:rsidRPr="00AF7F8D">
        <w:rPr>
          <w:rFonts w:ascii="Calibri" w:hAnsi="Calibri"/>
          <w:b/>
          <w:bCs/>
          <w:color w:val="000000" w:themeColor="text1"/>
          <w:kern w:val="0"/>
          <w14:ligatures w14:val="none"/>
        </w:rPr>
        <w:t>io</w:t>
      </w:r>
      <w:r w:rsidR="00C407C1" w:rsidRPr="00AF7F8D">
        <w:rPr>
          <w:rFonts w:ascii="Calibri" w:hAnsi="Calibri"/>
          <w:b/>
          <w:bCs/>
          <w:color w:val="000000" w:themeColor="text1"/>
          <w:kern w:val="0"/>
          <w14:ligatures w14:val="none"/>
        </w:rPr>
        <w:t xml:space="preserve"> 202</w:t>
      </w:r>
      <w:r w:rsidR="00B54E47" w:rsidRPr="00AF7F8D">
        <w:rPr>
          <w:rFonts w:ascii="Calibri" w:hAnsi="Calibri"/>
          <w:b/>
          <w:bCs/>
          <w:color w:val="000000" w:themeColor="text1"/>
          <w:kern w:val="0"/>
          <w14:ligatures w14:val="none"/>
        </w:rPr>
        <w:t>6</w:t>
      </w:r>
      <w:r w:rsidR="00C407C1" w:rsidRPr="00AF7F8D">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AF7F8D" w:rsidRDefault="00EC0858" w:rsidP="0002634B">
          <w:pPr>
            <w:pStyle w:val="TtuloTDC"/>
            <w:numPr>
              <w:ilvl w:val="0"/>
              <w:numId w:val="0"/>
            </w:numPr>
            <w:ind w:left="500" w:hanging="500"/>
          </w:pPr>
          <w:r w:rsidRPr="00AF7F8D">
            <w:t>Tabla de c</w:t>
          </w:r>
          <w:r w:rsidR="000434FA" w:rsidRPr="00AF7F8D">
            <w:t>ontenido</w:t>
          </w:r>
        </w:p>
        <w:p w14:paraId="68835E89" w14:textId="68E88F76" w:rsidR="0058197F" w:rsidRDefault="00436C80">
          <w:pPr>
            <w:pStyle w:val="TDC1"/>
            <w:tabs>
              <w:tab w:val="right" w:leader="dot" w:pos="9962"/>
            </w:tabs>
            <w:rPr>
              <w:rFonts w:eastAsiaTheme="minorEastAsia"/>
              <w:noProof/>
              <w:sz w:val="24"/>
              <w:szCs w:val="24"/>
              <w:lang w:eastAsia="es-CO"/>
            </w:rPr>
          </w:pPr>
          <w:r w:rsidRPr="00AF7F8D">
            <w:fldChar w:fldCharType="begin"/>
          </w:r>
          <w:r w:rsidRPr="00AF7F8D">
            <w:instrText xml:space="preserve"> TOC \o "1-2" \h \z \u </w:instrText>
          </w:r>
          <w:r w:rsidRPr="00AF7F8D">
            <w:fldChar w:fldCharType="separate"/>
          </w:r>
          <w:hyperlink w:anchor="_Toc239054590" w:history="1">
            <w:r w:rsidR="0058197F" w:rsidRPr="00CE2B5F">
              <w:rPr>
                <w:rStyle w:val="Hipervnculo"/>
                <w:noProof/>
              </w:rPr>
              <w:t>Introducción</w:t>
            </w:r>
            <w:r w:rsidR="0058197F">
              <w:rPr>
                <w:noProof/>
                <w:webHidden/>
              </w:rPr>
              <w:tab/>
            </w:r>
            <w:r w:rsidR="0058197F">
              <w:rPr>
                <w:noProof/>
                <w:webHidden/>
              </w:rPr>
              <w:fldChar w:fldCharType="begin"/>
            </w:r>
            <w:r w:rsidR="0058197F">
              <w:rPr>
                <w:noProof/>
                <w:webHidden/>
              </w:rPr>
              <w:instrText xml:space="preserve"> PAGEREF _Toc239054590 \h </w:instrText>
            </w:r>
            <w:r w:rsidR="0058197F">
              <w:rPr>
                <w:noProof/>
                <w:webHidden/>
              </w:rPr>
            </w:r>
            <w:r w:rsidR="0058197F">
              <w:rPr>
                <w:noProof/>
                <w:webHidden/>
              </w:rPr>
              <w:fldChar w:fldCharType="separate"/>
            </w:r>
            <w:r w:rsidR="0058197F">
              <w:rPr>
                <w:noProof/>
                <w:webHidden/>
              </w:rPr>
              <w:t>3</w:t>
            </w:r>
            <w:r w:rsidR="0058197F">
              <w:rPr>
                <w:noProof/>
                <w:webHidden/>
              </w:rPr>
              <w:fldChar w:fldCharType="end"/>
            </w:r>
          </w:hyperlink>
        </w:p>
        <w:p w14:paraId="12CE9579" w14:textId="3F8F0C70" w:rsidR="0058197F" w:rsidRDefault="0058197F">
          <w:pPr>
            <w:pStyle w:val="TDC1"/>
            <w:tabs>
              <w:tab w:val="left" w:pos="1200"/>
              <w:tab w:val="right" w:leader="dot" w:pos="9962"/>
            </w:tabs>
            <w:rPr>
              <w:rFonts w:eastAsiaTheme="minorEastAsia"/>
              <w:noProof/>
              <w:sz w:val="24"/>
              <w:szCs w:val="24"/>
              <w:lang w:eastAsia="es-CO"/>
            </w:rPr>
          </w:pPr>
          <w:hyperlink w:anchor="_Toc239054591" w:history="1">
            <w:r w:rsidRPr="00CE2B5F">
              <w:rPr>
                <w:rStyle w:val="Hipervnculo"/>
                <w:noProof/>
              </w:rPr>
              <w:t>1.</w:t>
            </w:r>
            <w:r>
              <w:rPr>
                <w:rFonts w:eastAsiaTheme="minorEastAsia"/>
                <w:noProof/>
                <w:sz w:val="24"/>
                <w:szCs w:val="24"/>
                <w:lang w:eastAsia="es-CO"/>
              </w:rPr>
              <w:tab/>
            </w:r>
            <w:r w:rsidRPr="00CE2B5F">
              <w:rPr>
                <w:rStyle w:val="Hipervnculo"/>
                <w:noProof/>
              </w:rPr>
              <w:t>Usuario: conceptos y características</w:t>
            </w:r>
            <w:r>
              <w:rPr>
                <w:noProof/>
                <w:webHidden/>
              </w:rPr>
              <w:tab/>
            </w:r>
            <w:r>
              <w:rPr>
                <w:noProof/>
                <w:webHidden/>
              </w:rPr>
              <w:fldChar w:fldCharType="begin"/>
            </w:r>
            <w:r>
              <w:rPr>
                <w:noProof/>
                <w:webHidden/>
              </w:rPr>
              <w:instrText xml:space="preserve"> PAGEREF _Toc239054591 \h </w:instrText>
            </w:r>
            <w:r>
              <w:rPr>
                <w:noProof/>
                <w:webHidden/>
              </w:rPr>
            </w:r>
            <w:r>
              <w:rPr>
                <w:noProof/>
                <w:webHidden/>
              </w:rPr>
              <w:fldChar w:fldCharType="separate"/>
            </w:r>
            <w:r>
              <w:rPr>
                <w:noProof/>
                <w:webHidden/>
              </w:rPr>
              <w:t>7</w:t>
            </w:r>
            <w:r>
              <w:rPr>
                <w:noProof/>
                <w:webHidden/>
              </w:rPr>
              <w:fldChar w:fldCharType="end"/>
            </w:r>
          </w:hyperlink>
        </w:p>
        <w:p w14:paraId="1A49056C" w14:textId="2F0438F2" w:rsidR="0058197F" w:rsidRDefault="0058197F" w:rsidP="0058197F">
          <w:pPr>
            <w:pStyle w:val="TDC2"/>
            <w:tabs>
              <w:tab w:val="left" w:pos="1680"/>
              <w:tab w:val="right" w:leader="dot" w:pos="9962"/>
            </w:tabs>
            <w:ind w:left="1416" w:hanging="427"/>
            <w:rPr>
              <w:rFonts w:eastAsiaTheme="minorEastAsia"/>
              <w:noProof/>
              <w:sz w:val="24"/>
              <w:szCs w:val="24"/>
              <w:lang w:eastAsia="es-CO"/>
            </w:rPr>
          </w:pPr>
          <w:hyperlink w:anchor="_Toc239054592" w:history="1">
            <w:r w:rsidRPr="00CE2B5F">
              <w:rPr>
                <w:rStyle w:val="Hipervnculo"/>
                <w:noProof/>
              </w:rPr>
              <w:t>1.1.</w:t>
            </w:r>
            <w:r>
              <w:rPr>
                <w:rFonts w:eastAsiaTheme="minorEastAsia"/>
                <w:noProof/>
                <w:sz w:val="24"/>
                <w:szCs w:val="24"/>
                <w:lang w:eastAsia="es-CO"/>
              </w:rPr>
              <w:tab/>
            </w:r>
            <w:r w:rsidRPr="00CE2B5F">
              <w:rPr>
                <w:rStyle w:val="Hipervnculo"/>
                <w:noProof/>
              </w:rPr>
              <w:t xml:space="preserve">Concepto de consumidor, cliente, tipos y características de </w:t>
            </w:r>
            <w:r>
              <w:rPr>
                <w:rStyle w:val="Hipervnculo"/>
                <w:noProof/>
              </w:rPr>
              <w:t xml:space="preserve">  </w:t>
            </w:r>
            <w:r w:rsidRPr="00CE2B5F">
              <w:rPr>
                <w:rStyle w:val="Hipervnculo"/>
                <w:noProof/>
              </w:rPr>
              <w:t>comportamiento</w:t>
            </w:r>
            <w:r>
              <w:rPr>
                <w:noProof/>
                <w:webHidden/>
              </w:rPr>
              <w:tab/>
            </w:r>
            <w:r>
              <w:rPr>
                <w:noProof/>
                <w:webHidden/>
              </w:rPr>
              <w:fldChar w:fldCharType="begin"/>
            </w:r>
            <w:r>
              <w:rPr>
                <w:noProof/>
                <w:webHidden/>
              </w:rPr>
              <w:instrText xml:space="preserve"> PAGEREF _Toc239054592 \h </w:instrText>
            </w:r>
            <w:r>
              <w:rPr>
                <w:noProof/>
                <w:webHidden/>
              </w:rPr>
            </w:r>
            <w:r>
              <w:rPr>
                <w:noProof/>
                <w:webHidden/>
              </w:rPr>
              <w:fldChar w:fldCharType="separate"/>
            </w:r>
            <w:r>
              <w:rPr>
                <w:noProof/>
                <w:webHidden/>
              </w:rPr>
              <w:t>8</w:t>
            </w:r>
            <w:r>
              <w:rPr>
                <w:noProof/>
                <w:webHidden/>
              </w:rPr>
              <w:fldChar w:fldCharType="end"/>
            </w:r>
          </w:hyperlink>
        </w:p>
        <w:p w14:paraId="7E61B821" w14:textId="3FC7E4E7" w:rsidR="0058197F" w:rsidRDefault="0058197F">
          <w:pPr>
            <w:pStyle w:val="TDC2"/>
            <w:tabs>
              <w:tab w:val="left" w:pos="1680"/>
              <w:tab w:val="right" w:leader="dot" w:pos="9962"/>
            </w:tabs>
            <w:rPr>
              <w:rFonts w:eastAsiaTheme="minorEastAsia"/>
              <w:noProof/>
              <w:sz w:val="24"/>
              <w:szCs w:val="24"/>
              <w:lang w:eastAsia="es-CO"/>
            </w:rPr>
          </w:pPr>
          <w:hyperlink w:anchor="_Toc239054593" w:history="1">
            <w:r w:rsidRPr="00CE2B5F">
              <w:rPr>
                <w:rStyle w:val="Hipervnculo"/>
                <w:noProof/>
              </w:rPr>
              <w:t>1.2.</w:t>
            </w:r>
            <w:r>
              <w:rPr>
                <w:rFonts w:eastAsiaTheme="minorEastAsia"/>
                <w:noProof/>
                <w:sz w:val="24"/>
                <w:szCs w:val="24"/>
                <w:lang w:eastAsia="es-CO"/>
              </w:rPr>
              <w:tab/>
            </w:r>
            <w:r w:rsidRPr="00CE2B5F">
              <w:rPr>
                <w:rStyle w:val="Hipervnculo"/>
                <w:noProof/>
              </w:rPr>
              <w:t>Tipología de clientes en turismo</w:t>
            </w:r>
            <w:r>
              <w:rPr>
                <w:noProof/>
                <w:webHidden/>
              </w:rPr>
              <w:tab/>
            </w:r>
            <w:r>
              <w:rPr>
                <w:noProof/>
                <w:webHidden/>
              </w:rPr>
              <w:fldChar w:fldCharType="begin"/>
            </w:r>
            <w:r>
              <w:rPr>
                <w:noProof/>
                <w:webHidden/>
              </w:rPr>
              <w:instrText xml:space="preserve"> PAGEREF _Toc239054593 \h </w:instrText>
            </w:r>
            <w:r>
              <w:rPr>
                <w:noProof/>
                <w:webHidden/>
              </w:rPr>
            </w:r>
            <w:r>
              <w:rPr>
                <w:noProof/>
                <w:webHidden/>
              </w:rPr>
              <w:fldChar w:fldCharType="separate"/>
            </w:r>
            <w:r>
              <w:rPr>
                <w:noProof/>
                <w:webHidden/>
              </w:rPr>
              <w:t>19</w:t>
            </w:r>
            <w:r>
              <w:rPr>
                <w:noProof/>
                <w:webHidden/>
              </w:rPr>
              <w:fldChar w:fldCharType="end"/>
            </w:r>
          </w:hyperlink>
        </w:p>
        <w:p w14:paraId="05E1B72A" w14:textId="6AF65A77" w:rsidR="0058197F" w:rsidRDefault="0058197F" w:rsidP="0058197F">
          <w:pPr>
            <w:pStyle w:val="TDC2"/>
            <w:tabs>
              <w:tab w:val="left" w:pos="1920"/>
              <w:tab w:val="right" w:leader="dot" w:pos="9962"/>
            </w:tabs>
            <w:ind w:left="1416" w:hanging="427"/>
            <w:rPr>
              <w:rFonts w:eastAsiaTheme="minorEastAsia"/>
              <w:noProof/>
              <w:sz w:val="24"/>
              <w:szCs w:val="24"/>
              <w:lang w:eastAsia="es-CO"/>
            </w:rPr>
          </w:pPr>
          <w:hyperlink w:anchor="_Toc239054594" w:history="1">
            <w:r w:rsidRPr="00CE2B5F">
              <w:rPr>
                <w:rStyle w:val="Hipervnculo"/>
                <w:noProof/>
              </w:rPr>
              <w:t>1.3.</w:t>
            </w:r>
            <w:r>
              <w:rPr>
                <w:rFonts w:eastAsiaTheme="minorEastAsia"/>
                <w:noProof/>
                <w:sz w:val="24"/>
                <w:szCs w:val="24"/>
                <w:lang w:eastAsia="es-CO"/>
              </w:rPr>
              <w:tab/>
            </w:r>
            <w:r w:rsidRPr="00CE2B5F">
              <w:rPr>
                <w:rStyle w:val="Hipervnculo"/>
                <w:noProof/>
              </w:rPr>
              <w:t>Parámetros de condición física, médica y requerimientos de alimentación</w:t>
            </w:r>
            <w:r>
              <w:rPr>
                <w:noProof/>
                <w:webHidden/>
              </w:rPr>
              <w:tab/>
              <w:t>…………………………………………………………………………………………………………</w:t>
            </w:r>
            <w:r>
              <w:rPr>
                <w:noProof/>
                <w:webHidden/>
              </w:rPr>
              <w:fldChar w:fldCharType="begin"/>
            </w:r>
            <w:r>
              <w:rPr>
                <w:noProof/>
                <w:webHidden/>
              </w:rPr>
              <w:instrText xml:space="preserve"> PAGEREF _Toc239054594 \h </w:instrText>
            </w:r>
            <w:r>
              <w:rPr>
                <w:noProof/>
                <w:webHidden/>
              </w:rPr>
            </w:r>
            <w:r>
              <w:rPr>
                <w:noProof/>
                <w:webHidden/>
              </w:rPr>
              <w:fldChar w:fldCharType="separate"/>
            </w:r>
            <w:r>
              <w:rPr>
                <w:noProof/>
                <w:webHidden/>
              </w:rPr>
              <w:t>22</w:t>
            </w:r>
            <w:r>
              <w:rPr>
                <w:noProof/>
                <w:webHidden/>
              </w:rPr>
              <w:fldChar w:fldCharType="end"/>
            </w:r>
          </w:hyperlink>
        </w:p>
        <w:p w14:paraId="3F3C6C66" w14:textId="103BAC67" w:rsidR="0058197F" w:rsidRDefault="0058197F">
          <w:pPr>
            <w:pStyle w:val="TDC1"/>
            <w:tabs>
              <w:tab w:val="left" w:pos="1200"/>
              <w:tab w:val="right" w:leader="dot" w:pos="9962"/>
            </w:tabs>
            <w:rPr>
              <w:rFonts w:eastAsiaTheme="minorEastAsia"/>
              <w:noProof/>
              <w:sz w:val="24"/>
              <w:szCs w:val="24"/>
              <w:lang w:eastAsia="es-CO"/>
            </w:rPr>
          </w:pPr>
          <w:hyperlink w:anchor="_Toc239054595" w:history="1">
            <w:r w:rsidRPr="00CE2B5F">
              <w:rPr>
                <w:rStyle w:val="Hipervnculo"/>
                <w:noProof/>
              </w:rPr>
              <w:t>2.</w:t>
            </w:r>
            <w:r>
              <w:rPr>
                <w:rFonts w:eastAsiaTheme="minorEastAsia"/>
                <w:noProof/>
                <w:sz w:val="24"/>
                <w:szCs w:val="24"/>
                <w:lang w:eastAsia="es-CO"/>
              </w:rPr>
              <w:tab/>
            </w:r>
            <w:r w:rsidRPr="00CE2B5F">
              <w:rPr>
                <w:rStyle w:val="Hipervnculo"/>
                <w:noProof/>
              </w:rPr>
              <w:t>Comunicación en el sector turístico</w:t>
            </w:r>
            <w:r>
              <w:rPr>
                <w:noProof/>
                <w:webHidden/>
              </w:rPr>
              <w:tab/>
            </w:r>
            <w:r>
              <w:rPr>
                <w:noProof/>
                <w:webHidden/>
              </w:rPr>
              <w:fldChar w:fldCharType="begin"/>
            </w:r>
            <w:r>
              <w:rPr>
                <w:noProof/>
                <w:webHidden/>
              </w:rPr>
              <w:instrText xml:space="preserve"> PAGEREF _Toc239054595 \h </w:instrText>
            </w:r>
            <w:r>
              <w:rPr>
                <w:noProof/>
                <w:webHidden/>
              </w:rPr>
            </w:r>
            <w:r>
              <w:rPr>
                <w:noProof/>
                <w:webHidden/>
              </w:rPr>
              <w:fldChar w:fldCharType="separate"/>
            </w:r>
            <w:r>
              <w:rPr>
                <w:noProof/>
                <w:webHidden/>
              </w:rPr>
              <w:t>27</w:t>
            </w:r>
            <w:r>
              <w:rPr>
                <w:noProof/>
                <w:webHidden/>
              </w:rPr>
              <w:fldChar w:fldCharType="end"/>
            </w:r>
          </w:hyperlink>
        </w:p>
        <w:p w14:paraId="0C1749FE" w14:textId="41A8901B" w:rsidR="0058197F" w:rsidRDefault="0058197F">
          <w:pPr>
            <w:pStyle w:val="TDC2"/>
            <w:tabs>
              <w:tab w:val="left" w:pos="1920"/>
              <w:tab w:val="right" w:leader="dot" w:pos="9962"/>
            </w:tabs>
            <w:rPr>
              <w:rFonts w:eastAsiaTheme="minorEastAsia"/>
              <w:noProof/>
              <w:sz w:val="24"/>
              <w:szCs w:val="24"/>
              <w:lang w:eastAsia="es-CO"/>
            </w:rPr>
          </w:pPr>
          <w:hyperlink w:anchor="_Toc239054596" w:history="1">
            <w:r w:rsidRPr="00CE2B5F">
              <w:rPr>
                <w:rStyle w:val="Hipervnculo"/>
                <w:noProof/>
              </w:rPr>
              <w:t>2.1.</w:t>
            </w:r>
            <w:r>
              <w:rPr>
                <w:rFonts w:eastAsiaTheme="minorEastAsia"/>
                <w:noProof/>
                <w:sz w:val="24"/>
                <w:szCs w:val="24"/>
                <w:lang w:eastAsia="es-CO"/>
              </w:rPr>
              <w:tab/>
            </w:r>
            <w:r w:rsidRPr="00CE2B5F">
              <w:rPr>
                <w:rStyle w:val="Hipervnculo"/>
                <w:noProof/>
              </w:rPr>
              <w:t>2.1 Técnicas de comunicación (</w:t>
            </w:r>
            <w:r w:rsidRPr="00CE2B5F">
              <w:rPr>
                <w:rStyle w:val="Hipervnculo"/>
                <w:noProof/>
                <w:spacing w:val="20"/>
                <w:lang w:val="en-US"/>
              </w:rPr>
              <w:t>storytelling</w:t>
            </w:r>
            <w:r w:rsidRPr="00CE2B5F">
              <w:rPr>
                <w:rStyle w:val="Hipervnculo"/>
                <w:noProof/>
              </w:rPr>
              <w:t>, STEAM e historietas)</w:t>
            </w:r>
            <w:r>
              <w:rPr>
                <w:noProof/>
                <w:webHidden/>
              </w:rPr>
              <w:tab/>
            </w:r>
            <w:r>
              <w:rPr>
                <w:noProof/>
                <w:webHidden/>
              </w:rPr>
              <w:fldChar w:fldCharType="begin"/>
            </w:r>
            <w:r>
              <w:rPr>
                <w:noProof/>
                <w:webHidden/>
              </w:rPr>
              <w:instrText xml:space="preserve"> PAGEREF _Toc239054596 \h </w:instrText>
            </w:r>
            <w:r>
              <w:rPr>
                <w:noProof/>
                <w:webHidden/>
              </w:rPr>
            </w:r>
            <w:r>
              <w:rPr>
                <w:noProof/>
                <w:webHidden/>
              </w:rPr>
              <w:fldChar w:fldCharType="separate"/>
            </w:r>
            <w:r>
              <w:rPr>
                <w:noProof/>
                <w:webHidden/>
              </w:rPr>
              <w:t>29</w:t>
            </w:r>
            <w:r>
              <w:rPr>
                <w:noProof/>
                <w:webHidden/>
              </w:rPr>
              <w:fldChar w:fldCharType="end"/>
            </w:r>
          </w:hyperlink>
        </w:p>
        <w:p w14:paraId="747E4CF1" w14:textId="61F5B2B7" w:rsidR="0058197F" w:rsidRDefault="0058197F">
          <w:pPr>
            <w:pStyle w:val="TDC1"/>
            <w:tabs>
              <w:tab w:val="left" w:pos="1200"/>
              <w:tab w:val="right" w:leader="dot" w:pos="9962"/>
            </w:tabs>
            <w:rPr>
              <w:rFonts w:eastAsiaTheme="minorEastAsia"/>
              <w:noProof/>
              <w:sz w:val="24"/>
              <w:szCs w:val="24"/>
              <w:lang w:eastAsia="es-CO"/>
            </w:rPr>
          </w:pPr>
          <w:hyperlink w:anchor="_Toc239054597" w:history="1">
            <w:r w:rsidRPr="00CE2B5F">
              <w:rPr>
                <w:rStyle w:val="Hipervnculo"/>
                <w:noProof/>
              </w:rPr>
              <w:t>3.</w:t>
            </w:r>
            <w:r>
              <w:rPr>
                <w:rFonts w:eastAsiaTheme="minorEastAsia"/>
                <w:noProof/>
                <w:sz w:val="24"/>
                <w:szCs w:val="24"/>
                <w:lang w:eastAsia="es-CO"/>
              </w:rPr>
              <w:tab/>
            </w:r>
            <w:r w:rsidRPr="00CE2B5F">
              <w:rPr>
                <w:rStyle w:val="Hipervnculo"/>
                <w:noProof/>
              </w:rPr>
              <w:t>Protocolos de servicio en turismo</w:t>
            </w:r>
            <w:r>
              <w:rPr>
                <w:noProof/>
                <w:webHidden/>
              </w:rPr>
              <w:tab/>
            </w:r>
            <w:r>
              <w:rPr>
                <w:noProof/>
                <w:webHidden/>
              </w:rPr>
              <w:fldChar w:fldCharType="begin"/>
            </w:r>
            <w:r>
              <w:rPr>
                <w:noProof/>
                <w:webHidden/>
              </w:rPr>
              <w:instrText xml:space="preserve"> PAGEREF _Toc239054597 \h </w:instrText>
            </w:r>
            <w:r>
              <w:rPr>
                <w:noProof/>
                <w:webHidden/>
              </w:rPr>
            </w:r>
            <w:r>
              <w:rPr>
                <w:noProof/>
                <w:webHidden/>
              </w:rPr>
              <w:fldChar w:fldCharType="separate"/>
            </w:r>
            <w:r>
              <w:rPr>
                <w:noProof/>
                <w:webHidden/>
              </w:rPr>
              <w:t>34</w:t>
            </w:r>
            <w:r>
              <w:rPr>
                <w:noProof/>
                <w:webHidden/>
              </w:rPr>
              <w:fldChar w:fldCharType="end"/>
            </w:r>
          </w:hyperlink>
        </w:p>
        <w:p w14:paraId="2C5AB82E" w14:textId="13E39840" w:rsidR="0058197F" w:rsidRDefault="0058197F">
          <w:pPr>
            <w:pStyle w:val="TDC2"/>
            <w:tabs>
              <w:tab w:val="left" w:pos="1920"/>
              <w:tab w:val="right" w:leader="dot" w:pos="9962"/>
            </w:tabs>
            <w:rPr>
              <w:rFonts w:eastAsiaTheme="minorEastAsia"/>
              <w:noProof/>
              <w:sz w:val="24"/>
              <w:szCs w:val="24"/>
              <w:lang w:eastAsia="es-CO"/>
            </w:rPr>
          </w:pPr>
          <w:hyperlink w:anchor="_Toc239054598" w:history="1">
            <w:r w:rsidRPr="00CE2B5F">
              <w:rPr>
                <w:rStyle w:val="Hipervnculo"/>
                <w:noProof/>
                <w:lang w:val="es-419"/>
              </w:rPr>
              <w:t>3.1.</w:t>
            </w:r>
            <w:r>
              <w:rPr>
                <w:rFonts w:eastAsiaTheme="minorEastAsia"/>
                <w:noProof/>
                <w:sz w:val="24"/>
                <w:szCs w:val="24"/>
                <w:lang w:eastAsia="es-CO"/>
              </w:rPr>
              <w:tab/>
            </w:r>
            <w:r w:rsidRPr="00CE2B5F">
              <w:rPr>
                <w:rStyle w:val="Hipervnculo"/>
                <w:noProof/>
                <w:lang w:val="es-419"/>
              </w:rPr>
              <w:t>Parámetros de manejo de imagen personal</w:t>
            </w:r>
            <w:r>
              <w:rPr>
                <w:noProof/>
                <w:webHidden/>
              </w:rPr>
              <w:tab/>
            </w:r>
            <w:r>
              <w:rPr>
                <w:noProof/>
                <w:webHidden/>
              </w:rPr>
              <w:fldChar w:fldCharType="begin"/>
            </w:r>
            <w:r>
              <w:rPr>
                <w:noProof/>
                <w:webHidden/>
              </w:rPr>
              <w:instrText xml:space="preserve"> PAGEREF _Toc239054598 \h </w:instrText>
            </w:r>
            <w:r>
              <w:rPr>
                <w:noProof/>
                <w:webHidden/>
              </w:rPr>
            </w:r>
            <w:r>
              <w:rPr>
                <w:noProof/>
                <w:webHidden/>
              </w:rPr>
              <w:fldChar w:fldCharType="separate"/>
            </w:r>
            <w:r>
              <w:rPr>
                <w:noProof/>
                <w:webHidden/>
              </w:rPr>
              <w:t>38</w:t>
            </w:r>
            <w:r>
              <w:rPr>
                <w:noProof/>
                <w:webHidden/>
              </w:rPr>
              <w:fldChar w:fldCharType="end"/>
            </w:r>
          </w:hyperlink>
        </w:p>
        <w:p w14:paraId="2F5895A7" w14:textId="50BD0D7F" w:rsidR="0058197F" w:rsidRDefault="0058197F">
          <w:pPr>
            <w:pStyle w:val="TDC2"/>
            <w:tabs>
              <w:tab w:val="left" w:pos="1920"/>
              <w:tab w:val="right" w:leader="dot" w:pos="9962"/>
            </w:tabs>
            <w:rPr>
              <w:rFonts w:eastAsiaTheme="minorEastAsia"/>
              <w:noProof/>
              <w:sz w:val="24"/>
              <w:szCs w:val="24"/>
              <w:lang w:eastAsia="es-CO"/>
            </w:rPr>
          </w:pPr>
          <w:hyperlink w:anchor="_Toc239054599" w:history="1">
            <w:r w:rsidRPr="00CE2B5F">
              <w:rPr>
                <w:rStyle w:val="Hipervnculo"/>
                <w:noProof/>
                <w:lang w:val="es-419"/>
              </w:rPr>
              <w:t>3.2.</w:t>
            </w:r>
            <w:r>
              <w:rPr>
                <w:rFonts w:eastAsiaTheme="minorEastAsia"/>
                <w:noProof/>
                <w:sz w:val="24"/>
                <w:szCs w:val="24"/>
                <w:lang w:eastAsia="es-CO"/>
              </w:rPr>
              <w:tab/>
            </w:r>
            <w:r w:rsidRPr="00CE2B5F">
              <w:rPr>
                <w:rStyle w:val="Hipervnculo"/>
                <w:noProof/>
                <w:lang w:val="es-419"/>
              </w:rPr>
              <w:t>Parámetros de urbanidad y normas de cortesía en turismo</w:t>
            </w:r>
            <w:r>
              <w:rPr>
                <w:noProof/>
                <w:webHidden/>
              </w:rPr>
              <w:tab/>
            </w:r>
            <w:r>
              <w:rPr>
                <w:noProof/>
                <w:webHidden/>
              </w:rPr>
              <w:fldChar w:fldCharType="begin"/>
            </w:r>
            <w:r>
              <w:rPr>
                <w:noProof/>
                <w:webHidden/>
              </w:rPr>
              <w:instrText xml:space="preserve"> PAGEREF _Toc239054599 \h </w:instrText>
            </w:r>
            <w:r>
              <w:rPr>
                <w:noProof/>
                <w:webHidden/>
              </w:rPr>
            </w:r>
            <w:r>
              <w:rPr>
                <w:noProof/>
                <w:webHidden/>
              </w:rPr>
              <w:fldChar w:fldCharType="separate"/>
            </w:r>
            <w:r>
              <w:rPr>
                <w:noProof/>
                <w:webHidden/>
              </w:rPr>
              <w:t>40</w:t>
            </w:r>
            <w:r>
              <w:rPr>
                <w:noProof/>
                <w:webHidden/>
              </w:rPr>
              <w:fldChar w:fldCharType="end"/>
            </w:r>
          </w:hyperlink>
        </w:p>
        <w:p w14:paraId="7471F272" w14:textId="5CD327DE" w:rsidR="0058197F" w:rsidRDefault="0058197F">
          <w:pPr>
            <w:pStyle w:val="TDC1"/>
            <w:tabs>
              <w:tab w:val="right" w:leader="dot" w:pos="9962"/>
            </w:tabs>
            <w:rPr>
              <w:rFonts w:eastAsiaTheme="minorEastAsia"/>
              <w:noProof/>
              <w:sz w:val="24"/>
              <w:szCs w:val="24"/>
              <w:lang w:eastAsia="es-CO"/>
            </w:rPr>
          </w:pPr>
          <w:hyperlink w:anchor="_Toc239054600" w:history="1">
            <w:r w:rsidRPr="00CE2B5F">
              <w:rPr>
                <w:rStyle w:val="Hipervnculo"/>
                <w:noProof/>
              </w:rPr>
              <w:t>Síntesis</w:t>
            </w:r>
            <w:r>
              <w:rPr>
                <w:noProof/>
                <w:webHidden/>
              </w:rPr>
              <w:tab/>
            </w:r>
            <w:r>
              <w:rPr>
                <w:noProof/>
                <w:webHidden/>
              </w:rPr>
              <w:fldChar w:fldCharType="begin"/>
            </w:r>
            <w:r>
              <w:rPr>
                <w:noProof/>
                <w:webHidden/>
              </w:rPr>
              <w:instrText xml:space="preserve"> PAGEREF _Toc239054600 \h </w:instrText>
            </w:r>
            <w:r>
              <w:rPr>
                <w:noProof/>
                <w:webHidden/>
              </w:rPr>
            </w:r>
            <w:r>
              <w:rPr>
                <w:noProof/>
                <w:webHidden/>
              </w:rPr>
              <w:fldChar w:fldCharType="separate"/>
            </w:r>
            <w:r>
              <w:rPr>
                <w:noProof/>
                <w:webHidden/>
              </w:rPr>
              <w:t>42</w:t>
            </w:r>
            <w:r>
              <w:rPr>
                <w:noProof/>
                <w:webHidden/>
              </w:rPr>
              <w:fldChar w:fldCharType="end"/>
            </w:r>
          </w:hyperlink>
        </w:p>
        <w:p w14:paraId="526EE3E4" w14:textId="34EB6F6C" w:rsidR="0058197F" w:rsidRDefault="0058197F">
          <w:pPr>
            <w:pStyle w:val="TDC1"/>
            <w:tabs>
              <w:tab w:val="right" w:leader="dot" w:pos="9962"/>
            </w:tabs>
            <w:rPr>
              <w:rFonts w:eastAsiaTheme="minorEastAsia"/>
              <w:noProof/>
              <w:sz w:val="24"/>
              <w:szCs w:val="24"/>
              <w:lang w:eastAsia="es-CO"/>
            </w:rPr>
          </w:pPr>
          <w:hyperlink w:anchor="_Toc239054601" w:history="1">
            <w:r w:rsidRPr="00CE2B5F">
              <w:rPr>
                <w:rStyle w:val="Hipervnculo"/>
                <w:noProof/>
              </w:rPr>
              <w:t>Glosario</w:t>
            </w:r>
            <w:r>
              <w:rPr>
                <w:noProof/>
                <w:webHidden/>
              </w:rPr>
              <w:tab/>
            </w:r>
            <w:r>
              <w:rPr>
                <w:noProof/>
                <w:webHidden/>
              </w:rPr>
              <w:fldChar w:fldCharType="begin"/>
            </w:r>
            <w:r>
              <w:rPr>
                <w:noProof/>
                <w:webHidden/>
              </w:rPr>
              <w:instrText xml:space="preserve"> PAGEREF _Toc239054601 \h </w:instrText>
            </w:r>
            <w:r>
              <w:rPr>
                <w:noProof/>
                <w:webHidden/>
              </w:rPr>
            </w:r>
            <w:r>
              <w:rPr>
                <w:noProof/>
                <w:webHidden/>
              </w:rPr>
              <w:fldChar w:fldCharType="separate"/>
            </w:r>
            <w:r>
              <w:rPr>
                <w:noProof/>
                <w:webHidden/>
              </w:rPr>
              <w:t>43</w:t>
            </w:r>
            <w:r>
              <w:rPr>
                <w:noProof/>
                <w:webHidden/>
              </w:rPr>
              <w:fldChar w:fldCharType="end"/>
            </w:r>
          </w:hyperlink>
        </w:p>
        <w:p w14:paraId="03299200" w14:textId="73E44961" w:rsidR="0058197F" w:rsidRDefault="0058197F">
          <w:pPr>
            <w:pStyle w:val="TDC1"/>
            <w:tabs>
              <w:tab w:val="right" w:leader="dot" w:pos="9962"/>
            </w:tabs>
            <w:rPr>
              <w:rFonts w:eastAsiaTheme="minorEastAsia"/>
              <w:noProof/>
              <w:sz w:val="24"/>
              <w:szCs w:val="24"/>
              <w:lang w:eastAsia="es-CO"/>
            </w:rPr>
          </w:pPr>
          <w:hyperlink w:anchor="_Toc239054602" w:history="1">
            <w:r w:rsidRPr="00CE2B5F">
              <w:rPr>
                <w:rStyle w:val="Hipervnculo"/>
                <w:noProof/>
              </w:rPr>
              <w:t>Referencias bibliográficas</w:t>
            </w:r>
            <w:r>
              <w:rPr>
                <w:noProof/>
                <w:webHidden/>
              </w:rPr>
              <w:tab/>
            </w:r>
            <w:r>
              <w:rPr>
                <w:noProof/>
                <w:webHidden/>
              </w:rPr>
              <w:fldChar w:fldCharType="begin"/>
            </w:r>
            <w:r>
              <w:rPr>
                <w:noProof/>
                <w:webHidden/>
              </w:rPr>
              <w:instrText xml:space="preserve"> PAGEREF _Toc239054602 \h </w:instrText>
            </w:r>
            <w:r>
              <w:rPr>
                <w:noProof/>
                <w:webHidden/>
              </w:rPr>
            </w:r>
            <w:r>
              <w:rPr>
                <w:noProof/>
                <w:webHidden/>
              </w:rPr>
              <w:fldChar w:fldCharType="separate"/>
            </w:r>
            <w:r>
              <w:rPr>
                <w:noProof/>
                <w:webHidden/>
              </w:rPr>
              <w:t>45</w:t>
            </w:r>
            <w:r>
              <w:rPr>
                <w:noProof/>
                <w:webHidden/>
              </w:rPr>
              <w:fldChar w:fldCharType="end"/>
            </w:r>
          </w:hyperlink>
        </w:p>
        <w:p w14:paraId="6CD2BA40" w14:textId="09C4D4BB" w:rsidR="0058197F" w:rsidRDefault="0058197F">
          <w:pPr>
            <w:pStyle w:val="TDC1"/>
            <w:tabs>
              <w:tab w:val="right" w:leader="dot" w:pos="9962"/>
            </w:tabs>
            <w:rPr>
              <w:rFonts w:eastAsiaTheme="minorEastAsia"/>
              <w:noProof/>
              <w:sz w:val="24"/>
              <w:szCs w:val="24"/>
              <w:lang w:eastAsia="es-CO"/>
            </w:rPr>
          </w:pPr>
          <w:hyperlink w:anchor="_Toc239054603" w:history="1">
            <w:r w:rsidRPr="00CE2B5F">
              <w:rPr>
                <w:rStyle w:val="Hipervnculo"/>
                <w:noProof/>
              </w:rPr>
              <w:t>Créditos</w:t>
            </w:r>
            <w:r>
              <w:rPr>
                <w:noProof/>
                <w:webHidden/>
              </w:rPr>
              <w:tab/>
            </w:r>
            <w:r>
              <w:rPr>
                <w:noProof/>
                <w:webHidden/>
              </w:rPr>
              <w:fldChar w:fldCharType="begin"/>
            </w:r>
            <w:r>
              <w:rPr>
                <w:noProof/>
                <w:webHidden/>
              </w:rPr>
              <w:instrText xml:space="preserve"> PAGEREF _Toc239054603 \h </w:instrText>
            </w:r>
            <w:r>
              <w:rPr>
                <w:noProof/>
                <w:webHidden/>
              </w:rPr>
            </w:r>
            <w:r>
              <w:rPr>
                <w:noProof/>
                <w:webHidden/>
              </w:rPr>
              <w:fldChar w:fldCharType="separate"/>
            </w:r>
            <w:r>
              <w:rPr>
                <w:noProof/>
                <w:webHidden/>
              </w:rPr>
              <w:t>48</w:t>
            </w:r>
            <w:r>
              <w:rPr>
                <w:noProof/>
                <w:webHidden/>
              </w:rPr>
              <w:fldChar w:fldCharType="end"/>
            </w:r>
          </w:hyperlink>
        </w:p>
        <w:p w14:paraId="3AFC5851" w14:textId="6B40288E" w:rsidR="000434FA" w:rsidRPr="00AF7F8D" w:rsidRDefault="00436C80" w:rsidP="002F4738">
          <w:pPr>
            <w:ind w:firstLine="0"/>
          </w:pPr>
          <w:r w:rsidRPr="00AF7F8D">
            <w:fldChar w:fldCharType="end"/>
          </w:r>
        </w:p>
      </w:sdtContent>
    </w:sdt>
    <w:p w14:paraId="51859525" w14:textId="2759880B" w:rsidR="007F2B44" w:rsidRPr="00AF7F8D" w:rsidRDefault="007F2B44" w:rsidP="00772DC5">
      <w:pPr>
        <w:pStyle w:val="Titulosgenerales"/>
        <w:numPr>
          <w:ilvl w:val="0"/>
          <w:numId w:val="0"/>
        </w:numPr>
        <w:ind w:left="500"/>
        <w:rPr>
          <w:lang w:val="es-CO"/>
        </w:rPr>
      </w:pPr>
      <w:bookmarkStart w:id="0" w:name="_Toc239054590"/>
      <w:r w:rsidRPr="00AF7F8D">
        <w:rPr>
          <w:lang w:val="es-CO"/>
        </w:rPr>
        <w:lastRenderedPageBreak/>
        <w:t>Introducción</w:t>
      </w:r>
      <w:bookmarkEnd w:id="0"/>
    </w:p>
    <w:p w14:paraId="4981342D" w14:textId="72C50092" w:rsidR="00A64EF1" w:rsidRDefault="00A64EF1" w:rsidP="00A64EF1">
      <w:r>
        <w:t>En el sector turístico, la atención al cliente constituye uno de los aspectos más importantes para garantizar experiencias satisfactorias, seguras y de calidad. Por ello, resulta fundamental que el aprendiz desarrolle competencias que le permitan reconocer las características, necesidades y expectativas de los diferentes tipos de visitantes o turistas, con el fin de brindar un servicio pertinente de acuerdo con cada requerimiento.</w:t>
      </w:r>
    </w:p>
    <w:p w14:paraId="404D26F6" w14:textId="0AB3DB8D" w:rsidR="00A64EF1" w:rsidRDefault="00A64EF1" w:rsidP="00A64EF1">
      <w:r>
        <w:t>Comprender quién es el usuario, sus condiciones particulares y la forma en que se comporta frente al servicio facilita una atención más humana, organizada y ajustada al contexto de la actividad turística.</w:t>
      </w:r>
    </w:p>
    <w:p w14:paraId="6ADC8DBF" w14:textId="77777777" w:rsidR="00A64EF1" w:rsidRDefault="00A64EF1" w:rsidP="00A64EF1">
      <w:r>
        <w:t>En este componente formativo se abordan elementos esenciales para determinar la tipología del visitante o turista, teniendo en cuenta conceptos como turista, consumidor y cliente, así como sus tipos, comportamientos, condiciones físicas, condiciones médicas y requerimientos de alimentación. Estos aspectos permiten fortalecer la capacidad de identificar perfiles de usuarios y responder de manera adecuada a sus necesidades dentro de la prestación del servicio turístico.</w:t>
      </w:r>
    </w:p>
    <w:p w14:paraId="2A36C52F" w14:textId="77777777" w:rsidR="00A64EF1" w:rsidRDefault="00A64EF1" w:rsidP="00A64EF1">
      <w:r>
        <w:t xml:space="preserve">De igual forma, el componente orienta el desarrollo de técnicas de comunicación turística que favorecen la interacción efectiva con el cliente, mediante el uso de estrategias como el </w:t>
      </w:r>
      <w:r w:rsidRPr="00A64EF1">
        <w:rPr>
          <w:rStyle w:val="Extranjerismo"/>
        </w:rPr>
        <w:t>storytelling</w:t>
      </w:r>
      <w:r>
        <w:t xml:space="preserve">, el enfoque Ciencia, Tecnología, Ingeniería, Artes y Matemáticas (STEAM, por sus siglas en inglés) y las historietas, junto con la aplicación de protocolos de servicio, normas de cortesía, urbanidad e imagen personal. Todo ello contribuye a que el aprendiz consolide habilidades para comunicarse con respeto, claridad y profesionalismo, generando confianza y aportando al mejoramiento de la </w:t>
      </w:r>
      <w:r>
        <w:lastRenderedPageBreak/>
        <w:t>experiencia del visitante, en concordancia con los procedimientos de servicio y la normativa establecida.</w:t>
      </w:r>
    </w:p>
    <w:p w14:paraId="5386E861" w14:textId="1AA9EBA6" w:rsidR="007B7323" w:rsidRPr="007B7323" w:rsidRDefault="00A64EF1" w:rsidP="00A64EF1">
      <w:pPr>
        <w:pStyle w:val="Video"/>
        <w:rPr>
          <w:lang w:eastAsia="es-CO"/>
        </w:rPr>
      </w:pPr>
      <w:r w:rsidRPr="00A64EF1">
        <w:rPr>
          <w:b/>
          <w:bCs/>
        </w:rPr>
        <w:t>Video 1.</w:t>
      </w:r>
      <w:r>
        <w:t xml:space="preserve"> </w:t>
      </w:r>
      <w:r w:rsidRPr="00A64EF1">
        <w:t>Caracterización del visitante y comunicación en la atención turística – introducción</w:t>
      </w:r>
    </w:p>
    <w:p w14:paraId="77DDD5F5" w14:textId="3C706DBD" w:rsidR="008102D7" w:rsidRPr="00AF7F8D" w:rsidRDefault="00A64EF1" w:rsidP="001916FD">
      <w:pPr>
        <w:pStyle w:val="Video"/>
        <w:ind w:left="851"/>
        <w:jc w:val="center"/>
        <w:rPr>
          <w:lang w:eastAsia="es-CO"/>
        </w:rPr>
      </w:pPr>
      <w:r>
        <w:rPr>
          <w:noProof/>
        </w:rPr>
        <w:drawing>
          <wp:inline distT="0" distB="0" distL="0" distR="0" wp14:anchorId="402ED0BD" wp14:editId="09B0EBCE">
            <wp:extent cx="4680000" cy="2634515"/>
            <wp:effectExtent l="0" t="0" r="6350" b="0"/>
            <wp:docPr id="1961867697" name="Imagen 1961867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4515"/>
                    </a:xfrm>
                    <a:prstGeom prst="rect">
                      <a:avLst/>
                    </a:prstGeom>
                    <a:noFill/>
                    <a:ln>
                      <a:noFill/>
                    </a:ln>
                  </pic:spPr>
                </pic:pic>
              </a:graphicData>
            </a:graphic>
          </wp:inline>
        </w:drawing>
      </w:r>
    </w:p>
    <w:p w14:paraId="2B938FC8" w14:textId="17365F24" w:rsidR="001916FD" w:rsidRPr="00AF7F8D" w:rsidRDefault="008102D7" w:rsidP="00C4628E">
      <w:pPr>
        <w:ind w:firstLine="0"/>
        <w:jc w:val="center"/>
      </w:pPr>
      <w:hyperlink r:id="rId13" w:history="1">
        <w:r w:rsidRPr="00A64EF1">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8102D7" w:rsidRPr="00AF7F8D" w14:paraId="0857C420" w14:textId="77777777" w:rsidTr="008102D7">
        <w:trPr>
          <w:tblHeader/>
        </w:trPr>
        <w:tc>
          <w:tcPr>
            <w:tcW w:w="9972" w:type="dxa"/>
          </w:tcPr>
          <w:p w14:paraId="294CF4CA" w14:textId="0BB2B3F6" w:rsidR="008102D7" w:rsidRPr="00AF7F8D" w:rsidRDefault="008102D7" w:rsidP="008102D7">
            <w:pPr>
              <w:ind w:firstLine="0"/>
            </w:pPr>
            <w:r w:rsidRPr="00AF7F8D">
              <w:rPr>
                <w:b/>
              </w:rPr>
              <w:t xml:space="preserve">Transcripción del video. </w:t>
            </w:r>
            <w:r w:rsidR="00A64EF1" w:rsidRPr="00A64EF1">
              <w:rPr>
                <w:b/>
              </w:rPr>
              <w:t>Caracterización del visitante y comunicación en la atención turística – introducción</w:t>
            </w:r>
          </w:p>
        </w:tc>
      </w:tr>
      <w:tr w:rsidR="008102D7" w:rsidRPr="00AF7F8D" w14:paraId="1631A44B" w14:textId="77777777" w:rsidTr="008102D7">
        <w:tc>
          <w:tcPr>
            <w:tcW w:w="9972" w:type="dxa"/>
          </w:tcPr>
          <w:p w14:paraId="7EE7DA59" w14:textId="35E6C2A5" w:rsidR="00A64EF1" w:rsidRDefault="00EC065A" w:rsidP="002D7B5E">
            <w:r>
              <w:t xml:space="preserve">La </w:t>
            </w:r>
            <w:r w:rsidR="00A64EF1">
              <w:t>Caracterización del visitante y comunicación en la atención turística. Introducción. Bienvenidos al componente formativo caracterización del visitante y comunicación en la atención turística. En el sector turístico, la atención al cliente es un elemento clave para</w:t>
            </w:r>
            <w:r w:rsidR="002D7B5E">
              <w:t xml:space="preserve"> </w:t>
            </w:r>
            <w:r w:rsidR="00A64EF1">
              <w:t>garantizar experiencias satisfactorias,</w:t>
            </w:r>
            <w:r w:rsidR="002D7B5E">
              <w:t xml:space="preserve"> </w:t>
            </w:r>
            <w:r w:rsidR="00A64EF1">
              <w:t>seguras y de calidad. Por ello, es</w:t>
            </w:r>
            <w:r w:rsidR="002D7B5E">
              <w:t xml:space="preserve"> </w:t>
            </w:r>
            <w:r w:rsidR="00A64EF1">
              <w:t>fundamental desarrollar competencias que</w:t>
            </w:r>
            <w:r w:rsidR="002D7B5E">
              <w:t xml:space="preserve"> </w:t>
            </w:r>
            <w:r w:rsidR="00A64EF1">
              <w:t>permitan reconocer las características,</w:t>
            </w:r>
            <w:r w:rsidR="002D7B5E">
              <w:t xml:space="preserve"> </w:t>
            </w:r>
            <w:r w:rsidR="00A64EF1">
              <w:t>necesidades y expectativas de los</w:t>
            </w:r>
            <w:r w:rsidR="002D7B5E">
              <w:t xml:space="preserve"> </w:t>
            </w:r>
            <w:r w:rsidR="00A64EF1">
              <w:t>diferentes tipos de visitantes.</w:t>
            </w:r>
          </w:p>
          <w:p w14:paraId="5B334C16" w14:textId="49085EDC" w:rsidR="00A64EF1" w:rsidRDefault="00A64EF1" w:rsidP="002D7B5E">
            <w:r>
              <w:lastRenderedPageBreak/>
              <w:t>Comprender quién es el usuario y cómo se</w:t>
            </w:r>
            <w:r w:rsidR="002D7B5E">
              <w:t xml:space="preserve"> </w:t>
            </w:r>
            <w:r>
              <w:t>comporta frente al servicio facilita una</w:t>
            </w:r>
            <w:r w:rsidR="002D7B5E">
              <w:t xml:space="preserve"> </w:t>
            </w:r>
            <w:r>
              <w:t>atención más humana, organizada y acorde</w:t>
            </w:r>
            <w:r w:rsidR="002D7B5E">
              <w:t xml:space="preserve"> </w:t>
            </w:r>
            <w:r>
              <w:t>al contexto turístico. En este proceso</w:t>
            </w:r>
            <w:r w:rsidR="002D7B5E">
              <w:t xml:space="preserve"> </w:t>
            </w:r>
            <w:r>
              <w:t>se abordan aspectos esenciales como los</w:t>
            </w:r>
            <w:r w:rsidR="002D7B5E">
              <w:t xml:space="preserve"> </w:t>
            </w:r>
            <w:r>
              <w:t>conceptos de turista, cliente y</w:t>
            </w:r>
            <w:r w:rsidR="002D7B5E">
              <w:t xml:space="preserve"> </w:t>
            </w:r>
            <w:r>
              <w:t>consumidor, así como sus tipos,</w:t>
            </w:r>
            <w:r w:rsidR="002D7B5E">
              <w:t xml:space="preserve"> </w:t>
            </w:r>
            <w:r>
              <w:t>comportamientos y condiciones físicas,</w:t>
            </w:r>
            <w:r w:rsidR="002D7B5E">
              <w:t xml:space="preserve"> </w:t>
            </w:r>
            <w:r>
              <w:t>médicas y alimentarias.</w:t>
            </w:r>
          </w:p>
          <w:p w14:paraId="300DB3D0" w14:textId="74D07DAE" w:rsidR="00A64EF1" w:rsidRDefault="00A64EF1" w:rsidP="002D7B5E">
            <w:r>
              <w:t>Además, se fortalecen habilidades para</w:t>
            </w:r>
            <w:r w:rsidR="002D7B5E">
              <w:t xml:space="preserve"> </w:t>
            </w:r>
            <w:r>
              <w:t>identificar perfiles de usuarios y</w:t>
            </w:r>
            <w:r w:rsidR="002D7B5E">
              <w:t xml:space="preserve"> </w:t>
            </w:r>
            <w:r>
              <w:t>responder de manera adecuada a sus</w:t>
            </w:r>
            <w:r w:rsidR="002D7B5E">
              <w:t xml:space="preserve"> </w:t>
            </w:r>
            <w:r>
              <w:t>requerimientos dentro de la prestación</w:t>
            </w:r>
            <w:r w:rsidR="002D7B5E">
              <w:t xml:space="preserve"> </w:t>
            </w:r>
            <w:r>
              <w:t>del servicio. De igual forma, se</w:t>
            </w:r>
            <w:r w:rsidR="002D7B5E">
              <w:t xml:space="preserve"> </w:t>
            </w:r>
            <w:r>
              <w:t>promueve el uso de técnicas de</w:t>
            </w:r>
            <w:r w:rsidR="002D7B5E">
              <w:t xml:space="preserve"> </w:t>
            </w:r>
            <w:r>
              <w:t xml:space="preserve">comunicación turística como el </w:t>
            </w:r>
            <w:r w:rsidRPr="002D7B5E">
              <w:rPr>
                <w:rStyle w:val="Extranjerismo"/>
              </w:rPr>
              <w:t>story</w:t>
            </w:r>
            <w:r w:rsidR="002D7B5E" w:rsidRPr="002D7B5E">
              <w:rPr>
                <w:rStyle w:val="Extranjerismo"/>
              </w:rPr>
              <w:t xml:space="preserve"> </w:t>
            </w:r>
            <w:r w:rsidRPr="002D7B5E">
              <w:rPr>
                <w:rStyle w:val="Extranjerismo"/>
              </w:rPr>
              <w:t>telling</w:t>
            </w:r>
            <w:r>
              <w:t xml:space="preserve">, el enfoque </w:t>
            </w:r>
            <w:proofErr w:type="spellStart"/>
            <w:r>
              <w:t>steam</w:t>
            </w:r>
            <w:proofErr w:type="spellEnd"/>
            <w:r>
              <w:t xml:space="preserve"> y las</w:t>
            </w:r>
            <w:r w:rsidR="002D7B5E">
              <w:t xml:space="preserve"> </w:t>
            </w:r>
            <w:r>
              <w:t>historietas que permiten una interacción</w:t>
            </w:r>
            <w:r w:rsidR="002D7B5E">
              <w:t xml:space="preserve"> </w:t>
            </w:r>
            <w:r>
              <w:t>más efectiva con el visitante.</w:t>
            </w:r>
          </w:p>
          <w:p w14:paraId="11BACA9D" w14:textId="49F76FA7" w:rsidR="00A64EF1" w:rsidRDefault="00A64EF1" w:rsidP="002D7B5E">
            <w:r>
              <w:t>También se integran protocolos de</w:t>
            </w:r>
            <w:r w:rsidR="002D7B5E">
              <w:t xml:space="preserve"> </w:t>
            </w:r>
            <w:r>
              <w:t>servicio, normas de cortesía, urbanidad</w:t>
            </w:r>
            <w:r w:rsidR="002D7B5E">
              <w:t xml:space="preserve"> </w:t>
            </w:r>
            <w:r>
              <w:t>e imagen personal, fundamentales para brindar una atención</w:t>
            </w:r>
            <w:r w:rsidR="002D7B5E">
              <w:t xml:space="preserve"> </w:t>
            </w:r>
            <w:r>
              <w:t>respetuosa y profesional.</w:t>
            </w:r>
          </w:p>
          <w:p w14:paraId="1293FE80" w14:textId="405A68C5" w:rsidR="00EC065A" w:rsidRDefault="00A64EF1" w:rsidP="002D7B5E">
            <w:r>
              <w:t>Así, este componente contribuye a formar</w:t>
            </w:r>
            <w:r w:rsidR="002D7B5E">
              <w:t xml:space="preserve"> </w:t>
            </w:r>
            <w:r>
              <w:t>prestadores de servicios turísticos</w:t>
            </w:r>
            <w:r w:rsidR="002D7B5E">
              <w:t xml:space="preserve"> </w:t>
            </w:r>
            <w:r>
              <w:t>capaces de comunicarse con claridad,</w:t>
            </w:r>
            <w:r w:rsidR="002D7B5E">
              <w:t xml:space="preserve"> </w:t>
            </w:r>
            <w:r>
              <w:t>generar confianza y ofrecer experiencias</w:t>
            </w:r>
            <w:r w:rsidR="002D7B5E">
              <w:t xml:space="preserve"> </w:t>
            </w:r>
            <w:r>
              <w:t xml:space="preserve">positivas y memorables. </w:t>
            </w:r>
            <w:r w:rsidR="00EC065A">
              <w:t>Entre las razones que conllevan a este seguimiento y monitoreo es determinar si se percibió, por parte del cliente, el nivel de atención, el cumplimiento de las garantías, si el producto cumplió con las expectativas, si el servicio prestado de instalación, mantenimiento o reparación se lleva a cabo de acuerdo con las políticas de la organización.</w:t>
            </w:r>
          </w:p>
          <w:p w14:paraId="0A631537" w14:textId="529735D6" w:rsidR="008102D7" w:rsidRPr="00666C08" w:rsidRDefault="00EC065A" w:rsidP="00EC065A">
            <w:r>
              <w:t xml:space="preserve">El resultado que arroje el seguimiento en la postventa debe llevar a armar una estrategia que elimine esas brechas para que logren el cliente un nivel de fidelidad y </w:t>
            </w:r>
            <w:r>
              <w:lastRenderedPageBreak/>
              <w:t>relaciones a largo plazo, con el fin de tener una clientela leal que hable bien de la marca y la posicione en el mercado.</w:t>
            </w:r>
          </w:p>
        </w:tc>
      </w:tr>
    </w:tbl>
    <w:p w14:paraId="59536B77" w14:textId="0BFFCFB1" w:rsidR="00FA3CA5" w:rsidRPr="00FA3CA5" w:rsidRDefault="00BF7EA0" w:rsidP="00FA3CA5">
      <w:r w:rsidRPr="00AF7F8D">
        <w:lastRenderedPageBreak/>
        <w:br w:type="page"/>
      </w:r>
    </w:p>
    <w:p w14:paraId="275E6C4E" w14:textId="031EB673" w:rsidR="00BD45A6" w:rsidRPr="002D7B5E" w:rsidRDefault="002D7B5E" w:rsidP="002D7B5E">
      <w:pPr>
        <w:pStyle w:val="Ttulo1"/>
        <w:numPr>
          <w:ilvl w:val="0"/>
          <w:numId w:val="6"/>
        </w:numPr>
        <w:rPr>
          <w:lang w:val="es-CO"/>
        </w:rPr>
      </w:pPr>
      <w:bookmarkStart w:id="1" w:name="_Toc239054591"/>
      <w:r w:rsidRPr="002D7B5E">
        <w:rPr>
          <w:lang w:val="es-CO"/>
        </w:rPr>
        <w:lastRenderedPageBreak/>
        <w:t>Usuario: conceptos y características</w:t>
      </w:r>
      <w:bookmarkEnd w:id="1"/>
    </w:p>
    <w:p w14:paraId="14702AE0" w14:textId="7896B7FB" w:rsidR="00D9118E" w:rsidRDefault="00D9118E" w:rsidP="00D9118E">
      <w:pPr>
        <w:rPr>
          <w:lang w:eastAsia="es-CO"/>
        </w:rPr>
      </w:pPr>
      <w:r>
        <w:rPr>
          <w:lang w:eastAsia="es-CO"/>
        </w:rPr>
        <w:t>Se da inicio con la comprensión del concepto de turismo, como base para interpretar las definiciones utilizadas en el sector. De manera general, el turismo se entiende como el conjunto de actividades que realizan las personas cuando se desplazan y permanecen temporalmente en lugares diferentes a su entorno habitual, por motivos como el descanso, los negocios u otras razones personales. Una de las definiciones más reconocidas fue planteada por la Organización Mundial del Turismo (OMT, 1991), la cual establece que estas actividades se desarrollan durante viajes y estancias inferiores a un año. Esta definición ha sido ampliada posteriormente por la misma organización, otorgándole un carácter más amplio y flexible acorde con las dinámicas actuales.</w:t>
      </w:r>
    </w:p>
    <w:p w14:paraId="2E299790" w14:textId="77777777" w:rsidR="00D9118E" w:rsidRDefault="00D9118E" w:rsidP="00D9118E">
      <w:pPr>
        <w:rPr>
          <w:lang w:eastAsia="es-CO"/>
        </w:rPr>
      </w:pPr>
      <w:r>
        <w:rPr>
          <w:lang w:eastAsia="es-CO"/>
        </w:rPr>
        <w:t xml:space="preserve">Un aspecto fundamental del turismo es su carácter temporal, lo que implica que no se consideran turismo, los desplazamientos con intención de residencia permanente ni los movimientos habituales. En este sentido, autores como </w:t>
      </w:r>
      <w:proofErr w:type="gramStart"/>
      <w:r>
        <w:rPr>
          <w:lang w:eastAsia="es-CO"/>
        </w:rPr>
        <w:t>Francés</w:t>
      </w:r>
      <w:proofErr w:type="gramEnd"/>
      <w:r>
        <w:rPr>
          <w:lang w:eastAsia="es-CO"/>
        </w:rPr>
        <w:t xml:space="preserve"> (2003) y Matute y Asanza (2006) coinciden en que el turismo supone una permanencia limitada con retorno al lugar de origen. Asimismo, se incluyen desplazamientos hacia segundas viviendas con fines recreativos, siempre que no exista intención de migrar definitivamente (</w:t>
      </w:r>
      <w:proofErr w:type="gramStart"/>
      <w:r>
        <w:rPr>
          <w:lang w:eastAsia="es-CO"/>
        </w:rPr>
        <w:t>Francés</w:t>
      </w:r>
      <w:proofErr w:type="gramEnd"/>
      <w:r>
        <w:rPr>
          <w:lang w:eastAsia="es-CO"/>
        </w:rPr>
        <w:t>, 2003; Gurría, 2004).</w:t>
      </w:r>
    </w:p>
    <w:p w14:paraId="0CA82E08" w14:textId="77777777" w:rsidR="00D9118E" w:rsidRDefault="00D9118E" w:rsidP="00D9118E">
      <w:pPr>
        <w:rPr>
          <w:lang w:eastAsia="es-CO"/>
        </w:rPr>
      </w:pPr>
      <w:r>
        <w:rPr>
          <w:lang w:eastAsia="es-CO"/>
        </w:rPr>
        <w:t>A partir de esta base, surge el concepto de visitante, del cual se derivan las categorías de turista y excursionista. Según la OMT (2006a), el turismo abarca todas las actividades realizadas por visitantes durante una estancia menor a doce meses. Un visitante es toda persona que se traslada a un lugar distinto de su residencia habitual (Gurría, 2004), lo que permite diferenciar dos grupos principales.</w:t>
      </w:r>
    </w:p>
    <w:p w14:paraId="2AFA9DA8" w14:textId="77777777" w:rsidR="00D9118E" w:rsidRDefault="00D9118E" w:rsidP="00D9118E">
      <w:pPr>
        <w:rPr>
          <w:lang w:eastAsia="es-CO"/>
        </w:rPr>
      </w:pPr>
    </w:p>
    <w:p w14:paraId="03D8B7F7" w14:textId="491D0581" w:rsidR="00D9118E" w:rsidRDefault="00D9118E" w:rsidP="00D9118E">
      <w:pPr>
        <w:rPr>
          <w:lang w:eastAsia="es-CO"/>
        </w:rPr>
      </w:pPr>
      <w:r>
        <w:rPr>
          <w:lang w:eastAsia="es-CO"/>
        </w:rPr>
        <w:lastRenderedPageBreak/>
        <w:t>Por un lado, el turista es aquel visitante que permanece en el destino por un tiempo igual o superior a 24 horas, lo que generalmente implica al menos una pernoctación. Sus motivaciones pueden incluir recreación, vacaciones, salud, estudio, religión, deporte o negocios. Por otro lado, el excursionista es el visitante cuya permanencia es inferior a 24 horas y que no pernocta en el lugar; en esta categoría se incluyen, por ejemplo, los visitantes de un solo día y los pasajeros de cruceros.</w:t>
      </w:r>
    </w:p>
    <w:p w14:paraId="69CD75B8" w14:textId="7969004C" w:rsidR="00D9118E" w:rsidRDefault="00D9118E" w:rsidP="00D9118E">
      <w:pPr>
        <w:rPr>
          <w:lang w:eastAsia="es-CO"/>
        </w:rPr>
      </w:pPr>
      <w:r>
        <w:rPr>
          <w:lang w:eastAsia="es-CO"/>
        </w:rPr>
        <w:t>Es importante destacar que el concepto de turista también incluye a las personas que viajan por motivos de negocios. Desde la Conferencia de las Naciones Unidas sobre Turismo y Viajes Internacionales (Roma, 1963), se reconoce que los viajes laborales, comerciales, artísticos o deportivos forman parte del turismo, siempre que no impliquen migración.</w:t>
      </w:r>
    </w:p>
    <w:p w14:paraId="6B8C847A" w14:textId="77777777" w:rsidR="00D9118E" w:rsidRDefault="00D9118E" w:rsidP="00D9118E">
      <w:pPr>
        <w:rPr>
          <w:lang w:eastAsia="es-CO"/>
        </w:rPr>
      </w:pPr>
      <w:r>
        <w:rPr>
          <w:lang w:eastAsia="es-CO"/>
        </w:rPr>
        <w:t>En conclusión, el turista se entiende como una persona que viaja de manera temporal, por motivos pacíficos y no migratorios, hacia un lugar distinto a su residencia habitual, donde permanece por un tiempo determinado y hace uso de servicios turísticos como transporte, alojamiento y alimentación. Esta comprensión permite identificar los diferentes perfiles de usuarios, así como sus características de comportamiento, condiciones físicas y médicas, y requerimientos de alimentación, aspectos fundamentales para brindar una atención adecuada en el contexto turístico.</w:t>
      </w:r>
      <w:r w:rsidRPr="00EC065A">
        <w:rPr>
          <w:lang w:eastAsia="es-CO"/>
        </w:rPr>
        <w:t xml:space="preserve"> </w:t>
      </w:r>
    </w:p>
    <w:p w14:paraId="40020B89" w14:textId="645CD85D" w:rsidR="00D9118E" w:rsidRDefault="00D9118E" w:rsidP="00D9118E">
      <w:pPr>
        <w:pStyle w:val="Ttulo2"/>
      </w:pPr>
      <w:bookmarkStart w:id="2" w:name="_Toc239054592"/>
      <w:r w:rsidRPr="00D9118E">
        <w:t>Concepto de consumidor, cliente, tipos y características de comportamiento</w:t>
      </w:r>
      <w:bookmarkEnd w:id="2"/>
    </w:p>
    <w:p w14:paraId="17B12835" w14:textId="626CB64D" w:rsidR="00D9118E" w:rsidRDefault="00D9118E" w:rsidP="00D9118E">
      <w:pPr>
        <w:rPr>
          <w:lang w:eastAsia="es-CO"/>
        </w:rPr>
      </w:pPr>
      <w:r>
        <w:rPr>
          <w:lang w:eastAsia="es-CO"/>
        </w:rPr>
        <w:t xml:space="preserve">En el sector turismo, conocer a profundidad al cliente es fundamental para ofrecer experiencias satisfactorias y servicios de calidad. No basta con identificar quién adquiere un servicio turístico, sino que también es necesario comprender sus necesidades, expectativas, percepciones y nivel de satisfacción. Este análisis permite </w:t>
      </w:r>
      <w:r>
        <w:rPr>
          <w:lang w:eastAsia="es-CO"/>
        </w:rPr>
        <w:lastRenderedPageBreak/>
        <w:t>diseñar ofertas más pertinentes, personalizar la atención y establecer acciones de mejora continua.</w:t>
      </w:r>
    </w:p>
    <w:p w14:paraId="423E69F6" w14:textId="7F9AA061" w:rsidR="00D9118E" w:rsidRDefault="00D9118E" w:rsidP="00D9118E">
      <w:pPr>
        <w:rPr>
          <w:lang w:eastAsia="es-CO"/>
        </w:rPr>
      </w:pPr>
      <w:r>
        <w:rPr>
          <w:lang w:eastAsia="es-CO"/>
        </w:rPr>
        <w:t>En este contexto, existe una relación directa entre individuo, necesidad, servicio y satisfacción, lo que exige que las empresas orienten su gestión hacia las demandas reales de sus clientes actuales y potenciales.</w:t>
      </w:r>
    </w:p>
    <w:p w14:paraId="4D1E2B8C" w14:textId="6A07A578" w:rsidR="00D9118E" w:rsidRDefault="00D9118E" w:rsidP="00D9118E">
      <w:pPr>
        <w:rPr>
          <w:lang w:eastAsia="es-CO"/>
        </w:rPr>
      </w:pPr>
      <w:r>
        <w:rPr>
          <w:lang w:eastAsia="es-CO"/>
        </w:rPr>
        <w:t>Es importante diferenciar dos conceptos clave: consumidor y cliente. El consumidor es cualquier persona que adquiere o utiliza un servicio turístico, como un tour, una reserva de alojamiento o el acceso a un atractivo. Por su parte, el cliente es aquel que mantiene una relación continua con la empresa, caracterizada por la recurrencia y la fidelidad. Esta distinción es relevante, ya que el objetivo no solo es captar consumidores, sino convertirlos en clientes mediante experiencias memorables, atención oportuna y calidad constante en el servicio.</w:t>
      </w:r>
    </w:p>
    <w:p w14:paraId="61CEC494" w14:textId="19796D8F" w:rsidR="00D9118E" w:rsidRDefault="00D9118E" w:rsidP="00D9118E">
      <w:pPr>
        <w:rPr>
          <w:lang w:eastAsia="es-CO"/>
        </w:rPr>
      </w:pPr>
      <w:r>
        <w:rPr>
          <w:lang w:eastAsia="es-CO"/>
        </w:rPr>
        <w:t>Asimismo, el comportamiento del turista está influenciado por los cambios del entorno. Las transformaciones en los destinos, la innovación en los servicios, el uso de tecnologías, las tendencias de viaje y las condiciones del mercado modifican constantemente las preferencias y expectativas de los visitantes. Por ello, las organizaciones turísticas deben adaptarse de manera permanente para mantener su competitividad. En este sentido, organismos internacionales y estudios recientes destacan que la calidad del servicio incide directamente en la satisfacción del cliente y en su intención de recomendación.</w:t>
      </w:r>
    </w:p>
    <w:p w14:paraId="58B9D20E" w14:textId="3926763A" w:rsidR="00D9118E" w:rsidRDefault="00D9118E" w:rsidP="00D9118E">
      <w:pPr>
        <w:rPr>
          <w:lang w:eastAsia="es-CO"/>
        </w:rPr>
      </w:pPr>
      <w:r w:rsidRPr="00D9118E">
        <w:rPr>
          <w:lang w:eastAsia="es-CO"/>
        </w:rPr>
        <w:t xml:space="preserve">Para comprender mejor cómo ofrecer el servicio, es necesario analizar las necesidades humanas, ya que estas influyen en el comportamiento del turista. Desde la perspectiva de Maslow, las personas buscan satisfacer necesidades en diferentes </w:t>
      </w:r>
      <w:r w:rsidRPr="00D9118E">
        <w:rPr>
          <w:lang w:eastAsia="es-CO"/>
        </w:rPr>
        <w:lastRenderedPageBreak/>
        <w:t>niveles, desde las más básicas hasta las de autorrealización. Aplicado al turismo, primero deben garantizarse condiciones esenciales como seguridad, alimentación, descanso, higiene y orientación; posteriormente, adquieren relevancia aspectos como la interacción social, el reconocimiento, el disfrute, el aprendizaje y la realización personal. De esta manera, un servicio turístico de calidad no solo responde a necesidades funcionales, sino también emocionales y experienciales.</w:t>
      </w:r>
    </w:p>
    <w:p w14:paraId="26579F51" w14:textId="77777777" w:rsidR="00D9118E" w:rsidRPr="00D9118E" w:rsidRDefault="00D9118E" w:rsidP="00D9118E">
      <w:pPr>
        <w:pStyle w:val="Prrafodelista"/>
        <w:numPr>
          <w:ilvl w:val="0"/>
          <w:numId w:val="29"/>
        </w:numPr>
        <w:rPr>
          <w:b/>
          <w:bCs/>
          <w:lang w:eastAsia="es-CO"/>
        </w:rPr>
      </w:pPr>
      <w:r w:rsidRPr="00D9118E">
        <w:rPr>
          <w:b/>
          <w:bCs/>
          <w:lang w:eastAsia="es-CO"/>
        </w:rPr>
        <w:t>Comportamiento del consumidor</w:t>
      </w:r>
    </w:p>
    <w:p w14:paraId="32CA1B9F" w14:textId="0A87AC90" w:rsidR="00D9118E" w:rsidRDefault="00D9118E" w:rsidP="00D9118E">
      <w:pPr>
        <w:rPr>
          <w:lang w:eastAsia="es-CO"/>
        </w:rPr>
      </w:pPr>
      <w:r>
        <w:rPr>
          <w:lang w:eastAsia="es-CO"/>
        </w:rPr>
        <w:t>Existen diversos factores que influyen en la decisión de compra, por lo que resulta fundamental identificarlos y analizarlos para orientar este proceso:</w:t>
      </w:r>
    </w:p>
    <w:p w14:paraId="301907EB" w14:textId="77777777" w:rsidR="00D9118E" w:rsidRPr="00D9118E" w:rsidRDefault="00D9118E" w:rsidP="00D9118E">
      <w:pPr>
        <w:pStyle w:val="Prrafodelista"/>
        <w:numPr>
          <w:ilvl w:val="0"/>
          <w:numId w:val="30"/>
        </w:numPr>
        <w:rPr>
          <w:b/>
          <w:bCs/>
          <w:lang w:eastAsia="es-CO"/>
        </w:rPr>
      </w:pPr>
      <w:r w:rsidRPr="00D9118E">
        <w:rPr>
          <w:b/>
          <w:bCs/>
          <w:lang w:eastAsia="es-CO"/>
        </w:rPr>
        <w:t>Factores culturales en el turismo</w:t>
      </w:r>
    </w:p>
    <w:p w14:paraId="20BDDFEB" w14:textId="4B519F82" w:rsidR="00D9118E" w:rsidRDefault="00D9118E" w:rsidP="00D9118E">
      <w:pPr>
        <w:rPr>
          <w:lang w:eastAsia="es-CO"/>
        </w:rPr>
      </w:pPr>
      <w:r>
        <w:rPr>
          <w:lang w:eastAsia="es-CO"/>
        </w:rPr>
        <w:t>Los factores culturales influyen directamente en la forma en que una persona piensa, decide y disfruta un servicio turístico, permitiendo diseñar experiencias acordes con sus expectativas.</w:t>
      </w:r>
    </w:p>
    <w:p w14:paraId="79439A4E" w14:textId="77777777" w:rsidR="00D9118E" w:rsidRPr="00D9118E" w:rsidRDefault="00D9118E" w:rsidP="00D9118E">
      <w:pPr>
        <w:pStyle w:val="Prrafodelista"/>
        <w:numPr>
          <w:ilvl w:val="0"/>
          <w:numId w:val="31"/>
        </w:numPr>
        <w:rPr>
          <w:b/>
          <w:bCs/>
          <w:lang w:eastAsia="es-CO"/>
        </w:rPr>
      </w:pPr>
      <w:r w:rsidRPr="00D9118E">
        <w:rPr>
          <w:b/>
          <w:bCs/>
          <w:lang w:eastAsia="es-CO"/>
        </w:rPr>
        <w:t>Nivel cultural</w:t>
      </w:r>
    </w:p>
    <w:p w14:paraId="5E97D204" w14:textId="31838877" w:rsidR="00D9118E" w:rsidRDefault="00D9118E" w:rsidP="00D9118E">
      <w:pPr>
        <w:rPr>
          <w:lang w:eastAsia="es-CO"/>
        </w:rPr>
      </w:pPr>
      <w:r>
        <w:rPr>
          <w:lang w:eastAsia="es-CO"/>
        </w:rPr>
        <w:t>Es un factor esencial en el comportamiento del consumidor turístico. Comprende el conjunto de conocimientos, valores, costumbres y aprendizajes adquiridos a lo largo de la vida.</w:t>
      </w:r>
    </w:p>
    <w:p w14:paraId="7E2B2A03" w14:textId="77777777" w:rsidR="00D9118E" w:rsidRPr="00D9118E" w:rsidRDefault="00D9118E" w:rsidP="00D9118E">
      <w:pPr>
        <w:pStyle w:val="Prrafodelista"/>
        <w:numPr>
          <w:ilvl w:val="0"/>
          <w:numId w:val="31"/>
        </w:numPr>
        <w:rPr>
          <w:b/>
          <w:bCs/>
          <w:lang w:eastAsia="es-CO"/>
        </w:rPr>
      </w:pPr>
      <w:r w:rsidRPr="00D9118E">
        <w:rPr>
          <w:b/>
          <w:bCs/>
          <w:lang w:eastAsia="es-CO"/>
        </w:rPr>
        <w:t>Fuentes del nivel cultural</w:t>
      </w:r>
    </w:p>
    <w:p w14:paraId="50D08D7F" w14:textId="58F7A914" w:rsidR="00D9118E" w:rsidRDefault="00D9118E" w:rsidP="00D9118E">
      <w:pPr>
        <w:rPr>
          <w:lang w:eastAsia="es-CO"/>
        </w:rPr>
      </w:pPr>
      <w:r>
        <w:rPr>
          <w:lang w:eastAsia="es-CO"/>
        </w:rPr>
        <w:t>Familia, educación, comunidad, religión y otros espacios sociales son las principales fuentes de formación a nivel cultural de cada individuo.</w:t>
      </w:r>
    </w:p>
    <w:p w14:paraId="7A24D711" w14:textId="77777777" w:rsidR="00D9118E" w:rsidRDefault="00D9118E" w:rsidP="00D9118E">
      <w:pPr>
        <w:rPr>
          <w:lang w:eastAsia="es-CO"/>
        </w:rPr>
      </w:pPr>
    </w:p>
    <w:p w14:paraId="2F5F45EA" w14:textId="77777777" w:rsidR="00D9118E" w:rsidRPr="00D9118E" w:rsidRDefault="00D9118E" w:rsidP="00D9118E">
      <w:pPr>
        <w:pStyle w:val="Prrafodelista"/>
        <w:numPr>
          <w:ilvl w:val="0"/>
          <w:numId w:val="31"/>
        </w:numPr>
        <w:rPr>
          <w:b/>
          <w:bCs/>
          <w:lang w:eastAsia="es-CO"/>
        </w:rPr>
      </w:pPr>
      <w:r w:rsidRPr="00D9118E">
        <w:rPr>
          <w:b/>
          <w:bCs/>
          <w:lang w:eastAsia="es-CO"/>
        </w:rPr>
        <w:lastRenderedPageBreak/>
        <w:t>Subculturas</w:t>
      </w:r>
    </w:p>
    <w:p w14:paraId="3F7C252F" w14:textId="7509FC38" w:rsidR="00D9118E" w:rsidRDefault="00D9118E" w:rsidP="00D9118E">
      <w:pPr>
        <w:rPr>
          <w:lang w:eastAsia="es-CO"/>
        </w:rPr>
      </w:pPr>
      <w:r>
        <w:rPr>
          <w:lang w:eastAsia="es-CO"/>
        </w:rPr>
        <w:t>Son grupos sociales con creencias, tradiciones, costumbres y estilos de vida propios que coexisten dentro de una misma sociedad, influyendo en las preferencias y comportamientos turísticos.</w:t>
      </w:r>
    </w:p>
    <w:p w14:paraId="08EF06F5" w14:textId="77777777" w:rsidR="00D9118E" w:rsidRPr="00D9118E" w:rsidRDefault="00D9118E" w:rsidP="00D9118E">
      <w:pPr>
        <w:pStyle w:val="Prrafodelista"/>
        <w:numPr>
          <w:ilvl w:val="0"/>
          <w:numId w:val="31"/>
        </w:numPr>
        <w:rPr>
          <w:b/>
          <w:bCs/>
          <w:lang w:eastAsia="es-CO"/>
        </w:rPr>
      </w:pPr>
      <w:r w:rsidRPr="00D9118E">
        <w:rPr>
          <w:b/>
          <w:bCs/>
          <w:lang w:eastAsia="es-CO"/>
        </w:rPr>
        <w:t>Clase social</w:t>
      </w:r>
    </w:p>
    <w:p w14:paraId="10CCE9D3" w14:textId="54EA9CAD" w:rsidR="00D9118E" w:rsidRDefault="00D9118E" w:rsidP="00D9118E">
      <w:pPr>
        <w:rPr>
          <w:lang w:eastAsia="es-CO"/>
        </w:rPr>
      </w:pPr>
      <w:r>
        <w:rPr>
          <w:lang w:eastAsia="es-CO"/>
        </w:rPr>
        <w:t>La clase social influye en el comportamiento del turista y en sus decisiones de consumo. Se relaciona con el nivel de ingresos, la educación, la ocupación y el estilo de vida, determinando la capacidad de gasto y las expectativas frente al servicio.</w:t>
      </w:r>
    </w:p>
    <w:p w14:paraId="5E56170F" w14:textId="77777777" w:rsidR="00D9118E" w:rsidRPr="00D9118E" w:rsidRDefault="00D9118E" w:rsidP="00D9118E">
      <w:pPr>
        <w:pStyle w:val="Prrafodelista"/>
        <w:numPr>
          <w:ilvl w:val="0"/>
          <w:numId w:val="31"/>
        </w:numPr>
        <w:rPr>
          <w:b/>
          <w:bCs/>
          <w:lang w:eastAsia="es-CO"/>
        </w:rPr>
      </w:pPr>
      <w:r w:rsidRPr="00D9118E">
        <w:rPr>
          <w:b/>
          <w:bCs/>
          <w:lang w:eastAsia="es-CO"/>
        </w:rPr>
        <w:t>Perfiles de turistas</w:t>
      </w:r>
    </w:p>
    <w:p w14:paraId="7D03A698" w14:textId="27BF8F1D" w:rsidR="00D9118E" w:rsidRDefault="00D9118E" w:rsidP="00D9118E">
      <w:pPr>
        <w:rPr>
          <w:lang w:eastAsia="es-CO"/>
        </w:rPr>
      </w:pPr>
      <w:r>
        <w:rPr>
          <w:lang w:eastAsia="es-CO"/>
        </w:rPr>
        <w:t>El análisis de los factores culturales permite identificar distintos perfiles de turistas según sus intereses y comportamientos, facilitando la personalización del servicio y mejorando la experiencia.</w:t>
      </w:r>
    </w:p>
    <w:p w14:paraId="7B3F88ED" w14:textId="77777777" w:rsidR="00D9118E" w:rsidRPr="00D9118E" w:rsidRDefault="00D9118E" w:rsidP="00D9118E">
      <w:pPr>
        <w:pStyle w:val="Prrafodelista"/>
        <w:numPr>
          <w:ilvl w:val="0"/>
          <w:numId w:val="31"/>
        </w:numPr>
        <w:rPr>
          <w:b/>
          <w:bCs/>
          <w:lang w:eastAsia="es-CO"/>
        </w:rPr>
      </w:pPr>
      <w:r w:rsidRPr="00D9118E">
        <w:rPr>
          <w:b/>
          <w:bCs/>
          <w:lang w:eastAsia="es-CO"/>
        </w:rPr>
        <w:t>Conclusión</w:t>
      </w:r>
    </w:p>
    <w:p w14:paraId="67D0A198" w14:textId="666B3B31" w:rsidR="00D9118E" w:rsidRDefault="00D9118E" w:rsidP="00BE726A">
      <w:pPr>
        <w:rPr>
          <w:lang w:eastAsia="es-CO"/>
        </w:rPr>
      </w:pPr>
      <w:r>
        <w:rPr>
          <w:lang w:eastAsia="es-CO"/>
        </w:rPr>
        <w:t>El conocimiento de los factores culturales es fundamental para comprender al cliente y diseñar experiencias turísticas acordes con sus intereses, necesidades y expectativas, garantizando una atención de mayor calidad.</w:t>
      </w:r>
    </w:p>
    <w:p w14:paraId="49D43164" w14:textId="77777777" w:rsidR="00D9118E" w:rsidRPr="00BE726A" w:rsidRDefault="00D9118E" w:rsidP="00BE726A">
      <w:pPr>
        <w:pStyle w:val="Prrafodelista"/>
        <w:numPr>
          <w:ilvl w:val="0"/>
          <w:numId w:val="30"/>
        </w:numPr>
        <w:rPr>
          <w:b/>
          <w:bCs/>
          <w:lang w:eastAsia="es-CO"/>
        </w:rPr>
      </w:pPr>
      <w:r w:rsidRPr="00BE726A">
        <w:rPr>
          <w:b/>
          <w:bCs/>
          <w:lang w:eastAsia="es-CO"/>
        </w:rPr>
        <w:t>Factores sociales en el turismo</w:t>
      </w:r>
    </w:p>
    <w:p w14:paraId="65659A25" w14:textId="6C7795C1" w:rsidR="00D9118E" w:rsidRDefault="00D9118E" w:rsidP="00D9118E">
      <w:pPr>
        <w:rPr>
          <w:lang w:eastAsia="es-CO"/>
        </w:rPr>
      </w:pPr>
      <w:r>
        <w:rPr>
          <w:lang w:eastAsia="es-CO"/>
        </w:rPr>
        <w:t>Los factores sociales influyen en cómo actúa el consumidor turístico. Las decisiones de viaje están relacionadas con la familia, grupos de referencia e identificación y el papel que cumple dentro de esos grupos.</w:t>
      </w:r>
    </w:p>
    <w:p w14:paraId="7A06227F" w14:textId="77777777" w:rsidR="00D9118E" w:rsidRDefault="00D9118E" w:rsidP="00D9118E">
      <w:pPr>
        <w:rPr>
          <w:lang w:eastAsia="es-CO"/>
        </w:rPr>
      </w:pPr>
    </w:p>
    <w:p w14:paraId="2163CF9A" w14:textId="77777777" w:rsidR="00BE726A" w:rsidRDefault="00BE726A" w:rsidP="00BE726A">
      <w:pPr>
        <w:rPr>
          <w:lang w:eastAsia="es-CO"/>
        </w:rPr>
      </w:pPr>
    </w:p>
    <w:p w14:paraId="0D201AB8" w14:textId="77777777" w:rsidR="00BE726A" w:rsidRPr="00BE726A" w:rsidRDefault="00BE726A" w:rsidP="00BE726A">
      <w:pPr>
        <w:pStyle w:val="Prrafodelista"/>
        <w:numPr>
          <w:ilvl w:val="0"/>
          <w:numId w:val="31"/>
        </w:numPr>
        <w:rPr>
          <w:b/>
          <w:bCs/>
          <w:lang w:eastAsia="es-CO"/>
        </w:rPr>
      </w:pPr>
      <w:r w:rsidRPr="00BE726A">
        <w:rPr>
          <w:b/>
          <w:bCs/>
          <w:lang w:eastAsia="es-CO"/>
        </w:rPr>
        <w:t>Grupos de referencia</w:t>
      </w:r>
    </w:p>
    <w:p w14:paraId="74E43B0F" w14:textId="1A7FE563" w:rsidR="00BE726A" w:rsidRDefault="00BE726A" w:rsidP="00BE726A">
      <w:pPr>
        <w:rPr>
          <w:lang w:eastAsia="es-CO"/>
        </w:rPr>
      </w:pPr>
      <w:r>
        <w:rPr>
          <w:lang w:eastAsia="es-CO"/>
        </w:rPr>
        <w:t>Personas o colectivos que influyen en las decisiones del turista, como amigos, compañeros de estudio o trabajo, familiares, comunidades religiosas, grupos deportivos, creadores de contenido o personas que comparten experiencias de viaje.</w:t>
      </w:r>
    </w:p>
    <w:p w14:paraId="72BA91A7" w14:textId="77777777" w:rsidR="00BE726A" w:rsidRPr="00BE726A" w:rsidRDefault="00BE726A" w:rsidP="00BE726A">
      <w:pPr>
        <w:pStyle w:val="Prrafodelista"/>
        <w:numPr>
          <w:ilvl w:val="0"/>
          <w:numId w:val="31"/>
        </w:numPr>
        <w:rPr>
          <w:b/>
          <w:bCs/>
          <w:lang w:eastAsia="es-CO"/>
        </w:rPr>
      </w:pPr>
      <w:r w:rsidRPr="00BE726A">
        <w:rPr>
          <w:b/>
          <w:bCs/>
          <w:lang w:eastAsia="es-CO"/>
        </w:rPr>
        <w:t>Familia</w:t>
      </w:r>
    </w:p>
    <w:p w14:paraId="783588CE" w14:textId="40E9DB89" w:rsidR="00BE726A" w:rsidRDefault="00BE726A" w:rsidP="00BE726A">
      <w:pPr>
        <w:rPr>
          <w:lang w:eastAsia="es-CO"/>
        </w:rPr>
      </w:pPr>
      <w:r>
        <w:rPr>
          <w:lang w:eastAsia="es-CO"/>
        </w:rPr>
        <w:t>Factor social con mayor impacto en el consumo turístico. Cada tipo de familia tiene necesidades, intereses y prioridades diferentes. Ejemplos: parejas, familias con niños pequeños, grupos de hermanos, familias extensas.</w:t>
      </w:r>
    </w:p>
    <w:p w14:paraId="38CE501B" w14:textId="77777777" w:rsidR="00BE726A" w:rsidRPr="00BE726A" w:rsidRDefault="00BE726A" w:rsidP="00BE726A">
      <w:pPr>
        <w:pStyle w:val="Prrafodelista"/>
        <w:numPr>
          <w:ilvl w:val="0"/>
          <w:numId w:val="31"/>
        </w:numPr>
        <w:rPr>
          <w:b/>
          <w:bCs/>
          <w:lang w:eastAsia="es-CO"/>
        </w:rPr>
      </w:pPr>
      <w:r w:rsidRPr="00BE726A">
        <w:rPr>
          <w:b/>
          <w:bCs/>
          <w:lang w:eastAsia="es-CO"/>
        </w:rPr>
        <w:t>Roles dentro del grupo</w:t>
      </w:r>
    </w:p>
    <w:p w14:paraId="03CC7CAA" w14:textId="59439638" w:rsidR="00BE726A" w:rsidRDefault="00BE726A" w:rsidP="00BE726A">
      <w:pPr>
        <w:rPr>
          <w:lang w:eastAsia="es-CO"/>
        </w:rPr>
      </w:pPr>
      <w:r>
        <w:rPr>
          <w:lang w:eastAsia="es-CO"/>
        </w:rPr>
        <w:t>Cada persona asume un rol diferente en el viaje. Ejemplos: quien propone el destino, quien compara precios, quien organiza el itinerario, quien realiza la compra final.</w:t>
      </w:r>
    </w:p>
    <w:p w14:paraId="56D73436" w14:textId="77777777" w:rsidR="00BE726A" w:rsidRPr="00BE726A" w:rsidRDefault="00BE726A" w:rsidP="00BE726A">
      <w:pPr>
        <w:pStyle w:val="Prrafodelista"/>
        <w:numPr>
          <w:ilvl w:val="0"/>
          <w:numId w:val="31"/>
        </w:numPr>
        <w:rPr>
          <w:b/>
          <w:bCs/>
          <w:lang w:eastAsia="es-CO"/>
        </w:rPr>
      </w:pPr>
      <w:r w:rsidRPr="00BE726A">
        <w:rPr>
          <w:b/>
          <w:bCs/>
          <w:lang w:eastAsia="es-CO"/>
        </w:rPr>
        <w:t>El estatus</w:t>
      </w:r>
    </w:p>
    <w:p w14:paraId="4E44B471" w14:textId="3E382503" w:rsidR="00BE726A" w:rsidRDefault="00BE726A" w:rsidP="00BE726A">
      <w:pPr>
        <w:rPr>
          <w:lang w:eastAsia="es-CO"/>
        </w:rPr>
      </w:pPr>
      <w:r>
        <w:rPr>
          <w:lang w:eastAsia="es-CO"/>
        </w:rPr>
        <w:t>Se refiere al reconocimiento, imagen o posición que una persona tiene dentro de un grupo social. Entender el entorno social del turista permite ofrecer experiencias más pertinentes, humanas y acordes con las necesidades reales del mercado.</w:t>
      </w:r>
    </w:p>
    <w:p w14:paraId="3CCB2F4A" w14:textId="77777777" w:rsidR="00BE726A" w:rsidRPr="00BE726A" w:rsidRDefault="00BE726A" w:rsidP="00BE726A">
      <w:pPr>
        <w:pStyle w:val="Prrafodelista"/>
        <w:numPr>
          <w:ilvl w:val="0"/>
          <w:numId w:val="30"/>
        </w:numPr>
        <w:rPr>
          <w:b/>
          <w:bCs/>
          <w:lang w:eastAsia="es-CO"/>
        </w:rPr>
      </w:pPr>
      <w:r w:rsidRPr="00BE726A">
        <w:rPr>
          <w:b/>
          <w:bCs/>
          <w:lang w:eastAsia="es-CO"/>
        </w:rPr>
        <w:t>Factores personales en el turismo</w:t>
      </w:r>
    </w:p>
    <w:p w14:paraId="76340F4A" w14:textId="59E1F45C" w:rsidR="00D9118E" w:rsidRDefault="00BE726A" w:rsidP="00BE726A">
      <w:pPr>
        <w:rPr>
          <w:lang w:eastAsia="es-CO"/>
        </w:rPr>
      </w:pPr>
      <w:r>
        <w:rPr>
          <w:lang w:eastAsia="es-CO"/>
        </w:rPr>
        <w:t>Influyen directamente en las decisiones, comportamientos y expectativas de los visitantes durante su experiencia turística. Estos determinan la forma en que las personas interactúan con los servicios y destinos turísticos.</w:t>
      </w:r>
    </w:p>
    <w:p w14:paraId="47B7E7E9" w14:textId="77777777" w:rsidR="00BE726A" w:rsidRPr="00BE726A" w:rsidRDefault="00BE726A" w:rsidP="00BE726A">
      <w:pPr>
        <w:pStyle w:val="Prrafodelista"/>
        <w:numPr>
          <w:ilvl w:val="0"/>
          <w:numId w:val="31"/>
        </w:numPr>
        <w:rPr>
          <w:b/>
          <w:bCs/>
          <w:lang w:eastAsia="es-CO"/>
        </w:rPr>
      </w:pPr>
      <w:r w:rsidRPr="00BE726A">
        <w:rPr>
          <w:b/>
          <w:bCs/>
          <w:lang w:eastAsia="es-CO"/>
        </w:rPr>
        <w:lastRenderedPageBreak/>
        <w:t>Edad y fase del ciclo de vida</w:t>
      </w:r>
    </w:p>
    <w:p w14:paraId="74E5630B" w14:textId="7548C0CA" w:rsidR="00D9118E" w:rsidRDefault="00BE726A" w:rsidP="00BE726A">
      <w:pPr>
        <w:rPr>
          <w:lang w:eastAsia="es-CO"/>
        </w:rPr>
      </w:pPr>
      <w:r>
        <w:rPr>
          <w:lang w:eastAsia="es-CO"/>
        </w:rPr>
        <w:t>A medida que una persona pasa por diferentes etapas de su vida, cambian sus intereses, necesidades y formas de viajar. Generalmente, los jóvenes buscan experiencias de aventura, las familias priorizan la comodidad y los adultos mayores prefieren la tranquilidad.</w:t>
      </w:r>
    </w:p>
    <w:p w14:paraId="2EE7F148" w14:textId="77777777" w:rsidR="00BE726A" w:rsidRPr="00BE726A" w:rsidRDefault="00BE726A" w:rsidP="00BE726A">
      <w:pPr>
        <w:pStyle w:val="Prrafodelista"/>
        <w:numPr>
          <w:ilvl w:val="0"/>
          <w:numId w:val="31"/>
        </w:numPr>
        <w:rPr>
          <w:b/>
          <w:bCs/>
          <w:lang w:eastAsia="es-CO"/>
        </w:rPr>
      </w:pPr>
      <w:r w:rsidRPr="00BE726A">
        <w:rPr>
          <w:b/>
          <w:bCs/>
          <w:lang w:eastAsia="es-CO"/>
        </w:rPr>
        <w:t>Ocupación</w:t>
      </w:r>
    </w:p>
    <w:p w14:paraId="4F659731" w14:textId="13201DD1" w:rsidR="00BE726A" w:rsidRDefault="00BE726A" w:rsidP="00BE726A">
      <w:pPr>
        <w:rPr>
          <w:lang w:eastAsia="es-CO"/>
        </w:rPr>
      </w:pPr>
      <w:r>
        <w:rPr>
          <w:lang w:eastAsia="es-CO"/>
        </w:rPr>
        <w:t>Influye en el comportamiento del turista. Se relaciona con el tiempo disponible, nivel de ingresos, estilo de viaje y expectativas frente al servicio turístico.</w:t>
      </w:r>
    </w:p>
    <w:p w14:paraId="22E68B82" w14:textId="77777777" w:rsidR="00BE726A" w:rsidRPr="00BE726A" w:rsidRDefault="00BE726A" w:rsidP="00BE726A">
      <w:pPr>
        <w:pStyle w:val="Prrafodelista"/>
        <w:numPr>
          <w:ilvl w:val="0"/>
          <w:numId w:val="31"/>
        </w:numPr>
        <w:rPr>
          <w:b/>
          <w:bCs/>
          <w:lang w:eastAsia="es-CO"/>
        </w:rPr>
      </w:pPr>
      <w:r w:rsidRPr="00BE726A">
        <w:rPr>
          <w:b/>
          <w:bCs/>
          <w:lang w:eastAsia="es-CO"/>
        </w:rPr>
        <w:t>Estilos de vida</w:t>
      </w:r>
    </w:p>
    <w:p w14:paraId="265C2A6B" w14:textId="7533CD2E" w:rsidR="00BE726A" w:rsidRDefault="00BE726A" w:rsidP="00BE726A">
      <w:pPr>
        <w:rPr>
          <w:lang w:eastAsia="es-CO"/>
        </w:rPr>
      </w:pPr>
      <w:r>
        <w:rPr>
          <w:lang w:eastAsia="es-CO"/>
        </w:rPr>
        <w:t>Reúne la forma de vivir de una persona, sus intereses, gustos y actividades que acostumbra a realizar. Define preferencias de destinos y experiencias de viaje.</w:t>
      </w:r>
    </w:p>
    <w:p w14:paraId="38D40D4C" w14:textId="77777777" w:rsidR="00BE726A" w:rsidRPr="00BE726A" w:rsidRDefault="00BE726A" w:rsidP="00BE726A">
      <w:pPr>
        <w:pStyle w:val="Prrafodelista"/>
        <w:numPr>
          <w:ilvl w:val="0"/>
          <w:numId w:val="31"/>
        </w:numPr>
        <w:rPr>
          <w:b/>
          <w:bCs/>
          <w:lang w:eastAsia="es-CO"/>
        </w:rPr>
      </w:pPr>
      <w:r w:rsidRPr="00BE726A">
        <w:rPr>
          <w:b/>
          <w:bCs/>
          <w:lang w:eastAsia="es-CO"/>
        </w:rPr>
        <w:t>Economía</w:t>
      </w:r>
    </w:p>
    <w:p w14:paraId="3258CBDB" w14:textId="66E5C42E" w:rsidR="00BE726A" w:rsidRDefault="00BE726A" w:rsidP="00BE726A">
      <w:pPr>
        <w:rPr>
          <w:lang w:eastAsia="es-CO"/>
        </w:rPr>
      </w:pPr>
      <w:r>
        <w:rPr>
          <w:lang w:eastAsia="es-CO"/>
        </w:rPr>
        <w:t>La situación económica que incluye aspectos como el ingreso, la estabilidad laboral, la capacidad de ahorro y el acceso directo al crédito, define las preferencias de destino, duración, transporte y alojamiento.</w:t>
      </w:r>
    </w:p>
    <w:p w14:paraId="13916588" w14:textId="77777777" w:rsidR="00BE726A" w:rsidRPr="00BE726A" w:rsidRDefault="00BE726A" w:rsidP="00BE726A">
      <w:pPr>
        <w:pStyle w:val="Prrafodelista"/>
        <w:numPr>
          <w:ilvl w:val="0"/>
          <w:numId w:val="31"/>
        </w:numPr>
        <w:rPr>
          <w:b/>
          <w:bCs/>
          <w:lang w:eastAsia="es-CO"/>
        </w:rPr>
      </w:pPr>
      <w:r w:rsidRPr="00BE726A">
        <w:rPr>
          <w:b/>
          <w:bCs/>
          <w:lang w:eastAsia="es-CO"/>
        </w:rPr>
        <w:t>Personalidad</w:t>
      </w:r>
    </w:p>
    <w:p w14:paraId="5A74AC74" w14:textId="57BF363E" w:rsidR="00346B2E" w:rsidRDefault="00BE726A" w:rsidP="00346B2E">
      <w:pPr>
        <w:rPr>
          <w:lang w:eastAsia="es-CO"/>
        </w:rPr>
      </w:pPr>
      <w:r>
        <w:rPr>
          <w:lang w:eastAsia="es-CO"/>
        </w:rPr>
        <w:t>Se refleja en la forma en que cada persona viaja. Los turistas arriesgados buscan aventura; los organizados prefieren planes estructurados; los sociales optan por actividades grupales, y los más reservados eligen viajes relajados.</w:t>
      </w:r>
    </w:p>
    <w:p w14:paraId="19FB07BB" w14:textId="77777777" w:rsidR="00346B2E" w:rsidRDefault="00346B2E" w:rsidP="00346B2E">
      <w:pPr>
        <w:rPr>
          <w:lang w:eastAsia="es-CO"/>
        </w:rPr>
      </w:pPr>
    </w:p>
    <w:p w14:paraId="77BE0085" w14:textId="77777777" w:rsidR="00346B2E" w:rsidRDefault="00346B2E" w:rsidP="00346B2E">
      <w:pPr>
        <w:rPr>
          <w:lang w:eastAsia="es-CO"/>
        </w:rPr>
      </w:pPr>
    </w:p>
    <w:p w14:paraId="4908D74D" w14:textId="77777777" w:rsidR="00346B2E" w:rsidRDefault="00346B2E" w:rsidP="00346B2E">
      <w:pPr>
        <w:pStyle w:val="Prrafodelista"/>
        <w:numPr>
          <w:ilvl w:val="0"/>
          <w:numId w:val="30"/>
        </w:numPr>
        <w:rPr>
          <w:lang w:eastAsia="es-CO"/>
        </w:rPr>
      </w:pPr>
      <w:r w:rsidRPr="00346B2E">
        <w:rPr>
          <w:b/>
          <w:bCs/>
          <w:lang w:eastAsia="es-CO"/>
        </w:rPr>
        <w:lastRenderedPageBreak/>
        <w:t>Factores psicológicos en el turismo</w:t>
      </w:r>
    </w:p>
    <w:p w14:paraId="6EC78210" w14:textId="733873CB" w:rsidR="00BE726A" w:rsidRDefault="00346B2E" w:rsidP="00346B2E">
      <w:pPr>
        <w:rPr>
          <w:lang w:eastAsia="es-CO"/>
        </w:rPr>
      </w:pPr>
      <w:r>
        <w:rPr>
          <w:lang w:eastAsia="es-CO"/>
        </w:rPr>
        <w:t>Los factores psicológicos explican cómo las personas sienten, piensan, aprenden y construyen sus preferencias al viajar, influyendo directamente en sus decisiones de consumo turístico.</w:t>
      </w:r>
    </w:p>
    <w:p w14:paraId="715E79A3" w14:textId="77777777" w:rsidR="00346B2E" w:rsidRPr="00346B2E" w:rsidRDefault="00346B2E" w:rsidP="00346B2E">
      <w:pPr>
        <w:pStyle w:val="Prrafodelista"/>
        <w:numPr>
          <w:ilvl w:val="0"/>
          <w:numId w:val="31"/>
        </w:numPr>
        <w:rPr>
          <w:b/>
          <w:bCs/>
          <w:lang w:eastAsia="es-CO"/>
        </w:rPr>
      </w:pPr>
      <w:r w:rsidRPr="00346B2E">
        <w:rPr>
          <w:b/>
          <w:bCs/>
          <w:lang w:eastAsia="es-CO"/>
        </w:rPr>
        <w:t>Motivación</w:t>
      </w:r>
    </w:p>
    <w:p w14:paraId="11A899E4" w14:textId="506D5F45" w:rsidR="00346B2E" w:rsidRDefault="00346B2E" w:rsidP="00346B2E">
      <w:pPr>
        <w:rPr>
          <w:lang w:eastAsia="es-CO"/>
        </w:rPr>
      </w:pPr>
      <w:r>
        <w:rPr>
          <w:lang w:eastAsia="es-CO"/>
        </w:rPr>
        <w:t>Es la razón que impulsa a una persona a viajar. Puede estar relacionada con descanso, diversión, cultura, naturaleza, negocios o la necesidad de compartir tiempo con familiares y amigos.</w:t>
      </w:r>
    </w:p>
    <w:p w14:paraId="75859B7D" w14:textId="77777777" w:rsidR="00346B2E" w:rsidRPr="00346B2E" w:rsidRDefault="00346B2E" w:rsidP="00346B2E">
      <w:pPr>
        <w:pStyle w:val="Prrafodelista"/>
        <w:numPr>
          <w:ilvl w:val="0"/>
          <w:numId w:val="31"/>
        </w:numPr>
        <w:rPr>
          <w:b/>
          <w:bCs/>
          <w:lang w:eastAsia="es-CO"/>
        </w:rPr>
      </w:pPr>
      <w:r w:rsidRPr="00346B2E">
        <w:rPr>
          <w:b/>
          <w:bCs/>
          <w:lang w:eastAsia="es-CO"/>
        </w:rPr>
        <w:t>Aprendizaje</w:t>
      </w:r>
    </w:p>
    <w:p w14:paraId="76D5A269" w14:textId="21AB078B" w:rsidR="00BE726A" w:rsidRDefault="00346B2E" w:rsidP="00346B2E">
      <w:pPr>
        <w:rPr>
          <w:lang w:eastAsia="es-CO"/>
        </w:rPr>
      </w:pPr>
      <w:r>
        <w:rPr>
          <w:lang w:eastAsia="es-CO"/>
        </w:rPr>
        <w:t>Las experiencias previas influyen en las decisiones futuras del turista. Una experiencia positiva en un destino o servicio aumenta la probabilidad de repetir o recomendar, mientras que una negativa puede generar rechazo.</w:t>
      </w:r>
    </w:p>
    <w:p w14:paraId="33113800" w14:textId="77777777" w:rsidR="00346B2E" w:rsidRPr="00346B2E" w:rsidRDefault="00346B2E" w:rsidP="00346B2E">
      <w:pPr>
        <w:pStyle w:val="Prrafodelista"/>
        <w:numPr>
          <w:ilvl w:val="0"/>
          <w:numId w:val="31"/>
        </w:numPr>
        <w:rPr>
          <w:b/>
          <w:bCs/>
          <w:lang w:eastAsia="es-CO"/>
        </w:rPr>
      </w:pPr>
      <w:r w:rsidRPr="00346B2E">
        <w:rPr>
          <w:b/>
          <w:bCs/>
          <w:lang w:eastAsia="es-CO"/>
        </w:rPr>
        <w:t>Introducción</w:t>
      </w:r>
    </w:p>
    <w:p w14:paraId="1B731CE5" w14:textId="369E21A8" w:rsidR="00D9118E" w:rsidRDefault="00346B2E" w:rsidP="00346B2E">
      <w:pPr>
        <w:rPr>
          <w:lang w:eastAsia="es-CO"/>
        </w:rPr>
      </w:pPr>
      <w:r>
        <w:rPr>
          <w:lang w:eastAsia="es-CO"/>
        </w:rPr>
        <w:t>Los factores psicológicos ayudan a explicar por qué un turista se interesa por un destino, cómo compara opciones y qué lo motiva a adquirir un servicio turístico.</w:t>
      </w:r>
    </w:p>
    <w:p w14:paraId="0D31D9FE" w14:textId="77777777" w:rsidR="00346B2E" w:rsidRPr="00346B2E" w:rsidRDefault="00346B2E" w:rsidP="00346B2E">
      <w:pPr>
        <w:pStyle w:val="Prrafodelista"/>
        <w:numPr>
          <w:ilvl w:val="0"/>
          <w:numId w:val="31"/>
        </w:numPr>
        <w:rPr>
          <w:b/>
          <w:bCs/>
          <w:lang w:eastAsia="es-CO"/>
        </w:rPr>
      </w:pPr>
      <w:r w:rsidRPr="00346B2E">
        <w:rPr>
          <w:b/>
          <w:bCs/>
          <w:lang w:eastAsia="es-CO"/>
        </w:rPr>
        <w:t>Percepción</w:t>
      </w:r>
    </w:p>
    <w:p w14:paraId="64A8ED3A" w14:textId="4C84A32A" w:rsidR="00D9118E" w:rsidRDefault="00346B2E" w:rsidP="00346B2E">
      <w:pPr>
        <w:rPr>
          <w:lang w:eastAsia="es-CO"/>
        </w:rPr>
      </w:pPr>
      <w:r>
        <w:rPr>
          <w:lang w:eastAsia="es-CO"/>
        </w:rPr>
        <w:t>Es la forma en que cada individuo interpreta la información y valora una experiencia según sus expectativas, necesidades y contexto personal.</w:t>
      </w:r>
    </w:p>
    <w:p w14:paraId="26819BAF" w14:textId="77777777" w:rsidR="00346B2E" w:rsidRPr="00346B2E" w:rsidRDefault="00346B2E" w:rsidP="00346B2E">
      <w:pPr>
        <w:pStyle w:val="Prrafodelista"/>
        <w:numPr>
          <w:ilvl w:val="0"/>
          <w:numId w:val="31"/>
        </w:numPr>
        <w:rPr>
          <w:b/>
          <w:bCs/>
          <w:lang w:eastAsia="es-CO"/>
        </w:rPr>
      </w:pPr>
      <w:r w:rsidRPr="00346B2E">
        <w:rPr>
          <w:b/>
          <w:bCs/>
          <w:lang w:eastAsia="es-CO"/>
        </w:rPr>
        <w:t>Dato clave</w:t>
      </w:r>
    </w:p>
    <w:p w14:paraId="3C52972E" w14:textId="553E6303" w:rsidR="00D9118E" w:rsidRDefault="00346B2E" w:rsidP="00346B2E">
      <w:pPr>
        <w:rPr>
          <w:lang w:eastAsia="es-CO"/>
        </w:rPr>
      </w:pPr>
      <w:r>
        <w:rPr>
          <w:lang w:eastAsia="es-CO"/>
        </w:rPr>
        <w:t>Estos factores están relacionados con la manera en que las personas sienten, piensan y aprenden durante la experiencia turística.</w:t>
      </w:r>
    </w:p>
    <w:p w14:paraId="68E9E1E3" w14:textId="77777777" w:rsidR="00346B2E" w:rsidRPr="00346B2E" w:rsidRDefault="00346B2E" w:rsidP="00346B2E">
      <w:pPr>
        <w:pStyle w:val="Prrafodelista"/>
        <w:numPr>
          <w:ilvl w:val="0"/>
          <w:numId w:val="31"/>
        </w:numPr>
        <w:rPr>
          <w:b/>
          <w:bCs/>
          <w:lang w:eastAsia="es-CO"/>
        </w:rPr>
      </w:pPr>
      <w:r w:rsidRPr="00346B2E">
        <w:rPr>
          <w:b/>
          <w:bCs/>
          <w:lang w:eastAsia="es-CO"/>
        </w:rPr>
        <w:lastRenderedPageBreak/>
        <w:t>Ejemplo práctico</w:t>
      </w:r>
    </w:p>
    <w:p w14:paraId="5F0C2570" w14:textId="6F8BB71A" w:rsidR="00D9118E" w:rsidRDefault="00346B2E" w:rsidP="00346B2E">
      <w:pPr>
        <w:rPr>
          <w:lang w:eastAsia="es-CO"/>
        </w:rPr>
      </w:pPr>
      <w:r>
        <w:rPr>
          <w:lang w:eastAsia="es-CO"/>
        </w:rPr>
        <w:t>Dos personas pueden vivir la misma experiencia turística de forma diferente, ya que cada una la interpreta según sus experiencias previas, expectativas y percepciones.</w:t>
      </w:r>
    </w:p>
    <w:p w14:paraId="4755B23E" w14:textId="77777777" w:rsidR="00346B2E" w:rsidRPr="00346B2E" w:rsidRDefault="00346B2E" w:rsidP="00346B2E">
      <w:pPr>
        <w:pStyle w:val="Prrafodelista"/>
        <w:numPr>
          <w:ilvl w:val="0"/>
          <w:numId w:val="31"/>
        </w:numPr>
        <w:rPr>
          <w:b/>
          <w:bCs/>
          <w:lang w:eastAsia="es-CO"/>
        </w:rPr>
      </w:pPr>
      <w:r w:rsidRPr="00346B2E">
        <w:rPr>
          <w:b/>
          <w:bCs/>
          <w:lang w:eastAsia="es-CO"/>
        </w:rPr>
        <w:t>Convicciones y actitudes</w:t>
      </w:r>
    </w:p>
    <w:p w14:paraId="0D7D5736" w14:textId="3DA3D375" w:rsidR="00D9118E" w:rsidRDefault="00346B2E" w:rsidP="00346B2E">
      <w:pPr>
        <w:rPr>
          <w:lang w:eastAsia="es-CO"/>
        </w:rPr>
      </w:pPr>
      <w:r>
        <w:rPr>
          <w:lang w:eastAsia="es-CO"/>
        </w:rPr>
        <w:t>Son las ideas, creencias y posiciones que una persona tiene frente a productos, servicios o destinos turísticos. Influyen directamente en la toma de decisiones y en la elección final del consumidor.</w:t>
      </w:r>
    </w:p>
    <w:p w14:paraId="267812E0" w14:textId="77777777" w:rsidR="00346B2E" w:rsidRPr="00346B2E" w:rsidRDefault="00346B2E" w:rsidP="00346B2E">
      <w:pPr>
        <w:pStyle w:val="Prrafodelista"/>
        <w:numPr>
          <w:ilvl w:val="0"/>
          <w:numId w:val="31"/>
        </w:numPr>
        <w:rPr>
          <w:b/>
          <w:bCs/>
          <w:lang w:eastAsia="es-CO"/>
        </w:rPr>
      </w:pPr>
      <w:r w:rsidRPr="00346B2E">
        <w:rPr>
          <w:b/>
          <w:bCs/>
          <w:lang w:eastAsia="es-CO"/>
        </w:rPr>
        <w:t>Conclusión</w:t>
      </w:r>
    </w:p>
    <w:p w14:paraId="10C37FA3" w14:textId="6778D67E" w:rsidR="00D9118E" w:rsidRDefault="00346B2E" w:rsidP="00346B2E">
      <w:pPr>
        <w:rPr>
          <w:lang w:eastAsia="es-CO"/>
        </w:rPr>
      </w:pPr>
      <w:r>
        <w:rPr>
          <w:lang w:eastAsia="es-CO"/>
        </w:rPr>
        <w:t>Comprender los factores psicológicos permite diseñar experiencias turísticas más personalizadas, mejorando la satisfacción del cliente.</w:t>
      </w:r>
    </w:p>
    <w:p w14:paraId="7E00E8E6" w14:textId="77777777" w:rsidR="00346B2E" w:rsidRPr="00346B2E" w:rsidRDefault="00346B2E" w:rsidP="00346B2E">
      <w:pPr>
        <w:pStyle w:val="Prrafodelista"/>
        <w:numPr>
          <w:ilvl w:val="0"/>
          <w:numId w:val="29"/>
        </w:numPr>
        <w:rPr>
          <w:b/>
          <w:bCs/>
          <w:lang w:eastAsia="es-CO"/>
        </w:rPr>
      </w:pPr>
      <w:r w:rsidRPr="00346B2E">
        <w:rPr>
          <w:b/>
          <w:bCs/>
          <w:lang w:eastAsia="es-CO"/>
        </w:rPr>
        <w:t>La decisión de compra en el turismo</w:t>
      </w:r>
    </w:p>
    <w:p w14:paraId="3B0750AB" w14:textId="3B8A38FC" w:rsidR="00346B2E" w:rsidRDefault="00346B2E" w:rsidP="00C2352A">
      <w:pPr>
        <w:rPr>
          <w:lang w:eastAsia="es-CO"/>
        </w:rPr>
      </w:pPr>
      <w:r>
        <w:rPr>
          <w:lang w:eastAsia="es-CO"/>
        </w:rPr>
        <w:t>La decisión de compra de un servicio turístico (como un viaje, una excursión, una reserva de hotel o un paquete vacacional) implica generalmente un proceso de análisis por parte del consumidor. Este proceso puede ser rápido o prolongado, dependiendo de aspectos como el tipo de viaje, el presupuesto disponible, el nivel de urgencia y la experiencia previa del turista.</w:t>
      </w:r>
    </w:p>
    <w:p w14:paraId="39AB6EB7" w14:textId="22AE78CE" w:rsidR="00D9118E" w:rsidRDefault="00346B2E" w:rsidP="00346B2E">
      <w:pPr>
        <w:rPr>
          <w:lang w:eastAsia="es-CO"/>
        </w:rPr>
      </w:pPr>
      <w:r>
        <w:rPr>
          <w:lang w:eastAsia="es-CO"/>
        </w:rPr>
        <w:t xml:space="preserve">En el contexto turístico, la decisión no suele tomarse de manera inmediata, es un proceso gradual que inicia con el reconocimiento de una necesidad y continúa con la búsqueda y análisis de información sobre destinos, servicios, precios, reseñas o recomendaciones. El viajero tiende a comparar diferentes opciones y evaluar si la experiencia ofrecida responde a sus necesidades y expectativas. De esta manera, la elección final es el resultado de un proceso reflexivo en el que se consideran tanto </w:t>
      </w:r>
      <w:r>
        <w:rPr>
          <w:lang w:eastAsia="es-CO"/>
        </w:rPr>
        <w:lastRenderedPageBreak/>
        <w:t xml:space="preserve">aspectos racionales como emocionales. Finalmente, la experiencia vivida permite valorar el servicio recibido, influyendo en la recompra, la recomendación y la mejora continua de la calidad en la prestación del servicio (George, 2025; Horner &amp; </w:t>
      </w:r>
      <w:proofErr w:type="spellStart"/>
      <w:r>
        <w:rPr>
          <w:lang w:eastAsia="es-CO"/>
        </w:rPr>
        <w:t>Swarbrooke</w:t>
      </w:r>
      <w:proofErr w:type="spellEnd"/>
      <w:r>
        <w:rPr>
          <w:lang w:eastAsia="es-CO"/>
        </w:rPr>
        <w:t>, 2021; Kotler et al., 2021).</w:t>
      </w:r>
    </w:p>
    <w:tbl>
      <w:tblPr>
        <w:tblStyle w:val="Tablaconcuadrcula"/>
        <w:tblW w:w="0" w:type="auto"/>
        <w:tblLook w:val="04A0" w:firstRow="1" w:lastRow="0" w:firstColumn="1" w:lastColumn="0" w:noHBand="0" w:noVBand="1"/>
      </w:tblPr>
      <w:tblGrid>
        <w:gridCol w:w="9962"/>
      </w:tblGrid>
      <w:tr w:rsidR="00C2352A" w14:paraId="602BD8A5" w14:textId="77777777" w:rsidTr="00C2352A">
        <w:tc>
          <w:tcPr>
            <w:tcW w:w="9962" w:type="dxa"/>
          </w:tcPr>
          <w:p w14:paraId="3087AE06" w14:textId="5541AC22" w:rsidR="00C2352A" w:rsidRPr="0058197F" w:rsidRDefault="00D775E7" w:rsidP="00D9118E">
            <w:pPr>
              <w:ind w:firstLine="0"/>
              <w:rPr>
                <w:b/>
                <w:bCs/>
                <w:lang w:eastAsia="es-CO"/>
              </w:rPr>
            </w:pPr>
            <w:r w:rsidRPr="0058197F">
              <w:rPr>
                <w:b/>
                <w:bCs/>
                <w:lang w:eastAsia="es-CO"/>
              </w:rPr>
              <w:t xml:space="preserve">Transcripción del pódcast: </w:t>
            </w:r>
            <w:r w:rsidR="0058197F" w:rsidRPr="0058197F">
              <w:rPr>
                <w:b/>
                <w:bCs/>
                <w:lang w:eastAsia="es-CO"/>
              </w:rPr>
              <w:t>la decisión de compra en el turismo.</w:t>
            </w:r>
          </w:p>
        </w:tc>
      </w:tr>
      <w:tr w:rsidR="00C2352A" w14:paraId="17E342AA" w14:textId="77777777" w:rsidTr="00C2352A">
        <w:tc>
          <w:tcPr>
            <w:tcW w:w="9962" w:type="dxa"/>
          </w:tcPr>
          <w:p w14:paraId="72C37630" w14:textId="1A9F45CD" w:rsidR="0058197F" w:rsidRDefault="0058197F" w:rsidP="0058197F">
            <w:r>
              <w:rPr>
                <w:b/>
                <w:bCs/>
              </w:rPr>
              <w:t>H</w:t>
            </w:r>
            <w:r w:rsidRPr="0058197F">
              <w:rPr>
                <w:b/>
                <w:bCs/>
              </w:rPr>
              <w:t>ombre:</w:t>
            </w:r>
            <w:r w:rsidRPr="0080137A">
              <w:t xml:space="preserve"> nos va a llegar el día de viajar y todavía no hemos definido para dónde vamos. </w:t>
            </w:r>
          </w:p>
          <w:p w14:paraId="4F9A10B0" w14:textId="65BFF1F6" w:rsidR="0058197F" w:rsidRDefault="0058197F" w:rsidP="0058197F">
            <w:r>
              <w:rPr>
                <w:b/>
                <w:bCs/>
              </w:rPr>
              <w:t>M</w:t>
            </w:r>
            <w:r w:rsidRPr="0058197F">
              <w:rPr>
                <w:b/>
                <w:bCs/>
              </w:rPr>
              <w:t>ujer:</w:t>
            </w:r>
            <w:r w:rsidRPr="0080137A">
              <w:t xml:space="preserve"> sí habíamos definido, lo que pasa es que se me ocurrió entrar a leer las reseñas. </w:t>
            </w:r>
          </w:p>
          <w:p w14:paraId="647F1683" w14:textId="491CC6D1" w:rsidR="0058197F" w:rsidRDefault="0058197F" w:rsidP="0058197F">
            <w:r>
              <w:rPr>
                <w:b/>
                <w:bCs/>
              </w:rPr>
              <w:t>H</w:t>
            </w:r>
            <w:r w:rsidRPr="0058197F">
              <w:rPr>
                <w:b/>
                <w:bCs/>
              </w:rPr>
              <w:t>ombre:</w:t>
            </w:r>
            <w:r w:rsidRPr="0080137A">
              <w:t xml:space="preserve"> no otra vez, lo mismo de la vez pasada, las famosas reseñas. </w:t>
            </w:r>
          </w:p>
          <w:p w14:paraId="7A8F92FA" w14:textId="68858410" w:rsidR="0058197F" w:rsidRDefault="0058197F" w:rsidP="0058197F">
            <w:r>
              <w:rPr>
                <w:b/>
                <w:bCs/>
              </w:rPr>
              <w:t>M</w:t>
            </w:r>
            <w:r w:rsidRPr="0058197F">
              <w:rPr>
                <w:b/>
                <w:bCs/>
              </w:rPr>
              <w:t>ujer:</w:t>
            </w:r>
            <w:r w:rsidRPr="0080137A">
              <w:t xml:space="preserve"> digamos que eso cambió todo el panorama. el hotel que me encantaba ayer, hoy ya no me gusta tanto. </w:t>
            </w:r>
          </w:p>
          <w:p w14:paraId="71067688" w14:textId="551B3F44" w:rsidR="0058197F" w:rsidRDefault="0058197F" w:rsidP="0058197F">
            <w:r w:rsidRPr="0058197F">
              <w:rPr>
                <w:b/>
                <w:bCs/>
              </w:rPr>
              <w:t>H</w:t>
            </w:r>
            <w:r w:rsidRPr="0058197F">
              <w:rPr>
                <w:b/>
                <w:bCs/>
              </w:rPr>
              <w:t>ombre:</w:t>
            </w:r>
            <w:r w:rsidRPr="0080137A">
              <w:t xml:space="preserve"> pero si ya habías visto las fotos, la ubicación, el precio. </w:t>
            </w:r>
          </w:p>
          <w:p w14:paraId="1FFE2709" w14:textId="50E36826" w:rsidR="0058197F" w:rsidRDefault="0058197F" w:rsidP="0058197F">
            <w:r>
              <w:rPr>
                <w:b/>
                <w:bCs/>
              </w:rPr>
              <w:t>M</w:t>
            </w:r>
            <w:r w:rsidRPr="0058197F">
              <w:rPr>
                <w:b/>
                <w:bCs/>
              </w:rPr>
              <w:t>ujer:</w:t>
            </w:r>
            <w:r w:rsidRPr="0080137A">
              <w:t xml:space="preserve"> sí, pero después me puse a leer lo que contaban otros viajeros y empecé a darme cuenta de otros detalles. </w:t>
            </w:r>
          </w:p>
          <w:p w14:paraId="742C3FD6" w14:textId="2F153B69" w:rsidR="0058197F" w:rsidRDefault="0058197F" w:rsidP="0058197F">
            <w:r>
              <w:rPr>
                <w:b/>
                <w:bCs/>
              </w:rPr>
              <w:t>H</w:t>
            </w:r>
            <w:r w:rsidRPr="0058197F">
              <w:rPr>
                <w:b/>
                <w:bCs/>
              </w:rPr>
              <w:t>ombre:</w:t>
            </w:r>
            <w:r w:rsidRPr="0080137A">
              <w:t xml:space="preserve"> ¿qué detalles?</w:t>
            </w:r>
          </w:p>
          <w:p w14:paraId="6099DE17" w14:textId="57DC7809" w:rsidR="0058197F" w:rsidRDefault="0058197F" w:rsidP="0058197F">
            <w:r w:rsidRPr="0058197F">
              <w:rPr>
                <w:b/>
                <w:bCs/>
              </w:rPr>
              <w:t>M</w:t>
            </w:r>
            <w:r w:rsidRPr="0058197F">
              <w:rPr>
                <w:b/>
                <w:bCs/>
              </w:rPr>
              <w:t>ujer:</w:t>
            </w:r>
            <w:r w:rsidRPr="0080137A">
              <w:t xml:space="preserve"> es que viajar implica tomar muchas decisiones al mismo tiempo. uno cree que solo va a escoger un hotel y termina comparando destinos, fechas, precios y reseñas de gente que ni conoce. </w:t>
            </w:r>
          </w:p>
          <w:p w14:paraId="09EA012F" w14:textId="52C5CB1F" w:rsidR="0058197F" w:rsidRDefault="0058197F" w:rsidP="0058197F">
            <w:r>
              <w:rPr>
                <w:b/>
                <w:bCs/>
              </w:rPr>
              <w:t>H</w:t>
            </w:r>
            <w:r w:rsidRPr="0058197F">
              <w:rPr>
                <w:b/>
                <w:bCs/>
              </w:rPr>
              <w:t>ombre:</w:t>
            </w:r>
            <w:r w:rsidRPr="0080137A">
              <w:t xml:space="preserve"> pero esto ya parece una auditoría turística. </w:t>
            </w:r>
          </w:p>
          <w:p w14:paraId="713C1FF8" w14:textId="01A8062D" w:rsidR="0058197F" w:rsidRDefault="0058197F" w:rsidP="0058197F">
            <w:r>
              <w:rPr>
                <w:b/>
                <w:bCs/>
              </w:rPr>
              <w:lastRenderedPageBreak/>
              <w:t>M</w:t>
            </w:r>
            <w:r w:rsidRPr="0058197F">
              <w:rPr>
                <w:b/>
                <w:bCs/>
              </w:rPr>
              <w:t>ujer:</w:t>
            </w:r>
            <w:r w:rsidRPr="0080137A">
              <w:t xml:space="preserve"> más o menos, porque uno no compra solamente un servicio. también compra la experiencia que espera vivir. </w:t>
            </w:r>
          </w:p>
          <w:p w14:paraId="2AA35A44" w14:textId="2488D3EB" w:rsidR="0058197F" w:rsidRDefault="0058197F" w:rsidP="0058197F">
            <w:r w:rsidRPr="0058197F">
              <w:rPr>
                <w:b/>
                <w:bCs/>
              </w:rPr>
              <w:t>H</w:t>
            </w:r>
            <w:r w:rsidRPr="0058197F">
              <w:rPr>
                <w:b/>
                <w:bCs/>
              </w:rPr>
              <w:t>ombre:</w:t>
            </w:r>
            <w:r w:rsidRPr="0080137A">
              <w:t xml:space="preserve"> porque no todos viajan buscando lo mismo. dos personas pueden mirar exactamente el mismo destino y fijarse en cosas completamente distintas. uno ve el precio, otro ve la experiencia, otro ve si hay piscina. y uno termina reservando cuando siente que ya sabe lo suficiente, que ya comparó lo necesario. </w:t>
            </w:r>
          </w:p>
          <w:p w14:paraId="57CAAF34" w14:textId="3A957BC6" w:rsidR="0058197F" w:rsidRDefault="0058197F" w:rsidP="0058197F">
            <w:r w:rsidRPr="0058197F">
              <w:rPr>
                <w:b/>
                <w:bCs/>
              </w:rPr>
              <w:t>M</w:t>
            </w:r>
            <w:r w:rsidRPr="0058197F">
              <w:rPr>
                <w:b/>
                <w:bCs/>
              </w:rPr>
              <w:t>ujer:</w:t>
            </w:r>
            <w:r w:rsidRPr="0080137A">
              <w:t xml:space="preserve"> esa es la idea, reducir las dudas antes de comprar. </w:t>
            </w:r>
          </w:p>
          <w:p w14:paraId="0D232230" w14:textId="317B8001" w:rsidR="00C2352A" w:rsidRDefault="0058197F" w:rsidP="0058197F">
            <w:r w:rsidRPr="0058197F">
              <w:rPr>
                <w:b/>
                <w:bCs/>
              </w:rPr>
              <w:t>H</w:t>
            </w:r>
            <w:r w:rsidRPr="0058197F">
              <w:rPr>
                <w:b/>
                <w:bCs/>
              </w:rPr>
              <w:t>ombre:</w:t>
            </w:r>
            <w:r w:rsidRPr="0080137A">
              <w:t xml:space="preserve"> bueno, entonces más bien terminemos de leer las reseñas porque si seguimos investigando mucho más, vamos a terminar reservando las vacaciones del próximo año.</w:t>
            </w:r>
          </w:p>
        </w:tc>
      </w:tr>
    </w:tbl>
    <w:p w14:paraId="3A229310" w14:textId="77777777" w:rsidR="00D775E7" w:rsidRPr="00D775E7" w:rsidRDefault="00D775E7" w:rsidP="00D775E7">
      <w:pPr>
        <w:pStyle w:val="Prrafodelista"/>
        <w:numPr>
          <w:ilvl w:val="0"/>
          <w:numId w:val="29"/>
        </w:numPr>
        <w:rPr>
          <w:b/>
          <w:bCs/>
          <w:lang w:eastAsia="es-CO"/>
        </w:rPr>
      </w:pPr>
      <w:r w:rsidRPr="00D775E7">
        <w:rPr>
          <w:b/>
          <w:bCs/>
          <w:lang w:eastAsia="es-CO"/>
        </w:rPr>
        <w:lastRenderedPageBreak/>
        <w:t>Elementos clave en la atención y experiencia turística</w:t>
      </w:r>
    </w:p>
    <w:p w14:paraId="5BA07676" w14:textId="5B70A53A" w:rsidR="00D9118E" w:rsidRDefault="00D775E7" w:rsidP="00D775E7">
      <w:pPr>
        <w:rPr>
          <w:lang w:eastAsia="es-CO"/>
        </w:rPr>
      </w:pPr>
      <w:r>
        <w:rPr>
          <w:lang w:eastAsia="es-CO"/>
        </w:rPr>
        <w:t>La experiencia turística se compone de diversos momentos y servicios que, en conjunto, determinan la satisfacción del visitante. Estos elementos pueden organizarse de la siguiente manera:</w:t>
      </w:r>
    </w:p>
    <w:p w14:paraId="04D4AD96" w14:textId="77777777" w:rsidR="00D775E7" w:rsidRPr="00D775E7" w:rsidRDefault="00D775E7" w:rsidP="00D775E7">
      <w:pPr>
        <w:pStyle w:val="Prrafodelista"/>
        <w:numPr>
          <w:ilvl w:val="0"/>
          <w:numId w:val="30"/>
        </w:numPr>
        <w:rPr>
          <w:b/>
          <w:bCs/>
          <w:lang w:eastAsia="es-CO"/>
        </w:rPr>
      </w:pPr>
      <w:r w:rsidRPr="00D775E7">
        <w:rPr>
          <w:b/>
          <w:bCs/>
          <w:lang w:eastAsia="es-CO"/>
        </w:rPr>
        <w:t>Recepción y atención al cliente</w:t>
      </w:r>
    </w:p>
    <w:p w14:paraId="721F2D24" w14:textId="11B7059B" w:rsidR="00D9118E" w:rsidRDefault="00D775E7" w:rsidP="00D775E7">
      <w:pPr>
        <w:rPr>
          <w:lang w:eastAsia="es-CO"/>
        </w:rPr>
      </w:pPr>
      <w:r>
        <w:rPr>
          <w:lang w:eastAsia="es-CO"/>
        </w:rPr>
        <w:t>Incluye el primer contacto del turista con el servicio, como la llegada a hoteles o puntos de información. Es fundamental brindar una atención cordial, ágil y profesional, ya que influye directamente en la percepción inicial del servicio.</w:t>
      </w:r>
      <w:r w:rsidR="0058197F">
        <w:rPr>
          <w:lang w:eastAsia="es-CO"/>
        </w:rPr>
        <w:tab/>
      </w:r>
      <w:r w:rsidR="0058197F">
        <w:rPr>
          <w:lang w:eastAsia="es-CO"/>
        </w:rPr>
        <w:tab/>
      </w:r>
      <w:r w:rsidR="0058197F">
        <w:rPr>
          <w:lang w:eastAsia="es-CO"/>
        </w:rPr>
        <w:tab/>
      </w:r>
      <w:r w:rsidR="0058197F">
        <w:rPr>
          <w:lang w:eastAsia="es-CO"/>
        </w:rPr>
        <w:tab/>
      </w:r>
      <w:r w:rsidR="0058197F">
        <w:rPr>
          <w:lang w:eastAsia="es-CO"/>
        </w:rPr>
        <w:tab/>
      </w:r>
      <w:r w:rsidR="0058197F">
        <w:rPr>
          <w:lang w:eastAsia="es-CO"/>
        </w:rPr>
        <w:tab/>
      </w:r>
      <w:r w:rsidR="0058197F">
        <w:rPr>
          <w:lang w:eastAsia="es-CO"/>
        </w:rPr>
        <w:tab/>
      </w:r>
      <w:r w:rsidR="0058197F">
        <w:rPr>
          <w:lang w:eastAsia="es-CO"/>
        </w:rPr>
        <w:tab/>
      </w:r>
      <w:r w:rsidR="0058197F">
        <w:rPr>
          <w:lang w:eastAsia="es-CO"/>
        </w:rPr>
        <w:tab/>
      </w:r>
      <w:r w:rsidR="0058197F">
        <w:rPr>
          <w:lang w:eastAsia="es-CO"/>
        </w:rPr>
        <w:tab/>
      </w:r>
      <w:r w:rsidR="0058197F">
        <w:rPr>
          <w:lang w:eastAsia="es-CO"/>
        </w:rPr>
        <w:tab/>
      </w:r>
      <w:r w:rsidR="0058197F">
        <w:rPr>
          <w:lang w:eastAsia="es-CO"/>
        </w:rPr>
        <w:tab/>
      </w:r>
      <w:r w:rsidR="0058197F">
        <w:rPr>
          <w:lang w:eastAsia="es-CO"/>
        </w:rPr>
        <w:tab/>
      </w:r>
      <w:r w:rsidR="0058197F">
        <w:rPr>
          <w:lang w:eastAsia="es-CO"/>
        </w:rPr>
        <w:tab/>
      </w:r>
      <w:r w:rsidR="0058197F">
        <w:rPr>
          <w:lang w:eastAsia="es-CO"/>
        </w:rPr>
        <w:tab/>
      </w:r>
      <w:r w:rsidR="0058197F">
        <w:rPr>
          <w:lang w:eastAsia="es-CO"/>
        </w:rPr>
        <w:tab/>
      </w:r>
      <w:r w:rsidR="0058197F">
        <w:rPr>
          <w:lang w:eastAsia="es-CO"/>
        </w:rPr>
        <w:tab/>
      </w:r>
      <w:r w:rsidR="0058197F">
        <w:rPr>
          <w:lang w:eastAsia="es-CO"/>
        </w:rPr>
        <w:tab/>
      </w:r>
      <w:r w:rsidR="0058197F">
        <w:rPr>
          <w:lang w:eastAsia="es-CO"/>
        </w:rPr>
        <w:tab/>
      </w:r>
      <w:r w:rsidR="0058197F">
        <w:rPr>
          <w:lang w:eastAsia="es-CO"/>
        </w:rPr>
        <w:tab/>
      </w:r>
      <w:r w:rsidR="0058197F">
        <w:rPr>
          <w:lang w:eastAsia="es-CO"/>
        </w:rPr>
        <w:tab/>
      </w:r>
      <w:r w:rsidR="0058197F">
        <w:rPr>
          <w:lang w:eastAsia="es-CO"/>
        </w:rPr>
        <w:tab/>
      </w:r>
      <w:r w:rsidR="0058197F">
        <w:rPr>
          <w:lang w:eastAsia="es-CO"/>
        </w:rPr>
        <w:tab/>
      </w:r>
      <w:r w:rsidR="0058197F">
        <w:rPr>
          <w:lang w:eastAsia="es-CO"/>
        </w:rPr>
        <w:tab/>
      </w:r>
      <w:r w:rsidR="0058197F">
        <w:rPr>
          <w:lang w:eastAsia="es-CO"/>
        </w:rPr>
        <w:tab/>
      </w:r>
      <w:r w:rsidR="0058197F">
        <w:rPr>
          <w:lang w:eastAsia="es-CO"/>
        </w:rPr>
        <w:tab/>
      </w:r>
      <w:r w:rsidR="0058197F">
        <w:rPr>
          <w:lang w:eastAsia="es-CO"/>
        </w:rPr>
        <w:tab/>
      </w:r>
      <w:r w:rsidR="0058197F">
        <w:rPr>
          <w:lang w:eastAsia="es-CO"/>
        </w:rPr>
        <w:tab/>
      </w:r>
      <w:r w:rsidR="0058197F">
        <w:rPr>
          <w:lang w:eastAsia="es-CO"/>
        </w:rPr>
        <w:tab/>
      </w:r>
      <w:r w:rsidR="0058197F">
        <w:rPr>
          <w:lang w:eastAsia="es-CO"/>
        </w:rPr>
        <w:tab/>
      </w:r>
      <w:r w:rsidR="0058197F">
        <w:rPr>
          <w:lang w:eastAsia="es-CO"/>
        </w:rPr>
        <w:tab/>
      </w:r>
      <w:r w:rsidR="0058197F">
        <w:rPr>
          <w:lang w:eastAsia="es-CO"/>
        </w:rPr>
        <w:tab/>
      </w:r>
      <w:r w:rsidR="0058197F">
        <w:rPr>
          <w:lang w:eastAsia="es-CO"/>
        </w:rPr>
        <w:tab/>
      </w:r>
      <w:r w:rsidR="0058197F">
        <w:rPr>
          <w:lang w:eastAsia="es-CO"/>
        </w:rPr>
        <w:tab/>
      </w:r>
      <w:r w:rsidR="0058197F">
        <w:rPr>
          <w:lang w:eastAsia="es-CO"/>
        </w:rPr>
        <w:tab/>
      </w:r>
      <w:r w:rsidR="0058197F">
        <w:rPr>
          <w:lang w:eastAsia="es-CO"/>
        </w:rPr>
        <w:tab/>
      </w:r>
      <w:r w:rsidR="0058197F">
        <w:rPr>
          <w:lang w:eastAsia="es-CO"/>
        </w:rPr>
        <w:tab/>
      </w:r>
      <w:r w:rsidR="0058197F">
        <w:rPr>
          <w:lang w:eastAsia="es-CO"/>
        </w:rPr>
        <w:tab/>
      </w:r>
      <w:r w:rsidR="0058197F">
        <w:rPr>
          <w:lang w:eastAsia="es-CO"/>
        </w:rPr>
        <w:tab/>
      </w:r>
      <w:r w:rsidR="0058197F">
        <w:rPr>
          <w:lang w:eastAsia="es-CO"/>
        </w:rPr>
        <w:tab/>
      </w:r>
      <w:r w:rsidR="0058197F">
        <w:rPr>
          <w:lang w:eastAsia="es-CO"/>
        </w:rPr>
        <w:tab/>
      </w:r>
      <w:r w:rsidR="0058197F">
        <w:rPr>
          <w:lang w:eastAsia="es-CO"/>
        </w:rPr>
        <w:tab/>
      </w:r>
      <w:r w:rsidR="0058197F">
        <w:rPr>
          <w:lang w:eastAsia="es-CO"/>
        </w:rPr>
        <w:tab/>
      </w:r>
      <w:r w:rsidR="0058197F">
        <w:rPr>
          <w:lang w:eastAsia="es-CO"/>
        </w:rPr>
        <w:tab/>
      </w:r>
      <w:r w:rsidR="0058197F">
        <w:rPr>
          <w:lang w:eastAsia="es-CO"/>
        </w:rPr>
        <w:tab/>
      </w:r>
      <w:r w:rsidR="0058197F">
        <w:rPr>
          <w:lang w:eastAsia="es-CO"/>
        </w:rPr>
        <w:tab/>
      </w:r>
      <w:r w:rsidR="0058197F">
        <w:rPr>
          <w:lang w:eastAsia="es-CO"/>
        </w:rPr>
        <w:tab/>
      </w:r>
      <w:r w:rsidR="0058197F">
        <w:rPr>
          <w:lang w:eastAsia="es-CO"/>
        </w:rPr>
        <w:tab/>
      </w:r>
    </w:p>
    <w:p w14:paraId="297F693E" w14:textId="77777777" w:rsidR="00D775E7" w:rsidRPr="00D775E7" w:rsidRDefault="00D775E7" w:rsidP="00D775E7">
      <w:pPr>
        <w:pStyle w:val="Prrafodelista"/>
        <w:numPr>
          <w:ilvl w:val="0"/>
          <w:numId w:val="30"/>
        </w:numPr>
        <w:rPr>
          <w:b/>
          <w:bCs/>
          <w:lang w:eastAsia="es-CO"/>
        </w:rPr>
      </w:pPr>
      <w:r w:rsidRPr="00D775E7">
        <w:rPr>
          <w:b/>
          <w:bCs/>
          <w:lang w:eastAsia="es-CO"/>
        </w:rPr>
        <w:lastRenderedPageBreak/>
        <w:t>Tipos de turistas y dinámicas de grupo</w:t>
      </w:r>
    </w:p>
    <w:p w14:paraId="2DDE03B0" w14:textId="355ED8C9" w:rsidR="00D775E7" w:rsidRDefault="00D775E7" w:rsidP="0058197F">
      <w:pPr>
        <w:rPr>
          <w:lang w:eastAsia="es-CO"/>
        </w:rPr>
      </w:pPr>
      <w:r>
        <w:rPr>
          <w:lang w:eastAsia="es-CO"/>
        </w:rPr>
        <w:t>Se evidencian turistas individuales y en grupo, cada uno con necesidades y comportamientos diferentes. Los grupos suelen requerir coordinación, los individuales buscan mayor personalización.</w:t>
      </w:r>
    </w:p>
    <w:p w14:paraId="08695BE4" w14:textId="77777777" w:rsidR="00D775E7" w:rsidRPr="00D775E7" w:rsidRDefault="00D775E7" w:rsidP="00D775E7">
      <w:pPr>
        <w:pStyle w:val="Prrafodelista"/>
        <w:numPr>
          <w:ilvl w:val="0"/>
          <w:numId w:val="30"/>
        </w:numPr>
        <w:rPr>
          <w:b/>
          <w:bCs/>
          <w:lang w:eastAsia="es-CO"/>
        </w:rPr>
      </w:pPr>
      <w:r w:rsidRPr="00D775E7">
        <w:rPr>
          <w:b/>
          <w:bCs/>
          <w:lang w:eastAsia="es-CO"/>
        </w:rPr>
        <w:t>Canales digitales y reservas</w:t>
      </w:r>
    </w:p>
    <w:p w14:paraId="6797CA82" w14:textId="4CF6EC8E" w:rsidR="00D9118E" w:rsidRDefault="00D775E7" w:rsidP="00D775E7">
      <w:pPr>
        <w:rPr>
          <w:lang w:eastAsia="es-CO"/>
        </w:rPr>
      </w:pPr>
      <w:r>
        <w:rPr>
          <w:lang w:eastAsia="es-CO"/>
        </w:rPr>
        <w:t>El uso de dispositivos móviles refleja la importancia de las plataformas digitales para realizar reservas, consultar información y gestionar servicios turísticos de manera rápida y eficiente.</w:t>
      </w:r>
    </w:p>
    <w:p w14:paraId="279AE603" w14:textId="77777777" w:rsidR="00D775E7" w:rsidRPr="00D775E7" w:rsidRDefault="00D775E7" w:rsidP="00D775E7">
      <w:pPr>
        <w:pStyle w:val="Prrafodelista"/>
        <w:numPr>
          <w:ilvl w:val="0"/>
          <w:numId w:val="30"/>
        </w:numPr>
        <w:rPr>
          <w:b/>
          <w:bCs/>
          <w:lang w:eastAsia="es-CO"/>
        </w:rPr>
      </w:pPr>
      <w:r w:rsidRPr="00D775E7">
        <w:rPr>
          <w:b/>
          <w:bCs/>
          <w:lang w:eastAsia="es-CO"/>
        </w:rPr>
        <w:t>Transporte y desplazamiento</w:t>
      </w:r>
    </w:p>
    <w:p w14:paraId="6017A933" w14:textId="7C76CD4A" w:rsidR="00D9118E" w:rsidRDefault="00D775E7" w:rsidP="00D775E7">
      <w:pPr>
        <w:rPr>
          <w:lang w:eastAsia="es-CO"/>
        </w:rPr>
      </w:pPr>
      <w:r>
        <w:rPr>
          <w:lang w:eastAsia="es-CO"/>
        </w:rPr>
        <w:t>El transporte (como el aéreo) es un componente esencial del turismo, ya que facilita el acceso a los destinos y forma parte de la experiencia del viajero.</w:t>
      </w:r>
    </w:p>
    <w:p w14:paraId="73720F9C" w14:textId="77777777" w:rsidR="00D775E7" w:rsidRPr="00D775E7" w:rsidRDefault="00D775E7" w:rsidP="00D775E7">
      <w:pPr>
        <w:pStyle w:val="Prrafodelista"/>
        <w:numPr>
          <w:ilvl w:val="0"/>
          <w:numId w:val="30"/>
        </w:numPr>
        <w:rPr>
          <w:b/>
          <w:bCs/>
          <w:lang w:eastAsia="es-CO"/>
        </w:rPr>
      </w:pPr>
      <w:r w:rsidRPr="00D775E7">
        <w:rPr>
          <w:b/>
          <w:bCs/>
          <w:lang w:eastAsia="es-CO"/>
        </w:rPr>
        <w:t>Alojamiento</w:t>
      </w:r>
    </w:p>
    <w:p w14:paraId="7D8AFF77" w14:textId="79CDBCCB" w:rsidR="00D9118E" w:rsidRDefault="00D775E7" w:rsidP="00D775E7">
      <w:pPr>
        <w:rPr>
          <w:lang w:eastAsia="es-CO"/>
        </w:rPr>
      </w:pPr>
      <w:r>
        <w:rPr>
          <w:lang w:eastAsia="es-CO"/>
        </w:rPr>
        <w:t>Los servicios de hospedaje, como hoteles, deben garantizar comodidad, limpieza y descanso, respondiendo a necesidades básicas del turista.</w:t>
      </w:r>
    </w:p>
    <w:p w14:paraId="1B27B729" w14:textId="77777777" w:rsidR="00D775E7" w:rsidRPr="00D775E7" w:rsidRDefault="00D775E7" w:rsidP="00D775E7">
      <w:pPr>
        <w:pStyle w:val="Prrafodelista"/>
        <w:numPr>
          <w:ilvl w:val="0"/>
          <w:numId w:val="30"/>
        </w:numPr>
        <w:rPr>
          <w:b/>
          <w:bCs/>
          <w:lang w:eastAsia="es-CO"/>
        </w:rPr>
      </w:pPr>
      <w:r w:rsidRPr="00D775E7">
        <w:rPr>
          <w:b/>
          <w:bCs/>
          <w:lang w:eastAsia="es-CO"/>
        </w:rPr>
        <w:t>Experiencia en el destino</w:t>
      </w:r>
    </w:p>
    <w:p w14:paraId="7BF088E3" w14:textId="5DAA667A" w:rsidR="00D775E7" w:rsidRDefault="00D775E7" w:rsidP="00D775E7">
      <w:pPr>
        <w:rPr>
          <w:lang w:eastAsia="es-CO"/>
        </w:rPr>
      </w:pPr>
      <w:r>
        <w:rPr>
          <w:lang w:eastAsia="es-CO"/>
        </w:rPr>
        <w:t>Incluye actividades recreativas, culturales o de bienestar que generan disfrute, aprendizaje y satisfacción personal durante el viaje.</w:t>
      </w:r>
    </w:p>
    <w:p w14:paraId="7D874449" w14:textId="77777777" w:rsidR="00D775E7" w:rsidRPr="00D775E7" w:rsidRDefault="00D775E7" w:rsidP="00D775E7">
      <w:pPr>
        <w:pStyle w:val="Prrafodelista"/>
        <w:numPr>
          <w:ilvl w:val="0"/>
          <w:numId w:val="30"/>
        </w:numPr>
        <w:rPr>
          <w:b/>
          <w:bCs/>
          <w:lang w:eastAsia="es-CO"/>
        </w:rPr>
      </w:pPr>
      <w:r w:rsidRPr="00D775E7">
        <w:rPr>
          <w:b/>
          <w:bCs/>
          <w:lang w:eastAsia="es-CO"/>
        </w:rPr>
        <w:t>Gestión de flujos turísticos</w:t>
      </w:r>
    </w:p>
    <w:p w14:paraId="77998B6B" w14:textId="6AEAD95C" w:rsidR="00D9118E" w:rsidRDefault="00D775E7" w:rsidP="00D775E7">
      <w:pPr>
        <w:rPr>
          <w:lang w:eastAsia="es-CO"/>
        </w:rPr>
      </w:pPr>
      <w:r>
        <w:rPr>
          <w:lang w:eastAsia="es-CO"/>
        </w:rPr>
        <w:t>La presencia de aglomeraciones resalta la importancia de organizar y controlar el flujo de visitantes para evitar saturación y mejorar la experiencia.</w:t>
      </w:r>
      <w:r w:rsidR="0058197F">
        <w:rPr>
          <w:lang w:eastAsia="es-CO"/>
        </w:rPr>
        <w:tab/>
      </w:r>
      <w:r w:rsidR="0058197F">
        <w:rPr>
          <w:lang w:eastAsia="es-CO"/>
        </w:rPr>
        <w:tab/>
      </w:r>
      <w:r w:rsidR="0058197F">
        <w:rPr>
          <w:lang w:eastAsia="es-CO"/>
        </w:rPr>
        <w:tab/>
      </w:r>
      <w:r w:rsidR="0058197F">
        <w:rPr>
          <w:lang w:eastAsia="es-CO"/>
        </w:rPr>
        <w:tab/>
      </w:r>
      <w:r w:rsidR="0058197F">
        <w:rPr>
          <w:lang w:eastAsia="es-CO"/>
        </w:rPr>
        <w:tab/>
      </w:r>
      <w:r w:rsidR="0058197F">
        <w:rPr>
          <w:lang w:eastAsia="es-CO"/>
        </w:rPr>
        <w:tab/>
      </w:r>
    </w:p>
    <w:p w14:paraId="4A5FF7DB" w14:textId="77777777" w:rsidR="00D775E7" w:rsidRPr="00D775E7" w:rsidRDefault="00D775E7" w:rsidP="00D775E7">
      <w:pPr>
        <w:pStyle w:val="Prrafodelista"/>
        <w:numPr>
          <w:ilvl w:val="0"/>
          <w:numId w:val="30"/>
        </w:numPr>
        <w:rPr>
          <w:b/>
          <w:bCs/>
          <w:lang w:eastAsia="es-CO"/>
        </w:rPr>
      </w:pPr>
      <w:r w:rsidRPr="00D775E7">
        <w:rPr>
          <w:b/>
          <w:bCs/>
          <w:lang w:eastAsia="es-CO"/>
        </w:rPr>
        <w:lastRenderedPageBreak/>
        <w:t>Bienestar y ocio</w:t>
      </w:r>
    </w:p>
    <w:p w14:paraId="7AF7C24C" w14:textId="4EA18F6A" w:rsidR="00D775E7" w:rsidRDefault="00D775E7" w:rsidP="0058197F">
      <w:pPr>
        <w:rPr>
          <w:lang w:eastAsia="es-CO"/>
        </w:rPr>
      </w:pPr>
      <w:r>
        <w:rPr>
          <w:lang w:eastAsia="es-CO"/>
        </w:rPr>
        <w:t>Actividades como el descanso en piscinas o espacios recreativos evidencian la búsqueda de relajación y disfrute, aspectos clave en el turismo.</w:t>
      </w:r>
    </w:p>
    <w:p w14:paraId="7346538F" w14:textId="50076A61" w:rsidR="00D775E7" w:rsidRDefault="00D775E7" w:rsidP="00D775E7">
      <w:pPr>
        <w:pStyle w:val="Ttulo2"/>
      </w:pPr>
      <w:bookmarkStart w:id="3" w:name="_Toc239054593"/>
      <w:r>
        <w:t>Tipología de clientes en turismo</w:t>
      </w:r>
      <w:bookmarkEnd w:id="3"/>
    </w:p>
    <w:p w14:paraId="6AD4889A" w14:textId="4788DA23" w:rsidR="00D775E7" w:rsidRDefault="00D775E7" w:rsidP="00D775E7">
      <w:pPr>
        <w:rPr>
          <w:lang w:eastAsia="es-CO"/>
        </w:rPr>
      </w:pPr>
      <w:r>
        <w:rPr>
          <w:lang w:eastAsia="es-CO"/>
        </w:rPr>
        <w:t>En el sector turístico, reconocer el tipo de cliente que se está atendiendo es fundamental para brindar un servicio de calidad. Esto no implica clasificar de manera rígida, sino comprender cómo piensa el turista, cuáles son sus necesidades y cómo toma sus decisiones.</w:t>
      </w:r>
    </w:p>
    <w:p w14:paraId="479DA4B6" w14:textId="76897A59" w:rsidR="00D775E7" w:rsidRDefault="00D775E7" w:rsidP="00D775E7">
      <w:pPr>
        <w:rPr>
          <w:lang w:eastAsia="es-CO"/>
        </w:rPr>
      </w:pPr>
      <w:r>
        <w:rPr>
          <w:lang w:eastAsia="es-CO"/>
        </w:rPr>
        <w:t>En el ámbito del turismo y la hospitalidad, el análisis del comportamiento del consumidor permite adaptar la atención, mejorar la comunicación y diseñar experiencias más acordes con sus expectativas. De esta manera, conocer la tipología de clientes facilita una atención más personalizada, incrementa la satisfacción del visitante y contribuye a la fidelización.</w:t>
      </w:r>
    </w:p>
    <w:p w14:paraId="66DC684D" w14:textId="02D0DD53" w:rsidR="00D775E7" w:rsidRDefault="00D775E7" w:rsidP="00D775E7">
      <w:pPr>
        <w:pStyle w:val="Tabla"/>
        <w:rPr>
          <w:lang w:eastAsia="es-CO"/>
        </w:rPr>
      </w:pPr>
      <w:r w:rsidRPr="00D775E7">
        <w:rPr>
          <w:lang w:eastAsia="es-CO"/>
        </w:rPr>
        <w:t>Tipos de clientes</w:t>
      </w:r>
    </w:p>
    <w:tbl>
      <w:tblPr>
        <w:tblStyle w:val="SENA"/>
        <w:tblW w:w="0" w:type="auto"/>
        <w:tblLook w:val="04A0" w:firstRow="1" w:lastRow="0" w:firstColumn="1" w:lastColumn="0" w:noHBand="0" w:noVBand="1"/>
      </w:tblPr>
      <w:tblGrid>
        <w:gridCol w:w="4981"/>
        <w:gridCol w:w="4981"/>
      </w:tblGrid>
      <w:tr w:rsidR="00D775E7" w14:paraId="4276BF55" w14:textId="77777777" w:rsidTr="00D775E7">
        <w:trPr>
          <w:cnfStyle w:val="100000000000" w:firstRow="1" w:lastRow="0" w:firstColumn="0" w:lastColumn="0" w:oddVBand="0" w:evenVBand="0" w:oddHBand="0" w:evenHBand="0" w:firstRowFirstColumn="0" w:firstRowLastColumn="0" w:lastRowFirstColumn="0" w:lastRowLastColumn="0"/>
          <w:tblHeader/>
        </w:trPr>
        <w:tc>
          <w:tcPr>
            <w:tcW w:w="4981" w:type="dxa"/>
          </w:tcPr>
          <w:p w14:paraId="06E41690" w14:textId="2CA652A0" w:rsidR="00D775E7" w:rsidRDefault="00D775E7" w:rsidP="00D775E7">
            <w:pPr>
              <w:ind w:firstLine="0"/>
              <w:rPr>
                <w:lang w:eastAsia="es-CO"/>
              </w:rPr>
            </w:pPr>
            <w:r w:rsidRPr="00E16F50">
              <w:t>Tipo de cliente</w:t>
            </w:r>
          </w:p>
        </w:tc>
        <w:tc>
          <w:tcPr>
            <w:tcW w:w="4981" w:type="dxa"/>
          </w:tcPr>
          <w:p w14:paraId="7742384C" w14:textId="03BC846B" w:rsidR="00D775E7" w:rsidRDefault="00D775E7" w:rsidP="00D775E7">
            <w:pPr>
              <w:ind w:firstLine="0"/>
              <w:rPr>
                <w:lang w:eastAsia="es-CO"/>
              </w:rPr>
            </w:pPr>
            <w:r w:rsidRPr="00E16F50">
              <w:t>Características en turismo</w:t>
            </w:r>
          </w:p>
        </w:tc>
      </w:tr>
      <w:tr w:rsidR="00D775E7" w14:paraId="6938F3F9" w14:textId="77777777" w:rsidTr="00D775E7">
        <w:trPr>
          <w:cnfStyle w:val="000000100000" w:firstRow="0" w:lastRow="0" w:firstColumn="0" w:lastColumn="0" w:oddVBand="0" w:evenVBand="0" w:oddHBand="1" w:evenHBand="0" w:firstRowFirstColumn="0" w:firstRowLastColumn="0" w:lastRowFirstColumn="0" w:lastRowLastColumn="0"/>
        </w:trPr>
        <w:tc>
          <w:tcPr>
            <w:tcW w:w="4981" w:type="dxa"/>
          </w:tcPr>
          <w:p w14:paraId="6097064E" w14:textId="7230AA80" w:rsidR="00D775E7" w:rsidRPr="00D775E7" w:rsidRDefault="00D775E7" w:rsidP="00D775E7">
            <w:pPr>
              <w:ind w:firstLine="0"/>
              <w:rPr>
                <w:b/>
                <w:bCs/>
                <w:lang w:eastAsia="es-CO"/>
              </w:rPr>
            </w:pPr>
            <w:r w:rsidRPr="00D775E7">
              <w:rPr>
                <w:b/>
                <w:bCs/>
              </w:rPr>
              <w:t>Indeciso / inseguro</w:t>
            </w:r>
          </w:p>
        </w:tc>
        <w:tc>
          <w:tcPr>
            <w:tcW w:w="4981" w:type="dxa"/>
          </w:tcPr>
          <w:p w14:paraId="1CD9C3CB" w14:textId="5009E217" w:rsidR="00D775E7" w:rsidRDefault="00D775E7" w:rsidP="00D775E7">
            <w:pPr>
              <w:ind w:firstLine="0"/>
              <w:rPr>
                <w:lang w:eastAsia="es-CO"/>
              </w:rPr>
            </w:pPr>
            <w:r w:rsidRPr="00E16F50">
              <w:t>Evita el conflicto, teme equivocarse y le cuesta tomar decisiones rápidas. Suele dudar entre opciones, hace varias preguntas y necesita seguridad antes de reservar. Requiere más tiempo, acompañamiento y explicaciones claras.</w:t>
            </w:r>
          </w:p>
        </w:tc>
      </w:tr>
      <w:tr w:rsidR="00D775E7" w14:paraId="1EB02CA2" w14:textId="77777777" w:rsidTr="00D775E7">
        <w:tc>
          <w:tcPr>
            <w:tcW w:w="4981" w:type="dxa"/>
          </w:tcPr>
          <w:p w14:paraId="48F47E42" w14:textId="26337448" w:rsidR="00D775E7" w:rsidRPr="00D775E7" w:rsidRDefault="00D775E7" w:rsidP="00D775E7">
            <w:pPr>
              <w:ind w:firstLine="0"/>
              <w:rPr>
                <w:b/>
                <w:bCs/>
                <w:lang w:eastAsia="es-CO"/>
              </w:rPr>
            </w:pPr>
            <w:r w:rsidRPr="00D775E7">
              <w:rPr>
                <w:b/>
                <w:bCs/>
              </w:rPr>
              <w:lastRenderedPageBreak/>
              <w:t>Social / relacional</w:t>
            </w:r>
          </w:p>
        </w:tc>
        <w:tc>
          <w:tcPr>
            <w:tcW w:w="4981" w:type="dxa"/>
          </w:tcPr>
          <w:p w14:paraId="669C8BE8" w14:textId="1F00C586" w:rsidR="00D775E7" w:rsidRDefault="00D775E7" w:rsidP="00D775E7">
            <w:pPr>
              <w:ind w:firstLine="0"/>
              <w:rPr>
                <w:lang w:eastAsia="es-CO"/>
              </w:rPr>
            </w:pPr>
            <w:r w:rsidRPr="00E16F50">
              <w:t>Es sociable y orientado a las relaciones. Valora la opinión de amigos o familiares y prefiere experiencias grupales. Toma decisiones con mayor facilidad cuando percibe aprobación social.</w:t>
            </w:r>
          </w:p>
        </w:tc>
      </w:tr>
      <w:tr w:rsidR="00D775E7" w14:paraId="259FDF2E" w14:textId="77777777" w:rsidTr="00D775E7">
        <w:trPr>
          <w:cnfStyle w:val="000000100000" w:firstRow="0" w:lastRow="0" w:firstColumn="0" w:lastColumn="0" w:oddVBand="0" w:evenVBand="0" w:oddHBand="1" w:evenHBand="0" w:firstRowFirstColumn="0" w:firstRowLastColumn="0" w:lastRowFirstColumn="0" w:lastRowLastColumn="0"/>
        </w:trPr>
        <w:tc>
          <w:tcPr>
            <w:tcW w:w="4981" w:type="dxa"/>
          </w:tcPr>
          <w:p w14:paraId="67AD0529" w14:textId="7BA67793" w:rsidR="00D775E7" w:rsidRPr="00D775E7" w:rsidRDefault="00D775E7" w:rsidP="00D775E7">
            <w:pPr>
              <w:ind w:firstLine="0"/>
              <w:rPr>
                <w:b/>
                <w:bCs/>
                <w:lang w:eastAsia="es-CO"/>
              </w:rPr>
            </w:pPr>
            <w:r w:rsidRPr="00D775E7">
              <w:rPr>
                <w:b/>
                <w:bCs/>
              </w:rPr>
              <w:t>Dominante / directo</w:t>
            </w:r>
          </w:p>
        </w:tc>
        <w:tc>
          <w:tcPr>
            <w:tcW w:w="4981" w:type="dxa"/>
          </w:tcPr>
          <w:p w14:paraId="73ABEC94" w14:textId="3C4630B3" w:rsidR="00D775E7" w:rsidRDefault="00D775E7" w:rsidP="00D775E7">
            <w:pPr>
              <w:ind w:firstLine="0"/>
              <w:rPr>
                <w:lang w:eastAsia="es-CO"/>
              </w:rPr>
            </w:pPr>
            <w:r w:rsidRPr="00E16F50">
              <w:t>Se muestra seguro, directo y con necesidad de control. Prefiere respuestas rápidas y concretas. Tiene claridad sobre lo que quiere, exige eficiencia y no suele interesarse por explicaciones extensas.</w:t>
            </w:r>
          </w:p>
        </w:tc>
      </w:tr>
      <w:tr w:rsidR="00D775E7" w14:paraId="0BD7DA24" w14:textId="77777777" w:rsidTr="00D775E7">
        <w:tc>
          <w:tcPr>
            <w:tcW w:w="4981" w:type="dxa"/>
          </w:tcPr>
          <w:p w14:paraId="0141B378" w14:textId="6BC704E3" w:rsidR="00D775E7" w:rsidRPr="00D775E7" w:rsidRDefault="00D775E7" w:rsidP="00D775E7">
            <w:pPr>
              <w:ind w:firstLine="0"/>
              <w:rPr>
                <w:b/>
                <w:bCs/>
                <w:lang w:eastAsia="es-CO"/>
              </w:rPr>
            </w:pPr>
            <w:r w:rsidRPr="00D775E7">
              <w:rPr>
                <w:b/>
                <w:bCs/>
              </w:rPr>
              <w:t>Analítico / racional</w:t>
            </w:r>
          </w:p>
        </w:tc>
        <w:tc>
          <w:tcPr>
            <w:tcW w:w="4981" w:type="dxa"/>
          </w:tcPr>
          <w:p w14:paraId="508EA835" w14:textId="4D136BB4" w:rsidR="00D775E7" w:rsidRDefault="00D775E7" w:rsidP="00D775E7">
            <w:pPr>
              <w:ind w:firstLine="0"/>
              <w:rPr>
                <w:lang w:eastAsia="es-CO"/>
              </w:rPr>
            </w:pPr>
            <w:r w:rsidRPr="00E16F50">
              <w:t>Es organizado, lógico y detallista. Revisa información como itinerarios, precios, condiciones y beneficios. Toma decisiones basadas en argumentos y datos, no en emociones.</w:t>
            </w:r>
          </w:p>
        </w:tc>
      </w:tr>
      <w:tr w:rsidR="00D775E7" w14:paraId="6931D766" w14:textId="77777777" w:rsidTr="00D775E7">
        <w:trPr>
          <w:cnfStyle w:val="000000100000" w:firstRow="0" w:lastRow="0" w:firstColumn="0" w:lastColumn="0" w:oddVBand="0" w:evenVBand="0" w:oddHBand="1" w:evenHBand="0" w:firstRowFirstColumn="0" w:firstRowLastColumn="0" w:lastRowFirstColumn="0" w:lastRowLastColumn="0"/>
        </w:trPr>
        <w:tc>
          <w:tcPr>
            <w:tcW w:w="4981" w:type="dxa"/>
          </w:tcPr>
          <w:p w14:paraId="72D850B2" w14:textId="7D17C050" w:rsidR="00D775E7" w:rsidRPr="00D775E7" w:rsidRDefault="00D775E7" w:rsidP="00D775E7">
            <w:pPr>
              <w:ind w:firstLine="0"/>
              <w:rPr>
                <w:b/>
                <w:bCs/>
                <w:lang w:eastAsia="es-CO"/>
              </w:rPr>
            </w:pPr>
            <w:r w:rsidRPr="00D775E7">
              <w:rPr>
                <w:b/>
                <w:bCs/>
              </w:rPr>
              <w:t>Negociador / estratégico</w:t>
            </w:r>
          </w:p>
        </w:tc>
        <w:tc>
          <w:tcPr>
            <w:tcW w:w="4981" w:type="dxa"/>
          </w:tcPr>
          <w:p w14:paraId="6F9CB0A7" w14:textId="1339BACC" w:rsidR="00D775E7" w:rsidRDefault="00D775E7" w:rsidP="00D775E7">
            <w:pPr>
              <w:ind w:firstLine="0"/>
              <w:rPr>
                <w:lang w:eastAsia="es-CO"/>
              </w:rPr>
            </w:pPr>
            <w:r w:rsidRPr="00E16F50">
              <w:t xml:space="preserve">Busca obtener el mayor beneficio posible. Compara opciones, analiza ofertas y negocia condiciones. Toma decisiones pensando en resultados, </w:t>
            </w:r>
            <w:r w:rsidRPr="00E16F50">
              <w:lastRenderedPageBreak/>
              <w:t>conveniencia y beneficios a mediano o largo plazo.</w:t>
            </w:r>
          </w:p>
        </w:tc>
      </w:tr>
    </w:tbl>
    <w:p w14:paraId="44A6BFC6" w14:textId="4BFEE29A" w:rsidR="00D775E7" w:rsidRDefault="00D775E7" w:rsidP="00D775E7">
      <w:pPr>
        <w:rPr>
          <w:lang w:eastAsia="es-CO"/>
        </w:rPr>
      </w:pPr>
      <w:r>
        <w:rPr>
          <w:lang w:eastAsia="es-CO"/>
        </w:rPr>
        <w:lastRenderedPageBreak/>
        <w:t>En el sector turístico, no todos los clientes toman decisiones de la misma manera: algunos buscan generar confianza antes de comprar, otros priorizan la rapidez, mientras que hay quienes necesitan información detallada o una atención cercana y personalizada. Comprender estas diferencias permite mejorar los procesos de venta, orientar adecuadamente al viajero y diseñar experiencias más satisfactorias y acordes a sus expectativas.</w:t>
      </w:r>
    </w:p>
    <w:p w14:paraId="2A8902F2" w14:textId="4C17E6D2" w:rsidR="00D775E7" w:rsidRDefault="00D775E7" w:rsidP="00D775E7">
      <w:pPr>
        <w:rPr>
          <w:lang w:eastAsia="es-CO"/>
        </w:rPr>
      </w:pPr>
      <w:r>
        <w:rPr>
          <w:lang w:eastAsia="es-CO"/>
        </w:rPr>
        <w:t>En el caso de Colombia, entidades como ProColombia (2022) y FONTUR (2024) han realizado estudios enfocados en el análisis de perfiles de turistas, tanto internacionales como nacionales. Estos estudios permiten identificar características, motivaciones y comportamientos de los viajeros que visitan el país o realizan turismo interno.</w:t>
      </w:r>
    </w:p>
    <w:p w14:paraId="4CE9607D" w14:textId="741E60AC" w:rsidR="00D775E7" w:rsidRDefault="00D775E7" w:rsidP="00D775E7">
      <w:pPr>
        <w:rPr>
          <w:lang w:eastAsia="es-CO"/>
        </w:rPr>
      </w:pPr>
      <w:r w:rsidRPr="00D775E7">
        <w:rPr>
          <w:lang w:eastAsia="es-CO"/>
        </w:rPr>
        <w:t>Conocer estos perfiles resulta fundamental para los prestadores de servicios turísticos, ya que facilita adaptar la oferta, mejorar la comunicación y responder de manera más efectiva a las necesidades de los clientes. A continuación, se presentan algunos de los perfiles más relevantes que deben considerarse en la atención turística:</w:t>
      </w:r>
    </w:p>
    <w:p w14:paraId="30F198E2" w14:textId="77777777" w:rsidR="00D775E7" w:rsidRPr="00D775E7" w:rsidRDefault="00D775E7" w:rsidP="00D775E7">
      <w:pPr>
        <w:pStyle w:val="Prrafodelista"/>
        <w:numPr>
          <w:ilvl w:val="0"/>
          <w:numId w:val="29"/>
        </w:numPr>
        <w:rPr>
          <w:b/>
          <w:bCs/>
          <w:lang w:eastAsia="es-CO"/>
        </w:rPr>
      </w:pPr>
      <w:r w:rsidRPr="00D775E7">
        <w:rPr>
          <w:b/>
          <w:bCs/>
          <w:lang w:eastAsia="es-CO"/>
        </w:rPr>
        <w:t>Perfiles de turistas en Colombia</w:t>
      </w:r>
    </w:p>
    <w:p w14:paraId="74990C1E" w14:textId="3F82E561" w:rsidR="00D775E7" w:rsidRDefault="00D775E7" w:rsidP="00D775E7">
      <w:pPr>
        <w:rPr>
          <w:lang w:eastAsia="es-CO"/>
        </w:rPr>
      </w:pPr>
      <w:r>
        <w:rPr>
          <w:lang w:eastAsia="es-CO"/>
        </w:rPr>
        <w:t xml:space="preserve">A partir de los estudios realizados por ProColombia y FONTUR (ProColombia, 2021; ProColombia, 2022; FONTUR &amp; MinCIT, 2024), se identifican diversos perfiles de </w:t>
      </w:r>
      <w:r>
        <w:rPr>
          <w:lang w:eastAsia="es-CO"/>
        </w:rPr>
        <w:lastRenderedPageBreak/>
        <w:t>turistas que visitan el país o realizan turismo interno. Conocer estas características permite adaptar la oferta turística y mejorar la calidad del servicio.</w:t>
      </w:r>
    </w:p>
    <w:p w14:paraId="063B3268" w14:textId="20E0245A" w:rsidR="00D775E7" w:rsidRPr="00D775E7" w:rsidRDefault="00D775E7" w:rsidP="00D775E7">
      <w:pPr>
        <w:pStyle w:val="Prrafodelista"/>
        <w:numPr>
          <w:ilvl w:val="0"/>
          <w:numId w:val="30"/>
        </w:numPr>
        <w:rPr>
          <w:b/>
          <w:bCs/>
          <w:lang w:eastAsia="es-CO"/>
        </w:rPr>
      </w:pPr>
      <w:r w:rsidRPr="00D775E7">
        <w:rPr>
          <w:b/>
          <w:bCs/>
          <w:lang w:eastAsia="es-CO"/>
        </w:rPr>
        <w:t>Visitante estadounidenses</w:t>
      </w:r>
    </w:p>
    <w:p w14:paraId="26B966DC" w14:textId="5104090A" w:rsidR="00D775E7" w:rsidRDefault="00D775E7" w:rsidP="00D775E7">
      <w:pPr>
        <w:rPr>
          <w:lang w:eastAsia="es-CO"/>
        </w:rPr>
      </w:pPr>
      <w:r>
        <w:rPr>
          <w:lang w:eastAsia="es-CO"/>
        </w:rPr>
        <w:t>Se caracteriza por ser un turista con alta capacidad de gasto, amplio acceso a herramientas digitales y una fuerte inclinación hacia viajes de ocio. Busca experiencias diferenciales, gastronomía, cultura y facilidad en la comunicación. Para el sector turístico, este perfil representa una oportunidad para diseñar productos enfocados en experiencias memorables, con énfasis en el bilingüismo, la conectividad, la promoción visual y la segmentación por intereses.</w:t>
      </w:r>
    </w:p>
    <w:p w14:paraId="31ABBCC5" w14:textId="77777777" w:rsidR="00D775E7" w:rsidRPr="00D775E7" w:rsidRDefault="00D775E7" w:rsidP="00D775E7">
      <w:pPr>
        <w:rPr>
          <w:b/>
          <w:bCs/>
          <w:lang w:eastAsia="es-CO"/>
        </w:rPr>
      </w:pPr>
      <w:r w:rsidRPr="00D775E7">
        <w:rPr>
          <w:b/>
          <w:bCs/>
          <w:lang w:eastAsia="es-CO"/>
        </w:rPr>
        <w:t>Perfil del turista – Estados Unidos</w:t>
      </w:r>
    </w:p>
    <w:p w14:paraId="0EB40FD9" w14:textId="2475A9E9" w:rsidR="00D775E7" w:rsidRDefault="00D775E7" w:rsidP="00D775E7">
      <w:pPr>
        <w:rPr>
          <w:lang w:eastAsia="es-CO"/>
        </w:rPr>
      </w:pPr>
      <w:r>
        <w:rPr>
          <w:lang w:eastAsia="es-CO"/>
        </w:rPr>
        <w:t>Con el fin de ampliar la información sobre este perfil, se invita a revisar el siguiente anexo, donde se detallan sus principales características, intereses y comportamientos en el contexto turístico.</w:t>
      </w:r>
    </w:p>
    <w:p w14:paraId="0B40566A" w14:textId="55AD7CC1" w:rsidR="00D775E7" w:rsidRDefault="00D775E7" w:rsidP="00D775E7">
      <w:pPr>
        <w:pStyle w:val="Ttulo2"/>
      </w:pPr>
      <w:bookmarkStart w:id="4" w:name="_Toc239054594"/>
      <w:r>
        <w:t>Parámetros de condición física, médica y requerimientos de alimentación</w:t>
      </w:r>
      <w:bookmarkEnd w:id="4"/>
    </w:p>
    <w:p w14:paraId="7073D89C" w14:textId="5E8EB7F7" w:rsidR="00D775E7" w:rsidRDefault="00D775E7" w:rsidP="001A6E18">
      <w:pPr>
        <w:rPr>
          <w:lang w:eastAsia="es-CO"/>
        </w:rPr>
      </w:pPr>
      <w:r>
        <w:rPr>
          <w:lang w:eastAsia="es-CO"/>
        </w:rPr>
        <w:t>Cuando una persona realiza una actividad turística, no solo necesita información sobre atractivos, transporte y alojamiento, sino también sobre su condición física, estado de salud y requerimientos alimentarios, ya que estos factores influyen directamente en su bienestar durante el viaje.</w:t>
      </w:r>
    </w:p>
    <w:p w14:paraId="540C9DFC" w14:textId="24345F77" w:rsidR="00D775E7" w:rsidRDefault="00D775E7" w:rsidP="001A6E18">
      <w:pPr>
        <w:rPr>
          <w:lang w:eastAsia="es-CO"/>
        </w:rPr>
      </w:pPr>
      <w:r>
        <w:rPr>
          <w:lang w:eastAsia="es-CO"/>
        </w:rPr>
        <w:t xml:space="preserve">Los operadores turísticos y guías tienen la responsabilidad de brindar orientación clara y oportuna para prevenir riesgos como accidentes, enfermedades, fatiga o reacciones alérgicas, y así garantizar una experiencia segura. De acuerdo con la Organización Mundial de la Salud, aunque se recomienda la actividad física regular, </w:t>
      </w:r>
      <w:r>
        <w:rPr>
          <w:lang w:eastAsia="es-CO"/>
        </w:rPr>
        <w:lastRenderedPageBreak/>
        <w:t>algunas personas pueden requerir adaptaciones según su edad o condición de salud. En el turismo, esto implica reconocer que no todos los visitantes tienen las mismas capacidades.</w:t>
      </w:r>
    </w:p>
    <w:p w14:paraId="4757DF35" w14:textId="2707AC0D" w:rsidR="00D775E7" w:rsidRDefault="00D775E7" w:rsidP="0058197F">
      <w:pPr>
        <w:rPr>
          <w:lang w:eastAsia="es-CO"/>
        </w:rPr>
      </w:pPr>
      <w:r>
        <w:rPr>
          <w:lang w:eastAsia="es-CO"/>
        </w:rPr>
        <w:t>Por ello, es fundamental tener en cuenta ciertas condiciones y recomendaciones para orientar adecuadamente a los viajeros.</w:t>
      </w:r>
    </w:p>
    <w:p w14:paraId="4C80DEF8" w14:textId="0CDE1A52" w:rsidR="00D775E7" w:rsidRDefault="001A6E18" w:rsidP="001A6E18">
      <w:pPr>
        <w:pStyle w:val="Tabla"/>
        <w:rPr>
          <w:lang w:eastAsia="es-CO"/>
        </w:rPr>
      </w:pPr>
      <w:r w:rsidRPr="001A6E18">
        <w:rPr>
          <w:lang w:eastAsia="es-CO"/>
        </w:rPr>
        <w:t>Aspectos importantes para orientar al viajero</w:t>
      </w:r>
    </w:p>
    <w:tbl>
      <w:tblPr>
        <w:tblStyle w:val="SENA"/>
        <w:tblW w:w="0" w:type="auto"/>
        <w:tblLook w:val="04A0" w:firstRow="1" w:lastRow="0" w:firstColumn="1" w:lastColumn="0" w:noHBand="0" w:noVBand="1"/>
      </w:tblPr>
      <w:tblGrid>
        <w:gridCol w:w="3320"/>
        <w:gridCol w:w="3321"/>
        <w:gridCol w:w="3321"/>
      </w:tblGrid>
      <w:tr w:rsidR="001A6E18" w14:paraId="77CCF471" w14:textId="77777777" w:rsidTr="001A6E18">
        <w:trPr>
          <w:cnfStyle w:val="100000000000" w:firstRow="1" w:lastRow="0" w:firstColumn="0" w:lastColumn="0" w:oddVBand="0" w:evenVBand="0" w:oddHBand="0" w:evenHBand="0" w:firstRowFirstColumn="0" w:firstRowLastColumn="0" w:lastRowFirstColumn="0" w:lastRowLastColumn="0"/>
          <w:tblHeader/>
        </w:trPr>
        <w:tc>
          <w:tcPr>
            <w:tcW w:w="3320" w:type="dxa"/>
          </w:tcPr>
          <w:p w14:paraId="3577267C" w14:textId="69A78A23" w:rsidR="001A6E18" w:rsidRDefault="001A6E18" w:rsidP="001A6E18">
            <w:pPr>
              <w:ind w:firstLine="0"/>
              <w:rPr>
                <w:lang w:eastAsia="es-CO"/>
              </w:rPr>
            </w:pPr>
            <w:r w:rsidRPr="00485388">
              <w:t>Aspecto</w:t>
            </w:r>
          </w:p>
        </w:tc>
        <w:tc>
          <w:tcPr>
            <w:tcW w:w="3321" w:type="dxa"/>
          </w:tcPr>
          <w:p w14:paraId="370C388A" w14:textId="5B6B553A" w:rsidR="001A6E18" w:rsidRDefault="001A6E18" w:rsidP="001A6E18">
            <w:pPr>
              <w:ind w:firstLine="0"/>
              <w:rPr>
                <w:lang w:eastAsia="es-CO"/>
              </w:rPr>
            </w:pPr>
            <w:r w:rsidRPr="00485388">
              <w:t>¿Qué se debe revisar?</w:t>
            </w:r>
          </w:p>
        </w:tc>
        <w:tc>
          <w:tcPr>
            <w:tcW w:w="3321" w:type="dxa"/>
          </w:tcPr>
          <w:p w14:paraId="6AE1E9A3" w14:textId="3FB17D38" w:rsidR="001A6E18" w:rsidRDefault="001A6E18" w:rsidP="001A6E18">
            <w:pPr>
              <w:ind w:firstLine="0"/>
              <w:rPr>
                <w:lang w:eastAsia="es-CO"/>
              </w:rPr>
            </w:pPr>
            <w:r w:rsidRPr="00485388">
              <w:t>Importancia</w:t>
            </w:r>
          </w:p>
        </w:tc>
      </w:tr>
      <w:tr w:rsidR="001A6E18" w14:paraId="124B9B8D" w14:textId="77777777" w:rsidTr="001A6E18">
        <w:trPr>
          <w:cnfStyle w:val="000000100000" w:firstRow="0" w:lastRow="0" w:firstColumn="0" w:lastColumn="0" w:oddVBand="0" w:evenVBand="0" w:oddHBand="1" w:evenHBand="0" w:firstRowFirstColumn="0" w:firstRowLastColumn="0" w:lastRowFirstColumn="0" w:lastRowLastColumn="0"/>
        </w:trPr>
        <w:tc>
          <w:tcPr>
            <w:tcW w:w="3320" w:type="dxa"/>
          </w:tcPr>
          <w:p w14:paraId="0CCA985A" w14:textId="171D9D72" w:rsidR="001A6E18" w:rsidRDefault="001A6E18" w:rsidP="001A6E18">
            <w:pPr>
              <w:ind w:firstLine="0"/>
              <w:rPr>
                <w:lang w:eastAsia="es-CO"/>
              </w:rPr>
            </w:pPr>
            <w:r w:rsidRPr="00485388">
              <w:t>Parámetros de condición física</w:t>
            </w:r>
          </w:p>
        </w:tc>
        <w:tc>
          <w:tcPr>
            <w:tcW w:w="3321" w:type="dxa"/>
          </w:tcPr>
          <w:p w14:paraId="53436D91" w14:textId="662DD88E" w:rsidR="001A6E18" w:rsidRDefault="001A6E18" w:rsidP="001A6E18">
            <w:pPr>
              <w:ind w:firstLine="0"/>
              <w:rPr>
                <w:lang w:eastAsia="es-CO"/>
              </w:rPr>
            </w:pPr>
            <w:r w:rsidRPr="00485388">
              <w:t>Edad, resistencia para caminar, movilidad, equilibrio, capacidad para subir escaleras o pendientes, experiencia en actividades de aventura, tolerancia al calor, frío o altura.</w:t>
            </w:r>
          </w:p>
        </w:tc>
        <w:tc>
          <w:tcPr>
            <w:tcW w:w="3321" w:type="dxa"/>
          </w:tcPr>
          <w:p w14:paraId="5CCF2858" w14:textId="07D9BDFE" w:rsidR="001A6E18" w:rsidRDefault="001A6E18" w:rsidP="001A6E18">
            <w:pPr>
              <w:ind w:firstLine="0"/>
              <w:rPr>
                <w:lang w:eastAsia="es-CO"/>
              </w:rPr>
            </w:pPr>
            <w:r w:rsidRPr="00485388">
              <w:t>Permite determinar si el turista puede realizar caminatas, senderismo, recorridos urbanos exigentes o actividades como ciclismo, deportes de aventura o visitas a zonas rurales.</w:t>
            </w:r>
          </w:p>
        </w:tc>
      </w:tr>
      <w:tr w:rsidR="001A6E18" w14:paraId="5EC0DF88" w14:textId="77777777" w:rsidTr="001A6E18">
        <w:tc>
          <w:tcPr>
            <w:tcW w:w="3320" w:type="dxa"/>
          </w:tcPr>
          <w:p w14:paraId="799B330E" w14:textId="475A7D29" w:rsidR="001A6E18" w:rsidRDefault="001A6E18" w:rsidP="001A6E18">
            <w:pPr>
              <w:ind w:firstLine="0"/>
              <w:rPr>
                <w:lang w:eastAsia="es-CO"/>
              </w:rPr>
            </w:pPr>
            <w:r w:rsidRPr="00485388">
              <w:t>Movilidad y accesibilidad</w:t>
            </w:r>
          </w:p>
        </w:tc>
        <w:tc>
          <w:tcPr>
            <w:tcW w:w="3321" w:type="dxa"/>
          </w:tcPr>
          <w:p w14:paraId="5202A130" w14:textId="75805719" w:rsidR="001A6E18" w:rsidRDefault="001A6E18" w:rsidP="001A6E18">
            <w:pPr>
              <w:ind w:firstLine="0"/>
              <w:rPr>
                <w:lang w:eastAsia="es-CO"/>
              </w:rPr>
            </w:pPr>
            <w:r w:rsidRPr="00485388">
              <w:t>Uso de silla de ruedas, bastón, prótesis, limitaciones visuales, auditivas o cognitivas.</w:t>
            </w:r>
          </w:p>
        </w:tc>
        <w:tc>
          <w:tcPr>
            <w:tcW w:w="3321" w:type="dxa"/>
          </w:tcPr>
          <w:p w14:paraId="49EE8714" w14:textId="579A45AE" w:rsidR="001A6E18" w:rsidRDefault="001A6E18" w:rsidP="001A6E18">
            <w:pPr>
              <w:ind w:firstLine="0"/>
              <w:rPr>
                <w:lang w:eastAsia="es-CO"/>
              </w:rPr>
            </w:pPr>
            <w:r w:rsidRPr="00485388">
              <w:t>El turismo debe ser inclusivo y garantizar experiencias accesibles para todos. Se promueve la adaptación de servicios turísticos para facilitar la participación.</w:t>
            </w:r>
          </w:p>
        </w:tc>
      </w:tr>
      <w:tr w:rsidR="001A6E18" w14:paraId="1C22143C" w14:textId="77777777" w:rsidTr="001A6E18">
        <w:trPr>
          <w:cnfStyle w:val="000000100000" w:firstRow="0" w:lastRow="0" w:firstColumn="0" w:lastColumn="0" w:oddVBand="0" w:evenVBand="0" w:oddHBand="1" w:evenHBand="0" w:firstRowFirstColumn="0" w:firstRowLastColumn="0" w:lastRowFirstColumn="0" w:lastRowLastColumn="0"/>
        </w:trPr>
        <w:tc>
          <w:tcPr>
            <w:tcW w:w="3320" w:type="dxa"/>
          </w:tcPr>
          <w:p w14:paraId="284C595F" w14:textId="546FF7C1" w:rsidR="001A6E18" w:rsidRDefault="001A6E18" w:rsidP="001A6E18">
            <w:pPr>
              <w:ind w:firstLine="0"/>
              <w:rPr>
                <w:lang w:eastAsia="es-CO"/>
              </w:rPr>
            </w:pPr>
            <w:r w:rsidRPr="00485388">
              <w:lastRenderedPageBreak/>
              <w:t>Parámetros de condición médica</w:t>
            </w:r>
          </w:p>
        </w:tc>
        <w:tc>
          <w:tcPr>
            <w:tcW w:w="3321" w:type="dxa"/>
          </w:tcPr>
          <w:p w14:paraId="140D59BF" w14:textId="66809541" w:rsidR="001A6E18" w:rsidRDefault="001A6E18" w:rsidP="001A6E18">
            <w:pPr>
              <w:ind w:firstLine="0"/>
              <w:rPr>
                <w:lang w:eastAsia="es-CO"/>
              </w:rPr>
            </w:pPr>
            <w:r w:rsidRPr="00485388">
              <w:t>Enfermedades crónicas (hipertensión, diabetes, asma), alergias, embarazo, antecedentes cardíacos, uso de medicamentos permanentes, cirugías recientes o restricciones médicas.</w:t>
            </w:r>
          </w:p>
        </w:tc>
        <w:tc>
          <w:tcPr>
            <w:tcW w:w="3321" w:type="dxa"/>
          </w:tcPr>
          <w:p w14:paraId="5F38ABC2" w14:textId="6DEADF43" w:rsidR="001A6E18" w:rsidRDefault="001A6E18" w:rsidP="001A6E18">
            <w:pPr>
              <w:ind w:firstLine="0"/>
              <w:rPr>
                <w:lang w:eastAsia="es-CO"/>
              </w:rPr>
            </w:pPr>
            <w:r w:rsidRPr="00485388">
              <w:t>Algunas actividades pueden representar riesgos. Se recomienda consultar con un profesional de la salud antes del viaje, especialmente si existen condiciones particulares.</w:t>
            </w:r>
          </w:p>
        </w:tc>
      </w:tr>
      <w:tr w:rsidR="001A6E18" w14:paraId="0A113FBE" w14:textId="77777777" w:rsidTr="001A6E18">
        <w:tc>
          <w:tcPr>
            <w:tcW w:w="3320" w:type="dxa"/>
          </w:tcPr>
          <w:p w14:paraId="626F04B5" w14:textId="668408D2" w:rsidR="001A6E18" w:rsidRDefault="001A6E18" w:rsidP="001A6E18">
            <w:pPr>
              <w:ind w:firstLine="0"/>
              <w:rPr>
                <w:lang w:eastAsia="es-CO"/>
              </w:rPr>
            </w:pPr>
            <w:r w:rsidRPr="00485388">
              <w:t>Vacunación y prevención de enfermedades</w:t>
            </w:r>
          </w:p>
        </w:tc>
        <w:tc>
          <w:tcPr>
            <w:tcW w:w="3321" w:type="dxa"/>
          </w:tcPr>
          <w:p w14:paraId="58147576" w14:textId="72534750" w:rsidR="001A6E18" w:rsidRDefault="001A6E18" w:rsidP="001A6E18">
            <w:pPr>
              <w:ind w:firstLine="0"/>
              <w:rPr>
                <w:lang w:eastAsia="es-CO"/>
              </w:rPr>
            </w:pPr>
            <w:r w:rsidRPr="00485388">
              <w:t>Esquema de vacunación, destino, zonas de riesgo, presencia de enfermedades transmitidas por vectores.</w:t>
            </w:r>
          </w:p>
        </w:tc>
        <w:tc>
          <w:tcPr>
            <w:tcW w:w="3321" w:type="dxa"/>
          </w:tcPr>
          <w:p w14:paraId="23EB0450" w14:textId="7FE3BEE5" w:rsidR="001A6E18" w:rsidRDefault="001A6E18" w:rsidP="001A6E18">
            <w:pPr>
              <w:ind w:firstLine="0"/>
              <w:rPr>
                <w:lang w:eastAsia="es-CO"/>
              </w:rPr>
            </w:pPr>
            <w:r w:rsidRPr="00485388">
              <w:t>Es importante contar con vacunas recomendadas según el destino. Algunas deben aplicarse con anticipación (por ejemplo, al menos 10 días antes del viaje).</w:t>
            </w:r>
          </w:p>
        </w:tc>
      </w:tr>
      <w:tr w:rsidR="001A6E18" w14:paraId="6A580C4E" w14:textId="77777777" w:rsidTr="001A6E18">
        <w:trPr>
          <w:cnfStyle w:val="000000100000" w:firstRow="0" w:lastRow="0" w:firstColumn="0" w:lastColumn="0" w:oddVBand="0" w:evenVBand="0" w:oddHBand="1" w:evenHBand="0" w:firstRowFirstColumn="0" w:firstRowLastColumn="0" w:lastRowFirstColumn="0" w:lastRowLastColumn="0"/>
        </w:trPr>
        <w:tc>
          <w:tcPr>
            <w:tcW w:w="3320" w:type="dxa"/>
          </w:tcPr>
          <w:p w14:paraId="52C704DC" w14:textId="5F1F5AB0" w:rsidR="001A6E18" w:rsidRDefault="001A6E18" w:rsidP="001A6E18">
            <w:pPr>
              <w:ind w:firstLine="0"/>
              <w:rPr>
                <w:lang w:eastAsia="es-CO"/>
              </w:rPr>
            </w:pPr>
            <w:r w:rsidRPr="00485388">
              <w:t>Requerimientos de alimentación</w:t>
            </w:r>
          </w:p>
        </w:tc>
        <w:tc>
          <w:tcPr>
            <w:tcW w:w="3321" w:type="dxa"/>
          </w:tcPr>
          <w:p w14:paraId="38124589" w14:textId="50E709BF" w:rsidR="001A6E18" w:rsidRDefault="001A6E18" w:rsidP="001A6E18">
            <w:pPr>
              <w:ind w:firstLine="0"/>
              <w:rPr>
                <w:lang w:eastAsia="es-CO"/>
              </w:rPr>
            </w:pPr>
            <w:r w:rsidRPr="00485388">
              <w:t xml:space="preserve">Alergias alimentarias, intolerancia a la lactosa o gluten, hipertensión, dietas especiales (vegetarianismo, veganismo), restricciones </w:t>
            </w:r>
            <w:r w:rsidRPr="00485388">
              <w:lastRenderedPageBreak/>
              <w:t>religiosas o culturales, dietas bajas en sal, azúcar o grasas.</w:t>
            </w:r>
          </w:p>
        </w:tc>
        <w:tc>
          <w:tcPr>
            <w:tcW w:w="3321" w:type="dxa"/>
          </w:tcPr>
          <w:p w14:paraId="30027BE7" w14:textId="4A6DCF3C" w:rsidR="001A6E18" w:rsidRDefault="001A6E18" w:rsidP="001A6E18">
            <w:pPr>
              <w:ind w:firstLine="0"/>
              <w:rPr>
                <w:lang w:eastAsia="es-CO"/>
              </w:rPr>
            </w:pPr>
            <w:r w:rsidRPr="00485388">
              <w:lastRenderedPageBreak/>
              <w:t>Una planificación adecuada previene emergencias médicas y asegura una experiencia turística cómoda y segura.</w:t>
            </w:r>
          </w:p>
        </w:tc>
      </w:tr>
      <w:tr w:rsidR="001A6E18" w14:paraId="7490A21C" w14:textId="77777777" w:rsidTr="001A6E18">
        <w:tc>
          <w:tcPr>
            <w:tcW w:w="3320" w:type="dxa"/>
          </w:tcPr>
          <w:p w14:paraId="309A12FC" w14:textId="71B40B62" w:rsidR="001A6E18" w:rsidRDefault="001A6E18" w:rsidP="001A6E18">
            <w:pPr>
              <w:ind w:firstLine="0"/>
              <w:rPr>
                <w:lang w:eastAsia="es-CO"/>
              </w:rPr>
            </w:pPr>
            <w:r w:rsidRPr="00485388">
              <w:lastRenderedPageBreak/>
              <w:t>Agua y alimentos seguros</w:t>
            </w:r>
          </w:p>
        </w:tc>
        <w:tc>
          <w:tcPr>
            <w:tcW w:w="3321" w:type="dxa"/>
          </w:tcPr>
          <w:p w14:paraId="21D71747" w14:textId="23259F98" w:rsidR="001A6E18" w:rsidRDefault="001A6E18" w:rsidP="001A6E18">
            <w:pPr>
              <w:ind w:firstLine="0"/>
              <w:rPr>
                <w:lang w:eastAsia="es-CO"/>
              </w:rPr>
            </w:pPr>
            <w:r w:rsidRPr="00485388">
              <w:t>Consumo de agua potable, higiene en la manipulación de alimentos, evitar alimentos crudos, hielo de procedencia desconocida y comida callejera sin control sanitario.</w:t>
            </w:r>
          </w:p>
        </w:tc>
        <w:tc>
          <w:tcPr>
            <w:tcW w:w="3321" w:type="dxa"/>
          </w:tcPr>
          <w:p w14:paraId="53A4CE71" w14:textId="756860C2" w:rsidR="001A6E18" w:rsidRDefault="001A6E18" w:rsidP="001A6E18">
            <w:pPr>
              <w:ind w:firstLine="0"/>
              <w:rPr>
                <w:lang w:eastAsia="es-CO"/>
              </w:rPr>
            </w:pPr>
            <w:r w:rsidRPr="00485388">
              <w:t>Reduce el riesgo de enfermedades gastrointestinales como diarrea del viajero u otras infecciones.</w:t>
            </w:r>
          </w:p>
        </w:tc>
      </w:tr>
      <w:tr w:rsidR="001A6E18" w14:paraId="6B7EB83A" w14:textId="77777777" w:rsidTr="001A6E18">
        <w:trPr>
          <w:cnfStyle w:val="000000100000" w:firstRow="0" w:lastRow="0" w:firstColumn="0" w:lastColumn="0" w:oddVBand="0" w:evenVBand="0" w:oddHBand="1" w:evenHBand="0" w:firstRowFirstColumn="0" w:firstRowLastColumn="0" w:lastRowFirstColumn="0" w:lastRowLastColumn="0"/>
        </w:trPr>
        <w:tc>
          <w:tcPr>
            <w:tcW w:w="3320" w:type="dxa"/>
          </w:tcPr>
          <w:p w14:paraId="34213978" w14:textId="4054EAD0" w:rsidR="001A6E18" w:rsidRDefault="001A6E18" w:rsidP="001A6E18">
            <w:pPr>
              <w:ind w:firstLine="0"/>
              <w:rPr>
                <w:lang w:eastAsia="es-CO"/>
              </w:rPr>
            </w:pPr>
            <w:r w:rsidRPr="00485388">
              <w:t>Hidratación y clima</w:t>
            </w:r>
          </w:p>
        </w:tc>
        <w:tc>
          <w:tcPr>
            <w:tcW w:w="3321" w:type="dxa"/>
          </w:tcPr>
          <w:p w14:paraId="79A67526" w14:textId="14C0FC9D" w:rsidR="001A6E18" w:rsidRDefault="001A6E18" w:rsidP="001A6E18">
            <w:pPr>
              <w:ind w:firstLine="0"/>
              <w:rPr>
                <w:lang w:eastAsia="es-CO"/>
              </w:rPr>
            </w:pPr>
            <w:r w:rsidRPr="00485388">
              <w:t>Temperatura, humedad, exposición solar, altitud sobre el nivel del mar, duración de las actividades.</w:t>
            </w:r>
          </w:p>
        </w:tc>
        <w:tc>
          <w:tcPr>
            <w:tcW w:w="3321" w:type="dxa"/>
          </w:tcPr>
          <w:p w14:paraId="01E93ABB" w14:textId="4AA7DEB6" w:rsidR="001A6E18" w:rsidRDefault="001A6E18" w:rsidP="001A6E18">
            <w:pPr>
              <w:ind w:firstLine="0"/>
              <w:rPr>
                <w:lang w:eastAsia="es-CO"/>
              </w:rPr>
            </w:pPr>
            <w:r w:rsidRPr="00485388">
              <w:t>Ayuda a prevenir deshidratación, golpes de calor o fatiga, especialmente en climas extremos o cambios de altitud.</w:t>
            </w:r>
          </w:p>
        </w:tc>
      </w:tr>
      <w:tr w:rsidR="001A6E18" w14:paraId="639B8E20" w14:textId="77777777" w:rsidTr="001A6E18">
        <w:tc>
          <w:tcPr>
            <w:tcW w:w="3320" w:type="dxa"/>
          </w:tcPr>
          <w:p w14:paraId="6C328626" w14:textId="2517D77E" w:rsidR="001A6E18" w:rsidRDefault="001A6E18" w:rsidP="001A6E18">
            <w:pPr>
              <w:ind w:firstLine="0"/>
              <w:rPr>
                <w:lang w:eastAsia="es-CO"/>
              </w:rPr>
            </w:pPr>
            <w:r w:rsidRPr="00485388">
              <w:t>Plan de emergencia</w:t>
            </w:r>
          </w:p>
        </w:tc>
        <w:tc>
          <w:tcPr>
            <w:tcW w:w="3321" w:type="dxa"/>
          </w:tcPr>
          <w:p w14:paraId="69516181" w14:textId="1EB2BB6A" w:rsidR="001A6E18" w:rsidRDefault="001A6E18" w:rsidP="001A6E18">
            <w:pPr>
              <w:ind w:firstLine="0"/>
              <w:rPr>
                <w:lang w:eastAsia="es-CO"/>
              </w:rPr>
            </w:pPr>
            <w:r w:rsidRPr="00485388">
              <w:t>Contactos de emergencia, EPS o seguro médico, centros de salud cercanos, rutas de evacuación, botiquín básico.</w:t>
            </w:r>
          </w:p>
        </w:tc>
        <w:tc>
          <w:tcPr>
            <w:tcW w:w="3321" w:type="dxa"/>
          </w:tcPr>
          <w:p w14:paraId="72167BE2" w14:textId="49CCA5A7" w:rsidR="001A6E18" w:rsidRDefault="001A6E18" w:rsidP="001A6E18">
            <w:pPr>
              <w:ind w:firstLine="0"/>
              <w:rPr>
                <w:lang w:eastAsia="es-CO"/>
              </w:rPr>
            </w:pPr>
            <w:r w:rsidRPr="00485388">
              <w:t xml:space="preserve">Permite actuar rápidamente ante accidentes, alergias, desmayos u otras </w:t>
            </w:r>
            <w:r w:rsidRPr="00485388">
              <w:lastRenderedPageBreak/>
              <w:t>situaciones graves durante el viaje.</w:t>
            </w:r>
          </w:p>
        </w:tc>
      </w:tr>
    </w:tbl>
    <w:p w14:paraId="3EC5744D" w14:textId="7F4E4099" w:rsidR="00D775E7" w:rsidRDefault="001A6E18" w:rsidP="00D775E7">
      <w:pPr>
        <w:rPr>
          <w:lang w:eastAsia="es-CO"/>
        </w:rPr>
      </w:pPr>
      <w:r w:rsidRPr="001A6E18">
        <w:rPr>
          <w:lang w:eastAsia="es-CO"/>
        </w:rPr>
        <w:lastRenderedPageBreak/>
        <w:t xml:space="preserve">Nota: adaptado de Centers </w:t>
      </w:r>
      <w:proofErr w:type="spellStart"/>
      <w:r w:rsidRPr="001A6E18">
        <w:rPr>
          <w:lang w:eastAsia="es-CO"/>
        </w:rPr>
        <w:t>for</w:t>
      </w:r>
      <w:proofErr w:type="spellEnd"/>
      <w:r w:rsidRPr="001A6E18">
        <w:rPr>
          <w:lang w:eastAsia="es-CO"/>
        </w:rPr>
        <w:t xml:space="preserve"> </w:t>
      </w:r>
      <w:proofErr w:type="spellStart"/>
      <w:r w:rsidRPr="001A6E18">
        <w:rPr>
          <w:lang w:eastAsia="es-CO"/>
        </w:rPr>
        <w:t>Disease</w:t>
      </w:r>
      <w:proofErr w:type="spellEnd"/>
      <w:r w:rsidRPr="001A6E18">
        <w:rPr>
          <w:lang w:eastAsia="es-CO"/>
        </w:rPr>
        <w:t xml:space="preserve"> Control and </w:t>
      </w:r>
      <w:proofErr w:type="spellStart"/>
      <w:r w:rsidRPr="001A6E18">
        <w:rPr>
          <w:lang w:eastAsia="es-CO"/>
        </w:rPr>
        <w:t>Prevention</w:t>
      </w:r>
      <w:proofErr w:type="spellEnd"/>
      <w:r w:rsidRPr="001A6E18">
        <w:rPr>
          <w:lang w:eastAsia="es-CO"/>
        </w:rPr>
        <w:t xml:space="preserve"> (2023); Centers </w:t>
      </w:r>
      <w:proofErr w:type="spellStart"/>
      <w:r w:rsidRPr="001A6E18">
        <w:rPr>
          <w:lang w:eastAsia="es-CO"/>
        </w:rPr>
        <w:t>for</w:t>
      </w:r>
      <w:proofErr w:type="spellEnd"/>
      <w:r w:rsidRPr="001A6E18">
        <w:rPr>
          <w:lang w:eastAsia="es-CO"/>
        </w:rPr>
        <w:t xml:space="preserve"> </w:t>
      </w:r>
      <w:proofErr w:type="spellStart"/>
      <w:r w:rsidRPr="001A6E18">
        <w:rPr>
          <w:lang w:eastAsia="es-CO"/>
        </w:rPr>
        <w:t>Disease</w:t>
      </w:r>
      <w:proofErr w:type="spellEnd"/>
      <w:r w:rsidRPr="001A6E18">
        <w:rPr>
          <w:lang w:eastAsia="es-CO"/>
        </w:rPr>
        <w:t xml:space="preserve"> Control and </w:t>
      </w:r>
      <w:proofErr w:type="spellStart"/>
      <w:r w:rsidRPr="001A6E18">
        <w:rPr>
          <w:lang w:eastAsia="es-CO"/>
        </w:rPr>
        <w:t>Prevention</w:t>
      </w:r>
      <w:proofErr w:type="spellEnd"/>
      <w:r w:rsidRPr="001A6E18">
        <w:rPr>
          <w:lang w:eastAsia="es-CO"/>
        </w:rPr>
        <w:t xml:space="preserve"> (2025); </w:t>
      </w:r>
      <w:proofErr w:type="spellStart"/>
      <w:r w:rsidRPr="001A6E18">
        <w:rPr>
          <w:lang w:eastAsia="es-CO"/>
        </w:rPr>
        <w:t>MinSalud</w:t>
      </w:r>
      <w:proofErr w:type="spellEnd"/>
      <w:r w:rsidRPr="001A6E18">
        <w:rPr>
          <w:lang w:eastAsia="es-CO"/>
        </w:rPr>
        <w:t xml:space="preserve"> (2026); OMS (2020).</w:t>
      </w:r>
    </w:p>
    <w:p w14:paraId="472D1D26" w14:textId="5733DEEB" w:rsidR="001A6E18" w:rsidRDefault="001A6E18" w:rsidP="00D775E7">
      <w:pPr>
        <w:rPr>
          <w:lang w:eastAsia="es-CO"/>
        </w:rPr>
      </w:pPr>
      <w:r w:rsidRPr="001A6E18">
        <w:rPr>
          <w:lang w:eastAsia="es-CO"/>
        </w:rPr>
        <w:t>Las orientaciones sobre condición física, estado de salud y alimentación son esenciales para garantizar un turismo seguro, responsable e incluyente. Conocer las características del visitante desde la planeación permite adaptar las actividades, prevenir riesgos, optimizar la atención y asegurar una experiencia satisfactoria. Por ello, los operadores turísticos (como guías, alojamientos y restaurantes) deben trabajar de manera articulada, brindando información clara antes y durante el viaje, siempre con respeto por la privacidad y la dignidad del turista.</w:t>
      </w:r>
    </w:p>
    <w:p w14:paraId="39110AD3" w14:textId="02332899" w:rsidR="001A6E18" w:rsidRDefault="001A6E18" w:rsidP="001A6E18">
      <w:pPr>
        <w:pStyle w:val="Titulosgenerales"/>
      </w:pPr>
      <w:bookmarkStart w:id="5" w:name="_Toc239054595"/>
      <w:r>
        <w:lastRenderedPageBreak/>
        <w:t>Comunicación en el sector turístico</w:t>
      </w:r>
      <w:bookmarkEnd w:id="5"/>
    </w:p>
    <w:p w14:paraId="6E1EF6D4" w14:textId="15C47076" w:rsidR="001A6E18" w:rsidRDefault="001A6E18" w:rsidP="001A6E18">
      <w:pPr>
        <w:rPr>
          <w:lang w:eastAsia="es-CO"/>
        </w:rPr>
      </w:pPr>
      <w:r>
        <w:rPr>
          <w:lang w:eastAsia="es-CO"/>
        </w:rPr>
        <w:t xml:space="preserve">La comunicación en el sector turístico integra el uso de técnicas como el </w:t>
      </w:r>
      <w:r w:rsidRPr="001A6E18">
        <w:rPr>
          <w:rStyle w:val="Extranjerismo"/>
          <w:lang w:eastAsia="es-CO"/>
        </w:rPr>
        <w:t>storytelling</w:t>
      </w:r>
      <w:r>
        <w:rPr>
          <w:lang w:eastAsia="es-CO"/>
        </w:rPr>
        <w:t>, el enfoque STEAM y las historietas, junto con la aplicación de protocolos de servicio, el manejo adecuado de la imagen personal y el cumplimiento de normas de urbanidad y cortesía. Dado que la interacción con los clientes es constante, resulta fundamental establecer una comunicación efectiva tanto con clientes internos como externos, en contextos presenciales y no presenciales, como llamadas telefónicas y medios digitales.</w:t>
      </w:r>
    </w:p>
    <w:p w14:paraId="03E9B632" w14:textId="34F01D73" w:rsidR="001A6E18" w:rsidRDefault="001A6E18" w:rsidP="001A6E18">
      <w:pPr>
        <w:rPr>
          <w:lang w:eastAsia="es-CO"/>
        </w:rPr>
      </w:pPr>
      <w:r>
        <w:rPr>
          <w:lang w:eastAsia="es-CO"/>
        </w:rPr>
        <w:t>Más allá de transmitir información, comunicar implica generar confianza, comprender las necesidades del cliente y construir experiencias positivas. Por ello, es indispensable desarrollar habilidades sociales y comunicativas que permitan ofrecer un servicio claro, respetuoso y oportuno, garantizando una atención de calidad sin importar el canal de contacto.</w:t>
      </w:r>
    </w:p>
    <w:p w14:paraId="2B3B4132" w14:textId="096F64C3" w:rsidR="00D775E7" w:rsidRDefault="001A6E18" w:rsidP="001A6E18">
      <w:pPr>
        <w:pStyle w:val="Tabla"/>
        <w:rPr>
          <w:lang w:eastAsia="es-CO"/>
        </w:rPr>
      </w:pPr>
      <w:r w:rsidRPr="001A6E18">
        <w:rPr>
          <w:lang w:eastAsia="es-CO"/>
        </w:rPr>
        <w:t>Habilidades sociales para una comunicación efectiva</w:t>
      </w:r>
    </w:p>
    <w:tbl>
      <w:tblPr>
        <w:tblStyle w:val="SENA"/>
        <w:tblW w:w="0" w:type="auto"/>
        <w:tblLook w:val="04A0" w:firstRow="1" w:lastRow="0" w:firstColumn="1" w:lastColumn="0" w:noHBand="0" w:noVBand="1"/>
      </w:tblPr>
      <w:tblGrid>
        <w:gridCol w:w="3320"/>
        <w:gridCol w:w="3321"/>
        <w:gridCol w:w="3321"/>
      </w:tblGrid>
      <w:tr w:rsidR="001A6E18" w14:paraId="7B850813" w14:textId="77777777" w:rsidTr="001A6E18">
        <w:trPr>
          <w:cnfStyle w:val="100000000000" w:firstRow="1" w:lastRow="0" w:firstColumn="0" w:lastColumn="0" w:oddVBand="0" w:evenVBand="0" w:oddHBand="0" w:evenHBand="0" w:firstRowFirstColumn="0" w:firstRowLastColumn="0" w:lastRowFirstColumn="0" w:lastRowLastColumn="0"/>
          <w:tblHeader/>
        </w:trPr>
        <w:tc>
          <w:tcPr>
            <w:tcW w:w="3320" w:type="dxa"/>
          </w:tcPr>
          <w:p w14:paraId="2469F70F" w14:textId="047CD184" w:rsidR="001A6E18" w:rsidRPr="000E328E" w:rsidRDefault="001A6E18" w:rsidP="001A6E18">
            <w:pPr>
              <w:ind w:firstLine="0"/>
              <w:rPr>
                <w:lang w:eastAsia="es-CO"/>
              </w:rPr>
            </w:pPr>
            <w:r w:rsidRPr="000E328E">
              <w:t>Habilidad</w:t>
            </w:r>
          </w:p>
        </w:tc>
        <w:tc>
          <w:tcPr>
            <w:tcW w:w="3321" w:type="dxa"/>
          </w:tcPr>
          <w:p w14:paraId="1037C5D5" w14:textId="437E5D1D" w:rsidR="001A6E18" w:rsidRPr="000E328E" w:rsidRDefault="001A6E18" w:rsidP="001A6E18">
            <w:pPr>
              <w:ind w:firstLine="0"/>
              <w:rPr>
                <w:lang w:eastAsia="es-CO"/>
              </w:rPr>
            </w:pPr>
            <w:r w:rsidRPr="000E328E">
              <w:t>Descripción mejorada</w:t>
            </w:r>
          </w:p>
        </w:tc>
        <w:tc>
          <w:tcPr>
            <w:tcW w:w="3321" w:type="dxa"/>
          </w:tcPr>
          <w:p w14:paraId="46AD2584" w14:textId="61C70929" w:rsidR="001A6E18" w:rsidRPr="000E328E" w:rsidRDefault="001A6E18" w:rsidP="001A6E18">
            <w:pPr>
              <w:ind w:firstLine="0"/>
              <w:rPr>
                <w:lang w:eastAsia="es-CO"/>
              </w:rPr>
            </w:pPr>
            <w:r w:rsidRPr="000E328E">
              <w:t>Comportamientos clave</w:t>
            </w:r>
          </w:p>
        </w:tc>
      </w:tr>
      <w:tr w:rsidR="001A6E18" w14:paraId="03D66FB5" w14:textId="77777777" w:rsidTr="001A6E18">
        <w:trPr>
          <w:cnfStyle w:val="000000100000" w:firstRow="0" w:lastRow="0" w:firstColumn="0" w:lastColumn="0" w:oddVBand="0" w:evenVBand="0" w:oddHBand="1" w:evenHBand="0" w:firstRowFirstColumn="0" w:firstRowLastColumn="0" w:lastRowFirstColumn="0" w:lastRowLastColumn="0"/>
        </w:trPr>
        <w:tc>
          <w:tcPr>
            <w:tcW w:w="3320" w:type="dxa"/>
          </w:tcPr>
          <w:p w14:paraId="3993B9EA" w14:textId="6745B47B" w:rsidR="001A6E18" w:rsidRPr="001A6E18" w:rsidRDefault="001A6E18" w:rsidP="001A6E18">
            <w:pPr>
              <w:ind w:firstLine="0"/>
              <w:rPr>
                <w:b/>
                <w:bCs/>
                <w:lang w:eastAsia="es-CO"/>
              </w:rPr>
            </w:pPr>
            <w:r w:rsidRPr="001A6E18">
              <w:rPr>
                <w:b/>
                <w:bCs/>
              </w:rPr>
              <w:t>Asertividad</w:t>
            </w:r>
          </w:p>
        </w:tc>
        <w:tc>
          <w:tcPr>
            <w:tcW w:w="3321" w:type="dxa"/>
          </w:tcPr>
          <w:p w14:paraId="735006F8" w14:textId="7829C6D2" w:rsidR="001A6E18" w:rsidRDefault="001A6E18" w:rsidP="001A6E18">
            <w:pPr>
              <w:ind w:firstLine="0"/>
              <w:rPr>
                <w:lang w:eastAsia="es-CO"/>
              </w:rPr>
            </w:pPr>
            <w:r w:rsidRPr="00291E13">
              <w:t>Capacidad de expresar ideas, opiniones y necesidades de manera clara, directa y respetuosa, sin vulnerar a los demás.</w:t>
            </w:r>
          </w:p>
        </w:tc>
        <w:tc>
          <w:tcPr>
            <w:tcW w:w="3321" w:type="dxa"/>
          </w:tcPr>
          <w:p w14:paraId="63CF3182" w14:textId="726AA03B" w:rsidR="001A6E18" w:rsidRDefault="001A6E18" w:rsidP="001A6E18">
            <w:pPr>
              <w:ind w:firstLine="0"/>
              <w:rPr>
                <w:lang w:eastAsia="es-CO"/>
              </w:rPr>
            </w:pPr>
            <w:r>
              <w:rPr>
                <w:lang w:eastAsia="es-CO"/>
              </w:rPr>
              <w:t>-Comunicar pensamientos con respeto.</w:t>
            </w:r>
          </w:p>
          <w:p w14:paraId="2EA02271" w14:textId="7F91F41C" w:rsidR="001A6E18" w:rsidRDefault="001A6E18" w:rsidP="001A6E18">
            <w:pPr>
              <w:ind w:firstLine="0"/>
              <w:rPr>
                <w:lang w:eastAsia="es-CO"/>
              </w:rPr>
            </w:pPr>
            <w:r>
              <w:rPr>
                <w:lang w:eastAsia="es-CO"/>
              </w:rPr>
              <w:t>-Defender derechos de forma adecuada.</w:t>
            </w:r>
          </w:p>
          <w:p w14:paraId="645C76D8" w14:textId="01D79021" w:rsidR="001A6E18" w:rsidRDefault="001A6E18" w:rsidP="001A6E18">
            <w:pPr>
              <w:ind w:firstLine="0"/>
              <w:rPr>
                <w:lang w:eastAsia="es-CO"/>
              </w:rPr>
            </w:pPr>
            <w:r>
              <w:rPr>
                <w:lang w:eastAsia="es-CO"/>
              </w:rPr>
              <w:t>-Saber decir “no” con argumentos.</w:t>
            </w:r>
          </w:p>
          <w:p w14:paraId="02AD5BB6" w14:textId="15AFB241" w:rsidR="001A6E18" w:rsidRDefault="001A6E18" w:rsidP="001A6E18">
            <w:pPr>
              <w:ind w:firstLine="0"/>
              <w:rPr>
                <w:lang w:eastAsia="es-CO"/>
              </w:rPr>
            </w:pPr>
            <w:r>
              <w:rPr>
                <w:lang w:eastAsia="es-CO"/>
              </w:rPr>
              <w:lastRenderedPageBreak/>
              <w:t>-Negociar y dialogar de forma constructiva.</w:t>
            </w:r>
          </w:p>
          <w:p w14:paraId="60284470" w14:textId="45C0EF78" w:rsidR="001A6E18" w:rsidRDefault="001A6E18" w:rsidP="001A6E18">
            <w:pPr>
              <w:ind w:firstLine="0"/>
              <w:rPr>
                <w:lang w:eastAsia="es-CO"/>
              </w:rPr>
            </w:pPr>
            <w:r>
              <w:rPr>
                <w:lang w:eastAsia="es-CO"/>
              </w:rPr>
              <w:t>-Dar y recibir retroalimentación.</w:t>
            </w:r>
          </w:p>
        </w:tc>
      </w:tr>
      <w:tr w:rsidR="001A6E18" w14:paraId="6E9BEFE5" w14:textId="77777777" w:rsidTr="001A6E18">
        <w:tc>
          <w:tcPr>
            <w:tcW w:w="3320" w:type="dxa"/>
          </w:tcPr>
          <w:p w14:paraId="54881F43" w14:textId="2E0C9077" w:rsidR="001A6E18" w:rsidRPr="001A6E18" w:rsidRDefault="001A6E18" w:rsidP="001A6E18">
            <w:pPr>
              <w:ind w:firstLine="0"/>
              <w:rPr>
                <w:b/>
                <w:bCs/>
                <w:lang w:eastAsia="es-CO"/>
              </w:rPr>
            </w:pPr>
            <w:r w:rsidRPr="001A6E18">
              <w:rPr>
                <w:b/>
                <w:bCs/>
              </w:rPr>
              <w:lastRenderedPageBreak/>
              <w:t>Empatía</w:t>
            </w:r>
          </w:p>
        </w:tc>
        <w:tc>
          <w:tcPr>
            <w:tcW w:w="3321" w:type="dxa"/>
          </w:tcPr>
          <w:p w14:paraId="05242323" w14:textId="330EDFD3" w:rsidR="001A6E18" w:rsidRDefault="001A6E18" w:rsidP="001A6E18">
            <w:pPr>
              <w:ind w:firstLine="0"/>
              <w:rPr>
                <w:lang w:eastAsia="es-CO"/>
              </w:rPr>
            </w:pPr>
            <w:r w:rsidRPr="00DD41E5">
              <w:t>Habilidad para comprender y valorar las emociones, pensamientos y experiencias de otras personas.</w:t>
            </w:r>
          </w:p>
        </w:tc>
        <w:tc>
          <w:tcPr>
            <w:tcW w:w="3321" w:type="dxa"/>
          </w:tcPr>
          <w:p w14:paraId="1D044664" w14:textId="1B923EAA" w:rsidR="001A6E18" w:rsidRDefault="001A6E18" w:rsidP="001A6E18">
            <w:pPr>
              <w:ind w:firstLine="0"/>
              <w:rPr>
                <w:lang w:eastAsia="es-CO"/>
              </w:rPr>
            </w:pPr>
            <w:r>
              <w:rPr>
                <w:lang w:eastAsia="es-CO"/>
              </w:rPr>
              <w:t>-Ponerse en el lugar del otro.</w:t>
            </w:r>
          </w:p>
          <w:p w14:paraId="618EB6FA" w14:textId="062BC914" w:rsidR="001A6E18" w:rsidRDefault="001A6E18" w:rsidP="001A6E18">
            <w:pPr>
              <w:ind w:firstLine="0"/>
              <w:rPr>
                <w:lang w:eastAsia="es-CO"/>
              </w:rPr>
            </w:pPr>
            <w:r>
              <w:rPr>
                <w:lang w:eastAsia="es-CO"/>
              </w:rPr>
              <w:t>-Reconocer y validar emociones.</w:t>
            </w:r>
          </w:p>
          <w:p w14:paraId="1AF67A54" w14:textId="68AF92F1" w:rsidR="001A6E18" w:rsidRDefault="001A6E18" w:rsidP="001A6E18">
            <w:pPr>
              <w:ind w:firstLine="0"/>
              <w:rPr>
                <w:lang w:eastAsia="es-CO"/>
              </w:rPr>
            </w:pPr>
            <w:r>
              <w:rPr>
                <w:lang w:eastAsia="es-CO"/>
              </w:rPr>
              <w:t>-Comprender comportamientos y reacciones.</w:t>
            </w:r>
          </w:p>
          <w:p w14:paraId="22B93D16" w14:textId="0191AFB7" w:rsidR="001A6E18" w:rsidRDefault="001A6E18" w:rsidP="001A6E18">
            <w:pPr>
              <w:ind w:firstLine="0"/>
              <w:rPr>
                <w:lang w:eastAsia="es-CO"/>
              </w:rPr>
            </w:pPr>
            <w:r>
              <w:rPr>
                <w:lang w:eastAsia="es-CO"/>
              </w:rPr>
              <w:t>-Fortalecer relaciones interpersonales.</w:t>
            </w:r>
          </w:p>
          <w:p w14:paraId="5664A85E" w14:textId="4D0EBF52" w:rsidR="001A6E18" w:rsidRDefault="001A6E18" w:rsidP="001A6E18">
            <w:pPr>
              <w:ind w:firstLine="0"/>
              <w:rPr>
                <w:lang w:eastAsia="es-CO"/>
              </w:rPr>
            </w:pPr>
            <w:r>
              <w:rPr>
                <w:lang w:eastAsia="es-CO"/>
              </w:rPr>
              <w:t>-Promover el respeto mutuo.</w:t>
            </w:r>
          </w:p>
        </w:tc>
      </w:tr>
      <w:tr w:rsidR="001A6E18" w14:paraId="7545670C" w14:textId="77777777" w:rsidTr="001A6E18">
        <w:trPr>
          <w:cnfStyle w:val="000000100000" w:firstRow="0" w:lastRow="0" w:firstColumn="0" w:lastColumn="0" w:oddVBand="0" w:evenVBand="0" w:oddHBand="1" w:evenHBand="0" w:firstRowFirstColumn="0" w:firstRowLastColumn="0" w:lastRowFirstColumn="0" w:lastRowLastColumn="0"/>
        </w:trPr>
        <w:tc>
          <w:tcPr>
            <w:tcW w:w="3320" w:type="dxa"/>
          </w:tcPr>
          <w:p w14:paraId="6F4F048C" w14:textId="23B112B9" w:rsidR="001A6E18" w:rsidRPr="001A6E18" w:rsidRDefault="001A6E18" w:rsidP="001A6E18">
            <w:pPr>
              <w:ind w:firstLine="0"/>
              <w:rPr>
                <w:b/>
                <w:bCs/>
                <w:lang w:eastAsia="es-CO"/>
              </w:rPr>
            </w:pPr>
            <w:r w:rsidRPr="001A6E18">
              <w:rPr>
                <w:b/>
                <w:bCs/>
              </w:rPr>
              <w:t>Escucha activa</w:t>
            </w:r>
          </w:p>
        </w:tc>
        <w:tc>
          <w:tcPr>
            <w:tcW w:w="3321" w:type="dxa"/>
          </w:tcPr>
          <w:p w14:paraId="456E5F7A" w14:textId="5B2817A6" w:rsidR="001A6E18" w:rsidRDefault="001A6E18" w:rsidP="001A6E18">
            <w:pPr>
              <w:ind w:firstLine="0"/>
              <w:rPr>
                <w:lang w:eastAsia="es-CO"/>
              </w:rPr>
            </w:pPr>
            <w:r w:rsidRPr="0029201D">
              <w:t>Capacidad de prestar atención plena al interlocutor, comprendiendo el mensaje más allá de las palabras.</w:t>
            </w:r>
          </w:p>
        </w:tc>
        <w:tc>
          <w:tcPr>
            <w:tcW w:w="3321" w:type="dxa"/>
          </w:tcPr>
          <w:p w14:paraId="4A23B878" w14:textId="6D8483D4" w:rsidR="001A6E18" w:rsidRDefault="001A6E18" w:rsidP="001A6E18">
            <w:pPr>
              <w:ind w:firstLine="0"/>
              <w:rPr>
                <w:lang w:eastAsia="es-CO"/>
              </w:rPr>
            </w:pPr>
            <w:r>
              <w:rPr>
                <w:lang w:eastAsia="es-CO"/>
              </w:rPr>
              <w:t>-Escuchar para comprender, no solo para responder.</w:t>
            </w:r>
          </w:p>
          <w:p w14:paraId="20E50A52" w14:textId="2B170799" w:rsidR="001A6E18" w:rsidRDefault="001A6E18" w:rsidP="001A6E18">
            <w:pPr>
              <w:ind w:firstLine="0"/>
              <w:rPr>
                <w:lang w:eastAsia="es-CO"/>
              </w:rPr>
            </w:pPr>
            <w:r>
              <w:rPr>
                <w:lang w:eastAsia="es-CO"/>
              </w:rPr>
              <w:t>-Evitar interrumpir.</w:t>
            </w:r>
          </w:p>
          <w:p w14:paraId="158F17B6" w14:textId="1534779D" w:rsidR="001A6E18" w:rsidRDefault="001A6E18" w:rsidP="001A6E18">
            <w:pPr>
              <w:ind w:firstLine="0"/>
              <w:rPr>
                <w:lang w:eastAsia="es-CO"/>
              </w:rPr>
            </w:pPr>
            <w:r>
              <w:rPr>
                <w:lang w:eastAsia="es-CO"/>
              </w:rPr>
              <w:lastRenderedPageBreak/>
              <w:t>-Observar lenguaje verbal y no verbal.</w:t>
            </w:r>
          </w:p>
          <w:p w14:paraId="47BABF5B" w14:textId="18DD815A" w:rsidR="001A6E18" w:rsidRDefault="001A6E18" w:rsidP="001A6E18">
            <w:pPr>
              <w:ind w:firstLine="0"/>
              <w:rPr>
                <w:lang w:eastAsia="es-CO"/>
              </w:rPr>
            </w:pPr>
            <w:r>
              <w:rPr>
                <w:lang w:eastAsia="es-CO"/>
              </w:rPr>
              <w:t>-No imponer ideas.</w:t>
            </w:r>
          </w:p>
          <w:p w14:paraId="3651A576" w14:textId="04B81FD5" w:rsidR="001A6E18" w:rsidRDefault="001A6E18" w:rsidP="001A6E18">
            <w:pPr>
              <w:ind w:firstLine="0"/>
              <w:rPr>
                <w:lang w:eastAsia="es-CO"/>
              </w:rPr>
            </w:pPr>
            <w:r>
              <w:rPr>
                <w:lang w:eastAsia="es-CO"/>
              </w:rPr>
              <w:t>-Generar confianza y conexión.</w:t>
            </w:r>
          </w:p>
        </w:tc>
      </w:tr>
    </w:tbl>
    <w:p w14:paraId="6116C97B" w14:textId="77777777" w:rsidR="000E328E" w:rsidRDefault="000E328E" w:rsidP="000E328E">
      <w:pPr>
        <w:pStyle w:val="Ttulo2"/>
      </w:pPr>
      <w:bookmarkStart w:id="6" w:name="_Toc239054596"/>
      <w:r>
        <w:lastRenderedPageBreak/>
        <w:t>2.1 Técnicas de comunicación (</w:t>
      </w:r>
      <w:r w:rsidRPr="000E328E">
        <w:rPr>
          <w:rStyle w:val="Extranjerismo"/>
        </w:rPr>
        <w:t>storytelling</w:t>
      </w:r>
      <w:r>
        <w:t>, STEAM e historietas)</w:t>
      </w:r>
      <w:bookmarkEnd w:id="6"/>
    </w:p>
    <w:p w14:paraId="1F571544" w14:textId="07CB2E08" w:rsidR="000E328E" w:rsidRDefault="000E328E" w:rsidP="000E328E">
      <w:pPr>
        <w:rPr>
          <w:lang w:eastAsia="es-CO"/>
        </w:rPr>
      </w:pPr>
      <w:r>
        <w:rPr>
          <w:lang w:eastAsia="es-CO"/>
        </w:rPr>
        <w:t xml:space="preserve">El </w:t>
      </w:r>
      <w:r w:rsidRPr="000E328E">
        <w:rPr>
          <w:rStyle w:val="Extranjerismo"/>
          <w:lang w:eastAsia="es-CO"/>
        </w:rPr>
        <w:t>storytelling</w:t>
      </w:r>
      <w:r>
        <w:rPr>
          <w:lang w:eastAsia="es-CO"/>
        </w:rPr>
        <w:t xml:space="preserve"> es una estrategia de comunicación que consiste en construir relatos atractivos para transmitir mensajes de forma clara, organizada y con impacto emocional. En un contexto donde las personas están expuestas a grandes volúmenes de información, contar historias se convierte en una herramienta clave para captar la atención, facilitar la comprensión y favorecer el recuerdo del mensaje.</w:t>
      </w:r>
    </w:p>
    <w:p w14:paraId="2468EB88" w14:textId="6AD79C8E" w:rsidR="00D775E7" w:rsidRDefault="000E328E" w:rsidP="000E328E">
      <w:pPr>
        <w:rPr>
          <w:lang w:eastAsia="es-CO"/>
        </w:rPr>
      </w:pPr>
      <w:r>
        <w:rPr>
          <w:lang w:eastAsia="es-CO"/>
        </w:rPr>
        <w:t>En el sector turístico, esta técnica permite dar valor a los destinos, resaltar experiencias y generar una conexión más cercana con los visitantes. Puede aplicarse en campañas publicitarias, contenidos para redes sociales, guiones de recorridos o presentaciones institucionales, contribuyendo a diferenciar una marca, producto o servicio frente a otras opciones y fortaleciendo el vínculo con la audiencia.</w:t>
      </w:r>
    </w:p>
    <w:p w14:paraId="72EE3492" w14:textId="5FB6B2C2" w:rsidR="000E328E" w:rsidRPr="000E328E" w:rsidRDefault="000E328E" w:rsidP="000E328E">
      <w:pPr>
        <w:pStyle w:val="Prrafodelista"/>
        <w:numPr>
          <w:ilvl w:val="0"/>
          <w:numId w:val="33"/>
        </w:numPr>
        <w:rPr>
          <w:rStyle w:val="Extranjerismo"/>
          <w:b/>
          <w:bCs/>
          <w:lang w:eastAsia="es-CO"/>
        </w:rPr>
      </w:pPr>
      <w:r w:rsidRPr="000E328E">
        <w:rPr>
          <w:b/>
          <w:bCs/>
          <w:lang w:eastAsia="es-CO"/>
        </w:rPr>
        <w:t xml:space="preserve">Elementos para hacer un buen </w:t>
      </w:r>
      <w:r w:rsidRPr="000E328E">
        <w:rPr>
          <w:rStyle w:val="Extranjerismo"/>
          <w:b/>
          <w:bCs/>
          <w:lang w:eastAsia="es-CO"/>
        </w:rPr>
        <w:t>storytelling</w:t>
      </w:r>
    </w:p>
    <w:p w14:paraId="17712387" w14:textId="77777777" w:rsidR="000E328E" w:rsidRPr="000E328E" w:rsidRDefault="000E328E" w:rsidP="000E328E">
      <w:pPr>
        <w:pStyle w:val="Prrafodelista"/>
        <w:numPr>
          <w:ilvl w:val="0"/>
          <w:numId w:val="30"/>
        </w:numPr>
        <w:rPr>
          <w:b/>
          <w:bCs/>
          <w:lang w:eastAsia="es-CO"/>
        </w:rPr>
      </w:pPr>
      <w:r w:rsidRPr="000E328E">
        <w:rPr>
          <w:b/>
          <w:bCs/>
          <w:lang w:eastAsia="es-CO"/>
        </w:rPr>
        <w:t>Conocer la audiencia</w:t>
      </w:r>
    </w:p>
    <w:p w14:paraId="0687B03F" w14:textId="6A6CA49E" w:rsidR="000E328E" w:rsidRDefault="000E328E" w:rsidP="000E328E">
      <w:pPr>
        <w:rPr>
          <w:lang w:eastAsia="es-CO"/>
        </w:rPr>
      </w:pPr>
      <w:r>
        <w:rPr>
          <w:lang w:eastAsia="es-CO"/>
        </w:rPr>
        <w:t>Identificar qué motiva, interesa y emociona al público objetivo para orientar el mensaje de manera efectiva.</w:t>
      </w:r>
    </w:p>
    <w:p w14:paraId="35342220" w14:textId="77777777" w:rsidR="000E328E" w:rsidRPr="000E328E" w:rsidRDefault="000E328E" w:rsidP="000E328E">
      <w:pPr>
        <w:pStyle w:val="Prrafodelista"/>
        <w:numPr>
          <w:ilvl w:val="0"/>
          <w:numId w:val="30"/>
        </w:numPr>
        <w:rPr>
          <w:b/>
          <w:bCs/>
          <w:lang w:eastAsia="es-CO"/>
        </w:rPr>
      </w:pPr>
      <w:r w:rsidRPr="000E328E">
        <w:rPr>
          <w:b/>
          <w:bCs/>
          <w:lang w:eastAsia="es-CO"/>
        </w:rPr>
        <w:lastRenderedPageBreak/>
        <w:t>Crear un conflicto o problema</w:t>
      </w:r>
    </w:p>
    <w:p w14:paraId="59899EDC" w14:textId="2C0DF32D" w:rsidR="000E328E" w:rsidRDefault="000E328E" w:rsidP="000E328E">
      <w:pPr>
        <w:rPr>
          <w:lang w:eastAsia="es-CO"/>
        </w:rPr>
      </w:pPr>
      <w:r>
        <w:rPr>
          <w:lang w:eastAsia="es-CO"/>
        </w:rPr>
        <w:t>Plantear un obstáculo o situación a resolver que genere interés y mantenga la atención.</w:t>
      </w:r>
    </w:p>
    <w:p w14:paraId="0718E31A" w14:textId="77777777" w:rsidR="000E328E" w:rsidRPr="000E328E" w:rsidRDefault="000E328E" w:rsidP="000E328E">
      <w:pPr>
        <w:pStyle w:val="Prrafodelista"/>
        <w:numPr>
          <w:ilvl w:val="0"/>
          <w:numId w:val="30"/>
        </w:numPr>
        <w:rPr>
          <w:b/>
          <w:bCs/>
          <w:lang w:eastAsia="es-CO"/>
        </w:rPr>
      </w:pPr>
      <w:r w:rsidRPr="000E328E">
        <w:rPr>
          <w:b/>
          <w:bCs/>
          <w:lang w:eastAsia="es-CO"/>
        </w:rPr>
        <w:t>Incluir emociones</w:t>
      </w:r>
    </w:p>
    <w:p w14:paraId="137643C3" w14:textId="60CD1E3B" w:rsidR="000E328E" w:rsidRDefault="000E328E" w:rsidP="000E328E">
      <w:pPr>
        <w:rPr>
          <w:lang w:eastAsia="es-CO"/>
        </w:rPr>
      </w:pPr>
      <w:r>
        <w:rPr>
          <w:lang w:eastAsia="es-CO"/>
        </w:rPr>
        <w:t>Incorporar sentimientos como alegría, nostalgia o inspiración para lograr una conexión más profunda con la audiencia.</w:t>
      </w:r>
    </w:p>
    <w:p w14:paraId="3BDF6B7F" w14:textId="77777777" w:rsidR="000E328E" w:rsidRPr="000E328E" w:rsidRDefault="000E328E" w:rsidP="000E328E">
      <w:pPr>
        <w:pStyle w:val="Prrafodelista"/>
        <w:numPr>
          <w:ilvl w:val="0"/>
          <w:numId w:val="30"/>
        </w:numPr>
        <w:rPr>
          <w:b/>
          <w:bCs/>
          <w:lang w:eastAsia="es-CO"/>
        </w:rPr>
      </w:pPr>
      <w:r w:rsidRPr="000E328E">
        <w:rPr>
          <w:b/>
          <w:bCs/>
          <w:lang w:eastAsia="es-CO"/>
        </w:rPr>
        <w:t>Integrar lo visual</w:t>
      </w:r>
    </w:p>
    <w:p w14:paraId="51D0869F" w14:textId="052BC553" w:rsidR="000E328E" w:rsidRDefault="000E328E" w:rsidP="000E328E">
      <w:pPr>
        <w:rPr>
          <w:lang w:eastAsia="es-CO"/>
        </w:rPr>
      </w:pPr>
      <w:r>
        <w:rPr>
          <w:lang w:eastAsia="es-CO"/>
        </w:rPr>
        <w:t>Utilizar imágenes, gráficos o videos que complementen la narrativa y refuercen la comprensión del mensaje.</w:t>
      </w:r>
    </w:p>
    <w:p w14:paraId="21D389F3" w14:textId="77777777" w:rsidR="000E328E" w:rsidRPr="000E328E" w:rsidRDefault="000E328E" w:rsidP="000E328E">
      <w:pPr>
        <w:pStyle w:val="Prrafodelista"/>
        <w:numPr>
          <w:ilvl w:val="0"/>
          <w:numId w:val="30"/>
        </w:numPr>
        <w:rPr>
          <w:b/>
          <w:bCs/>
          <w:lang w:eastAsia="es-CO"/>
        </w:rPr>
      </w:pPr>
      <w:r w:rsidRPr="000E328E">
        <w:rPr>
          <w:b/>
          <w:bCs/>
          <w:lang w:eastAsia="es-CO"/>
        </w:rPr>
        <w:t>Cerrar con un mensaje claro</w:t>
      </w:r>
    </w:p>
    <w:p w14:paraId="5789DA60" w14:textId="4B5FEFA4" w:rsidR="000E328E" w:rsidRDefault="000E328E" w:rsidP="000E328E">
      <w:pPr>
        <w:rPr>
          <w:lang w:eastAsia="es-CO"/>
        </w:rPr>
      </w:pPr>
      <w:r>
        <w:rPr>
          <w:lang w:eastAsia="es-CO"/>
        </w:rPr>
        <w:t>Finalizar con una idea concreta que invite a la reflexión o motive a la acción.</w:t>
      </w:r>
    </w:p>
    <w:p w14:paraId="2A16E6B3" w14:textId="58776639" w:rsidR="00EC065A" w:rsidRDefault="00EC065A" w:rsidP="00D9118E">
      <w:pPr>
        <w:rPr>
          <w:lang w:eastAsia="es-CO"/>
        </w:rPr>
      </w:pPr>
      <w:r w:rsidRPr="00EC065A">
        <w:rPr>
          <w:lang w:eastAsia="es-CO"/>
        </w:rPr>
        <w:t>Como actividades de postventa o seguimiento a la venta, Artal (2010) señala:</w:t>
      </w:r>
    </w:p>
    <w:p w14:paraId="53769989" w14:textId="58B19261" w:rsidR="000E328E" w:rsidRDefault="000E328E" w:rsidP="000E328E">
      <w:pPr>
        <w:ind w:firstLine="0"/>
        <w:rPr>
          <w:lang w:eastAsia="es-CO"/>
        </w:rPr>
      </w:pPr>
      <w:r w:rsidRPr="000E328E">
        <w:rPr>
          <w:lang w:eastAsia="es-CO"/>
        </w:rPr>
        <w:t xml:space="preserve">Nota: adaptado de </w:t>
      </w:r>
      <w:proofErr w:type="spellStart"/>
      <w:r w:rsidRPr="000E328E">
        <w:rPr>
          <w:lang w:eastAsia="es-CO"/>
        </w:rPr>
        <w:t>THiNK</w:t>
      </w:r>
      <w:proofErr w:type="spellEnd"/>
      <w:r w:rsidRPr="000E328E">
        <w:rPr>
          <w:lang w:eastAsia="es-CO"/>
        </w:rPr>
        <w:t xml:space="preserve"> (2024)</w:t>
      </w:r>
    </w:p>
    <w:p w14:paraId="2F29A718" w14:textId="695E47B8" w:rsidR="000E328E" w:rsidRDefault="000E328E" w:rsidP="000E328E">
      <w:pPr>
        <w:pStyle w:val="Tabla"/>
        <w:rPr>
          <w:lang w:eastAsia="es-CO"/>
        </w:rPr>
      </w:pPr>
      <w:r w:rsidRPr="000E328E">
        <w:rPr>
          <w:lang w:eastAsia="es-CO"/>
        </w:rPr>
        <w:t>Técnicas de comunicación STEAM aplicadas al turismo</w:t>
      </w:r>
    </w:p>
    <w:tbl>
      <w:tblPr>
        <w:tblStyle w:val="SENA"/>
        <w:tblW w:w="0" w:type="auto"/>
        <w:tblLook w:val="04A0" w:firstRow="1" w:lastRow="0" w:firstColumn="1" w:lastColumn="0" w:noHBand="0" w:noVBand="1"/>
      </w:tblPr>
      <w:tblGrid>
        <w:gridCol w:w="3320"/>
        <w:gridCol w:w="3321"/>
        <w:gridCol w:w="3321"/>
      </w:tblGrid>
      <w:tr w:rsidR="000E328E" w14:paraId="3E9D42FF" w14:textId="77777777" w:rsidTr="000E328E">
        <w:trPr>
          <w:cnfStyle w:val="100000000000" w:firstRow="1" w:lastRow="0" w:firstColumn="0" w:lastColumn="0" w:oddVBand="0" w:evenVBand="0" w:oddHBand="0" w:evenHBand="0" w:firstRowFirstColumn="0" w:firstRowLastColumn="0" w:lastRowFirstColumn="0" w:lastRowLastColumn="0"/>
          <w:tblHeader/>
        </w:trPr>
        <w:tc>
          <w:tcPr>
            <w:tcW w:w="3320" w:type="dxa"/>
          </w:tcPr>
          <w:p w14:paraId="409150EB" w14:textId="3B5A5C04" w:rsidR="000E328E" w:rsidRDefault="000E328E" w:rsidP="000E328E">
            <w:pPr>
              <w:ind w:firstLine="0"/>
              <w:rPr>
                <w:lang w:eastAsia="es-CO"/>
              </w:rPr>
            </w:pPr>
            <w:r w:rsidRPr="00566936">
              <w:t>Área STEAM</w:t>
            </w:r>
          </w:p>
        </w:tc>
        <w:tc>
          <w:tcPr>
            <w:tcW w:w="3321" w:type="dxa"/>
          </w:tcPr>
          <w:p w14:paraId="21DA0C28" w14:textId="1488E5F7" w:rsidR="000E328E" w:rsidRDefault="000E328E" w:rsidP="000E328E">
            <w:pPr>
              <w:ind w:firstLine="0"/>
              <w:rPr>
                <w:lang w:eastAsia="es-CO"/>
              </w:rPr>
            </w:pPr>
            <w:r w:rsidRPr="00566936">
              <w:t>Aplicación en turismo regional</w:t>
            </w:r>
          </w:p>
        </w:tc>
        <w:tc>
          <w:tcPr>
            <w:tcW w:w="3321" w:type="dxa"/>
          </w:tcPr>
          <w:p w14:paraId="45112AA1" w14:textId="62EAE668" w:rsidR="000E328E" w:rsidRDefault="000E328E" w:rsidP="000E328E">
            <w:pPr>
              <w:ind w:firstLine="0"/>
              <w:rPr>
                <w:lang w:eastAsia="es-CO"/>
              </w:rPr>
            </w:pPr>
            <w:r w:rsidRPr="00566936">
              <w:t>Técnicas de comunicación</w:t>
            </w:r>
          </w:p>
        </w:tc>
      </w:tr>
      <w:tr w:rsidR="000E328E" w14:paraId="64633B1D" w14:textId="77777777" w:rsidTr="000E328E">
        <w:trPr>
          <w:cnfStyle w:val="000000100000" w:firstRow="0" w:lastRow="0" w:firstColumn="0" w:lastColumn="0" w:oddVBand="0" w:evenVBand="0" w:oddHBand="1" w:evenHBand="0" w:firstRowFirstColumn="0" w:firstRowLastColumn="0" w:lastRowFirstColumn="0" w:lastRowLastColumn="0"/>
        </w:trPr>
        <w:tc>
          <w:tcPr>
            <w:tcW w:w="3320" w:type="dxa"/>
          </w:tcPr>
          <w:p w14:paraId="322008AE" w14:textId="68960E07" w:rsidR="000E328E" w:rsidRPr="000E328E" w:rsidRDefault="000E328E" w:rsidP="000E328E">
            <w:pPr>
              <w:ind w:firstLine="0"/>
              <w:rPr>
                <w:b/>
                <w:bCs/>
                <w:lang w:eastAsia="es-CO"/>
              </w:rPr>
            </w:pPr>
            <w:r w:rsidRPr="000E328E">
              <w:rPr>
                <w:b/>
                <w:bCs/>
              </w:rPr>
              <w:t>Ciencia</w:t>
            </w:r>
          </w:p>
        </w:tc>
        <w:tc>
          <w:tcPr>
            <w:tcW w:w="3321" w:type="dxa"/>
          </w:tcPr>
          <w:p w14:paraId="11F9BF19" w14:textId="5FA5121C" w:rsidR="000E328E" w:rsidRDefault="000E328E" w:rsidP="000E328E">
            <w:pPr>
              <w:ind w:firstLine="0"/>
              <w:rPr>
                <w:lang w:eastAsia="es-CO"/>
              </w:rPr>
            </w:pPr>
            <w:r w:rsidRPr="00566936">
              <w:t xml:space="preserve">Explicación de ecosistemas, clima, biodiversidad, recursos </w:t>
            </w:r>
            <w:r w:rsidRPr="00566936">
              <w:lastRenderedPageBreak/>
              <w:t>naturales y conservación ambiental.</w:t>
            </w:r>
          </w:p>
        </w:tc>
        <w:tc>
          <w:tcPr>
            <w:tcW w:w="3321" w:type="dxa"/>
          </w:tcPr>
          <w:p w14:paraId="3524EB4A" w14:textId="5AB4A7C5" w:rsidR="000E328E" w:rsidRDefault="000E328E" w:rsidP="000E328E">
            <w:pPr>
              <w:ind w:firstLine="0"/>
              <w:rPr>
                <w:lang w:eastAsia="es-CO"/>
              </w:rPr>
            </w:pPr>
            <w:r w:rsidRPr="00566936">
              <w:lastRenderedPageBreak/>
              <w:t xml:space="preserve">Charlas interpretativas, recorridos ecológicos guiados, infografías </w:t>
            </w:r>
            <w:r w:rsidRPr="00566936">
              <w:lastRenderedPageBreak/>
              <w:t>ambientales y divulgación sobre flora y fauna.</w:t>
            </w:r>
          </w:p>
        </w:tc>
      </w:tr>
      <w:tr w:rsidR="000E328E" w14:paraId="17547943" w14:textId="77777777" w:rsidTr="000E328E">
        <w:tc>
          <w:tcPr>
            <w:tcW w:w="3320" w:type="dxa"/>
          </w:tcPr>
          <w:p w14:paraId="4DDFC171" w14:textId="5F95041C" w:rsidR="000E328E" w:rsidRPr="000E328E" w:rsidRDefault="000E328E" w:rsidP="000E328E">
            <w:pPr>
              <w:ind w:firstLine="0"/>
              <w:rPr>
                <w:b/>
                <w:bCs/>
                <w:lang w:eastAsia="es-CO"/>
              </w:rPr>
            </w:pPr>
            <w:r w:rsidRPr="000E328E">
              <w:rPr>
                <w:b/>
                <w:bCs/>
              </w:rPr>
              <w:lastRenderedPageBreak/>
              <w:t>Tecnología</w:t>
            </w:r>
          </w:p>
        </w:tc>
        <w:tc>
          <w:tcPr>
            <w:tcW w:w="3321" w:type="dxa"/>
          </w:tcPr>
          <w:p w14:paraId="1C0CFA33" w14:textId="72CB9450" w:rsidR="000E328E" w:rsidRDefault="000E328E" w:rsidP="000E328E">
            <w:pPr>
              <w:ind w:firstLine="0"/>
              <w:rPr>
                <w:lang w:eastAsia="es-CO"/>
              </w:rPr>
            </w:pPr>
            <w:r w:rsidRPr="00566936">
              <w:t>Promoción de destinos y acceso ágil a la información turística.</w:t>
            </w:r>
          </w:p>
        </w:tc>
        <w:tc>
          <w:tcPr>
            <w:tcW w:w="3321" w:type="dxa"/>
          </w:tcPr>
          <w:p w14:paraId="38E72A74" w14:textId="0705C1B8" w:rsidR="000E328E" w:rsidRDefault="000E328E" w:rsidP="000E328E">
            <w:pPr>
              <w:ind w:firstLine="0"/>
              <w:rPr>
                <w:lang w:eastAsia="es-CO"/>
              </w:rPr>
            </w:pPr>
            <w:r w:rsidRPr="00566936">
              <w:t>Uso de redes sociales, códigos QR, mapas digitales, videos, realidad aumentada, páginas web y aplicaciones móviles.</w:t>
            </w:r>
          </w:p>
        </w:tc>
      </w:tr>
      <w:tr w:rsidR="000E328E" w14:paraId="4E4A255E" w14:textId="77777777" w:rsidTr="000E328E">
        <w:trPr>
          <w:cnfStyle w:val="000000100000" w:firstRow="0" w:lastRow="0" w:firstColumn="0" w:lastColumn="0" w:oddVBand="0" w:evenVBand="0" w:oddHBand="1" w:evenHBand="0" w:firstRowFirstColumn="0" w:firstRowLastColumn="0" w:lastRowFirstColumn="0" w:lastRowLastColumn="0"/>
        </w:trPr>
        <w:tc>
          <w:tcPr>
            <w:tcW w:w="3320" w:type="dxa"/>
          </w:tcPr>
          <w:p w14:paraId="1EBCC001" w14:textId="02E55EAE" w:rsidR="000E328E" w:rsidRPr="000E328E" w:rsidRDefault="000E328E" w:rsidP="000E328E">
            <w:pPr>
              <w:ind w:firstLine="0"/>
              <w:rPr>
                <w:b/>
                <w:bCs/>
                <w:lang w:eastAsia="es-CO"/>
              </w:rPr>
            </w:pPr>
            <w:r w:rsidRPr="000E328E">
              <w:rPr>
                <w:b/>
                <w:bCs/>
              </w:rPr>
              <w:t>Ingeniería</w:t>
            </w:r>
          </w:p>
        </w:tc>
        <w:tc>
          <w:tcPr>
            <w:tcW w:w="3321" w:type="dxa"/>
          </w:tcPr>
          <w:p w14:paraId="4A1EB6D6" w14:textId="346DDA7B" w:rsidR="000E328E" w:rsidRDefault="000E328E" w:rsidP="000E328E">
            <w:pPr>
              <w:ind w:firstLine="0"/>
              <w:rPr>
                <w:lang w:eastAsia="es-CO"/>
              </w:rPr>
            </w:pPr>
            <w:r w:rsidRPr="00566936">
              <w:t>Optimización de rutas, señalización, accesibilidad y organización del destino turístico.</w:t>
            </w:r>
          </w:p>
        </w:tc>
        <w:tc>
          <w:tcPr>
            <w:tcW w:w="3321" w:type="dxa"/>
          </w:tcPr>
          <w:p w14:paraId="17590CBB" w14:textId="75636D09" w:rsidR="000E328E" w:rsidRDefault="000E328E" w:rsidP="000E328E">
            <w:pPr>
              <w:ind w:firstLine="0"/>
              <w:rPr>
                <w:lang w:eastAsia="es-CO"/>
              </w:rPr>
            </w:pPr>
            <w:r w:rsidRPr="00566936">
              <w:t>Diseño de mapas de recorrido, señalética turística, rutas interpretativas y planificación de experiencias seguras.</w:t>
            </w:r>
          </w:p>
        </w:tc>
      </w:tr>
      <w:tr w:rsidR="000E328E" w14:paraId="16E03A05" w14:textId="77777777" w:rsidTr="000E328E">
        <w:tc>
          <w:tcPr>
            <w:tcW w:w="3320" w:type="dxa"/>
          </w:tcPr>
          <w:p w14:paraId="0D887346" w14:textId="0FAF239D" w:rsidR="000E328E" w:rsidRPr="000E328E" w:rsidRDefault="000E328E" w:rsidP="000E328E">
            <w:pPr>
              <w:ind w:firstLine="0"/>
              <w:rPr>
                <w:b/>
                <w:bCs/>
                <w:lang w:eastAsia="es-CO"/>
              </w:rPr>
            </w:pPr>
            <w:r w:rsidRPr="000E328E">
              <w:rPr>
                <w:b/>
                <w:bCs/>
              </w:rPr>
              <w:t>Arte</w:t>
            </w:r>
          </w:p>
        </w:tc>
        <w:tc>
          <w:tcPr>
            <w:tcW w:w="3321" w:type="dxa"/>
          </w:tcPr>
          <w:p w14:paraId="46BAFC07" w14:textId="4CF5E79F" w:rsidR="000E328E" w:rsidRDefault="000E328E" w:rsidP="000E328E">
            <w:pPr>
              <w:ind w:firstLine="0"/>
              <w:rPr>
                <w:lang w:eastAsia="es-CO"/>
              </w:rPr>
            </w:pPr>
            <w:r w:rsidRPr="00260B59">
              <w:t>Valoración de la cultura, historia, gastronomía, música, artesanías y tradiciones locales.</w:t>
            </w:r>
          </w:p>
        </w:tc>
        <w:tc>
          <w:tcPr>
            <w:tcW w:w="3321" w:type="dxa"/>
          </w:tcPr>
          <w:p w14:paraId="0E6369D8" w14:textId="10C39156" w:rsidR="000E328E" w:rsidRDefault="000E328E" w:rsidP="000E328E">
            <w:pPr>
              <w:ind w:firstLine="0"/>
              <w:rPr>
                <w:lang w:eastAsia="es-CO"/>
              </w:rPr>
            </w:pPr>
            <w:r w:rsidRPr="000E328E">
              <w:rPr>
                <w:rStyle w:val="Extranjerismo"/>
              </w:rPr>
              <w:t>Storytelling</w:t>
            </w:r>
            <w:r w:rsidRPr="00260B59">
              <w:t>, fotografía, producción audiovisual, muestras culturales, narración oral y diseño de material promocional.</w:t>
            </w:r>
          </w:p>
        </w:tc>
      </w:tr>
      <w:tr w:rsidR="000E328E" w14:paraId="1A7F0666" w14:textId="77777777" w:rsidTr="000E328E">
        <w:trPr>
          <w:cnfStyle w:val="000000100000" w:firstRow="0" w:lastRow="0" w:firstColumn="0" w:lastColumn="0" w:oddVBand="0" w:evenVBand="0" w:oddHBand="1" w:evenHBand="0" w:firstRowFirstColumn="0" w:firstRowLastColumn="0" w:lastRowFirstColumn="0" w:lastRowLastColumn="0"/>
        </w:trPr>
        <w:tc>
          <w:tcPr>
            <w:tcW w:w="3320" w:type="dxa"/>
          </w:tcPr>
          <w:p w14:paraId="331E8E49" w14:textId="39AB4A2A" w:rsidR="000E328E" w:rsidRPr="000E328E" w:rsidRDefault="000E328E" w:rsidP="000E328E">
            <w:pPr>
              <w:ind w:firstLine="0"/>
              <w:rPr>
                <w:b/>
                <w:bCs/>
                <w:lang w:eastAsia="es-CO"/>
              </w:rPr>
            </w:pPr>
            <w:r w:rsidRPr="000E328E">
              <w:rPr>
                <w:b/>
                <w:bCs/>
              </w:rPr>
              <w:lastRenderedPageBreak/>
              <w:t>Matemáticas</w:t>
            </w:r>
          </w:p>
        </w:tc>
        <w:tc>
          <w:tcPr>
            <w:tcW w:w="3321" w:type="dxa"/>
          </w:tcPr>
          <w:p w14:paraId="36455066" w14:textId="7B48F064" w:rsidR="000E328E" w:rsidRDefault="000E328E" w:rsidP="000E328E">
            <w:pPr>
              <w:ind w:firstLine="0"/>
              <w:rPr>
                <w:lang w:eastAsia="es-CO"/>
              </w:rPr>
            </w:pPr>
            <w:r w:rsidRPr="00260B59">
              <w:t>Análisis de datos turísticos y evaluación de resultados.</w:t>
            </w:r>
          </w:p>
        </w:tc>
        <w:tc>
          <w:tcPr>
            <w:tcW w:w="3321" w:type="dxa"/>
          </w:tcPr>
          <w:p w14:paraId="1C2A36A5" w14:textId="383B22F1" w:rsidR="000E328E" w:rsidRDefault="000E328E" w:rsidP="000E328E">
            <w:pPr>
              <w:ind w:firstLine="0"/>
              <w:rPr>
                <w:lang w:eastAsia="es-CO"/>
              </w:rPr>
            </w:pPr>
            <w:r w:rsidRPr="00260B59">
              <w:t>Aplicación de encuestas, análisis estadístico de visitantes, elaboración de presupuestos, medición de tiempos y cálculo de capacidad de carga.</w:t>
            </w:r>
          </w:p>
        </w:tc>
      </w:tr>
    </w:tbl>
    <w:p w14:paraId="4AB03F52" w14:textId="283427B7" w:rsidR="000E328E" w:rsidRDefault="000E328E" w:rsidP="000E328E">
      <w:pPr>
        <w:rPr>
          <w:lang w:eastAsia="es-CO"/>
        </w:rPr>
      </w:pPr>
      <w:r w:rsidRPr="000E328E">
        <w:rPr>
          <w:lang w:eastAsia="es-CO"/>
        </w:rPr>
        <w:t>Nota: adaptado de Centro Común de Investigación (2025); UNESCO (s. f.); ONU Turismo (2024).</w:t>
      </w:r>
    </w:p>
    <w:p w14:paraId="1E69F061" w14:textId="60177724" w:rsidR="000E328E" w:rsidRDefault="000E328E" w:rsidP="000E328E">
      <w:pPr>
        <w:rPr>
          <w:lang w:eastAsia="es-CO"/>
        </w:rPr>
      </w:pPr>
      <w:r>
        <w:rPr>
          <w:lang w:eastAsia="es-CO"/>
        </w:rPr>
        <w:t>Las técnicas de comunicación STEAM aplicadas al turismo regional constituyen una estrategia que permite presentar los atractivos de un destino de manera innovadora, educativa y creativa. Este enfoque integra la ciencia, la tecnología, la ingeniería, el arte y las matemáticas para fortalecer la forma en que se comunica el valor del territorio.</w:t>
      </w:r>
    </w:p>
    <w:p w14:paraId="61377CD2" w14:textId="77777777" w:rsidR="000E328E" w:rsidRDefault="000E328E" w:rsidP="000E328E">
      <w:pPr>
        <w:rPr>
          <w:lang w:eastAsia="es-CO"/>
        </w:rPr>
      </w:pPr>
      <w:r>
        <w:rPr>
          <w:lang w:eastAsia="es-CO"/>
        </w:rPr>
        <w:t>A través de la ciencia se explican los recursos naturales, la biodiversidad y la importancia de su conservación; con la tecnología se incorporan herramientas digitales como redes sociales, códigos QR, mapas interactivos y contenidos audiovisuales; la ingeniería facilita el diseño de rutas, señalización y espacios seguros; el arte comunica la identidad cultural mediante relatos, gastronomía y tradiciones; y las matemáticas permiten analizar datos, medir la satisfacción del visitante y planificar tiempos y costos.</w:t>
      </w:r>
    </w:p>
    <w:p w14:paraId="6247F20C" w14:textId="7F427F89" w:rsidR="000E328E" w:rsidRDefault="000E328E" w:rsidP="000E328E">
      <w:pPr>
        <w:rPr>
          <w:lang w:eastAsia="es-CO"/>
        </w:rPr>
      </w:pPr>
      <w:r>
        <w:rPr>
          <w:lang w:eastAsia="es-CO"/>
        </w:rPr>
        <w:lastRenderedPageBreak/>
        <w:t>En conjunto, este tipo de comunicación favorece una mejor comprensión del destino, promueve la valoración de la cultura local y genera experiencias más significativas para los visitantes. Además, fortalece la promoción turística, mejora la atención y contribuye al desarrollo sostenible de las comunidades.</w:t>
      </w:r>
    </w:p>
    <w:p w14:paraId="76C6916E" w14:textId="35239458" w:rsidR="000E328E" w:rsidRDefault="000E328E" w:rsidP="000E328E">
      <w:pPr>
        <w:rPr>
          <w:lang w:eastAsia="es-CO"/>
        </w:rPr>
      </w:pPr>
      <w:r>
        <w:rPr>
          <w:lang w:eastAsia="es-CO"/>
        </w:rPr>
        <w:t>Por otra parte, el uso de historietas y narrativas se apoya en la estrategia de Narrativas Regionales de Turismo, impulsada por el Ministerio de Comercio, Industria y Turismo, que destaca la importancia de contar historias para comunicar los destinos de forma cercana, atractiva y memorable. Un contenido bien construido genera confianza y conexión emocional con el visitante.</w:t>
      </w:r>
    </w:p>
    <w:p w14:paraId="1A9A8DF8" w14:textId="3AC62F75" w:rsidR="000E328E" w:rsidRDefault="000E328E" w:rsidP="000E328E">
      <w:pPr>
        <w:rPr>
          <w:lang w:eastAsia="es-CO"/>
        </w:rPr>
      </w:pPr>
      <w:r>
        <w:rPr>
          <w:lang w:eastAsia="es-CO"/>
        </w:rPr>
        <w:t>Las narrativas permiten aprovechar elementos como la cultura, los paisajes, la gastronomía y las experiencias locales para crear contenidos audiovisuales, gráficos y digitales que motivan al turista a conocer el territorio. Para lograrlo, es clave desarrollar mensajes claros e interesantes, conocer a la audiencia y difundir los contenidos en diversos medios.</w:t>
      </w:r>
    </w:p>
    <w:p w14:paraId="39DFFC81" w14:textId="295F4DD3" w:rsidR="000E328E" w:rsidRDefault="000E328E" w:rsidP="000E328E">
      <w:pPr>
        <w:ind w:firstLine="0"/>
        <w:rPr>
          <w:lang w:eastAsia="es-CO"/>
        </w:rPr>
      </w:pP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p>
    <w:p w14:paraId="0B7C4ABE" w14:textId="2F6459A1" w:rsidR="000E328E" w:rsidRDefault="000E328E" w:rsidP="000E328E">
      <w:pPr>
        <w:pStyle w:val="Ttulo1"/>
      </w:pPr>
      <w:bookmarkStart w:id="7" w:name="_Toc239054597"/>
      <w:r>
        <w:lastRenderedPageBreak/>
        <w:t>Protocolos de servicio en turismo</w:t>
      </w:r>
      <w:bookmarkEnd w:id="7"/>
    </w:p>
    <w:p w14:paraId="148722A6" w14:textId="37CF45BD" w:rsidR="000E328E" w:rsidRDefault="000E328E" w:rsidP="000E328E">
      <w:pPr>
        <w:rPr>
          <w:lang w:eastAsia="es-CO"/>
        </w:rPr>
      </w:pPr>
      <w:r>
        <w:rPr>
          <w:lang w:eastAsia="es-CO"/>
        </w:rPr>
        <w:t>Los protocolos de servicio en el sector turístico son un conjunto de normas que orientan el comportamiento, la comunicación, la presentación personal y la atención al visitante. Su objetivo es garantizar una experiencia respetuosa, segura, organizada y profesional. No se limitan a la cortesía, sino que abarcan todo el proceso de atención: desde la bienvenida hasta la despedida, considerando las necesidades, cultura, idioma y características del turista.</w:t>
      </w:r>
    </w:p>
    <w:p w14:paraId="39C89445" w14:textId="1F48E4DE" w:rsidR="000E328E" w:rsidRDefault="000E328E" w:rsidP="000E328E">
      <w:pPr>
        <w:rPr>
          <w:lang w:eastAsia="es-CO"/>
        </w:rPr>
      </w:pPr>
      <w:r>
        <w:rPr>
          <w:lang w:eastAsia="es-CO"/>
        </w:rPr>
        <w:t>Su importancia radica en que permiten ofrecer un servicio de calidad, mejorar la imagen del destino y generar experiencias positivas, ya que el visitante evalúa tanto el lugar como la atención recibida.</w:t>
      </w:r>
    </w:p>
    <w:p w14:paraId="5E11985C" w14:textId="77777777" w:rsidR="000E328E" w:rsidRPr="000E328E" w:rsidRDefault="000E328E" w:rsidP="000E328E">
      <w:pPr>
        <w:rPr>
          <w:b/>
          <w:bCs/>
          <w:lang w:eastAsia="es-CO"/>
        </w:rPr>
      </w:pPr>
      <w:r w:rsidRPr="000E328E">
        <w:rPr>
          <w:b/>
          <w:bCs/>
          <w:lang w:eastAsia="es-CO"/>
        </w:rPr>
        <w:t>Beneficios principales:</w:t>
      </w:r>
    </w:p>
    <w:p w14:paraId="727430FE" w14:textId="77777777" w:rsidR="000E328E" w:rsidRDefault="000E328E" w:rsidP="000E328E">
      <w:pPr>
        <w:pStyle w:val="Prrafodelista"/>
        <w:numPr>
          <w:ilvl w:val="0"/>
          <w:numId w:val="30"/>
        </w:numPr>
        <w:rPr>
          <w:lang w:eastAsia="es-CO"/>
        </w:rPr>
      </w:pPr>
      <w:r>
        <w:rPr>
          <w:lang w:eastAsia="es-CO"/>
        </w:rPr>
        <w:t>Mejora la imagen del destino o empresa.</w:t>
      </w:r>
    </w:p>
    <w:p w14:paraId="5058462C" w14:textId="77777777" w:rsidR="000E328E" w:rsidRDefault="000E328E" w:rsidP="000E328E">
      <w:pPr>
        <w:pStyle w:val="Prrafodelista"/>
        <w:numPr>
          <w:ilvl w:val="0"/>
          <w:numId w:val="30"/>
        </w:numPr>
        <w:rPr>
          <w:lang w:eastAsia="es-CO"/>
        </w:rPr>
      </w:pPr>
      <w:r>
        <w:rPr>
          <w:lang w:eastAsia="es-CO"/>
        </w:rPr>
        <w:t>Genera confianza en el turista.</w:t>
      </w:r>
    </w:p>
    <w:p w14:paraId="516FCEC3" w14:textId="77777777" w:rsidR="000E328E" w:rsidRDefault="000E328E" w:rsidP="000E328E">
      <w:pPr>
        <w:pStyle w:val="Prrafodelista"/>
        <w:numPr>
          <w:ilvl w:val="0"/>
          <w:numId w:val="30"/>
        </w:numPr>
        <w:rPr>
          <w:lang w:eastAsia="es-CO"/>
        </w:rPr>
      </w:pPr>
      <w:r>
        <w:rPr>
          <w:lang w:eastAsia="es-CO"/>
        </w:rPr>
        <w:t>Previene malentendidos y conflictos.</w:t>
      </w:r>
    </w:p>
    <w:p w14:paraId="72D36AB4" w14:textId="77777777" w:rsidR="000E328E" w:rsidRDefault="000E328E" w:rsidP="000E328E">
      <w:pPr>
        <w:pStyle w:val="Prrafodelista"/>
        <w:numPr>
          <w:ilvl w:val="0"/>
          <w:numId w:val="30"/>
        </w:numPr>
        <w:rPr>
          <w:lang w:eastAsia="es-CO"/>
        </w:rPr>
      </w:pPr>
      <w:r>
        <w:rPr>
          <w:lang w:eastAsia="es-CO"/>
        </w:rPr>
        <w:t>Facilita una comunicación clara.</w:t>
      </w:r>
    </w:p>
    <w:p w14:paraId="6D31E2AB" w14:textId="77777777" w:rsidR="000E328E" w:rsidRDefault="000E328E" w:rsidP="000E328E">
      <w:pPr>
        <w:pStyle w:val="Prrafodelista"/>
        <w:numPr>
          <w:ilvl w:val="0"/>
          <w:numId w:val="30"/>
        </w:numPr>
        <w:rPr>
          <w:lang w:eastAsia="es-CO"/>
        </w:rPr>
      </w:pPr>
      <w:r>
        <w:rPr>
          <w:lang w:eastAsia="es-CO"/>
        </w:rPr>
        <w:t>Aumenta la seguridad y comodidad.</w:t>
      </w:r>
    </w:p>
    <w:p w14:paraId="416B51C0" w14:textId="492D62BE" w:rsidR="000E328E" w:rsidRDefault="000E328E" w:rsidP="000E328E">
      <w:pPr>
        <w:pStyle w:val="Prrafodelista"/>
        <w:numPr>
          <w:ilvl w:val="0"/>
          <w:numId w:val="30"/>
        </w:numPr>
        <w:rPr>
          <w:lang w:eastAsia="es-CO"/>
        </w:rPr>
      </w:pPr>
      <w:r>
        <w:rPr>
          <w:lang w:eastAsia="es-CO"/>
        </w:rPr>
        <w:t>Promueve experiencias memorables.</w:t>
      </w:r>
    </w:p>
    <w:p w14:paraId="2C819ED3" w14:textId="23A71320" w:rsidR="000E328E" w:rsidRDefault="000E328E" w:rsidP="000E328E">
      <w:pPr>
        <w:pStyle w:val="Tabla"/>
        <w:rPr>
          <w:lang w:eastAsia="es-CO"/>
        </w:rPr>
      </w:pPr>
      <w:r w:rsidRPr="000E328E">
        <w:rPr>
          <w:lang w:eastAsia="es-CO"/>
        </w:rPr>
        <w:t>Elementos clave del protocolo de servicio</w:t>
      </w:r>
    </w:p>
    <w:tbl>
      <w:tblPr>
        <w:tblStyle w:val="SENA"/>
        <w:tblW w:w="0" w:type="auto"/>
        <w:tblLook w:val="04A0" w:firstRow="1" w:lastRow="0" w:firstColumn="1" w:lastColumn="0" w:noHBand="0" w:noVBand="1"/>
      </w:tblPr>
      <w:tblGrid>
        <w:gridCol w:w="3320"/>
        <w:gridCol w:w="3321"/>
        <w:gridCol w:w="3321"/>
      </w:tblGrid>
      <w:tr w:rsidR="007F438E" w14:paraId="689AFA19" w14:textId="77777777" w:rsidTr="007F438E">
        <w:trPr>
          <w:cnfStyle w:val="100000000000" w:firstRow="1" w:lastRow="0" w:firstColumn="0" w:lastColumn="0" w:oddVBand="0" w:evenVBand="0" w:oddHBand="0" w:evenHBand="0" w:firstRowFirstColumn="0" w:firstRowLastColumn="0" w:lastRowFirstColumn="0" w:lastRowLastColumn="0"/>
          <w:tblHeader/>
        </w:trPr>
        <w:tc>
          <w:tcPr>
            <w:tcW w:w="3320" w:type="dxa"/>
          </w:tcPr>
          <w:p w14:paraId="59C52BFA" w14:textId="2E810979" w:rsidR="007F438E" w:rsidRDefault="007F438E" w:rsidP="007F438E">
            <w:pPr>
              <w:ind w:firstLine="0"/>
              <w:rPr>
                <w:lang w:eastAsia="es-CO"/>
              </w:rPr>
            </w:pPr>
            <w:r w:rsidRPr="00654843">
              <w:t>Elemento</w:t>
            </w:r>
          </w:p>
        </w:tc>
        <w:tc>
          <w:tcPr>
            <w:tcW w:w="3321" w:type="dxa"/>
          </w:tcPr>
          <w:p w14:paraId="7C34FE6B" w14:textId="275520F4" w:rsidR="007F438E" w:rsidRDefault="007F438E" w:rsidP="007F438E">
            <w:pPr>
              <w:ind w:firstLine="0"/>
              <w:rPr>
                <w:lang w:eastAsia="es-CO"/>
              </w:rPr>
            </w:pPr>
            <w:r w:rsidRPr="00654843">
              <w:t>Descripción</w:t>
            </w:r>
          </w:p>
        </w:tc>
        <w:tc>
          <w:tcPr>
            <w:tcW w:w="3321" w:type="dxa"/>
          </w:tcPr>
          <w:p w14:paraId="18113E98" w14:textId="07DDFAC0" w:rsidR="007F438E" w:rsidRDefault="007F438E" w:rsidP="007F438E">
            <w:pPr>
              <w:ind w:firstLine="0"/>
              <w:rPr>
                <w:lang w:eastAsia="es-CO"/>
              </w:rPr>
            </w:pPr>
            <w:r w:rsidRPr="00654843">
              <w:t>Ejemplo</w:t>
            </w:r>
          </w:p>
        </w:tc>
      </w:tr>
      <w:tr w:rsidR="007F438E" w14:paraId="3C1D758C" w14:textId="77777777" w:rsidTr="007F438E">
        <w:trPr>
          <w:cnfStyle w:val="000000100000" w:firstRow="0" w:lastRow="0" w:firstColumn="0" w:lastColumn="0" w:oddVBand="0" w:evenVBand="0" w:oddHBand="1" w:evenHBand="0" w:firstRowFirstColumn="0" w:firstRowLastColumn="0" w:lastRowFirstColumn="0" w:lastRowLastColumn="0"/>
        </w:trPr>
        <w:tc>
          <w:tcPr>
            <w:tcW w:w="3320" w:type="dxa"/>
          </w:tcPr>
          <w:p w14:paraId="1C7989B8" w14:textId="69E93D83" w:rsidR="007F438E" w:rsidRDefault="007F438E" w:rsidP="007F438E">
            <w:pPr>
              <w:ind w:firstLine="0"/>
              <w:rPr>
                <w:lang w:eastAsia="es-CO"/>
              </w:rPr>
            </w:pPr>
            <w:r w:rsidRPr="00654843">
              <w:t>Presentación personal</w:t>
            </w:r>
          </w:p>
        </w:tc>
        <w:tc>
          <w:tcPr>
            <w:tcW w:w="3321" w:type="dxa"/>
          </w:tcPr>
          <w:p w14:paraId="7DA51C40" w14:textId="33E9B969" w:rsidR="007F438E" w:rsidRDefault="007F438E" w:rsidP="007F438E">
            <w:pPr>
              <w:ind w:firstLine="0"/>
              <w:rPr>
                <w:lang w:eastAsia="es-CO"/>
              </w:rPr>
            </w:pPr>
            <w:r w:rsidRPr="00654843">
              <w:t>Imagen limpia y acorde al servicio.</w:t>
            </w:r>
          </w:p>
        </w:tc>
        <w:tc>
          <w:tcPr>
            <w:tcW w:w="3321" w:type="dxa"/>
          </w:tcPr>
          <w:p w14:paraId="4239BD3C" w14:textId="287ABD6C" w:rsidR="007F438E" w:rsidRDefault="007F438E" w:rsidP="007F438E">
            <w:pPr>
              <w:ind w:firstLine="0"/>
              <w:rPr>
                <w:lang w:eastAsia="es-CO"/>
              </w:rPr>
            </w:pPr>
            <w:r w:rsidRPr="00654843">
              <w:t>Uniforme limpio, carné visible, buena higiene.</w:t>
            </w:r>
          </w:p>
        </w:tc>
      </w:tr>
      <w:tr w:rsidR="007F438E" w14:paraId="6C0F6629" w14:textId="77777777" w:rsidTr="007F438E">
        <w:tc>
          <w:tcPr>
            <w:tcW w:w="3320" w:type="dxa"/>
          </w:tcPr>
          <w:p w14:paraId="51335207" w14:textId="07C1AEA1" w:rsidR="007F438E" w:rsidRDefault="007F438E" w:rsidP="007F438E">
            <w:pPr>
              <w:ind w:firstLine="0"/>
              <w:rPr>
                <w:lang w:eastAsia="es-CO"/>
              </w:rPr>
            </w:pPr>
            <w:r w:rsidRPr="00654843">
              <w:lastRenderedPageBreak/>
              <w:t>Saludo y bienvenida</w:t>
            </w:r>
          </w:p>
        </w:tc>
        <w:tc>
          <w:tcPr>
            <w:tcW w:w="3321" w:type="dxa"/>
          </w:tcPr>
          <w:p w14:paraId="38DEAC09" w14:textId="2C551A86" w:rsidR="007F438E" w:rsidRDefault="007F438E" w:rsidP="007F438E">
            <w:pPr>
              <w:ind w:firstLine="0"/>
              <w:rPr>
                <w:lang w:eastAsia="es-CO"/>
              </w:rPr>
            </w:pPr>
            <w:r w:rsidRPr="00654843">
              <w:t>Primer contacto amable y respetuoso.</w:t>
            </w:r>
          </w:p>
        </w:tc>
        <w:tc>
          <w:tcPr>
            <w:tcW w:w="3321" w:type="dxa"/>
          </w:tcPr>
          <w:p w14:paraId="517AB8C6" w14:textId="57E75DD2" w:rsidR="007F438E" w:rsidRDefault="007F438E" w:rsidP="007F438E">
            <w:pPr>
              <w:ind w:firstLine="0"/>
              <w:rPr>
                <w:lang w:eastAsia="es-CO"/>
              </w:rPr>
            </w:pPr>
            <w:r w:rsidRPr="00654843">
              <w:t>“Buenos días, bienvenidos. Mi nombre es…”</w:t>
            </w:r>
          </w:p>
        </w:tc>
      </w:tr>
      <w:tr w:rsidR="007F438E" w14:paraId="5DA52CA3" w14:textId="77777777" w:rsidTr="007F438E">
        <w:trPr>
          <w:cnfStyle w:val="000000100000" w:firstRow="0" w:lastRow="0" w:firstColumn="0" w:lastColumn="0" w:oddVBand="0" w:evenVBand="0" w:oddHBand="1" w:evenHBand="0" w:firstRowFirstColumn="0" w:firstRowLastColumn="0" w:lastRowFirstColumn="0" w:lastRowLastColumn="0"/>
        </w:trPr>
        <w:tc>
          <w:tcPr>
            <w:tcW w:w="3320" w:type="dxa"/>
          </w:tcPr>
          <w:p w14:paraId="25CF11C1" w14:textId="620724A4" w:rsidR="007F438E" w:rsidRDefault="007F438E" w:rsidP="007F438E">
            <w:pPr>
              <w:ind w:firstLine="0"/>
              <w:rPr>
                <w:lang w:eastAsia="es-CO"/>
              </w:rPr>
            </w:pPr>
            <w:r w:rsidRPr="00654843">
              <w:t>Comunicación</w:t>
            </w:r>
          </w:p>
        </w:tc>
        <w:tc>
          <w:tcPr>
            <w:tcW w:w="3321" w:type="dxa"/>
          </w:tcPr>
          <w:p w14:paraId="13E8F175" w14:textId="4715A23C" w:rsidR="007F438E" w:rsidRDefault="007F438E" w:rsidP="007F438E">
            <w:pPr>
              <w:ind w:firstLine="0"/>
              <w:rPr>
                <w:lang w:eastAsia="es-CO"/>
              </w:rPr>
            </w:pPr>
            <w:r w:rsidRPr="00654843">
              <w:t>Lenguaje claro, cordial y oportuno.</w:t>
            </w:r>
          </w:p>
        </w:tc>
        <w:tc>
          <w:tcPr>
            <w:tcW w:w="3321" w:type="dxa"/>
          </w:tcPr>
          <w:p w14:paraId="6A83CEE6" w14:textId="23FDBEE6" w:rsidR="007F438E" w:rsidRDefault="007F438E" w:rsidP="007F438E">
            <w:pPr>
              <w:ind w:firstLine="0"/>
              <w:rPr>
                <w:lang w:eastAsia="es-CO"/>
              </w:rPr>
            </w:pPr>
            <w:r w:rsidRPr="00654843">
              <w:t>Explicar horarios, normas y recomendaciones.</w:t>
            </w:r>
          </w:p>
        </w:tc>
      </w:tr>
      <w:tr w:rsidR="007F438E" w14:paraId="6E1DFEFB" w14:textId="77777777" w:rsidTr="007F438E">
        <w:tc>
          <w:tcPr>
            <w:tcW w:w="3320" w:type="dxa"/>
          </w:tcPr>
          <w:p w14:paraId="24AE5650" w14:textId="589154FF" w:rsidR="007F438E" w:rsidRDefault="007F438E" w:rsidP="007F438E">
            <w:pPr>
              <w:ind w:firstLine="0"/>
              <w:rPr>
                <w:lang w:eastAsia="es-CO"/>
              </w:rPr>
            </w:pPr>
            <w:r w:rsidRPr="00654843">
              <w:t>Puntualidad</w:t>
            </w:r>
          </w:p>
        </w:tc>
        <w:tc>
          <w:tcPr>
            <w:tcW w:w="3321" w:type="dxa"/>
          </w:tcPr>
          <w:p w14:paraId="4F320085" w14:textId="5A769380" w:rsidR="007F438E" w:rsidRDefault="007F438E" w:rsidP="007F438E">
            <w:pPr>
              <w:ind w:firstLine="0"/>
              <w:rPr>
                <w:lang w:eastAsia="es-CO"/>
              </w:rPr>
            </w:pPr>
            <w:r w:rsidRPr="00654843">
              <w:t>Cumplimiento de horarios establecidos.</w:t>
            </w:r>
          </w:p>
        </w:tc>
        <w:tc>
          <w:tcPr>
            <w:tcW w:w="3321" w:type="dxa"/>
          </w:tcPr>
          <w:p w14:paraId="4C4AD6C4" w14:textId="12057FAD" w:rsidR="007F438E" w:rsidRDefault="007F438E" w:rsidP="007F438E">
            <w:pPr>
              <w:ind w:firstLine="0"/>
              <w:rPr>
                <w:lang w:eastAsia="es-CO"/>
              </w:rPr>
            </w:pPr>
            <w:r w:rsidRPr="00654843">
              <w:t>Iniciar actividades a tiempo o a la hora acordada.</w:t>
            </w:r>
          </w:p>
        </w:tc>
      </w:tr>
      <w:tr w:rsidR="007F438E" w14:paraId="42A998CB" w14:textId="77777777" w:rsidTr="007F438E">
        <w:trPr>
          <w:cnfStyle w:val="000000100000" w:firstRow="0" w:lastRow="0" w:firstColumn="0" w:lastColumn="0" w:oddVBand="0" w:evenVBand="0" w:oddHBand="1" w:evenHBand="0" w:firstRowFirstColumn="0" w:firstRowLastColumn="0" w:lastRowFirstColumn="0" w:lastRowLastColumn="0"/>
        </w:trPr>
        <w:tc>
          <w:tcPr>
            <w:tcW w:w="3320" w:type="dxa"/>
          </w:tcPr>
          <w:p w14:paraId="0FCBE4F6" w14:textId="77FFD215" w:rsidR="007F438E" w:rsidRDefault="007F438E" w:rsidP="007F438E">
            <w:pPr>
              <w:ind w:firstLine="0"/>
              <w:rPr>
                <w:lang w:eastAsia="es-CO"/>
              </w:rPr>
            </w:pPr>
            <w:r w:rsidRPr="00654843">
              <w:t>Atención al cliente</w:t>
            </w:r>
          </w:p>
        </w:tc>
        <w:tc>
          <w:tcPr>
            <w:tcW w:w="3321" w:type="dxa"/>
          </w:tcPr>
          <w:p w14:paraId="1C1B7BEC" w14:textId="2C2B5F59" w:rsidR="007F438E" w:rsidRDefault="007F438E" w:rsidP="007F438E">
            <w:pPr>
              <w:ind w:firstLine="0"/>
              <w:rPr>
                <w:lang w:eastAsia="es-CO"/>
              </w:rPr>
            </w:pPr>
            <w:r w:rsidRPr="00654843">
              <w:t>Disposición para orientar y ayudar.</w:t>
            </w:r>
          </w:p>
        </w:tc>
        <w:tc>
          <w:tcPr>
            <w:tcW w:w="3321" w:type="dxa"/>
          </w:tcPr>
          <w:p w14:paraId="656DDC4E" w14:textId="16F5AC95" w:rsidR="007F438E" w:rsidRDefault="007F438E" w:rsidP="007F438E">
            <w:pPr>
              <w:ind w:firstLine="0"/>
              <w:rPr>
                <w:lang w:eastAsia="es-CO"/>
              </w:rPr>
            </w:pPr>
            <w:r w:rsidRPr="00654843">
              <w:t>Resolver dudas con paciencia.</w:t>
            </w:r>
          </w:p>
        </w:tc>
      </w:tr>
      <w:tr w:rsidR="007F438E" w14:paraId="3E2F6E95" w14:textId="77777777" w:rsidTr="007F438E">
        <w:tc>
          <w:tcPr>
            <w:tcW w:w="3320" w:type="dxa"/>
          </w:tcPr>
          <w:p w14:paraId="79A41825" w14:textId="69EA7C09" w:rsidR="007F438E" w:rsidRDefault="007F438E" w:rsidP="007F438E">
            <w:pPr>
              <w:ind w:firstLine="0"/>
              <w:rPr>
                <w:lang w:eastAsia="es-CO"/>
              </w:rPr>
            </w:pPr>
            <w:r w:rsidRPr="00654843">
              <w:t>Respeto cultural</w:t>
            </w:r>
          </w:p>
        </w:tc>
        <w:tc>
          <w:tcPr>
            <w:tcW w:w="3321" w:type="dxa"/>
          </w:tcPr>
          <w:p w14:paraId="273F3449" w14:textId="63A5500A" w:rsidR="007F438E" w:rsidRDefault="007F438E" w:rsidP="007F438E">
            <w:pPr>
              <w:ind w:firstLine="0"/>
              <w:rPr>
                <w:lang w:eastAsia="es-CO"/>
              </w:rPr>
            </w:pPr>
            <w:r w:rsidRPr="00654843">
              <w:t>Reconocimiento de la diversidad, costumbres, idioma o creencias.</w:t>
            </w:r>
          </w:p>
        </w:tc>
        <w:tc>
          <w:tcPr>
            <w:tcW w:w="3321" w:type="dxa"/>
          </w:tcPr>
          <w:p w14:paraId="3EC59D46" w14:textId="57FC899D" w:rsidR="007F438E" w:rsidRDefault="007F438E" w:rsidP="007F438E">
            <w:pPr>
              <w:ind w:firstLine="0"/>
              <w:rPr>
                <w:lang w:eastAsia="es-CO"/>
              </w:rPr>
            </w:pPr>
            <w:r w:rsidRPr="00654843">
              <w:t>Evitar comentarios discriminatorios.</w:t>
            </w:r>
          </w:p>
        </w:tc>
      </w:tr>
      <w:tr w:rsidR="007F438E" w14:paraId="42BA6261" w14:textId="77777777" w:rsidTr="007F438E">
        <w:trPr>
          <w:cnfStyle w:val="000000100000" w:firstRow="0" w:lastRow="0" w:firstColumn="0" w:lastColumn="0" w:oddVBand="0" w:evenVBand="0" w:oddHBand="1" w:evenHBand="0" w:firstRowFirstColumn="0" w:firstRowLastColumn="0" w:lastRowFirstColumn="0" w:lastRowLastColumn="0"/>
        </w:trPr>
        <w:tc>
          <w:tcPr>
            <w:tcW w:w="3320" w:type="dxa"/>
          </w:tcPr>
          <w:p w14:paraId="09DE5983" w14:textId="0E384127" w:rsidR="007F438E" w:rsidRDefault="007F438E" w:rsidP="007F438E">
            <w:pPr>
              <w:ind w:firstLine="0"/>
              <w:rPr>
                <w:lang w:eastAsia="es-CO"/>
              </w:rPr>
            </w:pPr>
            <w:r w:rsidRPr="00654843">
              <w:t>Seguridad</w:t>
            </w:r>
          </w:p>
        </w:tc>
        <w:tc>
          <w:tcPr>
            <w:tcW w:w="3321" w:type="dxa"/>
          </w:tcPr>
          <w:p w14:paraId="321CAC04" w14:textId="1F2824F9" w:rsidR="007F438E" w:rsidRDefault="007F438E" w:rsidP="007F438E">
            <w:pPr>
              <w:ind w:firstLine="0"/>
              <w:rPr>
                <w:lang w:eastAsia="es-CO"/>
              </w:rPr>
            </w:pPr>
            <w:r w:rsidRPr="00654843">
              <w:t>Aplicación de medidas preventivas durante las actividades.</w:t>
            </w:r>
          </w:p>
        </w:tc>
        <w:tc>
          <w:tcPr>
            <w:tcW w:w="3321" w:type="dxa"/>
          </w:tcPr>
          <w:p w14:paraId="10FFDC7D" w14:textId="621F39F3" w:rsidR="007F438E" w:rsidRDefault="007F438E" w:rsidP="007F438E">
            <w:pPr>
              <w:ind w:firstLine="0"/>
              <w:rPr>
                <w:lang w:eastAsia="es-CO"/>
              </w:rPr>
            </w:pPr>
            <w:r w:rsidRPr="00654843">
              <w:t>Indicar rutas y puntos de encuentro y recomendaciones.</w:t>
            </w:r>
          </w:p>
        </w:tc>
      </w:tr>
      <w:tr w:rsidR="007F438E" w14:paraId="73E53B56" w14:textId="77777777" w:rsidTr="007F438E">
        <w:tc>
          <w:tcPr>
            <w:tcW w:w="3320" w:type="dxa"/>
          </w:tcPr>
          <w:p w14:paraId="41BDF7EC" w14:textId="62FF02C8" w:rsidR="007F438E" w:rsidRDefault="007F438E" w:rsidP="007F438E">
            <w:pPr>
              <w:ind w:firstLine="0"/>
              <w:rPr>
                <w:lang w:eastAsia="es-CO"/>
              </w:rPr>
            </w:pPr>
            <w:r w:rsidRPr="00654843">
              <w:t>Despedida</w:t>
            </w:r>
          </w:p>
        </w:tc>
        <w:tc>
          <w:tcPr>
            <w:tcW w:w="3321" w:type="dxa"/>
          </w:tcPr>
          <w:p w14:paraId="2FDCEFCD" w14:textId="6C1A94E3" w:rsidR="007F438E" w:rsidRDefault="007F438E" w:rsidP="007F438E">
            <w:pPr>
              <w:ind w:firstLine="0"/>
              <w:rPr>
                <w:lang w:eastAsia="es-CO"/>
              </w:rPr>
            </w:pPr>
            <w:r w:rsidRPr="00654843">
              <w:t>Cierre cordial del servicio.</w:t>
            </w:r>
          </w:p>
        </w:tc>
        <w:tc>
          <w:tcPr>
            <w:tcW w:w="3321" w:type="dxa"/>
          </w:tcPr>
          <w:p w14:paraId="49E867DC" w14:textId="52CEA753" w:rsidR="007F438E" w:rsidRDefault="007F438E" w:rsidP="007F438E">
            <w:pPr>
              <w:ind w:firstLine="0"/>
              <w:rPr>
                <w:lang w:eastAsia="es-CO"/>
              </w:rPr>
            </w:pPr>
            <w:r w:rsidRPr="00654843">
              <w:t>Agradecer la visita e invitar a regresar.</w:t>
            </w:r>
          </w:p>
        </w:tc>
      </w:tr>
    </w:tbl>
    <w:p w14:paraId="16C4F901" w14:textId="5416A1AC" w:rsidR="000E328E" w:rsidRDefault="007F438E" w:rsidP="000E328E">
      <w:pPr>
        <w:rPr>
          <w:lang w:eastAsia="es-CO"/>
        </w:rPr>
      </w:pPr>
      <w:r w:rsidRPr="007F438E">
        <w:rPr>
          <w:lang w:eastAsia="es-CO"/>
        </w:rPr>
        <w:t>Nota: adaptado de ProColombia (2021); MinCIT (s. f.); FONTUR (s. f.)</w:t>
      </w:r>
    </w:p>
    <w:p w14:paraId="42D4897D" w14:textId="4E86D834" w:rsidR="007F438E" w:rsidRDefault="007F438E" w:rsidP="007F438E">
      <w:pPr>
        <w:rPr>
          <w:lang w:eastAsia="es-CO"/>
        </w:rPr>
      </w:pPr>
      <w:r w:rsidRPr="007F438E">
        <w:rPr>
          <w:lang w:eastAsia="es-CO"/>
        </w:rPr>
        <w:lastRenderedPageBreak/>
        <w:t>Se invita a explorar el video, en el cual se explican de manera clara y práctica los protocolos, normas, técnicas y procedimientos de servicio en el sector turístico, fundamentales para brindar una atención de calidad y mejorar la experiencia del visitante.</w:t>
      </w:r>
    </w:p>
    <w:p w14:paraId="7BAD17AE" w14:textId="05953489" w:rsidR="00425572" w:rsidRDefault="00425572" w:rsidP="007F438E">
      <w:pPr>
        <w:pStyle w:val="Video"/>
        <w:rPr>
          <w:noProof/>
        </w:rPr>
      </w:pPr>
      <w:r w:rsidRPr="00425572">
        <w:rPr>
          <w:b/>
          <w:bCs/>
          <w:lang w:val="es-419" w:eastAsia="es-CO"/>
        </w:rPr>
        <w:t>Video 2.</w:t>
      </w:r>
      <w:r>
        <w:rPr>
          <w:lang w:val="es-419" w:eastAsia="es-CO"/>
        </w:rPr>
        <w:t xml:space="preserve"> </w:t>
      </w:r>
      <w:r w:rsidR="007F438E" w:rsidRPr="007F438E">
        <w:rPr>
          <w:lang w:val="es-419" w:eastAsia="es-CO"/>
        </w:rPr>
        <w:t xml:space="preserve">Protocolo, normas, técnicas y procedimientos de servicio </w:t>
      </w:r>
    </w:p>
    <w:p w14:paraId="3CD02A67" w14:textId="02EDFE85" w:rsidR="007F438E" w:rsidRPr="007F438E" w:rsidRDefault="007F438E" w:rsidP="007F438E">
      <w:pPr>
        <w:jc w:val="center"/>
        <w:rPr>
          <w:lang w:val="es-419" w:eastAsia="es-CO"/>
        </w:rPr>
      </w:pPr>
      <w:r>
        <w:rPr>
          <w:noProof/>
        </w:rPr>
        <w:drawing>
          <wp:inline distT="0" distB="0" distL="0" distR="0" wp14:anchorId="7F49E5B1" wp14:editId="07F98005">
            <wp:extent cx="4680000" cy="2634516"/>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80000" cy="2634516"/>
                    </a:xfrm>
                    <a:prstGeom prst="rect">
                      <a:avLst/>
                    </a:prstGeom>
                    <a:noFill/>
                    <a:ln>
                      <a:noFill/>
                    </a:ln>
                  </pic:spPr>
                </pic:pic>
              </a:graphicData>
            </a:graphic>
          </wp:inline>
        </w:drawing>
      </w:r>
    </w:p>
    <w:p w14:paraId="6B2DE047" w14:textId="0BC569C3" w:rsidR="00C4628E" w:rsidRDefault="00C4628E" w:rsidP="00425572">
      <w:pPr>
        <w:jc w:val="center"/>
        <w:rPr>
          <w:lang w:val="es-419" w:eastAsia="es-CO"/>
        </w:rPr>
      </w:pPr>
      <w:hyperlink r:id="rId15" w:history="1">
        <w:r w:rsidRPr="007F438E">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C4628E" w:rsidRPr="00AF7F8D" w14:paraId="621A1E83" w14:textId="77777777" w:rsidTr="00F13281">
        <w:trPr>
          <w:tblHeader/>
        </w:trPr>
        <w:tc>
          <w:tcPr>
            <w:tcW w:w="9962" w:type="dxa"/>
          </w:tcPr>
          <w:p w14:paraId="3FFCD8E8" w14:textId="76B21676" w:rsidR="00C4628E" w:rsidRPr="00AF7F8D" w:rsidRDefault="000C0B6F" w:rsidP="005F3E2C">
            <w:pPr>
              <w:ind w:firstLine="0"/>
            </w:pPr>
            <w:r>
              <w:rPr>
                <w:b/>
              </w:rPr>
              <w:t>Transcripción</w:t>
            </w:r>
            <w:r w:rsidR="00C4628E" w:rsidRPr="00AF7F8D">
              <w:rPr>
                <w:b/>
              </w:rPr>
              <w:t xml:space="preserve"> del video. </w:t>
            </w:r>
            <w:r w:rsidR="007F438E" w:rsidRPr="007F438E">
              <w:rPr>
                <w:b/>
              </w:rPr>
              <w:t>Protocolo, normas, técnicas y procedimientos de servicio</w:t>
            </w:r>
          </w:p>
        </w:tc>
      </w:tr>
      <w:tr w:rsidR="00C4628E" w:rsidRPr="00AF7F8D" w14:paraId="799421F7" w14:textId="77777777" w:rsidTr="00F13281">
        <w:tc>
          <w:tcPr>
            <w:tcW w:w="9962" w:type="dxa"/>
          </w:tcPr>
          <w:p w14:paraId="6C11F867" w14:textId="77777777" w:rsidR="00C01822" w:rsidRDefault="007F438E" w:rsidP="007F438E">
            <w:r>
              <w:t xml:space="preserve">Protocolo normas técnicas y procedimientos de servicio el protocolo de servicio al cliente en las organizaciones es una guía que permite a la compañía establecer los lineamientos de servicio para lo cual el personal debe adoptar en el momento que interactúa con él estos protocolos los cuales van relacionados con los procedimientos de servicio al cliente la implementación de los protocolos y procedimientos de servicio al cliente permiten a la organización estandarizar los procesos brindar un servicio de calidad y Guía a los empleados o colaboradores de la organización para un </w:t>
            </w:r>
            <w:r>
              <w:lastRenderedPageBreak/>
              <w:t>desempeño acorde a sus necesidades además se debe tener en cuenta las diferentes etapas de servicio al cliente el contacto la venta y la postventa las cuales tienen orientaciones específicas para intervenir en cada etapa lo que hace indispensable que en los protocolos y procedimientos de servicio al cliente se establezcan las técnicas de comunicación necesarias para la interacción con el cliente en el momento de verdad es de suma importancia que los protocolos y procedimientos de servicio al cliente incluyan las normas técnicas de gestión de calidad que permiten a la organización tener mejoras continuas en sus procesos esta Norma se complementa con la ISO 9000 ISO 9001 ISO 9004 e hizo 19.001 las técnicas de servicio se describen como una habilidad que tiene el personal de la organización para persuadir al cliente con el fin que adquiera un producto o servicio estas habilidades están estrechamente relacionadas con una comunicación asertiva</w:t>
            </w:r>
            <w:r w:rsidR="00C01822">
              <w:t>.</w:t>
            </w:r>
          </w:p>
          <w:p w14:paraId="1F116674" w14:textId="08737A70" w:rsidR="00C4628E" w:rsidRPr="00666C08" w:rsidRDefault="007F438E" w:rsidP="007F438E">
            <w:r>
              <w:t>En conclusión</w:t>
            </w:r>
            <w:r w:rsidR="00C01822">
              <w:t>,</w:t>
            </w:r>
            <w:r>
              <w:t xml:space="preserve"> se puede manifestar que las técnicas de servicio Como de ventas son un proceso o procedimiento creado para cumplir las expectativas y satisfacer al cliente.</w:t>
            </w:r>
          </w:p>
        </w:tc>
      </w:tr>
    </w:tbl>
    <w:p w14:paraId="4784A306" w14:textId="2918B739" w:rsidR="00C01822" w:rsidRPr="00C01822" w:rsidRDefault="00C01822" w:rsidP="00C01822">
      <w:pPr>
        <w:rPr>
          <w:lang w:val="es-419" w:eastAsia="es-CO"/>
        </w:rPr>
      </w:pPr>
      <w:r w:rsidRPr="00C01822">
        <w:rPr>
          <w:lang w:val="es-419" w:eastAsia="es-CO"/>
        </w:rPr>
        <w:lastRenderedPageBreak/>
        <w:t>En el turismo, los protocolos son un conjunto de normas y pautas que orientan la forma adecuada de atender, informar y acompañar a los visitantes durante la prestación del servicio. Su aplicación permite brindar experiencias organizadas, seguras y agradables, fortaleciendo la imagen del destino y la satisfacción del turista.</w:t>
      </w:r>
    </w:p>
    <w:p w14:paraId="00C03E1A" w14:textId="466EF0CD" w:rsidR="00E2473A" w:rsidRDefault="00C01822" w:rsidP="00C01822">
      <w:pPr>
        <w:rPr>
          <w:lang w:val="es-419" w:eastAsia="es-CO"/>
        </w:rPr>
      </w:pPr>
      <w:r w:rsidRPr="00C01822">
        <w:rPr>
          <w:lang w:val="es-419" w:eastAsia="es-CO"/>
        </w:rPr>
        <w:t xml:space="preserve">Estos se reflejan en aspectos como la presentación personal, el saludo, la comunicación respetuosa, la puntualidad, la atención al cliente, la seguridad, el respeto cultural y el cuidado del entorno. Además, deben aplicarse antes, durante y después del </w:t>
      </w:r>
      <w:r w:rsidRPr="00C01822">
        <w:rPr>
          <w:lang w:val="es-419" w:eastAsia="es-CO"/>
        </w:rPr>
        <w:lastRenderedPageBreak/>
        <w:t>servicio para garantizar una atención integral. Por ello, el protocolo turístico es una herramienta clave para todos los prestadores de servicios, ya que mejora la calidad de la atención y contribuye a generar experiencias positivas y memorables.</w:t>
      </w:r>
    </w:p>
    <w:p w14:paraId="2BBAC9B7" w14:textId="0337ED89" w:rsidR="00E2473A" w:rsidRDefault="00C01822" w:rsidP="00C01822">
      <w:pPr>
        <w:pStyle w:val="Ttulo2"/>
        <w:rPr>
          <w:lang w:val="es-419"/>
        </w:rPr>
      </w:pPr>
      <w:bookmarkStart w:id="8" w:name="_Toc239054598"/>
      <w:r w:rsidRPr="00C01822">
        <w:rPr>
          <w:lang w:val="es-419"/>
        </w:rPr>
        <w:t>Parámetros de manejo de imagen personal</w:t>
      </w:r>
      <w:bookmarkEnd w:id="8"/>
    </w:p>
    <w:p w14:paraId="0E00690C" w14:textId="77546574" w:rsidR="00C01822" w:rsidRPr="00C01822" w:rsidRDefault="00C01822" w:rsidP="00C01822">
      <w:pPr>
        <w:rPr>
          <w:lang w:val="es-419" w:eastAsia="es-CO"/>
        </w:rPr>
      </w:pPr>
      <w:r w:rsidRPr="00C01822">
        <w:rPr>
          <w:lang w:val="es-419" w:eastAsia="es-CO"/>
        </w:rPr>
        <w:t>El aseo personal, como parte de la urbanidad, es fundamental en el turismo, ya que permite proyectar disciplina, respeto y buena educación (Carreño, 1885/2022). No solo implica mantener una adecuada higiene corporal y presentación, sino también refleja hábitos como el orden, la puntualidad y la responsabilidad en las actividades diarias.</w:t>
      </w:r>
    </w:p>
    <w:p w14:paraId="3BE2B7BB" w14:textId="7BC518CF" w:rsidR="00C01822" w:rsidRPr="00C01822" w:rsidRDefault="00C01822" w:rsidP="00C01822">
      <w:pPr>
        <w:rPr>
          <w:lang w:val="es-419" w:eastAsia="es-CO"/>
        </w:rPr>
      </w:pPr>
      <w:r w:rsidRPr="00C01822">
        <w:rPr>
          <w:lang w:val="es-419" w:eastAsia="es-CO"/>
        </w:rPr>
        <w:t>Asimismo, el aseo va más allá de lo físico: incluye el comportamiento y la forma de relacionarse con los demás. Actuar con respeto, evitar actitudes o palabras que generen incomodidad y promover una convivencia armoniosa también hacen parte de una buena presentación personal. En este sentido, el cuidado personal no es solo una práctica individual, sino una forma de respeto hacia los demás que contribuye a generar entornos agradables y experiencias turísticas positivas.</w:t>
      </w:r>
    </w:p>
    <w:p w14:paraId="774E927D" w14:textId="5A87765D" w:rsidR="00C01822" w:rsidRPr="00C01822" w:rsidRDefault="00C01822" w:rsidP="00C01822">
      <w:pPr>
        <w:rPr>
          <w:lang w:val="es-419" w:eastAsia="es-CO"/>
        </w:rPr>
      </w:pPr>
      <w:r w:rsidRPr="00C01822">
        <w:rPr>
          <w:lang w:val="es-419" w:eastAsia="es-CO"/>
        </w:rPr>
        <w:t>En el sector turístico, estos aspectos son clave para transmitir confianza, profesionalismo y calidad en el servicio. Un prestador que cuida su imagen y actitud demuestra compromiso con la experiencia del visitante.</w:t>
      </w:r>
    </w:p>
    <w:p w14:paraId="1C56B8F4" w14:textId="77777777" w:rsidR="00C01822" w:rsidRPr="00C01822" w:rsidRDefault="00C01822" w:rsidP="00C01822">
      <w:pPr>
        <w:pStyle w:val="Prrafodelista"/>
        <w:numPr>
          <w:ilvl w:val="0"/>
          <w:numId w:val="34"/>
        </w:numPr>
        <w:rPr>
          <w:b/>
          <w:bCs/>
          <w:lang w:val="es-419" w:eastAsia="es-CO"/>
        </w:rPr>
      </w:pPr>
      <w:r w:rsidRPr="00C01822">
        <w:rPr>
          <w:b/>
          <w:bCs/>
          <w:lang w:val="es-419" w:eastAsia="es-CO"/>
        </w:rPr>
        <w:t>Aseo personal</w:t>
      </w:r>
    </w:p>
    <w:p w14:paraId="0579CC34" w14:textId="46021FB6" w:rsidR="00E2473A" w:rsidRDefault="00C01822" w:rsidP="00C01822">
      <w:pPr>
        <w:rPr>
          <w:lang w:val="es-419" w:eastAsia="es-CO"/>
        </w:rPr>
      </w:pPr>
      <w:r w:rsidRPr="00C01822">
        <w:rPr>
          <w:lang w:val="es-419" w:eastAsia="es-CO"/>
        </w:rPr>
        <w:t>El aseo personal, como parte de la urbanidad, es fundamental en el turismo, ya que proyecta disciplina, respeto y buena educación (Carreño, 1885/2022). No solo implica higiene corporal y buena presentación, sino también hábitos como el orden, la puntualidad y la responsabilidad en las actividades diarias.</w:t>
      </w:r>
    </w:p>
    <w:p w14:paraId="2D21FB66" w14:textId="77777777" w:rsidR="00C01822" w:rsidRPr="00C01822" w:rsidRDefault="00C01822" w:rsidP="00C01822">
      <w:pPr>
        <w:pStyle w:val="Prrafodelista"/>
        <w:numPr>
          <w:ilvl w:val="0"/>
          <w:numId w:val="34"/>
        </w:numPr>
        <w:rPr>
          <w:b/>
          <w:bCs/>
          <w:lang w:val="es-419" w:eastAsia="es-CO"/>
        </w:rPr>
      </w:pPr>
      <w:r w:rsidRPr="00C01822">
        <w:rPr>
          <w:b/>
          <w:bCs/>
          <w:lang w:val="es-419" w:eastAsia="es-CO"/>
        </w:rPr>
        <w:lastRenderedPageBreak/>
        <w:t>Orden y método</w:t>
      </w:r>
    </w:p>
    <w:p w14:paraId="6B3B3A43" w14:textId="0BB64995" w:rsidR="00E2473A" w:rsidRDefault="00C01822" w:rsidP="00C01822">
      <w:pPr>
        <w:rPr>
          <w:lang w:val="es-419" w:eastAsia="es-CO"/>
        </w:rPr>
      </w:pPr>
      <w:r w:rsidRPr="00C01822">
        <w:rPr>
          <w:lang w:val="es-419" w:eastAsia="es-CO"/>
        </w:rPr>
        <w:t>Los hábitos de cuidado personal reflejan organización y capacidad para actuar con método. En el turismo, esto se traduce en el cumplimiento de horarios, la preparación adecuada de actividades y la responsabilidad en la prestación del servicio.</w:t>
      </w:r>
    </w:p>
    <w:p w14:paraId="6FA07502" w14:textId="77777777" w:rsidR="00C01822" w:rsidRPr="00C01822" w:rsidRDefault="00C01822" w:rsidP="00C01822">
      <w:pPr>
        <w:pStyle w:val="Prrafodelista"/>
        <w:numPr>
          <w:ilvl w:val="0"/>
          <w:numId w:val="34"/>
        </w:numPr>
        <w:rPr>
          <w:b/>
          <w:bCs/>
          <w:lang w:val="es-419" w:eastAsia="es-CO"/>
        </w:rPr>
      </w:pPr>
      <w:r w:rsidRPr="00C01822">
        <w:rPr>
          <w:b/>
          <w:bCs/>
          <w:lang w:val="es-419" w:eastAsia="es-CO"/>
        </w:rPr>
        <w:t>Respeto por los demás</w:t>
      </w:r>
    </w:p>
    <w:p w14:paraId="0E0720FD" w14:textId="79B5C130" w:rsidR="00E2473A" w:rsidRDefault="00C01822" w:rsidP="00C01822">
      <w:pPr>
        <w:rPr>
          <w:lang w:val="es-419" w:eastAsia="es-CO"/>
        </w:rPr>
      </w:pPr>
      <w:r w:rsidRPr="00C01822">
        <w:rPr>
          <w:lang w:val="es-419" w:eastAsia="es-CO"/>
        </w:rPr>
        <w:t>El aseo también implica una actitud considerada hacia los demás. Evitar comportamientos, palabras o actitudes que generen incomodidad contribuye a una convivencia armónica y a una atención más respetuosa hacia el turista.</w:t>
      </w:r>
    </w:p>
    <w:p w14:paraId="732591E1" w14:textId="77777777" w:rsidR="00C01822" w:rsidRPr="00C01822" w:rsidRDefault="00C01822" w:rsidP="00C01822">
      <w:pPr>
        <w:pStyle w:val="Prrafodelista"/>
        <w:numPr>
          <w:ilvl w:val="0"/>
          <w:numId w:val="34"/>
        </w:numPr>
        <w:rPr>
          <w:b/>
          <w:bCs/>
          <w:lang w:val="es-419" w:eastAsia="es-CO"/>
        </w:rPr>
      </w:pPr>
      <w:r w:rsidRPr="00C01822">
        <w:rPr>
          <w:b/>
          <w:bCs/>
          <w:lang w:val="es-419" w:eastAsia="es-CO"/>
        </w:rPr>
        <w:t>Imagen profesional</w:t>
      </w:r>
    </w:p>
    <w:p w14:paraId="28691518" w14:textId="035A49BF" w:rsidR="00E2473A" w:rsidRDefault="00C01822" w:rsidP="00C01822">
      <w:pPr>
        <w:rPr>
          <w:lang w:val="es-419" w:eastAsia="es-CO"/>
        </w:rPr>
      </w:pPr>
      <w:r w:rsidRPr="00C01822">
        <w:rPr>
          <w:lang w:val="es-419" w:eastAsia="es-CO"/>
        </w:rPr>
        <w:t>En el sector turístico, el cuidado de la apariencia personal constituye un elemento esencial para generar una percepción positiva en el visitante. Un prestador que proyecta una imagen adecuada transmite seriedad, confianza y compromiso con la excelencia en la prestación del servicio.</w:t>
      </w:r>
    </w:p>
    <w:p w14:paraId="6DAF4C60" w14:textId="77777777" w:rsidR="00C01822" w:rsidRPr="00C01822" w:rsidRDefault="00C01822" w:rsidP="00C01822">
      <w:pPr>
        <w:pStyle w:val="Prrafodelista"/>
        <w:numPr>
          <w:ilvl w:val="0"/>
          <w:numId w:val="34"/>
        </w:numPr>
        <w:rPr>
          <w:b/>
          <w:bCs/>
          <w:lang w:val="es-419" w:eastAsia="es-CO"/>
        </w:rPr>
      </w:pPr>
      <w:r w:rsidRPr="00C01822">
        <w:rPr>
          <w:b/>
          <w:bCs/>
          <w:lang w:val="es-419" w:eastAsia="es-CO"/>
        </w:rPr>
        <w:t>Convivencia</w:t>
      </w:r>
    </w:p>
    <w:p w14:paraId="32B3019D" w14:textId="0504030B" w:rsidR="00C01822" w:rsidRDefault="00C01822" w:rsidP="00C01822">
      <w:pPr>
        <w:rPr>
          <w:lang w:val="es-419" w:eastAsia="es-CO"/>
        </w:rPr>
      </w:pPr>
      <w:r w:rsidRPr="00C01822">
        <w:rPr>
          <w:lang w:val="es-419" w:eastAsia="es-CO"/>
        </w:rPr>
        <w:t>El cuidado personal no es solo un aspecto individual, se convierte en una expresión de respeto hacia quienes comparten el entorno turístico. Una actitud apropiada, el uso de un lenguaje respetuoso y una presentación adecuada contribuyen a generar un clima de armonía y cordialidad entre turistas, comunidad local y prestadores de servicios.</w:t>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p>
    <w:p w14:paraId="7FE20733" w14:textId="77777777" w:rsidR="00C01822" w:rsidRPr="00C01822" w:rsidRDefault="00C01822" w:rsidP="00C01822">
      <w:pPr>
        <w:pStyle w:val="Prrafodelista"/>
        <w:numPr>
          <w:ilvl w:val="0"/>
          <w:numId w:val="34"/>
        </w:numPr>
        <w:rPr>
          <w:b/>
          <w:bCs/>
          <w:lang w:val="es-419" w:eastAsia="es-CO"/>
        </w:rPr>
      </w:pPr>
      <w:r w:rsidRPr="00C01822">
        <w:rPr>
          <w:b/>
          <w:bCs/>
          <w:lang w:val="es-419" w:eastAsia="es-CO"/>
        </w:rPr>
        <w:lastRenderedPageBreak/>
        <w:t>Profesionalismo en el turismo</w:t>
      </w:r>
    </w:p>
    <w:p w14:paraId="2346E883" w14:textId="1D3B31AE" w:rsidR="00C01822" w:rsidRDefault="00C01822" w:rsidP="00C01822">
      <w:pPr>
        <w:rPr>
          <w:lang w:val="es-419" w:eastAsia="es-CO"/>
        </w:rPr>
      </w:pPr>
      <w:r w:rsidRPr="00C01822">
        <w:rPr>
          <w:lang w:val="es-419" w:eastAsia="es-CO"/>
        </w:rPr>
        <w:t>En conjunto, estos elementos fortalecen la calidad del servicio turístico, promueven el respeto mutuo y contribuyen a generar experiencias positivas y memorables para los visitantes.</w:t>
      </w:r>
    </w:p>
    <w:p w14:paraId="67CF3CBF" w14:textId="0C919D0C" w:rsidR="00C01822" w:rsidRPr="00C01822" w:rsidRDefault="00C01822" w:rsidP="00C01822">
      <w:pPr>
        <w:pStyle w:val="Ttulo2"/>
        <w:rPr>
          <w:lang w:val="es-419"/>
        </w:rPr>
      </w:pPr>
      <w:bookmarkStart w:id="9" w:name="_Toc239054599"/>
      <w:r w:rsidRPr="00C01822">
        <w:rPr>
          <w:lang w:val="es-419"/>
        </w:rPr>
        <w:t>Parámetros de urbanidad y normas de cortesía en turismo</w:t>
      </w:r>
      <w:bookmarkEnd w:id="9"/>
    </w:p>
    <w:p w14:paraId="3FA04628" w14:textId="49428457" w:rsidR="00C01822" w:rsidRPr="00C01822" w:rsidRDefault="00C01822" w:rsidP="00C01822">
      <w:pPr>
        <w:rPr>
          <w:lang w:val="es-419" w:eastAsia="es-CO"/>
        </w:rPr>
      </w:pPr>
      <w:r w:rsidRPr="00C01822">
        <w:rPr>
          <w:lang w:val="es-419" w:eastAsia="es-CO"/>
        </w:rPr>
        <w:t>La urbanidad es un elemento fundamental en el sector turístico, ya que favorece la convivencia armónica en los destinos. Implica respetar las normas del lugar, valorar la cultura local, cuidar el patrimonio y promover comportamientos responsables entre turistas y comunidad.</w:t>
      </w:r>
    </w:p>
    <w:p w14:paraId="6D5705A4" w14:textId="02B04493" w:rsidR="00C01822" w:rsidRDefault="00C01822" w:rsidP="00C01822">
      <w:pPr>
        <w:pStyle w:val="Prrafodelista"/>
        <w:numPr>
          <w:ilvl w:val="0"/>
          <w:numId w:val="33"/>
        </w:numPr>
        <w:rPr>
          <w:b/>
          <w:bCs/>
          <w:lang w:val="es-419" w:eastAsia="es-CO"/>
        </w:rPr>
      </w:pPr>
      <w:r w:rsidRPr="00C01822">
        <w:rPr>
          <w:b/>
          <w:bCs/>
          <w:lang w:val="es-419" w:eastAsia="es-CO"/>
        </w:rPr>
        <w:t>Parámetros de urbanidad</w:t>
      </w:r>
    </w:p>
    <w:p w14:paraId="5C733094" w14:textId="061AD1C6" w:rsidR="00C01822" w:rsidRPr="00C01822" w:rsidRDefault="00C01822" w:rsidP="00C01822">
      <w:pPr>
        <w:rPr>
          <w:lang w:val="es-419" w:eastAsia="es-CO"/>
        </w:rPr>
      </w:pPr>
      <w:r w:rsidRPr="00C01822">
        <w:rPr>
          <w:lang w:val="es-419" w:eastAsia="es-CO"/>
        </w:rPr>
        <w:t>De acuerdo con Manuel Antonio Carreño, la urbanidad es el conjunto de reglas que orientan la forma correcta de actuar y comunicarse en sociedad. Estas normas permiten relacionarse con dignidad, respeto y consideración, reflejando valores como la prudencia, la moderación y la benevolencia.</w:t>
      </w:r>
    </w:p>
    <w:p w14:paraId="2CDAD363" w14:textId="4A1B9068" w:rsidR="00C01822" w:rsidRDefault="00C01822" w:rsidP="00C01822">
      <w:pPr>
        <w:rPr>
          <w:lang w:val="es-419" w:eastAsia="es-CO"/>
        </w:rPr>
      </w:pPr>
      <w:r w:rsidRPr="00C01822">
        <w:rPr>
          <w:lang w:val="es-419" w:eastAsia="es-CO"/>
        </w:rPr>
        <w:t>Una persona con urbanidad sabe comportarse según el contexto, cuidando sus palabras, gestos, presentación personal y acciones. Además, desarrolla el “tacto social”, es decir, la capacidad de actuar con oportunidad y respeto en cada situación, adaptándose a diferentes personas y culturas.</w:t>
      </w:r>
    </w:p>
    <w:p w14:paraId="7340185B" w14:textId="6EBE3332" w:rsidR="00C01822" w:rsidRPr="00C01822" w:rsidRDefault="00C01822" w:rsidP="00C01822">
      <w:pPr>
        <w:rPr>
          <w:b/>
          <w:bCs/>
          <w:lang w:val="es-419" w:eastAsia="es-CO"/>
        </w:rPr>
      </w:pPr>
      <w:r w:rsidRPr="00C01822">
        <w:rPr>
          <w:b/>
          <w:bCs/>
          <w:lang w:val="es-419" w:eastAsia="es-CO"/>
        </w:rPr>
        <w:t>En el turismo, estos parámetros se reflejan en:</w:t>
      </w:r>
    </w:p>
    <w:p w14:paraId="7E0FB708" w14:textId="77777777" w:rsidR="00C01822" w:rsidRDefault="00C01822" w:rsidP="00C01822">
      <w:pPr>
        <w:pStyle w:val="Prrafodelista"/>
        <w:numPr>
          <w:ilvl w:val="0"/>
          <w:numId w:val="31"/>
        </w:numPr>
        <w:rPr>
          <w:lang w:val="es-419" w:eastAsia="es-CO"/>
        </w:rPr>
      </w:pPr>
      <w:r w:rsidRPr="00C01822">
        <w:rPr>
          <w:lang w:val="es-419" w:eastAsia="es-CO"/>
        </w:rPr>
        <w:t>Presentación personal adecuada.</w:t>
      </w:r>
    </w:p>
    <w:p w14:paraId="55E0BD2B" w14:textId="77777777" w:rsidR="00C01822" w:rsidRDefault="00C01822" w:rsidP="00C01822">
      <w:pPr>
        <w:pStyle w:val="Prrafodelista"/>
        <w:numPr>
          <w:ilvl w:val="0"/>
          <w:numId w:val="31"/>
        </w:numPr>
        <w:rPr>
          <w:lang w:val="es-419" w:eastAsia="es-CO"/>
        </w:rPr>
      </w:pPr>
      <w:r w:rsidRPr="00C01822">
        <w:rPr>
          <w:lang w:val="es-419" w:eastAsia="es-CO"/>
        </w:rPr>
        <w:t>Puntualidad y orden.</w:t>
      </w:r>
    </w:p>
    <w:p w14:paraId="279F7673" w14:textId="77777777" w:rsidR="00C01822" w:rsidRDefault="00C01822" w:rsidP="00C01822">
      <w:pPr>
        <w:pStyle w:val="Prrafodelista"/>
        <w:numPr>
          <w:ilvl w:val="0"/>
          <w:numId w:val="31"/>
        </w:numPr>
        <w:rPr>
          <w:lang w:val="es-419" w:eastAsia="es-CO"/>
        </w:rPr>
      </w:pPr>
      <w:r w:rsidRPr="00C01822">
        <w:rPr>
          <w:lang w:val="es-419" w:eastAsia="es-CO"/>
        </w:rPr>
        <w:t>Comunicación respetuosa.</w:t>
      </w:r>
    </w:p>
    <w:p w14:paraId="2F09E999" w14:textId="77777777" w:rsidR="00C01822" w:rsidRDefault="00C01822" w:rsidP="00C01822">
      <w:pPr>
        <w:pStyle w:val="Prrafodelista"/>
        <w:numPr>
          <w:ilvl w:val="0"/>
          <w:numId w:val="31"/>
        </w:numPr>
        <w:rPr>
          <w:lang w:val="es-419" w:eastAsia="es-CO"/>
        </w:rPr>
      </w:pPr>
      <w:r w:rsidRPr="00C01822">
        <w:rPr>
          <w:lang w:val="es-419" w:eastAsia="es-CO"/>
        </w:rPr>
        <w:lastRenderedPageBreak/>
        <w:t>Prudencia en el trato.</w:t>
      </w:r>
    </w:p>
    <w:p w14:paraId="09A49545" w14:textId="4305B687" w:rsidR="00C01822" w:rsidRPr="00C01822" w:rsidRDefault="00C01822" w:rsidP="00C01822">
      <w:pPr>
        <w:pStyle w:val="Prrafodelista"/>
        <w:numPr>
          <w:ilvl w:val="0"/>
          <w:numId w:val="31"/>
        </w:numPr>
        <w:rPr>
          <w:lang w:val="es-419" w:eastAsia="es-CO"/>
        </w:rPr>
      </w:pPr>
      <w:r w:rsidRPr="00C01822">
        <w:rPr>
          <w:lang w:val="es-419" w:eastAsia="es-CO"/>
        </w:rPr>
        <w:t>Conductas que no afecten la comodidad del visitante.</w:t>
      </w:r>
    </w:p>
    <w:p w14:paraId="26F9C615" w14:textId="09FF2421" w:rsidR="00C01822" w:rsidRDefault="00C01822" w:rsidP="00C01822">
      <w:pPr>
        <w:rPr>
          <w:lang w:val="es-419" w:eastAsia="es-CO"/>
        </w:rPr>
      </w:pPr>
      <w:r w:rsidRPr="00C01822">
        <w:rPr>
          <w:lang w:val="es-419" w:eastAsia="es-CO"/>
        </w:rPr>
        <w:t>Su aplicación permite proyectar una imagen positiva del destino, la empresa y la comunidad anfitriona.</w:t>
      </w:r>
    </w:p>
    <w:p w14:paraId="1DAB5469" w14:textId="024515BA" w:rsidR="00801FD8" w:rsidRPr="00801FD8" w:rsidRDefault="00801FD8" w:rsidP="00801FD8">
      <w:pPr>
        <w:pStyle w:val="Prrafodelista"/>
        <w:numPr>
          <w:ilvl w:val="0"/>
          <w:numId w:val="33"/>
        </w:numPr>
        <w:rPr>
          <w:b/>
          <w:bCs/>
          <w:lang w:val="es-419" w:eastAsia="es-CO"/>
        </w:rPr>
      </w:pPr>
      <w:r w:rsidRPr="00801FD8">
        <w:rPr>
          <w:b/>
          <w:bCs/>
          <w:lang w:val="es-419" w:eastAsia="es-CO"/>
        </w:rPr>
        <w:t>Normas de cortesía</w:t>
      </w:r>
    </w:p>
    <w:p w14:paraId="24BAA70F" w14:textId="2F5F4257" w:rsidR="00801FD8" w:rsidRPr="00801FD8" w:rsidRDefault="00801FD8" w:rsidP="00801FD8">
      <w:pPr>
        <w:rPr>
          <w:lang w:val="es-419" w:eastAsia="es-CO"/>
        </w:rPr>
      </w:pPr>
      <w:r w:rsidRPr="00801FD8">
        <w:rPr>
          <w:lang w:val="es-419" w:eastAsia="es-CO"/>
        </w:rPr>
        <w:t>La cortesía es la expresión práctica de la urbanidad y se manifiesta en el trato amable y respetuoso hacia los demás. No se limita a fórmulas sociales, sino que implica consideración, paciencia, tolerancia y disposición para mantener relaciones armoniosas.</w:t>
      </w:r>
    </w:p>
    <w:p w14:paraId="69CEC04E" w14:textId="7480D15D" w:rsidR="00801FD8" w:rsidRPr="00801FD8" w:rsidRDefault="00801FD8" w:rsidP="00801FD8">
      <w:pPr>
        <w:rPr>
          <w:lang w:val="es-419" w:eastAsia="es-CO"/>
        </w:rPr>
      </w:pPr>
      <w:r w:rsidRPr="00801FD8">
        <w:rPr>
          <w:lang w:val="es-419" w:eastAsia="es-CO"/>
        </w:rPr>
        <w:t>En el contexto turístico, la cortesía se evidencia en acciones como:</w:t>
      </w:r>
    </w:p>
    <w:p w14:paraId="4C2A133F" w14:textId="77777777" w:rsidR="00801FD8" w:rsidRDefault="00801FD8" w:rsidP="00801FD8">
      <w:pPr>
        <w:pStyle w:val="Prrafodelista"/>
        <w:numPr>
          <w:ilvl w:val="0"/>
          <w:numId w:val="31"/>
        </w:numPr>
        <w:rPr>
          <w:lang w:eastAsia="es-CO"/>
        </w:rPr>
      </w:pPr>
      <w:r w:rsidRPr="00801FD8">
        <w:rPr>
          <w:lang w:eastAsia="es-CO"/>
        </w:rPr>
        <w:t>Saludar y dar la bienvenida cordialmente.</w:t>
      </w:r>
    </w:p>
    <w:p w14:paraId="002F77C4" w14:textId="77777777" w:rsidR="00801FD8" w:rsidRPr="00801FD8" w:rsidRDefault="00801FD8" w:rsidP="00801FD8">
      <w:pPr>
        <w:pStyle w:val="Prrafodelista"/>
        <w:numPr>
          <w:ilvl w:val="0"/>
          <w:numId w:val="31"/>
        </w:numPr>
        <w:rPr>
          <w:lang w:eastAsia="es-CO"/>
        </w:rPr>
      </w:pPr>
      <w:r w:rsidRPr="00801FD8">
        <w:rPr>
          <w:lang w:val="es-419" w:eastAsia="es-CO"/>
        </w:rPr>
        <w:t>Escuchar con atención y responder con paciencia.</w:t>
      </w:r>
    </w:p>
    <w:p w14:paraId="6182903B" w14:textId="77777777" w:rsidR="00801FD8" w:rsidRPr="00801FD8" w:rsidRDefault="00801FD8" w:rsidP="00801FD8">
      <w:pPr>
        <w:pStyle w:val="Prrafodelista"/>
        <w:numPr>
          <w:ilvl w:val="0"/>
          <w:numId w:val="31"/>
        </w:numPr>
        <w:rPr>
          <w:lang w:eastAsia="es-CO"/>
        </w:rPr>
      </w:pPr>
      <w:r w:rsidRPr="00801FD8">
        <w:rPr>
          <w:lang w:val="es-419" w:eastAsia="es-CO"/>
        </w:rPr>
        <w:t>Brindar información clara y oportuna.</w:t>
      </w:r>
    </w:p>
    <w:p w14:paraId="7E032EF2" w14:textId="77777777" w:rsidR="00801FD8" w:rsidRPr="00801FD8" w:rsidRDefault="00801FD8" w:rsidP="00801FD8">
      <w:pPr>
        <w:pStyle w:val="Prrafodelista"/>
        <w:numPr>
          <w:ilvl w:val="0"/>
          <w:numId w:val="31"/>
        </w:numPr>
        <w:rPr>
          <w:lang w:eastAsia="es-CO"/>
        </w:rPr>
      </w:pPr>
      <w:r w:rsidRPr="00801FD8">
        <w:rPr>
          <w:lang w:val="es-419" w:eastAsia="es-CO"/>
        </w:rPr>
        <w:t>Respetar el espacio y las diferencias del visitante.</w:t>
      </w:r>
    </w:p>
    <w:p w14:paraId="4F57DB9E" w14:textId="31B3AD94" w:rsidR="00801FD8" w:rsidRPr="00801FD8" w:rsidRDefault="00801FD8" w:rsidP="00801FD8">
      <w:pPr>
        <w:pStyle w:val="Prrafodelista"/>
        <w:numPr>
          <w:ilvl w:val="0"/>
          <w:numId w:val="31"/>
        </w:numPr>
        <w:rPr>
          <w:lang w:eastAsia="es-CO"/>
        </w:rPr>
      </w:pPr>
      <w:r w:rsidRPr="00801FD8">
        <w:rPr>
          <w:lang w:val="es-419" w:eastAsia="es-CO"/>
        </w:rPr>
        <w:t>Agradecer la visita y despedirse de manera amable.</w:t>
      </w:r>
    </w:p>
    <w:p w14:paraId="2094997D" w14:textId="789128AB" w:rsidR="00801FD8" w:rsidRDefault="00801FD8" w:rsidP="00801FD8">
      <w:pPr>
        <w:rPr>
          <w:lang w:val="es-419" w:eastAsia="es-CO"/>
        </w:rPr>
      </w:pPr>
      <w:r w:rsidRPr="00801FD8">
        <w:rPr>
          <w:lang w:val="es-419" w:eastAsia="es-CO"/>
        </w:rPr>
        <w:t>Asimismo, implica evitar comportamientos como interrumpir, elevar la voz, incomodar o ridiculizar al turista.</w:t>
      </w:r>
    </w:p>
    <w:p w14:paraId="32919C4F" w14:textId="77777777" w:rsidR="00801FD8" w:rsidRPr="00801FD8" w:rsidRDefault="00801FD8" w:rsidP="00801FD8">
      <w:pPr>
        <w:pStyle w:val="Prrafodelista"/>
        <w:numPr>
          <w:ilvl w:val="0"/>
          <w:numId w:val="38"/>
        </w:numPr>
        <w:rPr>
          <w:b/>
          <w:bCs/>
          <w:lang w:val="es-419" w:eastAsia="es-CO"/>
        </w:rPr>
      </w:pPr>
      <w:r w:rsidRPr="00801FD8">
        <w:rPr>
          <w:b/>
          <w:bCs/>
          <w:lang w:val="es-419" w:eastAsia="es-CO"/>
        </w:rPr>
        <w:t>Importancia en el turismo</w:t>
      </w:r>
    </w:p>
    <w:p w14:paraId="1E3BFA79" w14:textId="17266216" w:rsidR="00801FD8" w:rsidRPr="00801FD8" w:rsidRDefault="00801FD8" w:rsidP="00801FD8">
      <w:pPr>
        <w:rPr>
          <w:lang w:val="es-419" w:eastAsia="es-CO"/>
        </w:rPr>
      </w:pPr>
      <w:r w:rsidRPr="00801FD8">
        <w:rPr>
          <w:lang w:val="es-419" w:eastAsia="es-CO"/>
        </w:rPr>
        <w:t>La aplicación de la urbanidad y la cortesía fortalece la calidad del servicio, mejora la experiencia del visitante y promueve el respeto mutuo. Estos principios permiten generar confianza, proyectar profesionalismo y contribuir a experiencias turísticas positivas y memorables (Carreño, 1885/2022).</w:t>
      </w:r>
    </w:p>
    <w:p w14:paraId="427B7F23" w14:textId="44611825" w:rsidR="00EE4C61" w:rsidRPr="00AF7F8D" w:rsidRDefault="00EE4C61" w:rsidP="00772DC5">
      <w:pPr>
        <w:pStyle w:val="Titulosgenerales"/>
        <w:numPr>
          <w:ilvl w:val="0"/>
          <w:numId w:val="0"/>
        </w:numPr>
        <w:rPr>
          <w:u w:val="single"/>
          <w:lang w:val="es-CO"/>
        </w:rPr>
      </w:pPr>
      <w:bookmarkStart w:id="10" w:name="_Toc239054600"/>
      <w:r w:rsidRPr="00AF7F8D">
        <w:rPr>
          <w:lang w:val="es-CO"/>
        </w:rPr>
        <w:lastRenderedPageBreak/>
        <w:t>Síntesis</w:t>
      </w:r>
      <w:bookmarkEnd w:id="10"/>
      <w:r w:rsidRPr="00AF7F8D">
        <w:rPr>
          <w:lang w:val="es-CO"/>
        </w:rPr>
        <w:t xml:space="preserve"> </w:t>
      </w:r>
    </w:p>
    <w:p w14:paraId="12EE1FFD" w14:textId="77777777" w:rsidR="00801FD8" w:rsidRPr="00801FD8" w:rsidRDefault="00A920BF" w:rsidP="00801FD8">
      <w:pPr>
        <w:rPr>
          <w:lang w:eastAsia="es-CO"/>
        </w:rPr>
      </w:pPr>
      <w:r w:rsidRPr="00A920BF">
        <w:rPr>
          <w:lang w:eastAsia="es-CO"/>
        </w:rPr>
        <w:t xml:space="preserve">Este </w:t>
      </w:r>
      <w:r w:rsidR="00801FD8" w:rsidRPr="00801FD8">
        <w:rPr>
          <w:lang w:eastAsia="es-CO"/>
        </w:rPr>
        <w:t xml:space="preserve">Este componente formativo integra los fundamentos para comprender al visitante y fortalecer la comunicación en la atención turística. Aborda la caracterización del usuario, sus necesidades y comportamientos, así como las tipologías de clientes y sus condiciones físicas, médicas y alimentarias. Además, incorpora estrategias de comunicación en el sector turístico, incluyendo técnicas como el </w:t>
      </w:r>
      <w:proofErr w:type="spellStart"/>
      <w:r w:rsidR="00801FD8" w:rsidRPr="00801FD8">
        <w:rPr>
          <w:lang w:eastAsia="es-CO"/>
        </w:rPr>
        <w:t>storytelling</w:t>
      </w:r>
      <w:proofErr w:type="spellEnd"/>
      <w:r w:rsidR="00801FD8" w:rsidRPr="00801FD8">
        <w:rPr>
          <w:lang w:eastAsia="es-CO"/>
        </w:rPr>
        <w:t xml:space="preserve"> y el enfoque STEAM, junto con la aplicación de protocolos de servicio, normas de urbanidad y manejo de la imagen personal. En conjunto, estos elementos permiten brindar una atención más efectiva, inclusiva y orientada a generar experiencias positivas y de calidad para el turista.</w:t>
      </w:r>
    </w:p>
    <w:p w14:paraId="66245435" w14:textId="76F6BB35" w:rsidR="00801FD8" w:rsidRPr="00801FD8" w:rsidRDefault="00801FD8" w:rsidP="00801FD8">
      <w:pPr>
        <w:rPr>
          <w:lang w:eastAsia="es-CO"/>
        </w:rPr>
      </w:pPr>
      <w:r>
        <w:rPr>
          <w:noProof/>
          <w:lang w:eastAsia="es-CO"/>
        </w:rPr>
        <w:drawing>
          <wp:inline distT="0" distB="0" distL="0" distR="0" wp14:anchorId="6F061C2E" wp14:editId="45C8A880">
            <wp:extent cx="5748794" cy="3832529"/>
            <wp:effectExtent l="0" t="0" r="4445" b="0"/>
            <wp:docPr id="326210624" name="Gráfico 3" descr="Diagrama que presenta la caracterización del visitante y la comunicación en la atención turística, incluyendo tipos de usuarios, técnicas de comunicación y protocolos de servicio con enfoque en la experiencia del tur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10624" name="Gráfico 3" descr="Diagrama que presenta la caracterización del visitante y la comunicación en la atención turística, incluyendo tipos de usuarios, técnicas de comunicación y protocolos de servicio con enfoque en la experiencia del turista."/>
                    <pic:cNvPicPr/>
                  </pic:nvPicPr>
                  <pic:blipFill>
                    <a:blip r:embed="rId16">
                      <a:extLst>
                        <a:ext uri="{96DAC541-7B7A-43D3-8B79-37D633B846F1}">
                          <asvg:svgBlip xmlns:asvg="http://schemas.microsoft.com/office/drawing/2016/SVG/main" r:embed="rId17"/>
                        </a:ext>
                      </a:extLst>
                    </a:blip>
                    <a:stretch>
                      <a:fillRect/>
                    </a:stretch>
                  </pic:blipFill>
                  <pic:spPr>
                    <a:xfrm>
                      <a:off x="0" y="0"/>
                      <a:ext cx="5751991" cy="3834660"/>
                    </a:xfrm>
                    <a:prstGeom prst="rect">
                      <a:avLst/>
                    </a:prstGeom>
                  </pic:spPr>
                </pic:pic>
              </a:graphicData>
            </a:graphic>
          </wp:inline>
        </w:drawing>
      </w:r>
    </w:p>
    <w:p w14:paraId="1C276251" w14:textId="1EB17901" w:rsidR="00F36C9D" w:rsidRPr="00AF7F8D" w:rsidRDefault="00F36C9D" w:rsidP="007749D6">
      <w:pPr>
        <w:pStyle w:val="Titulosgenerales"/>
        <w:numPr>
          <w:ilvl w:val="0"/>
          <w:numId w:val="0"/>
        </w:numPr>
        <w:rPr>
          <w:lang w:val="es-CO"/>
        </w:rPr>
      </w:pPr>
      <w:bookmarkStart w:id="11" w:name="_Toc239054601"/>
      <w:r w:rsidRPr="00AF7F8D">
        <w:rPr>
          <w:lang w:val="es-CO"/>
        </w:rPr>
        <w:lastRenderedPageBreak/>
        <w:t>Glosario</w:t>
      </w:r>
      <w:bookmarkEnd w:id="11"/>
    </w:p>
    <w:p w14:paraId="0999D928" w14:textId="17A20DB7" w:rsidR="00801FD8" w:rsidRPr="00801FD8" w:rsidRDefault="00801FD8" w:rsidP="00801FD8">
      <w:pPr>
        <w:rPr>
          <w:bCs/>
        </w:rPr>
      </w:pPr>
      <w:r w:rsidRPr="00801FD8">
        <w:rPr>
          <w:b/>
        </w:rPr>
        <w:t>Amabilidad:</w:t>
      </w:r>
      <w:r w:rsidRPr="00801FD8">
        <w:rPr>
          <w:bCs/>
        </w:rPr>
        <w:t xml:space="preserve"> actitud de trato cordial, respetuoso y atento hacia los demás.</w:t>
      </w:r>
    </w:p>
    <w:p w14:paraId="62EB339B" w14:textId="538171AC" w:rsidR="00801FD8" w:rsidRPr="00801FD8" w:rsidRDefault="00801FD8" w:rsidP="00801FD8">
      <w:pPr>
        <w:rPr>
          <w:bCs/>
        </w:rPr>
      </w:pPr>
      <w:r w:rsidRPr="00801FD8">
        <w:rPr>
          <w:b/>
        </w:rPr>
        <w:t>Atención al cliente:</w:t>
      </w:r>
      <w:r w:rsidRPr="00801FD8">
        <w:rPr>
          <w:bCs/>
        </w:rPr>
        <w:t xml:space="preserve"> conjunto de acciones orientadas a satisfacer las necesidades del visitante durante el servicio.</w:t>
      </w:r>
    </w:p>
    <w:p w14:paraId="3337BBC6" w14:textId="68762011" w:rsidR="00801FD8" w:rsidRPr="00801FD8" w:rsidRDefault="00801FD8" w:rsidP="00801FD8">
      <w:pPr>
        <w:rPr>
          <w:bCs/>
        </w:rPr>
      </w:pPr>
      <w:r w:rsidRPr="00801FD8">
        <w:rPr>
          <w:b/>
        </w:rPr>
        <w:t>Cliente:</w:t>
      </w:r>
      <w:r w:rsidRPr="00801FD8">
        <w:rPr>
          <w:bCs/>
        </w:rPr>
        <w:t xml:space="preserve"> persona que compra de manera frecuente o mantiene una relación continua con una empresa turística.</w:t>
      </w:r>
    </w:p>
    <w:p w14:paraId="279658FC" w14:textId="16B92A95" w:rsidR="00801FD8" w:rsidRPr="00801FD8" w:rsidRDefault="00801FD8" w:rsidP="00801FD8">
      <w:pPr>
        <w:rPr>
          <w:bCs/>
        </w:rPr>
      </w:pPr>
      <w:r w:rsidRPr="00801FD8">
        <w:rPr>
          <w:b/>
        </w:rPr>
        <w:t>Comportamiento del consumidor:</w:t>
      </w:r>
      <w:r w:rsidRPr="00801FD8">
        <w:rPr>
          <w:bCs/>
        </w:rPr>
        <w:t xml:space="preserve"> forma en que una persona piensa, decide, compra y evalúa un servicio turístico.</w:t>
      </w:r>
    </w:p>
    <w:p w14:paraId="3A0F5CD0" w14:textId="58A35A03" w:rsidR="00801FD8" w:rsidRPr="00801FD8" w:rsidRDefault="00801FD8" w:rsidP="00801FD8">
      <w:pPr>
        <w:rPr>
          <w:bCs/>
        </w:rPr>
      </w:pPr>
      <w:r w:rsidRPr="00801FD8">
        <w:rPr>
          <w:b/>
        </w:rPr>
        <w:t>Comunicación:</w:t>
      </w:r>
      <w:r w:rsidRPr="00801FD8">
        <w:rPr>
          <w:bCs/>
        </w:rPr>
        <w:t xml:space="preserve"> proceso de transmitir información de manera clara, respetuosa y efectiva.</w:t>
      </w:r>
    </w:p>
    <w:p w14:paraId="125D9EE8" w14:textId="0DC114A9" w:rsidR="00801FD8" w:rsidRPr="00801FD8" w:rsidRDefault="00801FD8" w:rsidP="00801FD8">
      <w:pPr>
        <w:rPr>
          <w:bCs/>
        </w:rPr>
      </w:pPr>
      <w:r w:rsidRPr="00801FD8">
        <w:rPr>
          <w:b/>
        </w:rPr>
        <w:t>Consumidor:</w:t>
      </w:r>
      <w:r w:rsidRPr="00801FD8">
        <w:rPr>
          <w:bCs/>
        </w:rPr>
        <w:t xml:space="preserve"> persona que adquiere o utiliza un producto o servicio turístico.</w:t>
      </w:r>
    </w:p>
    <w:p w14:paraId="71F43040" w14:textId="43425CA1" w:rsidR="00801FD8" w:rsidRPr="00801FD8" w:rsidRDefault="00801FD8" w:rsidP="00801FD8">
      <w:pPr>
        <w:rPr>
          <w:bCs/>
        </w:rPr>
      </w:pPr>
      <w:r w:rsidRPr="00801FD8">
        <w:rPr>
          <w:b/>
        </w:rPr>
        <w:t>Convivencia:</w:t>
      </w:r>
      <w:r w:rsidRPr="00801FD8">
        <w:rPr>
          <w:bCs/>
        </w:rPr>
        <w:t xml:space="preserve"> relación armónica entre personas que comparten un mismo espacio.</w:t>
      </w:r>
    </w:p>
    <w:p w14:paraId="5A689B99" w14:textId="63E86008" w:rsidR="00801FD8" w:rsidRPr="00801FD8" w:rsidRDefault="00801FD8" w:rsidP="00801FD8">
      <w:pPr>
        <w:rPr>
          <w:bCs/>
        </w:rPr>
      </w:pPr>
      <w:r w:rsidRPr="00801FD8">
        <w:rPr>
          <w:b/>
        </w:rPr>
        <w:t>Cortesía:</w:t>
      </w:r>
      <w:r w:rsidRPr="00801FD8">
        <w:rPr>
          <w:bCs/>
        </w:rPr>
        <w:t xml:space="preserve"> expresión de respeto, educación y consideración hacia los demás.</w:t>
      </w:r>
    </w:p>
    <w:p w14:paraId="13579CC4" w14:textId="286A2A03" w:rsidR="00801FD8" w:rsidRPr="00801FD8" w:rsidRDefault="00801FD8" w:rsidP="00801FD8">
      <w:pPr>
        <w:rPr>
          <w:bCs/>
        </w:rPr>
      </w:pPr>
      <w:r w:rsidRPr="00801FD8">
        <w:rPr>
          <w:b/>
        </w:rPr>
        <w:t>Cultura local:</w:t>
      </w:r>
      <w:r w:rsidRPr="00801FD8">
        <w:rPr>
          <w:bCs/>
        </w:rPr>
        <w:t xml:space="preserve"> conjunto de costumbres, tradiciones y valores propios de una comunidad.</w:t>
      </w:r>
    </w:p>
    <w:p w14:paraId="79E00D14" w14:textId="0BDA8A36" w:rsidR="00801FD8" w:rsidRPr="00801FD8" w:rsidRDefault="00801FD8" w:rsidP="00801FD8">
      <w:pPr>
        <w:rPr>
          <w:bCs/>
        </w:rPr>
      </w:pPr>
      <w:r w:rsidRPr="00801FD8">
        <w:rPr>
          <w:b/>
        </w:rPr>
        <w:t>Empatía:</w:t>
      </w:r>
      <w:r w:rsidRPr="00801FD8">
        <w:rPr>
          <w:bCs/>
        </w:rPr>
        <w:t xml:space="preserve"> capacidad de comprender y ponerse en el lugar del otro.</w:t>
      </w:r>
    </w:p>
    <w:p w14:paraId="0DEEAF7C" w14:textId="777E3979" w:rsidR="00801FD8" w:rsidRPr="00801FD8" w:rsidRDefault="00801FD8" w:rsidP="00801FD8">
      <w:pPr>
        <w:rPr>
          <w:bCs/>
        </w:rPr>
      </w:pPr>
      <w:r w:rsidRPr="00801FD8">
        <w:rPr>
          <w:b/>
        </w:rPr>
        <w:t>Excursionista:</w:t>
      </w:r>
      <w:r w:rsidRPr="00801FD8">
        <w:rPr>
          <w:bCs/>
        </w:rPr>
        <w:t xml:space="preserve"> visitante que permanece menos de 24 horas en un destino y no pernocta.</w:t>
      </w:r>
    </w:p>
    <w:p w14:paraId="1AD607FD" w14:textId="1A42983D" w:rsidR="00801FD8" w:rsidRPr="00801FD8" w:rsidRDefault="00801FD8" w:rsidP="00801FD8">
      <w:pPr>
        <w:rPr>
          <w:bCs/>
        </w:rPr>
      </w:pPr>
      <w:r w:rsidRPr="00801FD8">
        <w:rPr>
          <w:b/>
        </w:rPr>
        <w:t>Imagen profesional:</w:t>
      </w:r>
      <w:r w:rsidRPr="00801FD8">
        <w:rPr>
          <w:bCs/>
        </w:rPr>
        <w:t xml:space="preserve"> percepción que proyecta una persona a través de su presentación y comportamiento.</w:t>
      </w:r>
    </w:p>
    <w:p w14:paraId="1A04C11A" w14:textId="611DCAC6" w:rsidR="00801FD8" w:rsidRPr="00801FD8" w:rsidRDefault="00801FD8" w:rsidP="00801FD8">
      <w:pPr>
        <w:rPr>
          <w:bCs/>
        </w:rPr>
      </w:pPr>
      <w:r w:rsidRPr="00801FD8">
        <w:rPr>
          <w:b/>
        </w:rPr>
        <w:lastRenderedPageBreak/>
        <w:t>Necesidad:</w:t>
      </w:r>
      <w:r w:rsidRPr="00801FD8">
        <w:rPr>
          <w:bCs/>
        </w:rPr>
        <w:t xml:space="preserve"> carencia, deseo o motivación que impulsa al turista a buscar experiencia o servicio.</w:t>
      </w:r>
    </w:p>
    <w:p w14:paraId="586CD478" w14:textId="4EF8EAD7" w:rsidR="00801FD8" w:rsidRPr="00801FD8" w:rsidRDefault="00801FD8" w:rsidP="00801FD8">
      <w:pPr>
        <w:rPr>
          <w:bCs/>
        </w:rPr>
      </w:pPr>
      <w:r w:rsidRPr="00801FD8">
        <w:rPr>
          <w:b/>
        </w:rPr>
        <w:t>Protocolo de servicio:</w:t>
      </w:r>
      <w:r w:rsidRPr="00801FD8">
        <w:rPr>
          <w:bCs/>
        </w:rPr>
        <w:t xml:space="preserve"> conjunto de normas que orientan la atención, comunicación y comportamiento del prestador turístico.</w:t>
      </w:r>
    </w:p>
    <w:p w14:paraId="73C08012" w14:textId="08A0ED12" w:rsidR="00801FD8" w:rsidRPr="00801FD8" w:rsidRDefault="00801FD8" w:rsidP="00801FD8">
      <w:pPr>
        <w:rPr>
          <w:bCs/>
        </w:rPr>
      </w:pPr>
      <w:r w:rsidRPr="00801FD8">
        <w:rPr>
          <w:b/>
        </w:rPr>
        <w:t>Puntualidad:</w:t>
      </w:r>
      <w:r w:rsidRPr="00801FD8">
        <w:rPr>
          <w:bCs/>
        </w:rPr>
        <w:t xml:space="preserve"> cumplimiento responsable de horarios establecidos.</w:t>
      </w:r>
    </w:p>
    <w:p w14:paraId="42C58D9A" w14:textId="20B382C3" w:rsidR="00801FD8" w:rsidRPr="00801FD8" w:rsidRDefault="00801FD8" w:rsidP="00801FD8">
      <w:pPr>
        <w:rPr>
          <w:bCs/>
        </w:rPr>
      </w:pPr>
      <w:r w:rsidRPr="00801FD8">
        <w:rPr>
          <w:b/>
        </w:rPr>
        <w:t>Respeto:</w:t>
      </w:r>
      <w:r w:rsidRPr="00801FD8">
        <w:rPr>
          <w:bCs/>
        </w:rPr>
        <w:t xml:space="preserve"> reconocimiento del valor y los derechos de los demás.</w:t>
      </w:r>
    </w:p>
    <w:p w14:paraId="21B0F72C" w14:textId="6945E98C" w:rsidR="00801FD8" w:rsidRPr="00801FD8" w:rsidRDefault="00801FD8" w:rsidP="00801FD8">
      <w:pPr>
        <w:rPr>
          <w:bCs/>
        </w:rPr>
      </w:pPr>
      <w:r w:rsidRPr="00801FD8">
        <w:rPr>
          <w:b/>
        </w:rPr>
        <w:t>Responsabilidad:</w:t>
      </w:r>
      <w:r w:rsidRPr="00801FD8">
        <w:rPr>
          <w:bCs/>
        </w:rPr>
        <w:t xml:space="preserve"> compromiso de cumplir adecuadamente con las funciones asignadas.</w:t>
      </w:r>
    </w:p>
    <w:p w14:paraId="1EC607EA" w14:textId="18E3AD6A" w:rsidR="00801FD8" w:rsidRPr="00801FD8" w:rsidRDefault="00801FD8" w:rsidP="00801FD8">
      <w:pPr>
        <w:rPr>
          <w:bCs/>
        </w:rPr>
      </w:pPr>
      <w:r w:rsidRPr="00801FD8">
        <w:rPr>
          <w:b/>
        </w:rPr>
        <w:t>Servicio turístico:</w:t>
      </w:r>
      <w:r w:rsidRPr="00801FD8">
        <w:rPr>
          <w:bCs/>
        </w:rPr>
        <w:t xml:space="preserve"> actividades ofrecidas para atender y satisfacer a los visitantes.</w:t>
      </w:r>
    </w:p>
    <w:p w14:paraId="288B75F8" w14:textId="71808D07" w:rsidR="00801FD8" w:rsidRPr="00801FD8" w:rsidRDefault="00801FD8" w:rsidP="00801FD8">
      <w:pPr>
        <w:rPr>
          <w:bCs/>
        </w:rPr>
      </w:pPr>
      <w:r w:rsidRPr="00801FD8">
        <w:rPr>
          <w:b/>
        </w:rPr>
        <w:t>Tacto social:</w:t>
      </w:r>
      <w:r w:rsidRPr="00801FD8">
        <w:rPr>
          <w:bCs/>
        </w:rPr>
        <w:t xml:space="preserve"> habilidad para actuar con prudencia, respeto y adecuación en diferentes situaciones sociales.</w:t>
      </w:r>
    </w:p>
    <w:p w14:paraId="7DF2BEE6" w14:textId="6BAF375B" w:rsidR="00801FD8" w:rsidRPr="00801FD8" w:rsidRDefault="00801FD8" w:rsidP="00801FD8">
      <w:pPr>
        <w:rPr>
          <w:bCs/>
        </w:rPr>
      </w:pPr>
      <w:r w:rsidRPr="00801FD8">
        <w:rPr>
          <w:b/>
        </w:rPr>
        <w:t>Turismo:</w:t>
      </w:r>
      <w:r w:rsidRPr="00801FD8">
        <w:rPr>
          <w:bCs/>
        </w:rPr>
        <w:t xml:space="preserve"> conjunto de actividades que realizan las personas cuando viajan y permanecen temporalmente fuera de su entorno habitual.</w:t>
      </w:r>
    </w:p>
    <w:p w14:paraId="1B4F4FD6" w14:textId="58A4C7C7" w:rsidR="00801FD8" w:rsidRPr="00801FD8" w:rsidRDefault="00801FD8" w:rsidP="00801FD8">
      <w:pPr>
        <w:rPr>
          <w:bCs/>
        </w:rPr>
      </w:pPr>
      <w:r w:rsidRPr="00801FD8">
        <w:rPr>
          <w:b/>
        </w:rPr>
        <w:t>Turista:</w:t>
      </w:r>
      <w:r w:rsidRPr="00801FD8">
        <w:rPr>
          <w:bCs/>
        </w:rPr>
        <w:t xml:space="preserve"> visitante que permanece 24 horas o más en un destino y generalmente pernocta.</w:t>
      </w:r>
    </w:p>
    <w:p w14:paraId="72E6BBFD" w14:textId="4CB68D59" w:rsidR="00093F04" w:rsidRDefault="00801FD8" w:rsidP="00801FD8">
      <w:r w:rsidRPr="00801FD8">
        <w:rPr>
          <w:b/>
        </w:rPr>
        <w:t>Urbanidad:</w:t>
      </w:r>
      <w:r w:rsidRPr="00801FD8">
        <w:rPr>
          <w:bCs/>
        </w:rPr>
        <w:t xml:space="preserve"> conjunto de normas que orientan el comportamiento adecuado en la sociedad.</w:t>
      </w:r>
    </w:p>
    <w:p w14:paraId="6CDDB7BD" w14:textId="77777777" w:rsidR="00481058" w:rsidRPr="00481058" w:rsidRDefault="00481058" w:rsidP="00481058">
      <w:pPr>
        <w:ind w:firstLine="0"/>
      </w:pPr>
    </w:p>
    <w:p w14:paraId="40B682D2" w14:textId="24EBEF8A" w:rsidR="002E5B3A" w:rsidRPr="00AF7F8D" w:rsidRDefault="002E5B3A" w:rsidP="00093F04">
      <w:pPr>
        <w:pStyle w:val="Titulosgenerales"/>
        <w:numPr>
          <w:ilvl w:val="0"/>
          <w:numId w:val="0"/>
        </w:numPr>
        <w:rPr>
          <w:lang w:val="es-CO"/>
        </w:rPr>
      </w:pPr>
      <w:bookmarkStart w:id="12" w:name="_Toc239054602"/>
      <w:r w:rsidRPr="00AF7F8D">
        <w:rPr>
          <w:lang w:val="es-CO"/>
        </w:rPr>
        <w:lastRenderedPageBreak/>
        <w:t>Referencias bibliográficas</w:t>
      </w:r>
      <w:bookmarkEnd w:id="12"/>
      <w:r w:rsidRPr="00AF7F8D">
        <w:rPr>
          <w:lang w:val="es-CO"/>
        </w:rPr>
        <w:t xml:space="preserve"> </w:t>
      </w:r>
    </w:p>
    <w:p w14:paraId="1A6E0037" w14:textId="42E4026E" w:rsidR="0005387F" w:rsidRDefault="0005387F" w:rsidP="0005387F">
      <w:r>
        <w:t>Carreño, M. A. (2022). Manual de urbanidad y buenas costumbres para uso de la juventud de ambos sexos. Centro Nacional del Libro. (Obra original publicada en 1853).</w:t>
      </w:r>
    </w:p>
    <w:p w14:paraId="090AECD0" w14:textId="77777777" w:rsidR="0005387F" w:rsidRDefault="0005387F" w:rsidP="0005387F">
      <w:r>
        <w:t xml:space="preserve">Centers </w:t>
      </w:r>
      <w:proofErr w:type="spellStart"/>
      <w:r>
        <w:t>for</w:t>
      </w:r>
      <w:proofErr w:type="spellEnd"/>
      <w:r>
        <w:t xml:space="preserve"> </w:t>
      </w:r>
      <w:proofErr w:type="spellStart"/>
      <w:r>
        <w:t>Disease</w:t>
      </w:r>
      <w:proofErr w:type="spellEnd"/>
      <w:r>
        <w:t xml:space="preserve"> Control and </w:t>
      </w:r>
      <w:proofErr w:type="spellStart"/>
      <w:r>
        <w:t>Prevention</w:t>
      </w:r>
      <w:proofErr w:type="spellEnd"/>
      <w:r>
        <w:t xml:space="preserve">. (2023). </w:t>
      </w:r>
      <w:proofErr w:type="spellStart"/>
      <w:r>
        <w:t>Traveler</w:t>
      </w:r>
      <w:proofErr w:type="spellEnd"/>
      <w:r>
        <w:t xml:space="preserve"> </w:t>
      </w:r>
      <w:proofErr w:type="spellStart"/>
      <w:r>
        <w:t>advice</w:t>
      </w:r>
      <w:proofErr w:type="spellEnd"/>
      <w:r>
        <w:t xml:space="preserve">. </w:t>
      </w:r>
      <w:proofErr w:type="spellStart"/>
      <w:r>
        <w:t>Travelers</w:t>
      </w:r>
      <w:proofErr w:type="spellEnd"/>
      <w:r>
        <w:t>’ Health.</w:t>
      </w:r>
    </w:p>
    <w:p w14:paraId="032BAF33" w14:textId="77777777" w:rsidR="0005387F" w:rsidRDefault="0005387F" w:rsidP="0005387F">
      <w:r>
        <w:t xml:space="preserve">Centers </w:t>
      </w:r>
      <w:proofErr w:type="spellStart"/>
      <w:r>
        <w:t>for</w:t>
      </w:r>
      <w:proofErr w:type="spellEnd"/>
      <w:r>
        <w:t xml:space="preserve"> </w:t>
      </w:r>
      <w:proofErr w:type="spellStart"/>
      <w:r>
        <w:t>Disease</w:t>
      </w:r>
      <w:proofErr w:type="spellEnd"/>
      <w:r>
        <w:t xml:space="preserve"> Control and </w:t>
      </w:r>
      <w:proofErr w:type="spellStart"/>
      <w:r>
        <w:t>Prevention</w:t>
      </w:r>
      <w:proofErr w:type="spellEnd"/>
      <w:r>
        <w:t xml:space="preserve">. (2025). </w:t>
      </w:r>
      <w:proofErr w:type="spellStart"/>
      <w:r>
        <w:t>Food</w:t>
      </w:r>
      <w:proofErr w:type="spellEnd"/>
      <w:r>
        <w:t xml:space="preserve"> and </w:t>
      </w:r>
      <w:proofErr w:type="spellStart"/>
      <w:r>
        <w:t>water</w:t>
      </w:r>
      <w:proofErr w:type="spellEnd"/>
      <w:r>
        <w:t xml:space="preserve"> </w:t>
      </w:r>
      <w:proofErr w:type="spellStart"/>
      <w:r>
        <w:t>precautions</w:t>
      </w:r>
      <w:proofErr w:type="spellEnd"/>
      <w:r>
        <w:t xml:space="preserve"> </w:t>
      </w:r>
      <w:proofErr w:type="spellStart"/>
      <w:r>
        <w:t>for</w:t>
      </w:r>
      <w:proofErr w:type="spellEnd"/>
      <w:r>
        <w:t xml:space="preserve"> </w:t>
      </w:r>
      <w:proofErr w:type="spellStart"/>
      <w:r>
        <w:t>travelers</w:t>
      </w:r>
      <w:proofErr w:type="spellEnd"/>
      <w:r>
        <w:t>. En CDC Yellow Book 2026.</w:t>
      </w:r>
    </w:p>
    <w:p w14:paraId="3DECDD84" w14:textId="77777777" w:rsidR="0005387F" w:rsidRDefault="0005387F" w:rsidP="0005387F">
      <w:r>
        <w:t xml:space="preserve">Centro Común de Investigación. (2025). A </w:t>
      </w:r>
      <w:proofErr w:type="spellStart"/>
      <w:r>
        <w:t>roadmap</w:t>
      </w:r>
      <w:proofErr w:type="spellEnd"/>
      <w:r>
        <w:t xml:space="preserve"> </w:t>
      </w:r>
      <w:proofErr w:type="spellStart"/>
      <w:r>
        <w:t>for</w:t>
      </w:r>
      <w:proofErr w:type="spellEnd"/>
      <w:r>
        <w:t xml:space="preserve"> </w:t>
      </w:r>
      <w:proofErr w:type="spellStart"/>
      <w:r>
        <w:t>science</w:t>
      </w:r>
      <w:proofErr w:type="spellEnd"/>
      <w:r>
        <w:t xml:space="preserve">, </w:t>
      </w:r>
      <w:proofErr w:type="spellStart"/>
      <w:r>
        <w:t>technology</w:t>
      </w:r>
      <w:proofErr w:type="spellEnd"/>
      <w:r>
        <w:t xml:space="preserve"> and </w:t>
      </w:r>
      <w:proofErr w:type="spellStart"/>
      <w:r>
        <w:t>innovation</w:t>
      </w:r>
      <w:proofErr w:type="spellEnd"/>
      <w:r>
        <w:t xml:space="preserve"> </w:t>
      </w:r>
      <w:proofErr w:type="spellStart"/>
      <w:r>
        <w:t>for</w:t>
      </w:r>
      <w:proofErr w:type="spellEnd"/>
      <w:r>
        <w:t xml:space="preserve"> </w:t>
      </w:r>
      <w:proofErr w:type="spellStart"/>
      <w:r>
        <w:t>sustainable</w:t>
      </w:r>
      <w:proofErr w:type="spellEnd"/>
      <w:r>
        <w:t xml:space="preserve"> </w:t>
      </w:r>
      <w:proofErr w:type="spellStart"/>
      <w:r>
        <w:t>development</w:t>
      </w:r>
      <w:proofErr w:type="spellEnd"/>
      <w:r>
        <w:t>. Oficina de Publicaciones de la Unión Europea.</w:t>
      </w:r>
    </w:p>
    <w:p w14:paraId="42FAEE51" w14:textId="77777777" w:rsidR="0005387F" w:rsidRDefault="0005387F" w:rsidP="0005387F">
      <w:r>
        <w:t>Comunicaciones ProColombia. (2026). Colombia proyecta crecimiento aéreo internacional con nuevas rutas en 2026. ProColombia.</w:t>
      </w:r>
    </w:p>
    <w:p w14:paraId="2F957058" w14:textId="77777777" w:rsidR="0005387F" w:rsidRDefault="0005387F" w:rsidP="0005387F">
      <w:r>
        <w:t>Congreso STEAM. (s. f.). ¿Qué es la metodología STEAM y para qué sirve?</w:t>
      </w:r>
    </w:p>
    <w:p w14:paraId="1303AE6C" w14:textId="77777777" w:rsidR="0005387F" w:rsidRDefault="0005387F" w:rsidP="0005387F">
      <w:r>
        <w:t xml:space="preserve">El País. (2020). Los mejores destinos para nómadas digitales. El Viajero. </w:t>
      </w:r>
      <w:proofErr w:type="spellStart"/>
      <w:r>
        <w:t>Lonely</w:t>
      </w:r>
      <w:proofErr w:type="spellEnd"/>
      <w:r>
        <w:t xml:space="preserve"> Planet.</w:t>
      </w:r>
    </w:p>
    <w:p w14:paraId="0F471F88" w14:textId="77777777" w:rsidR="0005387F" w:rsidRDefault="0005387F" w:rsidP="0005387F">
      <w:r>
        <w:t>Fondo Nacional de Turismo [FONTUR]. (s. f.). Manual de buenas prácticas de turismo responsable. Ministerio de Comercio, Industria y Turismo.</w:t>
      </w:r>
    </w:p>
    <w:p w14:paraId="36916405" w14:textId="77777777" w:rsidR="0005387F" w:rsidRDefault="0005387F" w:rsidP="0005387F">
      <w:r>
        <w:t>Fondo Nacional de Turismo [FONTUR] &amp; Ministerio de Comercio, Industria y Turismo. (2024). Resultados estudio de investigación de mercados sobre el turismo en Colombia: Encuesta turistas y hogares 2024.</w:t>
      </w:r>
    </w:p>
    <w:p w14:paraId="02B6F5D4" w14:textId="77777777" w:rsidR="0005387F" w:rsidRDefault="0005387F" w:rsidP="0005387F">
      <w:r>
        <w:t xml:space="preserve">George, R. (2025). Marketing </w:t>
      </w:r>
      <w:proofErr w:type="spellStart"/>
      <w:r>
        <w:t>tourism</w:t>
      </w:r>
      <w:proofErr w:type="spellEnd"/>
      <w:r>
        <w:t xml:space="preserve"> and </w:t>
      </w:r>
      <w:proofErr w:type="spellStart"/>
      <w:r>
        <w:t>hospitality</w:t>
      </w:r>
      <w:proofErr w:type="spellEnd"/>
      <w:r>
        <w:t xml:space="preserve">: </w:t>
      </w:r>
      <w:proofErr w:type="spellStart"/>
      <w:r>
        <w:t>Concepts</w:t>
      </w:r>
      <w:proofErr w:type="spellEnd"/>
      <w:r>
        <w:t xml:space="preserve"> and cases (2.ª ed.). Springer.</w:t>
      </w:r>
    </w:p>
    <w:p w14:paraId="4001699B" w14:textId="77777777" w:rsidR="0005387F" w:rsidRDefault="0005387F" w:rsidP="0005387F">
      <w:r>
        <w:lastRenderedPageBreak/>
        <w:t xml:space="preserve">Horner, S., &amp; </w:t>
      </w:r>
      <w:proofErr w:type="spellStart"/>
      <w:r>
        <w:t>Swarbrooke</w:t>
      </w:r>
      <w:proofErr w:type="spellEnd"/>
      <w:r>
        <w:t xml:space="preserve">, J. (2021). </w:t>
      </w:r>
      <w:proofErr w:type="spellStart"/>
      <w:r>
        <w:t>Consumer</w:t>
      </w:r>
      <w:proofErr w:type="spellEnd"/>
      <w:r>
        <w:t xml:space="preserve"> </w:t>
      </w:r>
      <w:proofErr w:type="spellStart"/>
      <w:r>
        <w:t>behaviour</w:t>
      </w:r>
      <w:proofErr w:type="spellEnd"/>
      <w:r>
        <w:t xml:space="preserve"> in </w:t>
      </w:r>
      <w:proofErr w:type="spellStart"/>
      <w:r>
        <w:t>tourism</w:t>
      </w:r>
      <w:proofErr w:type="spellEnd"/>
      <w:r>
        <w:t xml:space="preserve"> (4.ª ed.). Routledge.</w:t>
      </w:r>
    </w:p>
    <w:p w14:paraId="113D43DE" w14:textId="77777777" w:rsidR="0005387F" w:rsidRDefault="0005387F" w:rsidP="0005387F">
      <w:r>
        <w:t xml:space="preserve">Kotler, P., Bowen, J. T., &amp; </w:t>
      </w:r>
      <w:proofErr w:type="spellStart"/>
      <w:r>
        <w:t>Baloglu</w:t>
      </w:r>
      <w:proofErr w:type="spellEnd"/>
      <w:r>
        <w:t xml:space="preserve">, S. (2021). Marketing </w:t>
      </w:r>
      <w:proofErr w:type="spellStart"/>
      <w:r>
        <w:t>for</w:t>
      </w:r>
      <w:proofErr w:type="spellEnd"/>
      <w:r>
        <w:t xml:space="preserve"> </w:t>
      </w:r>
      <w:proofErr w:type="spellStart"/>
      <w:r>
        <w:t>hospitality</w:t>
      </w:r>
      <w:proofErr w:type="spellEnd"/>
      <w:r>
        <w:t xml:space="preserve"> and </w:t>
      </w:r>
      <w:proofErr w:type="spellStart"/>
      <w:r>
        <w:t>tourism</w:t>
      </w:r>
      <w:proofErr w:type="spellEnd"/>
      <w:r>
        <w:t xml:space="preserve"> (8.ª ed.). Pearson.</w:t>
      </w:r>
    </w:p>
    <w:p w14:paraId="76615CFC" w14:textId="77777777" w:rsidR="0005387F" w:rsidRDefault="0005387F" w:rsidP="0005387F">
      <w:r>
        <w:t xml:space="preserve">Lemoine Quintero, F. Á., Caicedo Coello, E. A., Hernández Rodríguez, N. R., Montesdeoca Calderón, M. G., &amp; Saltos </w:t>
      </w:r>
      <w:proofErr w:type="spellStart"/>
      <w:r>
        <w:t>Saltos</w:t>
      </w:r>
      <w:proofErr w:type="spellEnd"/>
      <w:r>
        <w:t>, J. E. (2020). Gestión del comportamiento del consumidor turístico. 3Ciencias.</w:t>
      </w:r>
    </w:p>
    <w:p w14:paraId="10391860" w14:textId="77777777" w:rsidR="0005387F" w:rsidRDefault="0005387F" w:rsidP="0005387F">
      <w:r>
        <w:t xml:space="preserve">Middleton, V., Fyall, A., Morgan, M., &amp; </w:t>
      </w:r>
      <w:proofErr w:type="spellStart"/>
      <w:r>
        <w:t>Ranchhod</w:t>
      </w:r>
      <w:proofErr w:type="spellEnd"/>
      <w:r>
        <w:t xml:space="preserve">, A. (2009). Marketing in </w:t>
      </w:r>
      <w:proofErr w:type="spellStart"/>
      <w:r>
        <w:t>travel</w:t>
      </w:r>
      <w:proofErr w:type="spellEnd"/>
      <w:r>
        <w:t xml:space="preserve"> and </w:t>
      </w:r>
      <w:proofErr w:type="spellStart"/>
      <w:r>
        <w:t>tourism</w:t>
      </w:r>
      <w:proofErr w:type="spellEnd"/>
      <w:r>
        <w:t xml:space="preserve"> (4.ª ed.). Butterworth-Heinemann.</w:t>
      </w:r>
    </w:p>
    <w:p w14:paraId="7968D2D8" w14:textId="77777777" w:rsidR="0005387F" w:rsidRDefault="0005387F" w:rsidP="0005387F">
      <w:r>
        <w:t>Ministerio de Comercio, Industria y Turismo. (s. f.). NTS agencias de viajes: Normas técnicas sectoriales.</w:t>
      </w:r>
    </w:p>
    <w:p w14:paraId="456D9C9C" w14:textId="77777777" w:rsidR="0005387F" w:rsidRDefault="0005387F" w:rsidP="0005387F">
      <w:r>
        <w:t xml:space="preserve">Ministerio de Salud y Protección Social. (2026). Esquemas de vacunación: viajeros. </w:t>
      </w:r>
      <w:proofErr w:type="spellStart"/>
      <w:r>
        <w:t>MinSalud</w:t>
      </w:r>
      <w:proofErr w:type="spellEnd"/>
      <w:r>
        <w:t>.</w:t>
      </w:r>
    </w:p>
    <w:p w14:paraId="191DD521" w14:textId="77777777" w:rsidR="0005387F" w:rsidRDefault="0005387F" w:rsidP="0005387F">
      <w:r>
        <w:t>Morillo Moreno, M. C. (2011). Turismo y producto turístico: evolución, conceptos, componentes y clasificación. Visión Gerencial, (1), 135–158.</w:t>
      </w:r>
    </w:p>
    <w:p w14:paraId="28861F44" w14:textId="77777777" w:rsidR="0005387F" w:rsidRDefault="0005387F" w:rsidP="0005387F">
      <w:r>
        <w:t>Nguyen, E. (2023). El nómada digital se ha convertido en un personaje emblemático de la era moderna del trabajo remoto. BBC News Mundo.</w:t>
      </w:r>
    </w:p>
    <w:p w14:paraId="3C6A4A19" w14:textId="77777777" w:rsidR="0005387F" w:rsidRDefault="0005387F" w:rsidP="0005387F">
      <w:r>
        <w:t xml:space="preserve">OAG </w:t>
      </w:r>
      <w:proofErr w:type="spellStart"/>
      <w:r>
        <w:t>Aviation</w:t>
      </w:r>
      <w:proofErr w:type="spellEnd"/>
      <w:r>
        <w:t xml:space="preserve">. (s. f.). </w:t>
      </w:r>
      <w:proofErr w:type="spellStart"/>
      <w:r>
        <w:t>Procolombia</w:t>
      </w:r>
      <w:proofErr w:type="spellEnd"/>
      <w:r>
        <w:t xml:space="preserve"> </w:t>
      </w:r>
      <w:proofErr w:type="spellStart"/>
      <w:r>
        <w:t>relies</w:t>
      </w:r>
      <w:proofErr w:type="spellEnd"/>
      <w:r>
        <w:t xml:space="preserve"> </w:t>
      </w:r>
      <w:proofErr w:type="spellStart"/>
      <w:r>
        <w:t>on</w:t>
      </w:r>
      <w:proofErr w:type="spellEnd"/>
      <w:r>
        <w:t xml:space="preserve"> </w:t>
      </w:r>
      <w:proofErr w:type="spellStart"/>
      <w:r>
        <w:t>OAG’s</w:t>
      </w:r>
      <w:proofErr w:type="spellEnd"/>
      <w:r>
        <w:t xml:space="preserve"> </w:t>
      </w:r>
      <w:proofErr w:type="spellStart"/>
      <w:r>
        <w:t>analyser</w:t>
      </w:r>
      <w:proofErr w:type="spellEnd"/>
      <w:r>
        <w:t xml:space="preserve"> </w:t>
      </w:r>
      <w:proofErr w:type="spellStart"/>
      <w:r>
        <w:t>platform</w:t>
      </w:r>
      <w:proofErr w:type="spellEnd"/>
      <w:r>
        <w:t xml:space="preserve"> </w:t>
      </w:r>
      <w:proofErr w:type="spellStart"/>
      <w:r>
        <w:t>to</w:t>
      </w:r>
      <w:proofErr w:type="spellEnd"/>
      <w:r>
        <w:t xml:space="preserve"> </w:t>
      </w:r>
      <w:proofErr w:type="spellStart"/>
      <w:r>
        <w:t>discover</w:t>
      </w:r>
      <w:proofErr w:type="spellEnd"/>
      <w:r>
        <w:t xml:space="preserve"> new </w:t>
      </w:r>
      <w:proofErr w:type="spellStart"/>
      <w:r>
        <w:t>markets</w:t>
      </w:r>
      <w:proofErr w:type="spellEnd"/>
      <w:r>
        <w:t xml:space="preserve"> and </w:t>
      </w:r>
      <w:proofErr w:type="spellStart"/>
      <w:r>
        <w:t>grow</w:t>
      </w:r>
      <w:proofErr w:type="spellEnd"/>
      <w:r>
        <w:t xml:space="preserve"> </w:t>
      </w:r>
      <w:proofErr w:type="spellStart"/>
      <w:r>
        <w:t>tourism</w:t>
      </w:r>
      <w:proofErr w:type="spellEnd"/>
      <w:r>
        <w:t>.</w:t>
      </w:r>
    </w:p>
    <w:p w14:paraId="54A9651E" w14:textId="77777777" w:rsidR="0005387F" w:rsidRDefault="0005387F" w:rsidP="0005387F">
      <w:r>
        <w:t xml:space="preserve">ONU Turismo. (2024). Digital </w:t>
      </w:r>
      <w:proofErr w:type="spellStart"/>
      <w:r>
        <w:t>tools</w:t>
      </w:r>
      <w:proofErr w:type="spellEnd"/>
      <w:r>
        <w:t xml:space="preserve"> </w:t>
      </w:r>
      <w:proofErr w:type="spellStart"/>
      <w:r>
        <w:t>to</w:t>
      </w:r>
      <w:proofErr w:type="spellEnd"/>
      <w:r>
        <w:t xml:space="preserve"> </w:t>
      </w:r>
      <w:proofErr w:type="spellStart"/>
      <w:r>
        <w:t>revitalize</w:t>
      </w:r>
      <w:proofErr w:type="spellEnd"/>
      <w:r>
        <w:t xml:space="preserve"> </w:t>
      </w:r>
      <w:proofErr w:type="spellStart"/>
      <w:r>
        <w:t>tourism</w:t>
      </w:r>
      <w:proofErr w:type="spellEnd"/>
      <w:r>
        <w:t>.</w:t>
      </w:r>
    </w:p>
    <w:p w14:paraId="0199070B" w14:textId="77777777" w:rsidR="0005387F" w:rsidRDefault="0005387F" w:rsidP="0005387F">
      <w:r>
        <w:t>ONU Turismo. (s. f.). Misión y principios.</w:t>
      </w:r>
    </w:p>
    <w:p w14:paraId="66AFEDFC" w14:textId="77777777" w:rsidR="0005387F" w:rsidRDefault="0005387F" w:rsidP="0005387F">
      <w:r>
        <w:lastRenderedPageBreak/>
        <w:t>ONU Turismo. (s. f.). Turismo accesible: publicaciones y guías.</w:t>
      </w:r>
    </w:p>
    <w:p w14:paraId="0649D736" w14:textId="77777777" w:rsidR="0005387F" w:rsidRDefault="0005387F" w:rsidP="0005387F">
      <w:r>
        <w:t>Organización Mundial de la Salud [OMS]. (2020). Directrices sobre actividad física y hábitos sedentarios.</w:t>
      </w:r>
    </w:p>
    <w:p w14:paraId="59D1D874" w14:textId="77777777" w:rsidR="0005387F" w:rsidRDefault="0005387F" w:rsidP="0005387F">
      <w:r>
        <w:t xml:space="preserve">ProColombia, &amp; </w:t>
      </w:r>
      <w:proofErr w:type="spellStart"/>
      <w:r>
        <w:t>Destination</w:t>
      </w:r>
      <w:proofErr w:type="spellEnd"/>
      <w:r>
        <w:t xml:space="preserve"> </w:t>
      </w:r>
      <w:proofErr w:type="spellStart"/>
      <w:r>
        <w:t>Analyst</w:t>
      </w:r>
      <w:proofErr w:type="spellEnd"/>
      <w:r>
        <w:t>. (s. f.). Estudio de segmentación del viajero estadounidense.</w:t>
      </w:r>
    </w:p>
    <w:p w14:paraId="6269CFED" w14:textId="77777777" w:rsidR="0005387F" w:rsidRDefault="0005387F" w:rsidP="0005387F">
      <w:r>
        <w:t>ProColombia. (2021). Estadísticas de llegada de visitantes residentes en Estados Unidos a Colombia.</w:t>
      </w:r>
    </w:p>
    <w:p w14:paraId="105AA59F" w14:textId="77777777" w:rsidR="0005387F" w:rsidRDefault="0005387F" w:rsidP="0005387F">
      <w:r>
        <w:t xml:space="preserve">ProColombia. (2022). </w:t>
      </w:r>
      <w:proofErr w:type="spellStart"/>
      <w:r>
        <w:t>Toolkit</w:t>
      </w:r>
      <w:proofErr w:type="spellEnd"/>
      <w:r>
        <w:t xml:space="preserve"> narrativas regionales de turismo. Colombia Travel.</w:t>
      </w:r>
    </w:p>
    <w:p w14:paraId="0090752B" w14:textId="77777777" w:rsidR="0005387F" w:rsidRDefault="0005387F" w:rsidP="0005387F">
      <w:r>
        <w:t>ProColombia. (2021). El guía de turismo en la gestión de la experiencia del visitante [Video]. Colombia Travel.</w:t>
      </w:r>
    </w:p>
    <w:p w14:paraId="40EBB322" w14:textId="77777777" w:rsidR="0005387F" w:rsidRDefault="0005387F" w:rsidP="0005387F">
      <w:r>
        <w:t>ProColombia. (s. f.). Tendencias y recomendaciones del turista canadiense.</w:t>
      </w:r>
    </w:p>
    <w:p w14:paraId="2D440841" w14:textId="77777777" w:rsidR="0005387F" w:rsidRDefault="0005387F" w:rsidP="0005387F">
      <w:r>
        <w:t>ProColombia. (s. f.). Salud y vacunas para viajar a Colombia. Colombia Travel.</w:t>
      </w:r>
    </w:p>
    <w:p w14:paraId="25FD6FF2" w14:textId="77777777" w:rsidR="0005387F" w:rsidRDefault="0005387F" w:rsidP="0005387F">
      <w:r>
        <w:t>Quesada Castro, R. (2006). Elementos del turismo: teoría, clasificación y actividad. EUNED.</w:t>
      </w:r>
    </w:p>
    <w:p w14:paraId="06BC5196" w14:textId="77777777" w:rsidR="0005387F" w:rsidRDefault="0005387F" w:rsidP="0005387F">
      <w:r>
        <w:t xml:space="preserve">Reynolds, B. W. (2022). </w:t>
      </w:r>
      <w:proofErr w:type="spellStart"/>
      <w:r>
        <w:t>FlexJobs</w:t>
      </w:r>
      <w:proofErr w:type="spellEnd"/>
      <w:r>
        <w:t xml:space="preserve"> Digital </w:t>
      </w:r>
      <w:proofErr w:type="spellStart"/>
      <w:r>
        <w:t>Nomad</w:t>
      </w:r>
      <w:proofErr w:type="spellEnd"/>
      <w:r>
        <w:t xml:space="preserve"> </w:t>
      </w:r>
      <w:proofErr w:type="spellStart"/>
      <w:r>
        <w:t>Survey</w:t>
      </w:r>
      <w:proofErr w:type="spellEnd"/>
      <w:r>
        <w:t xml:space="preserve">: </w:t>
      </w:r>
      <w:proofErr w:type="spellStart"/>
      <w:r>
        <w:t>Insights</w:t>
      </w:r>
      <w:proofErr w:type="spellEnd"/>
      <w:r>
        <w:t xml:space="preserve"> </w:t>
      </w:r>
      <w:proofErr w:type="spellStart"/>
      <w:r>
        <w:t>into</w:t>
      </w:r>
      <w:proofErr w:type="spellEnd"/>
      <w:r>
        <w:t xml:space="preserve"> </w:t>
      </w:r>
      <w:proofErr w:type="spellStart"/>
      <w:r>
        <w:t>the</w:t>
      </w:r>
      <w:proofErr w:type="spellEnd"/>
      <w:r>
        <w:t xml:space="preserve"> Remote </w:t>
      </w:r>
      <w:proofErr w:type="spellStart"/>
      <w:r>
        <w:t>Lifestyle</w:t>
      </w:r>
      <w:proofErr w:type="spellEnd"/>
      <w:r>
        <w:t xml:space="preserve">. </w:t>
      </w:r>
      <w:proofErr w:type="spellStart"/>
      <w:r>
        <w:t>FlexJobs</w:t>
      </w:r>
      <w:proofErr w:type="spellEnd"/>
      <w:r>
        <w:t>.</w:t>
      </w:r>
    </w:p>
    <w:p w14:paraId="0192A397" w14:textId="77777777" w:rsidR="0005387F" w:rsidRDefault="0005387F" w:rsidP="0005387F">
      <w:proofErr w:type="spellStart"/>
      <w:r>
        <w:t>THiNK</w:t>
      </w:r>
      <w:proofErr w:type="spellEnd"/>
      <w:r>
        <w:t xml:space="preserve">. (2024). Cómo hacer un buen </w:t>
      </w:r>
      <w:proofErr w:type="spellStart"/>
      <w:r>
        <w:t>storytelling</w:t>
      </w:r>
      <w:proofErr w:type="spellEnd"/>
      <w:r>
        <w:t>: el arte de conectar con tu audiencia. Mérida Anáhuac.</w:t>
      </w:r>
    </w:p>
    <w:p w14:paraId="719A7EE4" w14:textId="77777777" w:rsidR="0005387F" w:rsidRDefault="0005387F" w:rsidP="0005387F">
      <w:r>
        <w:t xml:space="preserve">UNESCO. (s. f.). </w:t>
      </w:r>
      <w:proofErr w:type="spellStart"/>
      <w:r>
        <w:t>Science</w:t>
      </w:r>
      <w:proofErr w:type="spellEnd"/>
      <w:r>
        <w:t xml:space="preserve">, </w:t>
      </w:r>
      <w:proofErr w:type="spellStart"/>
      <w:r>
        <w:t>technology</w:t>
      </w:r>
      <w:proofErr w:type="spellEnd"/>
      <w:r>
        <w:t xml:space="preserve">, </w:t>
      </w:r>
      <w:proofErr w:type="spellStart"/>
      <w:r>
        <w:t>engineering</w:t>
      </w:r>
      <w:proofErr w:type="spellEnd"/>
      <w:r>
        <w:t xml:space="preserve"> and </w:t>
      </w:r>
      <w:proofErr w:type="spellStart"/>
      <w:r>
        <w:t>mathematics</w:t>
      </w:r>
      <w:proofErr w:type="spellEnd"/>
      <w:r>
        <w:t xml:space="preserve"> (STEM).</w:t>
      </w:r>
    </w:p>
    <w:p w14:paraId="4F02E305" w14:textId="77777777" w:rsidR="0005387F" w:rsidRDefault="0005387F" w:rsidP="0005387F">
      <w:proofErr w:type="spellStart"/>
      <w:r>
        <w:t>Workmotion</w:t>
      </w:r>
      <w:proofErr w:type="spellEnd"/>
      <w:r>
        <w:t xml:space="preserve">. (s. f.). Best remote </w:t>
      </w:r>
      <w:proofErr w:type="spellStart"/>
      <w:r>
        <w:t>work</w:t>
      </w:r>
      <w:proofErr w:type="spellEnd"/>
      <w:r>
        <w:t xml:space="preserve"> </w:t>
      </w:r>
      <w:proofErr w:type="spellStart"/>
      <w:r>
        <w:t>cities</w:t>
      </w:r>
      <w:proofErr w:type="spellEnd"/>
      <w:r>
        <w:t>.</w:t>
      </w:r>
    </w:p>
    <w:p w14:paraId="6B33CFFE" w14:textId="2A91EC18" w:rsidR="0005387F" w:rsidRPr="0005387F" w:rsidRDefault="0005387F" w:rsidP="0005387F">
      <w:proofErr w:type="spellStart"/>
      <w:r>
        <w:t>Worldpackers</w:t>
      </w:r>
      <w:proofErr w:type="spellEnd"/>
      <w:r>
        <w:t>. (s. f.). Empleos para trabajar y viajar como nómada digital.</w:t>
      </w:r>
    </w:p>
    <w:p w14:paraId="0ACDF4A3" w14:textId="4711AFCF" w:rsidR="002E5B3A" w:rsidRPr="00174D71" w:rsidRDefault="00365458" w:rsidP="00174D71">
      <w:pPr>
        <w:pStyle w:val="Titulosgenerales"/>
        <w:numPr>
          <w:ilvl w:val="0"/>
          <w:numId w:val="0"/>
        </w:numPr>
        <w:rPr>
          <w:lang w:val="es-CO"/>
        </w:rPr>
      </w:pPr>
      <w:bookmarkStart w:id="13" w:name="_Toc239054603"/>
      <w:r w:rsidRPr="00174D71">
        <w:rPr>
          <w:lang w:val="es-CO"/>
        </w:rPr>
        <w:lastRenderedPageBreak/>
        <w:t>Créditos</w:t>
      </w:r>
      <w:bookmarkEnd w:id="13"/>
    </w:p>
    <w:tbl>
      <w:tblPr>
        <w:tblStyle w:val="SENA"/>
        <w:tblW w:w="10201" w:type="dxa"/>
        <w:tblLayout w:type="fixed"/>
        <w:tblLook w:val="04A0" w:firstRow="1" w:lastRow="0" w:firstColumn="1" w:lastColumn="0" w:noHBand="0" w:noVBand="1"/>
      </w:tblPr>
      <w:tblGrid>
        <w:gridCol w:w="2830"/>
        <w:gridCol w:w="3544"/>
        <w:gridCol w:w="3827"/>
      </w:tblGrid>
      <w:tr w:rsidR="0086642E" w:rsidRPr="0023319E" w14:paraId="69BF4A9B" w14:textId="77777777" w:rsidTr="0005387F">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23319E" w:rsidRDefault="0086642E" w:rsidP="0023319E">
            <w:pPr>
              <w:spacing w:before="0" w:after="0"/>
              <w:ind w:firstLine="0"/>
              <w:rPr>
                <w:szCs w:val="28"/>
                <w:lang w:eastAsia="es-CO"/>
              </w:rPr>
            </w:pPr>
            <w:r w:rsidRPr="0023319E">
              <w:rPr>
                <w:szCs w:val="28"/>
                <w:lang w:eastAsia="es-CO"/>
              </w:rPr>
              <w:t>Nombre</w:t>
            </w:r>
          </w:p>
        </w:tc>
        <w:tc>
          <w:tcPr>
            <w:tcW w:w="3544" w:type="dxa"/>
          </w:tcPr>
          <w:p w14:paraId="041F4671" w14:textId="77777777" w:rsidR="0086642E" w:rsidRPr="0023319E" w:rsidRDefault="0086642E" w:rsidP="0023319E">
            <w:pPr>
              <w:spacing w:before="0" w:after="0"/>
              <w:ind w:firstLine="0"/>
              <w:rPr>
                <w:szCs w:val="28"/>
                <w:lang w:eastAsia="es-CO"/>
              </w:rPr>
            </w:pPr>
            <w:r w:rsidRPr="0023319E">
              <w:rPr>
                <w:szCs w:val="28"/>
                <w:lang w:eastAsia="es-CO"/>
              </w:rPr>
              <w:t>Cargo</w:t>
            </w:r>
          </w:p>
        </w:tc>
        <w:tc>
          <w:tcPr>
            <w:tcW w:w="3827" w:type="dxa"/>
          </w:tcPr>
          <w:p w14:paraId="3EDE1B04" w14:textId="77777777" w:rsidR="0086642E" w:rsidRPr="0023319E" w:rsidRDefault="0086642E" w:rsidP="0023319E">
            <w:pPr>
              <w:spacing w:before="0" w:after="0"/>
              <w:ind w:firstLine="0"/>
              <w:rPr>
                <w:szCs w:val="28"/>
                <w:lang w:eastAsia="es-CO"/>
              </w:rPr>
            </w:pPr>
            <w:r w:rsidRPr="0023319E">
              <w:rPr>
                <w:szCs w:val="28"/>
                <w:lang w:eastAsia="es-CO"/>
              </w:rPr>
              <w:t>Centro de Formación y Regional</w:t>
            </w:r>
          </w:p>
        </w:tc>
      </w:tr>
      <w:tr w:rsidR="001334B8" w:rsidRPr="0023319E" w14:paraId="3FC2FCE3" w14:textId="77777777" w:rsidTr="0005387F">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8115E17" w:rsidR="001334B8" w:rsidRPr="0023319E" w:rsidRDefault="001334B8" w:rsidP="0023319E">
            <w:pPr>
              <w:pStyle w:val="TextoTablas"/>
              <w:spacing w:before="0" w:after="0" w:line="360" w:lineRule="auto"/>
              <w:rPr>
                <w:sz w:val="28"/>
                <w:szCs w:val="28"/>
                <w:lang w:val="es-CO"/>
              </w:rPr>
            </w:pPr>
            <w:r w:rsidRPr="0023319E">
              <w:rPr>
                <w:sz w:val="28"/>
                <w:szCs w:val="28"/>
                <w:lang w:val="es-CO"/>
              </w:rPr>
              <w:t>Claudia Johanna Gómez Pérez</w:t>
            </w:r>
          </w:p>
        </w:tc>
        <w:tc>
          <w:tcPr>
            <w:tcW w:w="3544" w:type="dxa"/>
          </w:tcPr>
          <w:p w14:paraId="4E6DE2A0" w14:textId="2ADDC1D6" w:rsidR="001334B8" w:rsidRPr="0023319E" w:rsidRDefault="00594B35" w:rsidP="0023319E">
            <w:pPr>
              <w:pStyle w:val="TextoTablas"/>
              <w:spacing w:before="0" w:after="0" w:line="360" w:lineRule="auto"/>
              <w:rPr>
                <w:sz w:val="28"/>
                <w:szCs w:val="28"/>
                <w:lang w:val="es-CO"/>
              </w:rPr>
            </w:pPr>
            <w:r w:rsidRPr="0023319E">
              <w:rPr>
                <w:sz w:val="28"/>
                <w:szCs w:val="28"/>
                <w:lang w:val="es-CO"/>
              </w:rPr>
              <w:t xml:space="preserve">Profesional </w:t>
            </w:r>
            <w:r w:rsidR="0005387F">
              <w:rPr>
                <w:sz w:val="28"/>
                <w:szCs w:val="28"/>
                <w:lang w:val="es-CO"/>
              </w:rPr>
              <w:t>G</w:t>
            </w:r>
            <w:r w:rsidRPr="0023319E">
              <w:rPr>
                <w:sz w:val="28"/>
                <w:szCs w:val="28"/>
                <w:lang w:val="es-CO"/>
              </w:rPr>
              <w:t>06. Responsable Ecosistema Virtual de Recursos Educativos Digitales</w:t>
            </w:r>
            <w:r w:rsidRPr="0023319E">
              <w:rPr>
                <w:sz w:val="28"/>
                <w:szCs w:val="28"/>
                <w:lang w:val="es-CO"/>
              </w:rPr>
              <w:tab/>
            </w:r>
          </w:p>
        </w:tc>
        <w:tc>
          <w:tcPr>
            <w:tcW w:w="3827" w:type="dxa"/>
          </w:tcPr>
          <w:p w14:paraId="689BE592" w14:textId="61491A13" w:rsidR="001334B8" w:rsidRPr="0023319E" w:rsidRDefault="00512357" w:rsidP="0023319E">
            <w:pPr>
              <w:pStyle w:val="TextoTablas"/>
              <w:spacing w:before="0" w:after="0" w:line="360" w:lineRule="auto"/>
              <w:rPr>
                <w:sz w:val="28"/>
                <w:szCs w:val="28"/>
                <w:lang w:val="es-CO"/>
              </w:rPr>
            </w:pPr>
            <w:r w:rsidRPr="0023319E">
              <w:rPr>
                <w:sz w:val="28"/>
                <w:szCs w:val="28"/>
                <w:lang w:val="es-CO"/>
              </w:rPr>
              <w:t>Centro Agroturístico - Regional Santander</w:t>
            </w:r>
          </w:p>
        </w:tc>
      </w:tr>
      <w:tr w:rsidR="001334B8" w:rsidRPr="0023319E" w14:paraId="009D613B" w14:textId="77777777" w:rsidTr="0005387F">
        <w:tc>
          <w:tcPr>
            <w:tcW w:w="2830" w:type="dxa"/>
          </w:tcPr>
          <w:p w14:paraId="366C6B0E" w14:textId="52BBF047" w:rsidR="001334B8" w:rsidRPr="0023319E" w:rsidRDefault="001334B8" w:rsidP="0023319E">
            <w:pPr>
              <w:pStyle w:val="TextoTablas"/>
              <w:spacing w:before="0" w:after="0" w:line="360" w:lineRule="auto"/>
              <w:rPr>
                <w:sz w:val="28"/>
                <w:szCs w:val="28"/>
                <w:lang w:val="es-CO"/>
              </w:rPr>
            </w:pPr>
            <w:r w:rsidRPr="0023319E">
              <w:rPr>
                <w:sz w:val="28"/>
                <w:szCs w:val="28"/>
                <w:lang w:val="es-CO"/>
              </w:rPr>
              <w:t>Edison Eduardo Mantilla Cuadros</w:t>
            </w:r>
          </w:p>
        </w:tc>
        <w:tc>
          <w:tcPr>
            <w:tcW w:w="3544" w:type="dxa"/>
          </w:tcPr>
          <w:p w14:paraId="7853C2B6" w14:textId="375F35FA" w:rsidR="001334B8" w:rsidRPr="0023319E" w:rsidRDefault="001334B8" w:rsidP="0023319E">
            <w:pPr>
              <w:pStyle w:val="TextoTablas"/>
              <w:spacing w:before="0" w:after="0" w:line="360" w:lineRule="auto"/>
              <w:rPr>
                <w:sz w:val="28"/>
                <w:szCs w:val="28"/>
                <w:lang w:val="es-CO"/>
              </w:rPr>
            </w:pPr>
            <w:r w:rsidRPr="0023319E">
              <w:rPr>
                <w:sz w:val="28"/>
                <w:szCs w:val="28"/>
                <w:lang w:val="es-CO"/>
              </w:rPr>
              <w:t>Responsable de línea de producción</w:t>
            </w:r>
          </w:p>
        </w:tc>
        <w:tc>
          <w:tcPr>
            <w:tcW w:w="3827" w:type="dxa"/>
          </w:tcPr>
          <w:p w14:paraId="4061BD06" w14:textId="43CCEAF4" w:rsidR="001334B8" w:rsidRPr="0023319E" w:rsidRDefault="001334B8" w:rsidP="0023319E">
            <w:pPr>
              <w:pStyle w:val="TextoTablas"/>
              <w:spacing w:before="0" w:after="0" w:line="360" w:lineRule="auto"/>
              <w:rPr>
                <w:sz w:val="28"/>
                <w:szCs w:val="28"/>
                <w:lang w:val="es-CO"/>
              </w:rPr>
            </w:pPr>
            <w:r w:rsidRPr="0023319E">
              <w:rPr>
                <w:sz w:val="28"/>
                <w:szCs w:val="28"/>
                <w:lang w:val="es-CO"/>
              </w:rPr>
              <w:t>Centro Agroturístico - Regional Santander</w:t>
            </w:r>
          </w:p>
        </w:tc>
      </w:tr>
      <w:tr w:rsidR="0005387F" w:rsidRPr="0023319E" w14:paraId="6199CC8D" w14:textId="77777777" w:rsidTr="0005387F">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29A76378" w:rsidR="0005387F" w:rsidRPr="0023319E" w:rsidRDefault="0005387F" w:rsidP="0005387F">
            <w:pPr>
              <w:pStyle w:val="TextoTablas"/>
              <w:spacing w:before="0" w:after="0" w:line="360" w:lineRule="auto"/>
              <w:rPr>
                <w:sz w:val="28"/>
                <w:szCs w:val="28"/>
                <w:lang w:val="es-CO"/>
              </w:rPr>
            </w:pPr>
            <w:r w:rsidRPr="0005387F">
              <w:rPr>
                <w:sz w:val="28"/>
                <w:szCs w:val="28"/>
                <w:lang w:val="es-CO"/>
              </w:rPr>
              <w:t>Celmira Pereira Franco</w:t>
            </w:r>
          </w:p>
        </w:tc>
        <w:tc>
          <w:tcPr>
            <w:tcW w:w="3544" w:type="dxa"/>
          </w:tcPr>
          <w:p w14:paraId="2F14AE2C" w14:textId="29148DD1" w:rsidR="0005387F" w:rsidRPr="0023319E" w:rsidRDefault="0005387F" w:rsidP="0005387F">
            <w:pPr>
              <w:pStyle w:val="TextoTablas"/>
              <w:spacing w:before="0" w:after="0" w:line="360" w:lineRule="auto"/>
              <w:rPr>
                <w:sz w:val="28"/>
                <w:szCs w:val="28"/>
                <w:lang w:val="es-CO"/>
              </w:rPr>
            </w:pPr>
            <w:r w:rsidRPr="0005387F">
              <w:rPr>
                <w:sz w:val="28"/>
                <w:szCs w:val="28"/>
                <w:lang w:val="es-CO"/>
              </w:rPr>
              <w:t>Experto temático</w:t>
            </w:r>
          </w:p>
        </w:tc>
        <w:tc>
          <w:tcPr>
            <w:tcW w:w="3827" w:type="dxa"/>
          </w:tcPr>
          <w:p w14:paraId="476AA71D" w14:textId="250230D9" w:rsidR="0005387F" w:rsidRPr="0023319E" w:rsidRDefault="0005387F" w:rsidP="0005387F">
            <w:pPr>
              <w:pStyle w:val="TextoTablas"/>
              <w:spacing w:before="0" w:after="0" w:line="360" w:lineRule="auto"/>
              <w:rPr>
                <w:sz w:val="28"/>
                <w:szCs w:val="28"/>
                <w:lang w:val="es-CO"/>
              </w:rPr>
            </w:pPr>
            <w:r w:rsidRPr="0005387F">
              <w:rPr>
                <w:sz w:val="28"/>
                <w:szCs w:val="28"/>
                <w:lang w:val="es-CO"/>
              </w:rPr>
              <w:t>Centro Agroturístico - Regional Santander</w:t>
            </w:r>
          </w:p>
        </w:tc>
      </w:tr>
      <w:tr w:rsidR="0005387F" w:rsidRPr="0023319E" w14:paraId="049CF3D7" w14:textId="77777777" w:rsidTr="0005387F">
        <w:tc>
          <w:tcPr>
            <w:tcW w:w="2830" w:type="dxa"/>
          </w:tcPr>
          <w:p w14:paraId="64492A9E" w14:textId="2FEECE7D" w:rsidR="0005387F" w:rsidRPr="0023319E" w:rsidRDefault="0005387F" w:rsidP="0005387F">
            <w:pPr>
              <w:pStyle w:val="TextoTablas"/>
              <w:spacing w:before="0" w:after="0" w:line="360" w:lineRule="auto"/>
              <w:rPr>
                <w:sz w:val="28"/>
                <w:szCs w:val="28"/>
                <w:lang w:val="es-CO"/>
              </w:rPr>
            </w:pPr>
            <w:r w:rsidRPr="0005387F">
              <w:rPr>
                <w:sz w:val="28"/>
                <w:szCs w:val="28"/>
                <w:lang w:val="es-CO"/>
              </w:rPr>
              <w:t>Erika Fernanda Mejía Pinzón</w:t>
            </w:r>
          </w:p>
        </w:tc>
        <w:tc>
          <w:tcPr>
            <w:tcW w:w="3544" w:type="dxa"/>
          </w:tcPr>
          <w:p w14:paraId="65F4D0BA" w14:textId="475D5245" w:rsidR="0005387F" w:rsidRPr="0023319E" w:rsidRDefault="0005387F" w:rsidP="0005387F">
            <w:pPr>
              <w:pStyle w:val="TextoTablas"/>
              <w:spacing w:before="0" w:after="0" w:line="360" w:lineRule="auto"/>
              <w:rPr>
                <w:sz w:val="28"/>
                <w:szCs w:val="28"/>
                <w:lang w:val="es-CO"/>
              </w:rPr>
            </w:pPr>
            <w:r w:rsidRPr="0005387F">
              <w:rPr>
                <w:sz w:val="28"/>
                <w:szCs w:val="28"/>
                <w:lang w:val="es-CO"/>
              </w:rPr>
              <w:t>Evaluadora instruccional</w:t>
            </w:r>
          </w:p>
        </w:tc>
        <w:tc>
          <w:tcPr>
            <w:tcW w:w="3827" w:type="dxa"/>
          </w:tcPr>
          <w:p w14:paraId="7BF86DE5" w14:textId="7D2A035E" w:rsidR="0005387F" w:rsidRPr="0023319E" w:rsidRDefault="0005387F" w:rsidP="0005387F">
            <w:pPr>
              <w:pStyle w:val="TextoTablas"/>
              <w:spacing w:before="0" w:after="0" w:line="360" w:lineRule="auto"/>
              <w:rPr>
                <w:sz w:val="28"/>
                <w:szCs w:val="28"/>
                <w:lang w:val="es-CO"/>
              </w:rPr>
            </w:pPr>
            <w:r w:rsidRPr="0005387F">
              <w:rPr>
                <w:sz w:val="28"/>
                <w:szCs w:val="28"/>
                <w:lang w:val="es-CO"/>
              </w:rPr>
              <w:t>Centro Agroturístico - Regional Santander</w:t>
            </w:r>
          </w:p>
        </w:tc>
      </w:tr>
      <w:tr w:rsidR="0005387F" w:rsidRPr="0023319E" w14:paraId="44549EED" w14:textId="77777777" w:rsidTr="0005387F">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06DAF5DC" w:rsidR="0005387F" w:rsidRPr="0023319E" w:rsidRDefault="0005387F" w:rsidP="0005387F">
            <w:pPr>
              <w:pStyle w:val="TextoTablas"/>
              <w:spacing w:before="0" w:after="0" w:line="360" w:lineRule="auto"/>
              <w:rPr>
                <w:sz w:val="28"/>
                <w:szCs w:val="28"/>
                <w:lang w:val="es-CO"/>
              </w:rPr>
            </w:pPr>
            <w:r w:rsidRPr="0005387F">
              <w:rPr>
                <w:sz w:val="28"/>
                <w:szCs w:val="28"/>
                <w:lang w:val="es-CO"/>
              </w:rPr>
              <w:t>Marcos Yamid Rubiano Avellaneda</w:t>
            </w:r>
          </w:p>
        </w:tc>
        <w:tc>
          <w:tcPr>
            <w:tcW w:w="3544" w:type="dxa"/>
          </w:tcPr>
          <w:p w14:paraId="6F1B2544" w14:textId="13822903" w:rsidR="0005387F" w:rsidRPr="0023319E" w:rsidRDefault="0005387F" w:rsidP="0005387F">
            <w:pPr>
              <w:pStyle w:val="TextoTablas"/>
              <w:spacing w:before="0" w:after="0" w:line="360" w:lineRule="auto"/>
              <w:rPr>
                <w:sz w:val="28"/>
                <w:szCs w:val="28"/>
                <w:lang w:val="es-CO"/>
              </w:rPr>
            </w:pPr>
            <w:r w:rsidRPr="0005387F">
              <w:rPr>
                <w:sz w:val="28"/>
                <w:szCs w:val="28"/>
                <w:lang w:val="es-CO"/>
              </w:rPr>
              <w:t>Diseñador de contenidos</w:t>
            </w:r>
          </w:p>
        </w:tc>
        <w:tc>
          <w:tcPr>
            <w:tcW w:w="3827" w:type="dxa"/>
          </w:tcPr>
          <w:p w14:paraId="7F719B02" w14:textId="6322B9FD" w:rsidR="0005387F" w:rsidRPr="0023319E" w:rsidRDefault="0005387F" w:rsidP="0005387F">
            <w:pPr>
              <w:pStyle w:val="TextoTablas"/>
              <w:spacing w:before="0" w:after="0" w:line="360" w:lineRule="auto"/>
              <w:rPr>
                <w:sz w:val="28"/>
                <w:szCs w:val="28"/>
                <w:lang w:val="es-CO"/>
              </w:rPr>
            </w:pPr>
            <w:r w:rsidRPr="0005387F">
              <w:rPr>
                <w:sz w:val="28"/>
                <w:szCs w:val="28"/>
                <w:lang w:val="es-CO"/>
              </w:rPr>
              <w:t>Centro Agroturístico - Regional Santander</w:t>
            </w:r>
          </w:p>
        </w:tc>
      </w:tr>
      <w:tr w:rsidR="0005387F" w:rsidRPr="0023319E" w14:paraId="455814B5" w14:textId="77777777" w:rsidTr="0005387F">
        <w:tc>
          <w:tcPr>
            <w:tcW w:w="2830" w:type="dxa"/>
          </w:tcPr>
          <w:p w14:paraId="7D61C608" w14:textId="07770787" w:rsidR="0005387F" w:rsidRPr="0023319E" w:rsidRDefault="0005387F" w:rsidP="0005387F">
            <w:pPr>
              <w:pStyle w:val="TextoTablas"/>
              <w:spacing w:before="0" w:after="0" w:line="360" w:lineRule="auto"/>
              <w:rPr>
                <w:sz w:val="28"/>
                <w:szCs w:val="28"/>
                <w:lang w:val="es-CO"/>
              </w:rPr>
            </w:pPr>
            <w:r w:rsidRPr="0005387F">
              <w:rPr>
                <w:sz w:val="28"/>
                <w:szCs w:val="28"/>
                <w:lang w:val="es-CO"/>
              </w:rPr>
              <w:t xml:space="preserve">Leonardo Castellanos </w:t>
            </w:r>
            <w:proofErr w:type="spellStart"/>
            <w:r w:rsidRPr="0005387F">
              <w:rPr>
                <w:sz w:val="28"/>
                <w:szCs w:val="28"/>
                <w:lang w:val="es-CO"/>
              </w:rPr>
              <w:t>Rodriguez</w:t>
            </w:r>
            <w:proofErr w:type="spellEnd"/>
          </w:p>
        </w:tc>
        <w:tc>
          <w:tcPr>
            <w:tcW w:w="3544" w:type="dxa"/>
          </w:tcPr>
          <w:p w14:paraId="2AF71C3D" w14:textId="4F7DAFD1" w:rsidR="0005387F" w:rsidRPr="0023319E" w:rsidRDefault="0005387F" w:rsidP="0005387F">
            <w:pPr>
              <w:pStyle w:val="TextoTablas"/>
              <w:spacing w:before="0" w:after="0" w:line="360" w:lineRule="auto"/>
              <w:rPr>
                <w:sz w:val="28"/>
                <w:szCs w:val="28"/>
                <w:lang w:val="es-CO"/>
              </w:rPr>
            </w:pPr>
            <w:r w:rsidRPr="0005387F">
              <w:rPr>
                <w:sz w:val="28"/>
                <w:szCs w:val="28"/>
                <w:lang w:val="es-CO"/>
              </w:rPr>
              <w:t>Desarrollador full stack</w:t>
            </w:r>
          </w:p>
        </w:tc>
        <w:tc>
          <w:tcPr>
            <w:tcW w:w="3827" w:type="dxa"/>
          </w:tcPr>
          <w:p w14:paraId="65032966" w14:textId="4BB8CB0D" w:rsidR="0005387F" w:rsidRPr="0023319E" w:rsidRDefault="0005387F" w:rsidP="0005387F">
            <w:pPr>
              <w:pStyle w:val="TextoTablas"/>
              <w:spacing w:before="0" w:after="0" w:line="360" w:lineRule="auto"/>
              <w:rPr>
                <w:sz w:val="28"/>
                <w:szCs w:val="28"/>
                <w:lang w:val="es-CO"/>
              </w:rPr>
            </w:pPr>
            <w:r w:rsidRPr="0005387F">
              <w:rPr>
                <w:sz w:val="28"/>
                <w:szCs w:val="28"/>
                <w:lang w:val="es-CO"/>
              </w:rPr>
              <w:t>Centro Agroturístico - Regional Santander</w:t>
            </w:r>
          </w:p>
        </w:tc>
      </w:tr>
      <w:tr w:rsidR="0005387F" w:rsidRPr="0023319E" w14:paraId="7CEFBFC0" w14:textId="77777777" w:rsidTr="0005387F">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774B35CB" w:rsidR="0005387F" w:rsidRPr="0023319E" w:rsidRDefault="0005387F" w:rsidP="0005387F">
            <w:pPr>
              <w:pStyle w:val="TextoTablas"/>
              <w:spacing w:before="0" w:after="0" w:line="360" w:lineRule="auto"/>
              <w:rPr>
                <w:sz w:val="28"/>
                <w:szCs w:val="28"/>
                <w:lang w:val="es-CO"/>
              </w:rPr>
            </w:pPr>
            <w:proofErr w:type="spellStart"/>
            <w:r w:rsidRPr="0005387F">
              <w:rPr>
                <w:sz w:val="28"/>
                <w:szCs w:val="28"/>
                <w:lang w:val="es-CO"/>
              </w:rPr>
              <w:t>Maria</w:t>
            </w:r>
            <w:proofErr w:type="spellEnd"/>
            <w:r w:rsidRPr="0005387F">
              <w:rPr>
                <w:sz w:val="28"/>
                <w:szCs w:val="28"/>
                <w:lang w:val="es-CO"/>
              </w:rPr>
              <w:t xml:space="preserve"> Alejandra Vera Briceño</w:t>
            </w:r>
          </w:p>
        </w:tc>
        <w:tc>
          <w:tcPr>
            <w:tcW w:w="3544" w:type="dxa"/>
          </w:tcPr>
          <w:p w14:paraId="4BAA8BFA" w14:textId="26C1BB21" w:rsidR="0005387F" w:rsidRPr="0023319E" w:rsidRDefault="0005387F" w:rsidP="0005387F">
            <w:pPr>
              <w:pStyle w:val="TextoTablas"/>
              <w:spacing w:before="0" w:after="0" w:line="360" w:lineRule="auto"/>
              <w:rPr>
                <w:sz w:val="28"/>
                <w:szCs w:val="28"/>
                <w:lang w:val="es-CO"/>
              </w:rPr>
            </w:pPr>
            <w:r w:rsidRPr="0005387F">
              <w:rPr>
                <w:sz w:val="28"/>
                <w:szCs w:val="28"/>
                <w:lang w:val="es-CO"/>
              </w:rPr>
              <w:t>Animadora y productora audiovisual</w:t>
            </w:r>
          </w:p>
        </w:tc>
        <w:tc>
          <w:tcPr>
            <w:tcW w:w="3827" w:type="dxa"/>
          </w:tcPr>
          <w:p w14:paraId="68C8DDBE" w14:textId="0D7D5960" w:rsidR="0005387F" w:rsidRPr="0023319E" w:rsidRDefault="0005387F" w:rsidP="0005387F">
            <w:pPr>
              <w:pStyle w:val="TextoTablas"/>
              <w:spacing w:before="0" w:after="0" w:line="360" w:lineRule="auto"/>
              <w:rPr>
                <w:sz w:val="28"/>
                <w:szCs w:val="28"/>
                <w:lang w:val="es-CO"/>
              </w:rPr>
            </w:pPr>
            <w:r w:rsidRPr="0005387F">
              <w:rPr>
                <w:sz w:val="28"/>
                <w:szCs w:val="28"/>
                <w:lang w:val="es-CO"/>
              </w:rPr>
              <w:t>Centro Agroturístico - Regional Santander</w:t>
            </w:r>
          </w:p>
        </w:tc>
      </w:tr>
      <w:tr w:rsidR="0005387F" w:rsidRPr="0023319E" w14:paraId="7F01DCC2" w14:textId="77777777" w:rsidTr="0005387F">
        <w:tc>
          <w:tcPr>
            <w:tcW w:w="2830" w:type="dxa"/>
          </w:tcPr>
          <w:p w14:paraId="149C2103" w14:textId="40193AB7" w:rsidR="0005387F" w:rsidRPr="0023319E" w:rsidRDefault="0005387F" w:rsidP="0005387F">
            <w:pPr>
              <w:pStyle w:val="TextoTablas"/>
              <w:spacing w:before="0" w:after="0" w:line="360" w:lineRule="auto"/>
              <w:rPr>
                <w:sz w:val="28"/>
                <w:szCs w:val="28"/>
                <w:lang w:val="es-CO"/>
              </w:rPr>
            </w:pPr>
            <w:r w:rsidRPr="0005387F">
              <w:rPr>
                <w:sz w:val="28"/>
                <w:szCs w:val="28"/>
                <w:lang w:val="es-CO"/>
              </w:rPr>
              <w:t>Laura Paola Gelvez Manosalva</w:t>
            </w:r>
          </w:p>
        </w:tc>
        <w:tc>
          <w:tcPr>
            <w:tcW w:w="3544" w:type="dxa"/>
          </w:tcPr>
          <w:p w14:paraId="44AB3819" w14:textId="2DECE5E2" w:rsidR="0005387F" w:rsidRPr="0023319E" w:rsidRDefault="0005387F" w:rsidP="0005387F">
            <w:pPr>
              <w:pStyle w:val="TextoTablas"/>
              <w:spacing w:before="0" w:after="0" w:line="360" w:lineRule="auto"/>
              <w:rPr>
                <w:sz w:val="28"/>
                <w:szCs w:val="28"/>
                <w:lang w:val="es-CO"/>
              </w:rPr>
            </w:pPr>
            <w:r w:rsidRPr="0005387F">
              <w:rPr>
                <w:sz w:val="28"/>
                <w:szCs w:val="28"/>
                <w:lang w:val="es-CO"/>
              </w:rPr>
              <w:t>Validadora y vinculadora de recursos educativos digitales</w:t>
            </w:r>
          </w:p>
        </w:tc>
        <w:tc>
          <w:tcPr>
            <w:tcW w:w="3827" w:type="dxa"/>
          </w:tcPr>
          <w:p w14:paraId="7793DFE9" w14:textId="37B7EA7E" w:rsidR="0005387F" w:rsidRPr="0023319E" w:rsidRDefault="0005387F" w:rsidP="0005387F">
            <w:pPr>
              <w:pStyle w:val="TextoTablas"/>
              <w:spacing w:before="0" w:after="0" w:line="360" w:lineRule="auto"/>
              <w:rPr>
                <w:sz w:val="28"/>
                <w:szCs w:val="28"/>
                <w:lang w:val="es-CO"/>
              </w:rPr>
            </w:pPr>
            <w:r w:rsidRPr="0005387F">
              <w:rPr>
                <w:sz w:val="28"/>
                <w:szCs w:val="28"/>
                <w:lang w:val="es-CO"/>
              </w:rPr>
              <w:t>Centro Agroturístico - Regional Santander</w:t>
            </w:r>
          </w:p>
        </w:tc>
      </w:tr>
      <w:tr w:rsidR="0005387F" w:rsidRPr="0023319E" w14:paraId="218CB5F9" w14:textId="77777777" w:rsidTr="0005387F">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489041F7" w:rsidR="0005387F" w:rsidRPr="0023319E" w:rsidRDefault="0005387F" w:rsidP="0005387F">
            <w:pPr>
              <w:pStyle w:val="TextoTablas"/>
              <w:spacing w:before="0" w:after="0" w:line="360" w:lineRule="auto"/>
              <w:rPr>
                <w:sz w:val="28"/>
                <w:szCs w:val="28"/>
                <w:lang w:val="es-CO"/>
              </w:rPr>
            </w:pPr>
            <w:r w:rsidRPr="0005387F">
              <w:rPr>
                <w:sz w:val="28"/>
                <w:szCs w:val="28"/>
                <w:lang w:val="es-CO"/>
              </w:rPr>
              <w:t>Sandra Liliana Cristancho Cruz</w:t>
            </w:r>
          </w:p>
        </w:tc>
        <w:tc>
          <w:tcPr>
            <w:tcW w:w="3544" w:type="dxa"/>
          </w:tcPr>
          <w:p w14:paraId="76251220" w14:textId="5C78F742" w:rsidR="0005387F" w:rsidRPr="0023319E" w:rsidRDefault="0005387F" w:rsidP="0005387F">
            <w:pPr>
              <w:pStyle w:val="TextoTablas"/>
              <w:spacing w:before="0" w:after="0" w:line="360" w:lineRule="auto"/>
              <w:rPr>
                <w:sz w:val="28"/>
                <w:szCs w:val="28"/>
                <w:lang w:val="es-CO"/>
              </w:rPr>
            </w:pPr>
            <w:r w:rsidRPr="0005387F">
              <w:rPr>
                <w:sz w:val="28"/>
                <w:szCs w:val="28"/>
                <w:lang w:val="es-CO"/>
              </w:rPr>
              <w:t>Evaluadora de contenidos inclusivos y accesibles</w:t>
            </w:r>
          </w:p>
        </w:tc>
        <w:tc>
          <w:tcPr>
            <w:tcW w:w="3827" w:type="dxa"/>
          </w:tcPr>
          <w:p w14:paraId="0735445F" w14:textId="0983458B" w:rsidR="0005387F" w:rsidRPr="0023319E" w:rsidRDefault="0005387F" w:rsidP="0005387F">
            <w:pPr>
              <w:pStyle w:val="TextoTablas"/>
              <w:spacing w:before="0" w:after="0" w:line="360" w:lineRule="auto"/>
              <w:rPr>
                <w:sz w:val="28"/>
                <w:szCs w:val="28"/>
                <w:lang w:val="es-CO"/>
              </w:rPr>
            </w:pPr>
            <w:r w:rsidRPr="0005387F">
              <w:rPr>
                <w:sz w:val="28"/>
                <w:szCs w:val="28"/>
                <w:lang w:val="es-CO"/>
              </w:rPr>
              <w:t>Centro Agroturístico - Regional Santander</w:t>
            </w:r>
          </w:p>
        </w:tc>
      </w:tr>
    </w:tbl>
    <w:p w14:paraId="76A96E52" w14:textId="77777777" w:rsidR="0005387F" w:rsidRPr="0005387F" w:rsidRDefault="0005387F" w:rsidP="0005387F">
      <w:pPr>
        <w:ind w:firstLine="0"/>
        <w:rPr>
          <w:lang w:eastAsia="es-CO"/>
        </w:rPr>
      </w:pPr>
    </w:p>
    <w:sectPr w:rsidR="0005387F" w:rsidRPr="0005387F" w:rsidSect="00A4197A">
      <w:headerReference w:type="default" r:id="rId18"/>
      <w:footerReference w:type="default" r:id="rId1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E7701" w14:textId="77777777" w:rsidR="005E4D64" w:rsidRPr="00AF7F8D" w:rsidRDefault="005E4D64" w:rsidP="00EC0858">
      <w:pPr>
        <w:spacing w:before="0" w:after="0" w:line="240" w:lineRule="auto"/>
      </w:pPr>
      <w:r w:rsidRPr="00AF7F8D">
        <w:separator/>
      </w:r>
    </w:p>
  </w:endnote>
  <w:endnote w:type="continuationSeparator" w:id="0">
    <w:p w14:paraId="29F4A90D" w14:textId="77777777" w:rsidR="005E4D64" w:rsidRPr="00AF7F8D" w:rsidRDefault="005E4D64" w:rsidP="00EC0858">
      <w:pPr>
        <w:spacing w:before="0" w:after="0" w:line="240" w:lineRule="auto"/>
      </w:pPr>
      <w:r w:rsidRPr="00AF7F8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142BCC" w:rsidRPr="00AF7F8D" w:rsidRDefault="00142BCC">
        <w:pPr>
          <w:pStyle w:val="Piedepgina"/>
          <w:jc w:val="right"/>
        </w:pPr>
        <w:r w:rsidRPr="00AF7F8D">
          <w:fldChar w:fldCharType="begin"/>
        </w:r>
        <w:r w:rsidRPr="00AF7F8D">
          <w:instrText>PAGE   \* MERGEFORMAT</w:instrText>
        </w:r>
        <w:r w:rsidRPr="00AF7F8D">
          <w:fldChar w:fldCharType="separate"/>
        </w:r>
        <w:r w:rsidR="00104A4B" w:rsidRPr="00AF7F8D">
          <w:t>164</w:t>
        </w:r>
        <w:r w:rsidRPr="00AF7F8D">
          <w:fldChar w:fldCharType="end"/>
        </w:r>
      </w:p>
    </w:sdtContent>
  </w:sdt>
  <w:p w14:paraId="01C6D2AF" w14:textId="6C06CA20" w:rsidR="00142BCC" w:rsidRPr="00AF7F8D" w:rsidRDefault="00142BC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69D9D" w14:textId="77777777" w:rsidR="005E4D64" w:rsidRPr="00AF7F8D" w:rsidRDefault="005E4D64" w:rsidP="00EC0858">
      <w:pPr>
        <w:spacing w:before="0" w:after="0" w:line="240" w:lineRule="auto"/>
      </w:pPr>
      <w:r w:rsidRPr="00AF7F8D">
        <w:separator/>
      </w:r>
    </w:p>
  </w:footnote>
  <w:footnote w:type="continuationSeparator" w:id="0">
    <w:p w14:paraId="28ACBEE2" w14:textId="77777777" w:rsidR="005E4D64" w:rsidRPr="00AF7F8D" w:rsidRDefault="005E4D64" w:rsidP="00EC0858">
      <w:pPr>
        <w:spacing w:before="0" w:after="0" w:line="240" w:lineRule="auto"/>
      </w:pPr>
      <w:r w:rsidRPr="00AF7F8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142BCC" w:rsidRPr="00AF7F8D" w:rsidRDefault="00142BCC">
    <w:pPr>
      <w:pStyle w:val="Encabezado"/>
    </w:pPr>
    <w:r w:rsidRPr="00AF7F8D">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B253F8"/>
    <w:multiLevelType w:val="hybridMultilevel"/>
    <w:tmpl w:val="BC0C9F5A"/>
    <w:lvl w:ilvl="0" w:tplc="FFFFFFFF">
      <w:start w:val="1"/>
      <w:numFmt w:val="low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 w15:restartNumberingAfterBreak="0">
    <w:nsid w:val="03E7698E"/>
    <w:multiLevelType w:val="hybridMultilevel"/>
    <w:tmpl w:val="8446E89A"/>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 w15:restartNumberingAfterBreak="0">
    <w:nsid w:val="068145F5"/>
    <w:multiLevelType w:val="hybridMultilevel"/>
    <w:tmpl w:val="BB52C174"/>
    <w:lvl w:ilvl="0" w:tplc="240A0003">
      <w:start w:val="1"/>
      <w:numFmt w:val="bullet"/>
      <w:lvlText w:val="o"/>
      <w:lvlJc w:val="left"/>
      <w:pPr>
        <w:ind w:left="1068" w:hanging="360"/>
      </w:pPr>
      <w:rPr>
        <w:rFonts w:ascii="Courier New" w:hAnsi="Courier New" w:cs="Courier New" w:hint="default"/>
      </w:rPr>
    </w:lvl>
    <w:lvl w:ilvl="1" w:tplc="F64A410A">
      <w:numFmt w:val="bullet"/>
      <w:lvlText w:val="•"/>
      <w:lvlJc w:val="left"/>
      <w:pPr>
        <w:ind w:left="1788" w:hanging="360"/>
      </w:pPr>
      <w:rPr>
        <w:rFonts w:ascii="Calibri" w:eastAsiaTheme="minorHAnsi" w:hAnsi="Calibri" w:cs="Calibri"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 w15:restartNumberingAfterBreak="0">
    <w:nsid w:val="09762386"/>
    <w:multiLevelType w:val="hybridMultilevel"/>
    <w:tmpl w:val="30B62C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9814B3B"/>
    <w:multiLevelType w:val="hybridMultilevel"/>
    <w:tmpl w:val="9520827C"/>
    <w:lvl w:ilvl="0" w:tplc="5748F77C">
      <w:start w:val="1"/>
      <w:numFmt w:val="bullet"/>
      <w:lvlText w:val=""/>
      <w:lvlJc w:val="left"/>
      <w:pPr>
        <w:ind w:left="1776" w:hanging="360"/>
      </w:pPr>
      <w:rPr>
        <w:rFonts w:ascii="Symbol" w:hAnsi="Symbol" w:hint="default"/>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6" w15:restartNumberingAfterBreak="0">
    <w:nsid w:val="0AC13223"/>
    <w:multiLevelType w:val="hybridMultilevel"/>
    <w:tmpl w:val="49C454BA"/>
    <w:lvl w:ilvl="0" w:tplc="5748F77C">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7" w15:restartNumberingAfterBreak="0">
    <w:nsid w:val="1B873B24"/>
    <w:multiLevelType w:val="hybridMultilevel"/>
    <w:tmpl w:val="076650B6"/>
    <w:lvl w:ilvl="0" w:tplc="5748F77C">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8" w15:restartNumberingAfterBreak="0">
    <w:nsid w:val="1C13315D"/>
    <w:multiLevelType w:val="hybridMultilevel"/>
    <w:tmpl w:val="DFECE4CC"/>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9" w15:restartNumberingAfterBreak="0">
    <w:nsid w:val="1C231A8E"/>
    <w:multiLevelType w:val="hybridMultilevel"/>
    <w:tmpl w:val="FB40575E"/>
    <w:lvl w:ilvl="0" w:tplc="240A0003">
      <w:start w:val="1"/>
      <w:numFmt w:val="bullet"/>
      <w:lvlText w:val="o"/>
      <w:lvlJc w:val="left"/>
      <w:pPr>
        <w:ind w:left="1068" w:hanging="360"/>
      </w:pPr>
      <w:rPr>
        <w:rFonts w:ascii="Courier New" w:hAnsi="Courier New" w:cs="Courier New"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0" w15:restartNumberingAfterBreak="0">
    <w:nsid w:val="1CD4319D"/>
    <w:multiLevelType w:val="hybridMultilevel"/>
    <w:tmpl w:val="909079C0"/>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1" w15:restartNumberingAfterBreak="0">
    <w:nsid w:val="22EA3339"/>
    <w:multiLevelType w:val="hybridMultilevel"/>
    <w:tmpl w:val="866EC174"/>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2" w15:restartNumberingAfterBreak="0">
    <w:nsid w:val="234535F3"/>
    <w:multiLevelType w:val="hybridMultilevel"/>
    <w:tmpl w:val="E648073E"/>
    <w:lvl w:ilvl="0" w:tplc="240A0019">
      <w:start w:val="1"/>
      <w:numFmt w:val="low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3" w15:restartNumberingAfterBreak="0">
    <w:nsid w:val="251C5ED0"/>
    <w:multiLevelType w:val="hybridMultilevel"/>
    <w:tmpl w:val="21401F5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4" w15:restartNumberingAfterBreak="0">
    <w:nsid w:val="2BFD5585"/>
    <w:multiLevelType w:val="hybridMultilevel"/>
    <w:tmpl w:val="1152D6E0"/>
    <w:lvl w:ilvl="0" w:tplc="5748F77C">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D9D0AFA"/>
    <w:multiLevelType w:val="hybridMultilevel"/>
    <w:tmpl w:val="42C28E2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6" w15:restartNumberingAfterBreak="0">
    <w:nsid w:val="328273F9"/>
    <w:multiLevelType w:val="hybridMultilevel"/>
    <w:tmpl w:val="C5CA61E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7" w15:restartNumberingAfterBreak="0">
    <w:nsid w:val="32C973C8"/>
    <w:multiLevelType w:val="hybridMultilevel"/>
    <w:tmpl w:val="1B5ABE3C"/>
    <w:lvl w:ilvl="0" w:tplc="F5D6D8AE">
      <w:start w:val="1"/>
      <w:numFmt w:val="upp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8" w15:restartNumberingAfterBreak="0">
    <w:nsid w:val="368E176E"/>
    <w:multiLevelType w:val="hybridMultilevel"/>
    <w:tmpl w:val="BDF054FE"/>
    <w:lvl w:ilvl="0" w:tplc="0E9A7DA8">
      <w:start w:val="1"/>
      <w:numFmt w:val="decimal"/>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9" w15:restartNumberingAfterBreak="0">
    <w:nsid w:val="3DDF6562"/>
    <w:multiLevelType w:val="multilevel"/>
    <w:tmpl w:val="6C7AF928"/>
    <w:styleLink w:val="SENALista"/>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21F72A4"/>
    <w:multiLevelType w:val="hybridMultilevel"/>
    <w:tmpl w:val="57B428D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1" w15:restartNumberingAfterBreak="0">
    <w:nsid w:val="485B1C05"/>
    <w:multiLevelType w:val="hybridMultilevel"/>
    <w:tmpl w:val="64BCE21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2" w15:restartNumberingAfterBreak="0">
    <w:nsid w:val="48ED7BBD"/>
    <w:multiLevelType w:val="hybridMultilevel"/>
    <w:tmpl w:val="DF1611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914588F"/>
    <w:multiLevelType w:val="hybridMultilevel"/>
    <w:tmpl w:val="615441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5" w15:restartNumberingAfterBreak="0">
    <w:nsid w:val="5685673C"/>
    <w:multiLevelType w:val="hybridMultilevel"/>
    <w:tmpl w:val="8B105D1C"/>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1426F28"/>
    <w:multiLevelType w:val="hybridMultilevel"/>
    <w:tmpl w:val="51EC5E52"/>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7" w15:restartNumberingAfterBreak="0">
    <w:nsid w:val="61A70642"/>
    <w:multiLevelType w:val="hybridMultilevel"/>
    <w:tmpl w:val="72F462D8"/>
    <w:lvl w:ilvl="0" w:tplc="5748F77C">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D3A0E75"/>
    <w:multiLevelType w:val="hybridMultilevel"/>
    <w:tmpl w:val="4EE2CB74"/>
    <w:lvl w:ilvl="0" w:tplc="5748F77C">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F210DF8"/>
    <w:multiLevelType w:val="multilevel"/>
    <w:tmpl w:val="BC4C54A2"/>
    <w:lvl w:ilvl="0">
      <w:start w:val="1"/>
      <w:numFmt w:val="decimal"/>
      <w:pStyle w:val="Ttulo1"/>
      <w:lvlText w:val="%1."/>
      <w:lvlJc w:val="left"/>
      <w:pPr>
        <w:ind w:left="500" w:hanging="500"/>
      </w:pPr>
      <w:rPr>
        <w:rFonts w:hint="default"/>
      </w:rPr>
    </w:lvl>
    <w:lvl w:ilvl="1">
      <w:start w:val="1"/>
      <w:numFmt w:val="decimal"/>
      <w:pStyle w:val="Ttulo2"/>
      <w:lvlText w:val="%1.%2."/>
      <w:lvlJc w:val="left"/>
      <w:pPr>
        <w:ind w:left="720" w:hanging="720"/>
      </w:pPr>
      <w:rPr>
        <w:rFonts w:hint="default"/>
      </w:rPr>
    </w:lvl>
    <w:lvl w:ilvl="2">
      <w:start w:val="1"/>
      <w:numFmt w:val="decimal"/>
      <w:pStyle w:val="Ttulo3"/>
      <w:lvlText w:val="%1.%2.%3."/>
      <w:lvlJc w:val="left"/>
      <w:pPr>
        <w:ind w:left="1080" w:hanging="1080"/>
      </w:pPr>
      <w:rPr>
        <w:rFonts w:hint="default"/>
      </w:rPr>
    </w:lvl>
    <w:lvl w:ilvl="3">
      <w:start w:val="1"/>
      <w:numFmt w:val="decimal"/>
      <w:pStyle w:val="Ttulo4"/>
      <w:lvlText w:val="%1.%2.%3.%4."/>
      <w:lvlJc w:val="left"/>
      <w:pPr>
        <w:ind w:left="1080" w:hanging="1080"/>
      </w:pPr>
      <w:rPr>
        <w:rFonts w:hint="default"/>
      </w:rPr>
    </w:lvl>
    <w:lvl w:ilvl="4">
      <w:start w:val="1"/>
      <w:numFmt w:val="decimal"/>
      <w:pStyle w:val="Ttulo5"/>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0" w15:restartNumberingAfterBreak="0">
    <w:nsid w:val="6F8753FB"/>
    <w:multiLevelType w:val="hybridMultilevel"/>
    <w:tmpl w:val="BC94F8F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1" w15:restartNumberingAfterBreak="0">
    <w:nsid w:val="70011322"/>
    <w:multiLevelType w:val="hybridMultilevel"/>
    <w:tmpl w:val="5F3CF700"/>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2" w15:restartNumberingAfterBreak="0">
    <w:nsid w:val="707631BA"/>
    <w:multiLevelType w:val="hybridMultilevel"/>
    <w:tmpl w:val="E8DE39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37B055D"/>
    <w:multiLevelType w:val="hybridMultilevel"/>
    <w:tmpl w:val="BC0C9F5A"/>
    <w:lvl w:ilvl="0" w:tplc="240A0019">
      <w:start w:val="1"/>
      <w:numFmt w:val="low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4" w15:restartNumberingAfterBreak="0">
    <w:nsid w:val="797A04CF"/>
    <w:multiLevelType w:val="hybridMultilevel"/>
    <w:tmpl w:val="A5D43082"/>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7D4F2691"/>
    <w:multiLevelType w:val="hybridMultilevel"/>
    <w:tmpl w:val="AB1E44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93558814">
    <w:abstractNumId w:val="0"/>
  </w:num>
  <w:num w:numId="2" w16cid:durableId="432013406">
    <w:abstractNumId w:val="24"/>
  </w:num>
  <w:num w:numId="3" w16cid:durableId="1409155572">
    <w:abstractNumId w:val="18"/>
  </w:num>
  <w:num w:numId="4" w16cid:durableId="1090278668">
    <w:abstractNumId w:val="19"/>
  </w:num>
  <w:num w:numId="5" w16cid:durableId="414520153">
    <w:abstractNumId w:val="29"/>
  </w:num>
  <w:num w:numId="6" w16cid:durableId="165302239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41518974">
    <w:abstractNumId w:val="30"/>
  </w:num>
  <w:num w:numId="8" w16cid:durableId="830677153">
    <w:abstractNumId w:val="34"/>
  </w:num>
  <w:num w:numId="9" w16cid:durableId="701637918">
    <w:abstractNumId w:val="14"/>
  </w:num>
  <w:num w:numId="10" w16cid:durableId="377513547">
    <w:abstractNumId w:val="11"/>
  </w:num>
  <w:num w:numId="11" w16cid:durableId="2077389776">
    <w:abstractNumId w:val="16"/>
  </w:num>
  <w:num w:numId="12" w16cid:durableId="1405686755">
    <w:abstractNumId w:val="9"/>
  </w:num>
  <w:num w:numId="13" w16cid:durableId="64498640">
    <w:abstractNumId w:val="17"/>
  </w:num>
  <w:num w:numId="14" w16cid:durableId="1041518305">
    <w:abstractNumId w:val="26"/>
  </w:num>
  <w:num w:numId="15" w16cid:durableId="1102064983">
    <w:abstractNumId w:val="8"/>
  </w:num>
  <w:num w:numId="16" w16cid:durableId="2059088942">
    <w:abstractNumId w:val="35"/>
  </w:num>
  <w:num w:numId="17" w16cid:durableId="1019165585">
    <w:abstractNumId w:val="33"/>
  </w:num>
  <w:num w:numId="18" w16cid:durableId="1259874948">
    <w:abstractNumId w:val="25"/>
  </w:num>
  <w:num w:numId="19" w16cid:durableId="715930889">
    <w:abstractNumId w:val="1"/>
  </w:num>
  <w:num w:numId="20" w16cid:durableId="684746098">
    <w:abstractNumId w:val="12"/>
  </w:num>
  <w:num w:numId="21" w16cid:durableId="737902240">
    <w:abstractNumId w:val="13"/>
  </w:num>
  <w:num w:numId="22" w16cid:durableId="1888181974">
    <w:abstractNumId w:val="2"/>
  </w:num>
  <w:num w:numId="23" w16cid:durableId="1322810374">
    <w:abstractNumId w:val="20"/>
  </w:num>
  <w:num w:numId="24" w16cid:durableId="629823189">
    <w:abstractNumId w:val="28"/>
  </w:num>
  <w:num w:numId="25" w16cid:durableId="582027999">
    <w:abstractNumId w:val="21"/>
  </w:num>
  <w:num w:numId="26" w16cid:durableId="2002197566">
    <w:abstractNumId w:val="15"/>
  </w:num>
  <w:num w:numId="27" w16cid:durableId="1510292317">
    <w:abstractNumId w:val="7"/>
  </w:num>
  <w:num w:numId="28" w16cid:durableId="819925741">
    <w:abstractNumId w:val="29"/>
  </w:num>
  <w:num w:numId="29" w16cid:durableId="1877966212">
    <w:abstractNumId w:val="4"/>
  </w:num>
  <w:num w:numId="30" w16cid:durableId="1745908784">
    <w:abstractNumId w:val="10"/>
  </w:num>
  <w:num w:numId="31" w16cid:durableId="2095272631">
    <w:abstractNumId w:val="31"/>
  </w:num>
  <w:num w:numId="32" w16cid:durableId="785394148">
    <w:abstractNumId w:val="23"/>
  </w:num>
  <w:num w:numId="33" w16cid:durableId="2136674559">
    <w:abstractNumId w:val="22"/>
  </w:num>
  <w:num w:numId="34" w16cid:durableId="1817185397">
    <w:abstractNumId w:val="3"/>
  </w:num>
  <w:num w:numId="35" w16cid:durableId="1745378138">
    <w:abstractNumId w:val="27"/>
  </w:num>
  <w:num w:numId="36" w16cid:durableId="1298343731">
    <w:abstractNumId w:val="5"/>
  </w:num>
  <w:num w:numId="37" w16cid:durableId="1319575016">
    <w:abstractNumId w:val="6"/>
  </w:num>
  <w:num w:numId="38" w16cid:durableId="1463619757">
    <w:abstractNumId w:val="3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20E"/>
    <w:rsid w:val="00002DF4"/>
    <w:rsid w:val="000031BE"/>
    <w:rsid w:val="00003219"/>
    <w:rsid w:val="0000405F"/>
    <w:rsid w:val="00005140"/>
    <w:rsid w:val="000059EE"/>
    <w:rsid w:val="00006DA9"/>
    <w:rsid w:val="00011915"/>
    <w:rsid w:val="00012436"/>
    <w:rsid w:val="000129D2"/>
    <w:rsid w:val="00014A74"/>
    <w:rsid w:val="00015334"/>
    <w:rsid w:val="000153A4"/>
    <w:rsid w:val="000153D4"/>
    <w:rsid w:val="00015803"/>
    <w:rsid w:val="000164B6"/>
    <w:rsid w:val="00016B6D"/>
    <w:rsid w:val="00017691"/>
    <w:rsid w:val="00020248"/>
    <w:rsid w:val="00020AC0"/>
    <w:rsid w:val="0002291B"/>
    <w:rsid w:val="00022A80"/>
    <w:rsid w:val="00022EAA"/>
    <w:rsid w:val="00024018"/>
    <w:rsid w:val="00024801"/>
    <w:rsid w:val="00024D63"/>
    <w:rsid w:val="0002514F"/>
    <w:rsid w:val="000257A0"/>
    <w:rsid w:val="00025A90"/>
    <w:rsid w:val="00025DA8"/>
    <w:rsid w:val="0002634B"/>
    <w:rsid w:val="0002693B"/>
    <w:rsid w:val="00026CBB"/>
    <w:rsid w:val="00027277"/>
    <w:rsid w:val="00027722"/>
    <w:rsid w:val="000300C4"/>
    <w:rsid w:val="00030BA3"/>
    <w:rsid w:val="00030CB9"/>
    <w:rsid w:val="00031443"/>
    <w:rsid w:val="000314A4"/>
    <w:rsid w:val="00031943"/>
    <w:rsid w:val="00031B0A"/>
    <w:rsid w:val="00031B7B"/>
    <w:rsid w:val="000333E8"/>
    <w:rsid w:val="000333F7"/>
    <w:rsid w:val="00036222"/>
    <w:rsid w:val="00037524"/>
    <w:rsid w:val="00037E34"/>
    <w:rsid w:val="00040172"/>
    <w:rsid w:val="0004061C"/>
    <w:rsid w:val="000434FA"/>
    <w:rsid w:val="000447D2"/>
    <w:rsid w:val="00044D54"/>
    <w:rsid w:val="00045182"/>
    <w:rsid w:val="0004747D"/>
    <w:rsid w:val="00050067"/>
    <w:rsid w:val="000519E5"/>
    <w:rsid w:val="000521B6"/>
    <w:rsid w:val="00052A9E"/>
    <w:rsid w:val="0005387F"/>
    <w:rsid w:val="0005392F"/>
    <w:rsid w:val="00054378"/>
    <w:rsid w:val="0005476E"/>
    <w:rsid w:val="00054AF9"/>
    <w:rsid w:val="00054DDF"/>
    <w:rsid w:val="00054E48"/>
    <w:rsid w:val="00054EBB"/>
    <w:rsid w:val="000554DE"/>
    <w:rsid w:val="00055EDE"/>
    <w:rsid w:val="000562BE"/>
    <w:rsid w:val="000571E8"/>
    <w:rsid w:val="00060A58"/>
    <w:rsid w:val="00061A2E"/>
    <w:rsid w:val="00061C22"/>
    <w:rsid w:val="00063E76"/>
    <w:rsid w:val="0006594F"/>
    <w:rsid w:val="00065E99"/>
    <w:rsid w:val="0006638A"/>
    <w:rsid w:val="0007014A"/>
    <w:rsid w:val="000704B0"/>
    <w:rsid w:val="00072B04"/>
    <w:rsid w:val="00072B1B"/>
    <w:rsid w:val="00073309"/>
    <w:rsid w:val="00076985"/>
    <w:rsid w:val="00076DA3"/>
    <w:rsid w:val="00076DD6"/>
    <w:rsid w:val="0007758C"/>
    <w:rsid w:val="00077822"/>
    <w:rsid w:val="000802DE"/>
    <w:rsid w:val="00085037"/>
    <w:rsid w:val="000854DB"/>
    <w:rsid w:val="000863F7"/>
    <w:rsid w:val="0008645F"/>
    <w:rsid w:val="00087548"/>
    <w:rsid w:val="00087C97"/>
    <w:rsid w:val="00091841"/>
    <w:rsid w:val="0009197B"/>
    <w:rsid w:val="0009311B"/>
    <w:rsid w:val="00093BAD"/>
    <w:rsid w:val="00093F04"/>
    <w:rsid w:val="000948E8"/>
    <w:rsid w:val="00094D29"/>
    <w:rsid w:val="000950D5"/>
    <w:rsid w:val="00096536"/>
    <w:rsid w:val="000975A5"/>
    <w:rsid w:val="00097B68"/>
    <w:rsid w:val="000A0A43"/>
    <w:rsid w:val="000A1709"/>
    <w:rsid w:val="000A1935"/>
    <w:rsid w:val="000A214F"/>
    <w:rsid w:val="000A38EC"/>
    <w:rsid w:val="000A3A4A"/>
    <w:rsid w:val="000A3FE6"/>
    <w:rsid w:val="000A4731"/>
    <w:rsid w:val="000A4B5D"/>
    <w:rsid w:val="000A5361"/>
    <w:rsid w:val="000A57F1"/>
    <w:rsid w:val="000A6519"/>
    <w:rsid w:val="000B0550"/>
    <w:rsid w:val="000B1A62"/>
    <w:rsid w:val="000B1CF4"/>
    <w:rsid w:val="000B1F55"/>
    <w:rsid w:val="000B294A"/>
    <w:rsid w:val="000B3798"/>
    <w:rsid w:val="000B3974"/>
    <w:rsid w:val="000B4588"/>
    <w:rsid w:val="000B4CD1"/>
    <w:rsid w:val="000B4DA1"/>
    <w:rsid w:val="000B5114"/>
    <w:rsid w:val="000B59AC"/>
    <w:rsid w:val="000B59FE"/>
    <w:rsid w:val="000B5E57"/>
    <w:rsid w:val="000B6137"/>
    <w:rsid w:val="000B650A"/>
    <w:rsid w:val="000C0155"/>
    <w:rsid w:val="000C038E"/>
    <w:rsid w:val="000C0A34"/>
    <w:rsid w:val="000C0B6F"/>
    <w:rsid w:val="000C113C"/>
    <w:rsid w:val="000C1A0B"/>
    <w:rsid w:val="000C1FB7"/>
    <w:rsid w:val="000C29DB"/>
    <w:rsid w:val="000C2A41"/>
    <w:rsid w:val="000C2EB3"/>
    <w:rsid w:val="000C3AE2"/>
    <w:rsid w:val="000C3F4A"/>
    <w:rsid w:val="000C4DC9"/>
    <w:rsid w:val="000C544C"/>
    <w:rsid w:val="000C5834"/>
    <w:rsid w:val="000C5A51"/>
    <w:rsid w:val="000C6149"/>
    <w:rsid w:val="000C636D"/>
    <w:rsid w:val="000C6906"/>
    <w:rsid w:val="000C77C0"/>
    <w:rsid w:val="000D04ED"/>
    <w:rsid w:val="000D0F1D"/>
    <w:rsid w:val="000D1C47"/>
    <w:rsid w:val="000D1C48"/>
    <w:rsid w:val="000D3B7D"/>
    <w:rsid w:val="000D5395"/>
    <w:rsid w:val="000D5447"/>
    <w:rsid w:val="000D7E2A"/>
    <w:rsid w:val="000E0356"/>
    <w:rsid w:val="000E081C"/>
    <w:rsid w:val="000E2BC9"/>
    <w:rsid w:val="000E328E"/>
    <w:rsid w:val="000E3397"/>
    <w:rsid w:val="000E3C95"/>
    <w:rsid w:val="000E5BF2"/>
    <w:rsid w:val="000E5E3D"/>
    <w:rsid w:val="000E6D27"/>
    <w:rsid w:val="000E794E"/>
    <w:rsid w:val="000F1463"/>
    <w:rsid w:val="000F32F8"/>
    <w:rsid w:val="000F37B8"/>
    <w:rsid w:val="000F3FD6"/>
    <w:rsid w:val="000F419B"/>
    <w:rsid w:val="000F42B7"/>
    <w:rsid w:val="000F4881"/>
    <w:rsid w:val="000F49F4"/>
    <w:rsid w:val="000F51A5"/>
    <w:rsid w:val="000F5555"/>
    <w:rsid w:val="000F571D"/>
    <w:rsid w:val="000F623F"/>
    <w:rsid w:val="000F670F"/>
    <w:rsid w:val="000F6DA1"/>
    <w:rsid w:val="000F79B5"/>
    <w:rsid w:val="001003D2"/>
    <w:rsid w:val="00100C37"/>
    <w:rsid w:val="00101346"/>
    <w:rsid w:val="00101A41"/>
    <w:rsid w:val="001029F7"/>
    <w:rsid w:val="00102CFA"/>
    <w:rsid w:val="00104A4B"/>
    <w:rsid w:val="00104FC4"/>
    <w:rsid w:val="0010596C"/>
    <w:rsid w:val="00105A4C"/>
    <w:rsid w:val="00105AF3"/>
    <w:rsid w:val="00107081"/>
    <w:rsid w:val="0010770A"/>
    <w:rsid w:val="00107B3E"/>
    <w:rsid w:val="001101CE"/>
    <w:rsid w:val="00110425"/>
    <w:rsid w:val="001115A9"/>
    <w:rsid w:val="001116D7"/>
    <w:rsid w:val="00112358"/>
    <w:rsid w:val="00112606"/>
    <w:rsid w:val="0011492B"/>
    <w:rsid w:val="00114B6A"/>
    <w:rsid w:val="00114C30"/>
    <w:rsid w:val="00114C59"/>
    <w:rsid w:val="001150F3"/>
    <w:rsid w:val="00115575"/>
    <w:rsid w:val="00115E35"/>
    <w:rsid w:val="0011649F"/>
    <w:rsid w:val="0011704F"/>
    <w:rsid w:val="0011785F"/>
    <w:rsid w:val="00117DBA"/>
    <w:rsid w:val="00123EA6"/>
    <w:rsid w:val="001253AA"/>
    <w:rsid w:val="001257D6"/>
    <w:rsid w:val="00125931"/>
    <w:rsid w:val="00125AFB"/>
    <w:rsid w:val="00127C17"/>
    <w:rsid w:val="00130CAA"/>
    <w:rsid w:val="00130F38"/>
    <w:rsid w:val="0013118C"/>
    <w:rsid w:val="00132271"/>
    <w:rsid w:val="001328E5"/>
    <w:rsid w:val="00132A2D"/>
    <w:rsid w:val="00132E55"/>
    <w:rsid w:val="001334B8"/>
    <w:rsid w:val="00133E94"/>
    <w:rsid w:val="00134BD9"/>
    <w:rsid w:val="001355F4"/>
    <w:rsid w:val="00135785"/>
    <w:rsid w:val="00136959"/>
    <w:rsid w:val="00137636"/>
    <w:rsid w:val="00137F3B"/>
    <w:rsid w:val="00137FCD"/>
    <w:rsid w:val="00140867"/>
    <w:rsid w:val="0014132A"/>
    <w:rsid w:val="001413D6"/>
    <w:rsid w:val="00141471"/>
    <w:rsid w:val="00141FB4"/>
    <w:rsid w:val="00142462"/>
    <w:rsid w:val="00142BA5"/>
    <w:rsid w:val="00142BCC"/>
    <w:rsid w:val="00143959"/>
    <w:rsid w:val="00144BBD"/>
    <w:rsid w:val="00144D70"/>
    <w:rsid w:val="00145DE1"/>
    <w:rsid w:val="001460A1"/>
    <w:rsid w:val="00146B93"/>
    <w:rsid w:val="00147399"/>
    <w:rsid w:val="001509A1"/>
    <w:rsid w:val="00150C0F"/>
    <w:rsid w:val="001525EC"/>
    <w:rsid w:val="00152A5B"/>
    <w:rsid w:val="00153058"/>
    <w:rsid w:val="0015387C"/>
    <w:rsid w:val="00154698"/>
    <w:rsid w:val="0015518A"/>
    <w:rsid w:val="0015665A"/>
    <w:rsid w:val="001568AC"/>
    <w:rsid w:val="00156CC6"/>
    <w:rsid w:val="00157560"/>
    <w:rsid w:val="00157993"/>
    <w:rsid w:val="001603EF"/>
    <w:rsid w:val="00160585"/>
    <w:rsid w:val="00160A56"/>
    <w:rsid w:val="00160D56"/>
    <w:rsid w:val="00161626"/>
    <w:rsid w:val="001618BD"/>
    <w:rsid w:val="001618F8"/>
    <w:rsid w:val="00161B65"/>
    <w:rsid w:val="001622D2"/>
    <w:rsid w:val="00162F3E"/>
    <w:rsid w:val="001634ED"/>
    <w:rsid w:val="0016419D"/>
    <w:rsid w:val="0016430F"/>
    <w:rsid w:val="00164B54"/>
    <w:rsid w:val="001658C0"/>
    <w:rsid w:val="00165B53"/>
    <w:rsid w:val="001668AE"/>
    <w:rsid w:val="00166C4F"/>
    <w:rsid w:val="00167A63"/>
    <w:rsid w:val="00170AE3"/>
    <w:rsid w:val="00171512"/>
    <w:rsid w:val="00171A25"/>
    <w:rsid w:val="00171B4B"/>
    <w:rsid w:val="00171FE6"/>
    <w:rsid w:val="00172B56"/>
    <w:rsid w:val="00173109"/>
    <w:rsid w:val="0017487D"/>
    <w:rsid w:val="00174A97"/>
    <w:rsid w:val="00174D71"/>
    <w:rsid w:val="00174E84"/>
    <w:rsid w:val="00174EEF"/>
    <w:rsid w:val="00175672"/>
    <w:rsid w:val="001756CB"/>
    <w:rsid w:val="00176FF1"/>
    <w:rsid w:val="0017719B"/>
    <w:rsid w:val="00177505"/>
    <w:rsid w:val="0017776A"/>
    <w:rsid w:val="00180369"/>
    <w:rsid w:val="00180A7F"/>
    <w:rsid w:val="00181275"/>
    <w:rsid w:val="00182157"/>
    <w:rsid w:val="0018299F"/>
    <w:rsid w:val="00182D1E"/>
    <w:rsid w:val="00183A41"/>
    <w:rsid w:val="001849DF"/>
    <w:rsid w:val="00184E75"/>
    <w:rsid w:val="001855AB"/>
    <w:rsid w:val="001857B0"/>
    <w:rsid w:val="0018593E"/>
    <w:rsid w:val="00186579"/>
    <w:rsid w:val="001909FD"/>
    <w:rsid w:val="00191408"/>
    <w:rsid w:val="001916FD"/>
    <w:rsid w:val="00192944"/>
    <w:rsid w:val="00193E42"/>
    <w:rsid w:val="00193F69"/>
    <w:rsid w:val="001948CD"/>
    <w:rsid w:val="00194D60"/>
    <w:rsid w:val="00196449"/>
    <w:rsid w:val="00196E10"/>
    <w:rsid w:val="0019727E"/>
    <w:rsid w:val="0019769B"/>
    <w:rsid w:val="001A0663"/>
    <w:rsid w:val="001A094C"/>
    <w:rsid w:val="001A1AB1"/>
    <w:rsid w:val="001A1BE7"/>
    <w:rsid w:val="001A2414"/>
    <w:rsid w:val="001A4098"/>
    <w:rsid w:val="001A51DF"/>
    <w:rsid w:val="001A52FB"/>
    <w:rsid w:val="001A5543"/>
    <w:rsid w:val="001A6736"/>
    <w:rsid w:val="001A6D42"/>
    <w:rsid w:val="001A6E18"/>
    <w:rsid w:val="001A77AF"/>
    <w:rsid w:val="001A79F3"/>
    <w:rsid w:val="001B0577"/>
    <w:rsid w:val="001B062B"/>
    <w:rsid w:val="001B070D"/>
    <w:rsid w:val="001B166B"/>
    <w:rsid w:val="001B1B95"/>
    <w:rsid w:val="001B39AB"/>
    <w:rsid w:val="001B3C10"/>
    <w:rsid w:val="001B3DF0"/>
    <w:rsid w:val="001B408E"/>
    <w:rsid w:val="001B57A6"/>
    <w:rsid w:val="001B78AC"/>
    <w:rsid w:val="001B7C4C"/>
    <w:rsid w:val="001C1139"/>
    <w:rsid w:val="001C1BC1"/>
    <w:rsid w:val="001C2430"/>
    <w:rsid w:val="001C277E"/>
    <w:rsid w:val="001C3617"/>
    <w:rsid w:val="001C379E"/>
    <w:rsid w:val="001C3AE0"/>
    <w:rsid w:val="001C40AD"/>
    <w:rsid w:val="001C47B4"/>
    <w:rsid w:val="001C4F97"/>
    <w:rsid w:val="001C6250"/>
    <w:rsid w:val="001C634B"/>
    <w:rsid w:val="001C7639"/>
    <w:rsid w:val="001C7783"/>
    <w:rsid w:val="001D0718"/>
    <w:rsid w:val="001D2AD6"/>
    <w:rsid w:val="001D36FE"/>
    <w:rsid w:val="001D37B6"/>
    <w:rsid w:val="001D3FDB"/>
    <w:rsid w:val="001D4F8D"/>
    <w:rsid w:val="001D62D8"/>
    <w:rsid w:val="001D7F8C"/>
    <w:rsid w:val="001E0075"/>
    <w:rsid w:val="001E0446"/>
    <w:rsid w:val="001E08D3"/>
    <w:rsid w:val="001E3C16"/>
    <w:rsid w:val="001E48B1"/>
    <w:rsid w:val="001E4B9B"/>
    <w:rsid w:val="001E4F25"/>
    <w:rsid w:val="001E58EF"/>
    <w:rsid w:val="001E5913"/>
    <w:rsid w:val="001E6997"/>
    <w:rsid w:val="001E793A"/>
    <w:rsid w:val="001F26F5"/>
    <w:rsid w:val="001F31A0"/>
    <w:rsid w:val="001F3569"/>
    <w:rsid w:val="001F37E7"/>
    <w:rsid w:val="001F392A"/>
    <w:rsid w:val="001F4AF2"/>
    <w:rsid w:val="001F6290"/>
    <w:rsid w:val="001F6C08"/>
    <w:rsid w:val="00200F6B"/>
    <w:rsid w:val="002015EA"/>
    <w:rsid w:val="002018FE"/>
    <w:rsid w:val="002022A5"/>
    <w:rsid w:val="00202822"/>
    <w:rsid w:val="0020324D"/>
    <w:rsid w:val="00203367"/>
    <w:rsid w:val="002033D6"/>
    <w:rsid w:val="002050AB"/>
    <w:rsid w:val="00205FA0"/>
    <w:rsid w:val="00206155"/>
    <w:rsid w:val="00207030"/>
    <w:rsid w:val="002109D3"/>
    <w:rsid w:val="002117F9"/>
    <w:rsid w:val="002125CE"/>
    <w:rsid w:val="002131C2"/>
    <w:rsid w:val="0021416F"/>
    <w:rsid w:val="002144B6"/>
    <w:rsid w:val="00214A9C"/>
    <w:rsid w:val="002156DA"/>
    <w:rsid w:val="00217419"/>
    <w:rsid w:val="00217EE5"/>
    <w:rsid w:val="002211D9"/>
    <w:rsid w:val="00221230"/>
    <w:rsid w:val="0022249E"/>
    <w:rsid w:val="002225CE"/>
    <w:rsid w:val="002227A0"/>
    <w:rsid w:val="002231C0"/>
    <w:rsid w:val="002244A4"/>
    <w:rsid w:val="002249D7"/>
    <w:rsid w:val="00226CFA"/>
    <w:rsid w:val="00227AC6"/>
    <w:rsid w:val="00230824"/>
    <w:rsid w:val="00230AE2"/>
    <w:rsid w:val="002310B7"/>
    <w:rsid w:val="002310CE"/>
    <w:rsid w:val="0023209A"/>
    <w:rsid w:val="002326B9"/>
    <w:rsid w:val="002330E2"/>
    <w:rsid w:val="0023319E"/>
    <w:rsid w:val="00234A1D"/>
    <w:rsid w:val="00235A91"/>
    <w:rsid w:val="00235D84"/>
    <w:rsid w:val="0023608A"/>
    <w:rsid w:val="002367B5"/>
    <w:rsid w:val="002367DF"/>
    <w:rsid w:val="00236D09"/>
    <w:rsid w:val="002401C2"/>
    <w:rsid w:val="00240C7C"/>
    <w:rsid w:val="00241909"/>
    <w:rsid w:val="002425B0"/>
    <w:rsid w:val="00243441"/>
    <w:rsid w:val="00243AB2"/>
    <w:rsid w:val="002450B6"/>
    <w:rsid w:val="002458C2"/>
    <w:rsid w:val="0025031F"/>
    <w:rsid w:val="00250B1F"/>
    <w:rsid w:val="0025164F"/>
    <w:rsid w:val="002519B1"/>
    <w:rsid w:val="00252A96"/>
    <w:rsid w:val="00253833"/>
    <w:rsid w:val="00253FCE"/>
    <w:rsid w:val="00254C7E"/>
    <w:rsid w:val="00254E57"/>
    <w:rsid w:val="00255471"/>
    <w:rsid w:val="00255BCB"/>
    <w:rsid w:val="00257092"/>
    <w:rsid w:val="00257097"/>
    <w:rsid w:val="0025799D"/>
    <w:rsid w:val="00265AD3"/>
    <w:rsid w:val="0026642F"/>
    <w:rsid w:val="0027064F"/>
    <w:rsid w:val="0027120E"/>
    <w:rsid w:val="0027413D"/>
    <w:rsid w:val="002743D9"/>
    <w:rsid w:val="00274BC1"/>
    <w:rsid w:val="00275C0C"/>
    <w:rsid w:val="002769B0"/>
    <w:rsid w:val="0027730E"/>
    <w:rsid w:val="00277EA8"/>
    <w:rsid w:val="002802CE"/>
    <w:rsid w:val="0028073E"/>
    <w:rsid w:val="00280F0A"/>
    <w:rsid w:val="002817FC"/>
    <w:rsid w:val="00281F4F"/>
    <w:rsid w:val="002821D8"/>
    <w:rsid w:val="002845EE"/>
    <w:rsid w:val="00284FD1"/>
    <w:rsid w:val="00285273"/>
    <w:rsid w:val="00285965"/>
    <w:rsid w:val="00286B57"/>
    <w:rsid w:val="002913CA"/>
    <w:rsid w:val="00291514"/>
    <w:rsid w:val="00291787"/>
    <w:rsid w:val="00292620"/>
    <w:rsid w:val="00292C74"/>
    <w:rsid w:val="00293235"/>
    <w:rsid w:val="00293CF6"/>
    <w:rsid w:val="00294C43"/>
    <w:rsid w:val="00295308"/>
    <w:rsid w:val="00296157"/>
    <w:rsid w:val="00296B7D"/>
    <w:rsid w:val="00296CDD"/>
    <w:rsid w:val="00297A2F"/>
    <w:rsid w:val="002A04E6"/>
    <w:rsid w:val="002A1329"/>
    <w:rsid w:val="002A22F9"/>
    <w:rsid w:val="002A260D"/>
    <w:rsid w:val="002A2F80"/>
    <w:rsid w:val="002A31C1"/>
    <w:rsid w:val="002A3659"/>
    <w:rsid w:val="002A3C99"/>
    <w:rsid w:val="002A6AAC"/>
    <w:rsid w:val="002A7E95"/>
    <w:rsid w:val="002B14F6"/>
    <w:rsid w:val="002B21E6"/>
    <w:rsid w:val="002B42E9"/>
    <w:rsid w:val="002B43A3"/>
    <w:rsid w:val="002B4853"/>
    <w:rsid w:val="002B5BCB"/>
    <w:rsid w:val="002B7169"/>
    <w:rsid w:val="002B764A"/>
    <w:rsid w:val="002B7778"/>
    <w:rsid w:val="002C13C0"/>
    <w:rsid w:val="002C1BC2"/>
    <w:rsid w:val="002C225B"/>
    <w:rsid w:val="002C3687"/>
    <w:rsid w:val="002C3DB5"/>
    <w:rsid w:val="002C4A05"/>
    <w:rsid w:val="002C4BFA"/>
    <w:rsid w:val="002C5013"/>
    <w:rsid w:val="002C54D4"/>
    <w:rsid w:val="002C5A10"/>
    <w:rsid w:val="002C6042"/>
    <w:rsid w:val="002C70BC"/>
    <w:rsid w:val="002D08F8"/>
    <w:rsid w:val="002D0E97"/>
    <w:rsid w:val="002D20A7"/>
    <w:rsid w:val="002D534D"/>
    <w:rsid w:val="002D5715"/>
    <w:rsid w:val="002D5738"/>
    <w:rsid w:val="002D5C42"/>
    <w:rsid w:val="002D5FC0"/>
    <w:rsid w:val="002D6A89"/>
    <w:rsid w:val="002D6D62"/>
    <w:rsid w:val="002D7B5E"/>
    <w:rsid w:val="002E14DD"/>
    <w:rsid w:val="002E1F91"/>
    <w:rsid w:val="002E2120"/>
    <w:rsid w:val="002E2A0A"/>
    <w:rsid w:val="002E34EC"/>
    <w:rsid w:val="002E462D"/>
    <w:rsid w:val="002E5AEE"/>
    <w:rsid w:val="002E5B3A"/>
    <w:rsid w:val="002E692A"/>
    <w:rsid w:val="002E6A2F"/>
    <w:rsid w:val="002E7697"/>
    <w:rsid w:val="002F34B2"/>
    <w:rsid w:val="002F383C"/>
    <w:rsid w:val="002F4738"/>
    <w:rsid w:val="002F52D3"/>
    <w:rsid w:val="002F6323"/>
    <w:rsid w:val="002F67C8"/>
    <w:rsid w:val="002F6846"/>
    <w:rsid w:val="002F6C63"/>
    <w:rsid w:val="002F6C92"/>
    <w:rsid w:val="003009DB"/>
    <w:rsid w:val="003011AC"/>
    <w:rsid w:val="00301F6E"/>
    <w:rsid w:val="00304B7B"/>
    <w:rsid w:val="003057D7"/>
    <w:rsid w:val="00305D86"/>
    <w:rsid w:val="003066A0"/>
    <w:rsid w:val="003070F6"/>
    <w:rsid w:val="003079C0"/>
    <w:rsid w:val="003114B9"/>
    <w:rsid w:val="00311B9D"/>
    <w:rsid w:val="00311C7E"/>
    <w:rsid w:val="003122B3"/>
    <w:rsid w:val="00312383"/>
    <w:rsid w:val="00312E54"/>
    <w:rsid w:val="00313731"/>
    <w:rsid w:val="003137E4"/>
    <w:rsid w:val="00313846"/>
    <w:rsid w:val="003152EB"/>
    <w:rsid w:val="00315F2C"/>
    <w:rsid w:val="003177F7"/>
    <w:rsid w:val="00317B10"/>
    <w:rsid w:val="00320AB9"/>
    <w:rsid w:val="00320B98"/>
    <w:rsid w:val="003211B0"/>
    <w:rsid w:val="003219FD"/>
    <w:rsid w:val="00321A2C"/>
    <w:rsid w:val="00321CAF"/>
    <w:rsid w:val="00322635"/>
    <w:rsid w:val="00322F4A"/>
    <w:rsid w:val="00323A67"/>
    <w:rsid w:val="00323FD8"/>
    <w:rsid w:val="00324DEA"/>
    <w:rsid w:val="0032624A"/>
    <w:rsid w:val="003313E0"/>
    <w:rsid w:val="00331F61"/>
    <w:rsid w:val="003325D5"/>
    <w:rsid w:val="00332FE6"/>
    <w:rsid w:val="0033340D"/>
    <w:rsid w:val="003346CE"/>
    <w:rsid w:val="003348FF"/>
    <w:rsid w:val="00334D54"/>
    <w:rsid w:val="00334E2C"/>
    <w:rsid w:val="00337C3E"/>
    <w:rsid w:val="00340AA9"/>
    <w:rsid w:val="00340EB2"/>
    <w:rsid w:val="00342741"/>
    <w:rsid w:val="0034288D"/>
    <w:rsid w:val="00344656"/>
    <w:rsid w:val="00345122"/>
    <w:rsid w:val="00346AC5"/>
    <w:rsid w:val="00346B2E"/>
    <w:rsid w:val="003470C9"/>
    <w:rsid w:val="00347987"/>
    <w:rsid w:val="00350D50"/>
    <w:rsid w:val="00351E9C"/>
    <w:rsid w:val="003528A5"/>
    <w:rsid w:val="00352D03"/>
    <w:rsid w:val="00352F5A"/>
    <w:rsid w:val="0035323A"/>
    <w:rsid w:val="00353516"/>
    <w:rsid w:val="00353681"/>
    <w:rsid w:val="00354340"/>
    <w:rsid w:val="00354AD7"/>
    <w:rsid w:val="00355C94"/>
    <w:rsid w:val="00355EB4"/>
    <w:rsid w:val="0035602F"/>
    <w:rsid w:val="0035694C"/>
    <w:rsid w:val="00356B62"/>
    <w:rsid w:val="00357296"/>
    <w:rsid w:val="003574CB"/>
    <w:rsid w:val="00357706"/>
    <w:rsid w:val="003602AF"/>
    <w:rsid w:val="003618FF"/>
    <w:rsid w:val="00361BE9"/>
    <w:rsid w:val="00361F76"/>
    <w:rsid w:val="00362EAD"/>
    <w:rsid w:val="003630C5"/>
    <w:rsid w:val="0036470B"/>
    <w:rsid w:val="00364736"/>
    <w:rsid w:val="003647FB"/>
    <w:rsid w:val="00365458"/>
    <w:rsid w:val="00366208"/>
    <w:rsid w:val="00366541"/>
    <w:rsid w:val="00366F41"/>
    <w:rsid w:val="003709AC"/>
    <w:rsid w:val="00371643"/>
    <w:rsid w:val="00371BFC"/>
    <w:rsid w:val="003721B2"/>
    <w:rsid w:val="00372389"/>
    <w:rsid w:val="00372A88"/>
    <w:rsid w:val="00372EC7"/>
    <w:rsid w:val="00373D13"/>
    <w:rsid w:val="00375883"/>
    <w:rsid w:val="003758F7"/>
    <w:rsid w:val="00380626"/>
    <w:rsid w:val="00380EFE"/>
    <w:rsid w:val="0038197D"/>
    <w:rsid w:val="00381E53"/>
    <w:rsid w:val="00382111"/>
    <w:rsid w:val="0038306E"/>
    <w:rsid w:val="003842F1"/>
    <w:rsid w:val="00384EBA"/>
    <w:rsid w:val="00385601"/>
    <w:rsid w:val="00386ACC"/>
    <w:rsid w:val="00387068"/>
    <w:rsid w:val="00387939"/>
    <w:rsid w:val="003920E8"/>
    <w:rsid w:val="003922A4"/>
    <w:rsid w:val="00392EAC"/>
    <w:rsid w:val="0039301C"/>
    <w:rsid w:val="003940F5"/>
    <w:rsid w:val="00395E00"/>
    <w:rsid w:val="003961D7"/>
    <w:rsid w:val="00397368"/>
    <w:rsid w:val="003977A7"/>
    <w:rsid w:val="00397FD1"/>
    <w:rsid w:val="003A00FD"/>
    <w:rsid w:val="003A0D47"/>
    <w:rsid w:val="003A0ED5"/>
    <w:rsid w:val="003A0FFD"/>
    <w:rsid w:val="003A1B05"/>
    <w:rsid w:val="003A32EA"/>
    <w:rsid w:val="003A3964"/>
    <w:rsid w:val="003A3AEF"/>
    <w:rsid w:val="003A3B16"/>
    <w:rsid w:val="003A4939"/>
    <w:rsid w:val="003A49AD"/>
    <w:rsid w:val="003A4D3F"/>
    <w:rsid w:val="003A57AC"/>
    <w:rsid w:val="003A5F81"/>
    <w:rsid w:val="003B038E"/>
    <w:rsid w:val="003B0D9F"/>
    <w:rsid w:val="003B0E65"/>
    <w:rsid w:val="003B0EC6"/>
    <w:rsid w:val="003B15D0"/>
    <w:rsid w:val="003B21A1"/>
    <w:rsid w:val="003B30FE"/>
    <w:rsid w:val="003B3B21"/>
    <w:rsid w:val="003B4C0D"/>
    <w:rsid w:val="003B570B"/>
    <w:rsid w:val="003B5935"/>
    <w:rsid w:val="003B6625"/>
    <w:rsid w:val="003C069E"/>
    <w:rsid w:val="003C0A58"/>
    <w:rsid w:val="003C1058"/>
    <w:rsid w:val="003C119F"/>
    <w:rsid w:val="003C1B07"/>
    <w:rsid w:val="003C1C2A"/>
    <w:rsid w:val="003C2A50"/>
    <w:rsid w:val="003C31CF"/>
    <w:rsid w:val="003C4559"/>
    <w:rsid w:val="003C57FB"/>
    <w:rsid w:val="003C6485"/>
    <w:rsid w:val="003C6ED2"/>
    <w:rsid w:val="003C7451"/>
    <w:rsid w:val="003C77EA"/>
    <w:rsid w:val="003D0211"/>
    <w:rsid w:val="003D0E75"/>
    <w:rsid w:val="003D1649"/>
    <w:rsid w:val="003D1BE8"/>
    <w:rsid w:val="003D1FAE"/>
    <w:rsid w:val="003D2B9A"/>
    <w:rsid w:val="003D4678"/>
    <w:rsid w:val="003D52DD"/>
    <w:rsid w:val="003D745E"/>
    <w:rsid w:val="003D778C"/>
    <w:rsid w:val="003E2E5A"/>
    <w:rsid w:val="003E3D5D"/>
    <w:rsid w:val="003E43F4"/>
    <w:rsid w:val="003E4A60"/>
    <w:rsid w:val="003E4B80"/>
    <w:rsid w:val="003E549C"/>
    <w:rsid w:val="003E58CB"/>
    <w:rsid w:val="003E5971"/>
    <w:rsid w:val="003E7363"/>
    <w:rsid w:val="003E786D"/>
    <w:rsid w:val="003F0521"/>
    <w:rsid w:val="003F0BA8"/>
    <w:rsid w:val="003F1297"/>
    <w:rsid w:val="003F17DC"/>
    <w:rsid w:val="003F24EC"/>
    <w:rsid w:val="003F3AB4"/>
    <w:rsid w:val="003F3BE1"/>
    <w:rsid w:val="003F502F"/>
    <w:rsid w:val="003F5AAF"/>
    <w:rsid w:val="003F625D"/>
    <w:rsid w:val="004000B9"/>
    <w:rsid w:val="004007B9"/>
    <w:rsid w:val="0040153A"/>
    <w:rsid w:val="00402978"/>
    <w:rsid w:val="00402C09"/>
    <w:rsid w:val="00402C5B"/>
    <w:rsid w:val="00402C7A"/>
    <w:rsid w:val="00403441"/>
    <w:rsid w:val="004036B4"/>
    <w:rsid w:val="0040392C"/>
    <w:rsid w:val="00403B30"/>
    <w:rsid w:val="004052F8"/>
    <w:rsid w:val="00405967"/>
    <w:rsid w:val="00405DEB"/>
    <w:rsid w:val="00411E4C"/>
    <w:rsid w:val="00412507"/>
    <w:rsid w:val="004125F1"/>
    <w:rsid w:val="0041267E"/>
    <w:rsid w:val="004139C8"/>
    <w:rsid w:val="00413A56"/>
    <w:rsid w:val="00416938"/>
    <w:rsid w:val="00416EEE"/>
    <w:rsid w:val="00417CD1"/>
    <w:rsid w:val="00421831"/>
    <w:rsid w:val="004228B9"/>
    <w:rsid w:val="00423791"/>
    <w:rsid w:val="00424DCB"/>
    <w:rsid w:val="0042501C"/>
    <w:rsid w:val="00425572"/>
    <w:rsid w:val="0042557A"/>
    <w:rsid w:val="004257BE"/>
    <w:rsid w:val="00425E49"/>
    <w:rsid w:val="0042639D"/>
    <w:rsid w:val="00426694"/>
    <w:rsid w:val="0042688D"/>
    <w:rsid w:val="004300AD"/>
    <w:rsid w:val="00431039"/>
    <w:rsid w:val="00431FA3"/>
    <w:rsid w:val="004326F0"/>
    <w:rsid w:val="00432753"/>
    <w:rsid w:val="004329E6"/>
    <w:rsid w:val="00433396"/>
    <w:rsid w:val="00433AEC"/>
    <w:rsid w:val="00436C80"/>
    <w:rsid w:val="004376E8"/>
    <w:rsid w:val="00440996"/>
    <w:rsid w:val="004409C5"/>
    <w:rsid w:val="00441EDB"/>
    <w:rsid w:val="00442E0E"/>
    <w:rsid w:val="004434A2"/>
    <w:rsid w:val="00444C23"/>
    <w:rsid w:val="0044511F"/>
    <w:rsid w:val="004457F8"/>
    <w:rsid w:val="0044582B"/>
    <w:rsid w:val="00445943"/>
    <w:rsid w:val="00446C03"/>
    <w:rsid w:val="00451221"/>
    <w:rsid w:val="00451242"/>
    <w:rsid w:val="00452336"/>
    <w:rsid w:val="00452D22"/>
    <w:rsid w:val="0045329F"/>
    <w:rsid w:val="004537AF"/>
    <w:rsid w:val="004538F5"/>
    <w:rsid w:val="00454052"/>
    <w:rsid w:val="00454CD9"/>
    <w:rsid w:val="00455093"/>
    <w:rsid w:val="004554CA"/>
    <w:rsid w:val="00455F29"/>
    <w:rsid w:val="004563DD"/>
    <w:rsid w:val="00456A8B"/>
    <w:rsid w:val="00456AA0"/>
    <w:rsid w:val="004573AC"/>
    <w:rsid w:val="00460466"/>
    <w:rsid w:val="00462219"/>
    <w:rsid w:val="004624DA"/>
    <w:rsid w:val="004628BC"/>
    <w:rsid w:val="00463E13"/>
    <w:rsid w:val="00464643"/>
    <w:rsid w:val="00464979"/>
    <w:rsid w:val="00464D48"/>
    <w:rsid w:val="004665D8"/>
    <w:rsid w:val="004669B9"/>
    <w:rsid w:val="00466CBB"/>
    <w:rsid w:val="00466F3F"/>
    <w:rsid w:val="0046706B"/>
    <w:rsid w:val="0047151E"/>
    <w:rsid w:val="00474E98"/>
    <w:rsid w:val="00475111"/>
    <w:rsid w:val="00476336"/>
    <w:rsid w:val="00476638"/>
    <w:rsid w:val="00476F2D"/>
    <w:rsid w:val="00480C0A"/>
    <w:rsid w:val="00481058"/>
    <w:rsid w:val="004837DA"/>
    <w:rsid w:val="00484A96"/>
    <w:rsid w:val="00485B53"/>
    <w:rsid w:val="00487014"/>
    <w:rsid w:val="004873C9"/>
    <w:rsid w:val="00487CB8"/>
    <w:rsid w:val="004908F0"/>
    <w:rsid w:val="00492A99"/>
    <w:rsid w:val="00494533"/>
    <w:rsid w:val="00495477"/>
    <w:rsid w:val="00495F05"/>
    <w:rsid w:val="00495F48"/>
    <w:rsid w:val="0049606C"/>
    <w:rsid w:val="0049608F"/>
    <w:rsid w:val="00496A3E"/>
    <w:rsid w:val="00497849"/>
    <w:rsid w:val="00497D2E"/>
    <w:rsid w:val="004A0399"/>
    <w:rsid w:val="004A0E79"/>
    <w:rsid w:val="004A0E88"/>
    <w:rsid w:val="004A1FB6"/>
    <w:rsid w:val="004A2D9C"/>
    <w:rsid w:val="004A3578"/>
    <w:rsid w:val="004A3C38"/>
    <w:rsid w:val="004A4673"/>
    <w:rsid w:val="004A4817"/>
    <w:rsid w:val="004A4C92"/>
    <w:rsid w:val="004A668C"/>
    <w:rsid w:val="004A6A0B"/>
    <w:rsid w:val="004A788B"/>
    <w:rsid w:val="004A79D1"/>
    <w:rsid w:val="004B15B9"/>
    <w:rsid w:val="004B15E9"/>
    <w:rsid w:val="004B1988"/>
    <w:rsid w:val="004B2B00"/>
    <w:rsid w:val="004B31C2"/>
    <w:rsid w:val="004B359C"/>
    <w:rsid w:val="004B3C9A"/>
    <w:rsid w:val="004B3DFF"/>
    <w:rsid w:val="004B43D4"/>
    <w:rsid w:val="004B4950"/>
    <w:rsid w:val="004B6AA4"/>
    <w:rsid w:val="004B6B14"/>
    <w:rsid w:val="004B6B9D"/>
    <w:rsid w:val="004C13F9"/>
    <w:rsid w:val="004C2653"/>
    <w:rsid w:val="004C3A83"/>
    <w:rsid w:val="004C4AA8"/>
    <w:rsid w:val="004C592A"/>
    <w:rsid w:val="004D119C"/>
    <w:rsid w:val="004D15CE"/>
    <w:rsid w:val="004D21AF"/>
    <w:rsid w:val="004D2A10"/>
    <w:rsid w:val="004D32F3"/>
    <w:rsid w:val="004D5F44"/>
    <w:rsid w:val="004D6A4A"/>
    <w:rsid w:val="004D7102"/>
    <w:rsid w:val="004D787E"/>
    <w:rsid w:val="004E23B1"/>
    <w:rsid w:val="004E37A8"/>
    <w:rsid w:val="004E3B2A"/>
    <w:rsid w:val="004E4089"/>
    <w:rsid w:val="004E663E"/>
    <w:rsid w:val="004E6B49"/>
    <w:rsid w:val="004E6C3F"/>
    <w:rsid w:val="004F0542"/>
    <w:rsid w:val="004F11E7"/>
    <w:rsid w:val="004F1507"/>
    <w:rsid w:val="004F154C"/>
    <w:rsid w:val="004F195E"/>
    <w:rsid w:val="004F23EF"/>
    <w:rsid w:val="004F26CF"/>
    <w:rsid w:val="004F2DDF"/>
    <w:rsid w:val="004F3DE2"/>
    <w:rsid w:val="004F4BA7"/>
    <w:rsid w:val="004F50D2"/>
    <w:rsid w:val="004F50E9"/>
    <w:rsid w:val="004F705F"/>
    <w:rsid w:val="004F76DF"/>
    <w:rsid w:val="004F7B8D"/>
    <w:rsid w:val="00501458"/>
    <w:rsid w:val="0050171E"/>
    <w:rsid w:val="00502660"/>
    <w:rsid w:val="00502C04"/>
    <w:rsid w:val="005036C2"/>
    <w:rsid w:val="00503F27"/>
    <w:rsid w:val="00504355"/>
    <w:rsid w:val="005059E4"/>
    <w:rsid w:val="0050650A"/>
    <w:rsid w:val="00506C77"/>
    <w:rsid w:val="0050763D"/>
    <w:rsid w:val="005106CA"/>
    <w:rsid w:val="00512357"/>
    <w:rsid w:val="00512394"/>
    <w:rsid w:val="00512520"/>
    <w:rsid w:val="0051258C"/>
    <w:rsid w:val="00513414"/>
    <w:rsid w:val="00513DB1"/>
    <w:rsid w:val="005153F9"/>
    <w:rsid w:val="0051584A"/>
    <w:rsid w:val="00515C8F"/>
    <w:rsid w:val="005167E7"/>
    <w:rsid w:val="00516A81"/>
    <w:rsid w:val="0052046D"/>
    <w:rsid w:val="0052053B"/>
    <w:rsid w:val="005206E9"/>
    <w:rsid w:val="00521B6B"/>
    <w:rsid w:val="0052213F"/>
    <w:rsid w:val="00522551"/>
    <w:rsid w:val="00522ABF"/>
    <w:rsid w:val="00523B93"/>
    <w:rsid w:val="00525651"/>
    <w:rsid w:val="005257FB"/>
    <w:rsid w:val="0052602E"/>
    <w:rsid w:val="00526096"/>
    <w:rsid w:val="00527114"/>
    <w:rsid w:val="0052729E"/>
    <w:rsid w:val="00527342"/>
    <w:rsid w:val="00527381"/>
    <w:rsid w:val="00527502"/>
    <w:rsid w:val="00527E5D"/>
    <w:rsid w:val="00531618"/>
    <w:rsid w:val="00532503"/>
    <w:rsid w:val="0053286E"/>
    <w:rsid w:val="00532937"/>
    <w:rsid w:val="00532B06"/>
    <w:rsid w:val="00532F6A"/>
    <w:rsid w:val="005339A3"/>
    <w:rsid w:val="005342F8"/>
    <w:rsid w:val="0053454C"/>
    <w:rsid w:val="00534E12"/>
    <w:rsid w:val="00535238"/>
    <w:rsid w:val="00536CE8"/>
    <w:rsid w:val="0053711C"/>
    <w:rsid w:val="005404FC"/>
    <w:rsid w:val="00540F7F"/>
    <w:rsid w:val="005428AC"/>
    <w:rsid w:val="00543122"/>
    <w:rsid w:val="00543726"/>
    <w:rsid w:val="00544736"/>
    <w:rsid w:val="00544783"/>
    <w:rsid w:val="00546569"/>
    <w:rsid w:val="00546669"/>
    <w:rsid w:val="005468A8"/>
    <w:rsid w:val="005476BB"/>
    <w:rsid w:val="00547B53"/>
    <w:rsid w:val="00550883"/>
    <w:rsid w:val="00551D0E"/>
    <w:rsid w:val="005526AB"/>
    <w:rsid w:val="00552E86"/>
    <w:rsid w:val="00552FAB"/>
    <w:rsid w:val="005538F9"/>
    <w:rsid w:val="00555A83"/>
    <w:rsid w:val="0055685C"/>
    <w:rsid w:val="005576A7"/>
    <w:rsid w:val="00561BAB"/>
    <w:rsid w:val="00561E9E"/>
    <w:rsid w:val="0056288F"/>
    <w:rsid w:val="00562AE8"/>
    <w:rsid w:val="00562C01"/>
    <w:rsid w:val="00563537"/>
    <w:rsid w:val="00563A37"/>
    <w:rsid w:val="00564B52"/>
    <w:rsid w:val="00565FB8"/>
    <w:rsid w:val="00566395"/>
    <w:rsid w:val="00567517"/>
    <w:rsid w:val="00567FF1"/>
    <w:rsid w:val="00570601"/>
    <w:rsid w:val="00570C2A"/>
    <w:rsid w:val="005712EB"/>
    <w:rsid w:val="005718F8"/>
    <w:rsid w:val="00572AB2"/>
    <w:rsid w:val="005742C3"/>
    <w:rsid w:val="0057453D"/>
    <w:rsid w:val="00577097"/>
    <w:rsid w:val="005773C6"/>
    <w:rsid w:val="005800BD"/>
    <w:rsid w:val="00580458"/>
    <w:rsid w:val="0058103F"/>
    <w:rsid w:val="0058160E"/>
    <w:rsid w:val="00581755"/>
    <w:rsid w:val="0058197F"/>
    <w:rsid w:val="0058254D"/>
    <w:rsid w:val="005839C2"/>
    <w:rsid w:val="0058441F"/>
    <w:rsid w:val="00585C79"/>
    <w:rsid w:val="00586547"/>
    <w:rsid w:val="0058737D"/>
    <w:rsid w:val="00590D20"/>
    <w:rsid w:val="00590EF3"/>
    <w:rsid w:val="00591371"/>
    <w:rsid w:val="005914A4"/>
    <w:rsid w:val="00592D47"/>
    <w:rsid w:val="00593AFA"/>
    <w:rsid w:val="00594B35"/>
    <w:rsid w:val="00594CF5"/>
    <w:rsid w:val="00595C92"/>
    <w:rsid w:val="00595CA9"/>
    <w:rsid w:val="00596965"/>
    <w:rsid w:val="00597452"/>
    <w:rsid w:val="00597642"/>
    <w:rsid w:val="005A05AD"/>
    <w:rsid w:val="005A060C"/>
    <w:rsid w:val="005A06E7"/>
    <w:rsid w:val="005A0892"/>
    <w:rsid w:val="005A172A"/>
    <w:rsid w:val="005A1E6F"/>
    <w:rsid w:val="005A3C94"/>
    <w:rsid w:val="005A47E8"/>
    <w:rsid w:val="005A4DD8"/>
    <w:rsid w:val="005A5618"/>
    <w:rsid w:val="005A62EC"/>
    <w:rsid w:val="005A6546"/>
    <w:rsid w:val="005A6C61"/>
    <w:rsid w:val="005A6D51"/>
    <w:rsid w:val="005A721C"/>
    <w:rsid w:val="005B034C"/>
    <w:rsid w:val="005B0367"/>
    <w:rsid w:val="005B039B"/>
    <w:rsid w:val="005B0B40"/>
    <w:rsid w:val="005B0B62"/>
    <w:rsid w:val="005B1D02"/>
    <w:rsid w:val="005B202C"/>
    <w:rsid w:val="005B249A"/>
    <w:rsid w:val="005B4952"/>
    <w:rsid w:val="005B4C06"/>
    <w:rsid w:val="005B4EA7"/>
    <w:rsid w:val="005B54D0"/>
    <w:rsid w:val="005B5A73"/>
    <w:rsid w:val="005B5EEC"/>
    <w:rsid w:val="005B5EF1"/>
    <w:rsid w:val="005B6F20"/>
    <w:rsid w:val="005B7F06"/>
    <w:rsid w:val="005C124F"/>
    <w:rsid w:val="005C1928"/>
    <w:rsid w:val="005C2F38"/>
    <w:rsid w:val="005C404E"/>
    <w:rsid w:val="005C54FC"/>
    <w:rsid w:val="005C72D0"/>
    <w:rsid w:val="005C79B3"/>
    <w:rsid w:val="005C79E4"/>
    <w:rsid w:val="005D1E28"/>
    <w:rsid w:val="005D2833"/>
    <w:rsid w:val="005D2925"/>
    <w:rsid w:val="005D33B1"/>
    <w:rsid w:val="005D3F85"/>
    <w:rsid w:val="005D472F"/>
    <w:rsid w:val="005D564F"/>
    <w:rsid w:val="005D6A74"/>
    <w:rsid w:val="005D77FE"/>
    <w:rsid w:val="005D7A22"/>
    <w:rsid w:val="005E0DC0"/>
    <w:rsid w:val="005E1574"/>
    <w:rsid w:val="005E1EBA"/>
    <w:rsid w:val="005E3E48"/>
    <w:rsid w:val="005E4D64"/>
    <w:rsid w:val="005E51FC"/>
    <w:rsid w:val="005E5F3C"/>
    <w:rsid w:val="005E6E17"/>
    <w:rsid w:val="005E7845"/>
    <w:rsid w:val="005E7FFA"/>
    <w:rsid w:val="005F05C6"/>
    <w:rsid w:val="005F06B1"/>
    <w:rsid w:val="005F242D"/>
    <w:rsid w:val="005F2FC6"/>
    <w:rsid w:val="005F4279"/>
    <w:rsid w:val="005F5639"/>
    <w:rsid w:val="005F56DA"/>
    <w:rsid w:val="005F57DC"/>
    <w:rsid w:val="005F6FB7"/>
    <w:rsid w:val="005F7B89"/>
    <w:rsid w:val="006008A9"/>
    <w:rsid w:val="0060170A"/>
    <w:rsid w:val="006034BE"/>
    <w:rsid w:val="00603D03"/>
    <w:rsid w:val="00604209"/>
    <w:rsid w:val="00604E5B"/>
    <w:rsid w:val="00605231"/>
    <w:rsid w:val="00605615"/>
    <w:rsid w:val="0060715F"/>
    <w:rsid w:val="006074C9"/>
    <w:rsid w:val="00607CDF"/>
    <w:rsid w:val="00610F9D"/>
    <w:rsid w:val="00613641"/>
    <w:rsid w:val="00614C05"/>
    <w:rsid w:val="00615622"/>
    <w:rsid w:val="00615E91"/>
    <w:rsid w:val="00616711"/>
    <w:rsid w:val="0061679E"/>
    <w:rsid w:val="00616A9A"/>
    <w:rsid w:val="00616B74"/>
    <w:rsid w:val="00616F4D"/>
    <w:rsid w:val="0061726D"/>
    <w:rsid w:val="006174E3"/>
    <w:rsid w:val="006178D9"/>
    <w:rsid w:val="00617E32"/>
    <w:rsid w:val="0062163A"/>
    <w:rsid w:val="00621BEA"/>
    <w:rsid w:val="0062363F"/>
    <w:rsid w:val="00623D4C"/>
    <w:rsid w:val="006247CD"/>
    <w:rsid w:val="00626FAF"/>
    <w:rsid w:val="00630992"/>
    <w:rsid w:val="00631AE8"/>
    <w:rsid w:val="00631EB0"/>
    <w:rsid w:val="00632DDB"/>
    <w:rsid w:val="006334DD"/>
    <w:rsid w:val="00633E0D"/>
    <w:rsid w:val="006345AD"/>
    <w:rsid w:val="0063496C"/>
    <w:rsid w:val="00636532"/>
    <w:rsid w:val="0063707C"/>
    <w:rsid w:val="006405D6"/>
    <w:rsid w:val="00640C55"/>
    <w:rsid w:val="00643115"/>
    <w:rsid w:val="0064331C"/>
    <w:rsid w:val="00643609"/>
    <w:rsid w:val="0064373B"/>
    <w:rsid w:val="00645930"/>
    <w:rsid w:val="00646AE1"/>
    <w:rsid w:val="006522ED"/>
    <w:rsid w:val="006526D3"/>
    <w:rsid w:val="00652BE7"/>
    <w:rsid w:val="00652CCA"/>
    <w:rsid w:val="00653023"/>
    <w:rsid w:val="00653546"/>
    <w:rsid w:val="006535BA"/>
    <w:rsid w:val="0065435A"/>
    <w:rsid w:val="0065480A"/>
    <w:rsid w:val="00654BAA"/>
    <w:rsid w:val="006563D5"/>
    <w:rsid w:val="006565B3"/>
    <w:rsid w:val="006568D9"/>
    <w:rsid w:val="0065703A"/>
    <w:rsid w:val="00660EAD"/>
    <w:rsid w:val="00660ECC"/>
    <w:rsid w:val="00662532"/>
    <w:rsid w:val="00663C48"/>
    <w:rsid w:val="00664384"/>
    <w:rsid w:val="00665632"/>
    <w:rsid w:val="00666C08"/>
    <w:rsid w:val="00671AC2"/>
    <w:rsid w:val="0067213C"/>
    <w:rsid w:val="00672B11"/>
    <w:rsid w:val="00672F04"/>
    <w:rsid w:val="006730C7"/>
    <w:rsid w:val="00673DAD"/>
    <w:rsid w:val="00675420"/>
    <w:rsid w:val="006756B2"/>
    <w:rsid w:val="006768A8"/>
    <w:rsid w:val="00680229"/>
    <w:rsid w:val="006821B7"/>
    <w:rsid w:val="00682245"/>
    <w:rsid w:val="00683B08"/>
    <w:rsid w:val="00684AE9"/>
    <w:rsid w:val="00685BC3"/>
    <w:rsid w:val="00687CC3"/>
    <w:rsid w:val="0069050B"/>
    <w:rsid w:val="0069064E"/>
    <w:rsid w:val="006920D7"/>
    <w:rsid w:val="0069419E"/>
    <w:rsid w:val="00695FE2"/>
    <w:rsid w:val="00696BC3"/>
    <w:rsid w:val="0069718E"/>
    <w:rsid w:val="00697573"/>
    <w:rsid w:val="00697BC9"/>
    <w:rsid w:val="006A0025"/>
    <w:rsid w:val="006A0FE6"/>
    <w:rsid w:val="006A2C22"/>
    <w:rsid w:val="006A2CB0"/>
    <w:rsid w:val="006A4388"/>
    <w:rsid w:val="006A49F3"/>
    <w:rsid w:val="006A6AF9"/>
    <w:rsid w:val="006A6C64"/>
    <w:rsid w:val="006A7474"/>
    <w:rsid w:val="006B14D2"/>
    <w:rsid w:val="006B1E10"/>
    <w:rsid w:val="006B2AD6"/>
    <w:rsid w:val="006B3433"/>
    <w:rsid w:val="006B4B71"/>
    <w:rsid w:val="006B4CB3"/>
    <w:rsid w:val="006B4D29"/>
    <w:rsid w:val="006B4ED7"/>
    <w:rsid w:val="006B5398"/>
    <w:rsid w:val="006B55C4"/>
    <w:rsid w:val="006B5C26"/>
    <w:rsid w:val="006B67BA"/>
    <w:rsid w:val="006B6EA2"/>
    <w:rsid w:val="006B732D"/>
    <w:rsid w:val="006B760F"/>
    <w:rsid w:val="006B78F3"/>
    <w:rsid w:val="006C0E2E"/>
    <w:rsid w:val="006C33C9"/>
    <w:rsid w:val="006C389C"/>
    <w:rsid w:val="006C38C3"/>
    <w:rsid w:val="006C3E8C"/>
    <w:rsid w:val="006C4139"/>
    <w:rsid w:val="006C45FB"/>
    <w:rsid w:val="006C4664"/>
    <w:rsid w:val="006C497A"/>
    <w:rsid w:val="006C65B5"/>
    <w:rsid w:val="006D0FF4"/>
    <w:rsid w:val="006D3FEA"/>
    <w:rsid w:val="006D4AE2"/>
    <w:rsid w:val="006D531A"/>
    <w:rsid w:val="006D5341"/>
    <w:rsid w:val="006D64FB"/>
    <w:rsid w:val="006D6DAD"/>
    <w:rsid w:val="006D7352"/>
    <w:rsid w:val="006E0428"/>
    <w:rsid w:val="006E12F8"/>
    <w:rsid w:val="006E1EE3"/>
    <w:rsid w:val="006E44EC"/>
    <w:rsid w:val="006E6440"/>
    <w:rsid w:val="006E6D23"/>
    <w:rsid w:val="006E6DB2"/>
    <w:rsid w:val="006E75C3"/>
    <w:rsid w:val="006E77A2"/>
    <w:rsid w:val="006E785A"/>
    <w:rsid w:val="006F0E60"/>
    <w:rsid w:val="006F17EC"/>
    <w:rsid w:val="006F1AAC"/>
    <w:rsid w:val="006F20D4"/>
    <w:rsid w:val="006F28CD"/>
    <w:rsid w:val="006F354E"/>
    <w:rsid w:val="006F5309"/>
    <w:rsid w:val="006F562D"/>
    <w:rsid w:val="006F6814"/>
    <w:rsid w:val="006F6971"/>
    <w:rsid w:val="0070112D"/>
    <w:rsid w:val="00701374"/>
    <w:rsid w:val="00701A3C"/>
    <w:rsid w:val="007024CE"/>
    <w:rsid w:val="0070263B"/>
    <w:rsid w:val="00704795"/>
    <w:rsid w:val="00705C05"/>
    <w:rsid w:val="00707845"/>
    <w:rsid w:val="00707A52"/>
    <w:rsid w:val="00710218"/>
    <w:rsid w:val="0071056B"/>
    <w:rsid w:val="007109DD"/>
    <w:rsid w:val="00712306"/>
    <w:rsid w:val="00712413"/>
    <w:rsid w:val="00713455"/>
    <w:rsid w:val="00713725"/>
    <w:rsid w:val="00713DB2"/>
    <w:rsid w:val="00713F04"/>
    <w:rsid w:val="0071459E"/>
    <w:rsid w:val="0071528F"/>
    <w:rsid w:val="007157A6"/>
    <w:rsid w:val="00716903"/>
    <w:rsid w:val="007170B1"/>
    <w:rsid w:val="00717FBD"/>
    <w:rsid w:val="007204D6"/>
    <w:rsid w:val="007208A4"/>
    <w:rsid w:val="007232E6"/>
    <w:rsid w:val="00723503"/>
    <w:rsid w:val="007246A8"/>
    <w:rsid w:val="0072538E"/>
    <w:rsid w:val="007269BA"/>
    <w:rsid w:val="007274CA"/>
    <w:rsid w:val="0073031F"/>
    <w:rsid w:val="0073041A"/>
    <w:rsid w:val="00730F7B"/>
    <w:rsid w:val="00731049"/>
    <w:rsid w:val="007315A0"/>
    <w:rsid w:val="0073162C"/>
    <w:rsid w:val="00731A57"/>
    <w:rsid w:val="00732067"/>
    <w:rsid w:val="00733E52"/>
    <w:rsid w:val="007348FD"/>
    <w:rsid w:val="007353FE"/>
    <w:rsid w:val="00736083"/>
    <w:rsid w:val="00736B27"/>
    <w:rsid w:val="0074065E"/>
    <w:rsid w:val="00740816"/>
    <w:rsid w:val="00740C0F"/>
    <w:rsid w:val="00741127"/>
    <w:rsid w:val="0074112D"/>
    <w:rsid w:val="00741A93"/>
    <w:rsid w:val="007428F4"/>
    <w:rsid w:val="00742FC8"/>
    <w:rsid w:val="007431CF"/>
    <w:rsid w:val="00743882"/>
    <w:rsid w:val="00744972"/>
    <w:rsid w:val="00744DC9"/>
    <w:rsid w:val="007463E0"/>
    <w:rsid w:val="00746AD1"/>
    <w:rsid w:val="00747629"/>
    <w:rsid w:val="007478C0"/>
    <w:rsid w:val="00750263"/>
    <w:rsid w:val="00750619"/>
    <w:rsid w:val="00750BC6"/>
    <w:rsid w:val="007510A1"/>
    <w:rsid w:val="00751DBF"/>
    <w:rsid w:val="00751FF4"/>
    <w:rsid w:val="00752082"/>
    <w:rsid w:val="00752843"/>
    <w:rsid w:val="00753156"/>
    <w:rsid w:val="00755D15"/>
    <w:rsid w:val="00755D92"/>
    <w:rsid w:val="007571F7"/>
    <w:rsid w:val="007613E2"/>
    <w:rsid w:val="00761BC5"/>
    <w:rsid w:val="00761C24"/>
    <w:rsid w:val="00761ED4"/>
    <w:rsid w:val="0076258C"/>
    <w:rsid w:val="00762C7E"/>
    <w:rsid w:val="007633CA"/>
    <w:rsid w:val="00763D12"/>
    <w:rsid w:val="00763E6C"/>
    <w:rsid w:val="00763FA3"/>
    <w:rsid w:val="00764004"/>
    <w:rsid w:val="0076432C"/>
    <w:rsid w:val="00764BEE"/>
    <w:rsid w:val="00764CE8"/>
    <w:rsid w:val="00765BC4"/>
    <w:rsid w:val="007664E9"/>
    <w:rsid w:val="007669C3"/>
    <w:rsid w:val="00766AAF"/>
    <w:rsid w:val="00767FD4"/>
    <w:rsid w:val="00770ADA"/>
    <w:rsid w:val="00771569"/>
    <w:rsid w:val="00771AE6"/>
    <w:rsid w:val="00772196"/>
    <w:rsid w:val="00772DC5"/>
    <w:rsid w:val="00774151"/>
    <w:rsid w:val="00774870"/>
    <w:rsid w:val="007749D6"/>
    <w:rsid w:val="007749E5"/>
    <w:rsid w:val="00777BBA"/>
    <w:rsid w:val="00780071"/>
    <w:rsid w:val="00781CC3"/>
    <w:rsid w:val="00781D51"/>
    <w:rsid w:val="00782BF9"/>
    <w:rsid w:val="00783899"/>
    <w:rsid w:val="00784CD4"/>
    <w:rsid w:val="00784F88"/>
    <w:rsid w:val="00785B77"/>
    <w:rsid w:val="0078639A"/>
    <w:rsid w:val="007871FF"/>
    <w:rsid w:val="00787E0E"/>
    <w:rsid w:val="00787EB0"/>
    <w:rsid w:val="0079146C"/>
    <w:rsid w:val="00791907"/>
    <w:rsid w:val="00791B47"/>
    <w:rsid w:val="00792149"/>
    <w:rsid w:val="00792EB7"/>
    <w:rsid w:val="0079432D"/>
    <w:rsid w:val="00794E96"/>
    <w:rsid w:val="00796164"/>
    <w:rsid w:val="00796825"/>
    <w:rsid w:val="007A01FD"/>
    <w:rsid w:val="007A1798"/>
    <w:rsid w:val="007A1C25"/>
    <w:rsid w:val="007A2387"/>
    <w:rsid w:val="007A2950"/>
    <w:rsid w:val="007A372E"/>
    <w:rsid w:val="007A3D90"/>
    <w:rsid w:val="007A4638"/>
    <w:rsid w:val="007A5286"/>
    <w:rsid w:val="007A65F8"/>
    <w:rsid w:val="007A697C"/>
    <w:rsid w:val="007A6CC2"/>
    <w:rsid w:val="007A7F14"/>
    <w:rsid w:val="007B0380"/>
    <w:rsid w:val="007B0419"/>
    <w:rsid w:val="007B065E"/>
    <w:rsid w:val="007B18E5"/>
    <w:rsid w:val="007B1B8A"/>
    <w:rsid w:val="007B2854"/>
    <w:rsid w:val="007B2F9D"/>
    <w:rsid w:val="007B318D"/>
    <w:rsid w:val="007B359E"/>
    <w:rsid w:val="007B57A2"/>
    <w:rsid w:val="007B5D1B"/>
    <w:rsid w:val="007B5EF2"/>
    <w:rsid w:val="007B6493"/>
    <w:rsid w:val="007B64E3"/>
    <w:rsid w:val="007B69F7"/>
    <w:rsid w:val="007B700E"/>
    <w:rsid w:val="007B7323"/>
    <w:rsid w:val="007C07FD"/>
    <w:rsid w:val="007C126D"/>
    <w:rsid w:val="007C1712"/>
    <w:rsid w:val="007C18A9"/>
    <w:rsid w:val="007C18AC"/>
    <w:rsid w:val="007C2DD9"/>
    <w:rsid w:val="007C3053"/>
    <w:rsid w:val="007C401D"/>
    <w:rsid w:val="007C42C3"/>
    <w:rsid w:val="007C47E7"/>
    <w:rsid w:val="007C4A55"/>
    <w:rsid w:val="007C4AE9"/>
    <w:rsid w:val="007C682C"/>
    <w:rsid w:val="007C6A69"/>
    <w:rsid w:val="007C6F1E"/>
    <w:rsid w:val="007C7013"/>
    <w:rsid w:val="007D001D"/>
    <w:rsid w:val="007D0389"/>
    <w:rsid w:val="007D326D"/>
    <w:rsid w:val="007D33F4"/>
    <w:rsid w:val="007D4C1B"/>
    <w:rsid w:val="007D547E"/>
    <w:rsid w:val="007D6B11"/>
    <w:rsid w:val="007E052D"/>
    <w:rsid w:val="007E1A98"/>
    <w:rsid w:val="007E28E9"/>
    <w:rsid w:val="007E29B0"/>
    <w:rsid w:val="007E2F05"/>
    <w:rsid w:val="007E2FA0"/>
    <w:rsid w:val="007E3A63"/>
    <w:rsid w:val="007E690D"/>
    <w:rsid w:val="007E6C2F"/>
    <w:rsid w:val="007E7603"/>
    <w:rsid w:val="007E7E11"/>
    <w:rsid w:val="007F02AE"/>
    <w:rsid w:val="007F0C70"/>
    <w:rsid w:val="007F2589"/>
    <w:rsid w:val="007F26BF"/>
    <w:rsid w:val="007F2B44"/>
    <w:rsid w:val="007F2D77"/>
    <w:rsid w:val="007F33B3"/>
    <w:rsid w:val="007F438E"/>
    <w:rsid w:val="007F4770"/>
    <w:rsid w:val="007F496F"/>
    <w:rsid w:val="007F5026"/>
    <w:rsid w:val="007F538F"/>
    <w:rsid w:val="007F6944"/>
    <w:rsid w:val="007F6EDB"/>
    <w:rsid w:val="007F6F8D"/>
    <w:rsid w:val="007F7214"/>
    <w:rsid w:val="007F7A27"/>
    <w:rsid w:val="00800093"/>
    <w:rsid w:val="008008B7"/>
    <w:rsid w:val="00801FD8"/>
    <w:rsid w:val="008023F7"/>
    <w:rsid w:val="00802FCA"/>
    <w:rsid w:val="00803097"/>
    <w:rsid w:val="00803420"/>
    <w:rsid w:val="00804464"/>
    <w:rsid w:val="00804D03"/>
    <w:rsid w:val="00804F3C"/>
    <w:rsid w:val="00805F9E"/>
    <w:rsid w:val="00807F00"/>
    <w:rsid w:val="008102D7"/>
    <w:rsid w:val="00811874"/>
    <w:rsid w:val="00812782"/>
    <w:rsid w:val="00815320"/>
    <w:rsid w:val="008232FD"/>
    <w:rsid w:val="00823408"/>
    <w:rsid w:val="0082394D"/>
    <w:rsid w:val="008249C3"/>
    <w:rsid w:val="00824DA2"/>
    <w:rsid w:val="00824EED"/>
    <w:rsid w:val="0082681B"/>
    <w:rsid w:val="00827B0A"/>
    <w:rsid w:val="00827EC2"/>
    <w:rsid w:val="00830CC8"/>
    <w:rsid w:val="00831C29"/>
    <w:rsid w:val="0083217C"/>
    <w:rsid w:val="008323F5"/>
    <w:rsid w:val="008326A1"/>
    <w:rsid w:val="00833112"/>
    <w:rsid w:val="00833360"/>
    <w:rsid w:val="008336CD"/>
    <w:rsid w:val="008353DB"/>
    <w:rsid w:val="008358C7"/>
    <w:rsid w:val="00836960"/>
    <w:rsid w:val="00836DE6"/>
    <w:rsid w:val="008431BC"/>
    <w:rsid w:val="00843C28"/>
    <w:rsid w:val="00844B50"/>
    <w:rsid w:val="00845B8B"/>
    <w:rsid w:val="00845BCB"/>
    <w:rsid w:val="0084646F"/>
    <w:rsid w:val="0084666C"/>
    <w:rsid w:val="008467D5"/>
    <w:rsid w:val="00846843"/>
    <w:rsid w:val="00846A70"/>
    <w:rsid w:val="00846E40"/>
    <w:rsid w:val="00847D7B"/>
    <w:rsid w:val="0085071A"/>
    <w:rsid w:val="00850D92"/>
    <w:rsid w:val="008511C6"/>
    <w:rsid w:val="008523BC"/>
    <w:rsid w:val="008529AA"/>
    <w:rsid w:val="00854F38"/>
    <w:rsid w:val="008556CE"/>
    <w:rsid w:val="00855831"/>
    <w:rsid w:val="0085604C"/>
    <w:rsid w:val="008572F7"/>
    <w:rsid w:val="0085782B"/>
    <w:rsid w:val="008617C8"/>
    <w:rsid w:val="00861B22"/>
    <w:rsid w:val="00862091"/>
    <w:rsid w:val="00862096"/>
    <w:rsid w:val="008623FB"/>
    <w:rsid w:val="008645C7"/>
    <w:rsid w:val="0086642E"/>
    <w:rsid w:val="0087177D"/>
    <w:rsid w:val="008721A9"/>
    <w:rsid w:val="008731BA"/>
    <w:rsid w:val="0087370F"/>
    <w:rsid w:val="00873B99"/>
    <w:rsid w:val="0087499E"/>
    <w:rsid w:val="00874CDC"/>
    <w:rsid w:val="00875B83"/>
    <w:rsid w:val="00876933"/>
    <w:rsid w:val="00876973"/>
    <w:rsid w:val="00877502"/>
    <w:rsid w:val="008775DD"/>
    <w:rsid w:val="00877656"/>
    <w:rsid w:val="00880BC2"/>
    <w:rsid w:val="00881BBE"/>
    <w:rsid w:val="008824BB"/>
    <w:rsid w:val="00882A64"/>
    <w:rsid w:val="0088305D"/>
    <w:rsid w:val="008830DE"/>
    <w:rsid w:val="008843D5"/>
    <w:rsid w:val="0088563B"/>
    <w:rsid w:val="008866BD"/>
    <w:rsid w:val="00887139"/>
    <w:rsid w:val="008877A7"/>
    <w:rsid w:val="00887D0A"/>
    <w:rsid w:val="008911EC"/>
    <w:rsid w:val="00892BCF"/>
    <w:rsid w:val="008932B0"/>
    <w:rsid w:val="00893563"/>
    <w:rsid w:val="00893F4C"/>
    <w:rsid w:val="00893FA8"/>
    <w:rsid w:val="0089454D"/>
    <w:rsid w:val="0089468F"/>
    <w:rsid w:val="00894D89"/>
    <w:rsid w:val="00895190"/>
    <w:rsid w:val="00895B83"/>
    <w:rsid w:val="00895C6E"/>
    <w:rsid w:val="00896B88"/>
    <w:rsid w:val="00896DD5"/>
    <w:rsid w:val="00897D1F"/>
    <w:rsid w:val="008A0447"/>
    <w:rsid w:val="008A0E90"/>
    <w:rsid w:val="008A196D"/>
    <w:rsid w:val="008A1E04"/>
    <w:rsid w:val="008A211B"/>
    <w:rsid w:val="008A2D58"/>
    <w:rsid w:val="008A7141"/>
    <w:rsid w:val="008A781A"/>
    <w:rsid w:val="008B0271"/>
    <w:rsid w:val="008B1099"/>
    <w:rsid w:val="008B1751"/>
    <w:rsid w:val="008B191D"/>
    <w:rsid w:val="008B1FDD"/>
    <w:rsid w:val="008B231A"/>
    <w:rsid w:val="008B497D"/>
    <w:rsid w:val="008B4FAD"/>
    <w:rsid w:val="008B5426"/>
    <w:rsid w:val="008B5995"/>
    <w:rsid w:val="008B6872"/>
    <w:rsid w:val="008B7B79"/>
    <w:rsid w:val="008C258A"/>
    <w:rsid w:val="008C2614"/>
    <w:rsid w:val="008C298A"/>
    <w:rsid w:val="008C3103"/>
    <w:rsid w:val="008C321D"/>
    <w:rsid w:val="008C3664"/>
    <w:rsid w:val="008C37AD"/>
    <w:rsid w:val="008C3DDB"/>
    <w:rsid w:val="008C41B0"/>
    <w:rsid w:val="008C455D"/>
    <w:rsid w:val="008C59D7"/>
    <w:rsid w:val="008C5B20"/>
    <w:rsid w:val="008C7CC3"/>
    <w:rsid w:val="008C7CC5"/>
    <w:rsid w:val="008C7F43"/>
    <w:rsid w:val="008D069A"/>
    <w:rsid w:val="008D1BD2"/>
    <w:rsid w:val="008D1FFD"/>
    <w:rsid w:val="008D3EDA"/>
    <w:rsid w:val="008D49E4"/>
    <w:rsid w:val="008D7451"/>
    <w:rsid w:val="008E0255"/>
    <w:rsid w:val="008E02F5"/>
    <w:rsid w:val="008E1302"/>
    <w:rsid w:val="008E19A7"/>
    <w:rsid w:val="008E1EF8"/>
    <w:rsid w:val="008E28B8"/>
    <w:rsid w:val="008E4B2D"/>
    <w:rsid w:val="008E51B0"/>
    <w:rsid w:val="008E57E7"/>
    <w:rsid w:val="008E5A0A"/>
    <w:rsid w:val="008E5CE4"/>
    <w:rsid w:val="008E5D99"/>
    <w:rsid w:val="008E61D8"/>
    <w:rsid w:val="008E6D85"/>
    <w:rsid w:val="008E76A1"/>
    <w:rsid w:val="008E7842"/>
    <w:rsid w:val="008E7D01"/>
    <w:rsid w:val="008F0B47"/>
    <w:rsid w:val="008F1308"/>
    <w:rsid w:val="008F1FCC"/>
    <w:rsid w:val="008F2C4E"/>
    <w:rsid w:val="008F358E"/>
    <w:rsid w:val="008F379B"/>
    <w:rsid w:val="008F38A6"/>
    <w:rsid w:val="008F3C02"/>
    <w:rsid w:val="008F3FCF"/>
    <w:rsid w:val="008F446E"/>
    <w:rsid w:val="008F4A25"/>
    <w:rsid w:val="008F4AA5"/>
    <w:rsid w:val="008F4C05"/>
    <w:rsid w:val="008F5580"/>
    <w:rsid w:val="008F58A4"/>
    <w:rsid w:val="008F66F8"/>
    <w:rsid w:val="008F7078"/>
    <w:rsid w:val="008F7EA8"/>
    <w:rsid w:val="00900556"/>
    <w:rsid w:val="00901922"/>
    <w:rsid w:val="00902033"/>
    <w:rsid w:val="0090288F"/>
    <w:rsid w:val="00902B0D"/>
    <w:rsid w:val="009034BA"/>
    <w:rsid w:val="00904884"/>
    <w:rsid w:val="0090588C"/>
    <w:rsid w:val="009062F6"/>
    <w:rsid w:val="00906C33"/>
    <w:rsid w:val="00906E18"/>
    <w:rsid w:val="00910992"/>
    <w:rsid w:val="009126B4"/>
    <w:rsid w:val="00913AA2"/>
    <w:rsid w:val="00913EEF"/>
    <w:rsid w:val="0091436C"/>
    <w:rsid w:val="00914823"/>
    <w:rsid w:val="009152AB"/>
    <w:rsid w:val="00916223"/>
    <w:rsid w:val="0091669E"/>
    <w:rsid w:val="009204D9"/>
    <w:rsid w:val="00920598"/>
    <w:rsid w:val="009207BA"/>
    <w:rsid w:val="00920C53"/>
    <w:rsid w:val="00922C87"/>
    <w:rsid w:val="00922E84"/>
    <w:rsid w:val="00923276"/>
    <w:rsid w:val="00923544"/>
    <w:rsid w:val="00923A8A"/>
    <w:rsid w:val="00924154"/>
    <w:rsid w:val="00924D00"/>
    <w:rsid w:val="00924F84"/>
    <w:rsid w:val="00925B70"/>
    <w:rsid w:val="0092641C"/>
    <w:rsid w:val="00930B83"/>
    <w:rsid w:val="00930D7F"/>
    <w:rsid w:val="00931413"/>
    <w:rsid w:val="00931D84"/>
    <w:rsid w:val="0093334B"/>
    <w:rsid w:val="00934D6B"/>
    <w:rsid w:val="00934F9A"/>
    <w:rsid w:val="009366E8"/>
    <w:rsid w:val="00936E0D"/>
    <w:rsid w:val="0093776C"/>
    <w:rsid w:val="00937E18"/>
    <w:rsid w:val="00940A43"/>
    <w:rsid w:val="00942C40"/>
    <w:rsid w:val="00942F51"/>
    <w:rsid w:val="009430DC"/>
    <w:rsid w:val="00943226"/>
    <w:rsid w:val="009433D2"/>
    <w:rsid w:val="00944144"/>
    <w:rsid w:val="00945DDD"/>
    <w:rsid w:val="009460D9"/>
    <w:rsid w:val="0094632D"/>
    <w:rsid w:val="009464E8"/>
    <w:rsid w:val="00946648"/>
    <w:rsid w:val="00946EBE"/>
    <w:rsid w:val="00950BFF"/>
    <w:rsid w:val="00950D0D"/>
    <w:rsid w:val="00950F36"/>
    <w:rsid w:val="00951C59"/>
    <w:rsid w:val="00953593"/>
    <w:rsid w:val="00953AEB"/>
    <w:rsid w:val="0095429D"/>
    <w:rsid w:val="009554D5"/>
    <w:rsid w:val="009559E2"/>
    <w:rsid w:val="0095629E"/>
    <w:rsid w:val="00957374"/>
    <w:rsid w:val="00960441"/>
    <w:rsid w:val="009615F4"/>
    <w:rsid w:val="0096186C"/>
    <w:rsid w:val="00961C50"/>
    <w:rsid w:val="00965273"/>
    <w:rsid w:val="009664BF"/>
    <w:rsid w:val="00966E1C"/>
    <w:rsid w:val="009675C1"/>
    <w:rsid w:val="009701FE"/>
    <w:rsid w:val="009703BA"/>
    <w:rsid w:val="009714D3"/>
    <w:rsid w:val="009714F7"/>
    <w:rsid w:val="00971A40"/>
    <w:rsid w:val="00971AC4"/>
    <w:rsid w:val="00971DFF"/>
    <w:rsid w:val="00972096"/>
    <w:rsid w:val="009724DB"/>
    <w:rsid w:val="00972539"/>
    <w:rsid w:val="00973829"/>
    <w:rsid w:val="00973DF1"/>
    <w:rsid w:val="00975057"/>
    <w:rsid w:val="0097595E"/>
    <w:rsid w:val="0097598F"/>
    <w:rsid w:val="00975B31"/>
    <w:rsid w:val="009762D0"/>
    <w:rsid w:val="00980592"/>
    <w:rsid w:val="00981E65"/>
    <w:rsid w:val="00983F97"/>
    <w:rsid w:val="0098428C"/>
    <w:rsid w:val="00984E5B"/>
    <w:rsid w:val="00985769"/>
    <w:rsid w:val="009862B2"/>
    <w:rsid w:val="009864D3"/>
    <w:rsid w:val="009867BC"/>
    <w:rsid w:val="00986862"/>
    <w:rsid w:val="0098734D"/>
    <w:rsid w:val="00990035"/>
    <w:rsid w:val="00990561"/>
    <w:rsid w:val="00990CB5"/>
    <w:rsid w:val="009918C7"/>
    <w:rsid w:val="00991F40"/>
    <w:rsid w:val="009932B5"/>
    <w:rsid w:val="00994FC5"/>
    <w:rsid w:val="00995B23"/>
    <w:rsid w:val="00995B76"/>
    <w:rsid w:val="00996723"/>
    <w:rsid w:val="0099682B"/>
    <w:rsid w:val="00996832"/>
    <w:rsid w:val="00996B2D"/>
    <w:rsid w:val="00996EBF"/>
    <w:rsid w:val="009975F0"/>
    <w:rsid w:val="009979A4"/>
    <w:rsid w:val="009A0C9F"/>
    <w:rsid w:val="009A100C"/>
    <w:rsid w:val="009A177C"/>
    <w:rsid w:val="009A2134"/>
    <w:rsid w:val="009A22DF"/>
    <w:rsid w:val="009A2357"/>
    <w:rsid w:val="009A3757"/>
    <w:rsid w:val="009A49A9"/>
    <w:rsid w:val="009A5991"/>
    <w:rsid w:val="009A6383"/>
    <w:rsid w:val="009A63BB"/>
    <w:rsid w:val="009B0AB1"/>
    <w:rsid w:val="009B0F62"/>
    <w:rsid w:val="009B2724"/>
    <w:rsid w:val="009B31F1"/>
    <w:rsid w:val="009B3860"/>
    <w:rsid w:val="009B3B40"/>
    <w:rsid w:val="009B5050"/>
    <w:rsid w:val="009B57D3"/>
    <w:rsid w:val="009B6A3E"/>
    <w:rsid w:val="009C0055"/>
    <w:rsid w:val="009C0961"/>
    <w:rsid w:val="009C0ED4"/>
    <w:rsid w:val="009C2017"/>
    <w:rsid w:val="009C231C"/>
    <w:rsid w:val="009C291D"/>
    <w:rsid w:val="009C3358"/>
    <w:rsid w:val="009C45CF"/>
    <w:rsid w:val="009C5AFC"/>
    <w:rsid w:val="009C6B2F"/>
    <w:rsid w:val="009C7042"/>
    <w:rsid w:val="009C7654"/>
    <w:rsid w:val="009C7C04"/>
    <w:rsid w:val="009C7FE8"/>
    <w:rsid w:val="009D071A"/>
    <w:rsid w:val="009D1417"/>
    <w:rsid w:val="009D2334"/>
    <w:rsid w:val="009D2418"/>
    <w:rsid w:val="009D24FF"/>
    <w:rsid w:val="009D3ADD"/>
    <w:rsid w:val="009D3FB8"/>
    <w:rsid w:val="009D5E9D"/>
    <w:rsid w:val="009D5F47"/>
    <w:rsid w:val="009D75E7"/>
    <w:rsid w:val="009D7A2B"/>
    <w:rsid w:val="009E0560"/>
    <w:rsid w:val="009E0C60"/>
    <w:rsid w:val="009E0CC6"/>
    <w:rsid w:val="009E2004"/>
    <w:rsid w:val="009E35B5"/>
    <w:rsid w:val="009E5125"/>
    <w:rsid w:val="009E5280"/>
    <w:rsid w:val="009E63A2"/>
    <w:rsid w:val="009E7C07"/>
    <w:rsid w:val="009E7D14"/>
    <w:rsid w:val="009F0159"/>
    <w:rsid w:val="009F03BA"/>
    <w:rsid w:val="009F04A6"/>
    <w:rsid w:val="009F0D67"/>
    <w:rsid w:val="009F29AE"/>
    <w:rsid w:val="009F33B9"/>
    <w:rsid w:val="009F4E1B"/>
    <w:rsid w:val="009F6683"/>
    <w:rsid w:val="009F7194"/>
    <w:rsid w:val="009F7742"/>
    <w:rsid w:val="009F79EF"/>
    <w:rsid w:val="00A0000F"/>
    <w:rsid w:val="00A0039A"/>
    <w:rsid w:val="00A003D1"/>
    <w:rsid w:val="00A00B19"/>
    <w:rsid w:val="00A03383"/>
    <w:rsid w:val="00A03D23"/>
    <w:rsid w:val="00A04CE8"/>
    <w:rsid w:val="00A05070"/>
    <w:rsid w:val="00A052D7"/>
    <w:rsid w:val="00A05674"/>
    <w:rsid w:val="00A05BF6"/>
    <w:rsid w:val="00A060DA"/>
    <w:rsid w:val="00A06171"/>
    <w:rsid w:val="00A068D3"/>
    <w:rsid w:val="00A06D68"/>
    <w:rsid w:val="00A07085"/>
    <w:rsid w:val="00A07A4B"/>
    <w:rsid w:val="00A1061E"/>
    <w:rsid w:val="00A10B21"/>
    <w:rsid w:val="00A125B9"/>
    <w:rsid w:val="00A128D2"/>
    <w:rsid w:val="00A13079"/>
    <w:rsid w:val="00A13DF3"/>
    <w:rsid w:val="00A14E01"/>
    <w:rsid w:val="00A14E98"/>
    <w:rsid w:val="00A15976"/>
    <w:rsid w:val="00A2140A"/>
    <w:rsid w:val="00A2326D"/>
    <w:rsid w:val="00A23CFB"/>
    <w:rsid w:val="00A2402B"/>
    <w:rsid w:val="00A24757"/>
    <w:rsid w:val="00A2799A"/>
    <w:rsid w:val="00A306EE"/>
    <w:rsid w:val="00A309B1"/>
    <w:rsid w:val="00A30EAB"/>
    <w:rsid w:val="00A30F5E"/>
    <w:rsid w:val="00A32EE3"/>
    <w:rsid w:val="00A351E7"/>
    <w:rsid w:val="00A3585D"/>
    <w:rsid w:val="00A358AA"/>
    <w:rsid w:val="00A36081"/>
    <w:rsid w:val="00A36CEB"/>
    <w:rsid w:val="00A37486"/>
    <w:rsid w:val="00A378D1"/>
    <w:rsid w:val="00A4197A"/>
    <w:rsid w:val="00A444E8"/>
    <w:rsid w:val="00A44D22"/>
    <w:rsid w:val="00A45BDC"/>
    <w:rsid w:val="00A45FBD"/>
    <w:rsid w:val="00A4660B"/>
    <w:rsid w:val="00A46AA1"/>
    <w:rsid w:val="00A50E0E"/>
    <w:rsid w:val="00A50EC3"/>
    <w:rsid w:val="00A5117D"/>
    <w:rsid w:val="00A5164B"/>
    <w:rsid w:val="00A57BDD"/>
    <w:rsid w:val="00A61197"/>
    <w:rsid w:val="00A6314F"/>
    <w:rsid w:val="00A631E5"/>
    <w:rsid w:val="00A64A4B"/>
    <w:rsid w:val="00A64EF1"/>
    <w:rsid w:val="00A65A19"/>
    <w:rsid w:val="00A667F5"/>
    <w:rsid w:val="00A67B54"/>
    <w:rsid w:val="00A67D01"/>
    <w:rsid w:val="00A7045B"/>
    <w:rsid w:val="00A71006"/>
    <w:rsid w:val="00A7103F"/>
    <w:rsid w:val="00A71155"/>
    <w:rsid w:val="00A71CDE"/>
    <w:rsid w:val="00A72866"/>
    <w:rsid w:val="00A72FDA"/>
    <w:rsid w:val="00A73177"/>
    <w:rsid w:val="00A7467A"/>
    <w:rsid w:val="00A746C8"/>
    <w:rsid w:val="00A7518E"/>
    <w:rsid w:val="00A75D68"/>
    <w:rsid w:val="00A75F68"/>
    <w:rsid w:val="00A76858"/>
    <w:rsid w:val="00A76865"/>
    <w:rsid w:val="00A7704C"/>
    <w:rsid w:val="00A7779D"/>
    <w:rsid w:val="00A8113D"/>
    <w:rsid w:val="00A81BB7"/>
    <w:rsid w:val="00A8241C"/>
    <w:rsid w:val="00A82660"/>
    <w:rsid w:val="00A82B88"/>
    <w:rsid w:val="00A82EF4"/>
    <w:rsid w:val="00A83667"/>
    <w:rsid w:val="00A8404E"/>
    <w:rsid w:val="00A84338"/>
    <w:rsid w:val="00A84C1C"/>
    <w:rsid w:val="00A84FFC"/>
    <w:rsid w:val="00A855C3"/>
    <w:rsid w:val="00A85A7C"/>
    <w:rsid w:val="00A8600F"/>
    <w:rsid w:val="00A8680F"/>
    <w:rsid w:val="00A900EF"/>
    <w:rsid w:val="00A91EA9"/>
    <w:rsid w:val="00A920BF"/>
    <w:rsid w:val="00A92E92"/>
    <w:rsid w:val="00A939C9"/>
    <w:rsid w:val="00A93CD9"/>
    <w:rsid w:val="00A9471E"/>
    <w:rsid w:val="00A94D28"/>
    <w:rsid w:val="00A95A37"/>
    <w:rsid w:val="00A95A7D"/>
    <w:rsid w:val="00A95FE8"/>
    <w:rsid w:val="00A96807"/>
    <w:rsid w:val="00AA0DE0"/>
    <w:rsid w:val="00AA141C"/>
    <w:rsid w:val="00AA2575"/>
    <w:rsid w:val="00AA2E64"/>
    <w:rsid w:val="00AA480D"/>
    <w:rsid w:val="00AA4EA6"/>
    <w:rsid w:val="00AA5097"/>
    <w:rsid w:val="00AA5116"/>
    <w:rsid w:val="00AA7105"/>
    <w:rsid w:val="00AB2324"/>
    <w:rsid w:val="00AB24E6"/>
    <w:rsid w:val="00AB2E61"/>
    <w:rsid w:val="00AB3497"/>
    <w:rsid w:val="00AB4FA6"/>
    <w:rsid w:val="00AB5599"/>
    <w:rsid w:val="00AB7FB5"/>
    <w:rsid w:val="00AC029E"/>
    <w:rsid w:val="00AC1B99"/>
    <w:rsid w:val="00AC1E16"/>
    <w:rsid w:val="00AC2375"/>
    <w:rsid w:val="00AC2703"/>
    <w:rsid w:val="00AC2C5F"/>
    <w:rsid w:val="00AC32A2"/>
    <w:rsid w:val="00AC33CF"/>
    <w:rsid w:val="00AC4535"/>
    <w:rsid w:val="00AC54A5"/>
    <w:rsid w:val="00AC66CC"/>
    <w:rsid w:val="00AC6D04"/>
    <w:rsid w:val="00AC7034"/>
    <w:rsid w:val="00AC72B7"/>
    <w:rsid w:val="00AD0B6A"/>
    <w:rsid w:val="00AD2F16"/>
    <w:rsid w:val="00AD342B"/>
    <w:rsid w:val="00AD37D0"/>
    <w:rsid w:val="00AD3E54"/>
    <w:rsid w:val="00AD499B"/>
    <w:rsid w:val="00AD4E12"/>
    <w:rsid w:val="00AD6DAB"/>
    <w:rsid w:val="00AD79F5"/>
    <w:rsid w:val="00AD7AC4"/>
    <w:rsid w:val="00AD7C36"/>
    <w:rsid w:val="00AE4948"/>
    <w:rsid w:val="00AE58C6"/>
    <w:rsid w:val="00AE59D3"/>
    <w:rsid w:val="00AE6F9D"/>
    <w:rsid w:val="00AE7D2E"/>
    <w:rsid w:val="00AF09C1"/>
    <w:rsid w:val="00AF1244"/>
    <w:rsid w:val="00AF1CB8"/>
    <w:rsid w:val="00AF20D7"/>
    <w:rsid w:val="00AF29F6"/>
    <w:rsid w:val="00AF2F64"/>
    <w:rsid w:val="00AF3441"/>
    <w:rsid w:val="00AF38F7"/>
    <w:rsid w:val="00AF3A57"/>
    <w:rsid w:val="00AF6D61"/>
    <w:rsid w:val="00AF71A6"/>
    <w:rsid w:val="00AF7F8D"/>
    <w:rsid w:val="00B00370"/>
    <w:rsid w:val="00B00EFB"/>
    <w:rsid w:val="00B012C9"/>
    <w:rsid w:val="00B01E15"/>
    <w:rsid w:val="00B02265"/>
    <w:rsid w:val="00B0287E"/>
    <w:rsid w:val="00B028A7"/>
    <w:rsid w:val="00B03014"/>
    <w:rsid w:val="00B03613"/>
    <w:rsid w:val="00B03C2F"/>
    <w:rsid w:val="00B04048"/>
    <w:rsid w:val="00B05292"/>
    <w:rsid w:val="00B062CA"/>
    <w:rsid w:val="00B06AFC"/>
    <w:rsid w:val="00B07255"/>
    <w:rsid w:val="00B07BF8"/>
    <w:rsid w:val="00B10E09"/>
    <w:rsid w:val="00B11246"/>
    <w:rsid w:val="00B11572"/>
    <w:rsid w:val="00B117E6"/>
    <w:rsid w:val="00B1476E"/>
    <w:rsid w:val="00B1525F"/>
    <w:rsid w:val="00B155B6"/>
    <w:rsid w:val="00B1613B"/>
    <w:rsid w:val="00B16408"/>
    <w:rsid w:val="00B167CD"/>
    <w:rsid w:val="00B17641"/>
    <w:rsid w:val="00B17666"/>
    <w:rsid w:val="00B20AC7"/>
    <w:rsid w:val="00B20EC7"/>
    <w:rsid w:val="00B20EEB"/>
    <w:rsid w:val="00B20F63"/>
    <w:rsid w:val="00B2360C"/>
    <w:rsid w:val="00B23853"/>
    <w:rsid w:val="00B241BE"/>
    <w:rsid w:val="00B2420B"/>
    <w:rsid w:val="00B25BE9"/>
    <w:rsid w:val="00B267BC"/>
    <w:rsid w:val="00B275DD"/>
    <w:rsid w:val="00B279F5"/>
    <w:rsid w:val="00B27E6B"/>
    <w:rsid w:val="00B30271"/>
    <w:rsid w:val="00B31525"/>
    <w:rsid w:val="00B32021"/>
    <w:rsid w:val="00B3328D"/>
    <w:rsid w:val="00B3329E"/>
    <w:rsid w:val="00B3420C"/>
    <w:rsid w:val="00B36B59"/>
    <w:rsid w:val="00B36F5D"/>
    <w:rsid w:val="00B40ABA"/>
    <w:rsid w:val="00B41260"/>
    <w:rsid w:val="00B41B36"/>
    <w:rsid w:val="00B42828"/>
    <w:rsid w:val="00B42D98"/>
    <w:rsid w:val="00B43994"/>
    <w:rsid w:val="00B468CF"/>
    <w:rsid w:val="00B46CF7"/>
    <w:rsid w:val="00B4732C"/>
    <w:rsid w:val="00B501BE"/>
    <w:rsid w:val="00B50596"/>
    <w:rsid w:val="00B51901"/>
    <w:rsid w:val="00B51B3E"/>
    <w:rsid w:val="00B52766"/>
    <w:rsid w:val="00B52E19"/>
    <w:rsid w:val="00B52F0B"/>
    <w:rsid w:val="00B531D5"/>
    <w:rsid w:val="00B53C61"/>
    <w:rsid w:val="00B53F56"/>
    <w:rsid w:val="00B54106"/>
    <w:rsid w:val="00B54732"/>
    <w:rsid w:val="00B54CC6"/>
    <w:rsid w:val="00B54E47"/>
    <w:rsid w:val="00B551C0"/>
    <w:rsid w:val="00B55D9B"/>
    <w:rsid w:val="00B5608A"/>
    <w:rsid w:val="00B56F2A"/>
    <w:rsid w:val="00B61A10"/>
    <w:rsid w:val="00B61E51"/>
    <w:rsid w:val="00B62371"/>
    <w:rsid w:val="00B63204"/>
    <w:rsid w:val="00B637A9"/>
    <w:rsid w:val="00B64301"/>
    <w:rsid w:val="00B64C89"/>
    <w:rsid w:val="00B65C52"/>
    <w:rsid w:val="00B660A3"/>
    <w:rsid w:val="00B66554"/>
    <w:rsid w:val="00B70D1F"/>
    <w:rsid w:val="00B710D8"/>
    <w:rsid w:val="00B71958"/>
    <w:rsid w:val="00B726EE"/>
    <w:rsid w:val="00B72755"/>
    <w:rsid w:val="00B72EF5"/>
    <w:rsid w:val="00B73C80"/>
    <w:rsid w:val="00B73E70"/>
    <w:rsid w:val="00B74C3B"/>
    <w:rsid w:val="00B74D6A"/>
    <w:rsid w:val="00B76948"/>
    <w:rsid w:val="00B7772D"/>
    <w:rsid w:val="00B777FD"/>
    <w:rsid w:val="00B8055E"/>
    <w:rsid w:val="00B810F9"/>
    <w:rsid w:val="00B8142E"/>
    <w:rsid w:val="00B81793"/>
    <w:rsid w:val="00B82A2D"/>
    <w:rsid w:val="00B82F0F"/>
    <w:rsid w:val="00B8365A"/>
    <w:rsid w:val="00B8501C"/>
    <w:rsid w:val="00B8508E"/>
    <w:rsid w:val="00B85C19"/>
    <w:rsid w:val="00B8626C"/>
    <w:rsid w:val="00B8759F"/>
    <w:rsid w:val="00B907CE"/>
    <w:rsid w:val="00B9106F"/>
    <w:rsid w:val="00B92F0F"/>
    <w:rsid w:val="00B94CE1"/>
    <w:rsid w:val="00B95334"/>
    <w:rsid w:val="00B9538F"/>
    <w:rsid w:val="00B95871"/>
    <w:rsid w:val="00B95E6A"/>
    <w:rsid w:val="00B96DC8"/>
    <w:rsid w:val="00B9733A"/>
    <w:rsid w:val="00BA0E75"/>
    <w:rsid w:val="00BA3CEA"/>
    <w:rsid w:val="00BA448E"/>
    <w:rsid w:val="00BA5922"/>
    <w:rsid w:val="00BA6BC0"/>
    <w:rsid w:val="00BB016D"/>
    <w:rsid w:val="00BB0D50"/>
    <w:rsid w:val="00BB1250"/>
    <w:rsid w:val="00BB1995"/>
    <w:rsid w:val="00BB207C"/>
    <w:rsid w:val="00BB2146"/>
    <w:rsid w:val="00BB2E79"/>
    <w:rsid w:val="00BB2F6E"/>
    <w:rsid w:val="00BB336E"/>
    <w:rsid w:val="00BB5535"/>
    <w:rsid w:val="00BB603D"/>
    <w:rsid w:val="00BB60E9"/>
    <w:rsid w:val="00BB6807"/>
    <w:rsid w:val="00BB7DBF"/>
    <w:rsid w:val="00BC07A3"/>
    <w:rsid w:val="00BC0BBC"/>
    <w:rsid w:val="00BC1543"/>
    <w:rsid w:val="00BC1EAD"/>
    <w:rsid w:val="00BC1F4D"/>
    <w:rsid w:val="00BC20BA"/>
    <w:rsid w:val="00BC2222"/>
    <w:rsid w:val="00BC22CA"/>
    <w:rsid w:val="00BC2ED7"/>
    <w:rsid w:val="00BC32A6"/>
    <w:rsid w:val="00BC3636"/>
    <w:rsid w:val="00BC4922"/>
    <w:rsid w:val="00BC53FE"/>
    <w:rsid w:val="00BC5C2B"/>
    <w:rsid w:val="00BC7DB0"/>
    <w:rsid w:val="00BD0631"/>
    <w:rsid w:val="00BD0AAC"/>
    <w:rsid w:val="00BD1BC5"/>
    <w:rsid w:val="00BD2DA5"/>
    <w:rsid w:val="00BD3FD9"/>
    <w:rsid w:val="00BD45A6"/>
    <w:rsid w:val="00BD503B"/>
    <w:rsid w:val="00BD5747"/>
    <w:rsid w:val="00BD5950"/>
    <w:rsid w:val="00BD5CEF"/>
    <w:rsid w:val="00BD6D65"/>
    <w:rsid w:val="00BD7C3F"/>
    <w:rsid w:val="00BE06A5"/>
    <w:rsid w:val="00BE0B6E"/>
    <w:rsid w:val="00BE0CD8"/>
    <w:rsid w:val="00BE235F"/>
    <w:rsid w:val="00BE3993"/>
    <w:rsid w:val="00BE726A"/>
    <w:rsid w:val="00BE7930"/>
    <w:rsid w:val="00BF004D"/>
    <w:rsid w:val="00BF0759"/>
    <w:rsid w:val="00BF0E38"/>
    <w:rsid w:val="00BF0F63"/>
    <w:rsid w:val="00BF1305"/>
    <w:rsid w:val="00BF17FE"/>
    <w:rsid w:val="00BF1F00"/>
    <w:rsid w:val="00BF2E8A"/>
    <w:rsid w:val="00BF31A0"/>
    <w:rsid w:val="00BF4260"/>
    <w:rsid w:val="00BF4D91"/>
    <w:rsid w:val="00BF50BA"/>
    <w:rsid w:val="00BF5CF4"/>
    <w:rsid w:val="00BF7EA0"/>
    <w:rsid w:val="00C01822"/>
    <w:rsid w:val="00C02581"/>
    <w:rsid w:val="00C02A10"/>
    <w:rsid w:val="00C039F2"/>
    <w:rsid w:val="00C03E87"/>
    <w:rsid w:val="00C0427C"/>
    <w:rsid w:val="00C05612"/>
    <w:rsid w:val="00C0602C"/>
    <w:rsid w:val="00C06955"/>
    <w:rsid w:val="00C070FB"/>
    <w:rsid w:val="00C079D1"/>
    <w:rsid w:val="00C11823"/>
    <w:rsid w:val="00C1327E"/>
    <w:rsid w:val="00C13BC9"/>
    <w:rsid w:val="00C14433"/>
    <w:rsid w:val="00C15C3B"/>
    <w:rsid w:val="00C1601A"/>
    <w:rsid w:val="00C16434"/>
    <w:rsid w:val="00C17137"/>
    <w:rsid w:val="00C175CE"/>
    <w:rsid w:val="00C200E2"/>
    <w:rsid w:val="00C2046D"/>
    <w:rsid w:val="00C20495"/>
    <w:rsid w:val="00C21170"/>
    <w:rsid w:val="00C2129E"/>
    <w:rsid w:val="00C2146B"/>
    <w:rsid w:val="00C22011"/>
    <w:rsid w:val="00C220E2"/>
    <w:rsid w:val="00C222B9"/>
    <w:rsid w:val="00C222FE"/>
    <w:rsid w:val="00C2257F"/>
    <w:rsid w:val="00C23500"/>
    <w:rsid w:val="00C2352A"/>
    <w:rsid w:val="00C23F2B"/>
    <w:rsid w:val="00C2403A"/>
    <w:rsid w:val="00C26D6E"/>
    <w:rsid w:val="00C30501"/>
    <w:rsid w:val="00C31262"/>
    <w:rsid w:val="00C31683"/>
    <w:rsid w:val="00C3218E"/>
    <w:rsid w:val="00C32321"/>
    <w:rsid w:val="00C325FC"/>
    <w:rsid w:val="00C34C80"/>
    <w:rsid w:val="00C35E45"/>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28E"/>
    <w:rsid w:val="00C465A2"/>
    <w:rsid w:val="00C467A9"/>
    <w:rsid w:val="00C47C3F"/>
    <w:rsid w:val="00C503D0"/>
    <w:rsid w:val="00C5146D"/>
    <w:rsid w:val="00C51BBA"/>
    <w:rsid w:val="00C51D48"/>
    <w:rsid w:val="00C52814"/>
    <w:rsid w:val="00C52D01"/>
    <w:rsid w:val="00C53034"/>
    <w:rsid w:val="00C576B0"/>
    <w:rsid w:val="00C57F96"/>
    <w:rsid w:val="00C6048F"/>
    <w:rsid w:val="00C605E5"/>
    <w:rsid w:val="00C609B6"/>
    <w:rsid w:val="00C61353"/>
    <w:rsid w:val="00C61FEA"/>
    <w:rsid w:val="00C62206"/>
    <w:rsid w:val="00C625DC"/>
    <w:rsid w:val="00C6262B"/>
    <w:rsid w:val="00C62A0A"/>
    <w:rsid w:val="00C63502"/>
    <w:rsid w:val="00C637D2"/>
    <w:rsid w:val="00C63D9A"/>
    <w:rsid w:val="00C64415"/>
    <w:rsid w:val="00C64C40"/>
    <w:rsid w:val="00C64E95"/>
    <w:rsid w:val="00C6507A"/>
    <w:rsid w:val="00C71412"/>
    <w:rsid w:val="00C72FB3"/>
    <w:rsid w:val="00C7304B"/>
    <w:rsid w:val="00C7377B"/>
    <w:rsid w:val="00C74588"/>
    <w:rsid w:val="00C7663A"/>
    <w:rsid w:val="00C76C39"/>
    <w:rsid w:val="00C76F25"/>
    <w:rsid w:val="00C77299"/>
    <w:rsid w:val="00C7790D"/>
    <w:rsid w:val="00C80F52"/>
    <w:rsid w:val="00C82A37"/>
    <w:rsid w:val="00C82AE6"/>
    <w:rsid w:val="00C82AEF"/>
    <w:rsid w:val="00C82BDA"/>
    <w:rsid w:val="00C84628"/>
    <w:rsid w:val="00C85999"/>
    <w:rsid w:val="00C86365"/>
    <w:rsid w:val="00C9160B"/>
    <w:rsid w:val="00C917A7"/>
    <w:rsid w:val="00C918CF"/>
    <w:rsid w:val="00C91B59"/>
    <w:rsid w:val="00C928A4"/>
    <w:rsid w:val="00C92EFD"/>
    <w:rsid w:val="00C93722"/>
    <w:rsid w:val="00C94A71"/>
    <w:rsid w:val="00C95148"/>
    <w:rsid w:val="00C951CD"/>
    <w:rsid w:val="00C95BBC"/>
    <w:rsid w:val="00C962FE"/>
    <w:rsid w:val="00C963FB"/>
    <w:rsid w:val="00CA167C"/>
    <w:rsid w:val="00CA1FCA"/>
    <w:rsid w:val="00CA2BBB"/>
    <w:rsid w:val="00CA3D06"/>
    <w:rsid w:val="00CA4452"/>
    <w:rsid w:val="00CA47B8"/>
    <w:rsid w:val="00CA4E65"/>
    <w:rsid w:val="00CA53DA"/>
    <w:rsid w:val="00CA6734"/>
    <w:rsid w:val="00CA72EE"/>
    <w:rsid w:val="00CA74BD"/>
    <w:rsid w:val="00CA7500"/>
    <w:rsid w:val="00CA7B30"/>
    <w:rsid w:val="00CA7C57"/>
    <w:rsid w:val="00CB0153"/>
    <w:rsid w:val="00CB11CD"/>
    <w:rsid w:val="00CB1FF2"/>
    <w:rsid w:val="00CB20EE"/>
    <w:rsid w:val="00CB321B"/>
    <w:rsid w:val="00CB3707"/>
    <w:rsid w:val="00CB3952"/>
    <w:rsid w:val="00CB401E"/>
    <w:rsid w:val="00CB45DF"/>
    <w:rsid w:val="00CB479E"/>
    <w:rsid w:val="00CB67AA"/>
    <w:rsid w:val="00CB6DF7"/>
    <w:rsid w:val="00CC037F"/>
    <w:rsid w:val="00CC0AB1"/>
    <w:rsid w:val="00CC0D7F"/>
    <w:rsid w:val="00CC12A1"/>
    <w:rsid w:val="00CC148A"/>
    <w:rsid w:val="00CC23BC"/>
    <w:rsid w:val="00CC307B"/>
    <w:rsid w:val="00CC38F1"/>
    <w:rsid w:val="00CC557E"/>
    <w:rsid w:val="00CC55C8"/>
    <w:rsid w:val="00CC5FB1"/>
    <w:rsid w:val="00CC627B"/>
    <w:rsid w:val="00CC7F2F"/>
    <w:rsid w:val="00CD05A3"/>
    <w:rsid w:val="00CD1B51"/>
    <w:rsid w:val="00CD204D"/>
    <w:rsid w:val="00CD32C2"/>
    <w:rsid w:val="00CD3BC1"/>
    <w:rsid w:val="00CD3C69"/>
    <w:rsid w:val="00CD4068"/>
    <w:rsid w:val="00CD5C21"/>
    <w:rsid w:val="00CD5CBE"/>
    <w:rsid w:val="00CD5FDF"/>
    <w:rsid w:val="00CD675D"/>
    <w:rsid w:val="00CD69B5"/>
    <w:rsid w:val="00CE1168"/>
    <w:rsid w:val="00CE12EE"/>
    <w:rsid w:val="00CE13F5"/>
    <w:rsid w:val="00CE2C4A"/>
    <w:rsid w:val="00CE3AC3"/>
    <w:rsid w:val="00CE44F0"/>
    <w:rsid w:val="00CE45B0"/>
    <w:rsid w:val="00CE4B7E"/>
    <w:rsid w:val="00CE4F43"/>
    <w:rsid w:val="00CE5474"/>
    <w:rsid w:val="00CE5DEC"/>
    <w:rsid w:val="00CE63C8"/>
    <w:rsid w:val="00CF01EC"/>
    <w:rsid w:val="00CF02EB"/>
    <w:rsid w:val="00CF0A27"/>
    <w:rsid w:val="00CF26F5"/>
    <w:rsid w:val="00CF2B1E"/>
    <w:rsid w:val="00CF6477"/>
    <w:rsid w:val="00CF7362"/>
    <w:rsid w:val="00CF7720"/>
    <w:rsid w:val="00CF785C"/>
    <w:rsid w:val="00CF78C3"/>
    <w:rsid w:val="00CF7D52"/>
    <w:rsid w:val="00D000F1"/>
    <w:rsid w:val="00D003D0"/>
    <w:rsid w:val="00D01138"/>
    <w:rsid w:val="00D01350"/>
    <w:rsid w:val="00D02957"/>
    <w:rsid w:val="00D03AA2"/>
    <w:rsid w:val="00D05309"/>
    <w:rsid w:val="00D05A0F"/>
    <w:rsid w:val="00D0637F"/>
    <w:rsid w:val="00D06C15"/>
    <w:rsid w:val="00D075E9"/>
    <w:rsid w:val="00D07D9E"/>
    <w:rsid w:val="00D11194"/>
    <w:rsid w:val="00D12208"/>
    <w:rsid w:val="00D1270C"/>
    <w:rsid w:val="00D12B9D"/>
    <w:rsid w:val="00D12BFA"/>
    <w:rsid w:val="00D12ED8"/>
    <w:rsid w:val="00D13642"/>
    <w:rsid w:val="00D13E46"/>
    <w:rsid w:val="00D14ACB"/>
    <w:rsid w:val="00D15914"/>
    <w:rsid w:val="00D15EB1"/>
    <w:rsid w:val="00D164A7"/>
    <w:rsid w:val="00D166BE"/>
    <w:rsid w:val="00D16756"/>
    <w:rsid w:val="00D16B64"/>
    <w:rsid w:val="00D170E5"/>
    <w:rsid w:val="00D17557"/>
    <w:rsid w:val="00D17B7D"/>
    <w:rsid w:val="00D17F82"/>
    <w:rsid w:val="00D202A5"/>
    <w:rsid w:val="00D21287"/>
    <w:rsid w:val="00D21AE2"/>
    <w:rsid w:val="00D22870"/>
    <w:rsid w:val="00D2312A"/>
    <w:rsid w:val="00D233B1"/>
    <w:rsid w:val="00D2594D"/>
    <w:rsid w:val="00D25B48"/>
    <w:rsid w:val="00D27743"/>
    <w:rsid w:val="00D30FF9"/>
    <w:rsid w:val="00D3136D"/>
    <w:rsid w:val="00D32856"/>
    <w:rsid w:val="00D32DFA"/>
    <w:rsid w:val="00D32E02"/>
    <w:rsid w:val="00D32E44"/>
    <w:rsid w:val="00D33896"/>
    <w:rsid w:val="00D339FB"/>
    <w:rsid w:val="00D33A72"/>
    <w:rsid w:val="00D3480D"/>
    <w:rsid w:val="00D362AB"/>
    <w:rsid w:val="00D372A0"/>
    <w:rsid w:val="00D37E43"/>
    <w:rsid w:val="00D402F7"/>
    <w:rsid w:val="00D4355D"/>
    <w:rsid w:val="00D44606"/>
    <w:rsid w:val="00D44836"/>
    <w:rsid w:val="00D44C98"/>
    <w:rsid w:val="00D461E0"/>
    <w:rsid w:val="00D5033C"/>
    <w:rsid w:val="00D50AB7"/>
    <w:rsid w:val="00D50CFA"/>
    <w:rsid w:val="00D52358"/>
    <w:rsid w:val="00D52B0D"/>
    <w:rsid w:val="00D532AA"/>
    <w:rsid w:val="00D53EE2"/>
    <w:rsid w:val="00D53FB8"/>
    <w:rsid w:val="00D54582"/>
    <w:rsid w:val="00D54CB7"/>
    <w:rsid w:val="00D54EB7"/>
    <w:rsid w:val="00D556A1"/>
    <w:rsid w:val="00D55F04"/>
    <w:rsid w:val="00D56862"/>
    <w:rsid w:val="00D578C7"/>
    <w:rsid w:val="00D61103"/>
    <w:rsid w:val="00D619F5"/>
    <w:rsid w:val="00D61A6E"/>
    <w:rsid w:val="00D62427"/>
    <w:rsid w:val="00D62DDF"/>
    <w:rsid w:val="00D63AC9"/>
    <w:rsid w:val="00D63BF7"/>
    <w:rsid w:val="00D6418F"/>
    <w:rsid w:val="00D6424D"/>
    <w:rsid w:val="00D644B1"/>
    <w:rsid w:val="00D65085"/>
    <w:rsid w:val="00D6540A"/>
    <w:rsid w:val="00D655DF"/>
    <w:rsid w:val="00D667CC"/>
    <w:rsid w:val="00D667FC"/>
    <w:rsid w:val="00D6712E"/>
    <w:rsid w:val="00D672C1"/>
    <w:rsid w:val="00D67509"/>
    <w:rsid w:val="00D67EE5"/>
    <w:rsid w:val="00D703ED"/>
    <w:rsid w:val="00D7045D"/>
    <w:rsid w:val="00D71331"/>
    <w:rsid w:val="00D72A74"/>
    <w:rsid w:val="00D735DD"/>
    <w:rsid w:val="00D73C81"/>
    <w:rsid w:val="00D75EE2"/>
    <w:rsid w:val="00D77283"/>
    <w:rsid w:val="00D775E7"/>
    <w:rsid w:val="00D77E5E"/>
    <w:rsid w:val="00D80B87"/>
    <w:rsid w:val="00D80D56"/>
    <w:rsid w:val="00D8122F"/>
    <w:rsid w:val="00D81496"/>
    <w:rsid w:val="00D81793"/>
    <w:rsid w:val="00D817EF"/>
    <w:rsid w:val="00D8180B"/>
    <w:rsid w:val="00D81E85"/>
    <w:rsid w:val="00D82A6B"/>
    <w:rsid w:val="00D8305C"/>
    <w:rsid w:val="00D832CD"/>
    <w:rsid w:val="00D8344C"/>
    <w:rsid w:val="00D83D0D"/>
    <w:rsid w:val="00D83F26"/>
    <w:rsid w:val="00D83F32"/>
    <w:rsid w:val="00D84739"/>
    <w:rsid w:val="00D84951"/>
    <w:rsid w:val="00D8572A"/>
    <w:rsid w:val="00D90778"/>
    <w:rsid w:val="00D9118E"/>
    <w:rsid w:val="00D91B14"/>
    <w:rsid w:val="00D92008"/>
    <w:rsid w:val="00D92EC4"/>
    <w:rsid w:val="00D9476A"/>
    <w:rsid w:val="00D94A40"/>
    <w:rsid w:val="00D94DA8"/>
    <w:rsid w:val="00D9781F"/>
    <w:rsid w:val="00D97A38"/>
    <w:rsid w:val="00DA1F7D"/>
    <w:rsid w:val="00DA2C37"/>
    <w:rsid w:val="00DA38CD"/>
    <w:rsid w:val="00DA55F6"/>
    <w:rsid w:val="00DA57F2"/>
    <w:rsid w:val="00DA57FE"/>
    <w:rsid w:val="00DB0E77"/>
    <w:rsid w:val="00DB3236"/>
    <w:rsid w:val="00DB3AF0"/>
    <w:rsid w:val="00DB4017"/>
    <w:rsid w:val="00DB4ADC"/>
    <w:rsid w:val="00DB4B2A"/>
    <w:rsid w:val="00DB5118"/>
    <w:rsid w:val="00DB5C9E"/>
    <w:rsid w:val="00DB737C"/>
    <w:rsid w:val="00DC10D3"/>
    <w:rsid w:val="00DC123F"/>
    <w:rsid w:val="00DC1B0F"/>
    <w:rsid w:val="00DC44DB"/>
    <w:rsid w:val="00DC4A2C"/>
    <w:rsid w:val="00DC4D14"/>
    <w:rsid w:val="00DC515A"/>
    <w:rsid w:val="00DC537C"/>
    <w:rsid w:val="00DC69C8"/>
    <w:rsid w:val="00DC7325"/>
    <w:rsid w:val="00DD1278"/>
    <w:rsid w:val="00DD22D9"/>
    <w:rsid w:val="00DD2507"/>
    <w:rsid w:val="00DD2F9B"/>
    <w:rsid w:val="00DD6B45"/>
    <w:rsid w:val="00DD7466"/>
    <w:rsid w:val="00DE2964"/>
    <w:rsid w:val="00DE29B5"/>
    <w:rsid w:val="00DE2F8A"/>
    <w:rsid w:val="00DE347B"/>
    <w:rsid w:val="00DE4166"/>
    <w:rsid w:val="00DE6151"/>
    <w:rsid w:val="00DE6BFC"/>
    <w:rsid w:val="00DE7146"/>
    <w:rsid w:val="00DE7DD1"/>
    <w:rsid w:val="00DE7E86"/>
    <w:rsid w:val="00DF06A8"/>
    <w:rsid w:val="00DF1545"/>
    <w:rsid w:val="00DF195D"/>
    <w:rsid w:val="00DF1EA8"/>
    <w:rsid w:val="00DF29DF"/>
    <w:rsid w:val="00DF2B9D"/>
    <w:rsid w:val="00DF3893"/>
    <w:rsid w:val="00DF439A"/>
    <w:rsid w:val="00DF45F3"/>
    <w:rsid w:val="00DF5D04"/>
    <w:rsid w:val="00DF5E96"/>
    <w:rsid w:val="00E028AE"/>
    <w:rsid w:val="00E0326E"/>
    <w:rsid w:val="00E03ED9"/>
    <w:rsid w:val="00E049CD"/>
    <w:rsid w:val="00E053D8"/>
    <w:rsid w:val="00E05E03"/>
    <w:rsid w:val="00E071A6"/>
    <w:rsid w:val="00E073B3"/>
    <w:rsid w:val="00E10946"/>
    <w:rsid w:val="00E10A35"/>
    <w:rsid w:val="00E1146B"/>
    <w:rsid w:val="00E136B5"/>
    <w:rsid w:val="00E13EFC"/>
    <w:rsid w:val="00E14470"/>
    <w:rsid w:val="00E15D0B"/>
    <w:rsid w:val="00E15DF1"/>
    <w:rsid w:val="00E1628F"/>
    <w:rsid w:val="00E171F1"/>
    <w:rsid w:val="00E2036E"/>
    <w:rsid w:val="00E2046E"/>
    <w:rsid w:val="00E20CA7"/>
    <w:rsid w:val="00E21358"/>
    <w:rsid w:val="00E2174D"/>
    <w:rsid w:val="00E21BF9"/>
    <w:rsid w:val="00E2202B"/>
    <w:rsid w:val="00E2214C"/>
    <w:rsid w:val="00E22446"/>
    <w:rsid w:val="00E2288B"/>
    <w:rsid w:val="00E23247"/>
    <w:rsid w:val="00E2367A"/>
    <w:rsid w:val="00E238D2"/>
    <w:rsid w:val="00E2473A"/>
    <w:rsid w:val="00E25BC5"/>
    <w:rsid w:val="00E2626D"/>
    <w:rsid w:val="00E27066"/>
    <w:rsid w:val="00E27D71"/>
    <w:rsid w:val="00E30E69"/>
    <w:rsid w:val="00E31F97"/>
    <w:rsid w:val="00E3240F"/>
    <w:rsid w:val="00E32886"/>
    <w:rsid w:val="00E32C1F"/>
    <w:rsid w:val="00E32E48"/>
    <w:rsid w:val="00E36A3C"/>
    <w:rsid w:val="00E36D5B"/>
    <w:rsid w:val="00E373FA"/>
    <w:rsid w:val="00E40435"/>
    <w:rsid w:val="00E414E3"/>
    <w:rsid w:val="00E45356"/>
    <w:rsid w:val="00E4758F"/>
    <w:rsid w:val="00E47D36"/>
    <w:rsid w:val="00E50076"/>
    <w:rsid w:val="00E5020B"/>
    <w:rsid w:val="00E50578"/>
    <w:rsid w:val="00E518E9"/>
    <w:rsid w:val="00E51904"/>
    <w:rsid w:val="00E5193B"/>
    <w:rsid w:val="00E54FFE"/>
    <w:rsid w:val="00E5597D"/>
    <w:rsid w:val="00E56158"/>
    <w:rsid w:val="00E567DA"/>
    <w:rsid w:val="00E5682A"/>
    <w:rsid w:val="00E57096"/>
    <w:rsid w:val="00E5782B"/>
    <w:rsid w:val="00E57A47"/>
    <w:rsid w:val="00E600B0"/>
    <w:rsid w:val="00E60D0F"/>
    <w:rsid w:val="00E60D10"/>
    <w:rsid w:val="00E611DA"/>
    <w:rsid w:val="00E6155D"/>
    <w:rsid w:val="00E61660"/>
    <w:rsid w:val="00E61B4E"/>
    <w:rsid w:val="00E61DAE"/>
    <w:rsid w:val="00E62A3D"/>
    <w:rsid w:val="00E63C04"/>
    <w:rsid w:val="00E63F55"/>
    <w:rsid w:val="00E657C8"/>
    <w:rsid w:val="00E65DFE"/>
    <w:rsid w:val="00E67707"/>
    <w:rsid w:val="00E67E32"/>
    <w:rsid w:val="00E701EE"/>
    <w:rsid w:val="00E7094A"/>
    <w:rsid w:val="00E70C02"/>
    <w:rsid w:val="00E71EB9"/>
    <w:rsid w:val="00E72DAA"/>
    <w:rsid w:val="00E734AF"/>
    <w:rsid w:val="00E73A76"/>
    <w:rsid w:val="00E743E1"/>
    <w:rsid w:val="00E74935"/>
    <w:rsid w:val="00E80094"/>
    <w:rsid w:val="00E81A84"/>
    <w:rsid w:val="00E822C6"/>
    <w:rsid w:val="00E824D8"/>
    <w:rsid w:val="00E857BF"/>
    <w:rsid w:val="00E87684"/>
    <w:rsid w:val="00E87841"/>
    <w:rsid w:val="00E879A2"/>
    <w:rsid w:val="00E87D19"/>
    <w:rsid w:val="00E9065E"/>
    <w:rsid w:val="00E90D1F"/>
    <w:rsid w:val="00E92C3E"/>
    <w:rsid w:val="00E93F29"/>
    <w:rsid w:val="00E95C93"/>
    <w:rsid w:val="00E96225"/>
    <w:rsid w:val="00E9690E"/>
    <w:rsid w:val="00EA0555"/>
    <w:rsid w:val="00EA0E83"/>
    <w:rsid w:val="00EA10FA"/>
    <w:rsid w:val="00EA4AD4"/>
    <w:rsid w:val="00EA5A86"/>
    <w:rsid w:val="00EA6891"/>
    <w:rsid w:val="00EA691E"/>
    <w:rsid w:val="00EA6EA9"/>
    <w:rsid w:val="00EB03E1"/>
    <w:rsid w:val="00EB0657"/>
    <w:rsid w:val="00EB12EF"/>
    <w:rsid w:val="00EB24FE"/>
    <w:rsid w:val="00EB42F9"/>
    <w:rsid w:val="00EB538A"/>
    <w:rsid w:val="00EB596F"/>
    <w:rsid w:val="00EB7390"/>
    <w:rsid w:val="00EB7481"/>
    <w:rsid w:val="00EB77ED"/>
    <w:rsid w:val="00EC065A"/>
    <w:rsid w:val="00EC0858"/>
    <w:rsid w:val="00EC1595"/>
    <w:rsid w:val="00EC1AB3"/>
    <w:rsid w:val="00EC2615"/>
    <w:rsid w:val="00EC279D"/>
    <w:rsid w:val="00EC2E43"/>
    <w:rsid w:val="00EC5915"/>
    <w:rsid w:val="00EC6219"/>
    <w:rsid w:val="00EC6801"/>
    <w:rsid w:val="00EC6A4D"/>
    <w:rsid w:val="00ED0D13"/>
    <w:rsid w:val="00ED15CE"/>
    <w:rsid w:val="00ED15E0"/>
    <w:rsid w:val="00ED202B"/>
    <w:rsid w:val="00ED2761"/>
    <w:rsid w:val="00ED4374"/>
    <w:rsid w:val="00ED4D9D"/>
    <w:rsid w:val="00ED4E5B"/>
    <w:rsid w:val="00ED50EA"/>
    <w:rsid w:val="00ED5B28"/>
    <w:rsid w:val="00ED7F3A"/>
    <w:rsid w:val="00EE0698"/>
    <w:rsid w:val="00EE3C30"/>
    <w:rsid w:val="00EE3D34"/>
    <w:rsid w:val="00EE3DBF"/>
    <w:rsid w:val="00EE4570"/>
    <w:rsid w:val="00EE4656"/>
    <w:rsid w:val="00EE480A"/>
    <w:rsid w:val="00EE4B74"/>
    <w:rsid w:val="00EE4C61"/>
    <w:rsid w:val="00EE5AF7"/>
    <w:rsid w:val="00EE6800"/>
    <w:rsid w:val="00EE728E"/>
    <w:rsid w:val="00EE7D2F"/>
    <w:rsid w:val="00EF0693"/>
    <w:rsid w:val="00EF13C8"/>
    <w:rsid w:val="00EF141A"/>
    <w:rsid w:val="00EF15B4"/>
    <w:rsid w:val="00EF35FB"/>
    <w:rsid w:val="00EF4BA8"/>
    <w:rsid w:val="00EF55BE"/>
    <w:rsid w:val="00EF5D9B"/>
    <w:rsid w:val="00EF71C1"/>
    <w:rsid w:val="00EF7D36"/>
    <w:rsid w:val="00EF7EB9"/>
    <w:rsid w:val="00F014CE"/>
    <w:rsid w:val="00F01905"/>
    <w:rsid w:val="00F01C17"/>
    <w:rsid w:val="00F026CF"/>
    <w:rsid w:val="00F02D19"/>
    <w:rsid w:val="00F03812"/>
    <w:rsid w:val="00F05799"/>
    <w:rsid w:val="00F05F3E"/>
    <w:rsid w:val="00F06FF3"/>
    <w:rsid w:val="00F112F6"/>
    <w:rsid w:val="00F12E99"/>
    <w:rsid w:val="00F13281"/>
    <w:rsid w:val="00F14B37"/>
    <w:rsid w:val="00F15A9D"/>
    <w:rsid w:val="00F1795B"/>
    <w:rsid w:val="00F20A7C"/>
    <w:rsid w:val="00F20BBD"/>
    <w:rsid w:val="00F20E06"/>
    <w:rsid w:val="00F2188B"/>
    <w:rsid w:val="00F21AC2"/>
    <w:rsid w:val="00F22B60"/>
    <w:rsid w:val="00F22CC6"/>
    <w:rsid w:val="00F235C7"/>
    <w:rsid w:val="00F239F5"/>
    <w:rsid w:val="00F24245"/>
    <w:rsid w:val="00F2462F"/>
    <w:rsid w:val="00F26557"/>
    <w:rsid w:val="00F27117"/>
    <w:rsid w:val="00F27908"/>
    <w:rsid w:val="00F30C8B"/>
    <w:rsid w:val="00F315E1"/>
    <w:rsid w:val="00F31649"/>
    <w:rsid w:val="00F31F2D"/>
    <w:rsid w:val="00F326A9"/>
    <w:rsid w:val="00F335D0"/>
    <w:rsid w:val="00F34058"/>
    <w:rsid w:val="00F340F8"/>
    <w:rsid w:val="00F342AE"/>
    <w:rsid w:val="00F351F3"/>
    <w:rsid w:val="00F35638"/>
    <w:rsid w:val="00F35D2B"/>
    <w:rsid w:val="00F36527"/>
    <w:rsid w:val="00F365F6"/>
    <w:rsid w:val="00F3673A"/>
    <w:rsid w:val="00F36C9D"/>
    <w:rsid w:val="00F36F59"/>
    <w:rsid w:val="00F37FA7"/>
    <w:rsid w:val="00F40AAC"/>
    <w:rsid w:val="00F40D9D"/>
    <w:rsid w:val="00F412AC"/>
    <w:rsid w:val="00F4223D"/>
    <w:rsid w:val="00F43933"/>
    <w:rsid w:val="00F44529"/>
    <w:rsid w:val="00F44DF1"/>
    <w:rsid w:val="00F454D7"/>
    <w:rsid w:val="00F45B38"/>
    <w:rsid w:val="00F45E5E"/>
    <w:rsid w:val="00F45F35"/>
    <w:rsid w:val="00F46181"/>
    <w:rsid w:val="00F4686A"/>
    <w:rsid w:val="00F46D5D"/>
    <w:rsid w:val="00F47BF6"/>
    <w:rsid w:val="00F47D53"/>
    <w:rsid w:val="00F51B18"/>
    <w:rsid w:val="00F5213C"/>
    <w:rsid w:val="00F52871"/>
    <w:rsid w:val="00F537B9"/>
    <w:rsid w:val="00F53921"/>
    <w:rsid w:val="00F57269"/>
    <w:rsid w:val="00F61673"/>
    <w:rsid w:val="00F61AEA"/>
    <w:rsid w:val="00F61D0D"/>
    <w:rsid w:val="00F61D95"/>
    <w:rsid w:val="00F627BA"/>
    <w:rsid w:val="00F62997"/>
    <w:rsid w:val="00F62A88"/>
    <w:rsid w:val="00F6322E"/>
    <w:rsid w:val="00F66229"/>
    <w:rsid w:val="00F66480"/>
    <w:rsid w:val="00F66C72"/>
    <w:rsid w:val="00F66E6C"/>
    <w:rsid w:val="00F731F5"/>
    <w:rsid w:val="00F73BE9"/>
    <w:rsid w:val="00F73C76"/>
    <w:rsid w:val="00F74BBC"/>
    <w:rsid w:val="00F75626"/>
    <w:rsid w:val="00F7582F"/>
    <w:rsid w:val="00F763D8"/>
    <w:rsid w:val="00F7657B"/>
    <w:rsid w:val="00F77136"/>
    <w:rsid w:val="00F77628"/>
    <w:rsid w:val="00F81664"/>
    <w:rsid w:val="00F824D5"/>
    <w:rsid w:val="00F82972"/>
    <w:rsid w:val="00F82E27"/>
    <w:rsid w:val="00F831D4"/>
    <w:rsid w:val="00F83748"/>
    <w:rsid w:val="00F83B54"/>
    <w:rsid w:val="00F846F9"/>
    <w:rsid w:val="00F84D6A"/>
    <w:rsid w:val="00F86BFB"/>
    <w:rsid w:val="00F86F08"/>
    <w:rsid w:val="00F872D6"/>
    <w:rsid w:val="00F90E9B"/>
    <w:rsid w:val="00F92B43"/>
    <w:rsid w:val="00F938DA"/>
    <w:rsid w:val="00F93970"/>
    <w:rsid w:val="00F94920"/>
    <w:rsid w:val="00F951E7"/>
    <w:rsid w:val="00F96827"/>
    <w:rsid w:val="00F96E26"/>
    <w:rsid w:val="00F97231"/>
    <w:rsid w:val="00FA0226"/>
    <w:rsid w:val="00FA0555"/>
    <w:rsid w:val="00FA05E6"/>
    <w:rsid w:val="00FA0EFD"/>
    <w:rsid w:val="00FA231E"/>
    <w:rsid w:val="00FA3B42"/>
    <w:rsid w:val="00FA3CA5"/>
    <w:rsid w:val="00FA4D35"/>
    <w:rsid w:val="00FA620A"/>
    <w:rsid w:val="00FA6292"/>
    <w:rsid w:val="00FA6455"/>
    <w:rsid w:val="00FA7393"/>
    <w:rsid w:val="00FB1996"/>
    <w:rsid w:val="00FB249E"/>
    <w:rsid w:val="00FB3519"/>
    <w:rsid w:val="00FB3E00"/>
    <w:rsid w:val="00FB40C2"/>
    <w:rsid w:val="00FB47C6"/>
    <w:rsid w:val="00FB5F8D"/>
    <w:rsid w:val="00FB69BE"/>
    <w:rsid w:val="00FC055B"/>
    <w:rsid w:val="00FC0E65"/>
    <w:rsid w:val="00FC1F11"/>
    <w:rsid w:val="00FC2844"/>
    <w:rsid w:val="00FC36B6"/>
    <w:rsid w:val="00FC40F0"/>
    <w:rsid w:val="00FC5272"/>
    <w:rsid w:val="00FC536C"/>
    <w:rsid w:val="00FC5451"/>
    <w:rsid w:val="00FC5FBA"/>
    <w:rsid w:val="00FD074E"/>
    <w:rsid w:val="00FD08C8"/>
    <w:rsid w:val="00FD0F0C"/>
    <w:rsid w:val="00FD1248"/>
    <w:rsid w:val="00FD362A"/>
    <w:rsid w:val="00FD4B5D"/>
    <w:rsid w:val="00FD4EBB"/>
    <w:rsid w:val="00FD6467"/>
    <w:rsid w:val="00FD66D2"/>
    <w:rsid w:val="00FD6F65"/>
    <w:rsid w:val="00FD733E"/>
    <w:rsid w:val="00FD7EF4"/>
    <w:rsid w:val="00FE079A"/>
    <w:rsid w:val="00FE127C"/>
    <w:rsid w:val="00FE2323"/>
    <w:rsid w:val="00FE268C"/>
    <w:rsid w:val="00FE3080"/>
    <w:rsid w:val="00FE3630"/>
    <w:rsid w:val="00FE667E"/>
    <w:rsid w:val="00FF0734"/>
    <w:rsid w:val="00FF0CDA"/>
    <w:rsid w:val="00FF0D19"/>
    <w:rsid w:val="00FF184C"/>
    <w:rsid w:val="00FF1DD3"/>
    <w:rsid w:val="00FF2089"/>
    <w:rsid w:val="00FF3277"/>
    <w:rsid w:val="00FF38F4"/>
    <w:rsid w:val="00FF39CB"/>
    <w:rsid w:val="00FF472E"/>
    <w:rsid w:val="00FF4C34"/>
    <w:rsid w:val="00FF500D"/>
    <w:rsid w:val="00FF6326"/>
    <w:rsid w:val="00FF6F7F"/>
    <w:rsid w:val="00FF761D"/>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C09"/>
    <w:pPr>
      <w:spacing w:before="160" w:after="120" w:line="360" w:lineRule="auto"/>
      <w:ind w:firstLine="709"/>
    </w:pPr>
    <w:rPr>
      <w:sz w:val="28"/>
    </w:rPr>
  </w:style>
  <w:style w:type="paragraph" w:styleId="Ttulo1">
    <w:name w:val="heading 1"/>
    <w:basedOn w:val="Ttulo"/>
    <w:next w:val="Normal"/>
    <w:link w:val="Ttulo1Car"/>
    <w:autoRedefine/>
    <w:uiPriority w:val="9"/>
    <w:qFormat/>
    <w:rsid w:val="00772DC5"/>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3E2E5A"/>
    <w:pPr>
      <w:keepNext/>
      <w:keepLines/>
      <w:numPr>
        <w:ilvl w:val="1"/>
        <w:numId w:val="5"/>
      </w:numPr>
      <w:spacing w:before="200" w:line="240" w:lineRule="auto"/>
      <w:outlineLvl w:val="1"/>
    </w:pPr>
    <w:rPr>
      <w:rFonts w:ascii="Calibri" w:eastAsia="Times New Roman" w:hAnsi="Calibri" w:cs="Times New Roman"/>
      <w:b/>
      <w:color w:val="000000"/>
      <w:kern w:val="0"/>
      <w:sz w:val="32"/>
      <w:szCs w:val="32"/>
      <w:lang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72DC5"/>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3E2E5A"/>
    <w:rPr>
      <w:rFonts w:ascii="Calibri" w:eastAsia="Times New Roman" w:hAnsi="Calibri" w:cs="Times New Roman"/>
      <w:b/>
      <w:color w:val="000000"/>
      <w:kern w:val="0"/>
      <w:sz w:val="32"/>
      <w:szCs w:val="32"/>
      <w:lang w:eastAsia="es-CO"/>
      <w14:ligatures w14:val="none"/>
    </w:rPr>
  </w:style>
  <w:style w:type="character" w:customStyle="1" w:styleId="Ttulo3Car">
    <w:name w:val="Título 3 Car"/>
    <w:basedOn w:val="Fuentedeprrafopredeter"/>
    <w:link w:val="Ttulo3"/>
    <w:uiPriority w:val="9"/>
    <w:rsid w:val="00F014CE"/>
    <w:rPr>
      <w:rFonts w:ascii="Calibri" w:eastAsia="Times New Roman" w:hAnsi="Calibri" w:cs="Times New Roman"/>
      <w:b/>
      <w:iCs/>
      <w:color w:val="000000"/>
      <w:kern w:val="0"/>
      <w:sz w:val="32"/>
      <w:szCs w:val="24"/>
      <w:lang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425572"/>
    <w:pPr>
      <w:tabs>
        <w:tab w:val="left" w:pos="1134"/>
      </w:tabs>
      <w:ind w:firstLine="0"/>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425572"/>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14:ligatures w14:val="none"/>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spacing w:before="240"/>
      <w:ind w:firstLine="0"/>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imes New Roman" w:hAnsi="Calibri" w:cs="Times New Roman"/>
      <w:b/>
      <w:color w:val="000000"/>
      <w:kern w:val="0"/>
      <w:sz w:val="28"/>
      <w:szCs w:val="24"/>
      <w:lang w:eastAsia="es-CO"/>
      <w14:ligatures w14:val="none"/>
    </w:rPr>
  </w:style>
  <w:style w:type="paragraph" w:customStyle="1" w:styleId="Titulosgenerales">
    <w:name w:val="Titulos generales"/>
    <w:basedOn w:val="Ttulo1"/>
    <w:qFormat/>
    <w:rsid w:val="007F2B44"/>
    <w:pPr>
      <w:pageBreakBefore/>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customStyle="1" w:styleId="Mencinsinresolver2">
    <w:name w:val="Mención sin resolver2"/>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4"/>
      </w:numPr>
    </w:pPr>
  </w:style>
  <w:style w:type="table" w:styleId="Tablanormal1">
    <w:name w:val="Plain Table 1"/>
    <w:basedOn w:val="Tablanormal"/>
    <w:uiPriority w:val="41"/>
    <w:rsid w:val="009148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1525EC"/>
  </w:style>
  <w:style w:type="character" w:styleId="Mencinsinresolver">
    <w:name w:val="Unresolved Mention"/>
    <w:basedOn w:val="Fuentedeprrafopredeter"/>
    <w:uiPriority w:val="99"/>
    <w:semiHidden/>
    <w:unhideWhenUsed/>
    <w:rsid w:val="001916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526200">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0984658">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6125600">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431433">
      <w:bodyDiv w:val="1"/>
      <w:marLeft w:val="0"/>
      <w:marRight w:val="0"/>
      <w:marTop w:val="0"/>
      <w:marBottom w:val="0"/>
      <w:divBdr>
        <w:top w:val="none" w:sz="0" w:space="0" w:color="auto"/>
        <w:left w:val="none" w:sz="0" w:space="0" w:color="auto"/>
        <w:bottom w:val="none" w:sz="0" w:space="0" w:color="auto"/>
        <w:right w:val="none" w:sz="0" w:space="0" w:color="auto"/>
      </w:divBdr>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a3FvnXSjNC0"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sv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youtube.com/watch?v=7ol7AKzkYfg&amp;t=3s"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4D642A5-15BF-431D-A277-04904FEE8B4E}">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48</Pages>
  <Words>8482</Words>
  <Characters>46651</Characters>
  <Application>Microsoft Office Word</Application>
  <DocSecurity>0</DocSecurity>
  <Lines>388</Lines>
  <Paragraphs>110</Paragraphs>
  <ScaleCrop>false</ScaleCrop>
  <HeadingPairs>
    <vt:vector size="2" baseType="variant">
      <vt:variant>
        <vt:lpstr>Título</vt:lpstr>
      </vt:variant>
      <vt:variant>
        <vt:i4>1</vt:i4>
      </vt:variant>
    </vt:vector>
  </HeadingPairs>
  <TitlesOfParts>
    <vt:vector size="1" baseType="lpstr">
      <vt:lpstr>La postventa</vt:lpstr>
    </vt:vector>
  </TitlesOfParts>
  <Company/>
  <LinksUpToDate>false</LinksUpToDate>
  <CharactersWithSpaces>55023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Caracterización del visitante y comunicación en la atención turística</dc:title>
  <dc:subject/>
  <dc:creator>SENA</dc:creator>
  <cp:keywords/>
  <dc:description/>
  <cp:lastModifiedBy>Laura Paola Gelvez Manosalva</cp:lastModifiedBy>
  <cp:revision>3</cp:revision>
  <cp:lastPrinted>2026-07-14T19:40:00Z</cp:lastPrinted>
  <dcterms:created xsi:type="dcterms:W3CDTF">2026-08-30T00:28:00Z</dcterms:created>
  <dcterms:modified xsi:type="dcterms:W3CDTF">2026-08-31T12:43:00Z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