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18DEB95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AA3970">
        <w:rPr>
          <w:b/>
          <w:lang w:val="es-ES"/>
        </w:rPr>
        <w:t>1</w:t>
      </w:r>
    </w:p>
    <w:p w14:paraId="10970E01" w14:textId="428B731D" w:rsidR="00FF7EFF" w:rsidRPr="009703AB" w:rsidRDefault="007B608A" w:rsidP="009703AB">
      <w:pPr>
        <w:jc w:val="center"/>
        <w:rPr>
          <w:b/>
          <w:bCs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AA3970" w:rsidRPr="00AA3970">
        <w:rPr>
          <w:b/>
          <w:bCs/>
        </w:rPr>
        <w:t xml:space="preserve">Reconocimiento agroecológico del entorno y </w:t>
      </w:r>
      <w:r w:rsidR="001E5BD2">
        <w:rPr>
          <w:b/>
          <w:bCs/>
        </w:rPr>
        <w:t>del suelo</w:t>
      </w:r>
    </w:p>
    <w:p w14:paraId="03A75BB5" w14:textId="106076A3" w:rsidR="00AA3970" w:rsidRPr="00AA3970" w:rsidRDefault="001E5BD2" w:rsidP="00AA3970">
      <w:r w:rsidRPr="001E5BD2">
        <w:rPr>
          <w:highlight w:val="yellow"/>
        </w:rPr>
        <w:t>Le damos la bienvenida</w:t>
      </w:r>
      <w:r>
        <w:t xml:space="preserve"> al componente</w:t>
      </w:r>
      <w:r w:rsidR="00AA3970" w:rsidRPr="00AA3970">
        <w:t xml:space="preserve"> formativo </w:t>
      </w:r>
      <w:r w:rsidR="00AA3970" w:rsidRPr="00AA3970">
        <w:rPr>
          <w:b/>
          <w:bCs/>
        </w:rPr>
        <w:t>Reconocimiento agroecológico del entorno y del suelo</w:t>
      </w:r>
      <w:r w:rsidR="00AA3970" w:rsidRPr="00AA3970">
        <w:t xml:space="preserve">, el cual está orientado al fortalecimiento de competencias fundamentales para el </w:t>
      </w:r>
      <w:r w:rsidR="00AA3970" w:rsidRPr="00AA3970">
        <w:rPr>
          <w:b/>
          <w:bCs/>
        </w:rPr>
        <w:t>sector agropecuario</w:t>
      </w:r>
      <w:r w:rsidR="00AA3970" w:rsidRPr="00AA3970">
        <w:t xml:space="preserve">. Este componente responde a la necesidad de desarrollar en el aprendiz habilidades técnicas para la </w:t>
      </w:r>
      <w:r w:rsidR="00AA3970" w:rsidRPr="00AA3970">
        <w:rPr>
          <w:b/>
          <w:bCs/>
        </w:rPr>
        <w:t>comprensión del territorio</w:t>
      </w:r>
      <w:r w:rsidR="00AA3970" w:rsidRPr="00AA3970">
        <w:t xml:space="preserve"> y el manejo responsable de los </w:t>
      </w:r>
      <w:r w:rsidR="00AA3970" w:rsidRPr="00AA3970">
        <w:rPr>
          <w:b/>
          <w:bCs/>
        </w:rPr>
        <w:t>recursos naturales</w:t>
      </w:r>
      <w:r w:rsidR="00AA3970" w:rsidRPr="00AA3970">
        <w:t>, en el marco de sistemas productivos sostenibles.</w:t>
      </w:r>
    </w:p>
    <w:p w14:paraId="4675E72D" w14:textId="6927B28C" w:rsidR="00AA3970" w:rsidRPr="00AA3970" w:rsidRDefault="001E5BD2" w:rsidP="00AA3970">
      <w:r w:rsidRPr="001E5BD2">
        <w:rPr>
          <w:highlight w:val="yellow"/>
        </w:rPr>
        <w:t>Durante este proceso formativo</w:t>
      </w:r>
      <w:r w:rsidR="00AA3970" w:rsidRPr="00AA3970">
        <w:t xml:space="preserve">, el aprendiz identificará los elementos que conforman el </w:t>
      </w:r>
      <w:r w:rsidR="00AA3970" w:rsidRPr="00AA3970">
        <w:rPr>
          <w:b/>
          <w:bCs/>
        </w:rPr>
        <w:t>entorno agroecológico</w:t>
      </w:r>
      <w:r w:rsidR="00AA3970" w:rsidRPr="00AA3970">
        <w:t xml:space="preserve">, tales como la </w:t>
      </w:r>
      <w:r w:rsidR="00AA3970" w:rsidRPr="00AA3970">
        <w:rPr>
          <w:b/>
          <w:bCs/>
        </w:rPr>
        <w:t>vegetación, el suelo, el agua, el clima y la organización comunitaria</w:t>
      </w:r>
      <w:r w:rsidR="00AA3970" w:rsidRPr="00AA3970">
        <w:t xml:space="preserve">, reconociendo su influencia en las actividades agrícolas. De igual manera, comprenderá las </w:t>
      </w:r>
      <w:r w:rsidR="00AA3970" w:rsidRPr="00AA3970">
        <w:rPr>
          <w:b/>
          <w:bCs/>
        </w:rPr>
        <w:t>propiedades generales del suelo</w:t>
      </w:r>
      <w:r w:rsidR="00AA3970" w:rsidRPr="00AA3970">
        <w:t xml:space="preserve"> y los </w:t>
      </w:r>
      <w:r w:rsidR="00AA3970" w:rsidRPr="00AA3970">
        <w:rPr>
          <w:b/>
          <w:bCs/>
        </w:rPr>
        <w:t>ciclos productivos de los cultivos</w:t>
      </w:r>
      <w:r w:rsidR="00AA3970" w:rsidRPr="00AA3970">
        <w:t>, como base para una planificación adecuada de las labores del campo.</w:t>
      </w:r>
    </w:p>
    <w:p w14:paraId="34327A92" w14:textId="2DAE7A6B" w:rsidR="00AA3970" w:rsidRPr="00AA3970" w:rsidRDefault="00AA3970" w:rsidP="00AA3970">
      <w:r w:rsidRPr="00AA3970">
        <w:t xml:space="preserve">Este componente busca que el aprendiz fortalezca competencias para el </w:t>
      </w:r>
      <w:r w:rsidRPr="00AA3970">
        <w:rPr>
          <w:b/>
          <w:bCs/>
        </w:rPr>
        <w:t>reconocimiento del territorio</w:t>
      </w:r>
      <w:r w:rsidRPr="00AA3970">
        <w:t xml:space="preserve">, la aplicación de </w:t>
      </w:r>
      <w:r w:rsidRPr="00AA3970">
        <w:rPr>
          <w:b/>
          <w:bCs/>
        </w:rPr>
        <w:t>principios agroecológicos básicos</w:t>
      </w:r>
      <w:r w:rsidRPr="00AA3970">
        <w:t xml:space="preserve"> y la adopción de prácticas orientadas a la </w:t>
      </w:r>
      <w:r w:rsidRPr="00AA3970">
        <w:rPr>
          <w:b/>
          <w:bCs/>
        </w:rPr>
        <w:t>sostenibilidad</w:t>
      </w:r>
      <w:r w:rsidRPr="00AA3970">
        <w:t xml:space="preserve">, la </w:t>
      </w:r>
      <w:r w:rsidRPr="00AA3970">
        <w:rPr>
          <w:b/>
          <w:bCs/>
        </w:rPr>
        <w:t>conservación de los recursos naturales</w:t>
      </w:r>
      <w:r w:rsidRPr="00AA3970">
        <w:t xml:space="preserve"> y </w:t>
      </w:r>
      <w:r w:rsidR="001E5BD2">
        <w:t xml:space="preserve">el </w:t>
      </w:r>
      <w:r w:rsidR="001E5BD2" w:rsidRPr="001E5BD2">
        <w:rPr>
          <w:highlight w:val="yellow"/>
        </w:rPr>
        <w:t>mejoramiento</w:t>
      </w:r>
      <w:r w:rsidR="001E5BD2">
        <w:t xml:space="preserve"> de la producción agrícola</w:t>
      </w:r>
      <w:r w:rsidRPr="00AA3970">
        <w:rPr>
          <w:b/>
          <w:bCs/>
        </w:rPr>
        <w:t xml:space="preserve"> en contextos rurales</w:t>
      </w:r>
      <w:r w:rsidRPr="00AA3970">
        <w:t>.</w:t>
      </w:r>
    </w:p>
    <w:p w14:paraId="1DA72FD2" w14:textId="6D5F940B" w:rsidR="0034187D" w:rsidRDefault="001E5BD2">
      <w:r>
        <w:t xml:space="preserve">TOTAL PALABRAS: </w:t>
      </w:r>
      <w:r w:rsidRPr="001E5BD2">
        <w:rPr>
          <w:highlight w:val="yellow"/>
        </w:rPr>
        <w:t>166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5B1F" w14:textId="77777777" w:rsidR="002F7A2C" w:rsidRDefault="002F7A2C" w:rsidP="001E5BD2">
      <w:pPr>
        <w:spacing w:after="0" w:line="240" w:lineRule="auto"/>
      </w:pPr>
      <w:r>
        <w:separator/>
      </w:r>
    </w:p>
  </w:endnote>
  <w:endnote w:type="continuationSeparator" w:id="0">
    <w:p w14:paraId="7190EECC" w14:textId="77777777" w:rsidR="002F7A2C" w:rsidRDefault="002F7A2C" w:rsidP="001E5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E8AD8" w14:textId="77777777" w:rsidR="001E5BD2" w:rsidRDefault="001E5BD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10CE" w14:textId="77777777" w:rsidR="001E5BD2" w:rsidRDefault="001E5BD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5AB09" w14:textId="77777777" w:rsidR="001E5BD2" w:rsidRDefault="001E5B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38910" w14:textId="77777777" w:rsidR="002F7A2C" w:rsidRDefault="002F7A2C" w:rsidP="001E5BD2">
      <w:pPr>
        <w:spacing w:after="0" w:line="240" w:lineRule="auto"/>
      </w:pPr>
      <w:r>
        <w:separator/>
      </w:r>
    </w:p>
  </w:footnote>
  <w:footnote w:type="continuationSeparator" w:id="0">
    <w:p w14:paraId="7925166D" w14:textId="77777777" w:rsidR="002F7A2C" w:rsidRDefault="002F7A2C" w:rsidP="001E5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65A8" w14:textId="77777777" w:rsidR="001E5BD2" w:rsidRDefault="001E5BD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734FC" w14:textId="77777777" w:rsidR="001E5BD2" w:rsidRDefault="001E5BD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DE625" w14:textId="77777777" w:rsidR="001E5BD2" w:rsidRDefault="001E5BD2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348559">
    <w:abstractNumId w:val="0"/>
  </w:num>
  <w:num w:numId="2" w16cid:durableId="129066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763E5"/>
    <w:rsid w:val="00122354"/>
    <w:rsid w:val="001E0849"/>
    <w:rsid w:val="001E5BD2"/>
    <w:rsid w:val="00202A68"/>
    <w:rsid w:val="00241A0E"/>
    <w:rsid w:val="00242B75"/>
    <w:rsid w:val="00277964"/>
    <w:rsid w:val="002865F0"/>
    <w:rsid w:val="002F68D8"/>
    <w:rsid w:val="002F7A2C"/>
    <w:rsid w:val="00325FB5"/>
    <w:rsid w:val="0034187D"/>
    <w:rsid w:val="00386732"/>
    <w:rsid w:val="00422835"/>
    <w:rsid w:val="00475DC3"/>
    <w:rsid w:val="00553531"/>
    <w:rsid w:val="005B5967"/>
    <w:rsid w:val="005F1169"/>
    <w:rsid w:val="006353EE"/>
    <w:rsid w:val="00666672"/>
    <w:rsid w:val="00713224"/>
    <w:rsid w:val="00750864"/>
    <w:rsid w:val="007570B2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03AB"/>
    <w:rsid w:val="00987D84"/>
    <w:rsid w:val="00991D28"/>
    <w:rsid w:val="009925D4"/>
    <w:rsid w:val="00996DAB"/>
    <w:rsid w:val="009D760E"/>
    <w:rsid w:val="00A86AC7"/>
    <w:rsid w:val="00AA3970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6419E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E5B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BD2"/>
  </w:style>
  <w:style w:type="paragraph" w:styleId="Piedepgina">
    <w:name w:val="footer"/>
    <w:basedOn w:val="Normal"/>
    <w:link w:val="PiedepginaCar"/>
    <w:uiPriority w:val="99"/>
    <w:unhideWhenUsed/>
    <w:rsid w:val="001E5B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5E2B2C-5299-4E66-8856-FACB810D8BD8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3e269c7-78b3-490e-968c-8a2ce027c48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FBFBF625-15F2-4767-92DE-BFDA601016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Contadora</cp:lastModifiedBy>
  <cp:revision>5</cp:revision>
  <dcterms:created xsi:type="dcterms:W3CDTF">2026-03-27T11:20:00Z</dcterms:created>
  <dcterms:modified xsi:type="dcterms:W3CDTF">2026-08-12T19:40:00Z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