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F258C" w:rsidRDefault="00D376E1">
      <w:pPr>
        <w:pStyle w:val="Normal0"/>
        <w:jc w:val="center"/>
        <w:rPr>
          <w:b/>
          <w:sz w:val="20"/>
          <w:szCs w:val="20"/>
        </w:rPr>
      </w:pPr>
      <w:r>
        <w:rPr>
          <w:b/>
          <w:sz w:val="20"/>
          <w:szCs w:val="20"/>
        </w:rPr>
        <w:t>FORMATO PARA EL DESARROLLO DE COMPONENTE FORMATIVO</w:t>
      </w:r>
    </w:p>
    <w:p w14:paraId="00000002" w14:textId="77777777" w:rsidR="00FF258C"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57121341" w14:textId="77777777">
        <w:trPr>
          <w:trHeight w:val="340"/>
        </w:trPr>
        <w:tc>
          <w:tcPr>
            <w:tcW w:w="3397" w:type="dxa"/>
            <w:vAlign w:val="center"/>
          </w:tcPr>
          <w:p w14:paraId="00000003" w14:textId="77777777" w:rsidR="00FF258C" w:rsidRDefault="00D376E1">
            <w:pPr>
              <w:pStyle w:val="Normal0"/>
              <w:spacing w:line="276" w:lineRule="auto"/>
              <w:rPr>
                <w:sz w:val="20"/>
                <w:szCs w:val="20"/>
              </w:rPr>
            </w:pPr>
            <w:r>
              <w:rPr>
                <w:sz w:val="20"/>
                <w:szCs w:val="20"/>
              </w:rPr>
              <w:t>PROGRAMA DE FORMACIÓN</w:t>
            </w:r>
          </w:p>
        </w:tc>
        <w:tc>
          <w:tcPr>
            <w:tcW w:w="6565" w:type="dxa"/>
            <w:vAlign w:val="center"/>
          </w:tcPr>
          <w:p w14:paraId="00000004" w14:textId="0C707768" w:rsidR="00FF258C" w:rsidRPr="00694F48" w:rsidRDefault="001F505A">
            <w:pPr>
              <w:pStyle w:val="Normal0"/>
              <w:spacing w:line="276" w:lineRule="auto"/>
              <w:rPr>
                <w:b w:val="0"/>
                <w:bCs/>
                <w:color w:val="E36C09"/>
                <w:sz w:val="20"/>
                <w:szCs w:val="20"/>
              </w:rPr>
            </w:pPr>
            <w:r w:rsidRPr="001F505A">
              <w:rPr>
                <w:b w:val="0"/>
                <w:bCs/>
                <w:color w:val="000000" w:themeColor="text1"/>
                <w:sz w:val="20"/>
                <w:szCs w:val="20"/>
              </w:rPr>
              <w:t>Derechos fundamentales en el trabajo</w:t>
            </w:r>
          </w:p>
        </w:tc>
      </w:tr>
    </w:tbl>
    <w:p w14:paraId="00000005" w14:textId="77777777" w:rsidR="00FF258C"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14:paraId="00000006" w14:textId="77777777" w:rsidR="00FF258C" w:rsidRDefault="00D376E1">
            <w:pPr>
              <w:pStyle w:val="Normal0"/>
              <w:rPr>
                <w:sz w:val="20"/>
                <w:szCs w:val="20"/>
              </w:rPr>
            </w:pPr>
            <w:r>
              <w:rPr>
                <w:sz w:val="20"/>
                <w:szCs w:val="20"/>
              </w:rPr>
              <w:t>COMPETENCIA</w:t>
            </w:r>
          </w:p>
        </w:tc>
        <w:tc>
          <w:tcPr>
            <w:tcW w:w="2835" w:type="dxa"/>
            <w:vAlign w:val="center"/>
          </w:tcPr>
          <w:p w14:paraId="00000007" w14:textId="533A4713" w:rsidR="00FF258C" w:rsidRPr="00680727" w:rsidRDefault="00680727" w:rsidP="00AA1D01">
            <w:pPr>
              <w:pStyle w:val="Normal0"/>
              <w:rPr>
                <w:sz w:val="20"/>
                <w:szCs w:val="20"/>
              </w:rPr>
            </w:pPr>
            <w:r w:rsidRPr="00680727">
              <w:rPr>
                <w:sz w:val="20"/>
                <w:szCs w:val="20"/>
              </w:rPr>
              <w:t xml:space="preserve">210201501. </w:t>
            </w:r>
            <w:r w:rsidRPr="00680727">
              <w:rPr>
                <w:b w:val="0"/>
                <w:bCs/>
                <w:sz w:val="20"/>
                <w:szCs w:val="20"/>
              </w:rPr>
              <w:t xml:space="preserve">Ejercer </w:t>
            </w:r>
            <w:r>
              <w:rPr>
                <w:b w:val="0"/>
                <w:bCs/>
                <w:sz w:val="20"/>
                <w:szCs w:val="20"/>
              </w:rPr>
              <w:t>derechos fundamentales del trabajo en el marco de la constitución política y los convenios internacionales.</w:t>
            </w:r>
          </w:p>
        </w:tc>
        <w:tc>
          <w:tcPr>
            <w:tcW w:w="2126" w:type="dxa"/>
            <w:vAlign w:val="center"/>
          </w:tcPr>
          <w:p w14:paraId="00000008" w14:textId="77777777" w:rsidR="00FF258C" w:rsidRDefault="00D376E1">
            <w:pPr>
              <w:pStyle w:val="Normal0"/>
              <w:rPr>
                <w:sz w:val="20"/>
                <w:szCs w:val="20"/>
              </w:rPr>
            </w:pPr>
            <w:r>
              <w:rPr>
                <w:sz w:val="20"/>
                <w:szCs w:val="20"/>
              </w:rPr>
              <w:t>RESULTADOS DE APRENDIZAJE</w:t>
            </w:r>
          </w:p>
        </w:tc>
        <w:tc>
          <w:tcPr>
            <w:tcW w:w="3163" w:type="dxa"/>
            <w:vAlign w:val="center"/>
          </w:tcPr>
          <w:p w14:paraId="52207E84" w14:textId="6DD68085" w:rsidR="00FF258C" w:rsidRDefault="00680727" w:rsidP="006850A6">
            <w:pPr>
              <w:pStyle w:val="Normal0"/>
              <w:ind w:left="66"/>
              <w:rPr>
                <w:b w:val="0"/>
                <w:sz w:val="20"/>
                <w:szCs w:val="20"/>
              </w:rPr>
            </w:pPr>
            <w:r w:rsidRPr="00680727">
              <w:rPr>
                <w:bCs/>
                <w:sz w:val="20"/>
                <w:szCs w:val="20"/>
              </w:rPr>
              <w:t>210201501-01-</w:t>
            </w:r>
            <w:r w:rsidRPr="00680727">
              <w:rPr>
                <w:b w:val="0"/>
                <w:sz w:val="20"/>
                <w:szCs w:val="20"/>
              </w:rPr>
              <w:t xml:space="preserve"> Reconocer el trabajo como factor de movilidad social y transformación vital con referencia a la fenomenología y a los derechos fundamentales en el trabajo.</w:t>
            </w:r>
            <w:r>
              <w:rPr>
                <w:b w:val="0"/>
                <w:sz w:val="20"/>
                <w:szCs w:val="20"/>
              </w:rPr>
              <w:br/>
            </w:r>
            <w:r w:rsidRPr="00680727">
              <w:rPr>
                <w:bCs/>
                <w:sz w:val="20"/>
                <w:szCs w:val="20"/>
              </w:rPr>
              <w:t>210201501-02-</w:t>
            </w:r>
            <w:r w:rsidRPr="00680727">
              <w:rPr>
                <w:b w:val="0"/>
                <w:sz w:val="20"/>
                <w:szCs w:val="20"/>
              </w:rPr>
              <w:t xml:space="preserve"> Valorar la importancia de la ciudadanía laboral con base en el estudio de los derechos humanos y fundamentales en el trabajo.</w:t>
            </w:r>
          </w:p>
          <w:p w14:paraId="0761ED0E" w14:textId="0E967A99" w:rsidR="00680727" w:rsidRDefault="00680727" w:rsidP="006850A6">
            <w:pPr>
              <w:pStyle w:val="Normal0"/>
              <w:ind w:left="66"/>
              <w:rPr>
                <w:b w:val="0"/>
                <w:sz w:val="20"/>
                <w:szCs w:val="20"/>
              </w:rPr>
            </w:pPr>
            <w:r w:rsidRPr="00680727">
              <w:rPr>
                <w:bCs/>
                <w:sz w:val="20"/>
                <w:szCs w:val="20"/>
              </w:rPr>
              <w:t>210201501-03-</w:t>
            </w:r>
            <w:r w:rsidRPr="00680727">
              <w:rPr>
                <w:b w:val="0"/>
                <w:sz w:val="20"/>
                <w:szCs w:val="20"/>
              </w:rPr>
              <w:t xml:space="preserve"> Practicar los derechos fundamentales en el trabajo de acuerdo con la constitución política y los convenios internacionales.</w:t>
            </w:r>
          </w:p>
          <w:p w14:paraId="00000009" w14:textId="7AB28EB0" w:rsidR="00680727" w:rsidRDefault="00680727" w:rsidP="00680727">
            <w:pPr>
              <w:pStyle w:val="Normal0"/>
              <w:ind w:left="66"/>
              <w:rPr>
                <w:b w:val="0"/>
                <w:sz w:val="20"/>
                <w:szCs w:val="20"/>
              </w:rPr>
            </w:pPr>
            <w:r w:rsidRPr="00680727">
              <w:rPr>
                <w:bCs/>
                <w:sz w:val="20"/>
                <w:szCs w:val="20"/>
              </w:rPr>
              <w:t>210201501-04-</w:t>
            </w:r>
            <w:r w:rsidRPr="00680727">
              <w:rPr>
                <w:b w:val="0"/>
                <w:sz w:val="20"/>
                <w:szCs w:val="20"/>
              </w:rPr>
              <w:t xml:space="preserve"> Participar en acciones solidarias teniendo en cuenta el ejercicio de los derechos humanos, de los pueblos y de la naturaleza. </w:t>
            </w:r>
          </w:p>
        </w:tc>
      </w:tr>
    </w:tbl>
    <w:p w14:paraId="0000000A" w14:textId="77777777" w:rsidR="00FF258C" w:rsidRDefault="00FF258C">
      <w:pPr>
        <w:pStyle w:val="Normal0"/>
        <w:rPr>
          <w:sz w:val="20"/>
          <w:szCs w:val="20"/>
        </w:rPr>
      </w:pPr>
    </w:p>
    <w:p w14:paraId="0000000B" w14:textId="77777777" w:rsidR="00FF258C" w:rsidRDefault="00FF258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14:paraId="0000000C" w14:textId="77777777" w:rsidR="00FF258C" w:rsidRDefault="00D376E1">
            <w:pPr>
              <w:pStyle w:val="Normal0"/>
              <w:spacing w:line="276" w:lineRule="auto"/>
              <w:rPr>
                <w:sz w:val="20"/>
                <w:szCs w:val="20"/>
              </w:rPr>
            </w:pPr>
            <w:r>
              <w:rPr>
                <w:sz w:val="20"/>
                <w:szCs w:val="20"/>
              </w:rPr>
              <w:t>NÚMERO DEL COMPONENTE FORMATIVO</w:t>
            </w:r>
          </w:p>
        </w:tc>
        <w:tc>
          <w:tcPr>
            <w:tcW w:w="6565" w:type="dxa"/>
            <w:vAlign w:val="center"/>
          </w:tcPr>
          <w:p w14:paraId="0000000D" w14:textId="4131FF70" w:rsidR="00FF258C" w:rsidRPr="00C45A3B" w:rsidRDefault="00535395">
            <w:pPr>
              <w:pStyle w:val="Normal0"/>
              <w:spacing w:line="276" w:lineRule="auto"/>
              <w:rPr>
                <w:color w:val="39A900"/>
                <w:sz w:val="20"/>
                <w:szCs w:val="20"/>
              </w:rPr>
            </w:pPr>
            <w:r w:rsidRPr="00535395">
              <w:rPr>
                <w:color w:val="000000" w:themeColor="text1"/>
                <w:sz w:val="20"/>
                <w:szCs w:val="20"/>
              </w:rPr>
              <w:t>0</w:t>
            </w:r>
            <w:r w:rsidR="006850A6">
              <w:rPr>
                <w:color w:val="000000" w:themeColor="text1"/>
                <w:sz w:val="20"/>
                <w:szCs w:val="20"/>
              </w:rPr>
              <w:t>1</w:t>
            </w:r>
          </w:p>
        </w:tc>
      </w:tr>
      <w:tr w:rsidR="00FF258C" w14:paraId="5196225A" w14:textId="77777777">
        <w:trPr>
          <w:trHeight w:val="340"/>
        </w:trPr>
        <w:tc>
          <w:tcPr>
            <w:tcW w:w="3397" w:type="dxa"/>
            <w:vAlign w:val="center"/>
          </w:tcPr>
          <w:p w14:paraId="0000000E" w14:textId="77777777" w:rsidR="00FF258C" w:rsidRDefault="00D376E1">
            <w:pPr>
              <w:pStyle w:val="Normal0"/>
              <w:spacing w:line="276" w:lineRule="auto"/>
              <w:rPr>
                <w:sz w:val="20"/>
                <w:szCs w:val="20"/>
              </w:rPr>
            </w:pPr>
            <w:r>
              <w:rPr>
                <w:sz w:val="20"/>
                <w:szCs w:val="20"/>
              </w:rPr>
              <w:t>NOMBRE DEL COMPONENTE FORMATIVO</w:t>
            </w:r>
          </w:p>
        </w:tc>
        <w:tc>
          <w:tcPr>
            <w:tcW w:w="6565" w:type="dxa"/>
            <w:vAlign w:val="center"/>
          </w:tcPr>
          <w:p w14:paraId="0000000F" w14:textId="4CAF07D4" w:rsidR="00FF258C" w:rsidRPr="00C45A3B" w:rsidRDefault="006850A6">
            <w:pPr>
              <w:pStyle w:val="Normal0"/>
              <w:spacing w:line="276" w:lineRule="auto"/>
              <w:rPr>
                <w:color w:val="39A900"/>
                <w:sz w:val="20"/>
                <w:szCs w:val="20"/>
              </w:rPr>
            </w:pPr>
            <w:r w:rsidRPr="006850A6">
              <w:rPr>
                <w:color w:val="000000" w:themeColor="text1"/>
                <w:sz w:val="20"/>
                <w:szCs w:val="20"/>
              </w:rPr>
              <w:t>Derechos fundamentales del trabajo</w:t>
            </w:r>
          </w:p>
        </w:tc>
      </w:tr>
      <w:tr w:rsidR="00FF258C" w14:paraId="323364CF" w14:textId="77777777">
        <w:trPr>
          <w:trHeight w:val="340"/>
        </w:trPr>
        <w:tc>
          <w:tcPr>
            <w:tcW w:w="3397" w:type="dxa"/>
            <w:vAlign w:val="center"/>
          </w:tcPr>
          <w:p w14:paraId="00000010" w14:textId="77777777" w:rsidR="00FF258C" w:rsidRDefault="00D376E1">
            <w:pPr>
              <w:pStyle w:val="Normal0"/>
              <w:spacing w:line="276" w:lineRule="auto"/>
              <w:rPr>
                <w:sz w:val="20"/>
                <w:szCs w:val="20"/>
              </w:rPr>
            </w:pPr>
            <w:r>
              <w:rPr>
                <w:sz w:val="20"/>
                <w:szCs w:val="20"/>
              </w:rPr>
              <w:t>BREVE DESCRIPCIÓN</w:t>
            </w:r>
          </w:p>
        </w:tc>
        <w:tc>
          <w:tcPr>
            <w:tcW w:w="6565" w:type="dxa"/>
            <w:vAlign w:val="center"/>
          </w:tcPr>
          <w:p w14:paraId="00000011" w14:textId="36BE9622" w:rsidR="00FF258C" w:rsidRPr="001F213E" w:rsidRDefault="006850A6">
            <w:pPr>
              <w:pStyle w:val="Normal0"/>
              <w:spacing w:line="276" w:lineRule="auto"/>
              <w:rPr>
                <w:b w:val="0"/>
                <w:bCs/>
                <w:color w:val="000000" w:themeColor="text1"/>
                <w:sz w:val="20"/>
                <w:szCs w:val="20"/>
              </w:rPr>
            </w:pPr>
            <w:r w:rsidRPr="006850A6">
              <w:rPr>
                <w:b w:val="0"/>
                <w:bCs/>
                <w:color w:val="000000" w:themeColor="text1"/>
                <w:sz w:val="20"/>
                <w:szCs w:val="20"/>
              </w:rPr>
              <w:t>En los distintos procesos del desarrollo de la humanidad, el trabajo ha ejercido un papel determinante, como factor clave en la construcción de las relaciones sociales, de habilidades individuales y colectivas, de la promoción de la dignidad humana.</w:t>
            </w:r>
          </w:p>
        </w:tc>
      </w:tr>
      <w:tr w:rsidR="00FF258C" w14:paraId="4789F7AB" w14:textId="77777777">
        <w:trPr>
          <w:trHeight w:val="340"/>
        </w:trPr>
        <w:tc>
          <w:tcPr>
            <w:tcW w:w="3397" w:type="dxa"/>
            <w:vAlign w:val="center"/>
          </w:tcPr>
          <w:p w14:paraId="00000012" w14:textId="77777777" w:rsidR="00FF258C" w:rsidRDefault="00D376E1">
            <w:pPr>
              <w:pStyle w:val="Normal0"/>
              <w:spacing w:line="276" w:lineRule="auto"/>
              <w:rPr>
                <w:sz w:val="20"/>
                <w:szCs w:val="20"/>
              </w:rPr>
            </w:pPr>
            <w:r>
              <w:rPr>
                <w:sz w:val="20"/>
                <w:szCs w:val="20"/>
              </w:rPr>
              <w:t>PALABRAS CLAVE</w:t>
            </w:r>
          </w:p>
        </w:tc>
        <w:tc>
          <w:tcPr>
            <w:tcW w:w="6565" w:type="dxa"/>
            <w:vAlign w:val="center"/>
          </w:tcPr>
          <w:p w14:paraId="00000013" w14:textId="147FD585" w:rsidR="00FF258C" w:rsidRPr="001F213E" w:rsidRDefault="00914045">
            <w:pPr>
              <w:pStyle w:val="Normal0"/>
              <w:spacing w:line="276" w:lineRule="auto"/>
              <w:rPr>
                <w:b w:val="0"/>
                <w:bCs/>
                <w:color w:val="000000" w:themeColor="text1"/>
                <w:sz w:val="20"/>
                <w:szCs w:val="20"/>
              </w:rPr>
            </w:pPr>
            <w:r>
              <w:rPr>
                <w:b w:val="0"/>
                <w:bCs/>
                <w:color w:val="000000" w:themeColor="text1"/>
                <w:sz w:val="20"/>
                <w:szCs w:val="20"/>
              </w:rPr>
              <w:t>Constitución, derechos humanos, trabajo, normativa laboral, trabajo, equidad.</w:t>
            </w:r>
          </w:p>
        </w:tc>
      </w:tr>
    </w:tbl>
    <w:p w14:paraId="00000014" w14:textId="7C166B91" w:rsidR="00FF258C"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14:paraId="00000015" w14:textId="77777777" w:rsidR="00FF258C" w:rsidRDefault="00D376E1">
            <w:pPr>
              <w:pStyle w:val="Normal0"/>
              <w:spacing w:line="276" w:lineRule="auto"/>
              <w:rPr>
                <w:sz w:val="20"/>
                <w:szCs w:val="20"/>
              </w:rPr>
            </w:pPr>
            <w:r>
              <w:rPr>
                <w:sz w:val="20"/>
                <w:szCs w:val="20"/>
              </w:rPr>
              <w:t>ÁREA OCUPACIONAL</w:t>
            </w:r>
          </w:p>
        </w:tc>
        <w:tc>
          <w:tcPr>
            <w:tcW w:w="6565" w:type="dxa"/>
            <w:vAlign w:val="center"/>
          </w:tcPr>
          <w:p w14:paraId="00000020" w14:textId="0ACCE43B" w:rsidR="00FF258C" w:rsidRPr="00914045" w:rsidRDefault="00914045">
            <w:pPr>
              <w:pStyle w:val="Normal0"/>
              <w:spacing w:line="276" w:lineRule="auto"/>
              <w:rPr>
                <w:color w:val="39A900"/>
                <w:sz w:val="16"/>
                <w:szCs w:val="16"/>
              </w:rPr>
            </w:pPr>
            <w:r w:rsidRPr="00914045">
              <w:rPr>
                <w:rStyle w:val="normaltextrun"/>
                <w:color w:val="000000" w:themeColor="text1"/>
                <w:sz w:val="16"/>
                <w:szCs w:val="16"/>
              </w:rPr>
              <w:t>4 - CIENCIAS SOCIALES, EDUCACIÓN, SERVICIOS GUBERNAMENTALES Y RELIGIÓN</w:t>
            </w:r>
            <w:r w:rsidRPr="00914045">
              <w:rPr>
                <w:rStyle w:val="eop"/>
                <w:color w:val="000000" w:themeColor="text1"/>
                <w:sz w:val="16"/>
                <w:szCs w:val="16"/>
              </w:rPr>
              <w:t> </w:t>
            </w:r>
          </w:p>
        </w:tc>
      </w:tr>
      <w:tr w:rsidR="00FF258C" w14:paraId="6E9ED268" w14:textId="77777777">
        <w:trPr>
          <w:trHeight w:val="465"/>
        </w:trPr>
        <w:tc>
          <w:tcPr>
            <w:tcW w:w="3397" w:type="dxa"/>
            <w:vAlign w:val="center"/>
          </w:tcPr>
          <w:p w14:paraId="00000021" w14:textId="77777777" w:rsidR="00FF258C" w:rsidRDefault="00D376E1">
            <w:pPr>
              <w:pStyle w:val="Normal0"/>
              <w:spacing w:line="276" w:lineRule="auto"/>
              <w:rPr>
                <w:sz w:val="20"/>
                <w:szCs w:val="20"/>
              </w:rPr>
            </w:pPr>
            <w:r>
              <w:rPr>
                <w:sz w:val="20"/>
                <w:szCs w:val="20"/>
              </w:rPr>
              <w:t>IDIOMA</w:t>
            </w:r>
          </w:p>
        </w:tc>
        <w:tc>
          <w:tcPr>
            <w:tcW w:w="6565" w:type="dxa"/>
            <w:vAlign w:val="center"/>
          </w:tcPr>
          <w:p w14:paraId="00000022" w14:textId="6957FC27" w:rsidR="00FF258C" w:rsidRPr="00C45A3B" w:rsidRDefault="00660FBE">
            <w:pPr>
              <w:pStyle w:val="Normal0"/>
              <w:spacing w:line="276" w:lineRule="auto"/>
              <w:rPr>
                <w:color w:val="39A900"/>
                <w:sz w:val="20"/>
                <w:szCs w:val="20"/>
              </w:rPr>
            </w:pPr>
            <w:r w:rsidRPr="006B3B62">
              <w:rPr>
                <w:color w:val="000000" w:themeColor="text1"/>
                <w:sz w:val="20"/>
                <w:szCs w:val="20"/>
              </w:rPr>
              <w:t>Español</w:t>
            </w:r>
          </w:p>
        </w:tc>
      </w:tr>
    </w:tbl>
    <w:p w14:paraId="00000023" w14:textId="77777777" w:rsidR="00FF258C" w:rsidRDefault="00FF258C">
      <w:pPr>
        <w:pStyle w:val="Normal0"/>
        <w:rPr>
          <w:sz w:val="20"/>
          <w:szCs w:val="20"/>
        </w:rPr>
      </w:pPr>
    </w:p>
    <w:p w14:paraId="612012A3" w14:textId="77777777" w:rsidR="00F15852" w:rsidRDefault="00F15852">
      <w:pPr>
        <w:pStyle w:val="Normal0"/>
        <w:rPr>
          <w:sz w:val="20"/>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29" w14:textId="77777777" w:rsidR="00FF258C" w:rsidRDefault="00FF258C">
      <w:pPr>
        <w:pStyle w:val="Normal0"/>
        <w:rPr>
          <w:b/>
          <w:sz w:val="20"/>
          <w:szCs w:val="20"/>
        </w:rPr>
      </w:pPr>
    </w:p>
    <w:p w14:paraId="0000002B" w14:textId="77777777" w:rsidR="00FF258C" w:rsidRDefault="00D376E1">
      <w:pPr>
        <w:pStyle w:val="Normal0"/>
        <w:ind w:left="284"/>
        <w:rPr>
          <w:b/>
          <w:sz w:val="20"/>
          <w:szCs w:val="20"/>
        </w:rPr>
      </w:pPr>
      <w:r>
        <w:rPr>
          <w:b/>
          <w:sz w:val="20"/>
          <w:szCs w:val="20"/>
        </w:rPr>
        <w:t>Introducción</w:t>
      </w:r>
    </w:p>
    <w:p w14:paraId="62DEECE9" w14:textId="0264D254" w:rsidR="00535395" w:rsidRDefault="004E484F" w:rsidP="00153362">
      <w:pPr>
        <w:pStyle w:val="Normal0"/>
        <w:numPr>
          <w:ilvl w:val="1"/>
          <w:numId w:val="5"/>
        </w:numPr>
        <w:pBdr>
          <w:top w:val="nil"/>
          <w:left w:val="nil"/>
          <w:bottom w:val="nil"/>
          <w:right w:val="nil"/>
          <w:between w:val="nil"/>
        </w:pBdr>
        <w:ind w:left="567" w:hanging="283"/>
        <w:rPr>
          <w:b/>
          <w:color w:val="000000"/>
          <w:sz w:val="20"/>
          <w:szCs w:val="20"/>
        </w:rPr>
      </w:pPr>
      <w:r w:rsidRPr="004E484F">
        <w:rPr>
          <w:b/>
          <w:color w:val="000000"/>
          <w:sz w:val="20"/>
          <w:szCs w:val="20"/>
        </w:rPr>
        <w:t>Trabajo, sociedad y dignidad humana</w:t>
      </w:r>
    </w:p>
    <w:p w14:paraId="34795148" w14:textId="65536CC9" w:rsidR="004E484F" w:rsidRPr="004E484F" w:rsidRDefault="004E484F" w:rsidP="004E484F">
      <w:pPr>
        <w:pStyle w:val="Normal0"/>
        <w:numPr>
          <w:ilvl w:val="1"/>
          <w:numId w:val="43"/>
        </w:numPr>
        <w:pBdr>
          <w:top w:val="nil"/>
          <w:left w:val="nil"/>
          <w:bottom w:val="nil"/>
          <w:right w:val="nil"/>
          <w:between w:val="nil"/>
        </w:pBdr>
        <w:rPr>
          <w:bCs/>
          <w:color w:val="000000"/>
          <w:sz w:val="20"/>
          <w:szCs w:val="20"/>
        </w:rPr>
      </w:pPr>
      <w:r w:rsidRPr="004E484F">
        <w:rPr>
          <w:bCs/>
          <w:color w:val="000000"/>
          <w:sz w:val="20"/>
          <w:szCs w:val="20"/>
        </w:rPr>
        <w:t>La democracia</w:t>
      </w:r>
    </w:p>
    <w:p w14:paraId="4EA32F1E" w14:textId="238E5B4C" w:rsidR="004E484F" w:rsidRPr="004E484F" w:rsidRDefault="004E484F" w:rsidP="004E484F">
      <w:pPr>
        <w:pStyle w:val="Normal0"/>
        <w:numPr>
          <w:ilvl w:val="1"/>
          <w:numId w:val="43"/>
        </w:numPr>
        <w:pBdr>
          <w:top w:val="nil"/>
          <w:left w:val="nil"/>
          <w:bottom w:val="nil"/>
          <w:right w:val="nil"/>
          <w:between w:val="nil"/>
        </w:pBdr>
        <w:rPr>
          <w:bCs/>
          <w:color w:val="000000"/>
          <w:sz w:val="20"/>
          <w:szCs w:val="20"/>
        </w:rPr>
      </w:pPr>
      <w:r w:rsidRPr="004E484F">
        <w:rPr>
          <w:bCs/>
          <w:color w:val="000000"/>
          <w:sz w:val="20"/>
          <w:szCs w:val="20"/>
        </w:rPr>
        <w:t>Derechos humanos</w:t>
      </w:r>
    </w:p>
    <w:p w14:paraId="72090AD0" w14:textId="1D298ACA" w:rsidR="004E484F" w:rsidRPr="004E484F" w:rsidRDefault="004E484F" w:rsidP="004E484F">
      <w:pPr>
        <w:pStyle w:val="Normal0"/>
        <w:numPr>
          <w:ilvl w:val="1"/>
          <w:numId w:val="43"/>
        </w:numPr>
        <w:pBdr>
          <w:top w:val="nil"/>
          <w:left w:val="nil"/>
          <w:bottom w:val="nil"/>
          <w:right w:val="nil"/>
          <w:between w:val="nil"/>
        </w:pBdr>
        <w:rPr>
          <w:bCs/>
          <w:color w:val="000000"/>
          <w:sz w:val="20"/>
          <w:szCs w:val="20"/>
        </w:rPr>
      </w:pPr>
      <w:r w:rsidRPr="004E484F">
        <w:rPr>
          <w:bCs/>
          <w:color w:val="000000"/>
          <w:sz w:val="20"/>
          <w:szCs w:val="20"/>
        </w:rPr>
        <w:lastRenderedPageBreak/>
        <w:t>Constitución política de Colombia</w:t>
      </w:r>
    </w:p>
    <w:p w14:paraId="60EB3DA9" w14:textId="4878F43A" w:rsidR="004E484F" w:rsidRPr="004E484F" w:rsidRDefault="004E484F" w:rsidP="004E484F">
      <w:pPr>
        <w:pStyle w:val="Normal0"/>
        <w:numPr>
          <w:ilvl w:val="1"/>
          <w:numId w:val="43"/>
        </w:numPr>
        <w:pBdr>
          <w:top w:val="nil"/>
          <w:left w:val="nil"/>
          <w:bottom w:val="nil"/>
          <w:right w:val="nil"/>
          <w:between w:val="nil"/>
        </w:pBdr>
        <w:rPr>
          <w:bCs/>
          <w:color w:val="000000"/>
          <w:sz w:val="20"/>
          <w:szCs w:val="20"/>
        </w:rPr>
      </w:pPr>
      <w:r w:rsidRPr="004E484F">
        <w:rPr>
          <w:bCs/>
          <w:color w:val="000000"/>
          <w:sz w:val="20"/>
          <w:szCs w:val="20"/>
        </w:rPr>
        <w:t>El trabajo como derecho humano fundamental</w:t>
      </w:r>
    </w:p>
    <w:p w14:paraId="05E89AF2" w14:textId="25AD17CB" w:rsidR="004E484F" w:rsidRPr="004E484F" w:rsidRDefault="004E484F" w:rsidP="004E484F">
      <w:pPr>
        <w:pStyle w:val="Normal0"/>
        <w:numPr>
          <w:ilvl w:val="1"/>
          <w:numId w:val="43"/>
        </w:numPr>
        <w:pBdr>
          <w:top w:val="nil"/>
          <w:left w:val="nil"/>
          <w:bottom w:val="nil"/>
          <w:right w:val="nil"/>
          <w:between w:val="nil"/>
        </w:pBdr>
        <w:rPr>
          <w:bCs/>
          <w:color w:val="000000"/>
          <w:sz w:val="20"/>
          <w:szCs w:val="20"/>
        </w:rPr>
      </w:pPr>
      <w:r w:rsidRPr="004E484F">
        <w:rPr>
          <w:bCs/>
          <w:color w:val="000000"/>
          <w:sz w:val="20"/>
          <w:szCs w:val="20"/>
        </w:rPr>
        <w:t>Los derechos del trabajo y en el trabajo</w:t>
      </w:r>
    </w:p>
    <w:p w14:paraId="4329703F" w14:textId="3EC84BEC" w:rsidR="004E484F" w:rsidRPr="004E484F" w:rsidRDefault="004E484F" w:rsidP="004E484F">
      <w:pPr>
        <w:pStyle w:val="Normal0"/>
        <w:numPr>
          <w:ilvl w:val="1"/>
          <w:numId w:val="5"/>
        </w:numPr>
        <w:pBdr>
          <w:top w:val="nil"/>
          <w:left w:val="nil"/>
          <w:bottom w:val="nil"/>
          <w:right w:val="nil"/>
          <w:between w:val="nil"/>
        </w:pBdr>
        <w:ind w:left="567" w:hanging="283"/>
        <w:rPr>
          <w:b/>
          <w:color w:val="000000"/>
          <w:sz w:val="20"/>
          <w:szCs w:val="20"/>
        </w:rPr>
      </w:pPr>
      <w:r w:rsidRPr="004E484F">
        <w:rPr>
          <w:b/>
          <w:color w:val="000000"/>
          <w:sz w:val="20"/>
          <w:szCs w:val="20"/>
        </w:rPr>
        <w:t>Ciudadanía laboral</w:t>
      </w:r>
    </w:p>
    <w:p w14:paraId="3F62B853" w14:textId="630171FF" w:rsidR="007431A4" w:rsidRDefault="007431A4" w:rsidP="00847C9C">
      <w:pPr>
        <w:pStyle w:val="Normal0"/>
        <w:numPr>
          <w:ilvl w:val="1"/>
          <w:numId w:val="5"/>
        </w:numPr>
        <w:pBdr>
          <w:top w:val="nil"/>
          <w:left w:val="nil"/>
          <w:bottom w:val="nil"/>
          <w:right w:val="nil"/>
          <w:between w:val="nil"/>
        </w:pBdr>
        <w:ind w:left="567" w:hanging="283"/>
        <w:rPr>
          <w:b/>
          <w:color w:val="000000"/>
          <w:sz w:val="20"/>
          <w:szCs w:val="20"/>
        </w:rPr>
      </w:pPr>
      <w:r w:rsidRPr="007431A4">
        <w:rPr>
          <w:b/>
          <w:color w:val="000000"/>
          <w:sz w:val="20"/>
          <w:szCs w:val="20"/>
        </w:rPr>
        <w:t>Mecanismos de materialización de los derechos fundamentales</w:t>
      </w:r>
    </w:p>
    <w:p w14:paraId="12ED6036" w14:textId="1309E838" w:rsidR="003771E0" w:rsidRDefault="007431A4">
      <w:pPr>
        <w:pStyle w:val="Normal0"/>
        <w:numPr>
          <w:ilvl w:val="1"/>
          <w:numId w:val="5"/>
        </w:numPr>
        <w:pBdr>
          <w:top w:val="nil"/>
          <w:left w:val="nil"/>
          <w:bottom w:val="nil"/>
          <w:right w:val="nil"/>
          <w:between w:val="nil"/>
        </w:pBdr>
        <w:ind w:left="567" w:hanging="283"/>
        <w:rPr>
          <w:b/>
          <w:color w:val="000000"/>
          <w:sz w:val="20"/>
          <w:szCs w:val="20"/>
        </w:rPr>
      </w:pPr>
      <w:r w:rsidRPr="007431A4">
        <w:rPr>
          <w:b/>
          <w:color w:val="000000"/>
          <w:sz w:val="20"/>
          <w:szCs w:val="20"/>
        </w:rPr>
        <w:t>Desarrollo para una vida digna</w:t>
      </w:r>
    </w:p>
    <w:p w14:paraId="75E3562B" w14:textId="490F5879" w:rsidR="00CA3852" w:rsidRDefault="00CA3852" w:rsidP="007431A4">
      <w:pPr>
        <w:pStyle w:val="Normal0"/>
        <w:pBdr>
          <w:top w:val="nil"/>
          <w:left w:val="nil"/>
          <w:bottom w:val="nil"/>
          <w:right w:val="nil"/>
          <w:between w:val="nil"/>
        </w:pBdr>
        <w:ind w:left="567"/>
        <w:rPr>
          <w:b/>
          <w:color w:val="000000"/>
          <w:sz w:val="20"/>
          <w:szCs w:val="20"/>
        </w:rPr>
      </w:pPr>
    </w:p>
    <w:p w14:paraId="00000034" w14:textId="77777777" w:rsidR="00FF258C" w:rsidRDefault="00FF258C">
      <w:pPr>
        <w:pStyle w:val="Normal0"/>
        <w:pBdr>
          <w:top w:val="nil"/>
          <w:left w:val="nil"/>
          <w:bottom w:val="nil"/>
          <w:right w:val="nil"/>
          <w:between w:val="nil"/>
        </w:pBdr>
        <w:rPr>
          <w:b/>
          <w:sz w:val="20"/>
          <w:szCs w:val="20"/>
        </w:rPr>
      </w:pPr>
    </w:p>
    <w:p w14:paraId="00000035" w14:textId="77777777" w:rsidR="00FF258C" w:rsidRDefault="00FF258C">
      <w:pPr>
        <w:pStyle w:val="Normal0"/>
        <w:pBdr>
          <w:top w:val="nil"/>
          <w:left w:val="nil"/>
          <w:bottom w:val="nil"/>
          <w:right w:val="nil"/>
          <w:between w:val="nil"/>
        </w:pBdr>
        <w:rPr>
          <w:b/>
          <w:sz w:val="20"/>
          <w:szCs w:val="20"/>
        </w:rPr>
      </w:pPr>
    </w:p>
    <w:p w14:paraId="00000036" w14:textId="77777777" w:rsidR="00FF258C" w:rsidRDefault="00D376E1">
      <w:pPr>
        <w:pStyle w:val="Normal0"/>
        <w:numPr>
          <w:ilvl w:val="0"/>
          <w:numId w:val="4"/>
        </w:numPr>
        <w:pBdr>
          <w:top w:val="nil"/>
          <w:left w:val="nil"/>
          <w:bottom w:val="nil"/>
          <w:right w:val="nil"/>
          <w:between w:val="nil"/>
        </w:pBdr>
        <w:ind w:left="284" w:hanging="284"/>
        <w:jc w:val="both"/>
        <w:rPr>
          <w:b/>
          <w:sz w:val="20"/>
          <w:szCs w:val="20"/>
        </w:rPr>
      </w:pPr>
      <w:r>
        <w:rPr>
          <w:b/>
          <w:sz w:val="20"/>
          <w:szCs w:val="20"/>
        </w:rPr>
        <w:t>INTRODUCCIÓN</w:t>
      </w:r>
    </w:p>
    <w:p w14:paraId="65B1232F" w14:textId="20B5BF64" w:rsidR="00BA55AC" w:rsidRPr="00BA55AC" w:rsidRDefault="003A0CE8" w:rsidP="00585C08">
      <w:pPr>
        <w:pStyle w:val="Normal0"/>
        <w:pBdr>
          <w:top w:val="nil"/>
          <w:left w:val="nil"/>
          <w:bottom w:val="nil"/>
          <w:right w:val="nil"/>
          <w:between w:val="nil"/>
        </w:pBdr>
        <w:ind w:left="426"/>
        <w:rPr>
          <w:color w:val="000000" w:themeColor="text1"/>
          <w:sz w:val="20"/>
          <w:szCs w:val="20"/>
        </w:rPr>
      </w:pPr>
      <w:r w:rsidRPr="003A0CE8">
        <w:rPr>
          <w:color w:val="000000" w:themeColor="text1"/>
          <w:sz w:val="20"/>
          <w:szCs w:val="20"/>
        </w:rPr>
        <w:t>Los derechos fundamentales son esenciales en el ámbito laboral, ya que garantizan la dignidad, la igualdad y la justicia en el entorno de trabajo. A lo largo de este componente formativo</w:t>
      </w:r>
      <w:r w:rsidR="001720A6">
        <w:rPr>
          <w:color w:val="000000" w:themeColor="text1"/>
          <w:sz w:val="20"/>
          <w:szCs w:val="20"/>
        </w:rPr>
        <w:t>,</w:t>
      </w:r>
      <w:r w:rsidR="001720A6" w:rsidRPr="001720A6">
        <w:rPr>
          <w:color w:val="000000" w:themeColor="text1"/>
          <w:sz w:val="20"/>
          <w:szCs w:val="20"/>
        </w:rPr>
        <w:t xml:space="preserve"> se analizará la evolución histórica de estos derechos, así como los desafíos que enfrentan en el contexto actual; con el</w:t>
      </w:r>
      <w:r w:rsidR="001720A6">
        <w:rPr>
          <w:color w:val="000000" w:themeColor="text1"/>
          <w:sz w:val="20"/>
          <w:szCs w:val="20"/>
        </w:rPr>
        <w:t xml:space="preserve"> </w:t>
      </w:r>
      <w:r w:rsidR="001720A6" w:rsidRPr="001720A6">
        <w:rPr>
          <w:color w:val="000000" w:themeColor="text1"/>
          <w:sz w:val="20"/>
          <w:szCs w:val="20"/>
        </w:rPr>
        <w:t>objetivo de comprender cómo estos derechos no solo protegen a los individuos, sino que también promueven un ambiente laboral más justo y equitativo.</w:t>
      </w:r>
      <w:r>
        <w:rPr>
          <w:color w:val="000000" w:themeColor="text1"/>
          <w:sz w:val="20"/>
          <w:szCs w:val="20"/>
        </w:rPr>
        <w:t xml:space="preserve"> </w:t>
      </w:r>
      <w:r w:rsidR="00BA55AC">
        <w:rPr>
          <w:b/>
          <w:bCs/>
          <w:color w:val="000000" w:themeColor="text1"/>
        </w:rPr>
        <w:br/>
      </w:r>
      <w:r w:rsidR="00BA55AC">
        <w:rPr>
          <w:b/>
          <w:bCs/>
          <w:color w:val="000000" w:themeColor="text1"/>
        </w:rPr>
        <w:br/>
      </w:r>
      <w:commentRangeStart w:id="0"/>
      <w:r w:rsidR="00BA55AC" w:rsidRPr="004C0C9E">
        <w:rPr>
          <w:b/>
          <w:bCs/>
          <w:color w:val="000000" w:themeColor="text1"/>
        </w:rPr>
        <w:t>Video de introducción</w:t>
      </w:r>
      <w:commentRangeEnd w:id="0"/>
      <w:r w:rsidR="00DD49FC">
        <w:rPr>
          <w:rStyle w:val="Refdecomentario"/>
        </w:rPr>
        <w:commentReference w:id="0"/>
      </w:r>
    </w:p>
    <w:p w14:paraId="55A7B70C" w14:textId="665970D4" w:rsidR="004C0C9E" w:rsidRDefault="004C0C9E" w:rsidP="00BA55AC">
      <w:pPr>
        <w:pStyle w:val="Normal0"/>
        <w:pBdr>
          <w:top w:val="nil"/>
          <w:left w:val="nil"/>
          <w:bottom w:val="nil"/>
          <w:right w:val="nil"/>
          <w:between w:val="nil"/>
        </w:pBdr>
        <w:ind w:left="426"/>
        <w:jc w:val="both"/>
        <w:rPr>
          <w:b/>
          <w:bCs/>
          <w:color w:val="000000" w:themeColor="text1"/>
          <w:sz w:val="20"/>
          <w:szCs w:val="20"/>
        </w:rPr>
      </w:pPr>
    </w:p>
    <w:p w14:paraId="1404DA1B" w14:textId="77777777" w:rsidR="004C0C9E" w:rsidRDefault="004C0C9E" w:rsidP="00BA55AC">
      <w:pPr>
        <w:pStyle w:val="Normal0"/>
        <w:pBdr>
          <w:top w:val="nil"/>
          <w:left w:val="nil"/>
          <w:bottom w:val="nil"/>
          <w:right w:val="nil"/>
          <w:between w:val="nil"/>
        </w:pBdr>
        <w:jc w:val="both"/>
        <w:rPr>
          <w:color w:val="000000" w:themeColor="text1"/>
          <w:sz w:val="20"/>
          <w:szCs w:val="20"/>
        </w:rPr>
      </w:pPr>
    </w:p>
    <w:p w14:paraId="3BF6439C" w14:textId="77777777" w:rsidR="004C0C9E" w:rsidRPr="0049114B" w:rsidRDefault="004C0C9E" w:rsidP="0049114B">
      <w:pPr>
        <w:pStyle w:val="Normal0"/>
        <w:pBdr>
          <w:top w:val="nil"/>
          <w:left w:val="nil"/>
          <w:bottom w:val="nil"/>
          <w:right w:val="nil"/>
          <w:between w:val="nil"/>
        </w:pBdr>
        <w:ind w:left="426"/>
        <w:jc w:val="both"/>
        <w:rPr>
          <w:color w:val="000000" w:themeColor="text1"/>
          <w:sz w:val="20"/>
          <w:szCs w:val="20"/>
        </w:rPr>
      </w:pPr>
    </w:p>
    <w:p w14:paraId="5FF01B5C" w14:textId="6F7F9AAA" w:rsidR="003F08BE" w:rsidRDefault="00D376E1" w:rsidP="003F08BE">
      <w:pPr>
        <w:pStyle w:val="Normal0"/>
        <w:numPr>
          <w:ilvl w:val="0"/>
          <w:numId w:val="4"/>
        </w:numPr>
        <w:pBdr>
          <w:top w:val="nil"/>
          <w:left w:val="nil"/>
          <w:bottom w:val="nil"/>
          <w:right w:val="nil"/>
          <w:between w:val="nil"/>
        </w:pBdr>
        <w:ind w:left="284" w:hanging="284"/>
        <w:jc w:val="both"/>
        <w:rPr>
          <w:b/>
          <w:color w:val="000000"/>
          <w:sz w:val="20"/>
          <w:szCs w:val="20"/>
        </w:rPr>
      </w:pPr>
      <w:r w:rsidRPr="001F213E">
        <w:rPr>
          <w:b/>
          <w:color w:val="000000"/>
          <w:sz w:val="20"/>
          <w:szCs w:val="20"/>
        </w:rPr>
        <w:t xml:space="preserve">DESARROLLO DE CONTENIDOS: </w:t>
      </w:r>
    </w:p>
    <w:p w14:paraId="079E9C26" w14:textId="77777777" w:rsidR="0066744D" w:rsidRDefault="0066744D" w:rsidP="0066744D">
      <w:pPr>
        <w:pStyle w:val="Normal0"/>
        <w:pBdr>
          <w:top w:val="nil"/>
          <w:left w:val="nil"/>
          <w:bottom w:val="nil"/>
          <w:right w:val="nil"/>
          <w:between w:val="nil"/>
        </w:pBdr>
        <w:ind w:left="284"/>
        <w:jc w:val="both"/>
        <w:rPr>
          <w:b/>
          <w:color w:val="000000"/>
          <w:sz w:val="20"/>
          <w:szCs w:val="20"/>
        </w:rPr>
      </w:pPr>
    </w:p>
    <w:p w14:paraId="5F2BB2FB" w14:textId="473A11E8" w:rsidR="0066744D" w:rsidRDefault="00AC201C" w:rsidP="0066744D">
      <w:pPr>
        <w:pStyle w:val="Normal0"/>
        <w:numPr>
          <w:ilvl w:val="3"/>
          <w:numId w:val="4"/>
        </w:numPr>
        <w:pBdr>
          <w:top w:val="nil"/>
          <w:left w:val="nil"/>
          <w:bottom w:val="nil"/>
          <w:right w:val="nil"/>
          <w:between w:val="nil"/>
        </w:pBdr>
        <w:ind w:left="567"/>
        <w:rPr>
          <w:b/>
          <w:color w:val="000000"/>
          <w:sz w:val="20"/>
          <w:szCs w:val="20"/>
        </w:rPr>
      </w:pPr>
      <w:r w:rsidRPr="00AC201C">
        <w:rPr>
          <w:b/>
          <w:color w:val="000000"/>
          <w:sz w:val="20"/>
          <w:szCs w:val="20"/>
        </w:rPr>
        <w:t>Trabajo, sociedad y dignidad humana</w:t>
      </w:r>
    </w:p>
    <w:p w14:paraId="014D2221" w14:textId="77777777" w:rsidR="00847C9C" w:rsidRPr="0066744D" w:rsidRDefault="00847C9C" w:rsidP="00847C9C">
      <w:pPr>
        <w:pStyle w:val="Normal0"/>
        <w:pBdr>
          <w:top w:val="nil"/>
          <w:left w:val="nil"/>
          <w:bottom w:val="nil"/>
          <w:right w:val="nil"/>
          <w:between w:val="nil"/>
        </w:pBdr>
        <w:ind w:left="567"/>
        <w:rPr>
          <w:b/>
          <w:color w:val="000000"/>
          <w:sz w:val="20"/>
          <w:szCs w:val="20"/>
        </w:rPr>
      </w:pPr>
    </w:p>
    <w:p w14:paraId="3590AF74" w14:textId="08681968" w:rsidR="0066744D" w:rsidRDefault="000C4AD7" w:rsidP="0066744D">
      <w:pPr>
        <w:pStyle w:val="Normal0"/>
        <w:pBdr>
          <w:top w:val="nil"/>
          <w:left w:val="nil"/>
          <w:bottom w:val="nil"/>
          <w:right w:val="nil"/>
          <w:between w:val="nil"/>
        </w:pBdr>
        <w:rPr>
          <w:bCs/>
          <w:color w:val="000000"/>
          <w:sz w:val="20"/>
          <w:szCs w:val="20"/>
        </w:rPr>
      </w:pPr>
      <w:r w:rsidRPr="000C4AD7">
        <w:rPr>
          <w:bCs/>
          <w:color w:val="000000"/>
          <w:sz w:val="20"/>
          <w:szCs w:val="20"/>
        </w:rPr>
        <w:t>La dignidad se concibe como un valor intrínseco de la persona, lo que implica que no debe obedecer a ninguna otra ley, a menos que esta pueda convertirse en una ley universal que reconozca a cada ser racional el mismo valor. Cada individuo debe ser considerado un fin en sí mismo y no simplemente un medio para alcanzar otros objetivos. En este sentido, la dignidad se erige como la base fundamental de los derechos humanos, tal como lo plantea Kant (1785) en su Fundamentación de la metafísica de las costumbres, donde sostiene que el ser humano posee un valor absoluto y no relativo, por lo cual debe ser tratado siempre como un fin en sí mismo</w:t>
      </w:r>
      <w:r w:rsidR="006E2861" w:rsidRPr="006E2861">
        <w:rPr>
          <w:bCs/>
          <w:color w:val="000000"/>
          <w:sz w:val="20"/>
          <w:szCs w:val="20"/>
        </w:rPr>
        <w:t>.</w:t>
      </w:r>
    </w:p>
    <w:p w14:paraId="32B176E6" w14:textId="77777777" w:rsidR="006E2861" w:rsidRDefault="006E2861" w:rsidP="0066744D">
      <w:pPr>
        <w:pStyle w:val="Normal0"/>
        <w:pBdr>
          <w:top w:val="nil"/>
          <w:left w:val="nil"/>
          <w:bottom w:val="nil"/>
          <w:right w:val="nil"/>
          <w:between w:val="nil"/>
        </w:pBdr>
        <w:rPr>
          <w:bCs/>
          <w:color w:val="000000"/>
          <w:sz w:val="20"/>
          <w:szCs w:val="20"/>
        </w:rPr>
      </w:pPr>
    </w:p>
    <w:p w14:paraId="38372367" w14:textId="352D3820" w:rsidR="00924193" w:rsidRDefault="00924193" w:rsidP="0066744D">
      <w:pPr>
        <w:pStyle w:val="Normal0"/>
        <w:pBdr>
          <w:top w:val="nil"/>
          <w:left w:val="nil"/>
          <w:bottom w:val="nil"/>
          <w:right w:val="nil"/>
          <w:between w:val="nil"/>
        </w:pBdr>
        <w:rPr>
          <w:bCs/>
          <w:color w:val="000000"/>
          <w:sz w:val="20"/>
          <w:szCs w:val="20"/>
        </w:rPr>
      </w:pPr>
      <w:r w:rsidRPr="00924193">
        <w:rPr>
          <w:bCs/>
          <w:color w:val="000000"/>
          <w:sz w:val="20"/>
          <w:szCs w:val="20"/>
        </w:rPr>
        <w:t>A lo largo de la historia, los diversos conflictos y guerras han dado lugar a violaciones de los derechos humanos, lo que ha llevado a una reflexión profunda sobre la necesidad de reconocer tanto la dignidad humana como los derechos que de ella se derivan. Este reconocimiento ha impulsado el desarrollo de formas y mecanismos que actúan como garantías para proteger y asegurar el cumplimiento efectivo de estos derechos.</w:t>
      </w:r>
    </w:p>
    <w:p w14:paraId="5A4F141C" w14:textId="0A924C51" w:rsidR="0066744D" w:rsidRDefault="00924193" w:rsidP="0066744D">
      <w:pPr>
        <w:pStyle w:val="Ttulo2"/>
        <w:numPr>
          <w:ilvl w:val="1"/>
          <w:numId w:val="27"/>
        </w:numPr>
        <w:rPr>
          <w:b/>
          <w:bCs/>
          <w:sz w:val="20"/>
          <w:szCs w:val="20"/>
        </w:rPr>
      </w:pPr>
      <w:r w:rsidRPr="00924193">
        <w:rPr>
          <w:b/>
          <w:bCs/>
          <w:sz w:val="20"/>
          <w:szCs w:val="20"/>
        </w:rPr>
        <w:t>La democracia</w:t>
      </w:r>
    </w:p>
    <w:p w14:paraId="151A5D33" w14:textId="1B6DF75A" w:rsidR="0066744D" w:rsidRDefault="003203E3" w:rsidP="00F417B5">
      <w:pPr>
        <w:spacing w:line="276" w:lineRule="auto"/>
        <w:rPr>
          <w:rFonts w:ascii="Arial" w:hAnsi="Arial" w:cs="Arial"/>
          <w:sz w:val="20"/>
          <w:szCs w:val="20"/>
          <w:lang w:eastAsia="ja-JP"/>
        </w:rPr>
      </w:pPr>
      <w:r w:rsidRPr="003203E3">
        <w:rPr>
          <w:rFonts w:ascii="Arial" w:hAnsi="Arial" w:cs="Arial"/>
          <w:sz w:val="20"/>
          <w:szCs w:val="20"/>
          <w:lang w:eastAsia="ja-JP"/>
        </w:rPr>
        <w:t>La Real Academia Española (s. f.) define la democracia como un sistema político en el que la soberanía reside en el pueblo, quien la ejerce directamente o por medio de representantes</w:t>
      </w:r>
      <w:r w:rsidR="00385A45" w:rsidRPr="00385A45">
        <w:rPr>
          <w:rFonts w:ascii="Arial" w:hAnsi="Arial" w:cs="Arial"/>
          <w:sz w:val="20"/>
          <w:szCs w:val="20"/>
          <w:lang w:eastAsia="ja-JP"/>
        </w:rPr>
        <w:t>. Como afirma Sartori (1998), “la democracia es el poder del pueblo, por el pueblo y para el pueblo”, lo cual implica que las decisiones colectivas deben reflejar la participación y la soberanía popular</w:t>
      </w:r>
      <w:r w:rsidR="00A77B3B" w:rsidRPr="00A77B3B">
        <w:rPr>
          <w:rFonts w:ascii="Arial" w:hAnsi="Arial" w:cs="Arial"/>
          <w:sz w:val="20"/>
          <w:szCs w:val="20"/>
          <w:lang w:eastAsia="ja-JP"/>
        </w:rPr>
        <w:t>.</w:t>
      </w:r>
    </w:p>
    <w:p w14:paraId="5D9C881E" w14:textId="77777777" w:rsidR="00A77B3B" w:rsidRDefault="00A77B3B" w:rsidP="00F417B5">
      <w:pPr>
        <w:spacing w:line="276" w:lineRule="auto"/>
        <w:rPr>
          <w:rFonts w:ascii="Arial" w:hAnsi="Arial" w:cs="Arial"/>
          <w:sz w:val="20"/>
          <w:szCs w:val="20"/>
          <w:lang w:eastAsia="ja-JP"/>
        </w:rPr>
      </w:pPr>
    </w:p>
    <w:p w14:paraId="1052B09B" w14:textId="171007F2" w:rsidR="00A77B3B" w:rsidRDefault="00873052" w:rsidP="00F417B5">
      <w:pPr>
        <w:spacing w:line="276" w:lineRule="auto"/>
        <w:rPr>
          <w:rFonts w:ascii="Arial" w:hAnsi="Arial" w:cs="Arial"/>
          <w:sz w:val="20"/>
          <w:szCs w:val="20"/>
          <w:lang w:eastAsia="ja-JP"/>
        </w:rPr>
      </w:pPr>
      <w:r w:rsidRPr="00873052">
        <w:rPr>
          <w:rFonts w:ascii="Arial" w:hAnsi="Arial" w:cs="Arial"/>
          <w:sz w:val="20"/>
          <w:szCs w:val="20"/>
          <w:lang w:eastAsia="ja-JP"/>
        </w:rPr>
        <w:t xml:space="preserve">La democracia moderna no solo implica la participación del pueblo en la elección de sus representantes, sino también la existencia de un marco institucional que garantice los derechos fundamentales, la división de poderes y el Estado de derecho. Según Robert Dahl (2001), para que un sistema político sea considerado democrático debe contar con instituciones como elecciones libres y competitivas, sufragio universal, libertad de expresión, acceso a fuentes alternativas de información y asociaciones políticas autónomas. De igual forma, Norberto Bobbio (1987) </w:t>
      </w:r>
      <w:r w:rsidRPr="00873052">
        <w:rPr>
          <w:rFonts w:ascii="Arial" w:hAnsi="Arial" w:cs="Arial"/>
          <w:sz w:val="20"/>
          <w:szCs w:val="20"/>
          <w:lang w:eastAsia="ja-JP"/>
        </w:rPr>
        <w:lastRenderedPageBreak/>
        <w:t>subraya que la democracia no puede reducirse a una técnica de votación, sino que debe consolidarse como un régimen en el que el poder esté controlado por normas jurídicas y exista un efectivo respeto por las libertades individuales y colectivas. Así, la democracia contemporánea es tanto un mecanismo de decisión colectiva como una garantía de derechos y procedimientos que protegen la dignidad humana.</w:t>
      </w:r>
    </w:p>
    <w:p w14:paraId="77AE4F48" w14:textId="77777777" w:rsidR="00A77B3B" w:rsidRDefault="00A77B3B" w:rsidP="00F417B5">
      <w:pPr>
        <w:spacing w:line="276" w:lineRule="auto"/>
        <w:rPr>
          <w:rFonts w:ascii="Arial" w:hAnsi="Arial" w:cs="Arial"/>
          <w:sz w:val="20"/>
          <w:szCs w:val="20"/>
          <w:lang w:eastAsia="ja-JP"/>
        </w:rPr>
      </w:pPr>
    </w:p>
    <w:p w14:paraId="130CAE34" w14:textId="02B27498" w:rsidR="00A77B3B" w:rsidRDefault="00C02329" w:rsidP="00F417B5">
      <w:pPr>
        <w:spacing w:line="276" w:lineRule="auto"/>
        <w:rPr>
          <w:rFonts w:ascii="Arial" w:hAnsi="Arial" w:cs="Arial"/>
          <w:sz w:val="20"/>
          <w:szCs w:val="20"/>
          <w:lang w:eastAsia="ja-JP"/>
        </w:rPr>
      </w:pPr>
      <w:r w:rsidRPr="00C02329">
        <w:rPr>
          <w:rFonts w:ascii="Arial" w:hAnsi="Arial" w:cs="Arial"/>
          <w:sz w:val="20"/>
          <w:szCs w:val="20"/>
          <w:lang w:eastAsia="ja-JP"/>
        </w:rPr>
        <w:t>En Colombia, la democracia se desarrolla dentro de un marco constitucional que reconoce amplios derechos y mecanismos de participación, especialmente a partir de la Constitución de 1991. Así, la democracia en Colombia muestra avances importantes en términos normativos, pero su consolidación sigue siendo un proceso en construcción que requiere fortalecer la cultura política, la transparencia institucional y la inclusión social</w:t>
      </w:r>
      <w:r w:rsidR="00A77B3B" w:rsidRPr="00A77B3B">
        <w:rPr>
          <w:rFonts w:ascii="Arial" w:hAnsi="Arial" w:cs="Arial"/>
          <w:sz w:val="20"/>
          <w:szCs w:val="20"/>
          <w:lang w:eastAsia="ja-JP"/>
        </w:rPr>
        <w:t>.</w:t>
      </w:r>
    </w:p>
    <w:p w14:paraId="22E1FB4A" w14:textId="77777777" w:rsidR="00A77B3B" w:rsidRDefault="00A77B3B" w:rsidP="0066744D">
      <w:pPr>
        <w:rPr>
          <w:lang w:eastAsia="ja-JP"/>
        </w:rPr>
      </w:pPr>
    </w:p>
    <w:p w14:paraId="7F025024" w14:textId="77777777" w:rsidR="00F417B5" w:rsidRDefault="00F417B5" w:rsidP="0066744D">
      <w:pPr>
        <w:rPr>
          <w:lang w:eastAsia="ja-JP"/>
        </w:rPr>
      </w:pPr>
    </w:p>
    <w:p w14:paraId="4A90D24C" w14:textId="77777777" w:rsidR="00F417B5" w:rsidRPr="0066744D" w:rsidRDefault="00F417B5" w:rsidP="0066744D">
      <w:pPr>
        <w:rPr>
          <w:lang w:eastAsia="ja-JP"/>
        </w:rPr>
      </w:pPr>
    </w:p>
    <w:p w14:paraId="29F9C18D" w14:textId="407CC7A5" w:rsidR="00A77B3B" w:rsidRPr="00A77B3B" w:rsidRDefault="00A77B3B" w:rsidP="00F417B5">
      <w:pPr>
        <w:pStyle w:val="Prrafodelista"/>
        <w:numPr>
          <w:ilvl w:val="1"/>
          <w:numId w:val="27"/>
        </w:numPr>
        <w:rPr>
          <w:sz w:val="20"/>
          <w:szCs w:val="20"/>
        </w:rPr>
      </w:pPr>
      <w:r w:rsidRPr="00A77B3B">
        <w:rPr>
          <w:b/>
          <w:bCs/>
          <w:sz w:val="20"/>
          <w:szCs w:val="20"/>
        </w:rPr>
        <w:t>Derechos humanos</w:t>
      </w:r>
    </w:p>
    <w:p w14:paraId="423F1617" w14:textId="31D14636" w:rsidR="00A77B3B" w:rsidRDefault="00A6087C" w:rsidP="00F417B5">
      <w:pPr>
        <w:pStyle w:val="Prrafodelista"/>
        <w:ind w:left="360"/>
        <w:rPr>
          <w:sz w:val="20"/>
          <w:szCs w:val="20"/>
        </w:rPr>
      </w:pPr>
      <w:r w:rsidRPr="00A6087C">
        <w:rPr>
          <w:sz w:val="20"/>
          <w:szCs w:val="20"/>
        </w:rPr>
        <w:t>La Declaración Universal de los Derechos Humanos es un documento que representa un hito en la historia de la humanidad. Elaborada por representantes de diversas regiones del mundo, con distintos antecedentes jurídicos y culturales, fue proclamada por la Asamblea General de las Naciones Unidas en París el 10 de diciembre de 1948. Este documento establece un ideal común para todos los pueblos y naciones, promoviendo el respeto y la protección de los derechos fundamentales.</w:t>
      </w:r>
    </w:p>
    <w:p w14:paraId="63223855" w14:textId="77777777" w:rsidR="00A6087C" w:rsidRDefault="00A6087C" w:rsidP="00F417B5">
      <w:pPr>
        <w:pStyle w:val="Prrafodelista"/>
        <w:ind w:left="360"/>
        <w:rPr>
          <w:sz w:val="20"/>
          <w:szCs w:val="20"/>
        </w:rPr>
      </w:pPr>
    </w:p>
    <w:p w14:paraId="2412B64E" w14:textId="2B01674E" w:rsidR="00A6087C" w:rsidRDefault="006A767F" w:rsidP="00F417B5">
      <w:pPr>
        <w:pStyle w:val="Prrafodelista"/>
        <w:ind w:left="360"/>
        <w:rPr>
          <w:sz w:val="20"/>
          <w:szCs w:val="20"/>
        </w:rPr>
      </w:pPr>
      <w:r w:rsidRPr="006A767F">
        <w:rPr>
          <w:sz w:val="20"/>
          <w:szCs w:val="20"/>
        </w:rPr>
        <w:t>En el contexto colombiano, la Corte Constitucional, mediante la Sentencia T-401 de 1992, destacó la centralidad de la dignidad humana dentro del orden constitucional. En dicha sentencia, se afirmó que la dignidad "es el presupuesto esencial de la consagración y efectividad del sistema de derechos y garantías contemplado en la Constitución", lo que la convierte en un principio fundante del Estado colombiano. Este valor posee un carácter absoluto, por lo que no puede ser limitado ni relativizado bajo ninguna circunstancia. La Corte subraya que “el respeto de la dignidad humana debe inspirar todas las actuaciones del Estado”, lo que implica que la integridad del ser humano constituye la razón de ser, el principio y el fin último de la organización estatal (Corte Constitucional, Sentencia T-401 de 1992)</w:t>
      </w:r>
      <w:r w:rsidR="00A6087C" w:rsidRPr="00A6087C">
        <w:rPr>
          <w:sz w:val="20"/>
          <w:szCs w:val="20"/>
        </w:rPr>
        <w:t>.</w:t>
      </w:r>
    </w:p>
    <w:p w14:paraId="4D8DCF8C" w14:textId="77777777" w:rsidR="00A6087C" w:rsidRDefault="00A6087C" w:rsidP="00F417B5">
      <w:pPr>
        <w:pStyle w:val="Prrafodelista"/>
        <w:ind w:left="360"/>
        <w:rPr>
          <w:sz w:val="20"/>
          <w:szCs w:val="20"/>
        </w:rPr>
      </w:pPr>
    </w:p>
    <w:p w14:paraId="03256EED" w14:textId="3DC5A15A" w:rsidR="00A6087C" w:rsidRDefault="00E1678E" w:rsidP="00F417B5">
      <w:pPr>
        <w:pStyle w:val="Prrafodelista"/>
        <w:ind w:left="360"/>
        <w:rPr>
          <w:sz w:val="20"/>
          <w:szCs w:val="20"/>
        </w:rPr>
      </w:pPr>
      <w:r w:rsidRPr="00E1678E">
        <w:rPr>
          <w:sz w:val="20"/>
          <w:szCs w:val="20"/>
        </w:rPr>
        <w:t>El Plan Nacional de Educación en Derechos Humanos (</w:t>
      </w:r>
      <w:proofErr w:type="spellStart"/>
      <w:r w:rsidRPr="00E1678E">
        <w:rPr>
          <w:sz w:val="20"/>
          <w:szCs w:val="20"/>
        </w:rPr>
        <w:t>Planedh</w:t>
      </w:r>
      <w:proofErr w:type="spellEnd"/>
      <w:r w:rsidRPr="00E1678E">
        <w:rPr>
          <w:sz w:val="20"/>
          <w:szCs w:val="20"/>
        </w:rPr>
        <w:t>) resalta que la jurisprudencia de la Corte Constitucional colombiana ha desarrollado tres lineamientos fundamentales y diferenciables en torno a la dignidad humana, los cuales son esenciales para comprender su protección y promoción en el marco de los derechos humanos en Colombia:</w:t>
      </w:r>
    </w:p>
    <w:p w14:paraId="13C1F2BB" w14:textId="179C9CCA" w:rsidR="00A6087C" w:rsidRDefault="00A6087C" w:rsidP="00F417B5">
      <w:pPr>
        <w:pStyle w:val="Prrafodelista"/>
        <w:numPr>
          <w:ilvl w:val="0"/>
          <w:numId w:val="44"/>
        </w:numPr>
        <w:rPr>
          <w:sz w:val="20"/>
          <w:szCs w:val="20"/>
        </w:rPr>
      </w:pPr>
      <w:commentRangeStart w:id="1"/>
      <w:r>
        <w:rPr>
          <w:sz w:val="20"/>
          <w:szCs w:val="20"/>
        </w:rPr>
        <w:t>L</w:t>
      </w:r>
      <w:r w:rsidRPr="00A6087C">
        <w:rPr>
          <w:sz w:val="20"/>
          <w:szCs w:val="20"/>
        </w:rPr>
        <w:t>a</w:t>
      </w:r>
      <w:commentRangeEnd w:id="1"/>
      <w:r w:rsidR="00E96048">
        <w:rPr>
          <w:rStyle w:val="Refdecomentario"/>
        </w:rPr>
        <w:commentReference w:id="1"/>
      </w:r>
      <w:r w:rsidRPr="00A6087C">
        <w:rPr>
          <w:sz w:val="20"/>
          <w:szCs w:val="20"/>
        </w:rPr>
        <w:t xml:space="preserve"> dignidad humana es un principio fundamental que debe ser respetado y garantizado en todas las actuaciones del Estado.</w:t>
      </w:r>
    </w:p>
    <w:p w14:paraId="5B86FE78" w14:textId="6B2BF605" w:rsidR="00A6087C" w:rsidRDefault="00A6087C" w:rsidP="00F417B5">
      <w:pPr>
        <w:pStyle w:val="Prrafodelista"/>
        <w:numPr>
          <w:ilvl w:val="0"/>
          <w:numId w:val="44"/>
        </w:numPr>
        <w:rPr>
          <w:sz w:val="20"/>
          <w:szCs w:val="20"/>
        </w:rPr>
      </w:pPr>
      <w:r>
        <w:rPr>
          <w:sz w:val="20"/>
          <w:szCs w:val="20"/>
        </w:rPr>
        <w:t>L</w:t>
      </w:r>
      <w:r w:rsidRPr="00A6087C">
        <w:rPr>
          <w:sz w:val="20"/>
          <w:szCs w:val="20"/>
        </w:rPr>
        <w:t>a dignidad humana se considera un valor absoluto, lo que implica que no puede ser limitada ni relativizada bajo ninguna circunstancia.</w:t>
      </w:r>
    </w:p>
    <w:p w14:paraId="58201D4E" w14:textId="189B3205" w:rsidR="00A6087C" w:rsidRDefault="00A6087C" w:rsidP="00F417B5">
      <w:pPr>
        <w:pStyle w:val="Prrafodelista"/>
        <w:numPr>
          <w:ilvl w:val="0"/>
          <w:numId w:val="44"/>
        </w:numPr>
        <w:rPr>
          <w:sz w:val="20"/>
          <w:szCs w:val="20"/>
        </w:rPr>
      </w:pPr>
      <w:r>
        <w:rPr>
          <w:sz w:val="20"/>
          <w:szCs w:val="20"/>
        </w:rPr>
        <w:t>E</w:t>
      </w:r>
      <w:r w:rsidRPr="00A6087C">
        <w:rPr>
          <w:sz w:val="20"/>
          <w:szCs w:val="20"/>
        </w:rPr>
        <w:t>l respeto por la dignidad de cada individuo debe inspirar todas las políticas y decisiones del Estado, asegurando así la integridad y el bienestar de la población.</w:t>
      </w:r>
    </w:p>
    <w:p w14:paraId="35EA666B" w14:textId="77777777" w:rsidR="009D340F" w:rsidRDefault="009D340F" w:rsidP="00F417B5">
      <w:pPr>
        <w:spacing w:line="276" w:lineRule="auto"/>
        <w:rPr>
          <w:sz w:val="20"/>
          <w:szCs w:val="20"/>
        </w:rPr>
      </w:pPr>
    </w:p>
    <w:p w14:paraId="6539AC86" w14:textId="72544B61" w:rsidR="00E1678E" w:rsidRDefault="00E1678E" w:rsidP="00F417B5">
      <w:pPr>
        <w:spacing w:line="276" w:lineRule="auto"/>
        <w:ind w:left="426"/>
        <w:rPr>
          <w:rFonts w:ascii="Arial" w:hAnsi="Arial" w:cs="Arial"/>
          <w:sz w:val="20"/>
          <w:szCs w:val="20"/>
        </w:rPr>
      </w:pPr>
      <w:r w:rsidRPr="00E1678E">
        <w:rPr>
          <w:rFonts w:ascii="Arial" w:hAnsi="Arial" w:cs="Arial"/>
          <w:sz w:val="20"/>
          <w:szCs w:val="20"/>
        </w:rPr>
        <w:t>Estos lineamientos reflejan una visión integradora de la dignidad humana como eje central del Estado social de derecho, en concordancia con los estándares constitucionales e internacionales de derechos humanos (</w:t>
      </w:r>
      <w:proofErr w:type="spellStart"/>
      <w:r w:rsidRPr="00E1678E">
        <w:rPr>
          <w:rFonts w:ascii="Arial" w:hAnsi="Arial" w:cs="Arial"/>
          <w:sz w:val="20"/>
          <w:szCs w:val="20"/>
        </w:rPr>
        <w:t>Planedh</w:t>
      </w:r>
      <w:proofErr w:type="spellEnd"/>
      <w:r w:rsidRPr="00E1678E">
        <w:rPr>
          <w:rFonts w:ascii="Arial" w:hAnsi="Arial" w:cs="Arial"/>
          <w:sz w:val="20"/>
          <w:szCs w:val="20"/>
        </w:rPr>
        <w:t>, s.f.).</w:t>
      </w:r>
    </w:p>
    <w:p w14:paraId="7FAC013D" w14:textId="77777777" w:rsidR="00E1678E" w:rsidRDefault="00E1678E" w:rsidP="00F417B5">
      <w:pPr>
        <w:spacing w:line="276" w:lineRule="auto"/>
        <w:ind w:left="426"/>
        <w:rPr>
          <w:rFonts w:ascii="Arial" w:hAnsi="Arial" w:cs="Arial"/>
          <w:sz w:val="20"/>
          <w:szCs w:val="20"/>
        </w:rPr>
      </w:pPr>
    </w:p>
    <w:p w14:paraId="7396BE93" w14:textId="61CBDF12" w:rsidR="009D340F" w:rsidRDefault="009D340F" w:rsidP="00F417B5">
      <w:pPr>
        <w:spacing w:line="276" w:lineRule="auto"/>
        <w:ind w:left="426"/>
        <w:rPr>
          <w:rFonts w:ascii="Arial" w:hAnsi="Arial" w:cs="Arial"/>
          <w:sz w:val="20"/>
          <w:szCs w:val="20"/>
        </w:rPr>
      </w:pPr>
      <w:r w:rsidRPr="009D340F">
        <w:rPr>
          <w:rFonts w:ascii="Arial" w:hAnsi="Arial" w:cs="Arial"/>
          <w:sz w:val="20"/>
          <w:szCs w:val="20"/>
        </w:rPr>
        <w:t>Así, desde el mismo enunciado normativo la dignidad humana es entendida como valor, como principio constitucional y como derecho fundamental autónomo.</w:t>
      </w:r>
    </w:p>
    <w:p w14:paraId="2E9DC11D" w14:textId="77777777" w:rsidR="001412BB" w:rsidRDefault="001412BB" w:rsidP="00F417B5">
      <w:pPr>
        <w:spacing w:line="276" w:lineRule="auto"/>
        <w:ind w:left="426"/>
        <w:rPr>
          <w:rFonts w:ascii="Arial" w:hAnsi="Arial" w:cs="Arial"/>
          <w:sz w:val="20"/>
          <w:szCs w:val="20"/>
        </w:rPr>
      </w:pPr>
    </w:p>
    <w:p w14:paraId="0A7C9174" w14:textId="1D42613F" w:rsidR="001412BB" w:rsidRDefault="00E1678E" w:rsidP="00F417B5">
      <w:pPr>
        <w:spacing w:line="276" w:lineRule="auto"/>
        <w:ind w:left="426"/>
        <w:rPr>
          <w:rFonts w:ascii="Arial" w:hAnsi="Arial" w:cs="Arial"/>
          <w:sz w:val="20"/>
          <w:szCs w:val="20"/>
        </w:rPr>
      </w:pPr>
      <w:r w:rsidRPr="00E1678E">
        <w:rPr>
          <w:rFonts w:ascii="Arial" w:hAnsi="Arial" w:cs="Arial"/>
          <w:sz w:val="20"/>
          <w:szCs w:val="20"/>
        </w:rPr>
        <w:t xml:space="preserve">La educación debe concebirse como un proceso integral que se fundamenta en el respeto por los derechos humanos y la dignidad de la persona. En este marco, la Ley General de Educación de Colombia establece </w:t>
      </w:r>
      <w:r w:rsidRPr="00E1678E">
        <w:rPr>
          <w:rFonts w:ascii="Arial" w:hAnsi="Arial" w:cs="Arial"/>
          <w:sz w:val="20"/>
          <w:szCs w:val="20"/>
        </w:rPr>
        <w:lastRenderedPageBreak/>
        <w:t>que la educación "se fundamenta en una concepción integral de la persona humana, de su dignidad, de sus derechos y de sus deberes" (Ley 115 de 1994, art. 5). Esta disposición implica la necesidad de promover entornos de aprendizaje participativos, inclusivos y respetuosos de los derechos fundamentales, donde se fomente el desarrollo pleno del ser humano en condiciones de libertad y equidad</w:t>
      </w:r>
      <w:r w:rsidR="001412BB" w:rsidRPr="001412BB">
        <w:rPr>
          <w:rFonts w:ascii="Arial" w:hAnsi="Arial" w:cs="Arial"/>
          <w:sz w:val="20"/>
          <w:szCs w:val="20"/>
        </w:rPr>
        <w:t>.</w:t>
      </w:r>
    </w:p>
    <w:p w14:paraId="01B8BBC0" w14:textId="77777777" w:rsidR="001412BB" w:rsidRDefault="001412BB" w:rsidP="00F417B5">
      <w:pPr>
        <w:spacing w:line="276" w:lineRule="auto"/>
        <w:ind w:left="426"/>
        <w:rPr>
          <w:rFonts w:ascii="Arial" w:hAnsi="Arial" w:cs="Arial"/>
          <w:sz w:val="20"/>
          <w:szCs w:val="20"/>
        </w:rPr>
      </w:pPr>
    </w:p>
    <w:p w14:paraId="62A665B3" w14:textId="102A3092" w:rsidR="001412BB" w:rsidRDefault="006C1255" w:rsidP="00F417B5">
      <w:pPr>
        <w:spacing w:line="276" w:lineRule="auto"/>
        <w:ind w:left="426"/>
        <w:rPr>
          <w:rFonts w:ascii="Arial" w:hAnsi="Arial" w:cs="Arial"/>
          <w:sz w:val="20"/>
          <w:szCs w:val="20"/>
        </w:rPr>
      </w:pPr>
      <w:r w:rsidRPr="006C1255">
        <w:rPr>
          <w:rFonts w:ascii="Arial" w:hAnsi="Arial" w:cs="Arial"/>
          <w:sz w:val="20"/>
          <w:szCs w:val="20"/>
        </w:rPr>
        <w:t>Además, se requiere un compromiso por parte de todos los actores de la comunidad educativa para reconocer y respetar los derechos humanos de los niños y de cada miembro de la comunidad. Este compromiso incluye la comprensión y el respeto por la identidad, la autonomía y la integridad de cada individuo. Esta perspectiva se refuerza en la Sentencia T-401 de 1992 de la Corte Constitucional, en la cual el magistrado Eduardo Cifuentes Muñoz enfatiza que la dignidad humana es un valor absoluto que no puede ser limitado ni relativizado bajo ninguna circunstancia (Corte Constitucional, 1992)</w:t>
      </w:r>
      <w:r w:rsidR="001412BB" w:rsidRPr="001412BB">
        <w:rPr>
          <w:rFonts w:ascii="Arial" w:hAnsi="Arial" w:cs="Arial"/>
          <w:sz w:val="20"/>
          <w:szCs w:val="20"/>
        </w:rPr>
        <w:t>.</w:t>
      </w:r>
    </w:p>
    <w:p w14:paraId="7A7EFC22" w14:textId="1E8182B8" w:rsidR="001C3E36" w:rsidRDefault="001C3E36" w:rsidP="00F417B5">
      <w:pPr>
        <w:spacing w:line="276" w:lineRule="auto"/>
        <w:ind w:left="426"/>
        <w:rPr>
          <w:rFonts w:ascii="Arial" w:hAnsi="Arial" w:cs="Arial"/>
          <w:sz w:val="20"/>
          <w:szCs w:val="20"/>
        </w:rPr>
      </w:pPr>
    </w:p>
    <w:p w14:paraId="35181870" w14:textId="2274946F" w:rsidR="00F417B5" w:rsidRDefault="00F417B5" w:rsidP="00F417B5">
      <w:pPr>
        <w:spacing w:line="276" w:lineRule="auto"/>
        <w:ind w:left="426"/>
        <w:rPr>
          <w:rFonts w:ascii="Arial" w:hAnsi="Arial" w:cs="Arial"/>
          <w:sz w:val="20"/>
          <w:szCs w:val="20"/>
        </w:rPr>
      </w:pPr>
    </w:p>
    <w:p w14:paraId="399FC0BA" w14:textId="6D6F2663" w:rsidR="00F417B5" w:rsidRDefault="003D40F5" w:rsidP="00F417B5">
      <w:pPr>
        <w:spacing w:line="276" w:lineRule="auto"/>
        <w:ind w:left="426"/>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9504" behindDoc="0" locked="0" layoutInCell="1" allowOverlap="1" wp14:anchorId="209121C5" wp14:editId="7A5B5735">
                <wp:simplePos x="0" y="0"/>
                <wp:positionH relativeFrom="column">
                  <wp:posOffset>47308</wp:posOffset>
                </wp:positionH>
                <wp:positionV relativeFrom="paragraph">
                  <wp:posOffset>-162560</wp:posOffset>
                </wp:positionV>
                <wp:extent cx="6358597" cy="654148"/>
                <wp:effectExtent l="50800" t="25400" r="67945" b="82550"/>
                <wp:wrapNone/>
                <wp:docPr id="2012417722" name="Rectángulo 7"/>
                <wp:cNvGraphicFramePr/>
                <a:graphic xmlns:a="http://schemas.openxmlformats.org/drawingml/2006/main">
                  <a:graphicData uri="http://schemas.microsoft.com/office/word/2010/wordprocessingShape">
                    <wps:wsp>
                      <wps:cNvSpPr/>
                      <wps:spPr>
                        <a:xfrm>
                          <a:off x="0" y="0"/>
                          <a:ext cx="6358597" cy="654148"/>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2C8F5" id="Rectángulo 7" o:spid="_x0000_s1026" style="position:absolute;margin-left:3.75pt;margin-top:-12.8pt;width:500.7pt;height:5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" filled="f" strokecolor="#f68c36 [3049]">
                <v:shadow on="t" color="black" opacity="24903f" origin=",.5" offset="0,.55556mm"/>
              </v:rect>
            </w:pict>
          </mc:Fallback>
        </mc:AlternateContent>
      </w:r>
      <w:commentRangeStart w:id="2"/>
      <w:r w:rsidR="00F417B5">
        <w:rPr>
          <w:rFonts w:ascii="Arial" w:hAnsi="Arial" w:cs="Arial"/>
          <w:sz w:val="20"/>
          <w:szCs w:val="20"/>
        </w:rPr>
        <w:t>Para profundizar</w:t>
      </w:r>
      <w:commentRangeEnd w:id="2"/>
      <w:r w:rsidR="001C3E36">
        <w:rPr>
          <w:rStyle w:val="Refdecomentario"/>
          <w:rFonts w:ascii="Arial" w:eastAsia="Arial" w:hAnsi="Arial" w:cs="Arial"/>
          <w:lang w:eastAsia="ja-JP"/>
        </w:rPr>
        <w:commentReference w:id="2"/>
      </w:r>
      <w:r w:rsidR="00F417B5">
        <w:rPr>
          <w:rFonts w:ascii="Arial" w:hAnsi="Arial" w:cs="Arial"/>
          <w:sz w:val="20"/>
          <w:szCs w:val="20"/>
        </w:rPr>
        <w:t xml:space="preserve"> esta temática</w:t>
      </w:r>
      <w:r w:rsidR="00007B78">
        <w:rPr>
          <w:rFonts w:ascii="Arial" w:hAnsi="Arial" w:cs="Arial"/>
          <w:sz w:val="20"/>
          <w:szCs w:val="20"/>
        </w:rPr>
        <w:t>,</w:t>
      </w:r>
      <w:r w:rsidR="00F417B5">
        <w:rPr>
          <w:rFonts w:ascii="Arial" w:hAnsi="Arial" w:cs="Arial"/>
          <w:sz w:val="20"/>
          <w:szCs w:val="20"/>
        </w:rPr>
        <w:t xml:space="preserve"> le invitamos a consultar el siguiente video</w:t>
      </w:r>
      <w:r w:rsidR="001C3E36">
        <w:rPr>
          <w:rFonts w:ascii="Arial" w:hAnsi="Arial" w:cs="Arial"/>
          <w:sz w:val="20"/>
          <w:szCs w:val="20"/>
        </w:rPr>
        <w:t xml:space="preserve"> titulado “</w:t>
      </w:r>
      <w:r w:rsidR="001C3E36" w:rsidRPr="001C3E36">
        <w:rPr>
          <w:rFonts w:ascii="Arial" w:hAnsi="Arial" w:cs="Arial"/>
          <w:b/>
          <w:bCs/>
          <w:sz w:val="20"/>
          <w:szCs w:val="20"/>
        </w:rPr>
        <w:t>Declaración Universal de Derechos Humanos</w:t>
      </w:r>
      <w:r w:rsidR="001C3E36">
        <w:rPr>
          <w:rFonts w:ascii="Arial" w:hAnsi="Arial" w:cs="Arial"/>
          <w:sz w:val="20"/>
          <w:szCs w:val="20"/>
        </w:rPr>
        <w:t xml:space="preserve">”. </w:t>
      </w:r>
    </w:p>
    <w:p w14:paraId="03825D92" w14:textId="77777777" w:rsidR="00007B78" w:rsidRDefault="00007B78" w:rsidP="00F417B5">
      <w:pPr>
        <w:spacing w:line="276" w:lineRule="auto"/>
        <w:ind w:left="426"/>
        <w:rPr>
          <w:rFonts w:ascii="Arial" w:hAnsi="Arial" w:cs="Arial"/>
          <w:sz w:val="20"/>
          <w:szCs w:val="20"/>
        </w:rPr>
      </w:pPr>
    </w:p>
    <w:p w14:paraId="4295864D" w14:textId="77777777" w:rsidR="00F417B5" w:rsidRPr="009D340F" w:rsidRDefault="00F417B5" w:rsidP="00F417B5">
      <w:pPr>
        <w:spacing w:line="276" w:lineRule="auto"/>
        <w:ind w:left="426"/>
        <w:rPr>
          <w:rFonts w:ascii="Arial" w:hAnsi="Arial" w:cs="Arial"/>
          <w:sz w:val="20"/>
          <w:szCs w:val="20"/>
        </w:rPr>
      </w:pPr>
    </w:p>
    <w:p w14:paraId="3DFE7674" w14:textId="22687468" w:rsidR="0066744D" w:rsidRPr="009D340F" w:rsidRDefault="0066744D" w:rsidP="009D340F">
      <w:pPr>
        <w:ind w:left="720"/>
        <w:rPr>
          <w:sz w:val="20"/>
          <w:szCs w:val="20"/>
        </w:rPr>
      </w:pPr>
    </w:p>
    <w:p w14:paraId="1F4EB1BE" w14:textId="77777777" w:rsidR="00884942" w:rsidRDefault="005728F7" w:rsidP="005728F7">
      <w:pPr>
        <w:pStyle w:val="Prrafodelista"/>
        <w:numPr>
          <w:ilvl w:val="1"/>
          <w:numId w:val="27"/>
        </w:numPr>
        <w:rPr>
          <w:b/>
          <w:bCs/>
          <w:sz w:val="20"/>
          <w:szCs w:val="20"/>
        </w:rPr>
      </w:pPr>
      <w:r w:rsidRPr="005E7AEF">
        <w:rPr>
          <w:b/>
          <w:bCs/>
          <w:sz w:val="20"/>
          <w:szCs w:val="20"/>
        </w:rPr>
        <w:t xml:space="preserve"> </w:t>
      </w:r>
      <w:r w:rsidR="00E31805" w:rsidRPr="001C19F1">
        <w:rPr>
          <w:b/>
          <w:bCs/>
          <w:sz w:val="20"/>
          <w:szCs w:val="20"/>
        </w:rPr>
        <w:t>Constitución política de Colombia</w:t>
      </w:r>
    </w:p>
    <w:p w14:paraId="5C16491D" w14:textId="77777777" w:rsidR="00884942" w:rsidRDefault="00884942" w:rsidP="00884942">
      <w:pPr>
        <w:rPr>
          <w:b/>
          <w:bCs/>
          <w:sz w:val="20"/>
          <w:szCs w:val="20"/>
        </w:rPr>
      </w:pPr>
    </w:p>
    <w:p w14:paraId="587AEBB0" w14:textId="77777777" w:rsidR="002E22F2" w:rsidRDefault="002E22F2" w:rsidP="002E22F2">
      <w:pPr>
        <w:spacing w:line="276" w:lineRule="auto"/>
        <w:rPr>
          <w:rFonts w:ascii="Arial" w:hAnsi="Arial" w:cs="Arial"/>
          <w:sz w:val="20"/>
          <w:szCs w:val="20"/>
        </w:rPr>
      </w:pPr>
      <w:r w:rsidRPr="002E22F2">
        <w:rPr>
          <w:rFonts w:ascii="Arial" w:hAnsi="Arial" w:cs="Arial"/>
          <w:sz w:val="20"/>
          <w:szCs w:val="20"/>
        </w:rPr>
        <w:t>La Constitución Política de Colombia de 1991 constituye el marco normativo fundamental que rige la vida política, social y jurídica del país. Fue promulgada el 4 de julio de 1991 como resultado de un proceso constituyente amplio que buscó superar las limitaciones de la Constitución de 1886, en un contexto de transformación democrática y de búsqueda de paz y justicia social. Su preámbulo recoge el espíritu de unidad, respeto por los derechos humanos y voluntad de consolidar un orden justo, reafirmando el papel del pueblo colombiano como titular de la soberanía (Asamblea Nacional Constituyente, 1991).</w:t>
      </w:r>
    </w:p>
    <w:p w14:paraId="2D87232B" w14:textId="77777777" w:rsidR="002E22F2" w:rsidRDefault="002E22F2" w:rsidP="002E22F2">
      <w:pPr>
        <w:spacing w:line="276" w:lineRule="auto"/>
        <w:rPr>
          <w:rFonts w:ascii="Arial" w:hAnsi="Arial" w:cs="Arial"/>
          <w:sz w:val="20"/>
          <w:szCs w:val="20"/>
        </w:rPr>
      </w:pPr>
    </w:p>
    <w:p w14:paraId="14A7FCE1" w14:textId="77777777" w:rsidR="0005345A" w:rsidRDefault="002E22F2" w:rsidP="002E22F2">
      <w:pPr>
        <w:spacing w:line="276" w:lineRule="auto"/>
        <w:rPr>
          <w:rFonts w:ascii="Arial" w:hAnsi="Arial" w:cs="Arial"/>
          <w:sz w:val="20"/>
          <w:szCs w:val="20"/>
        </w:rPr>
      </w:pPr>
      <w:r w:rsidRPr="002E22F2">
        <w:rPr>
          <w:rFonts w:ascii="Arial" w:hAnsi="Arial" w:cs="Arial"/>
          <w:sz w:val="20"/>
          <w:szCs w:val="20"/>
        </w:rPr>
        <w:t>Uno de los elementos centrales de esta Carta Magna es su carácter garantista y participativo, al establecer un extenso catálogo de derechos fundamentales, sociales, económicos y culturales. A diferencia de constituciones anteriores, la de 1991 reconoce explícitamente la pluralidad étnica y cultural, y promueve mecanismos de participación ciudadana como el plebiscito, el referendo, la consulta popular y la iniciativa legislativa, fortaleciendo así la democracia directa (Cepeda Espinosa, 2004).</w:t>
      </w:r>
    </w:p>
    <w:p w14:paraId="1E7759A8" w14:textId="77777777" w:rsidR="0005345A" w:rsidRDefault="0005345A" w:rsidP="002E22F2">
      <w:pPr>
        <w:spacing w:line="276" w:lineRule="auto"/>
        <w:rPr>
          <w:rFonts w:ascii="Arial" w:hAnsi="Arial" w:cs="Arial"/>
          <w:sz w:val="20"/>
          <w:szCs w:val="20"/>
        </w:rPr>
      </w:pPr>
    </w:p>
    <w:p w14:paraId="2D72F86F" w14:textId="77777777" w:rsidR="0005345A" w:rsidRDefault="0005345A" w:rsidP="002E22F2">
      <w:pPr>
        <w:spacing w:line="276" w:lineRule="auto"/>
        <w:rPr>
          <w:rFonts w:ascii="Arial" w:hAnsi="Arial" w:cs="Arial"/>
          <w:sz w:val="20"/>
          <w:szCs w:val="20"/>
        </w:rPr>
      </w:pPr>
      <w:r w:rsidRPr="0005345A">
        <w:rPr>
          <w:rFonts w:ascii="Arial" w:hAnsi="Arial" w:cs="Arial"/>
          <w:sz w:val="20"/>
          <w:szCs w:val="20"/>
        </w:rPr>
        <w:t>Además, la Constitución introdujo la acción de tutela, una figura innovadora que permite a cualquier persona acudir ante los jueces para reclamar la protección inmediata de sus derechos fundamentales. Este mecanismo ha sido ampliamente valorado por su accesibilidad y efectividad, y ha contribuido significativamente al desarrollo de una jurisprudencia garantista por parte de la Corte Constitucional (Uprimny, 2006). Asimismo, el bloque de constitucionalidad, basado en el artículo 93, incorpora al orden interno los tratados internacionales de derechos humanos ratificados por Colombia, ampliando el espectro de protección jurídica.</w:t>
      </w:r>
    </w:p>
    <w:p w14:paraId="6DEF9C88" w14:textId="77777777" w:rsidR="0005345A" w:rsidRDefault="0005345A" w:rsidP="002E22F2">
      <w:pPr>
        <w:spacing w:line="276" w:lineRule="auto"/>
        <w:rPr>
          <w:rFonts w:ascii="Arial" w:hAnsi="Arial" w:cs="Arial"/>
          <w:sz w:val="20"/>
          <w:szCs w:val="20"/>
        </w:rPr>
      </w:pPr>
    </w:p>
    <w:p w14:paraId="0DD448BD" w14:textId="77777777" w:rsidR="0005345A" w:rsidRDefault="0005345A" w:rsidP="002E22F2">
      <w:pPr>
        <w:spacing w:line="276" w:lineRule="auto"/>
        <w:rPr>
          <w:rFonts w:ascii="Arial" w:hAnsi="Arial" w:cs="Arial"/>
          <w:sz w:val="20"/>
          <w:szCs w:val="20"/>
        </w:rPr>
      </w:pPr>
      <w:r w:rsidRPr="0005345A">
        <w:rPr>
          <w:rFonts w:ascii="Arial" w:hAnsi="Arial" w:cs="Arial"/>
          <w:sz w:val="20"/>
          <w:szCs w:val="20"/>
        </w:rPr>
        <w:t>La Corte Constitucional, creada con la Constitución de 1991, ha sido un actor clave en la interpretación y aplicación de los principios constitucionales. Su jurisprudencia ha profundizado en la defensa de la dignidad humana, la igualdad, la libertad y el acceso a la justicia, consolidando el papel del Estado como garante de los derechos de todos los ciudadanos. En este sentido, la Corte ha desarrollado una doctrina robusta en torno a temas como el derecho a la salud, la educación, el trabajo digno y la protección de las minorías.</w:t>
      </w:r>
    </w:p>
    <w:p w14:paraId="5CE2A430" w14:textId="77777777" w:rsidR="0005345A" w:rsidRDefault="0005345A" w:rsidP="002E22F2">
      <w:pPr>
        <w:spacing w:line="276" w:lineRule="auto"/>
        <w:rPr>
          <w:rFonts w:ascii="Arial" w:hAnsi="Arial" w:cs="Arial"/>
          <w:sz w:val="20"/>
          <w:szCs w:val="20"/>
        </w:rPr>
      </w:pPr>
    </w:p>
    <w:p w14:paraId="218A3E30" w14:textId="4B311D3C" w:rsidR="004B0122" w:rsidRPr="002E22F2" w:rsidRDefault="0005345A" w:rsidP="002E22F2">
      <w:pPr>
        <w:spacing w:line="276" w:lineRule="auto"/>
        <w:rPr>
          <w:rFonts w:ascii="Arial" w:hAnsi="Arial" w:cs="Arial"/>
          <w:sz w:val="20"/>
          <w:szCs w:val="20"/>
        </w:rPr>
      </w:pPr>
      <w:r>
        <w:rPr>
          <w:rFonts w:ascii="Arial" w:hAnsi="Arial" w:cs="Arial"/>
          <w:sz w:val="20"/>
          <w:szCs w:val="20"/>
        </w:rPr>
        <w:t>L</w:t>
      </w:r>
      <w:r w:rsidRPr="0005345A">
        <w:rPr>
          <w:rFonts w:ascii="Arial" w:hAnsi="Arial" w:cs="Arial"/>
          <w:sz w:val="20"/>
          <w:szCs w:val="20"/>
        </w:rPr>
        <w:t xml:space="preserve">a Constitución de 1991 representa un avance significativo en la historia constitucional colombiana al promover un modelo de Estado social de derecho, pluralista, participativo y respetuoso de los derechos humanos. Si bien </w:t>
      </w:r>
      <w:r w:rsidRPr="0005345A">
        <w:rPr>
          <w:rFonts w:ascii="Arial" w:hAnsi="Arial" w:cs="Arial"/>
          <w:sz w:val="20"/>
          <w:szCs w:val="20"/>
        </w:rPr>
        <w:lastRenderedPageBreak/>
        <w:t>enfrenta desafíos en su implementación, su contenido normativo y los mecanismos institucionales que establece ofrecen herramientas fundamentales para la consolidación de una sociedad más equitativa y democrática.</w:t>
      </w:r>
      <w:r w:rsidR="00884942" w:rsidRPr="002E22F2">
        <w:rPr>
          <w:rFonts w:ascii="Arial" w:hAnsi="Arial" w:cs="Arial"/>
          <w:sz w:val="20"/>
          <w:szCs w:val="20"/>
        </w:rPr>
        <w:br/>
      </w:r>
    </w:p>
    <w:p w14:paraId="3867AC48" w14:textId="77777777" w:rsidR="00884942" w:rsidRDefault="00884942" w:rsidP="001C3E36">
      <w:pPr>
        <w:rPr>
          <w:b/>
          <w:bCs/>
          <w:sz w:val="20"/>
          <w:szCs w:val="20"/>
        </w:rPr>
      </w:pPr>
    </w:p>
    <w:p w14:paraId="3DFE9314" w14:textId="77777777" w:rsidR="00884942" w:rsidRDefault="00884942" w:rsidP="00884942">
      <w:pPr>
        <w:rPr>
          <w:b/>
          <w:bCs/>
          <w:sz w:val="20"/>
          <w:szCs w:val="20"/>
        </w:rPr>
      </w:pPr>
    </w:p>
    <w:p w14:paraId="6DCE6659" w14:textId="77777777" w:rsidR="00884942" w:rsidRPr="00884942" w:rsidRDefault="00884942" w:rsidP="00884942">
      <w:pPr>
        <w:ind w:left="426"/>
        <w:rPr>
          <w:b/>
          <w:bCs/>
          <w:sz w:val="20"/>
          <w:szCs w:val="20"/>
        </w:rPr>
      </w:pPr>
    </w:p>
    <w:p w14:paraId="0CD61FBD" w14:textId="77777777" w:rsidR="00884942" w:rsidRDefault="00884942" w:rsidP="005728F7">
      <w:pPr>
        <w:pStyle w:val="Prrafodelista"/>
        <w:numPr>
          <w:ilvl w:val="1"/>
          <w:numId w:val="27"/>
        </w:numPr>
        <w:rPr>
          <w:b/>
          <w:bCs/>
          <w:sz w:val="20"/>
          <w:szCs w:val="20"/>
        </w:rPr>
      </w:pPr>
      <w:r w:rsidRPr="00884942">
        <w:rPr>
          <w:b/>
          <w:bCs/>
          <w:sz w:val="20"/>
          <w:szCs w:val="20"/>
        </w:rPr>
        <w:t>El trabajo como derecho humano fundamental</w:t>
      </w:r>
    </w:p>
    <w:p w14:paraId="4418BEA2" w14:textId="002E470F" w:rsidR="00EC0D68" w:rsidRDefault="001C19F1" w:rsidP="0076491F">
      <w:pPr>
        <w:spacing w:line="276" w:lineRule="auto"/>
        <w:rPr>
          <w:rFonts w:ascii="Arial" w:hAnsi="Arial" w:cs="Arial"/>
          <w:sz w:val="20"/>
          <w:szCs w:val="20"/>
        </w:rPr>
      </w:pPr>
      <w:r>
        <w:rPr>
          <w:rFonts w:ascii="Arial" w:hAnsi="Arial" w:cs="Arial"/>
          <w:sz w:val="20"/>
          <w:szCs w:val="20"/>
        </w:rPr>
        <w:t xml:space="preserve">Es </w:t>
      </w:r>
      <w:r w:rsidRPr="001C19F1">
        <w:rPr>
          <w:rFonts w:ascii="Arial" w:hAnsi="Arial" w:cs="Arial"/>
          <w:sz w:val="20"/>
          <w:szCs w:val="20"/>
        </w:rPr>
        <w:t>fundamental reconocer el trabajo como un derecho humano esencial, estrechamente vinculado a la satisfacción de necesidades básicas, al desarrollo integral de las personas y al fortalecimiento de los sistemas democráticos. Desde una perspectiva social, los espacios en los que se ejerce el trabajo han sido diferenciados históricamente, asignándoles valores distintos en función del tipo de actividad realizada.</w:t>
      </w:r>
    </w:p>
    <w:p w14:paraId="6BFB04EB" w14:textId="77777777" w:rsidR="001C19F1" w:rsidRDefault="001C19F1" w:rsidP="0076491F">
      <w:pPr>
        <w:spacing w:line="276" w:lineRule="auto"/>
        <w:rPr>
          <w:rFonts w:ascii="Arial" w:hAnsi="Arial" w:cs="Arial"/>
          <w:sz w:val="20"/>
          <w:szCs w:val="20"/>
        </w:rPr>
      </w:pPr>
    </w:p>
    <w:p w14:paraId="3A2838B9" w14:textId="25122F38" w:rsidR="001C19F1" w:rsidRDefault="001C19F1" w:rsidP="0076491F">
      <w:pPr>
        <w:spacing w:line="276" w:lineRule="auto"/>
        <w:rPr>
          <w:rFonts w:ascii="Arial" w:hAnsi="Arial" w:cs="Arial"/>
          <w:sz w:val="20"/>
          <w:szCs w:val="20"/>
        </w:rPr>
      </w:pPr>
      <w:r w:rsidRPr="001C19F1">
        <w:rPr>
          <w:rFonts w:ascii="Arial" w:hAnsi="Arial" w:cs="Arial"/>
          <w:sz w:val="20"/>
          <w:szCs w:val="20"/>
        </w:rPr>
        <w:t>El trabajo productivo, tradicionalmente asociado al ámbito público y a las relaciones mercantiles, mantiene una vinculación directa con entidades como las empresas o empleadores. En este contexto, las personas trabajadoras son reconocidas como proveedoras de bienes o servicios, lo cual se materializa mediante una remuneración económica.</w:t>
      </w:r>
    </w:p>
    <w:p w14:paraId="1E11C4FF" w14:textId="77777777" w:rsidR="001C19F1" w:rsidRDefault="001C19F1" w:rsidP="0076491F">
      <w:pPr>
        <w:spacing w:line="276" w:lineRule="auto"/>
        <w:rPr>
          <w:rFonts w:ascii="Arial" w:hAnsi="Arial" w:cs="Arial"/>
          <w:sz w:val="20"/>
          <w:szCs w:val="20"/>
        </w:rPr>
      </w:pPr>
    </w:p>
    <w:p w14:paraId="252161C1" w14:textId="77777777" w:rsidR="00BF7FCC" w:rsidRDefault="00BF7FCC" w:rsidP="0076491F">
      <w:pPr>
        <w:spacing w:line="276" w:lineRule="auto"/>
        <w:rPr>
          <w:rFonts w:ascii="Arial" w:hAnsi="Arial" w:cs="Arial"/>
          <w:sz w:val="20"/>
          <w:szCs w:val="20"/>
        </w:rPr>
      </w:pPr>
    </w:p>
    <w:p w14:paraId="72AE25A0" w14:textId="77777777" w:rsidR="00EC0D68" w:rsidRPr="00203F4B" w:rsidRDefault="00EC0D68" w:rsidP="0076491F">
      <w:pPr>
        <w:spacing w:line="276" w:lineRule="auto"/>
        <w:rPr>
          <w:rFonts w:ascii="Arial" w:hAnsi="Arial" w:cs="Arial"/>
          <w:b/>
          <w:bCs/>
          <w:sz w:val="20"/>
          <w:szCs w:val="20"/>
          <w:u w:val="single"/>
        </w:rPr>
      </w:pPr>
      <w:r w:rsidRPr="00203F4B">
        <w:rPr>
          <w:rFonts w:ascii="Arial" w:hAnsi="Arial" w:cs="Arial"/>
          <w:b/>
          <w:bCs/>
          <w:sz w:val="20"/>
          <w:szCs w:val="20"/>
          <w:u w:val="single"/>
        </w:rPr>
        <w:t>Dimensiones del trabajo</w:t>
      </w:r>
    </w:p>
    <w:p w14:paraId="29A51ECD" w14:textId="77777777" w:rsidR="00EC0D68" w:rsidRDefault="00EC0D68" w:rsidP="0076491F">
      <w:pPr>
        <w:spacing w:line="276" w:lineRule="auto"/>
        <w:rPr>
          <w:rFonts w:ascii="Arial" w:hAnsi="Arial" w:cs="Arial"/>
          <w:sz w:val="20"/>
          <w:szCs w:val="20"/>
        </w:rPr>
      </w:pPr>
    </w:p>
    <w:p w14:paraId="275C5F3B" w14:textId="77777777" w:rsidR="00D10539" w:rsidRDefault="00D10539" w:rsidP="0076491F">
      <w:pPr>
        <w:spacing w:line="276" w:lineRule="auto"/>
        <w:rPr>
          <w:rFonts w:ascii="Arial" w:hAnsi="Arial" w:cs="Arial"/>
          <w:sz w:val="20"/>
          <w:szCs w:val="20"/>
        </w:rPr>
      </w:pPr>
      <w:r w:rsidRPr="00D10539">
        <w:rPr>
          <w:rFonts w:ascii="Arial" w:hAnsi="Arial" w:cs="Arial"/>
          <w:sz w:val="20"/>
          <w:szCs w:val="20"/>
        </w:rPr>
        <w:t>El trabajo posee una doble dimensión: por un lado, una dimensión objetiva, en tanto acción concreta y producto generado; por otro, una dimensión subjetiva, vinculada al proyecto vital de las personas y al reconocimiento social que este implica (Cardona &amp; Vera, 2003).</w:t>
      </w:r>
    </w:p>
    <w:p w14:paraId="08914030" w14:textId="77777777" w:rsidR="00D10539" w:rsidRDefault="00D10539" w:rsidP="0076491F">
      <w:pPr>
        <w:spacing w:line="276" w:lineRule="auto"/>
        <w:rPr>
          <w:rFonts w:ascii="Arial" w:hAnsi="Arial" w:cs="Arial"/>
          <w:sz w:val="20"/>
          <w:szCs w:val="20"/>
        </w:rPr>
      </w:pPr>
    </w:p>
    <w:p w14:paraId="1D9DDEE3" w14:textId="24B0A64C" w:rsidR="00D10539" w:rsidRDefault="00D10539" w:rsidP="0076491F">
      <w:pPr>
        <w:spacing w:line="276" w:lineRule="auto"/>
        <w:rPr>
          <w:rFonts w:ascii="Arial" w:hAnsi="Arial" w:cs="Arial"/>
          <w:sz w:val="20"/>
          <w:szCs w:val="20"/>
        </w:rPr>
      </w:pPr>
      <w:r w:rsidRPr="00D10539">
        <w:rPr>
          <w:rFonts w:ascii="Arial" w:hAnsi="Arial" w:cs="Arial"/>
          <w:sz w:val="20"/>
          <w:szCs w:val="20"/>
        </w:rPr>
        <w:t>Las relaciones que los individuos establecen en torno al trabajo resultan fundamentales en la configuración de su identidad, tanto en el plano individual como en el colectivo. A través de las prácticas laborales, los sujetos asumen roles sociales específicos, lo que contribuye a estructurar la división social del trabajo. En este sentido, el trabajo actúa como un eje articulador de jerarquías y relaciones de poder.</w:t>
      </w:r>
    </w:p>
    <w:p w14:paraId="23115A3E" w14:textId="799512FC" w:rsidR="00D10539" w:rsidRDefault="00D10539" w:rsidP="0076491F">
      <w:pPr>
        <w:spacing w:line="276" w:lineRule="auto"/>
        <w:rPr>
          <w:rFonts w:ascii="Arial" w:hAnsi="Arial" w:cs="Arial"/>
          <w:sz w:val="20"/>
          <w:szCs w:val="20"/>
        </w:rPr>
      </w:pPr>
    </w:p>
    <w:p w14:paraId="0FB1A138" w14:textId="50584DF7" w:rsidR="008E2175" w:rsidRDefault="00D10539" w:rsidP="0076491F">
      <w:pPr>
        <w:spacing w:line="276" w:lineRule="auto"/>
        <w:rPr>
          <w:rFonts w:ascii="Arial" w:hAnsi="Arial" w:cs="Arial"/>
          <w:sz w:val="20"/>
          <w:szCs w:val="20"/>
        </w:rPr>
      </w:pPr>
      <w:r w:rsidRPr="00D10539">
        <w:rPr>
          <w:rFonts w:ascii="Arial" w:hAnsi="Arial" w:cs="Arial"/>
          <w:sz w:val="20"/>
          <w:szCs w:val="20"/>
        </w:rPr>
        <w:t xml:space="preserve">Asimismo, la relación entre trabajo y capital, junto con la noción de valor de cambio, se encuentra estrechamente asociada al acceso a bienes simbólicos y materiales, tales como la cultura, la educación y la satisfacción de necesidades básicas. </w:t>
      </w:r>
    </w:p>
    <w:p w14:paraId="27E795B9" w14:textId="78B21828" w:rsidR="008E2175" w:rsidRDefault="008E2175" w:rsidP="0076491F">
      <w:pPr>
        <w:spacing w:line="276"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73A8938A" wp14:editId="218752B7">
                <wp:simplePos x="0" y="0"/>
                <wp:positionH relativeFrom="column">
                  <wp:posOffset>-134242</wp:posOffset>
                </wp:positionH>
                <wp:positionV relativeFrom="paragraph">
                  <wp:posOffset>-1648</wp:posOffset>
                </wp:positionV>
                <wp:extent cx="6750996" cy="743085"/>
                <wp:effectExtent l="50800" t="25400" r="69215" b="82550"/>
                <wp:wrapNone/>
                <wp:docPr id="950197021" name="Rectángulo redondeado 3"/>
                <wp:cNvGraphicFramePr/>
                <a:graphic xmlns:a="http://schemas.openxmlformats.org/drawingml/2006/main">
                  <a:graphicData uri="http://schemas.microsoft.com/office/word/2010/wordprocessingShape">
                    <wps:wsp>
                      <wps:cNvSpPr/>
                      <wps:spPr>
                        <a:xfrm>
                          <a:off x="0" y="0"/>
                          <a:ext cx="6750996" cy="743085"/>
                        </a:xfrm>
                        <a:prstGeom prst="roundRect">
                          <a:avLst/>
                        </a:prstGeom>
                        <a:noFill/>
                        <a:ln w="12700">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738387" id="Rectángulo redondeado 3" o:spid="_x0000_s1026" style="position:absolute;margin-left:-10.55pt;margin-top:-.15pt;width:531.55pt;height:5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" filled="f" strokecolor="#f79646 [3209]" strokeweight="1pt">
                <v:shadow on="t" color="black" opacity="22937f" origin=",.5" offset="0,.63889mm"/>
              </v:roundrect>
            </w:pict>
          </mc:Fallback>
        </mc:AlternateContent>
      </w:r>
    </w:p>
    <w:p w14:paraId="595DCB49" w14:textId="54AB1C7E" w:rsidR="00D10539" w:rsidRDefault="00D10539" w:rsidP="0076491F">
      <w:pPr>
        <w:spacing w:line="276" w:lineRule="auto"/>
        <w:rPr>
          <w:rFonts w:ascii="Arial" w:hAnsi="Arial" w:cs="Arial"/>
          <w:sz w:val="20"/>
          <w:szCs w:val="20"/>
        </w:rPr>
      </w:pPr>
      <w:commentRangeStart w:id="3"/>
      <w:r w:rsidRPr="00D10539">
        <w:rPr>
          <w:rFonts w:ascii="Arial" w:hAnsi="Arial" w:cs="Arial"/>
          <w:sz w:val="20"/>
          <w:szCs w:val="20"/>
        </w:rPr>
        <w:t xml:space="preserve">La remuneración </w:t>
      </w:r>
      <w:commentRangeEnd w:id="3"/>
      <w:r w:rsidR="008E2175">
        <w:rPr>
          <w:rStyle w:val="Refdecomentario"/>
          <w:rFonts w:ascii="Arial" w:eastAsia="Arial" w:hAnsi="Arial" w:cs="Arial"/>
          <w:lang w:eastAsia="ja-JP"/>
        </w:rPr>
        <w:commentReference w:id="3"/>
      </w:r>
      <w:r w:rsidRPr="00D10539">
        <w:rPr>
          <w:rFonts w:ascii="Arial" w:hAnsi="Arial" w:cs="Arial"/>
          <w:sz w:val="20"/>
          <w:szCs w:val="20"/>
        </w:rPr>
        <w:t>que se percibe por la actividad laboral no solo incide en la mejora de la calidad de vida, sino que, al ser social y económicamente valorada, contribuye a la dignificación de quienes trabajan.</w:t>
      </w:r>
    </w:p>
    <w:p w14:paraId="5B57E7E9" w14:textId="60601F5A" w:rsidR="00D10539" w:rsidRDefault="00D10539" w:rsidP="0076491F">
      <w:pPr>
        <w:spacing w:line="276" w:lineRule="auto"/>
        <w:rPr>
          <w:rFonts w:ascii="Arial" w:hAnsi="Arial" w:cs="Arial"/>
          <w:sz w:val="20"/>
          <w:szCs w:val="20"/>
        </w:rPr>
      </w:pPr>
    </w:p>
    <w:p w14:paraId="3A6716E1" w14:textId="584A659D" w:rsidR="00874AC9" w:rsidRDefault="00874AC9" w:rsidP="0076491F">
      <w:pPr>
        <w:spacing w:line="276" w:lineRule="auto"/>
        <w:rPr>
          <w:rFonts w:ascii="Arial" w:hAnsi="Arial" w:cs="Arial"/>
          <w:sz w:val="20"/>
          <w:szCs w:val="20"/>
        </w:rPr>
      </w:pPr>
    </w:p>
    <w:p w14:paraId="3D18370E" w14:textId="1811A9F7" w:rsidR="00903004" w:rsidRDefault="00874AC9" w:rsidP="008E2175">
      <w:pPr>
        <w:spacing w:line="276" w:lineRule="auto"/>
        <w:rPr>
          <w:rFonts w:ascii="Arial" w:hAnsi="Arial" w:cs="Arial"/>
          <w:sz w:val="20"/>
          <w:szCs w:val="20"/>
        </w:rPr>
      </w:pPr>
      <w:r w:rsidRPr="00874AC9">
        <w:rPr>
          <w:rFonts w:ascii="Arial" w:hAnsi="Arial" w:cs="Arial"/>
          <w:b/>
          <w:bCs/>
          <w:sz w:val="20"/>
          <w:szCs w:val="20"/>
        </w:rPr>
        <w:t>Las diferencias entre trabajo y empleo pueden entenderse de la siguiente manera:</w:t>
      </w:r>
      <w:r w:rsidRPr="00874AC9">
        <w:rPr>
          <w:rFonts w:ascii="Arial" w:hAnsi="Arial" w:cs="Arial"/>
          <w:sz w:val="20"/>
          <w:szCs w:val="20"/>
        </w:rPr>
        <w:t xml:space="preserve"> </w:t>
      </w:r>
      <w:r w:rsidR="008E2175" w:rsidRPr="008E2175">
        <w:rPr>
          <w:rFonts w:ascii="Arial" w:hAnsi="Arial" w:cs="Arial"/>
          <w:sz w:val="20"/>
          <w:szCs w:val="20"/>
        </w:rPr>
        <w:t>El trabajo puede definirse como una actividad mediante la cual los seres humanos transforman recursos, dotándolos de valor tanto material como social. En contraste, el empleo se refiere a una relación específica dentro del sistema económico, vinculada al capital, en la que el trabajo se convierte en un flujo de capitales más que en una práctica de transformación social (Castel, 1997). Desde esta perspectiva, el/la trabajador/a cumple un rol determinado dentro de la estructura social, siendo el trabajo una categoría más amplia, que abarca tanto actividades remuneradas como no remuneradas.</w:t>
      </w:r>
    </w:p>
    <w:p w14:paraId="72005DB9" w14:textId="77777777" w:rsidR="008E2175" w:rsidRDefault="008E2175" w:rsidP="008E2175">
      <w:pPr>
        <w:spacing w:line="276" w:lineRule="auto"/>
        <w:rPr>
          <w:rFonts w:ascii="Arial" w:hAnsi="Arial" w:cs="Arial"/>
          <w:sz w:val="20"/>
          <w:szCs w:val="20"/>
        </w:rPr>
      </w:pPr>
    </w:p>
    <w:p w14:paraId="2A8CD324" w14:textId="4EC22B52" w:rsidR="008E2175" w:rsidRDefault="008E2175" w:rsidP="008E2175">
      <w:pPr>
        <w:spacing w:line="276" w:lineRule="auto"/>
        <w:rPr>
          <w:rFonts w:ascii="Arial" w:hAnsi="Arial" w:cs="Arial"/>
          <w:sz w:val="20"/>
          <w:szCs w:val="20"/>
        </w:rPr>
      </w:pPr>
      <w:r w:rsidRPr="008E2175">
        <w:rPr>
          <w:rFonts w:ascii="Arial" w:hAnsi="Arial" w:cs="Arial"/>
          <w:sz w:val="20"/>
          <w:szCs w:val="20"/>
        </w:rPr>
        <w:t xml:space="preserve">Mientras que el empleo implica una relación contractual formalizada, sujeta a normativas legales y económicas, el trabajo, en sentido amplio, representa la capacidad humana para la creación, la transformación y la producción de </w:t>
      </w:r>
      <w:r w:rsidRPr="008E2175">
        <w:rPr>
          <w:rFonts w:ascii="Arial" w:hAnsi="Arial" w:cs="Arial"/>
          <w:sz w:val="20"/>
          <w:szCs w:val="20"/>
        </w:rPr>
        <w:lastRenderedPageBreak/>
        <w:t>sentido. Esta distinción resulta fundamental para comprender cómo ciertas formas de trabajo —como el doméstico o el comunitario— pueden quedar invisibilizadas dentro de las métricas del empleo formal (Federici, 2013).</w:t>
      </w:r>
    </w:p>
    <w:p w14:paraId="1A214AB8" w14:textId="77777777" w:rsidR="001C3E36" w:rsidRDefault="001C3E36" w:rsidP="0076491F">
      <w:pPr>
        <w:spacing w:line="276" w:lineRule="auto"/>
        <w:rPr>
          <w:rFonts w:ascii="Arial" w:hAnsi="Arial" w:cs="Arial"/>
          <w:sz w:val="20"/>
          <w:szCs w:val="20"/>
        </w:rPr>
      </w:pPr>
    </w:p>
    <w:p w14:paraId="60E84B56" w14:textId="28790536" w:rsidR="00884942" w:rsidRPr="0076491F" w:rsidRDefault="00884942" w:rsidP="0076491F">
      <w:pPr>
        <w:spacing w:line="276" w:lineRule="auto"/>
        <w:rPr>
          <w:rFonts w:ascii="Arial" w:hAnsi="Arial" w:cs="Arial"/>
          <w:sz w:val="20"/>
          <w:szCs w:val="20"/>
        </w:rPr>
      </w:pPr>
    </w:p>
    <w:p w14:paraId="34CF519B" w14:textId="2C7E300B" w:rsidR="00884942" w:rsidRDefault="00725D38" w:rsidP="005728F7">
      <w:pPr>
        <w:pStyle w:val="Prrafodelista"/>
        <w:numPr>
          <w:ilvl w:val="1"/>
          <w:numId w:val="27"/>
        </w:numPr>
        <w:rPr>
          <w:b/>
          <w:bCs/>
          <w:sz w:val="20"/>
          <w:szCs w:val="20"/>
        </w:rPr>
      </w:pPr>
      <w:r w:rsidRPr="00725D38">
        <w:rPr>
          <w:b/>
          <w:bCs/>
          <w:sz w:val="20"/>
          <w:szCs w:val="20"/>
        </w:rPr>
        <w:t>Los derechos del trabajo y en el trabajo</w:t>
      </w:r>
    </w:p>
    <w:p w14:paraId="4CBEC2F3" w14:textId="63BE5467" w:rsidR="00E20E1A" w:rsidRDefault="007125A4" w:rsidP="007125A4">
      <w:pPr>
        <w:spacing w:line="276" w:lineRule="auto"/>
        <w:rPr>
          <w:rFonts w:ascii="Arial" w:hAnsi="Arial" w:cs="Arial"/>
          <w:sz w:val="20"/>
          <w:szCs w:val="20"/>
        </w:rPr>
      </w:pPr>
      <w:r w:rsidRPr="007125A4">
        <w:rPr>
          <w:rFonts w:ascii="Arial" w:hAnsi="Arial" w:cs="Arial"/>
          <w:sz w:val="20"/>
          <w:szCs w:val="20"/>
        </w:rPr>
        <w:t>En el contexto colombiano, los derechos del trabajo y en el trabajo representan una dimensión esencial de la protección social y de la consolidación del Estado social de derecho. Estos derechos comprenden tanto el acceso al trabajo como actividad digna y libremente escogida, como las garantías que deben ser respetadas en el desarrollo de la actividad laboral. Su reconocimiento se encuentra consagrado en la Constitución Política de 1991, especialmente en los artículos 25 al 39, los cuales establecen el trabajo como un derecho y una obligación social que goza de la especial protección del Estado.</w:t>
      </w:r>
    </w:p>
    <w:p w14:paraId="40301251" w14:textId="17B8D2BB" w:rsidR="007125A4" w:rsidRDefault="009F2F23" w:rsidP="007125A4">
      <w:pPr>
        <w:spacing w:line="276" w:lineRule="auto"/>
        <w:rPr>
          <w:rFonts w:ascii="Arial" w:hAnsi="Arial" w:cs="Arial"/>
          <w:sz w:val="20"/>
          <w:szCs w:val="20"/>
        </w:rPr>
      </w:pPr>
      <w:r>
        <w:rPr>
          <w:rFonts w:ascii="Arial" w:hAnsi="Arial" w:cs="Arial"/>
          <w:b/>
          <w:bCs/>
          <w:noProof/>
          <w:sz w:val="20"/>
          <w:szCs w:val="20"/>
        </w:rPr>
        <mc:AlternateContent>
          <mc:Choice Requires="wps">
            <w:drawing>
              <wp:anchor distT="0" distB="0" distL="114300" distR="114300" simplePos="0" relativeHeight="251716608" behindDoc="0" locked="0" layoutInCell="1" allowOverlap="1" wp14:anchorId="212BC488" wp14:editId="6BD29160">
                <wp:simplePos x="0" y="0"/>
                <wp:positionH relativeFrom="column">
                  <wp:posOffset>-67945</wp:posOffset>
                </wp:positionH>
                <wp:positionV relativeFrom="paragraph">
                  <wp:posOffset>87855</wp:posOffset>
                </wp:positionV>
                <wp:extent cx="6647180" cy="546100"/>
                <wp:effectExtent l="50800" t="25400" r="58420" b="76200"/>
                <wp:wrapNone/>
                <wp:docPr id="1716905706" name="Rectángulo 9"/>
                <wp:cNvGraphicFramePr/>
                <a:graphic xmlns:a="http://schemas.openxmlformats.org/drawingml/2006/main">
                  <a:graphicData uri="http://schemas.microsoft.com/office/word/2010/wordprocessingShape">
                    <wps:wsp>
                      <wps:cNvSpPr/>
                      <wps:spPr>
                        <a:xfrm>
                          <a:off x="0" y="0"/>
                          <a:ext cx="6647180" cy="54610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5F7027" id="Rectángulo 9" o:spid="_x0000_s1026" style="position:absolute;margin-left:-5.35pt;margin-top:6.9pt;width:523.4pt;height:43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" filled="f" strokecolor="#f68c36 [3049]">
                <v:shadow on="t" color="black" opacity="24903f" origin=",.5" offset="0,.55556mm"/>
              </v:rect>
            </w:pict>
          </mc:Fallback>
        </mc:AlternateContent>
      </w:r>
    </w:p>
    <w:p w14:paraId="026FAAB4" w14:textId="1700DE95" w:rsidR="007125A4" w:rsidRDefault="007125A4" w:rsidP="007125A4">
      <w:pPr>
        <w:spacing w:line="276" w:lineRule="auto"/>
        <w:rPr>
          <w:rFonts w:ascii="Arial" w:hAnsi="Arial" w:cs="Arial"/>
          <w:sz w:val="20"/>
          <w:szCs w:val="20"/>
        </w:rPr>
      </w:pPr>
      <w:commentRangeStart w:id="4"/>
      <w:r w:rsidRPr="007125A4">
        <w:rPr>
          <w:rFonts w:ascii="Arial" w:hAnsi="Arial" w:cs="Arial"/>
          <w:sz w:val="20"/>
          <w:szCs w:val="20"/>
        </w:rPr>
        <w:t xml:space="preserve">Los derechos </w:t>
      </w:r>
      <w:commentRangeEnd w:id="4"/>
      <w:r w:rsidR="00EE0BBD">
        <w:rPr>
          <w:rStyle w:val="Refdecomentario"/>
          <w:rFonts w:ascii="Arial" w:eastAsia="Arial" w:hAnsi="Arial" w:cs="Arial"/>
          <w:lang w:eastAsia="ja-JP"/>
        </w:rPr>
        <w:commentReference w:id="4"/>
      </w:r>
      <w:r w:rsidRPr="007125A4">
        <w:rPr>
          <w:rFonts w:ascii="Arial" w:hAnsi="Arial" w:cs="Arial"/>
          <w:sz w:val="20"/>
          <w:szCs w:val="20"/>
        </w:rPr>
        <w:t xml:space="preserve">del trabajo aluden al derecho de toda persona a acceder a un empleo en condiciones de equidad, sin discriminación y con posibilidades reales de desarrollo. </w:t>
      </w:r>
    </w:p>
    <w:p w14:paraId="0ECC2F9E" w14:textId="24391B79" w:rsidR="007125A4" w:rsidRDefault="007125A4" w:rsidP="007125A4">
      <w:pPr>
        <w:spacing w:line="276" w:lineRule="auto"/>
        <w:rPr>
          <w:rFonts w:ascii="Arial" w:hAnsi="Arial" w:cs="Arial"/>
          <w:sz w:val="20"/>
          <w:szCs w:val="20"/>
        </w:rPr>
      </w:pPr>
    </w:p>
    <w:p w14:paraId="634DACB0" w14:textId="77777777" w:rsidR="009F2F23" w:rsidRDefault="009F2F23" w:rsidP="007125A4">
      <w:pPr>
        <w:spacing w:line="276" w:lineRule="auto"/>
        <w:rPr>
          <w:rFonts w:ascii="Arial" w:hAnsi="Arial" w:cs="Arial"/>
          <w:sz w:val="20"/>
          <w:szCs w:val="20"/>
        </w:rPr>
      </w:pPr>
    </w:p>
    <w:p w14:paraId="63348DB1" w14:textId="45C9A1B6" w:rsidR="00EE0BBD" w:rsidRDefault="007125A4" w:rsidP="007125A4">
      <w:pPr>
        <w:spacing w:line="276" w:lineRule="auto"/>
        <w:rPr>
          <w:rFonts w:ascii="Arial" w:hAnsi="Arial" w:cs="Arial"/>
          <w:sz w:val="20"/>
          <w:szCs w:val="20"/>
        </w:rPr>
      </w:pPr>
      <w:r w:rsidRPr="007125A4">
        <w:rPr>
          <w:rFonts w:ascii="Arial" w:hAnsi="Arial" w:cs="Arial"/>
          <w:sz w:val="20"/>
          <w:szCs w:val="20"/>
        </w:rPr>
        <w:t>Esto incluye</w:t>
      </w:r>
      <w:r>
        <w:rPr>
          <w:rFonts w:ascii="Arial" w:hAnsi="Arial" w:cs="Arial"/>
          <w:sz w:val="20"/>
          <w:szCs w:val="20"/>
        </w:rPr>
        <w:t>:</w:t>
      </w:r>
      <w:r w:rsidRPr="007125A4">
        <w:rPr>
          <w:rFonts w:ascii="Arial" w:hAnsi="Arial" w:cs="Arial"/>
          <w:sz w:val="20"/>
          <w:szCs w:val="20"/>
        </w:rPr>
        <w:t xml:space="preserve"> </w:t>
      </w:r>
    </w:p>
    <w:p w14:paraId="1D55C657" w14:textId="57F164F2" w:rsidR="00EE0BBD" w:rsidRDefault="00EE0BBD" w:rsidP="007125A4">
      <w:pPr>
        <w:spacing w:line="276" w:lineRule="auto"/>
        <w:rPr>
          <w:rFonts w:ascii="Arial" w:hAnsi="Arial" w:cs="Arial"/>
          <w:sz w:val="20"/>
          <w:szCs w:val="20"/>
        </w:rPr>
      </w:pPr>
      <w:r>
        <w:rPr>
          <w:rFonts w:ascii="Arial" w:hAnsi="Arial" w:cs="Arial"/>
          <w:sz w:val="20"/>
          <w:szCs w:val="20"/>
        </w:rPr>
        <w:t>-E</w:t>
      </w:r>
      <w:r w:rsidR="007125A4" w:rsidRPr="007125A4">
        <w:rPr>
          <w:rFonts w:ascii="Arial" w:hAnsi="Arial" w:cs="Arial"/>
          <w:sz w:val="20"/>
          <w:szCs w:val="20"/>
        </w:rPr>
        <w:t>l derecho a la orientación profesional</w:t>
      </w:r>
      <w:r>
        <w:rPr>
          <w:rFonts w:ascii="Arial" w:hAnsi="Arial" w:cs="Arial"/>
          <w:sz w:val="20"/>
          <w:szCs w:val="20"/>
        </w:rPr>
        <w:t>.</w:t>
      </w:r>
    </w:p>
    <w:p w14:paraId="16BC3FDC" w14:textId="77777777" w:rsidR="00EE0BBD" w:rsidRDefault="00EE0BBD" w:rsidP="007125A4">
      <w:pPr>
        <w:spacing w:line="276" w:lineRule="auto"/>
        <w:rPr>
          <w:rFonts w:ascii="Arial" w:hAnsi="Arial" w:cs="Arial"/>
          <w:sz w:val="20"/>
          <w:szCs w:val="20"/>
        </w:rPr>
      </w:pPr>
      <w:r>
        <w:rPr>
          <w:rFonts w:ascii="Arial" w:hAnsi="Arial" w:cs="Arial"/>
          <w:sz w:val="20"/>
          <w:szCs w:val="20"/>
        </w:rPr>
        <w:t>-Derecho</w:t>
      </w:r>
      <w:r w:rsidR="007125A4" w:rsidRPr="007125A4">
        <w:rPr>
          <w:rFonts w:ascii="Arial" w:hAnsi="Arial" w:cs="Arial"/>
          <w:sz w:val="20"/>
          <w:szCs w:val="20"/>
        </w:rPr>
        <w:t xml:space="preserve"> a la formación para el trabajo y al empleo digno. </w:t>
      </w:r>
    </w:p>
    <w:p w14:paraId="1ACF896A" w14:textId="725A2136" w:rsidR="00EE0BBD" w:rsidRDefault="00EE0BBD" w:rsidP="007125A4">
      <w:pPr>
        <w:spacing w:line="276" w:lineRule="auto"/>
        <w:rPr>
          <w:rFonts w:ascii="Arial" w:hAnsi="Arial" w:cs="Arial"/>
          <w:sz w:val="20"/>
          <w:szCs w:val="20"/>
        </w:rPr>
      </w:pPr>
    </w:p>
    <w:p w14:paraId="767C9301" w14:textId="40ABC238" w:rsidR="007125A4" w:rsidRDefault="007125A4" w:rsidP="007125A4">
      <w:pPr>
        <w:spacing w:line="276" w:lineRule="auto"/>
        <w:rPr>
          <w:rFonts w:ascii="Arial" w:hAnsi="Arial" w:cs="Arial"/>
          <w:sz w:val="20"/>
          <w:szCs w:val="20"/>
        </w:rPr>
      </w:pPr>
      <w:r w:rsidRPr="007125A4">
        <w:rPr>
          <w:rFonts w:ascii="Arial" w:hAnsi="Arial" w:cs="Arial"/>
          <w:sz w:val="20"/>
          <w:szCs w:val="20"/>
        </w:rPr>
        <w:t>Por su parte, los derechos en el trabajo hacen referencia a las condiciones en las que este se realiza: salario justo, jornada laboral limitada, descanso remunerado, estabilidad laboral, seguridad social, salud y seguridad en el trabajo, así como libertad sindical y negociación colectiva, conforme a los estándares de la Organización Internacional del Trabajo (OIT).</w:t>
      </w:r>
    </w:p>
    <w:p w14:paraId="30B2F13C" w14:textId="64A4F61F" w:rsidR="00EE0BBD" w:rsidRDefault="00EE0BBD" w:rsidP="007125A4">
      <w:pPr>
        <w:spacing w:line="276" w:lineRule="auto"/>
        <w:rPr>
          <w:rFonts w:ascii="Arial" w:hAnsi="Arial" w:cs="Arial"/>
          <w:sz w:val="20"/>
          <w:szCs w:val="20"/>
        </w:rPr>
      </w:pPr>
    </w:p>
    <w:p w14:paraId="55D824FE" w14:textId="606136CF" w:rsidR="00EE0BBD" w:rsidRDefault="00EE0BBD" w:rsidP="007125A4">
      <w:pPr>
        <w:spacing w:line="276" w:lineRule="auto"/>
        <w:rPr>
          <w:rFonts w:ascii="Arial" w:hAnsi="Arial" w:cs="Arial"/>
          <w:sz w:val="20"/>
          <w:szCs w:val="20"/>
        </w:rPr>
      </w:pPr>
      <w:r w:rsidRPr="00EE0BBD">
        <w:rPr>
          <w:rFonts w:ascii="Arial" w:hAnsi="Arial" w:cs="Arial"/>
          <w:sz w:val="20"/>
          <w:szCs w:val="20"/>
        </w:rPr>
        <w:t>En la práctica, sin embargo, el cumplimiento de estos derechos enfrenta importantes desafíos. La informalidad laboral, que en Colombia afecta a más del 50 % de la población ocupada, limita el acceso efectivo a prestaciones sociales y condiciones laborales dignas. Adicionalmente, fenómenos como el desempleo contribuyen a la vulneración de derechos fundamentales, particularmente entre jóvenes, mujeres y trabajadores rurales.</w:t>
      </w:r>
    </w:p>
    <w:p w14:paraId="086DC173" w14:textId="77777777" w:rsidR="00EE0BBD" w:rsidRDefault="00EE0BBD" w:rsidP="007125A4">
      <w:pPr>
        <w:spacing w:line="276" w:lineRule="auto"/>
        <w:rPr>
          <w:rFonts w:ascii="Arial" w:hAnsi="Arial" w:cs="Arial"/>
          <w:sz w:val="20"/>
          <w:szCs w:val="20"/>
        </w:rPr>
      </w:pPr>
    </w:p>
    <w:p w14:paraId="0BC383A9" w14:textId="4F56326F" w:rsidR="00EE0BBD" w:rsidRDefault="00EE0BBD" w:rsidP="007125A4">
      <w:pPr>
        <w:spacing w:line="276" w:lineRule="auto"/>
        <w:rPr>
          <w:rFonts w:ascii="Arial" w:hAnsi="Arial" w:cs="Arial"/>
          <w:sz w:val="20"/>
          <w:szCs w:val="20"/>
        </w:rPr>
      </w:pPr>
      <w:r w:rsidRPr="00EE0BBD">
        <w:rPr>
          <w:rFonts w:ascii="Arial" w:hAnsi="Arial" w:cs="Arial"/>
          <w:sz w:val="20"/>
          <w:szCs w:val="20"/>
        </w:rPr>
        <w:t>El Estado colombiano, por medio del Ministerio del Trabajo y otras instituciones, ha implementado diversas medidas orientadas a la promoción del trabajo decente, el fortalecimiento de los mecanismos de inspección, vigilancia y control, así como la ampliación de la cobertura en materia de seguridad social. Sin embargo, en el panorama laboral aún se evidencian desafíos relacionados con brechas estructurales que podrían abordarse mediante políticas integrales, sostenidas y con enfoque de equidad, con el fin de favorecer el acceso a condiciones laborales adecuadas y la protección de los trabajadores en los distintos sectores productivos.</w:t>
      </w:r>
    </w:p>
    <w:p w14:paraId="0F391904" w14:textId="35E6D985" w:rsidR="00FA2B71" w:rsidRPr="00FA2B71" w:rsidRDefault="00FA2B71" w:rsidP="00F71726">
      <w:pPr>
        <w:spacing w:line="276" w:lineRule="auto"/>
        <w:rPr>
          <w:rFonts w:ascii="Arial" w:hAnsi="Arial" w:cs="Arial"/>
          <w:b/>
          <w:bCs/>
          <w:sz w:val="20"/>
          <w:szCs w:val="20"/>
        </w:rPr>
      </w:pPr>
    </w:p>
    <w:p w14:paraId="47EFE350" w14:textId="7D26EB85" w:rsidR="0066744D" w:rsidRPr="005E7AEF" w:rsidRDefault="0066744D" w:rsidP="009F2F23">
      <w:pPr>
        <w:pStyle w:val="Ttulo2"/>
        <w:rPr>
          <w:b/>
          <w:bCs/>
          <w:sz w:val="20"/>
          <w:szCs w:val="20"/>
        </w:rPr>
      </w:pPr>
      <w:r>
        <w:rPr>
          <w:b/>
          <w:color w:val="000000"/>
          <w:sz w:val="20"/>
          <w:szCs w:val="20"/>
        </w:rPr>
        <w:br/>
      </w:r>
    </w:p>
    <w:p w14:paraId="6E8F8A0A" w14:textId="1874AF1F" w:rsidR="005E7AEF" w:rsidRDefault="000B15E6" w:rsidP="005E7AEF">
      <w:pPr>
        <w:pStyle w:val="Normal0"/>
        <w:numPr>
          <w:ilvl w:val="3"/>
          <w:numId w:val="4"/>
        </w:numPr>
        <w:pBdr>
          <w:top w:val="nil"/>
          <w:left w:val="nil"/>
          <w:bottom w:val="nil"/>
          <w:right w:val="nil"/>
          <w:between w:val="nil"/>
        </w:pBdr>
        <w:ind w:left="567"/>
        <w:rPr>
          <w:b/>
          <w:color w:val="000000"/>
          <w:sz w:val="20"/>
          <w:szCs w:val="20"/>
        </w:rPr>
      </w:pPr>
      <w:r w:rsidRPr="000B15E6">
        <w:rPr>
          <w:b/>
          <w:color w:val="000000"/>
          <w:sz w:val="20"/>
          <w:szCs w:val="20"/>
        </w:rPr>
        <w:t>Ciudadanía laboral</w:t>
      </w:r>
    </w:p>
    <w:p w14:paraId="7A9664EA" w14:textId="77777777" w:rsidR="00847C9C" w:rsidRDefault="00847C9C" w:rsidP="00847C9C">
      <w:pPr>
        <w:pStyle w:val="Normal0"/>
        <w:pBdr>
          <w:top w:val="nil"/>
          <w:left w:val="nil"/>
          <w:bottom w:val="nil"/>
          <w:right w:val="nil"/>
          <w:between w:val="nil"/>
        </w:pBdr>
        <w:ind w:left="567"/>
        <w:rPr>
          <w:b/>
          <w:color w:val="000000"/>
          <w:sz w:val="20"/>
          <w:szCs w:val="20"/>
        </w:rPr>
      </w:pPr>
    </w:p>
    <w:p w14:paraId="6FD4A69E" w14:textId="13491204" w:rsidR="000B15E6" w:rsidRDefault="004E4B10" w:rsidP="000B15E6">
      <w:pPr>
        <w:pStyle w:val="Normal0"/>
        <w:pBdr>
          <w:top w:val="nil"/>
          <w:left w:val="nil"/>
          <w:bottom w:val="nil"/>
          <w:right w:val="nil"/>
          <w:between w:val="nil"/>
        </w:pBdr>
        <w:rPr>
          <w:bCs/>
          <w:color w:val="000000"/>
          <w:sz w:val="20"/>
          <w:szCs w:val="20"/>
        </w:rPr>
      </w:pPr>
      <w:r w:rsidRPr="004E4B10">
        <w:rPr>
          <w:bCs/>
          <w:color w:val="000000"/>
          <w:sz w:val="20"/>
          <w:szCs w:val="20"/>
        </w:rPr>
        <w:t xml:space="preserve">La ciudadanía laboral </w:t>
      </w:r>
      <w:r>
        <w:rPr>
          <w:bCs/>
          <w:color w:val="000000"/>
          <w:sz w:val="20"/>
          <w:szCs w:val="20"/>
        </w:rPr>
        <w:t>hace referencia</w:t>
      </w:r>
      <w:r w:rsidRPr="004E4B10">
        <w:rPr>
          <w:bCs/>
          <w:color w:val="000000"/>
          <w:sz w:val="20"/>
          <w:szCs w:val="20"/>
        </w:rPr>
        <w:t xml:space="preserve"> al ejercicio pleno de los derechos y deberes de los trabajadores dentro del ámbito del trabajo, así como a su capacidad de participar activamente en la vida laboral y social en condiciones de igualdad y dignidad. Este concepto trasciende la mera relación contractual para incluir dimensiones políticas, sociales y culturales, en las que el trabajador es reconocido como sujeto de derechos dentro de una sociedad democrática (Marshall, 1998; </w:t>
      </w:r>
      <w:proofErr w:type="spellStart"/>
      <w:r w:rsidRPr="004E4B10">
        <w:rPr>
          <w:bCs/>
          <w:color w:val="000000"/>
          <w:sz w:val="20"/>
          <w:szCs w:val="20"/>
        </w:rPr>
        <w:t>Antunes</w:t>
      </w:r>
      <w:proofErr w:type="spellEnd"/>
      <w:r w:rsidRPr="004E4B10">
        <w:rPr>
          <w:bCs/>
          <w:color w:val="000000"/>
          <w:sz w:val="20"/>
          <w:szCs w:val="20"/>
        </w:rPr>
        <w:t>, 2009).</w:t>
      </w:r>
    </w:p>
    <w:p w14:paraId="21DCBB0E" w14:textId="4C6A8E84" w:rsidR="000B15E6" w:rsidRDefault="000B15E6" w:rsidP="000B15E6">
      <w:pPr>
        <w:pStyle w:val="Normal0"/>
        <w:pBdr>
          <w:top w:val="nil"/>
          <w:left w:val="nil"/>
          <w:bottom w:val="nil"/>
          <w:right w:val="nil"/>
          <w:between w:val="nil"/>
        </w:pBdr>
        <w:rPr>
          <w:b/>
          <w:color w:val="000000"/>
          <w:sz w:val="20"/>
          <w:szCs w:val="20"/>
        </w:rPr>
      </w:pPr>
    </w:p>
    <w:p w14:paraId="704C17AD" w14:textId="42D46BE1" w:rsidR="001D2DD0" w:rsidRPr="000B15E6" w:rsidRDefault="001D2DD0" w:rsidP="000B15E6">
      <w:pPr>
        <w:pStyle w:val="Normal0"/>
        <w:pBdr>
          <w:top w:val="nil"/>
          <w:left w:val="nil"/>
          <w:bottom w:val="nil"/>
          <w:right w:val="nil"/>
          <w:between w:val="nil"/>
        </w:pBdr>
        <w:rPr>
          <w:b/>
          <w:color w:val="000000"/>
          <w:sz w:val="20"/>
          <w:szCs w:val="20"/>
        </w:rPr>
      </w:pPr>
    </w:p>
    <w:p w14:paraId="355BBBA3" w14:textId="2EEA2F2D" w:rsidR="000B15E6" w:rsidRDefault="00680727" w:rsidP="000B15E6">
      <w:pPr>
        <w:pStyle w:val="Normal0"/>
        <w:pBdr>
          <w:top w:val="nil"/>
          <w:left w:val="nil"/>
          <w:bottom w:val="nil"/>
          <w:right w:val="nil"/>
          <w:between w:val="nil"/>
        </w:pBdr>
        <w:rPr>
          <w:bCs/>
          <w:color w:val="000000"/>
          <w:sz w:val="20"/>
          <w:szCs w:val="20"/>
        </w:rPr>
      </w:pPr>
      <w:r>
        <w:rPr>
          <w:b/>
          <w:noProof/>
          <w:color w:val="000000"/>
          <w:sz w:val="20"/>
          <w:szCs w:val="20"/>
        </w:rPr>
        <mc:AlternateContent>
          <mc:Choice Requires="wps">
            <w:drawing>
              <wp:anchor distT="0" distB="0" distL="114300" distR="114300" simplePos="0" relativeHeight="251672576" behindDoc="0" locked="0" layoutInCell="1" allowOverlap="1" wp14:anchorId="0F68BA4A" wp14:editId="7CD8401F">
                <wp:simplePos x="0" y="0"/>
                <wp:positionH relativeFrom="column">
                  <wp:posOffset>-72390</wp:posOffset>
                </wp:positionH>
                <wp:positionV relativeFrom="paragraph">
                  <wp:posOffset>-296545</wp:posOffset>
                </wp:positionV>
                <wp:extent cx="6602150" cy="626607"/>
                <wp:effectExtent l="50800" t="25400" r="65405" b="72390"/>
                <wp:wrapNone/>
                <wp:docPr id="677724059" name="Rectángulo 10"/>
                <wp:cNvGraphicFramePr/>
                <a:graphic xmlns:a="http://schemas.openxmlformats.org/drawingml/2006/main">
                  <a:graphicData uri="http://schemas.microsoft.com/office/word/2010/wordprocessingShape">
                    <wps:wsp>
                      <wps:cNvSpPr/>
                      <wps:spPr>
                        <a:xfrm>
                          <a:off x="0" y="0"/>
                          <a:ext cx="6602150" cy="626607"/>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21C2" id="Rectángulo 10" o:spid="_x0000_s1026" style="position:absolute;margin-left:-5.7pt;margin-top:-23.35pt;width:519.85pt;height:4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" filled="f" strokecolor="#f68c36 [3049]">
                <v:shadow on="t" color="black" opacity="24903f" origin=",.5" offset="0,.55556mm"/>
              </v:rect>
            </w:pict>
          </mc:Fallback>
        </mc:AlternateContent>
      </w:r>
      <w:commentRangeStart w:id="5"/>
      <w:r w:rsidR="000B15E6" w:rsidRPr="000B15E6">
        <w:rPr>
          <w:bCs/>
          <w:color w:val="000000"/>
          <w:sz w:val="20"/>
          <w:szCs w:val="20"/>
        </w:rPr>
        <w:t xml:space="preserve">Para profundizar </w:t>
      </w:r>
      <w:commentRangeEnd w:id="5"/>
      <w:r w:rsidR="001D2DD0">
        <w:rPr>
          <w:rStyle w:val="Refdecomentario"/>
        </w:rPr>
        <w:commentReference w:id="5"/>
      </w:r>
      <w:r w:rsidR="000B15E6" w:rsidRPr="000B15E6">
        <w:rPr>
          <w:bCs/>
          <w:color w:val="000000"/>
          <w:sz w:val="20"/>
          <w:szCs w:val="20"/>
        </w:rPr>
        <w:t>esta temática, le invitamos a consultar el siguiente documento</w:t>
      </w:r>
      <w:r w:rsidR="00D22DE3">
        <w:rPr>
          <w:bCs/>
          <w:color w:val="000000"/>
          <w:sz w:val="20"/>
          <w:szCs w:val="20"/>
        </w:rPr>
        <w:t xml:space="preserve"> titulado “</w:t>
      </w:r>
      <w:r w:rsidR="00D22DE3" w:rsidRPr="00D22DE3">
        <w:rPr>
          <w:b/>
          <w:color w:val="000000"/>
          <w:sz w:val="20"/>
          <w:szCs w:val="20"/>
        </w:rPr>
        <w:t>Trabajo y ciudadanía</w:t>
      </w:r>
      <w:r w:rsidR="00D22DE3">
        <w:rPr>
          <w:bCs/>
          <w:color w:val="000000"/>
          <w:sz w:val="20"/>
          <w:szCs w:val="20"/>
        </w:rPr>
        <w:t>”.</w:t>
      </w:r>
    </w:p>
    <w:p w14:paraId="09254926" w14:textId="7544CF5C" w:rsidR="001B20E5" w:rsidRPr="001B20E5" w:rsidRDefault="001B20E5" w:rsidP="004E4B10">
      <w:pPr>
        <w:pStyle w:val="Normal0"/>
        <w:pBdr>
          <w:top w:val="nil"/>
          <w:left w:val="nil"/>
          <w:bottom w:val="nil"/>
          <w:right w:val="nil"/>
          <w:between w:val="nil"/>
        </w:pBdr>
      </w:pPr>
    </w:p>
    <w:p w14:paraId="7175157D" w14:textId="77777777" w:rsidR="009F2F23" w:rsidRPr="009F2F23" w:rsidRDefault="009F2F23" w:rsidP="009F2F23">
      <w:pPr>
        <w:pStyle w:val="Ttulo2"/>
        <w:rPr>
          <w:b/>
          <w:bCs/>
          <w:sz w:val="20"/>
          <w:szCs w:val="20"/>
          <w:u w:val="single"/>
        </w:rPr>
      </w:pPr>
      <w:r w:rsidRPr="009F2F23">
        <w:rPr>
          <w:b/>
          <w:bCs/>
          <w:sz w:val="20"/>
          <w:szCs w:val="20"/>
          <w:u w:val="single"/>
        </w:rPr>
        <w:t>Concepto de trabajo</w:t>
      </w:r>
    </w:p>
    <w:p w14:paraId="41B598E6" w14:textId="57A8B526" w:rsidR="009F2F23" w:rsidRPr="009F2F23" w:rsidRDefault="009F2F23" w:rsidP="00D231AF">
      <w:pPr>
        <w:pStyle w:val="Ttulo2"/>
        <w:rPr>
          <w:sz w:val="20"/>
          <w:szCs w:val="20"/>
        </w:rPr>
      </w:pPr>
      <w:r w:rsidRPr="009F2F23">
        <w:rPr>
          <w:sz w:val="20"/>
          <w:szCs w:val="20"/>
        </w:rPr>
        <w:t>El trabajo, entendido como una actividad humana orientada a la producción de bienes o servicios, constituye un elemento central en la organización social y económica de las sociedades. Más allá de su función económica, el trabajo permite a los individuos participar activamente en la vida comunitaria y desarrollar sus capacidades personales. Según Castel (1997), el trabajo no solo representa una fuente de ingreso, sino también un espacio de integración social, identidad y reconocimiento. En esta línea, la Organización Internacional del Trabajo (OIT, 2019) subraya que el trabajo decente es fundamental para alcanzar un desarrollo inclusivo y sostenible, al garantizar condiciones de libertad, equidad, seguridad y dignidad humana.</w:t>
      </w:r>
    </w:p>
    <w:p w14:paraId="5340F0FA" w14:textId="43161878" w:rsidR="00F416E7" w:rsidRPr="00CF232D" w:rsidRDefault="00F416E7" w:rsidP="00D231AF">
      <w:pPr>
        <w:pStyle w:val="Ttulo2"/>
        <w:rPr>
          <w:b/>
          <w:bCs/>
          <w:sz w:val="20"/>
          <w:szCs w:val="20"/>
        </w:rPr>
      </w:pPr>
      <w:r w:rsidRPr="00DD4613">
        <w:rPr>
          <w:b/>
          <w:bCs/>
          <w:sz w:val="20"/>
          <w:szCs w:val="20"/>
          <w:u w:val="single"/>
        </w:rPr>
        <w:t>Función social del trabajo</w:t>
      </w:r>
      <w:r w:rsidR="00CF232D">
        <w:rPr>
          <w:b/>
          <w:bCs/>
          <w:sz w:val="20"/>
          <w:szCs w:val="20"/>
        </w:rPr>
        <w:br/>
      </w:r>
      <w:r w:rsidR="00591199">
        <w:rPr>
          <w:sz w:val="20"/>
          <w:szCs w:val="20"/>
        </w:rPr>
        <w:br/>
      </w:r>
      <w:r w:rsidRPr="00F416E7">
        <w:rPr>
          <w:sz w:val="20"/>
          <w:szCs w:val="20"/>
        </w:rPr>
        <w:t>Según Ramírez (2015), los derechos relacionados directamente con el trabajo representan una relación transformadora entre las personas, el mundo, la naturaleza y su entorno. La cotidianidad de las personas está configurada en gran medida por el trabajo, especialmente por las condiciones de protección en las que se lleva a cabo. Es fundamental destacar la interrelación entre las condiciones laborales y los principios de justicia social y paz mundial, así como su conexión con las necesidades humanas y las posibilidades de autorrealización.</w:t>
      </w:r>
    </w:p>
    <w:p w14:paraId="2A351119" w14:textId="5CF7BBED" w:rsidR="004F3A1A" w:rsidRDefault="004E4B10" w:rsidP="00D231AF">
      <w:pPr>
        <w:pStyle w:val="Ttulo2"/>
        <w:rPr>
          <w:sz w:val="20"/>
          <w:szCs w:val="20"/>
        </w:rPr>
      </w:pPr>
      <w:r w:rsidRPr="004E4B10">
        <w:rPr>
          <w:sz w:val="20"/>
          <w:szCs w:val="20"/>
        </w:rPr>
        <w:t>El trabajo guarda una estrecha relación con la dignidad humana, en tanto permite el acceso a condiciones materiales que posibilitan una vida digna. Asimismo, constituye un medio para la realización personal, en función de los proyectos de vida que cada individuo se propone alcanzar. Desde esta perspectiva, el trabajo no solo tiene un valor económico, sino también social y simbólico, al fomentar el desarrollo integral de las personas. Además, cuando se ejerce en contextos caracterizados por la participación, el respeto por la diversidad y la ausencia de discriminación, el trabajo puede contribuir significativamente al fortalecimiento de la democracia y la promoción de la igualdad.</w:t>
      </w:r>
    </w:p>
    <w:p w14:paraId="0E5C7D09" w14:textId="77777777" w:rsidR="00F416E7" w:rsidRPr="00F416E7" w:rsidRDefault="00F416E7" w:rsidP="00F416E7">
      <w:pPr>
        <w:rPr>
          <w:lang w:eastAsia="ja-JP"/>
        </w:rPr>
      </w:pPr>
    </w:p>
    <w:p w14:paraId="0842ADDD" w14:textId="74D869F5" w:rsidR="00D231AF" w:rsidRDefault="00CF232D" w:rsidP="004E4B10">
      <w:pPr>
        <w:pStyle w:val="Ttulo2"/>
        <w:spacing w:before="0" w:after="0"/>
        <w:rPr>
          <w:sz w:val="20"/>
          <w:szCs w:val="20"/>
        </w:rPr>
      </w:pPr>
      <w:r w:rsidRPr="00DD4613">
        <w:rPr>
          <w:b/>
          <w:bCs/>
          <w:sz w:val="20"/>
          <w:szCs w:val="20"/>
          <w:u w:val="single"/>
        </w:rPr>
        <w:t>Derechos relacionados con el trabajo</w:t>
      </w:r>
      <w:r>
        <w:rPr>
          <w:b/>
          <w:bCs/>
          <w:sz w:val="20"/>
          <w:szCs w:val="20"/>
        </w:rPr>
        <w:br/>
      </w:r>
      <w:r w:rsidR="001A51A1">
        <w:rPr>
          <w:b/>
          <w:bCs/>
          <w:sz w:val="20"/>
          <w:szCs w:val="20"/>
        </w:rPr>
        <w:br/>
      </w:r>
      <w:r w:rsidR="00E7498A" w:rsidRPr="00E7498A">
        <w:rPr>
          <w:sz w:val="20"/>
          <w:szCs w:val="20"/>
        </w:rPr>
        <w:t>Según la Organización Internacional del Trabajo (s. f.), los derechos laborales fundamentales comprenden diversas garantías esenciales para la dignidad y el bienestar de los trabajadores, entre las cuales se destacan</w:t>
      </w:r>
      <w:r w:rsidRPr="00CF232D">
        <w:rPr>
          <w:sz w:val="20"/>
          <w:szCs w:val="20"/>
        </w:rPr>
        <w:t>:</w:t>
      </w:r>
    </w:p>
    <w:p w14:paraId="0D43CE54" w14:textId="6A50C9FE" w:rsidR="00D231AF" w:rsidRDefault="00D231AF" w:rsidP="004E4B10">
      <w:pPr>
        <w:pStyle w:val="Ttulo2"/>
        <w:numPr>
          <w:ilvl w:val="0"/>
          <w:numId w:val="45"/>
        </w:numPr>
        <w:spacing w:before="0" w:after="0"/>
        <w:rPr>
          <w:sz w:val="20"/>
          <w:szCs w:val="20"/>
        </w:rPr>
      </w:pPr>
      <w:r w:rsidRPr="00D231AF">
        <w:rPr>
          <w:sz w:val="20"/>
          <w:szCs w:val="20"/>
        </w:rPr>
        <w:t>El derecho al trabajo.</w:t>
      </w:r>
    </w:p>
    <w:p w14:paraId="12C81262" w14:textId="77777777" w:rsidR="00D231AF" w:rsidRDefault="00D231AF" w:rsidP="004E4B10">
      <w:pPr>
        <w:pStyle w:val="Ttulo2"/>
        <w:numPr>
          <w:ilvl w:val="0"/>
          <w:numId w:val="45"/>
        </w:numPr>
        <w:spacing w:before="0" w:after="0"/>
        <w:rPr>
          <w:sz w:val="20"/>
          <w:szCs w:val="20"/>
        </w:rPr>
      </w:pPr>
      <w:r w:rsidRPr="00D231AF">
        <w:rPr>
          <w:sz w:val="20"/>
          <w:szCs w:val="20"/>
        </w:rPr>
        <w:t>La abolición de la esclavitud, servidumbre o cualquier forma de trata de personas, trabajo forzoso u obligatorio.</w:t>
      </w:r>
    </w:p>
    <w:p w14:paraId="7103E20D" w14:textId="77777777" w:rsidR="00D231AF" w:rsidRDefault="00D231AF" w:rsidP="004E4B10">
      <w:pPr>
        <w:pStyle w:val="Ttulo2"/>
        <w:numPr>
          <w:ilvl w:val="0"/>
          <w:numId w:val="45"/>
        </w:numPr>
        <w:spacing w:before="0" w:after="0"/>
        <w:rPr>
          <w:sz w:val="20"/>
          <w:szCs w:val="20"/>
        </w:rPr>
      </w:pPr>
      <w:r w:rsidRPr="00D231AF">
        <w:rPr>
          <w:sz w:val="20"/>
          <w:szCs w:val="20"/>
        </w:rPr>
        <w:t>El ejercicio del trabajo en condiciones de libertad, legalidad y libre escogencia.</w:t>
      </w:r>
    </w:p>
    <w:p w14:paraId="4065D3F2" w14:textId="2EACD78F" w:rsidR="00D77AD4" w:rsidRDefault="00D231AF" w:rsidP="00C27986">
      <w:pPr>
        <w:pStyle w:val="Ttulo2"/>
        <w:numPr>
          <w:ilvl w:val="0"/>
          <w:numId w:val="45"/>
        </w:numPr>
        <w:spacing w:before="0" w:after="0"/>
        <w:rPr>
          <w:sz w:val="20"/>
          <w:szCs w:val="20"/>
        </w:rPr>
      </w:pPr>
      <w:r w:rsidRPr="00D231AF">
        <w:rPr>
          <w:sz w:val="20"/>
          <w:szCs w:val="20"/>
        </w:rPr>
        <w:t>La posibilidad de acceso a servicios gratuitos de empleo, la formación para el trabajo y la protección contra el desempleo.</w:t>
      </w:r>
    </w:p>
    <w:p w14:paraId="6F088DE0" w14:textId="77777777" w:rsidR="008E2182" w:rsidRDefault="008E2182" w:rsidP="008E2182">
      <w:pPr>
        <w:spacing w:line="276" w:lineRule="auto"/>
        <w:rPr>
          <w:rFonts w:ascii="Arial" w:hAnsi="Arial" w:cs="Arial"/>
          <w:sz w:val="20"/>
          <w:szCs w:val="20"/>
          <w:lang w:eastAsia="ja-JP"/>
        </w:rPr>
      </w:pPr>
    </w:p>
    <w:p w14:paraId="70B2E8ED" w14:textId="0B27BDC7" w:rsidR="00D22DE3" w:rsidRPr="008E2182" w:rsidRDefault="00C27986" w:rsidP="008E2182">
      <w:pPr>
        <w:spacing w:line="276" w:lineRule="auto"/>
        <w:rPr>
          <w:rFonts w:ascii="Arial" w:hAnsi="Arial" w:cs="Arial"/>
          <w:sz w:val="20"/>
          <w:szCs w:val="20"/>
          <w:lang w:eastAsia="ja-JP"/>
        </w:rPr>
      </w:pPr>
      <w:r w:rsidRPr="00C27986">
        <w:rPr>
          <w:rFonts w:ascii="Arial" w:hAnsi="Arial" w:cs="Arial"/>
          <w:sz w:val="20"/>
          <w:szCs w:val="20"/>
          <w:lang w:eastAsia="ja-JP"/>
        </w:rPr>
        <w:t>El respeto y la promoción de los derechos laborales son fundamentales para el desarrollo de una economía equitativa e incluyente. Como sostiene Sen (2000), el trabajo no solo tiene valor instrumental, sino también intrínseco, en tanto permite a las personas ampliar sus libertades y capacidades. En este sentido, garantizar los derechos laborales fortalece la democracia, mejora la calidad de vida y contribuye a una ciudadanía más activa.</w:t>
      </w:r>
    </w:p>
    <w:p w14:paraId="603AAFD8" w14:textId="661F8157" w:rsidR="00DF58F8" w:rsidRDefault="00DF58F8" w:rsidP="00DF58F8">
      <w:pPr>
        <w:spacing w:line="276" w:lineRule="auto"/>
        <w:rPr>
          <w:rFonts w:ascii="Arial" w:hAnsi="Arial" w:cs="Arial"/>
          <w:sz w:val="20"/>
          <w:szCs w:val="20"/>
          <w:lang w:eastAsia="ja-JP"/>
        </w:rPr>
      </w:pPr>
    </w:p>
    <w:p w14:paraId="425A3236" w14:textId="3AE1F0B8" w:rsidR="00D22DE3" w:rsidRPr="00DF58F8" w:rsidRDefault="00D77AD4" w:rsidP="00DF58F8">
      <w:pPr>
        <w:spacing w:line="276" w:lineRule="auto"/>
        <w:rPr>
          <w:rFonts w:ascii="Arial" w:hAnsi="Arial" w:cs="Arial"/>
          <w:sz w:val="20"/>
          <w:szCs w:val="20"/>
          <w:lang w:eastAsia="ja-JP"/>
        </w:rPr>
      </w:pPr>
      <w:r w:rsidRPr="00D77AD4">
        <w:rPr>
          <w:rFonts w:ascii="Arial" w:hAnsi="Arial" w:cs="Arial"/>
          <w:sz w:val="20"/>
          <w:szCs w:val="20"/>
          <w:lang w:eastAsia="ja-JP"/>
        </w:rPr>
        <w:t>En respuesta a las transformaciones sociales y económicas derivadas de la industrialización y la creciente necesidad de regular las condiciones laborales, se creó en 1919 la Organización Internacional del Trabajo (OIT), en el marco del Tratado de Versalles. Esta institución, fue concebida con el propósito de promover la justicia social y los derechos laborales. En 1946, la OIT fue incorporada como el primer organismo especializado del sistema de las Naciones Unidas, consolidando su mandato de establecer normas internacionales del trabajo y fomentar condiciones dignas y equitativas para las personas trabajadoras en todo el mundo.</w:t>
      </w:r>
    </w:p>
    <w:p w14:paraId="308A0EAE" w14:textId="3A5D7494" w:rsidR="00D231AF" w:rsidRDefault="00D22DE3" w:rsidP="00D231AF">
      <w:pPr>
        <w:spacing w:line="276" w:lineRule="auto"/>
        <w:rPr>
          <w:lang w:eastAsia="ja-JP"/>
        </w:rPr>
      </w:pPr>
      <w:r>
        <w:rPr>
          <w:noProof/>
          <w:lang w:eastAsia="ja-JP"/>
        </w:rPr>
        <mc:AlternateContent>
          <mc:Choice Requires="wps">
            <w:drawing>
              <wp:anchor distT="0" distB="0" distL="114300" distR="114300" simplePos="0" relativeHeight="251674624" behindDoc="0" locked="0" layoutInCell="1" allowOverlap="1" wp14:anchorId="5393765B" wp14:editId="38724567">
                <wp:simplePos x="0" y="0"/>
                <wp:positionH relativeFrom="column">
                  <wp:posOffset>-64991</wp:posOffset>
                </wp:positionH>
                <wp:positionV relativeFrom="paragraph">
                  <wp:posOffset>77332</wp:posOffset>
                </wp:positionV>
                <wp:extent cx="6098650" cy="539143"/>
                <wp:effectExtent l="50800" t="25400" r="60960" b="70485"/>
                <wp:wrapNone/>
                <wp:docPr id="1598292396" name="Rectángulo 12"/>
                <wp:cNvGraphicFramePr/>
                <a:graphic xmlns:a="http://schemas.openxmlformats.org/drawingml/2006/main">
                  <a:graphicData uri="http://schemas.microsoft.com/office/word/2010/wordprocessingShape">
                    <wps:wsp>
                      <wps:cNvSpPr/>
                      <wps:spPr>
                        <a:xfrm>
                          <a:off x="0" y="0"/>
                          <a:ext cx="6098650" cy="539143"/>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29A2A" id="Rectángulo 12" o:spid="_x0000_s1026" style="position:absolute;margin-left:-5.1pt;margin-top:6.1pt;width:480.2pt;height:42.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" filled="f" strokecolor="#f68c36 [3049]">
                <v:shadow on="t" color="black" opacity="24903f" origin=",.5" offset="0,.55556mm"/>
              </v:rect>
            </w:pict>
          </mc:Fallback>
        </mc:AlternateContent>
      </w:r>
    </w:p>
    <w:p w14:paraId="684C2C8D" w14:textId="0765B4F8" w:rsidR="00DF58F8" w:rsidRPr="00DF58F8" w:rsidRDefault="00DF58F8" w:rsidP="00D231AF">
      <w:pPr>
        <w:spacing w:line="276" w:lineRule="auto"/>
        <w:rPr>
          <w:rFonts w:ascii="Arial" w:hAnsi="Arial" w:cs="Arial"/>
          <w:sz w:val="20"/>
          <w:szCs w:val="20"/>
          <w:lang w:eastAsia="ja-JP"/>
        </w:rPr>
      </w:pPr>
      <w:commentRangeStart w:id="6"/>
      <w:r w:rsidRPr="00DF58F8">
        <w:rPr>
          <w:rFonts w:ascii="Arial" w:hAnsi="Arial" w:cs="Arial"/>
          <w:sz w:val="20"/>
          <w:szCs w:val="20"/>
          <w:lang w:eastAsia="ja-JP"/>
        </w:rPr>
        <w:t xml:space="preserve">Para profundizar </w:t>
      </w:r>
      <w:commentRangeEnd w:id="6"/>
      <w:r w:rsidR="00D22DE3">
        <w:rPr>
          <w:rStyle w:val="Refdecomentario"/>
          <w:rFonts w:ascii="Arial" w:eastAsia="Arial" w:hAnsi="Arial" w:cs="Arial"/>
          <w:lang w:eastAsia="ja-JP"/>
        </w:rPr>
        <w:commentReference w:id="6"/>
      </w:r>
      <w:r w:rsidRPr="00DF58F8">
        <w:rPr>
          <w:rFonts w:ascii="Arial" w:hAnsi="Arial" w:cs="Arial"/>
          <w:sz w:val="20"/>
          <w:szCs w:val="20"/>
          <w:lang w:eastAsia="ja-JP"/>
        </w:rPr>
        <w:t>esta temática</w:t>
      </w:r>
      <w:r w:rsidR="00DD4613">
        <w:rPr>
          <w:rFonts w:ascii="Arial" w:hAnsi="Arial" w:cs="Arial"/>
          <w:sz w:val="20"/>
          <w:szCs w:val="20"/>
          <w:lang w:eastAsia="ja-JP"/>
        </w:rPr>
        <w:t xml:space="preserve">, </w:t>
      </w:r>
      <w:r w:rsidR="00D22DE3">
        <w:rPr>
          <w:rFonts w:ascii="Arial" w:hAnsi="Arial" w:cs="Arial"/>
          <w:sz w:val="20"/>
          <w:szCs w:val="20"/>
          <w:lang w:eastAsia="ja-JP"/>
        </w:rPr>
        <w:t>l</w:t>
      </w:r>
      <w:r w:rsidR="00DD4613">
        <w:rPr>
          <w:rFonts w:ascii="Arial" w:hAnsi="Arial" w:cs="Arial"/>
          <w:sz w:val="20"/>
          <w:szCs w:val="20"/>
          <w:lang w:eastAsia="ja-JP"/>
        </w:rPr>
        <w:t>e invita</w:t>
      </w:r>
      <w:r w:rsidR="00D22DE3">
        <w:rPr>
          <w:rFonts w:ascii="Arial" w:hAnsi="Arial" w:cs="Arial"/>
          <w:sz w:val="20"/>
          <w:szCs w:val="20"/>
          <w:lang w:eastAsia="ja-JP"/>
        </w:rPr>
        <w:t>mos</w:t>
      </w:r>
      <w:r w:rsidR="00DD4613">
        <w:rPr>
          <w:rFonts w:ascii="Arial" w:hAnsi="Arial" w:cs="Arial"/>
          <w:sz w:val="20"/>
          <w:szCs w:val="20"/>
          <w:lang w:eastAsia="ja-JP"/>
        </w:rPr>
        <w:t xml:space="preserve"> a</w:t>
      </w:r>
      <w:r w:rsidRPr="00DF58F8">
        <w:rPr>
          <w:rFonts w:ascii="Arial" w:hAnsi="Arial" w:cs="Arial"/>
          <w:sz w:val="20"/>
          <w:szCs w:val="20"/>
          <w:lang w:eastAsia="ja-JP"/>
        </w:rPr>
        <w:t xml:space="preserve"> </w:t>
      </w:r>
      <w:r w:rsidR="00DD4613">
        <w:rPr>
          <w:rFonts w:ascii="Arial" w:hAnsi="Arial" w:cs="Arial"/>
          <w:sz w:val="20"/>
          <w:szCs w:val="20"/>
          <w:lang w:eastAsia="ja-JP"/>
        </w:rPr>
        <w:t xml:space="preserve">consultar </w:t>
      </w:r>
      <w:r w:rsidRPr="00DF58F8">
        <w:rPr>
          <w:rFonts w:ascii="Arial" w:hAnsi="Arial" w:cs="Arial"/>
          <w:sz w:val="20"/>
          <w:szCs w:val="20"/>
          <w:lang w:eastAsia="ja-JP"/>
        </w:rPr>
        <w:t xml:space="preserve">el siguiente video </w:t>
      </w:r>
      <w:r w:rsidR="00D22DE3">
        <w:rPr>
          <w:rFonts w:ascii="Arial" w:hAnsi="Arial" w:cs="Arial"/>
          <w:sz w:val="20"/>
          <w:szCs w:val="20"/>
          <w:lang w:eastAsia="ja-JP"/>
        </w:rPr>
        <w:t>“</w:t>
      </w:r>
      <w:r w:rsidR="00D22DE3" w:rsidRPr="00D22DE3">
        <w:rPr>
          <w:rFonts w:ascii="Arial" w:hAnsi="Arial" w:cs="Arial"/>
          <w:b/>
          <w:bCs/>
          <w:sz w:val="20"/>
          <w:szCs w:val="20"/>
          <w:lang w:eastAsia="ja-JP"/>
        </w:rPr>
        <w:t>La labor de la OIT</w:t>
      </w:r>
      <w:r w:rsidR="00D22DE3">
        <w:rPr>
          <w:rFonts w:ascii="Arial" w:hAnsi="Arial" w:cs="Arial"/>
          <w:sz w:val="20"/>
          <w:szCs w:val="20"/>
          <w:lang w:eastAsia="ja-JP"/>
        </w:rPr>
        <w:t>”.</w:t>
      </w:r>
    </w:p>
    <w:p w14:paraId="39CE3EE3" w14:textId="77777777" w:rsidR="00D231AF" w:rsidRDefault="00D231AF" w:rsidP="00D231AF">
      <w:pPr>
        <w:spacing w:line="276" w:lineRule="auto"/>
        <w:rPr>
          <w:lang w:eastAsia="ja-JP"/>
        </w:rPr>
      </w:pPr>
    </w:p>
    <w:p w14:paraId="5823FD61" w14:textId="77777777" w:rsidR="00D231AF" w:rsidRDefault="00D231AF" w:rsidP="00D231AF">
      <w:pPr>
        <w:spacing w:line="276" w:lineRule="auto"/>
        <w:rPr>
          <w:lang w:eastAsia="ja-JP"/>
        </w:rPr>
      </w:pPr>
    </w:p>
    <w:p w14:paraId="11EF7D33" w14:textId="77777777" w:rsidR="00D77AD4" w:rsidRDefault="00D77AD4" w:rsidP="00D231AF">
      <w:pPr>
        <w:spacing w:line="276" w:lineRule="auto"/>
        <w:rPr>
          <w:lang w:eastAsia="ja-JP"/>
        </w:rPr>
      </w:pPr>
    </w:p>
    <w:p w14:paraId="618BAEB0" w14:textId="77777777" w:rsidR="009F2F23" w:rsidRPr="009B2054" w:rsidRDefault="009F2F23" w:rsidP="009F2F23">
      <w:pPr>
        <w:rPr>
          <w:rFonts w:ascii="Arial" w:hAnsi="Arial" w:cs="Arial"/>
          <w:b/>
          <w:bCs/>
          <w:sz w:val="20"/>
          <w:szCs w:val="20"/>
          <w:u w:val="single"/>
          <w:lang w:eastAsia="ja-JP"/>
        </w:rPr>
      </w:pPr>
      <w:r>
        <w:rPr>
          <w:rFonts w:ascii="Arial" w:hAnsi="Arial" w:cs="Arial"/>
          <w:b/>
          <w:bCs/>
          <w:sz w:val="20"/>
          <w:szCs w:val="20"/>
          <w:u w:val="single"/>
          <w:lang w:eastAsia="ja-JP"/>
        </w:rPr>
        <w:t>Los sindicatos</w:t>
      </w:r>
      <w:r w:rsidRPr="009B2054">
        <w:rPr>
          <w:rFonts w:ascii="Arial" w:hAnsi="Arial" w:cs="Arial"/>
          <w:b/>
          <w:bCs/>
          <w:sz w:val="20"/>
          <w:szCs w:val="20"/>
          <w:u w:val="single"/>
          <w:lang w:eastAsia="ja-JP"/>
        </w:rPr>
        <w:br/>
      </w:r>
    </w:p>
    <w:p w14:paraId="46B9716D" w14:textId="77777777" w:rsidR="009F2F23" w:rsidRDefault="009F2F23" w:rsidP="009F2F23">
      <w:pPr>
        <w:spacing w:line="276" w:lineRule="auto"/>
        <w:rPr>
          <w:rFonts w:ascii="Arial" w:hAnsi="Arial" w:cs="Arial"/>
          <w:sz w:val="20"/>
          <w:szCs w:val="20"/>
          <w:lang w:eastAsia="ja-JP"/>
        </w:rPr>
      </w:pPr>
      <w:r w:rsidRPr="008638B7">
        <w:rPr>
          <w:rFonts w:ascii="Arial" w:hAnsi="Arial" w:cs="Arial"/>
          <w:sz w:val="20"/>
          <w:szCs w:val="20"/>
          <w:lang w:eastAsia="ja-JP"/>
        </w:rPr>
        <w:t>La libertad sindical y el derecho a conformar organizaciones sindicales constituyen pilares fundamentales de los derechos laborales reconocidos a nivel internacional. Este derecho permite a los trabajadores y trabajadoras asociarse libremente para la defensa y promoción de sus intereses comunes en el ámbito laboral, incluyendo la negociación colectiva, la mejora de condiciones de trabajo y la participación en decisiones que los afectan directamente. Según la Organización Internacional del Trabajo (OIT), la libertad sindical es esencial para garantizar la justicia social y constituye una condición previa para el diálogo social efectivo (OIT, 2021). En Colombia, la Constitución Política de 1991 consagra este derecho en su artículo 39, asegurando la autonomía de las organizaciones sindicales y su protección frente a actos de injerencia o represalia. Como señalan López y Rojas (2018), el fortalecimiento del sindicalismo es clave para equilibrar las relaciones laborales, especialmente en contextos donde persisten desigualdades estructurales y precarización del empleo.</w:t>
      </w:r>
    </w:p>
    <w:p w14:paraId="57BE630B" w14:textId="77777777" w:rsidR="00EB167D" w:rsidRDefault="00EB167D" w:rsidP="005449E6">
      <w:pPr>
        <w:pStyle w:val="Ttulo2"/>
        <w:rPr>
          <w:b/>
          <w:bCs/>
          <w:sz w:val="20"/>
          <w:szCs w:val="20"/>
          <w:u w:val="single"/>
        </w:rPr>
      </w:pPr>
    </w:p>
    <w:p w14:paraId="2F0C688F" w14:textId="6C24B847" w:rsidR="0066744D" w:rsidRDefault="00B27636" w:rsidP="005449E6">
      <w:pPr>
        <w:pStyle w:val="Ttulo2"/>
        <w:rPr>
          <w:b/>
          <w:bCs/>
          <w:sz w:val="20"/>
          <w:szCs w:val="20"/>
          <w:u w:val="single"/>
        </w:rPr>
      </w:pPr>
      <w:r w:rsidRPr="00B27636">
        <w:rPr>
          <w:b/>
          <w:bCs/>
          <w:sz w:val="20"/>
          <w:szCs w:val="20"/>
          <w:u w:val="single"/>
        </w:rPr>
        <w:t>Deberes y responsabilidades laborales</w:t>
      </w:r>
    </w:p>
    <w:p w14:paraId="200BA561" w14:textId="485E3EF3" w:rsidR="00B27636" w:rsidRPr="009E4312" w:rsidRDefault="009E4312" w:rsidP="009E4312">
      <w:pPr>
        <w:spacing w:line="276" w:lineRule="auto"/>
        <w:rPr>
          <w:rFonts w:ascii="Arial" w:hAnsi="Arial" w:cs="Arial"/>
          <w:sz w:val="20"/>
          <w:szCs w:val="20"/>
          <w:lang w:eastAsia="ja-JP"/>
        </w:rPr>
      </w:pPr>
      <w:r w:rsidRPr="009E4312">
        <w:rPr>
          <w:rFonts w:ascii="Arial" w:hAnsi="Arial" w:cs="Arial"/>
          <w:sz w:val="20"/>
          <w:szCs w:val="20"/>
          <w:lang w:eastAsia="ja-JP"/>
        </w:rPr>
        <w:t>En el ámbito laboral, además del reconocimiento de los derechos fundamentales de las personas trabajadoras, es igualmente relevante considerar los deberes y responsabilidades que les corresponden en el desarrollo de sus funciones. El cumplimiento de las obligaciones contractuales representa uno de los pilares esenciales en la relación laboral, ya que garantiza la coherencia entre lo acordado por las partes y lo efectivamente ejecutado en el entorno de trabajo. Esta responsabilidad incluye realizar las tareas asignadas con diligencia, respetar los tiempos establecidos y colaborar de manera efectiva con los objetivos de la organización (Mallarino, 2005).</w:t>
      </w:r>
    </w:p>
    <w:p w14:paraId="0564FDA1" w14:textId="0A9E2C50" w:rsidR="005449E6" w:rsidRDefault="005449E6" w:rsidP="00B27636">
      <w:pPr>
        <w:spacing w:line="276" w:lineRule="auto"/>
        <w:rPr>
          <w:rFonts w:ascii="Arial" w:hAnsi="Arial" w:cs="Arial"/>
          <w:sz w:val="20"/>
          <w:szCs w:val="20"/>
          <w:lang w:eastAsia="ja-JP"/>
        </w:rPr>
      </w:pPr>
    </w:p>
    <w:p w14:paraId="1E6A34F3" w14:textId="6A1F91B9" w:rsidR="009E4312" w:rsidRDefault="009E4312" w:rsidP="00B27636">
      <w:pPr>
        <w:spacing w:line="276" w:lineRule="auto"/>
        <w:rPr>
          <w:rFonts w:ascii="Arial" w:hAnsi="Arial" w:cs="Arial"/>
          <w:sz w:val="20"/>
          <w:szCs w:val="20"/>
          <w:lang w:eastAsia="ja-JP"/>
        </w:rPr>
      </w:pPr>
      <w:r w:rsidRPr="009E4312">
        <w:rPr>
          <w:rFonts w:ascii="Arial" w:hAnsi="Arial" w:cs="Arial"/>
          <w:sz w:val="20"/>
          <w:szCs w:val="20"/>
          <w:lang w:eastAsia="ja-JP"/>
        </w:rPr>
        <w:t>Según la Organización Internacional del Trabajo (OIT, 2019), un entorno laboral saludable depende tanto de la gestión empresarial como del involucramiento consciente de los trabajadores en su mantenimiento y mejora</w:t>
      </w:r>
      <w:r>
        <w:rPr>
          <w:rFonts w:ascii="Arial" w:hAnsi="Arial" w:cs="Arial"/>
          <w:sz w:val="20"/>
          <w:szCs w:val="20"/>
          <w:lang w:eastAsia="ja-JP"/>
        </w:rPr>
        <w:t>; por ello</w:t>
      </w:r>
      <w:r w:rsidRPr="009E4312">
        <w:rPr>
          <w:rFonts w:ascii="Arial" w:hAnsi="Arial" w:cs="Arial"/>
          <w:sz w:val="20"/>
          <w:szCs w:val="20"/>
          <w:lang w:eastAsia="ja-JP"/>
        </w:rPr>
        <w:t xml:space="preserve">, la participación activa en la mejora del entorno laboral constituye una manifestación concreta del compromiso ético de los trabajadores con su lugar de trabajo. Esta participación no se limita al cumplimiento individual de funciones, sino que también se refleja en la disposición para contribuir al bienestar colectivo, proponer soluciones a problemas comunes, fomentar la comunicación y apoyar iniciativas que promuevan la salud ocupacional, la sostenibilidad y la productividad. </w:t>
      </w:r>
    </w:p>
    <w:p w14:paraId="6C52C85D" w14:textId="77777777" w:rsidR="00E84C5B" w:rsidRDefault="00E84C5B" w:rsidP="00B27636">
      <w:pPr>
        <w:spacing w:line="276" w:lineRule="auto"/>
        <w:rPr>
          <w:rFonts w:ascii="Arial" w:hAnsi="Arial" w:cs="Arial"/>
          <w:sz w:val="20"/>
          <w:szCs w:val="20"/>
          <w:lang w:eastAsia="ja-JP"/>
        </w:rPr>
      </w:pPr>
    </w:p>
    <w:p w14:paraId="6C197405" w14:textId="183AB3B9" w:rsidR="00E84C5B" w:rsidRDefault="00E84C5B" w:rsidP="00B27636">
      <w:pPr>
        <w:spacing w:line="276" w:lineRule="auto"/>
        <w:rPr>
          <w:rFonts w:ascii="Arial" w:hAnsi="Arial" w:cs="Arial"/>
          <w:sz w:val="20"/>
          <w:szCs w:val="20"/>
          <w:lang w:eastAsia="ja-JP"/>
        </w:rPr>
      </w:pPr>
      <w:r w:rsidRPr="00E84C5B">
        <w:rPr>
          <w:rFonts w:ascii="Arial" w:hAnsi="Arial" w:cs="Arial"/>
          <w:sz w:val="20"/>
          <w:szCs w:val="20"/>
          <w:lang w:eastAsia="ja-JP"/>
        </w:rPr>
        <w:t xml:space="preserve">El respeto por la normatividad y la convivencia en el espacio laboral también es un componente esencial de la responsabilidad individual. Este deber implica la observancia de las políticas internas, las normas legales y los principios éticos que regulan la vida organizacional. </w:t>
      </w:r>
    </w:p>
    <w:p w14:paraId="2C04D56A" w14:textId="1F0D6FA4" w:rsidR="00E84C5B" w:rsidRDefault="00E84C5B" w:rsidP="00B27636">
      <w:pPr>
        <w:spacing w:line="276" w:lineRule="auto"/>
        <w:rPr>
          <w:rFonts w:ascii="Arial" w:hAnsi="Arial" w:cs="Arial"/>
          <w:sz w:val="20"/>
          <w:szCs w:val="20"/>
          <w:lang w:eastAsia="ja-JP"/>
        </w:rPr>
      </w:pPr>
      <w:r>
        <w:rPr>
          <w:noProof/>
          <w:lang w:eastAsia="ja-JP"/>
        </w:rPr>
        <w:lastRenderedPageBreak/>
        <mc:AlternateContent>
          <mc:Choice Requires="wps">
            <w:drawing>
              <wp:anchor distT="0" distB="0" distL="114300" distR="114300" simplePos="0" relativeHeight="251678720" behindDoc="0" locked="0" layoutInCell="1" allowOverlap="1" wp14:anchorId="2D64A2EB" wp14:editId="4F57A2B2">
                <wp:simplePos x="0" y="0"/>
                <wp:positionH relativeFrom="column">
                  <wp:posOffset>-68157</wp:posOffset>
                </wp:positionH>
                <wp:positionV relativeFrom="paragraph">
                  <wp:posOffset>81068</wp:posOffset>
                </wp:positionV>
                <wp:extent cx="6548755" cy="527474"/>
                <wp:effectExtent l="50800" t="25400" r="67945" b="82550"/>
                <wp:wrapNone/>
                <wp:docPr id="989513740" name="Rectángulo 12"/>
                <wp:cNvGraphicFramePr/>
                <a:graphic xmlns:a="http://schemas.openxmlformats.org/drawingml/2006/main">
                  <a:graphicData uri="http://schemas.microsoft.com/office/word/2010/wordprocessingShape">
                    <wps:wsp>
                      <wps:cNvSpPr/>
                      <wps:spPr>
                        <a:xfrm>
                          <a:off x="0" y="0"/>
                          <a:ext cx="6548755" cy="527474"/>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797C" id="Rectángulo 12" o:spid="_x0000_s1026" style="position:absolute;margin-left:-5.35pt;margin-top:6.4pt;width:515.65pt;height:4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" filled="f" strokecolor="#f68c36 [3049]">
                <v:shadow on="t" color="black" opacity="24903f" origin=",.5" offset="0,.55556mm"/>
              </v:rect>
            </w:pict>
          </mc:Fallback>
        </mc:AlternateContent>
      </w:r>
    </w:p>
    <w:p w14:paraId="44031691" w14:textId="3D8C97F9" w:rsidR="00E84C5B" w:rsidRDefault="00E84C5B" w:rsidP="00B27636">
      <w:pPr>
        <w:spacing w:line="276" w:lineRule="auto"/>
        <w:rPr>
          <w:rFonts w:ascii="Arial" w:hAnsi="Arial" w:cs="Arial"/>
          <w:sz w:val="20"/>
          <w:szCs w:val="20"/>
          <w:lang w:eastAsia="ja-JP"/>
        </w:rPr>
      </w:pPr>
      <w:commentRangeStart w:id="7"/>
      <w:r w:rsidRPr="00E84C5B">
        <w:rPr>
          <w:rFonts w:ascii="Arial" w:hAnsi="Arial" w:cs="Arial"/>
          <w:sz w:val="20"/>
          <w:szCs w:val="20"/>
          <w:lang w:eastAsia="ja-JP"/>
        </w:rPr>
        <w:t xml:space="preserve">A través </w:t>
      </w:r>
      <w:commentRangeEnd w:id="7"/>
      <w:r>
        <w:rPr>
          <w:rStyle w:val="Refdecomentario"/>
          <w:rFonts w:ascii="Arial" w:eastAsia="Arial" w:hAnsi="Arial" w:cs="Arial"/>
          <w:lang w:eastAsia="ja-JP"/>
        </w:rPr>
        <w:commentReference w:id="7"/>
      </w:r>
      <w:r w:rsidRPr="00E84C5B">
        <w:rPr>
          <w:rFonts w:ascii="Arial" w:hAnsi="Arial" w:cs="Arial"/>
          <w:sz w:val="20"/>
          <w:szCs w:val="20"/>
          <w:lang w:eastAsia="ja-JP"/>
        </w:rPr>
        <w:t xml:space="preserve">del respeto mutuo, la tolerancia y el diálogo, se fortalece la cultura laboral y se previenen conflictos que pueden afectar la eficiencia, la seguridad y el clima institucional. </w:t>
      </w:r>
    </w:p>
    <w:p w14:paraId="2E10DD9F" w14:textId="1DA156BB" w:rsidR="00E84C5B" w:rsidRDefault="00E84C5B" w:rsidP="00B27636">
      <w:pPr>
        <w:spacing w:line="276" w:lineRule="auto"/>
        <w:rPr>
          <w:rFonts w:ascii="Arial" w:hAnsi="Arial" w:cs="Arial"/>
          <w:sz w:val="20"/>
          <w:szCs w:val="20"/>
          <w:lang w:eastAsia="ja-JP"/>
        </w:rPr>
      </w:pPr>
    </w:p>
    <w:p w14:paraId="541CEDAD" w14:textId="6C94A1B3" w:rsidR="00E84C5B" w:rsidRPr="005449E6" w:rsidRDefault="00E84C5B" w:rsidP="00B27636">
      <w:pPr>
        <w:spacing w:line="276" w:lineRule="auto"/>
        <w:rPr>
          <w:rFonts w:ascii="Arial" w:hAnsi="Arial" w:cs="Arial"/>
          <w:sz w:val="20"/>
          <w:szCs w:val="20"/>
          <w:lang w:eastAsia="ja-JP"/>
        </w:rPr>
      </w:pPr>
      <w:r w:rsidRPr="00E84C5B">
        <w:rPr>
          <w:rFonts w:ascii="Arial" w:hAnsi="Arial" w:cs="Arial"/>
          <w:sz w:val="20"/>
          <w:szCs w:val="20"/>
          <w:lang w:eastAsia="ja-JP"/>
        </w:rPr>
        <w:t>De acuerdo con la Corte Constitucional de Colombia (Sentencia T-406 de 1992), el trabajo no solo es un derecho, sino también una actividad que se desarrolla dentro de un marco normativo que exige corresponsabilidad entre las partes para alcanzar un equilibrio justo.</w:t>
      </w:r>
      <w:r w:rsidR="00347F3C">
        <w:rPr>
          <w:rFonts w:ascii="Arial" w:hAnsi="Arial" w:cs="Arial"/>
          <w:sz w:val="20"/>
          <w:szCs w:val="20"/>
          <w:lang w:eastAsia="ja-JP"/>
        </w:rPr>
        <w:t xml:space="preserve"> </w:t>
      </w:r>
    </w:p>
    <w:p w14:paraId="22E7C21E" w14:textId="5579BC28" w:rsidR="005449E6" w:rsidRDefault="005449E6" w:rsidP="005449E6">
      <w:pPr>
        <w:rPr>
          <w:lang w:eastAsia="ja-JP"/>
        </w:rPr>
      </w:pPr>
    </w:p>
    <w:p w14:paraId="119ABE43" w14:textId="77777777" w:rsidR="00347F3C" w:rsidRDefault="00347F3C" w:rsidP="005449E6">
      <w:pPr>
        <w:rPr>
          <w:lang w:eastAsia="ja-JP"/>
        </w:rPr>
      </w:pPr>
    </w:p>
    <w:p w14:paraId="77CC6091" w14:textId="24592513" w:rsidR="00D22DE3" w:rsidRDefault="00347F3C" w:rsidP="00147376">
      <w:pPr>
        <w:spacing w:line="276" w:lineRule="auto"/>
        <w:rPr>
          <w:rFonts w:ascii="Arial" w:hAnsi="Arial" w:cs="Arial"/>
          <w:b/>
          <w:bCs/>
          <w:sz w:val="20"/>
          <w:szCs w:val="20"/>
          <w:u w:val="single"/>
          <w:lang w:eastAsia="ja-JP"/>
        </w:rPr>
      </w:pPr>
      <w:r>
        <w:rPr>
          <w:rFonts w:ascii="Arial" w:hAnsi="Arial" w:cs="Arial"/>
          <w:b/>
          <w:bCs/>
          <w:sz w:val="20"/>
          <w:szCs w:val="20"/>
          <w:u w:val="single"/>
          <w:lang w:eastAsia="ja-JP"/>
        </w:rPr>
        <w:t>E</w:t>
      </w:r>
      <w:r w:rsidRPr="00347F3C">
        <w:rPr>
          <w:rFonts w:ascii="Arial" w:hAnsi="Arial" w:cs="Arial"/>
          <w:b/>
          <w:bCs/>
          <w:sz w:val="20"/>
          <w:szCs w:val="20"/>
          <w:u w:val="single"/>
          <w:lang w:eastAsia="ja-JP"/>
        </w:rPr>
        <w:t>ducación y cultura para la ciudadanía laboral</w:t>
      </w:r>
    </w:p>
    <w:p w14:paraId="69A945DC" w14:textId="77777777" w:rsidR="00347F3C" w:rsidRDefault="00347F3C" w:rsidP="00147376">
      <w:pPr>
        <w:spacing w:line="276" w:lineRule="auto"/>
        <w:rPr>
          <w:rFonts w:ascii="Arial" w:hAnsi="Arial" w:cs="Arial"/>
          <w:b/>
          <w:bCs/>
          <w:sz w:val="20"/>
          <w:szCs w:val="20"/>
          <w:u w:val="single"/>
          <w:lang w:eastAsia="ja-JP"/>
        </w:rPr>
      </w:pPr>
    </w:p>
    <w:p w14:paraId="34EE9380" w14:textId="079BB677" w:rsidR="00347F3C" w:rsidRDefault="00347F3C" w:rsidP="00147376">
      <w:pPr>
        <w:spacing w:line="276" w:lineRule="auto"/>
        <w:rPr>
          <w:rFonts w:ascii="Arial" w:hAnsi="Arial" w:cs="Arial"/>
          <w:sz w:val="20"/>
          <w:szCs w:val="20"/>
          <w:lang w:eastAsia="ja-JP"/>
        </w:rPr>
      </w:pPr>
      <w:r w:rsidRPr="00347F3C">
        <w:rPr>
          <w:rFonts w:ascii="Arial" w:hAnsi="Arial" w:cs="Arial"/>
          <w:sz w:val="20"/>
          <w:szCs w:val="20"/>
          <w:lang w:eastAsia="ja-JP"/>
        </w:rPr>
        <w:t>Según la UNESCO (2020), la educación para la ciudadanía global debe preparar a las personas no solo para el empleo, sino también para participar activamente en la sociedad, con conciencia de derechos y deberes.</w:t>
      </w:r>
      <w:r>
        <w:rPr>
          <w:rFonts w:ascii="Arial" w:hAnsi="Arial" w:cs="Arial"/>
          <w:sz w:val="20"/>
          <w:szCs w:val="20"/>
          <w:lang w:eastAsia="ja-JP"/>
        </w:rPr>
        <w:t xml:space="preserve"> </w:t>
      </w:r>
      <w:r w:rsidRPr="00347F3C">
        <w:rPr>
          <w:rFonts w:ascii="Arial" w:hAnsi="Arial" w:cs="Arial"/>
          <w:sz w:val="20"/>
          <w:szCs w:val="20"/>
          <w:lang w:eastAsia="ja-JP"/>
        </w:rPr>
        <w:t>La construcción de una ciudadanía laboral sólida requiere procesos educativos que integren tanto la formación en competencias laborales como en competencias ciudadanas. Esta formación no se limita al desarrollo técnico o profesional, sino que incluye habilidades relacionadas con la comunicación, la resolución de conflictos, el pensamiento crítico, la toma de decisiones éticas y el trabajo colaborativo.</w:t>
      </w:r>
      <w:r>
        <w:rPr>
          <w:rFonts w:ascii="Arial" w:hAnsi="Arial" w:cs="Arial"/>
          <w:sz w:val="20"/>
          <w:szCs w:val="20"/>
          <w:lang w:eastAsia="ja-JP"/>
        </w:rPr>
        <w:t xml:space="preserve"> </w:t>
      </w:r>
      <w:r w:rsidRPr="00347F3C">
        <w:rPr>
          <w:rFonts w:ascii="Arial" w:hAnsi="Arial" w:cs="Arial"/>
          <w:sz w:val="20"/>
          <w:szCs w:val="20"/>
          <w:lang w:eastAsia="ja-JP"/>
        </w:rPr>
        <w:t>En el ámbito laboral, estas competencias permiten que los trabajadores interactúen de manera respetuosa, eficiente y responsable, promoviendo un ambiente productivo y armónico.</w:t>
      </w:r>
    </w:p>
    <w:p w14:paraId="343D9461" w14:textId="77777777" w:rsidR="00347F3C" w:rsidRDefault="00347F3C" w:rsidP="00147376">
      <w:pPr>
        <w:spacing w:line="276" w:lineRule="auto"/>
        <w:rPr>
          <w:rFonts w:ascii="Arial" w:hAnsi="Arial" w:cs="Arial"/>
          <w:sz w:val="20"/>
          <w:szCs w:val="20"/>
          <w:lang w:eastAsia="ja-JP"/>
        </w:rPr>
      </w:pPr>
    </w:p>
    <w:p w14:paraId="67D12449" w14:textId="77808627" w:rsidR="00347F3C" w:rsidRPr="00347F3C" w:rsidRDefault="00347F3C" w:rsidP="00147376">
      <w:pPr>
        <w:spacing w:line="276" w:lineRule="auto"/>
        <w:rPr>
          <w:rFonts w:ascii="Arial" w:hAnsi="Arial" w:cs="Arial"/>
          <w:sz w:val="20"/>
          <w:szCs w:val="20"/>
          <w:lang w:eastAsia="ja-JP"/>
        </w:rPr>
      </w:pPr>
      <w:r w:rsidRPr="00347F3C">
        <w:rPr>
          <w:rFonts w:ascii="Arial" w:hAnsi="Arial" w:cs="Arial"/>
          <w:sz w:val="20"/>
          <w:szCs w:val="20"/>
          <w:lang w:eastAsia="ja-JP"/>
        </w:rPr>
        <w:t>Fomentar una cultura del respeto, la legalidad y la corresponsabilidad en el trabajo implica reconocer que el entorno laboral es un espacio de convivencia social, donde los principios democráticos deben estar presentes. El respeto por las normas, los acuerdos contractuales y los derechos de los demás no solo fortalece la legalidad, sino que también contribuye a la confianza organizacional. La corresponsabilidad, por su parte, exige que empleadores y trabajadores asuman compromisos compartidos en la mejora del bienestar laboral, en la prevención de riesgos y en la sostenibilidad de las organizaciones (Organización Internacional del Trabajo [OIT], 2019).</w:t>
      </w:r>
    </w:p>
    <w:p w14:paraId="6400BE03" w14:textId="77777777" w:rsidR="00147376" w:rsidRDefault="00147376" w:rsidP="00147376">
      <w:pPr>
        <w:spacing w:line="276" w:lineRule="auto"/>
        <w:rPr>
          <w:lang w:eastAsia="ja-JP"/>
        </w:rPr>
      </w:pPr>
    </w:p>
    <w:p w14:paraId="78D06C57" w14:textId="77777777" w:rsidR="00D22DE3" w:rsidRPr="00147376" w:rsidRDefault="00D22DE3" w:rsidP="00147376">
      <w:pPr>
        <w:spacing w:line="276" w:lineRule="auto"/>
        <w:rPr>
          <w:lang w:eastAsia="ja-JP"/>
        </w:rPr>
      </w:pPr>
    </w:p>
    <w:p w14:paraId="5E83125D" w14:textId="77777777" w:rsidR="00203F4B" w:rsidRDefault="00203F4B" w:rsidP="005449E6">
      <w:pPr>
        <w:rPr>
          <w:rFonts w:ascii="Arial" w:hAnsi="Arial" w:cs="Arial"/>
          <w:b/>
          <w:bCs/>
          <w:sz w:val="20"/>
          <w:szCs w:val="20"/>
          <w:u w:val="single"/>
          <w:lang w:eastAsia="ja-JP"/>
        </w:rPr>
      </w:pPr>
    </w:p>
    <w:p w14:paraId="43407441" w14:textId="77777777" w:rsidR="0025323E" w:rsidRDefault="0025323E" w:rsidP="009B2054">
      <w:pPr>
        <w:spacing w:line="360" w:lineRule="auto"/>
        <w:rPr>
          <w:rFonts w:ascii="Arial" w:hAnsi="Arial" w:cs="Arial"/>
          <w:sz w:val="20"/>
          <w:szCs w:val="20"/>
          <w:lang w:eastAsia="ja-JP"/>
        </w:rPr>
      </w:pPr>
    </w:p>
    <w:p w14:paraId="390DE491" w14:textId="77777777" w:rsidR="0025323E" w:rsidRDefault="0025323E" w:rsidP="009B2054">
      <w:pPr>
        <w:spacing w:line="360" w:lineRule="auto"/>
        <w:rPr>
          <w:rFonts w:ascii="Arial" w:hAnsi="Arial" w:cs="Arial"/>
          <w:sz w:val="20"/>
          <w:szCs w:val="20"/>
          <w:lang w:eastAsia="ja-JP"/>
        </w:rPr>
      </w:pPr>
    </w:p>
    <w:p w14:paraId="15EF31EB" w14:textId="77777777" w:rsidR="00E84C5B" w:rsidRPr="00E84C5B" w:rsidRDefault="00E84C5B" w:rsidP="00E84C5B">
      <w:pPr>
        <w:spacing w:line="360" w:lineRule="auto"/>
        <w:rPr>
          <w:rFonts w:ascii="Arial" w:hAnsi="Arial" w:cs="Arial"/>
          <w:b/>
          <w:bCs/>
          <w:sz w:val="20"/>
          <w:szCs w:val="20"/>
          <w:lang w:eastAsia="ja-JP"/>
        </w:rPr>
      </w:pPr>
    </w:p>
    <w:p w14:paraId="46552D84" w14:textId="77777777" w:rsidR="00347F3C" w:rsidRDefault="00347F3C" w:rsidP="00AB2B7E">
      <w:pPr>
        <w:pStyle w:val="Normal0"/>
        <w:pBdr>
          <w:top w:val="nil"/>
          <w:left w:val="nil"/>
          <w:bottom w:val="nil"/>
          <w:right w:val="nil"/>
          <w:between w:val="nil"/>
        </w:pBdr>
        <w:rPr>
          <w:b/>
          <w:bCs/>
          <w:sz w:val="20"/>
          <w:szCs w:val="20"/>
        </w:rPr>
      </w:pPr>
    </w:p>
    <w:p w14:paraId="0340CAB0" w14:textId="6DB14FF4" w:rsidR="00E0587E" w:rsidRDefault="00510CDA" w:rsidP="00510CDA">
      <w:pPr>
        <w:pStyle w:val="Normal0"/>
        <w:numPr>
          <w:ilvl w:val="3"/>
          <w:numId w:val="4"/>
        </w:numPr>
        <w:pBdr>
          <w:top w:val="nil"/>
          <w:left w:val="nil"/>
          <w:bottom w:val="nil"/>
          <w:right w:val="nil"/>
          <w:between w:val="nil"/>
        </w:pBdr>
        <w:ind w:left="567"/>
        <w:rPr>
          <w:b/>
          <w:bCs/>
          <w:sz w:val="20"/>
          <w:szCs w:val="20"/>
        </w:rPr>
      </w:pPr>
      <w:r w:rsidRPr="00296927">
        <w:rPr>
          <w:b/>
          <w:bCs/>
          <w:sz w:val="20"/>
          <w:szCs w:val="20"/>
        </w:rPr>
        <w:t>Mecanismos de materialización de los derechos fundamentales</w:t>
      </w:r>
    </w:p>
    <w:p w14:paraId="0A38124F" w14:textId="77777777" w:rsidR="00296927" w:rsidRDefault="00296927" w:rsidP="00296927">
      <w:pPr>
        <w:pStyle w:val="Normal0"/>
        <w:pBdr>
          <w:top w:val="nil"/>
          <w:left w:val="nil"/>
          <w:bottom w:val="nil"/>
          <w:right w:val="nil"/>
          <w:between w:val="nil"/>
        </w:pBdr>
        <w:rPr>
          <w:b/>
          <w:bCs/>
          <w:sz w:val="20"/>
          <w:szCs w:val="20"/>
        </w:rPr>
      </w:pPr>
    </w:p>
    <w:p w14:paraId="1DF03613" w14:textId="72750C60" w:rsidR="00F12CB5" w:rsidRPr="00725A4A" w:rsidRDefault="00F12CB5" w:rsidP="00296927">
      <w:pPr>
        <w:pStyle w:val="Normal0"/>
        <w:pBdr>
          <w:top w:val="nil"/>
          <w:left w:val="nil"/>
          <w:bottom w:val="nil"/>
          <w:right w:val="nil"/>
          <w:between w:val="nil"/>
        </w:pBdr>
        <w:rPr>
          <w:sz w:val="20"/>
          <w:szCs w:val="20"/>
        </w:rPr>
      </w:pPr>
      <w:r w:rsidRPr="00F12CB5">
        <w:rPr>
          <w:sz w:val="20"/>
          <w:szCs w:val="20"/>
        </w:rPr>
        <w:t xml:space="preserve">La garantía y realización efectiva de los derechos fundamentales en Colombia constituye un pilar para la consolidación de la dignidad humana y el fortalecimiento de las libertades individuales. En este contexto, el ordenamiento jurídico colombiano ha dispuesto diversas herramientas legales, como la acción de tutela, los recursos administrativos y la labor de organismos de control, que permiten a los ciudadanos exigir el cumplimiento de sus derechos ante posibles vulneraciones. Estos mecanismos no solo operan como instrumentos de protección inmediata, sino que también contribuyen a la construcción de una cultura jurídica basada en el respeto por los derechos humanos. Como lo señala Uprimny (2011), la acción de tutela, en particular, ha sido un instrumento clave para la </w:t>
      </w:r>
      <w:proofErr w:type="spellStart"/>
      <w:r w:rsidRPr="00F12CB5">
        <w:rPr>
          <w:sz w:val="20"/>
          <w:szCs w:val="20"/>
        </w:rPr>
        <w:t>justiciabilidad</w:t>
      </w:r>
      <w:proofErr w:type="spellEnd"/>
      <w:r w:rsidRPr="00F12CB5">
        <w:rPr>
          <w:sz w:val="20"/>
          <w:szCs w:val="20"/>
        </w:rPr>
        <w:t xml:space="preserve"> de los derechos fundamentales en el país. </w:t>
      </w:r>
    </w:p>
    <w:p w14:paraId="7AEB46B3" w14:textId="77777777" w:rsidR="00510CDA" w:rsidRDefault="00510CDA" w:rsidP="00510CDA">
      <w:pPr>
        <w:pStyle w:val="Normal0"/>
        <w:pBdr>
          <w:top w:val="nil"/>
          <w:left w:val="nil"/>
          <w:bottom w:val="nil"/>
          <w:right w:val="nil"/>
          <w:between w:val="nil"/>
        </w:pBdr>
        <w:rPr>
          <w:sz w:val="20"/>
          <w:szCs w:val="20"/>
        </w:rPr>
      </w:pPr>
    </w:p>
    <w:p w14:paraId="06796711" w14:textId="77777777" w:rsidR="00971C1C" w:rsidRDefault="00971C1C" w:rsidP="00510CDA">
      <w:pPr>
        <w:pStyle w:val="Normal0"/>
        <w:pBdr>
          <w:top w:val="nil"/>
          <w:left w:val="nil"/>
          <w:bottom w:val="nil"/>
          <w:right w:val="nil"/>
          <w:between w:val="nil"/>
        </w:pBdr>
        <w:rPr>
          <w:sz w:val="20"/>
          <w:szCs w:val="20"/>
        </w:rPr>
      </w:pPr>
    </w:p>
    <w:p w14:paraId="2694E7F3" w14:textId="7B698307" w:rsidR="00725A4A" w:rsidRPr="00725A4A" w:rsidRDefault="00725A4A" w:rsidP="00510CDA">
      <w:pPr>
        <w:pStyle w:val="Normal0"/>
        <w:pBdr>
          <w:top w:val="nil"/>
          <w:left w:val="nil"/>
          <w:bottom w:val="nil"/>
          <w:right w:val="nil"/>
          <w:between w:val="nil"/>
        </w:pBdr>
        <w:rPr>
          <w:b/>
          <w:bCs/>
          <w:sz w:val="20"/>
          <w:szCs w:val="20"/>
          <w:u w:val="single"/>
        </w:rPr>
      </w:pPr>
      <w:r w:rsidRPr="00725A4A">
        <w:rPr>
          <w:b/>
          <w:bCs/>
          <w:sz w:val="20"/>
          <w:szCs w:val="20"/>
          <w:u w:val="single"/>
        </w:rPr>
        <w:t>La acción de tutela</w:t>
      </w:r>
    </w:p>
    <w:p w14:paraId="1D5EC4FC" w14:textId="304A6EB3" w:rsidR="00C26C18" w:rsidRDefault="00971C1C" w:rsidP="00C56528">
      <w:pPr>
        <w:rPr>
          <w:rFonts w:ascii="Arial" w:eastAsia="Arial" w:hAnsi="Arial" w:cs="Arial"/>
          <w:sz w:val="20"/>
          <w:szCs w:val="20"/>
          <w:lang w:eastAsia="ja-JP"/>
        </w:rPr>
      </w:pPr>
      <w:r w:rsidRPr="00971C1C">
        <w:rPr>
          <w:rFonts w:ascii="Arial" w:eastAsia="Arial" w:hAnsi="Arial" w:cs="Arial"/>
          <w:sz w:val="20"/>
          <w:szCs w:val="20"/>
          <w:lang w:eastAsia="ja-JP"/>
        </w:rPr>
        <w:lastRenderedPageBreak/>
        <w:t>La acción de tutela en Colombia constituye un mecanismo judicial de protección inmediata de los derechos fundamentales cuando estos se consideran vulnerados o amenazados por la acción u omisión de una autoridad pública o, en ciertos casos, de particulares. Este recurso, consagrado en el artículo 86 de la Constitución Política de 1991, ha sido ampliamente valorado por su accesibilidad, informalidad y eficacia, especialmente en contextos donde otros medios judiciales resultan insuficientes o ineficaces. Según Uprimny (2011), la tutela representa una innovación jurídica relevante en América Latina, al consolidarse como un instrumento que democratiza el acceso a la justicia y fortalece el Estado de Derecho, aunque también enfrenta desafíos relacionados con su uso excesivo y la seguridad jurídica. En este sentido, la tutela no solo protege derechos individuales, sino que ha contribuido a moldear la cultura constitucional del país.</w:t>
      </w:r>
    </w:p>
    <w:p w14:paraId="4C194C92" w14:textId="77777777" w:rsidR="00971C1C" w:rsidRDefault="00971C1C" w:rsidP="00C56528">
      <w:pPr>
        <w:rPr>
          <w:rFonts w:ascii="Arial" w:eastAsia="Arial" w:hAnsi="Arial" w:cs="Arial"/>
          <w:sz w:val="20"/>
          <w:szCs w:val="20"/>
          <w:lang w:eastAsia="ja-JP"/>
        </w:rPr>
      </w:pPr>
    </w:p>
    <w:p w14:paraId="3EA5EFD1" w14:textId="77777777" w:rsidR="00971C1C" w:rsidRDefault="00971C1C" w:rsidP="00C56528">
      <w:pPr>
        <w:rPr>
          <w:rFonts w:ascii="Arial" w:hAnsi="Arial" w:cs="Arial"/>
          <w:sz w:val="20"/>
          <w:szCs w:val="20"/>
        </w:rPr>
      </w:pPr>
    </w:p>
    <w:p w14:paraId="30CEC2FA" w14:textId="77777777" w:rsidR="00DC1210" w:rsidRPr="00DC1210" w:rsidRDefault="00DC1210" w:rsidP="00725A4A">
      <w:pPr>
        <w:pStyle w:val="Prrafodelista"/>
        <w:numPr>
          <w:ilvl w:val="0"/>
          <w:numId w:val="47"/>
        </w:numPr>
        <w:rPr>
          <w:b/>
          <w:bCs/>
          <w:sz w:val="20"/>
          <w:szCs w:val="20"/>
        </w:rPr>
      </w:pPr>
      <w:commentRangeStart w:id="8"/>
      <w:r w:rsidRPr="00DC1210">
        <w:rPr>
          <w:b/>
          <w:bCs/>
          <w:sz w:val="20"/>
          <w:szCs w:val="20"/>
        </w:rPr>
        <w:t>¿Cuándo Procede la Acción de Tutela?</w:t>
      </w:r>
      <w:commentRangeEnd w:id="8"/>
      <w:r w:rsidR="000B5BDF">
        <w:rPr>
          <w:rStyle w:val="Refdecomentario"/>
        </w:rPr>
        <w:commentReference w:id="8"/>
      </w:r>
      <w:r>
        <w:rPr>
          <w:b/>
          <w:bCs/>
          <w:sz w:val="20"/>
          <w:szCs w:val="20"/>
        </w:rPr>
        <w:br/>
      </w:r>
      <w:r w:rsidRPr="00DC1210">
        <w:rPr>
          <w:sz w:val="20"/>
          <w:szCs w:val="20"/>
        </w:rPr>
        <w:t>La acción de tutela procede en las siguientes circunstancias:</w:t>
      </w:r>
      <w:r>
        <w:rPr>
          <w:b/>
          <w:bCs/>
          <w:sz w:val="20"/>
          <w:szCs w:val="20"/>
        </w:rPr>
        <w:br/>
        <w:t>-</w:t>
      </w:r>
      <w:r w:rsidRPr="00DC1210">
        <w:t xml:space="preserve"> </w:t>
      </w:r>
      <w:r w:rsidRPr="00DC1210">
        <w:rPr>
          <w:b/>
          <w:bCs/>
          <w:sz w:val="20"/>
          <w:szCs w:val="20"/>
        </w:rPr>
        <w:t xml:space="preserve">Vulneración de Derechos Fundamentales: </w:t>
      </w:r>
      <w:r>
        <w:rPr>
          <w:sz w:val="20"/>
          <w:szCs w:val="20"/>
        </w:rPr>
        <w:t>c</w:t>
      </w:r>
      <w:r w:rsidRPr="00DC1210">
        <w:rPr>
          <w:sz w:val="20"/>
          <w:szCs w:val="20"/>
        </w:rPr>
        <w:t>uando se vean vulnerados o amenazados los derechos constitucionales fundamentales, incluso aquellos que no están textualmente consagrados en la Constitución</w:t>
      </w:r>
      <w:r>
        <w:rPr>
          <w:sz w:val="20"/>
          <w:szCs w:val="20"/>
        </w:rPr>
        <w:t xml:space="preserve"> Política</w:t>
      </w:r>
      <w:r w:rsidRPr="00DC1210">
        <w:rPr>
          <w:sz w:val="20"/>
          <w:szCs w:val="20"/>
        </w:rPr>
        <w:t>, siempre que se pueda establecer una conexión con los derechos fundamentales. Esto puede ocurrir por la acción u omisión de cualquier autoridad pública.</w:t>
      </w:r>
      <w:r>
        <w:rPr>
          <w:sz w:val="20"/>
          <w:szCs w:val="20"/>
        </w:rPr>
        <w:br/>
      </w:r>
      <w:r w:rsidRPr="00DC1210">
        <w:rPr>
          <w:b/>
          <w:bCs/>
          <w:sz w:val="20"/>
          <w:szCs w:val="20"/>
        </w:rPr>
        <w:t>-</w:t>
      </w:r>
      <w:r w:rsidRPr="00DC1210">
        <w:rPr>
          <w:b/>
          <w:bCs/>
        </w:rPr>
        <w:t xml:space="preserve"> </w:t>
      </w:r>
      <w:r w:rsidRPr="00DC1210">
        <w:rPr>
          <w:b/>
          <w:bCs/>
          <w:sz w:val="20"/>
          <w:szCs w:val="20"/>
        </w:rPr>
        <w:t>Falta de Otros Medios de Protección:</w:t>
      </w:r>
      <w:r w:rsidRPr="00DC1210">
        <w:rPr>
          <w:sz w:val="20"/>
          <w:szCs w:val="20"/>
        </w:rPr>
        <w:t xml:space="preserve"> </w:t>
      </w:r>
      <w:r>
        <w:rPr>
          <w:sz w:val="20"/>
          <w:szCs w:val="20"/>
        </w:rPr>
        <w:t>l</w:t>
      </w:r>
      <w:r w:rsidRPr="00DC1210">
        <w:rPr>
          <w:sz w:val="20"/>
          <w:szCs w:val="20"/>
        </w:rPr>
        <w:t>a tutela es procedente cuando no existen otros mecanismos disponibles para proteger el derecho en cuestión. Sin embargo, también puede utilizarse como recurso transitorio para evitar un perjuicio irremediable, incluso si hay otros medios de protección disponibles.</w:t>
      </w:r>
      <w:r>
        <w:rPr>
          <w:sz w:val="20"/>
          <w:szCs w:val="20"/>
        </w:rPr>
        <w:br/>
      </w:r>
      <w:r w:rsidRPr="00DC1210">
        <w:rPr>
          <w:b/>
          <w:bCs/>
          <w:sz w:val="20"/>
          <w:szCs w:val="20"/>
        </w:rPr>
        <w:t>-</w:t>
      </w:r>
      <w:r w:rsidRPr="00DC1210">
        <w:rPr>
          <w:b/>
          <w:bCs/>
        </w:rPr>
        <w:t xml:space="preserve"> </w:t>
      </w:r>
      <w:r w:rsidRPr="00DC1210">
        <w:rPr>
          <w:b/>
          <w:bCs/>
          <w:sz w:val="20"/>
          <w:szCs w:val="20"/>
        </w:rPr>
        <w:t>Acción u Omisión de Particulares</w:t>
      </w:r>
      <w:r w:rsidRPr="00DC1210">
        <w:rPr>
          <w:sz w:val="20"/>
          <w:szCs w:val="20"/>
        </w:rPr>
        <w:t xml:space="preserve">: </w:t>
      </w:r>
      <w:r>
        <w:rPr>
          <w:sz w:val="20"/>
          <w:szCs w:val="20"/>
        </w:rPr>
        <w:t>l</w:t>
      </w:r>
      <w:r w:rsidRPr="00DC1210">
        <w:rPr>
          <w:sz w:val="20"/>
          <w:szCs w:val="20"/>
        </w:rPr>
        <w:t>a acción de tutela puede ser invocada cuando la vulneración de derechos se deriva de la acción u omisión de un particular, siempre que este esté prestando un servicio público o cumpliendo funciones públicas.</w:t>
      </w:r>
    </w:p>
    <w:p w14:paraId="0DC40D69" w14:textId="7EA616AA" w:rsidR="00DC1210" w:rsidRPr="00DC1210" w:rsidRDefault="00DC1210" w:rsidP="00DC1210">
      <w:pPr>
        <w:pStyle w:val="Prrafodelista"/>
        <w:ind w:left="1080"/>
        <w:rPr>
          <w:b/>
          <w:bCs/>
          <w:sz w:val="20"/>
          <w:szCs w:val="20"/>
        </w:rPr>
      </w:pPr>
      <w:r>
        <w:rPr>
          <w:b/>
          <w:bCs/>
          <w:sz w:val="20"/>
          <w:szCs w:val="20"/>
        </w:rPr>
        <w:t>-</w:t>
      </w:r>
      <w:r w:rsidRPr="00DC1210">
        <w:t xml:space="preserve"> </w:t>
      </w:r>
      <w:r w:rsidRPr="00DC1210">
        <w:rPr>
          <w:b/>
          <w:bCs/>
          <w:sz w:val="20"/>
          <w:szCs w:val="20"/>
        </w:rPr>
        <w:t xml:space="preserve">Situación de indefensión: </w:t>
      </w:r>
      <w:r w:rsidRPr="00DC1210">
        <w:rPr>
          <w:sz w:val="20"/>
          <w:szCs w:val="20"/>
        </w:rPr>
        <w:t>proceder cuando el solicitante se encuentre en una situación de indefensión o subordinación respecto del particular contra quien se interpone la acción de tutela.</w:t>
      </w:r>
      <w:r w:rsidRPr="00DC1210">
        <w:rPr>
          <w:sz w:val="20"/>
          <w:szCs w:val="20"/>
        </w:rPr>
        <w:br/>
      </w:r>
    </w:p>
    <w:p w14:paraId="4506B32B" w14:textId="2D144D5E" w:rsidR="00DC1210" w:rsidRPr="00DC1210" w:rsidRDefault="00DC1210" w:rsidP="00DC1210">
      <w:pPr>
        <w:pStyle w:val="Prrafodelista"/>
        <w:numPr>
          <w:ilvl w:val="0"/>
          <w:numId w:val="47"/>
        </w:numPr>
        <w:rPr>
          <w:b/>
          <w:bCs/>
          <w:sz w:val="20"/>
          <w:szCs w:val="20"/>
        </w:rPr>
      </w:pPr>
      <w:r w:rsidRPr="00DC1210">
        <w:rPr>
          <w:b/>
          <w:bCs/>
          <w:sz w:val="20"/>
          <w:szCs w:val="20"/>
        </w:rPr>
        <w:t>¿Qué derechos protege la acción de tutela?</w:t>
      </w:r>
      <w:r>
        <w:rPr>
          <w:sz w:val="20"/>
          <w:szCs w:val="20"/>
        </w:rPr>
        <w:br/>
      </w:r>
      <w:r w:rsidRPr="00DC1210">
        <w:rPr>
          <w:sz w:val="20"/>
          <w:szCs w:val="20"/>
        </w:rPr>
        <w:t>La acción de tutela tiene como objetivo proteger los derechos fundamentales, que incluyen, entre otros, el derecho a la vida, la integridad personal, la igualdad, el reconocimiento de la personalidad jurídica, y las libertades de conciencia, religión, expresión, circulación, elección de profesión u oficio, enseñanza, aprendizaje, investigación y cátedra. Asimismo, se consideran derechos fundamentales la honra, el buen nombre, el debido proceso, el derecho a la defensa, y el derecho a elegir y ser elegido. También se incluyen el derecho de petición, el derecho de asociación y los derechos de los niños, todos los cuales son esenciales para garantizar la dignidad y el bienestar de los individuos en la sociedad.</w:t>
      </w:r>
      <w:r>
        <w:rPr>
          <w:sz w:val="20"/>
          <w:szCs w:val="20"/>
        </w:rPr>
        <w:br/>
      </w:r>
    </w:p>
    <w:p w14:paraId="72C4B949" w14:textId="00051445" w:rsidR="00FC4FFA" w:rsidRPr="00FC4FFA" w:rsidRDefault="00DC1210" w:rsidP="00DC1210">
      <w:pPr>
        <w:pStyle w:val="Prrafodelista"/>
        <w:numPr>
          <w:ilvl w:val="0"/>
          <w:numId w:val="47"/>
        </w:numPr>
        <w:rPr>
          <w:b/>
          <w:bCs/>
          <w:sz w:val="20"/>
          <w:szCs w:val="20"/>
        </w:rPr>
      </w:pPr>
      <w:r w:rsidRPr="00FC4FFA">
        <w:rPr>
          <w:b/>
          <w:bCs/>
          <w:sz w:val="20"/>
          <w:szCs w:val="20"/>
        </w:rPr>
        <w:t>¿Cuál es el término que el juez tiene para resolver la solicitud de tutela?</w:t>
      </w:r>
      <w:r>
        <w:rPr>
          <w:sz w:val="20"/>
          <w:szCs w:val="20"/>
        </w:rPr>
        <w:br/>
      </w:r>
      <w:r w:rsidR="00FC4FFA" w:rsidRPr="00FC4FFA">
        <w:rPr>
          <w:sz w:val="20"/>
          <w:szCs w:val="20"/>
        </w:rPr>
        <w:t>En ningún caso podrá transcurrir un plazo superior a 10 días entre la presentación de la solicitud de tutela y la emisión de su resolución.</w:t>
      </w:r>
      <w:r w:rsidR="00FC4FFA">
        <w:rPr>
          <w:sz w:val="20"/>
          <w:szCs w:val="20"/>
        </w:rPr>
        <w:br/>
      </w:r>
    </w:p>
    <w:p w14:paraId="6DA48953" w14:textId="647CD3FA" w:rsidR="00154723" w:rsidRPr="00154723" w:rsidRDefault="00FC4FFA" w:rsidP="00DC1210">
      <w:pPr>
        <w:pStyle w:val="Prrafodelista"/>
        <w:numPr>
          <w:ilvl w:val="0"/>
          <w:numId w:val="47"/>
        </w:numPr>
        <w:rPr>
          <w:b/>
          <w:bCs/>
          <w:sz w:val="20"/>
          <w:szCs w:val="20"/>
        </w:rPr>
      </w:pPr>
      <w:r w:rsidRPr="00FC4FFA">
        <w:rPr>
          <w:b/>
          <w:bCs/>
          <w:sz w:val="20"/>
          <w:szCs w:val="20"/>
        </w:rPr>
        <w:t>¿Cómo se debe presentar la acción de tutela?</w:t>
      </w:r>
      <w:r>
        <w:rPr>
          <w:sz w:val="20"/>
          <w:szCs w:val="20"/>
        </w:rPr>
        <w:br/>
      </w:r>
      <w:r w:rsidRPr="00FC4FFA">
        <w:rPr>
          <w:sz w:val="20"/>
          <w:szCs w:val="20"/>
        </w:rPr>
        <w:t>La acción de tutela puede ser presentación de manera verbal o escrita, y puede hacerse en nombre propio o en representación de la persona afectada. No es necesario contar con la asistencia de un abogado para interponer esta acción.</w:t>
      </w:r>
      <w:r>
        <w:rPr>
          <w:sz w:val="20"/>
          <w:szCs w:val="20"/>
        </w:rPr>
        <w:br/>
      </w:r>
      <w:r>
        <w:rPr>
          <w:sz w:val="20"/>
          <w:szCs w:val="20"/>
        </w:rPr>
        <w:br/>
      </w:r>
      <w:r w:rsidRPr="00FC4FFA">
        <w:rPr>
          <w:sz w:val="20"/>
          <w:szCs w:val="20"/>
        </w:rPr>
        <w:t>La acción de tutela puede ser presenta</w:t>
      </w:r>
      <w:r w:rsidR="00A857CF">
        <w:rPr>
          <w:sz w:val="20"/>
          <w:szCs w:val="20"/>
        </w:rPr>
        <w:t>da</w:t>
      </w:r>
      <w:r w:rsidRPr="00FC4FFA">
        <w:rPr>
          <w:sz w:val="20"/>
          <w:szCs w:val="20"/>
        </w:rPr>
        <w:t xml:space="preserve"> de forma verbal en los siguientes casos:</w:t>
      </w:r>
      <w:r>
        <w:rPr>
          <w:sz w:val="20"/>
          <w:szCs w:val="20"/>
        </w:rPr>
        <w:br/>
      </w:r>
      <w:r w:rsidRPr="00FC4FFA">
        <w:rPr>
          <w:b/>
          <w:bCs/>
          <w:sz w:val="20"/>
          <w:szCs w:val="20"/>
        </w:rPr>
        <w:t>-</w:t>
      </w:r>
      <w:r w:rsidRPr="00FC4FFA">
        <w:rPr>
          <w:b/>
          <w:bCs/>
        </w:rPr>
        <w:t xml:space="preserve"> </w:t>
      </w:r>
      <w:r w:rsidRPr="00FC4FFA">
        <w:rPr>
          <w:sz w:val="20"/>
          <w:szCs w:val="20"/>
        </w:rPr>
        <w:t>Cuando el solicitante no sabe escribir.</w:t>
      </w:r>
      <w:r>
        <w:rPr>
          <w:sz w:val="20"/>
          <w:szCs w:val="20"/>
        </w:rPr>
        <w:br/>
      </w:r>
      <w:r w:rsidRPr="00FC4FFA">
        <w:rPr>
          <w:b/>
          <w:bCs/>
          <w:sz w:val="20"/>
          <w:szCs w:val="20"/>
        </w:rPr>
        <w:t>-</w:t>
      </w:r>
      <w:r w:rsidRPr="00FC4FFA">
        <w:t xml:space="preserve"> </w:t>
      </w:r>
      <w:r w:rsidRPr="00FC4FFA">
        <w:rPr>
          <w:sz w:val="20"/>
          <w:szCs w:val="20"/>
        </w:rPr>
        <w:t>Cuando el solicitante sea menor de edad.</w:t>
      </w:r>
      <w:r>
        <w:rPr>
          <w:sz w:val="20"/>
          <w:szCs w:val="20"/>
        </w:rPr>
        <w:br/>
      </w:r>
      <w:r w:rsidRPr="00FC4FFA">
        <w:rPr>
          <w:b/>
          <w:bCs/>
          <w:sz w:val="20"/>
          <w:szCs w:val="20"/>
        </w:rPr>
        <w:lastRenderedPageBreak/>
        <w:t>-</w:t>
      </w:r>
      <w:r w:rsidRPr="00FC4FFA">
        <w:t xml:space="preserve"> </w:t>
      </w:r>
      <w:r w:rsidRPr="00FC4FFA">
        <w:rPr>
          <w:sz w:val="20"/>
          <w:szCs w:val="20"/>
        </w:rPr>
        <w:t>Cuando se requiera una protección urgente.</w:t>
      </w:r>
      <w:r w:rsidR="00154723">
        <w:rPr>
          <w:sz w:val="20"/>
          <w:szCs w:val="20"/>
        </w:rPr>
        <w:br/>
      </w:r>
    </w:p>
    <w:p w14:paraId="3903A902" w14:textId="77777777" w:rsidR="00154723" w:rsidRPr="00154723" w:rsidRDefault="00154723" w:rsidP="00154723">
      <w:pPr>
        <w:pStyle w:val="Prrafodelista"/>
        <w:numPr>
          <w:ilvl w:val="0"/>
          <w:numId w:val="47"/>
        </w:numPr>
        <w:rPr>
          <w:sz w:val="20"/>
          <w:szCs w:val="20"/>
        </w:rPr>
      </w:pPr>
      <w:r w:rsidRPr="00154723">
        <w:rPr>
          <w:b/>
          <w:bCs/>
          <w:sz w:val="20"/>
          <w:szCs w:val="20"/>
        </w:rPr>
        <w:t>¿Ante quién se presenta la acción de tutela?</w:t>
      </w:r>
      <w:r w:rsidR="00DC1210" w:rsidRPr="00154723">
        <w:rPr>
          <w:b/>
          <w:bCs/>
          <w:sz w:val="20"/>
          <w:szCs w:val="20"/>
        </w:rPr>
        <w:br/>
      </w:r>
      <w:r w:rsidRPr="00154723">
        <w:rPr>
          <w:sz w:val="20"/>
          <w:szCs w:val="20"/>
        </w:rPr>
        <w:t>La acción de tutela puede ser interpuesta, en principio, ante cualquier juez que tenga jurisdicción en el lugar donde ocurrieron los hechos que amenazan o vulneran el derecho. Sin embargo, existen reglas de competencia establecidas por el Decreto 1382 de 2000, que, aunque fueron inaplicadas por la Corte Constitucional durante un tiempo, ahora son de obligatorio cumplimiento.</w:t>
      </w:r>
    </w:p>
    <w:p w14:paraId="5C7776A9" w14:textId="77777777" w:rsidR="00154723" w:rsidRPr="00154723" w:rsidRDefault="00154723" w:rsidP="00154723">
      <w:pPr>
        <w:pStyle w:val="Prrafodelista"/>
        <w:ind w:left="1080"/>
        <w:rPr>
          <w:sz w:val="20"/>
          <w:szCs w:val="20"/>
        </w:rPr>
      </w:pPr>
    </w:p>
    <w:p w14:paraId="6CBC3D83" w14:textId="77777777" w:rsidR="00C56528" w:rsidRDefault="00154723" w:rsidP="00154723">
      <w:pPr>
        <w:pStyle w:val="Prrafodelista"/>
        <w:ind w:left="1080"/>
        <w:rPr>
          <w:sz w:val="20"/>
          <w:szCs w:val="20"/>
        </w:rPr>
      </w:pPr>
      <w:r w:rsidRPr="00154723">
        <w:rPr>
          <w:sz w:val="20"/>
          <w:szCs w:val="20"/>
        </w:rPr>
        <w:t>Estas reglas de competencia se definen de la siguiente manera: las acciones de tutela que se interpongan contra cualquier autoridad pública del orden nacional, salvo lo dispuesto en el siguiente inciso, serán asignadas para su conocimiento, en primera instancia, a los tribunales superiores de distrito judicial o administrativo, así como a los consejos seccionales de la judicatura.</w:t>
      </w:r>
      <w:r>
        <w:rPr>
          <w:sz w:val="20"/>
          <w:szCs w:val="20"/>
        </w:rPr>
        <w:br/>
      </w:r>
    </w:p>
    <w:p w14:paraId="3DFD61C6" w14:textId="55BBB4EB" w:rsidR="00C26C18" w:rsidRDefault="00C56528" w:rsidP="00C56528">
      <w:pPr>
        <w:pStyle w:val="Prrafodelista"/>
        <w:numPr>
          <w:ilvl w:val="0"/>
          <w:numId w:val="48"/>
        </w:numPr>
        <w:rPr>
          <w:sz w:val="20"/>
          <w:szCs w:val="20"/>
        </w:rPr>
      </w:pPr>
      <w:r w:rsidRPr="00C56528">
        <w:rPr>
          <w:sz w:val="20"/>
          <w:szCs w:val="20"/>
        </w:rPr>
        <w:t>Las acciones de tutela que se interpongan contra cualquier organismo o entidad del sector descentralizado por servicios del orden nacional, así como contra autoridades públicas del orden departamental, serán asignadas para su conocimiento, en primera instancia, a los jueces de circuito o a aquellos que tengan categoría de tales.</w:t>
      </w:r>
    </w:p>
    <w:p w14:paraId="31ED2D8D" w14:textId="13DDBBC0" w:rsidR="00C56528" w:rsidRDefault="00C56528" w:rsidP="00C56528">
      <w:pPr>
        <w:pStyle w:val="Prrafodelista"/>
        <w:numPr>
          <w:ilvl w:val="0"/>
          <w:numId w:val="48"/>
        </w:numPr>
        <w:rPr>
          <w:sz w:val="20"/>
          <w:szCs w:val="20"/>
        </w:rPr>
      </w:pPr>
      <w:r w:rsidRPr="00C56528">
        <w:rPr>
          <w:sz w:val="20"/>
          <w:szCs w:val="20"/>
        </w:rPr>
        <w:t>A los jueces municipales les serán repartidas para su conocimiento en primera instancia, las acciones de tutela que se interpongan contra cualquier autoridad pública del orden distrital o municipal y contra particulares.</w:t>
      </w:r>
    </w:p>
    <w:p w14:paraId="73D2D8C3" w14:textId="3E7E53DE" w:rsidR="00C56528" w:rsidRDefault="00C56528" w:rsidP="00C56528">
      <w:pPr>
        <w:pStyle w:val="Prrafodelista"/>
        <w:numPr>
          <w:ilvl w:val="0"/>
          <w:numId w:val="48"/>
        </w:numPr>
        <w:rPr>
          <w:sz w:val="20"/>
          <w:szCs w:val="20"/>
        </w:rPr>
      </w:pPr>
      <w:r w:rsidRPr="00C56528">
        <w:rPr>
          <w:sz w:val="20"/>
          <w:szCs w:val="20"/>
        </w:rPr>
        <w:t>Cuando la acción de tutela se promueva contra más de un funcionario o corporación judicial, le será repartida al respectivo superior funcional del accionado. Si se dirige contra la Fiscalía General de la Nación, se repartirá al superior funcional del juez al que esté adscrito el fiscal.</w:t>
      </w:r>
    </w:p>
    <w:p w14:paraId="16A4E8BF" w14:textId="77777777" w:rsidR="00C56528" w:rsidRDefault="00C56528" w:rsidP="00C56528">
      <w:pPr>
        <w:rPr>
          <w:sz w:val="20"/>
          <w:szCs w:val="20"/>
        </w:rPr>
      </w:pPr>
    </w:p>
    <w:p w14:paraId="61E953C4" w14:textId="38BBFD4E" w:rsidR="00C26C18" w:rsidRPr="00231177" w:rsidRDefault="00C56528" w:rsidP="00231177">
      <w:pPr>
        <w:pStyle w:val="Prrafodelista"/>
        <w:numPr>
          <w:ilvl w:val="0"/>
          <w:numId w:val="49"/>
        </w:numPr>
        <w:ind w:left="1134"/>
        <w:rPr>
          <w:sz w:val="20"/>
          <w:szCs w:val="20"/>
        </w:rPr>
      </w:pPr>
      <w:r w:rsidRPr="00C56528">
        <w:rPr>
          <w:b/>
          <w:bCs/>
          <w:sz w:val="20"/>
          <w:szCs w:val="20"/>
        </w:rPr>
        <w:t>¿Quién puede interponer la acción?</w:t>
      </w:r>
      <w:r>
        <w:rPr>
          <w:sz w:val="20"/>
          <w:szCs w:val="20"/>
        </w:rPr>
        <w:br/>
      </w:r>
      <w:r w:rsidRPr="00C56528">
        <w:rPr>
          <w:sz w:val="20"/>
          <w:szCs w:val="20"/>
        </w:rPr>
        <w:t>La acción de tutela puede ser presentada por cualquier persona que considere que sus derechos fundamentales están siendo vulnerados o amenazados. También puede ser interpuesta a través de un apoderado judicial, así como por el defensor del pueblo o el personero.</w:t>
      </w:r>
      <w:r>
        <w:rPr>
          <w:sz w:val="20"/>
          <w:szCs w:val="20"/>
        </w:rPr>
        <w:br/>
      </w:r>
      <w:r w:rsidR="000354C2" w:rsidRPr="00AB2B7E">
        <w:rPr>
          <w:sz w:val="20"/>
          <w:szCs w:val="20"/>
        </w:rPr>
        <w:t xml:space="preserve"> </w:t>
      </w:r>
    </w:p>
    <w:p w14:paraId="512E4B4F" w14:textId="77777777" w:rsidR="00C26C18" w:rsidRDefault="00C26C18" w:rsidP="00E0587E">
      <w:pPr>
        <w:ind w:left="360"/>
        <w:rPr>
          <w:rFonts w:ascii="Arial" w:hAnsi="Arial" w:cs="Arial"/>
          <w:sz w:val="20"/>
          <w:szCs w:val="20"/>
        </w:rPr>
      </w:pPr>
    </w:p>
    <w:p w14:paraId="7DC3295C" w14:textId="77777777" w:rsidR="00C26C18" w:rsidRDefault="00C26C18" w:rsidP="00E0587E">
      <w:pPr>
        <w:ind w:left="360"/>
        <w:rPr>
          <w:rFonts w:ascii="Arial" w:hAnsi="Arial" w:cs="Arial"/>
          <w:sz w:val="20"/>
          <w:szCs w:val="20"/>
        </w:rPr>
      </w:pPr>
    </w:p>
    <w:p w14:paraId="6038FE29" w14:textId="616715D0" w:rsidR="000B5BDF" w:rsidRPr="000B5BDF" w:rsidRDefault="000B5BDF" w:rsidP="00231177">
      <w:pPr>
        <w:rPr>
          <w:rFonts w:ascii="Arial" w:hAnsi="Arial" w:cs="Arial"/>
          <w:b/>
          <w:bCs/>
          <w:sz w:val="20"/>
          <w:szCs w:val="20"/>
          <w:u w:val="single"/>
        </w:rPr>
      </w:pPr>
      <w:r w:rsidRPr="000B5BDF">
        <w:rPr>
          <w:rFonts w:ascii="Arial" w:hAnsi="Arial" w:cs="Arial"/>
          <w:b/>
          <w:bCs/>
          <w:sz w:val="20"/>
          <w:szCs w:val="20"/>
          <w:u w:val="single"/>
        </w:rPr>
        <w:t>El derecho de petición</w:t>
      </w:r>
    </w:p>
    <w:p w14:paraId="4642214F" w14:textId="3E2BDBC3" w:rsidR="000B5BDF" w:rsidRDefault="000B5BDF" w:rsidP="00231177">
      <w:pPr>
        <w:spacing w:line="276" w:lineRule="auto"/>
        <w:rPr>
          <w:rFonts w:ascii="Arial" w:hAnsi="Arial" w:cs="Arial"/>
          <w:sz w:val="20"/>
          <w:szCs w:val="20"/>
        </w:rPr>
      </w:pPr>
      <w:r w:rsidRPr="000B5BDF">
        <w:rPr>
          <w:rFonts w:ascii="Arial" w:hAnsi="Arial" w:cs="Arial"/>
          <w:sz w:val="20"/>
          <w:szCs w:val="20"/>
        </w:rPr>
        <w:t>El derecho de petición es un derecho fundamental que otorga a toda persona la facultad de presentar solicitudes respetuosas a las autoridades, ya sea por motivos de interés general o particular, y de recibir una pronta respuesta. Este derecho también se extiende a situaciones en las que se interpone una petición contra particulares, con el fin de garantizar los derechos fundamentales. Esto incluye casos en los que los particulares ejercen funciones públicas, prestan servicios públicos o cuando el peticionario se encuentra en una situación de subordinación, como en el caso de un empleador.</w:t>
      </w:r>
    </w:p>
    <w:p w14:paraId="299EEBAC" w14:textId="77777777" w:rsidR="004E64BD" w:rsidRDefault="004E64BD" w:rsidP="004E64BD">
      <w:pPr>
        <w:spacing w:line="276" w:lineRule="auto"/>
        <w:rPr>
          <w:rFonts w:ascii="Arial" w:hAnsi="Arial" w:cs="Arial"/>
          <w:sz w:val="20"/>
          <w:szCs w:val="20"/>
        </w:rPr>
      </w:pPr>
    </w:p>
    <w:p w14:paraId="09F60707" w14:textId="77777777" w:rsidR="004E64BD" w:rsidRDefault="004E64BD" w:rsidP="004E64BD">
      <w:pPr>
        <w:spacing w:line="276" w:lineRule="auto"/>
        <w:rPr>
          <w:rFonts w:ascii="Arial" w:hAnsi="Arial" w:cs="Arial"/>
          <w:sz w:val="20"/>
          <w:szCs w:val="20"/>
        </w:rPr>
      </w:pPr>
    </w:p>
    <w:p w14:paraId="26D1BCC7" w14:textId="14C68377" w:rsidR="004E64BD" w:rsidRPr="004E64BD" w:rsidRDefault="004E64BD" w:rsidP="004E64BD">
      <w:pPr>
        <w:spacing w:line="276" w:lineRule="auto"/>
        <w:rPr>
          <w:rFonts w:ascii="Arial" w:hAnsi="Arial" w:cs="Arial"/>
          <w:b/>
          <w:bCs/>
          <w:sz w:val="20"/>
          <w:szCs w:val="20"/>
          <w:u w:val="single"/>
        </w:rPr>
      </w:pPr>
      <w:r w:rsidRPr="004E64BD">
        <w:rPr>
          <w:rFonts w:ascii="Arial" w:hAnsi="Arial" w:cs="Arial"/>
          <w:b/>
          <w:bCs/>
          <w:sz w:val="20"/>
          <w:szCs w:val="20"/>
          <w:u w:val="single"/>
        </w:rPr>
        <w:t>Acción de cumplimiento</w:t>
      </w:r>
    </w:p>
    <w:p w14:paraId="53E0C24E" w14:textId="438BCC6E" w:rsidR="004E64BD" w:rsidRDefault="004E64BD" w:rsidP="004E64BD">
      <w:pPr>
        <w:spacing w:line="276" w:lineRule="auto"/>
        <w:rPr>
          <w:rFonts w:ascii="Arial" w:hAnsi="Arial" w:cs="Arial"/>
          <w:sz w:val="20"/>
          <w:szCs w:val="20"/>
        </w:rPr>
      </w:pPr>
      <w:r w:rsidRPr="004E64BD">
        <w:rPr>
          <w:rFonts w:ascii="Arial" w:hAnsi="Arial" w:cs="Arial"/>
          <w:sz w:val="20"/>
          <w:szCs w:val="20"/>
        </w:rPr>
        <w:t>La acción de cumplimiento es un mecanismo ágil y directo que permite a todas las personas, asociaciones, sociedades y fundaciones exigir el cumplimiento de los deberes establecidos por las leyes y las decisiones de la administración que no han sido ejecutadas debido a la negligencia de las autoridades públicas.</w:t>
      </w:r>
      <w:r w:rsidR="00D26E3A">
        <w:rPr>
          <w:rFonts w:ascii="Arial" w:hAnsi="Arial" w:cs="Arial"/>
          <w:sz w:val="20"/>
          <w:szCs w:val="20"/>
        </w:rPr>
        <w:br/>
      </w:r>
    </w:p>
    <w:p w14:paraId="15007AB1" w14:textId="4317A4E7" w:rsidR="00F2027F" w:rsidRDefault="00F2027F" w:rsidP="004E64BD">
      <w:pPr>
        <w:spacing w:line="276" w:lineRule="auto"/>
        <w:rPr>
          <w:rFonts w:ascii="Arial" w:hAnsi="Arial" w:cs="Arial"/>
          <w:sz w:val="20"/>
          <w:szCs w:val="20"/>
        </w:rPr>
      </w:pPr>
    </w:p>
    <w:p w14:paraId="02305A88" w14:textId="7D1E1CB0" w:rsidR="004E64BD" w:rsidRDefault="00231177" w:rsidP="00D26E3A">
      <w:pPr>
        <w:spacing w:line="276" w:lineRule="auto"/>
        <w:rPr>
          <w:rFonts w:ascii="Arial" w:hAnsi="Arial" w:cs="Arial"/>
          <w:sz w:val="20"/>
          <w:szCs w:val="20"/>
        </w:rPr>
      </w:pPr>
      <w:r>
        <w:rPr>
          <w:rFonts w:ascii="Arial" w:hAnsi="Arial" w:cs="Arial"/>
          <w:noProof/>
          <w:sz w:val="20"/>
          <w:szCs w:val="20"/>
        </w:rPr>
        <w:lastRenderedPageBreak/>
        <mc:AlternateContent>
          <mc:Choice Requires="wps">
            <w:drawing>
              <wp:anchor distT="0" distB="0" distL="114300" distR="114300" simplePos="0" relativeHeight="251701248" behindDoc="0" locked="0" layoutInCell="1" allowOverlap="1" wp14:anchorId="73A57C8C" wp14:editId="2BAA76FB">
                <wp:simplePos x="0" y="0"/>
                <wp:positionH relativeFrom="column">
                  <wp:posOffset>-110490</wp:posOffset>
                </wp:positionH>
                <wp:positionV relativeFrom="paragraph">
                  <wp:posOffset>-101108</wp:posOffset>
                </wp:positionV>
                <wp:extent cx="6623050" cy="753745"/>
                <wp:effectExtent l="50800" t="25400" r="69850" b="71755"/>
                <wp:wrapNone/>
                <wp:docPr id="1373350808" name="Rectángulo 18"/>
                <wp:cNvGraphicFramePr/>
                <a:graphic xmlns:a="http://schemas.openxmlformats.org/drawingml/2006/main">
                  <a:graphicData uri="http://schemas.microsoft.com/office/word/2010/wordprocessingShape">
                    <wps:wsp>
                      <wps:cNvSpPr/>
                      <wps:spPr>
                        <a:xfrm>
                          <a:off x="0" y="0"/>
                          <a:ext cx="6623050" cy="75374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EDCF7" id="Rectángulo 18" o:spid="_x0000_s1026" style="position:absolute;margin-left:-8.7pt;margin-top:-7.95pt;width:521.5pt;height:59.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" filled="f" strokecolor="#f68c36 [3049]">
                <v:shadow on="t" color="black" opacity="24903f" origin=",.5" offset="0,.55556mm"/>
              </v:rect>
            </w:pict>
          </mc:Fallback>
        </mc:AlternateContent>
      </w:r>
      <w:commentRangeStart w:id="9"/>
      <w:r w:rsidR="00F2027F" w:rsidRPr="00F2027F">
        <w:rPr>
          <w:rFonts w:ascii="Arial" w:hAnsi="Arial" w:cs="Arial"/>
          <w:sz w:val="20"/>
          <w:szCs w:val="20"/>
        </w:rPr>
        <w:t xml:space="preserve">Para </w:t>
      </w:r>
      <w:commentRangeEnd w:id="9"/>
      <w:r w:rsidR="00F2027F">
        <w:rPr>
          <w:rStyle w:val="Refdecomentario"/>
          <w:rFonts w:ascii="Arial" w:eastAsia="Arial" w:hAnsi="Arial" w:cs="Arial"/>
          <w:lang w:eastAsia="ja-JP"/>
        </w:rPr>
        <w:commentReference w:id="9"/>
      </w:r>
      <w:r w:rsidR="00F2027F" w:rsidRPr="00F2027F">
        <w:rPr>
          <w:rFonts w:ascii="Arial" w:hAnsi="Arial" w:cs="Arial"/>
          <w:sz w:val="20"/>
          <w:szCs w:val="20"/>
        </w:rPr>
        <w:t>profundizar esta temática, le invitamos a consultar la página 1</w:t>
      </w:r>
      <w:r w:rsidR="00F2027F">
        <w:rPr>
          <w:rFonts w:ascii="Arial" w:hAnsi="Arial" w:cs="Arial"/>
          <w:sz w:val="20"/>
          <w:szCs w:val="20"/>
        </w:rPr>
        <w:t>4</w:t>
      </w:r>
      <w:r w:rsidR="00F2027F" w:rsidRPr="00F2027F">
        <w:rPr>
          <w:rFonts w:ascii="Arial" w:hAnsi="Arial" w:cs="Arial"/>
          <w:sz w:val="20"/>
          <w:szCs w:val="20"/>
        </w:rPr>
        <w:t xml:space="preserve"> del siguiente documento titulado</w:t>
      </w:r>
      <w:r w:rsidR="00F2027F">
        <w:rPr>
          <w:rFonts w:ascii="Arial" w:hAnsi="Arial" w:cs="Arial"/>
          <w:sz w:val="20"/>
          <w:szCs w:val="20"/>
        </w:rPr>
        <w:t xml:space="preserve"> </w:t>
      </w:r>
      <w:r w:rsidR="00F2027F" w:rsidRPr="00F2027F">
        <w:rPr>
          <w:rFonts w:ascii="Arial" w:hAnsi="Arial" w:cs="Arial"/>
          <w:sz w:val="20"/>
          <w:szCs w:val="20"/>
        </w:rPr>
        <w:t>“</w:t>
      </w:r>
      <w:r w:rsidR="00F2027F" w:rsidRPr="00F2027F">
        <w:rPr>
          <w:rFonts w:ascii="Arial" w:hAnsi="Arial" w:cs="Arial"/>
          <w:b/>
          <w:bCs/>
          <w:sz w:val="20"/>
          <w:szCs w:val="20"/>
        </w:rPr>
        <w:t>Mecanismos Constitucionales y Legales para la defensa de los derechos fundamentales de las y los trabajadores</w:t>
      </w:r>
      <w:r w:rsidR="00F2027F" w:rsidRPr="00F2027F">
        <w:rPr>
          <w:rFonts w:ascii="Arial" w:hAnsi="Arial" w:cs="Arial"/>
          <w:sz w:val="20"/>
          <w:szCs w:val="20"/>
        </w:rPr>
        <w:t>”.</w:t>
      </w:r>
    </w:p>
    <w:p w14:paraId="70C45011" w14:textId="0B660004" w:rsidR="004E64BD" w:rsidRDefault="004E64BD" w:rsidP="004E64BD">
      <w:pPr>
        <w:spacing w:line="276" w:lineRule="auto"/>
        <w:rPr>
          <w:rFonts w:ascii="Arial" w:hAnsi="Arial" w:cs="Arial"/>
          <w:sz w:val="20"/>
          <w:szCs w:val="20"/>
        </w:rPr>
      </w:pPr>
    </w:p>
    <w:p w14:paraId="42CE83A4" w14:textId="04E1787D" w:rsidR="009A0766" w:rsidRDefault="009A0766" w:rsidP="00CA1EFF">
      <w:pPr>
        <w:spacing w:line="276" w:lineRule="auto"/>
        <w:rPr>
          <w:rFonts w:ascii="Arial" w:hAnsi="Arial" w:cs="Arial"/>
          <w:sz w:val="20"/>
          <w:szCs w:val="20"/>
        </w:rPr>
      </w:pPr>
    </w:p>
    <w:p w14:paraId="4F80685E" w14:textId="77777777" w:rsidR="00EB167D" w:rsidRDefault="00EB167D" w:rsidP="00CA1EFF">
      <w:pPr>
        <w:spacing w:line="276" w:lineRule="auto"/>
        <w:rPr>
          <w:rFonts w:ascii="Arial" w:hAnsi="Arial" w:cs="Arial"/>
          <w:sz w:val="20"/>
          <w:szCs w:val="20"/>
        </w:rPr>
      </w:pPr>
    </w:p>
    <w:p w14:paraId="43CA39B0" w14:textId="77777777" w:rsidR="00EB167D" w:rsidRDefault="00EB167D" w:rsidP="00CA1EFF">
      <w:pPr>
        <w:spacing w:line="276" w:lineRule="auto"/>
        <w:rPr>
          <w:rFonts w:ascii="Arial" w:hAnsi="Arial" w:cs="Arial"/>
          <w:sz w:val="20"/>
          <w:szCs w:val="20"/>
        </w:rPr>
      </w:pPr>
    </w:p>
    <w:p w14:paraId="065590B5" w14:textId="1A300BFE" w:rsidR="00C26C18" w:rsidRPr="009A0766" w:rsidRDefault="009A0766" w:rsidP="009A0766">
      <w:pPr>
        <w:spacing w:line="276" w:lineRule="auto"/>
        <w:rPr>
          <w:rFonts w:ascii="Arial" w:hAnsi="Arial" w:cs="Arial"/>
          <w:b/>
          <w:bCs/>
          <w:sz w:val="20"/>
          <w:szCs w:val="20"/>
          <w:u w:val="single"/>
        </w:rPr>
      </w:pPr>
      <w:r w:rsidRPr="009A0766">
        <w:rPr>
          <w:rFonts w:ascii="Arial" w:hAnsi="Arial" w:cs="Arial"/>
          <w:b/>
          <w:bCs/>
          <w:sz w:val="20"/>
          <w:szCs w:val="20"/>
          <w:u w:val="single"/>
        </w:rPr>
        <w:t>Acciones populares y de grupo</w:t>
      </w:r>
    </w:p>
    <w:p w14:paraId="2C779D4A" w14:textId="5D728E41" w:rsidR="009A0766" w:rsidRDefault="009A0766" w:rsidP="009A0766">
      <w:pPr>
        <w:spacing w:line="276" w:lineRule="auto"/>
        <w:rPr>
          <w:rFonts w:ascii="Arial" w:hAnsi="Arial" w:cs="Arial"/>
          <w:sz w:val="20"/>
          <w:szCs w:val="20"/>
        </w:rPr>
      </w:pPr>
      <w:r w:rsidRPr="009A0766">
        <w:rPr>
          <w:rFonts w:ascii="Arial" w:hAnsi="Arial" w:cs="Arial"/>
          <w:sz w:val="20"/>
          <w:szCs w:val="20"/>
        </w:rPr>
        <w:t>Consiste en la facultad que tienen todas las personas de solicitar la protección de los derechos e intereses colectivos relacionados con el patrimonio, el espacio público, la seguridad y la salubridad, la moral administrativa, el medio ambiente, la libre competencia económica y otros derechos de naturaleza similar.</w:t>
      </w:r>
    </w:p>
    <w:p w14:paraId="7412FA7C" w14:textId="7A087D7C" w:rsidR="00C26C18" w:rsidRDefault="00AC67E9" w:rsidP="00E0587E">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3296" behindDoc="0" locked="0" layoutInCell="1" allowOverlap="1" wp14:anchorId="5A57E08B" wp14:editId="1C185020">
                <wp:simplePos x="0" y="0"/>
                <wp:positionH relativeFrom="column">
                  <wp:posOffset>-150743</wp:posOffset>
                </wp:positionH>
                <wp:positionV relativeFrom="paragraph">
                  <wp:posOffset>143013</wp:posOffset>
                </wp:positionV>
                <wp:extent cx="6623050" cy="753745"/>
                <wp:effectExtent l="50800" t="25400" r="69850" b="71755"/>
                <wp:wrapNone/>
                <wp:docPr id="1912338936" name="Rectángulo 18"/>
                <wp:cNvGraphicFramePr/>
                <a:graphic xmlns:a="http://schemas.openxmlformats.org/drawingml/2006/main">
                  <a:graphicData uri="http://schemas.microsoft.com/office/word/2010/wordprocessingShape">
                    <wps:wsp>
                      <wps:cNvSpPr/>
                      <wps:spPr>
                        <a:xfrm>
                          <a:off x="0" y="0"/>
                          <a:ext cx="6623050" cy="75374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4FB1CF" id="Rectángulo 18" o:spid="_x0000_s1026" style="position:absolute;margin-left:-11.85pt;margin-top:11.25pt;width:521.5pt;height:59.3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" filled="f" strokecolor="#f68c36 [3049]">
                <v:shadow on="t" color="black" opacity="24903f" origin=",.5" offset="0,.55556mm"/>
              </v:rect>
            </w:pict>
          </mc:Fallback>
        </mc:AlternateContent>
      </w:r>
    </w:p>
    <w:p w14:paraId="344B4766" w14:textId="36182570" w:rsidR="00F2027F" w:rsidRDefault="00F2027F" w:rsidP="00E0587E">
      <w:pPr>
        <w:ind w:left="360"/>
        <w:rPr>
          <w:rFonts w:ascii="Arial" w:hAnsi="Arial" w:cs="Arial"/>
          <w:sz w:val="20"/>
          <w:szCs w:val="20"/>
        </w:rPr>
      </w:pPr>
    </w:p>
    <w:p w14:paraId="50961A76" w14:textId="376144BA" w:rsidR="00C26C18" w:rsidRDefault="00F2027F" w:rsidP="009A0766">
      <w:pPr>
        <w:rPr>
          <w:rFonts w:ascii="Arial" w:hAnsi="Arial" w:cs="Arial"/>
          <w:sz w:val="20"/>
          <w:szCs w:val="20"/>
        </w:rPr>
      </w:pPr>
      <w:commentRangeStart w:id="10"/>
      <w:r w:rsidRPr="00F2027F">
        <w:rPr>
          <w:rFonts w:ascii="Arial" w:hAnsi="Arial" w:cs="Arial"/>
          <w:sz w:val="20"/>
          <w:szCs w:val="20"/>
        </w:rPr>
        <w:t>Para</w:t>
      </w:r>
      <w:commentRangeEnd w:id="10"/>
      <w:r>
        <w:rPr>
          <w:rStyle w:val="Refdecomentario"/>
          <w:rFonts w:ascii="Arial" w:eastAsia="Arial" w:hAnsi="Arial" w:cs="Arial"/>
          <w:lang w:eastAsia="ja-JP"/>
        </w:rPr>
        <w:commentReference w:id="10"/>
      </w:r>
      <w:r w:rsidRPr="00F2027F">
        <w:rPr>
          <w:rFonts w:ascii="Arial" w:hAnsi="Arial" w:cs="Arial"/>
          <w:sz w:val="20"/>
          <w:szCs w:val="20"/>
        </w:rPr>
        <w:t xml:space="preserve"> profundizar esta temática, le invitamos a consultar la página 1</w:t>
      </w:r>
      <w:r>
        <w:rPr>
          <w:rFonts w:ascii="Arial" w:hAnsi="Arial" w:cs="Arial"/>
          <w:sz w:val="20"/>
          <w:szCs w:val="20"/>
        </w:rPr>
        <w:t>6</w:t>
      </w:r>
      <w:r w:rsidRPr="00F2027F">
        <w:rPr>
          <w:rFonts w:ascii="Arial" w:hAnsi="Arial" w:cs="Arial"/>
          <w:sz w:val="20"/>
          <w:szCs w:val="20"/>
        </w:rPr>
        <w:t xml:space="preserve"> del siguiente documento titulado “</w:t>
      </w:r>
      <w:r w:rsidRPr="00AC67E9">
        <w:rPr>
          <w:rFonts w:ascii="Arial" w:hAnsi="Arial" w:cs="Arial"/>
          <w:b/>
          <w:bCs/>
          <w:sz w:val="20"/>
          <w:szCs w:val="20"/>
        </w:rPr>
        <w:t>Mecanismos Constitucionales y Legales para la defensa de los derechos fundamentales de las y los trabajadores</w:t>
      </w:r>
      <w:r w:rsidRPr="00F2027F">
        <w:rPr>
          <w:rFonts w:ascii="Arial" w:hAnsi="Arial" w:cs="Arial"/>
          <w:sz w:val="20"/>
          <w:szCs w:val="20"/>
        </w:rPr>
        <w:t>”.</w:t>
      </w:r>
    </w:p>
    <w:p w14:paraId="7D97FF99" w14:textId="0D8ACD55" w:rsidR="00C26C18" w:rsidRDefault="00C26C18" w:rsidP="00E0587E">
      <w:pPr>
        <w:ind w:left="360"/>
        <w:rPr>
          <w:rFonts w:ascii="Arial" w:hAnsi="Arial" w:cs="Arial"/>
          <w:sz w:val="20"/>
          <w:szCs w:val="20"/>
        </w:rPr>
      </w:pPr>
    </w:p>
    <w:p w14:paraId="3D59E041" w14:textId="0ECA1807" w:rsidR="009A0766" w:rsidRDefault="009A0766" w:rsidP="00E0587E">
      <w:pPr>
        <w:ind w:left="360"/>
        <w:rPr>
          <w:rFonts w:ascii="Arial" w:hAnsi="Arial" w:cs="Arial"/>
          <w:sz w:val="20"/>
          <w:szCs w:val="20"/>
        </w:rPr>
      </w:pPr>
    </w:p>
    <w:p w14:paraId="7260524D" w14:textId="08BB862A" w:rsidR="009A0766" w:rsidRDefault="009A0766" w:rsidP="00E0587E">
      <w:pPr>
        <w:ind w:left="360"/>
        <w:rPr>
          <w:rFonts w:ascii="Arial" w:hAnsi="Arial" w:cs="Arial"/>
          <w:sz w:val="20"/>
          <w:szCs w:val="20"/>
        </w:rPr>
      </w:pPr>
    </w:p>
    <w:p w14:paraId="3AF7C777" w14:textId="77777777" w:rsidR="009A0766" w:rsidRDefault="009A0766" w:rsidP="00E0587E">
      <w:pPr>
        <w:ind w:left="360"/>
        <w:rPr>
          <w:rFonts w:ascii="Arial" w:hAnsi="Arial" w:cs="Arial"/>
          <w:sz w:val="20"/>
          <w:szCs w:val="20"/>
        </w:rPr>
      </w:pPr>
    </w:p>
    <w:p w14:paraId="2F003B8B" w14:textId="14D28B80" w:rsidR="009A0766" w:rsidRPr="00B303C6" w:rsidRDefault="009A0766" w:rsidP="00B303C6">
      <w:pPr>
        <w:spacing w:line="276" w:lineRule="auto"/>
        <w:rPr>
          <w:rFonts w:ascii="Arial" w:hAnsi="Arial" w:cs="Arial"/>
          <w:b/>
          <w:bCs/>
          <w:sz w:val="20"/>
          <w:szCs w:val="20"/>
          <w:u w:val="single"/>
        </w:rPr>
      </w:pPr>
      <w:r w:rsidRPr="00B303C6">
        <w:rPr>
          <w:rFonts w:ascii="Arial" w:hAnsi="Arial" w:cs="Arial"/>
          <w:b/>
          <w:bCs/>
          <w:sz w:val="20"/>
          <w:szCs w:val="20"/>
          <w:u w:val="single"/>
        </w:rPr>
        <w:t>Mecanismos</w:t>
      </w:r>
      <w:r w:rsidR="00B303C6" w:rsidRPr="00B303C6">
        <w:rPr>
          <w:rFonts w:ascii="Arial" w:hAnsi="Arial" w:cs="Arial"/>
          <w:b/>
          <w:bCs/>
          <w:sz w:val="20"/>
          <w:szCs w:val="20"/>
          <w:u w:val="single"/>
        </w:rPr>
        <w:t xml:space="preserve"> de divulgación de derechos y rutas de atención</w:t>
      </w:r>
    </w:p>
    <w:p w14:paraId="62565173" w14:textId="047F1955" w:rsidR="00C26C18" w:rsidRDefault="00A27206" w:rsidP="00B303C6">
      <w:pPr>
        <w:spacing w:line="276" w:lineRule="auto"/>
        <w:rPr>
          <w:rFonts w:ascii="Arial" w:hAnsi="Arial" w:cs="Arial"/>
          <w:sz w:val="20"/>
          <w:szCs w:val="20"/>
        </w:rPr>
      </w:pPr>
      <w:r w:rsidRPr="00A27206">
        <w:rPr>
          <w:rFonts w:ascii="Arial" w:hAnsi="Arial" w:cs="Arial"/>
          <w:sz w:val="20"/>
          <w:szCs w:val="20"/>
        </w:rPr>
        <w:t>Los mecanismos de divulgación de derechos y las rutas de atención constituyen herramientas fundamentales para el ejercicio efectivo de la ciudadanía, ya que permiten que las personas conozcan sus derechos y los procedimientos establecidos para su protección. Estos mecanismos, que incluyen campañas pedagógicas, servicios de orientación jurídica gratuita y plataformas digitales, buscan reducir las barreras de acceso a la justicia y promover una cultura de legalidad y corresponsabilidad (Vásquez &amp; Molina, 2020). En contextos como el colombiano, la Corte Constitucional ha reiterado que la garantía de los derechos fundamentales no se limita a su consagración normativa, sino que exige una acción institucional dirigida a su promoción y conocimiento por parte de la ciudadanía (Corte Constitucional, Sentencia T-406 de 1992). Por tanto, la divulgación de derechos no solo cumple una función informativa, sino también preventiva y formativa dentro de un Estado social de derecho</w:t>
      </w:r>
      <w:r w:rsidR="009A0766" w:rsidRPr="009A0766">
        <w:rPr>
          <w:rFonts w:ascii="Arial" w:hAnsi="Arial" w:cs="Arial"/>
          <w:sz w:val="20"/>
          <w:szCs w:val="20"/>
        </w:rPr>
        <w:t>.</w:t>
      </w:r>
    </w:p>
    <w:p w14:paraId="3BA58359" w14:textId="77777777" w:rsidR="00A27206" w:rsidRDefault="00A27206" w:rsidP="00B303C6">
      <w:pPr>
        <w:spacing w:line="276" w:lineRule="auto"/>
        <w:rPr>
          <w:rFonts w:ascii="Arial" w:hAnsi="Arial" w:cs="Arial"/>
          <w:sz w:val="20"/>
          <w:szCs w:val="20"/>
        </w:rPr>
      </w:pPr>
    </w:p>
    <w:p w14:paraId="4E073370" w14:textId="5AE7E8F6" w:rsidR="00C26C18" w:rsidRDefault="00C26C18" w:rsidP="00E0587E">
      <w:pPr>
        <w:ind w:left="360"/>
        <w:rPr>
          <w:rFonts w:ascii="Arial" w:hAnsi="Arial" w:cs="Arial"/>
          <w:sz w:val="20"/>
          <w:szCs w:val="20"/>
        </w:rPr>
      </w:pPr>
    </w:p>
    <w:p w14:paraId="0914EB52" w14:textId="77777777" w:rsidR="00C26C18" w:rsidRDefault="00C26C18" w:rsidP="00E0587E">
      <w:pPr>
        <w:ind w:left="360"/>
        <w:rPr>
          <w:rFonts w:ascii="Arial" w:hAnsi="Arial" w:cs="Arial"/>
          <w:sz w:val="20"/>
          <w:szCs w:val="20"/>
        </w:rPr>
      </w:pPr>
    </w:p>
    <w:p w14:paraId="4BDFBCF6" w14:textId="77777777" w:rsidR="00C26C18" w:rsidRDefault="00C26C18" w:rsidP="00EB167D">
      <w:pPr>
        <w:rPr>
          <w:rFonts w:ascii="Arial" w:hAnsi="Arial" w:cs="Arial"/>
          <w:sz w:val="20"/>
          <w:szCs w:val="20"/>
        </w:rPr>
      </w:pPr>
    </w:p>
    <w:p w14:paraId="6209D6D2" w14:textId="77777777" w:rsidR="00C26C18" w:rsidRDefault="00C26C18" w:rsidP="00E0587E">
      <w:pPr>
        <w:ind w:left="360"/>
        <w:rPr>
          <w:rFonts w:ascii="Arial" w:hAnsi="Arial" w:cs="Arial"/>
          <w:sz w:val="20"/>
          <w:szCs w:val="20"/>
        </w:rPr>
      </w:pPr>
    </w:p>
    <w:p w14:paraId="1357C1CC" w14:textId="0D2F0A33" w:rsidR="00847C9C" w:rsidRPr="00847C9C" w:rsidRDefault="00847C9C" w:rsidP="00847C9C">
      <w:pPr>
        <w:pStyle w:val="Prrafodelista"/>
        <w:numPr>
          <w:ilvl w:val="0"/>
          <w:numId w:val="48"/>
        </w:numPr>
        <w:ind w:left="851"/>
        <w:rPr>
          <w:b/>
          <w:bCs/>
          <w:sz w:val="20"/>
          <w:szCs w:val="20"/>
        </w:rPr>
      </w:pPr>
      <w:r w:rsidRPr="00847C9C">
        <w:rPr>
          <w:b/>
          <w:bCs/>
          <w:sz w:val="20"/>
          <w:szCs w:val="20"/>
        </w:rPr>
        <w:t>Desarrollo para una vida digna</w:t>
      </w:r>
    </w:p>
    <w:p w14:paraId="776A3880" w14:textId="77777777" w:rsidR="00C26C18" w:rsidRDefault="00C26C18" w:rsidP="003531BB">
      <w:pPr>
        <w:rPr>
          <w:rFonts w:ascii="Arial" w:hAnsi="Arial" w:cs="Arial"/>
          <w:sz w:val="20"/>
          <w:szCs w:val="20"/>
        </w:rPr>
      </w:pPr>
    </w:p>
    <w:p w14:paraId="2F231EE7" w14:textId="12A2F25E" w:rsidR="00C26C18" w:rsidRDefault="003531BB" w:rsidP="003531BB">
      <w:pPr>
        <w:spacing w:line="276" w:lineRule="auto"/>
        <w:rPr>
          <w:rFonts w:ascii="Arial" w:hAnsi="Arial" w:cs="Arial"/>
          <w:sz w:val="20"/>
          <w:szCs w:val="20"/>
        </w:rPr>
      </w:pPr>
      <w:r w:rsidRPr="003531BB">
        <w:rPr>
          <w:rFonts w:ascii="Arial" w:hAnsi="Arial" w:cs="Arial"/>
          <w:sz w:val="20"/>
          <w:szCs w:val="20"/>
        </w:rPr>
        <w:t>El concepto de desarrollo para una vida digna se vincula con la posibilidad de que todas las personas accedan a condiciones materiales, sociales y culturales que les permitan ejercer plenamente sus derechos fundamentales. Según Sen (2000), el desarrollo debe entenderse como un proceso de expansión de las libertades reales de las personas, más allá del crecimiento económico. Este enfoque reconoce que el bienestar humano se encuentra relacionado con múltiples dimensiones, como la salud, la educación, la participación social y la seguridad personal.</w:t>
      </w:r>
    </w:p>
    <w:p w14:paraId="48DC2F1A" w14:textId="77777777" w:rsidR="003531BB" w:rsidRDefault="003531BB" w:rsidP="003531BB">
      <w:pPr>
        <w:spacing w:line="276" w:lineRule="auto"/>
        <w:rPr>
          <w:rFonts w:ascii="Arial" w:hAnsi="Arial" w:cs="Arial"/>
          <w:sz w:val="20"/>
          <w:szCs w:val="20"/>
        </w:rPr>
      </w:pPr>
    </w:p>
    <w:p w14:paraId="3EFEA481" w14:textId="6F020455" w:rsidR="003531BB" w:rsidRDefault="003531BB" w:rsidP="003531BB">
      <w:pPr>
        <w:spacing w:line="276" w:lineRule="auto"/>
        <w:rPr>
          <w:rFonts w:ascii="Arial" w:hAnsi="Arial" w:cs="Arial"/>
          <w:sz w:val="20"/>
          <w:szCs w:val="20"/>
        </w:rPr>
      </w:pPr>
      <w:r w:rsidRPr="003531BB">
        <w:rPr>
          <w:rFonts w:ascii="Arial" w:hAnsi="Arial" w:cs="Arial"/>
          <w:sz w:val="20"/>
          <w:szCs w:val="20"/>
        </w:rPr>
        <w:t>En el contexto colombiano, el artículo 1 de la Constitución Política establece que Colombia es un Estado social de derecho, fundado en el respeto de la dignidad humana. A partir de este principio, el desarrollo no solo se limita a indicadores económicos, sino que se orienta también hacia la eliminación de barreras estructurales que impiden el ejercicio de los derechos. Como afirma Uprimny (2006), la dignidad humana opera como un eje articulador de los derechos fundamentales, lo cual implica que las políticas públicas deben considerar la inclusión y la equidad como ejes del desarrollo.</w:t>
      </w:r>
    </w:p>
    <w:p w14:paraId="5A949E67" w14:textId="1C0E4DC5" w:rsidR="003531BB" w:rsidRPr="002F21FE" w:rsidRDefault="003531BB" w:rsidP="003531BB">
      <w:pPr>
        <w:spacing w:line="276" w:lineRule="auto"/>
        <w:rPr>
          <w:rFonts w:ascii="Arial" w:hAnsi="Arial" w:cs="Arial"/>
          <w:sz w:val="20"/>
          <w:szCs w:val="20"/>
        </w:rPr>
      </w:pPr>
      <w:r w:rsidRPr="003531BB">
        <w:rPr>
          <w:rFonts w:ascii="Arial" w:hAnsi="Arial" w:cs="Arial"/>
          <w:sz w:val="20"/>
          <w:szCs w:val="20"/>
        </w:rPr>
        <w:lastRenderedPageBreak/>
        <w:t xml:space="preserve">Finalmente, el papel del Estado, la sociedad civil y las instituciones educativas resulta fundamental en la promoción de una cultura que valore la dignidad humana como un principio </w:t>
      </w:r>
      <w:r>
        <w:rPr>
          <w:rFonts w:ascii="Arial" w:hAnsi="Arial" w:cs="Arial"/>
          <w:sz w:val="20"/>
          <w:szCs w:val="20"/>
        </w:rPr>
        <w:t>orientado</w:t>
      </w:r>
      <w:r w:rsidRPr="003531BB">
        <w:rPr>
          <w:rFonts w:ascii="Arial" w:hAnsi="Arial" w:cs="Arial"/>
          <w:sz w:val="20"/>
          <w:szCs w:val="20"/>
        </w:rPr>
        <w:t>r del desarrollo. Tal como señalan Nussbaum y Sen (1993), el desarrollo humano debe enfocarse en ampliar las capacidades de las personas, permitiéndoles elegir el tipo de vida que valoran. Este enfoque demanda una acción colaborativa que priorice la justicia social y la equidad en la distribución de oportunidades, sin privilegiar intereses particulares o visiones políticas específicas.</w:t>
      </w:r>
    </w:p>
    <w:p w14:paraId="02D342F4" w14:textId="41510644" w:rsidR="00BD2028" w:rsidRDefault="007707F9" w:rsidP="00BD2028">
      <w:pPr>
        <w:pStyle w:val="Normal0"/>
        <w:rPr>
          <w:color w:val="000000" w:themeColor="text1"/>
          <w:sz w:val="20"/>
          <w:szCs w:val="20"/>
        </w:rPr>
      </w:pPr>
      <w:r w:rsidRPr="002F21FE">
        <w:rPr>
          <w:color w:val="000000" w:themeColor="text1"/>
          <w:sz w:val="20"/>
          <w:szCs w:val="20"/>
        </w:rPr>
        <w:br/>
      </w:r>
    </w:p>
    <w:p w14:paraId="0F042A3A" w14:textId="7DD7226F" w:rsidR="009B78B6" w:rsidRPr="00BD2028" w:rsidRDefault="003531BB" w:rsidP="00BD2028">
      <w:pPr>
        <w:pStyle w:val="Normal0"/>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710464" behindDoc="0" locked="0" layoutInCell="1" allowOverlap="1" wp14:anchorId="2422DBF8" wp14:editId="5BB9F96E">
                <wp:simplePos x="0" y="0"/>
                <wp:positionH relativeFrom="column">
                  <wp:posOffset>-64770</wp:posOffset>
                </wp:positionH>
                <wp:positionV relativeFrom="paragraph">
                  <wp:posOffset>-3006</wp:posOffset>
                </wp:positionV>
                <wp:extent cx="5952435" cy="569595"/>
                <wp:effectExtent l="50800" t="25400" r="67945" b="78105"/>
                <wp:wrapNone/>
                <wp:docPr id="2044075521" name="Rectángulo redondeado 6"/>
                <wp:cNvGraphicFramePr/>
                <a:graphic xmlns:a="http://schemas.openxmlformats.org/drawingml/2006/main">
                  <a:graphicData uri="http://schemas.microsoft.com/office/word/2010/wordprocessingShape">
                    <wps:wsp>
                      <wps:cNvSpPr/>
                      <wps:spPr>
                        <a:xfrm>
                          <a:off x="0" y="0"/>
                          <a:ext cx="5952435" cy="569595"/>
                        </a:xfrm>
                        <a:prstGeom prst="round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3DE48" id="Rectángulo redondeado 6" o:spid="_x0000_s1026" style="position:absolute;margin-left:-5.1pt;margin-top:-.25pt;width:468.7pt;height:44.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" filled="f" strokecolor="#f68c36 [3049]">
                <v:shadow on="t" color="black" opacity="24903f" origin=",.5" offset="0,.55556mm"/>
              </v:roundrect>
            </w:pict>
          </mc:Fallback>
        </mc:AlternateContent>
      </w:r>
    </w:p>
    <w:p w14:paraId="662CDCD9" w14:textId="46302119" w:rsidR="007707F9" w:rsidRPr="002F21FE" w:rsidRDefault="00BD2028" w:rsidP="00BD2028">
      <w:pPr>
        <w:pStyle w:val="Normal0"/>
        <w:rPr>
          <w:color w:val="000000" w:themeColor="text1"/>
          <w:sz w:val="20"/>
          <w:szCs w:val="20"/>
        </w:rPr>
      </w:pPr>
      <w:commentRangeStart w:id="11"/>
      <w:r w:rsidRPr="00BD2028">
        <w:rPr>
          <w:color w:val="000000" w:themeColor="text1"/>
          <w:sz w:val="20"/>
          <w:szCs w:val="20"/>
        </w:rPr>
        <w:t>Para</w:t>
      </w:r>
      <w:commentRangeEnd w:id="11"/>
      <w:r w:rsidR="009B78B6">
        <w:rPr>
          <w:rStyle w:val="Refdecomentario"/>
        </w:rPr>
        <w:commentReference w:id="11"/>
      </w:r>
      <w:r w:rsidRPr="00BD2028">
        <w:rPr>
          <w:color w:val="000000" w:themeColor="text1"/>
          <w:sz w:val="20"/>
          <w:szCs w:val="20"/>
        </w:rPr>
        <w:t xml:space="preserve"> </w:t>
      </w:r>
      <w:r w:rsidR="003531BB">
        <w:rPr>
          <w:color w:val="000000" w:themeColor="text1"/>
          <w:sz w:val="20"/>
          <w:szCs w:val="20"/>
        </w:rPr>
        <w:t>finalizar</w:t>
      </w:r>
      <w:r w:rsidRPr="00BD2028">
        <w:rPr>
          <w:color w:val="000000" w:themeColor="text1"/>
          <w:sz w:val="20"/>
          <w:szCs w:val="20"/>
        </w:rPr>
        <w:t xml:space="preserve">, le invitamos a consultar </w:t>
      </w:r>
      <w:r>
        <w:rPr>
          <w:color w:val="000000" w:themeColor="text1"/>
          <w:sz w:val="20"/>
          <w:szCs w:val="20"/>
        </w:rPr>
        <w:t>e</w:t>
      </w:r>
      <w:r w:rsidRPr="00BD2028">
        <w:rPr>
          <w:color w:val="000000" w:themeColor="text1"/>
          <w:sz w:val="20"/>
          <w:szCs w:val="20"/>
        </w:rPr>
        <w:t>l siguiente video</w:t>
      </w:r>
      <w:r w:rsidR="009B78B6">
        <w:rPr>
          <w:color w:val="000000" w:themeColor="text1"/>
          <w:sz w:val="20"/>
          <w:szCs w:val="20"/>
        </w:rPr>
        <w:t xml:space="preserve"> “Estado social de der</w:t>
      </w:r>
      <w:r w:rsidR="003531BB">
        <w:rPr>
          <w:color w:val="000000" w:themeColor="text1"/>
          <w:sz w:val="20"/>
          <w:szCs w:val="20"/>
        </w:rPr>
        <w:t>e</w:t>
      </w:r>
      <w:r w:rsidR="009B78B6">
        <w:rPr>
          <w:color w:val="000000" w:themeColor="text1"/>
          <w:sz w:val="20"/>
          <w:szCs w:val="20"/>
        </w:rPr>
        <w:t>cho”</w:t>
      </w:r>
    </w:p>
    <w:p w14:paraId="34AA3E18" w14:textId="77777777" w:rsidR="007707F9" w:rsidRDefault="007707F9" w:rsidP="007707F9">
      <w:pPr>
        <w:pStyle w:val="Normal0"/>
        <w:jc w:val="both"/>
        <w:rPr>
          <w:color w:val="000000" w:themeColor="text1"/>
          <w:sz w:val="18"/>
          <w:szCs w:val="18"/>
        </w:rPr>
      </w:pPr>
    </w:p>
    <w:p w14:paraId="2A9E0CF6" w14:textId="299DF0B4" w:rsidR="007707F9" w:rsidRDefault="007707F9" w:rsidP="007707F9">
      <w:pPr>
        <w:pStyle w:val="Normal0"/>
        <w:jc w:val="both"/>
        <w:rPr>
          <w:color w:val="000000" w:themeColor="text1"/>
          <w:sz w:val="18"/>
          <w:szCs w:val="18"/>
        </w:rPr>
      </w:pPr>
    </w:p>
    <w:p w14:paraId="749B33F0" w14:textId="04DDFF47" w:rsidR="007707F9" w:rsidRDefault="007707F9" w:rsidP="007707F9">
      <w:pPr>
        <w:pStyle w:val="Normal0"/>
        <w:jc w:val="both"/>
        <w:rPr>
          <w:color w:val="000000" w:themeColor="text1"/>
          <w:sz w:val="18"/>
          <w:szCs w:val="18"/>
        </w:rPr>
      </w:pPr>
    </w:p>
    <w:p w14:paraId="0E7AA476" w14:textId="45DDCF3A" w:rsidR="007D08F0" w:rsidRDefault="007D08F0" w:rsidP="003531BB">
      <w:pPr>
        <w:pStyle w:val="Normal0"/>
        <w:jc w:val="both"/>
        <w:rPr>
          <w:color w:val="000000" w:themeColor="text1"/>
          <w:sz w:val="20"/>
          <w:szCs w:val="20"/>
        </w:rPr>
      </w:pPr>
    </w:p>
    <w:p w14:paraId="465F1C03" w14:textId="281B6ADC" w:rsidR="002360A1" w:rsidRDefault="002360A1" w:rsidP="002360A1">
      <w:pPr>
        <w:pStyle w:val="Normal0"/>
        <w:jc w:val="both"/>
        <w:rPr>
          <w:color w:val="000000" w:themeColor="text1"/>
          <w:sz w:val="20"/>
          <w:szCs w:val="20"/>
        </w:rPr>
      </w:pPr>
    </w:p>
    <w:p w14:paraId="41DD3435" w14:textId="19BDCD67" w:rsidR="002360A1" w:rsidRDefault="002360A1" w:rsidP="002360A1">
      <w:pPr>
        <w:pStyle w:val="Normal0"/>
        <w:jc w:val="both"/>
        <w:rPr>
          <w:color w:val="000000" w:themeColor="text1"/>
          <w:sz w:val="20"/>
          <w:szCs w:val="20"/>
        </w:rPr>
      </w:pPr>
    </w:p>
    <w:p w14:paraId="57AFD5F6" w14:textId="77777777" w:rsidR="002360A1" w:rsidRDefault="002360A1" w:rsidP="002360A1">
      <w:pPr>
        <w:pStyle w:val="Normal0"/>
        <w:jc w:val="both"/>
        <w:rPr>
          <w:color w:val="000000" w:themeColor="text1"/>
          <w:sz w:val="20"/>
          <w:szCs w:val="20"/>
        </w:rPr>
      </w:pPr>
    </w:p>
    <w:p w14:paraId="0000006F" w14:textId="77777777" w:rsidR="00FF258C" w:rsidRDefault="00FF258C">
      <w:pPr>
        <w:pStyle w:val="Normal0"/>
        <w:rPr>
          <w:color w:val="000000" w:themeColor="text1"/>
          <w:sz w:val="20"/>
          <w:szCs w:val="20"/>
        </w:rPr>
      </w:pPr>
    </w:p>
    <w:p w14:paraId="0F380CDB" w14:textId="77777777" w:rsidR="00716C9D" w:rsidRPr="001F213E" w:rsidRDefault="00716C9D">
      <w:pPr>
        <w:pStyle w:val="Normal0"/>
        <w:rPr>
          <w:sz w:val="20"/>
          <w:szCs w:val="20"/>
        </w:rPr>
      </w:pPr>
    </w:p>
    <w:p w14:paraId="00000070" w14:textId="77777777" w:rsidR="00FF258C" w:rsidRPr="001F213E" w:rsidRDefault="00D376E1">
      <w:pPr>
        <w:pStyle w:val="Normal0"/>
        <w:numPr>
          <w:ilvl w:val="0"/>
          <w:numId w:val="4"/>
        </w:numPr>
        <w:ind w:left="284"/>
        <w:jc w:val="both"/>
        <w:rPr>
          <w:b/>
          <w:sz w:val="20"/>
          <w:szCs w:val="20"/>
        </w:rPr>
      </w:pPr>
      <w:r w:rsidRPr="001F213E">
        <w:rPr>
          <w:b/>
          <w:sz w:val="20"/>
          <w:szCs w:val="20"/>
        </w:rPr>
        <w:t xml:space="preserve">SÍNTESIS </w:t>
      </w:r>
    </w:p>
    <w:p w14:paraId="00000071" w14:textId="77777777" w:rsidR="00FF258C" w:rsidRPr="001F213E" w:rsidRDefault="00FF258C">
      <w:pPr>
        <w:pStyle w:val="Normal0"/>
        <w:rPr>
          <w:sz w:val="20"/>
          <w:szCs w:val="20"/>
        </w:rPr>
      </w:pPr>
    </w:p>
    <w:p w14:paraId="00000073" w14:textId="0C182231" w:rsidR="00FF258C" w:rsidRDefault="00E90162">
      <w:pPr>
        <w:pStyle w:val="Normal0"/>
        <w:rPr>
          <w:sz w:val="20"/>
          <w:szCs w:val="20"/>
        </w:rPr>
      </w:pPr>
      <w:r w:rsidRPr="00E90162">
        <w:rPr>
          <w:sz w:val="20"/>
          <w:szCs w:val="20"/>
        </w:rPr>
        <w:t>Los derechos fundamentales en el ámbito laboral son principios esenciales que garantizan la dignidad, la igualdad y la justicia de los trabajadores. Estos derechos han evolucionado a lo largo de la historia, reflejando cambios sociales y económicos, y se encuentran protegidos por diversas normativas y convenios internacionales. Sin embargo, en el contexto actual, enfrentan numerosos desafíos, como la precarización del trabajo y la desigualdad en el acceso a oportunidades. Comprender la importancia de estos derechos es crucial, ya que no solo protegen a los individuos, sino que también fomentan un entorno laboral más justo y equitativo, contribuyendo al bienestar general de la sociedad</w:t>
      </w:r>
      <w:r w:rsidR="00A00FDA" w:rsidRPr="001F213E">
        <w:rPr>
          <w:sz w:val="20"/>
          <w:szCs w:val="20"/>
        </w:rPr>
        <w:t xml:space="preserve">. El siguiente diagrama, menciona los conceptos y temas más relevantes tratados en este componente. </w:t>
      </w:r>
    </w:p>
    <w:p w14:paraId="09F2F569" w14:textId="77777777" w:rsidR="009D5506" w:rsidRPr="001F213E" w:rsidRDefault="009D5506">
      <w:pPr>
        <w:pStyle w:val="Normal0"/>
        <w:rPr>
          <w:sz w:val="20"/>
          <w:szCs w:val="20"/>
        </w:rPr>
      </w:pPr>
    </w:p>
    <w:p w14:paraId="77CDA74E" w14:textId="13A8A079" w:rsidR="007F4AAB" w:rsidRPr="001F213E" w:rsidRDefault="00EA4936">
      <w:pPr>
        <w:pStyle w:val="Normal0"/>
        <w:rPr>
          <w:sz w:val="20"/>
          <w:szCs w:val="20"/>
        </w:rPr>
      </w:pPr>
      <w:commentRangeStart w:id="12"/>
      <w:commentRangeEnd w:id="12"/>
      <w:r>
        <w:rPr>
          <w:rStyle w:val="Refdecomentario"/>
        </w:rPr>
        <w:commentReference w:id="12"/>
      </w:r>
      <w:r w:rsidR="00CC5854" w:rsidRPr="00CC5854">
        <w:rPr>
          <w:noProof/>
        </w:rPr>
        <w:t xml:space="preserve"> </w:t>
      </w:r>
    </w:p>
    <w:p w14:paraId="08CB4B80" w14:textId="487867EF" w:rsidR="00A00FDA" w:rsidRDefault="00BD052E">
      <w:pPr>
        <w:pStyle w:val="Normal0"/>
        <w:rPr>
          <w:color w:val="948A54"/>
          <w:sz w:val="20"/>
          <w:szCs w:val="20"/>
        </w:rPr>
      </w:pPr>
      <w:r w:rsidRPr="00BD052E">
        <w:rPr>
          <w:noProof/>
          <w:color w:val="948A54"/>
          <w:sz w:val="20"/>
          <w:szCs w:val="20"/>
        </w:rPr>
        <w:lastRenderedPageBreak/>
        <w:drawing>
          <wp:inline distT="0" distB="0" distL="0" distR="0" wp14:anchorId="4E382805" wp14:editId="249AE378">
            <wp:extent cx="6480810" cy="3839210"/>
            <wp:effectExtent l="0" t="0" r="0" b="0"/>
            <wp:docPr id="219299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99120" name=""/>
                    <pic:cNvPicPr/>
                  </pic:nvPicPr>
                  <pic:blipFill>
                    <a:blip r:embed="rId16"/>
                    <a:stretch>
                      <a:fillRect/>
                    </a:stretch>
                  </pic:blipFill>
                  <pic:spPr>
                    <a:xfrm>
                      <a:off x="0" y="0"/>
                      <a:ext cx="6480810" cy="3839210"/>
                    </a:xfrm>
                    <a:prstGeom prst="rect">
                      <a:avLst/>
                    </a:prstGeom>
                  </pic:spPr>
                </pic:pic>
              </a:graphicData>
            </a:graphic>
          </wp:inline>
        </w:drawing>
      </w:r>
    </w:p>
    <w:p w14:paraId="2B55320C" w14:textId="77777777" w:rsidR="00B409BC" w:rsidRDefault="00B409BC">
      <w:pPr>
        <w:pStyle w:val="Normal0"/>
        <w:rPr>
          <w:color w:val="948A54"/>
          <w:sz w:val="20"/>
          <w:szCs w:val="20"/>
        </w:rPr>
      </w:pPr>
    </w:p>
    <w:p w14:paraId="52F9274E" w14:textId="77777777" w:rsidR="00B409BC" w:rsidRPr="001F213E" w:rsidRDefault="00B409BC">
      <w:pPr>
        <w:pStyle w:val="Normal0"/>
        <w:rPr>
          <w:color w:val="948A54"/>
          <w:sz w:val="20"/>
          <w:szCs w:val="20"/>
        </w:rPr>
      </w:pPr>
    </w:p>
    <w:p w14:paraId="00000074" w14:textId="77777777" w:rsidR="00FF258C" w:rsidRPr="001F213E" w:rsidRDefault="00FF258C">
      <w:pPr>
        <w:pStyle w:val="Normal0"/>
        <w:rPr>
          <w:color w:val="948A54"/>
          <w:sz w:val="20"/>
          <w:szCs w:val="20"/>
        </w:rPr>
      </w:pPr>
    </w:p>
    <w:p w14:paraId="00000076" w14:textId="12B7099C" w:rsidR="00FF258C" w:rsidRPr="009D5506" w:rsidRDefault="00D376E1" w:rsidP="000554C0">
      <w:pPr>
        <w:pStyle w:val="Normal0"/>
        <w:numPr>
          <w:ilvl w:val="0"/>
          <w:numId w:val="4"/>
        </w:numPr>
        <w:pBdr>
          <w:top w:val="nil"/>
          <w:left w:val="nil"/>
          <w:bottom w:val="nil"/>
          <w:right w:val="nil"/>
          <w:between w:val="nil"/>
        </w:pBdr>
        <w:ind w:left="426" w:hanging="284"/>
        <w:jc w:val="both"/>
        <w:rPr>
          <w:color w:val="7F7F7F"/>
          <w:sz w:val="20"/>
          <w:szCs w:val="20"/>
        </w:rPr>
      </w:pPr>
      <w:commentRangeStart w:id="13"/>
      <w:r w:rsidRPr="009D5506">
        <w:rPr>
          <w:b/>
          <w:color w:val="000000"/>
          <w:sz w:val="20"/>
          <w:szCs w:val="20"/>
        </w:rPr>
        <w:t xml:space="preserve">ACTIVIDADES DIDÁCTICAS </w:t>
      </w:r>
      <w:commentRangeEnd w:id="13"/>
      <w:r w:rsidR="00013178">
        <w:rPr>
          <w:rStyle w:val="Refdecomentario"/>
        </w:rPr>
        <w:commentReference w:id="13"/>
      </w:r>
    </w:p>
    <w:p w14:paraId="0000007E" w14:textId="77777777" w:rsidR="00FF258C" w:rsidRPr="001F213E" w:rsidRDefault="00FF258C">
      <w:pPr>
        <w:pStyle w:val="Normal0"/>
        <w:ind w:left="426"/>
        <w:jc w:val="both"/>
        <w:rPr>
          <w:color w:val="7F7F7F"/>
          <w:sz w:val="20"/>
          <w:szCs w:val="20"/>
        </w:rPr>
      </w:pPr>
    </w:p>
    <w:p w14:paraId="0000008A" w14:textId="77777777" w:rsidR="00FF258C" w:rsidRDefault="00FF258C">
      <w:pPr>
        <w:pStyle w:val="Normal0"/>
        <w:ind w:left="426"/>
        <w:jc w:val="both"/>
        <w:rPr>
          <w:color w:val="7F7F7F"/>
          <w:sz w:val="20"/>
          <w:szCs w:val="20"/>
        </w:rPr>
      </w:pPr>
    </w:p>
    <w:p w14:paraId="24AE6271" w14:textId="77777777" w:rsidR="008472F4" w:rsidRDefault="008472F4">
      <w:pPr>
        <w:pStyle w:val="Normal0"/>
        <w:ind w:left="426"/>
        <w:jc w:val="both"/>
        <w:rPr>
          <w:color w:val="7F7F7F"/>
          <w:sz w:val="20"/>
          <w:szCs w:val="20"/>
        </w:rPr>
      </w:pPr>
    </w:p>
    <w:p w14:paraId="087747B4" w14:textId="77777777" w:rsidR="008472F4" w:rsidRDefault="008472F4">
      <w:pPr>
        <w:pStyle w:val="Normal0"/>
        <w:ind w:left="426"/>
        <w:jc w:val="both"/>
        <w:rPr>
          <w:color w:val="7F7F7F"/>
          <w:sz w:val="20"/>
          <w:szCs w:val="20"/>
        </w:rPr>
      </w:pPr>
    </w:p>
    <w:p w14:paraId="0BC69F17" w14:textId="77777777" w:rsidR="008472F4" w:rsidRPr="001F213E" w:rsidRDefault="008472F4">
      <w:pPr>
        <w:pStyle w:val="Normal0"/>
        <w:ind w:left="426"/>
        <w:jc w:val="both"/>
        <w:rPr>
          <w:color w:val="7F7F7F"/>
          <w:sz w:val="20"/>
          <w:szCs w:val="20"/>
        </w:rPr>
      </w:pPr>
    </w:p>
    <w:p w14:paraId="0000008D" w14:textId="0DD09998" w:rsidR="00FF258C" w:rsidRPr="001F213E" w:rsidRDefault="00D376E1" w:rsidP="00FD2B59">
      <w:pPr>
        <w:pStyle w:val="Normal0"/>
        <w:numPr>
          <w:ilvl w:val="0"/>
          <w:numId w:val="4"/>
        </w:numPr>
        <w:rPr>
          <w:b/>
          <w:sz w:val="20"/>
          <w:szCs w:val="20"/>
        </w:rPr>
      </w:pPr>
      <w:r w:rsidRPr="001F213E">
        <w:rPr>
          <w:b/>
          <w:color w:val="000000"/>
          <w:sz w:val="20"/>
          <w:szCs w:val="20"/>
        </w:rPr>
        <w:t xml:space="preserve">MATERIAL COMPLEMENTARIO: </w:t>
      </w:r>
    </w:p>
    <w:p w14:paraId="0000008F" w14:textId="745A7853" w:rsidR="00FF258C" w:rsidRPr="001F213E"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3999"/>
        <w:gridCol w:w="1037"/>
        <w:gridCol w:w="2519"/>
      </w:tblGrid>
      <w:tr w:rsidR="00FF258C" w:rsidRPr="001F213E" w14:paraId="18C53E35" w14:textId="77777777" w:rsidTr="00CE3B7A">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1F213E" w:rsidRDefault="00D376E1">
            <w:pPr>
              <w:pStyle w:val="Normal0"/>
              <w:jc w:val="center"/>
              <w:rPr>
                <w:sz w:val="20"/>
                <w:szCs w:val="20"/>
              </w:rPr>
            </w:pPr>
            <w:r w:rsidRPr="001F213E">
              <w:rPr>
                <w:sz w:val="20"/>
                <w:szCs w:val="20"/>
              </w:rPr>
              <w:t>Tema</w:t>
            </w:r>
          </w:p>
        </w:tc>
        <w:tc>
          <w:tcPr>
            <w:tcW w:w="3999" w:type="dxa"/>
            <w:shd w:val="clear" w:color="auto" w:fill="F9CB9C"/>
            <w:tcMar>
              <w:top w:w="100" w:type="dxa"/>
              <w:left w:w="100" w:type="dxa"/>
              <w:bottom w:w="100" w:type="dxa"/>
              <w:right w:w="100" w:type="dxa"/>
            </w:tcMar>
            <w:vAlign w:val="center"/>
          </w:tcPr>
          <w:p w14:paraId="00000091" w14:textId="77777777" w:rsidR="00FF258C" w:rsidRPr="001F213E" w:rsidRDefault="00D376E1">
            <w:pPr>
              <w:pStyle w:val="Normal0"/>
              <w:jc w:val="center"/>
              <w:rPr>
                <w:color w:val="000000"/>
                <w:sz w:val="20"/>
                <w:szCs w:val="20"/>
              </w:rPr>
            </w:pPr>
            <w:r w:rsidRPr="001F213E">
              <w:rPr>
                <w:sz w:val="20"/>
                <w:szCs w:val="20"/>
              </w:rPr>
              <w:t>Referencia APA del Material</w:t>
            </w:r>
          </w:p>
        </w:tc>
        <w:tc>
          <w:tcPr>
            <w:tcW w:w="1037" w:type="dxa"/>
            <w:shd w:val="clear" w:color="auto" w:fill="F9CB9C"/>
            <w:tcMar>
              <w:top w:w="100" w:type="dxa"/>
              <w:left w:w="100" w:type="dxa"/>
              <w:bottom w:w="100" w:type="dxa"/>
              <w:right w:w="100" w:type="dxa"/>
            </w:tcMar>
            <w:vAlign w:val="center"/>
          </w:tcPr>
          <w:p w14:paraId="00000092" w14:textId="77777777" w:rsidR="00FF258C" w:rsidRPr="001F213E" w:rsidRDefault="00D376E1">
            <w:pPr>
              <w:pStyle w:val="Normal0"/>
              <w:jc w:val="center"/>
              <w:rPr>
                <w:sz w:val="20"/>
                <w:szCs w:val="20"/>
              </w:rPr>
            </w:pPr>
            <w:r w:rsidRPr="001F213E">
              <w:rPr>
                <w:sz w:val="20"/>
                <w:szCs w:val="20"/>
              </w:rPr>
              <w:t>Tipo de material</w:t>
            </w:r>
          </w:p>
          <w:p w14:paraId="00000093" w14:textId="77777777" w:rsidR="00FF258C" w:rsidRPr="001F213E" w:rsidRDefault="00D376E1">
            <w:pPr>
              <w:pStyle w:val="Normal0"/>
              <w:jc w:val="center"/>
              <w:rPr>
                <w:color w:val="000000"/>
                <w:sz w:val="20"/>
                <w:szCs w:val="20"/>
              </w:rPr>
            </w:pPr>
            <w:r w:rsidRPr="001F213E">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1F213E" w:rsidRDefault="00D376E1">
            <w:pPr>
              <w:pStyle w:val="Normal0"/>
              <w:jc w:val="center"/>
              <w:rPr>
                <w:sz w:val="20"/>
                <w:szCs w:val="20"/>
              </w:rPr>
            </w:pPr>
            <w:r w:rsidRPr="001F213E">
              <w:rPr>
                <w:sz w:val="20"/>
                <w:szCs w:val="20"/>
              </w:rPr>
              <w:t>Enlace del Recurso o</w:t>
            </w:r>
          </w:p>
          <w:p w14:paraId="00000095" w14:textId="77777777" w:rsidR="00FF258C" w:rsidRPr="001F213E" w:rsidRDefault="00D376E1">
            <w:pPr>
              <w:pStyle w:val="Normal0"/>
              <w:jc w:val="center"/>
              <w:rPr>
                <w:color w:val="000000"/>
                <w:sz w:val="20"/>
                <w:szCs w:val="20"/>
              </w:rPr>
            </w:pPr>
            <w:r w:rsidRPr="001F213E">
              <w:rPr>
                <w:sz w:val="20"/>
                <w:szCs w:val="20"/>
              </w:rPr>
              <w:t>Archivo del documento o material</w:t>
            </w:r>
          </w:p>
        </w:tc>
      </w:tr>
      <w:tr w:rsidR="00FF258C" w:rsidRPr="001F213E" w14:paraId="0A37501D" w14:textId="77777777" w:rsidTr="00CE3B7A">
        <w:trPr>
          <w:trHeight w:val="385"/>
        </w:trPr>
        <w:tc>
          <w:tcPr>
            <w:tcW w:w="2517" w:type="dxa"/>
            <w:tcMar>
              <w:top w:w="100" w:type="dxa"/>
              <w:left w:w="100" w:type="dxa"/>
              <w:bottom w:w="100" w:type="dxa"/>
              <w:right w:w="100" w:type="dxa"/>
            </w:tcMar>
          </w:tcPr>
          <w:p w14:paraId="1EA0B1CF" w14:textId="77777777" w:rsidR="00FF258C" w:rsidRPr="001F213E" w:rsidRDefault="00CE3B7A" w:rsidP="00CE3B7A">
            <w:pPr>
              <w:pStyle w:val="Normal0"/>
              <w:numPr>
                <w:ilvl w:val="3"/>
                <w:numId w:val="4"/>
              </w:numPr>
              <w:rPr>
                <w:sz w:val="20"/>
                <w:szCs w:val="20"/>
              </w:rPr>
            </w:pPr>
            <w:r w:rsidRPr="001F213E">
              <w:rPr>
                <w:sz w:val="20"/>
                <w:szCs w:val="20"/>
              </w:rPr>
              <w:t>c</w:t>
            </w:r>
          </w:p>
          <w:p w14:paraId="0000009B" w14:textId="40192FCD" w:rsidR="00CE3B7A" w:rsidRPr="001F213E" w:rsidRDefault="00CC5854" w:rsidP="00CE3B7A">
            <w:pPr>
              <w:rPr>
                <w:rFonts w:ascii="Arial" w:hAnsi="Arial" w:cs="Arial"/>
                <w:b w:val="0"/>
                <w:bCs/>
                <w:lang w:eastAsia="ja-JP"/>
              </w:rPr>
            </w:pPr>
            <w:r>
              <w:rPr>
                <w:rFonts w:ascii="Arial" w:hAnsi="Arial" w:cs="Arial"/>
                <w:b w:val="0"/>
                <w:bCs/>
                <w:lang w:eastAsia="ja-JP"/>
              </w:rPr>
              <w:t>1. Trabajo, sociedad y dignidad</w:t>
            </w:r>
          </w:p>
        </w:tc>
        <w:tc>
          <w:tcPr>
            <w:tcW w:w="3999" w:type="dxa"/>
            <w:tcMar>
              <w:top w:w="100" w:type="dxa"/>
              <w:left w:w="100" w:type="dxa"/>
              <w:bottom w:w="100" w:type="dxa"/>
              <w:right w:w="100" w:type="dxa"/>
            </w:tcMar>
          </w:tcPr>
          <w:p w14:paraId="0000009C" w14:textId="6AFE1068" w:rsidR="00FF258C" w:rsidRPr="00391D28" w:rsidRDefault="00CC5854" w:rsidP="00CE3B7A">
            <w:pPr>
              <w:rPr>
                <w:rFonts w:ascii="Arial" w:hAnsi="Arial" w:cs="Arial"/>
                <w:b w:val="0"/>
                <w:bCs/>
                <w:sz w:val="20"/>
                <w:szCs w:val="20"/>
              </w:rPr>
            </w:pPr>
            <w:r w:rsidRPr="00391D28">
              <w:rPr>
                <w:rFonts w:ascii="Arial" w:hAnsi="Arial" w:cs="Arial"/>
                <w:b w:val="0"/>
                <w:bCs/>
                <w:sz w:val="20"/>
                <w:szCs w:val="20"/>
              </w:rPr>
              <w:t xml:space="preserve">CARLOS ARTURO GARCÍA CALERO. (2023, June 8). ¿Qué son los derechos fundamentales en el trabajo [Video]. YouTube. </w:t>
            </w:r>
          </w:p>
        </w:tc>
        <w:tc>
          <w:tcPr>
            <w:tcW w:w="1037" w:type="dxa"/>
            <w:tcMar>
              <w:top w:w="100" w:type="dxa"/>
              <w:left w:w="100" w:type="dxa"/>
              <w:bottom w:w="100" w:type="dxa"/>
              <w:right w:w="100" w:type="dxa"/>
            </w:tcMar>
          </w:tcPr>
          <w:p w14:paraId="0000009D" w14:textId="0CA4F72B" w:rsidR="00FF258C" w:rsidRPr="001F213E" w:rsidRDefault="00CC5854">
            <w:pPr>
              <w:pStyle w:val="Normal0"/>
              <w:rPr>
                <w:b w:val="0"/>
                <w:bCs/>
                <w:sz w:val="20"/>
                <w:szCs w:val="20"/>
              </w:rPr>
            </w:pPr>
            <w:r>
              <w:rPr>
                <w:b w:val="0"/>
                <w:bCs/>
                <w:sz w:val="20"/>
                <w:szCs w:val="20"/>
              </w:rPr>
              <w:t>Video</w:t>
            </w:r>
          </w:p>
        </w:tc>
        <w:tc>
          <w:tcPr>
            <w:tcW w:w="2519" w:type="dxa"/>
            <w:tcMar>
              <w:top w:w="100" w:type="dxa"/>
              <w:left w:w="100" w:type="dxa"/>
              <w:bottom w:w="100" w:type="dxa"/>
              <w:right w:w="100" w:type="dxa"/>
            </w:tcMar>
          </w:tcPr>
          <w:p w14:paraId="0000009E" w14:textId="4009C159" w:rsidR="00FF258C" w:rsidRPr="006B47E3" w:rsidRDefault="00CC5854">
            <w:pPr>
              <w:pStyle w:val="Normal0"/>
              <w:rPr>
                <w:b w:val="0"/>
                <w:bCs/>
                <w:sz w:val="20"/>
                <w:szCs w:val="20"/>
              </w:rPr>
            </w:pPr>
            <w:hyperlink r:id="rId17" w:history="1">
              <w:r w:rsidRPr="00671DE6">
                <w:rPr>
                  <w:rStyle w:val="Hipervnculo"/>
                  <w:bCs/>
                  <w:sz w:val="20"/>
                  <w:szCs w:val="20"/>
                </w:rPr>
                <w:t>https://www.youtube.com/watch?v=sDEwRetsBCw</w:t>
              </w:r>
            </w:hyperlink>
            <w:r>
              <w:rPr>
                <w:b w:val="0"/>
                <w:bCs/>
                <w:sz w:val="20"/>
                <w:szCs w:val="20"/>
              </w:rPr>
              <w:t xml:space="preserve"> </w:t>
            </w:r>
          </w:p>
        </w:tc>
      </w:tr>
      <w:tr w:rsidR="00CE3B7A" w:rsidRPr="001F213E" w14:paraId="48C46BDB" w14:textId="77777777" w:rsidTr="00CE3B7A">
        <w:trPr>
          <w:trHeight w:val="385"/>
        </w:trPr>
        <w:tc>
          <w:tcPr>
            <w:tcW w:w="2517" w:type="dxa"/>
            <w:tcMar>
              <w:top w:w="100" w:type="dxa"/>
              <w:left w:w="100" w:type="dxa"/>
              <w:bottom w:w="100" w:type="dxa"/>
              <w:right w:w="100" w:type="dxa"/>
            </w:tcMar>
          </w:tcPr>
          <w:p w14:paraId="3DBAFD57" w14:textId="0DCC4295" w:rsidR="00CE3B7A" w:rsidRPr="00391D28" w:rsidRDefault="00391D28" w:rsidP="00391D28">
            <w:pPr>
              <w:rPr>
                <w:rFonts w:ascii="Arial" w:hAnsi="Arial" w:cs="Arial"/>
                <w:b w:val="0"/>
              </w:rPr>
            </w:pPr>
            <w:r w:rsidRPr="00391D28">
              <w:rPr>
                <w:rFonts w:ascii="Arial" w:hAnsi="Arial" w:cs="Arial"/>
                <w:b w:val="0"/>
                <w:sz w:val="20"/>
                <w:szCs w:val="20"/>
              </w:rPr>
              <w:lastRenderedPageBreak/>
              <w:t>4. Desarrollo para una vida digna</w:t>
            </w:r>
          </w:p>
        </w:tc>
        <w:tc>
          <w:tcPr>
            <w:tcW w:w="3999" w:type="dxa"/>
            <w:tcMar>
              <w:top w:w="100" w:type="dxa"/>
              <w:left w:w="100" w:type="dxa"/>
              <w:bottom w:w="100" w:type="dxa"/>
              <w:right w:w="100" w:type="dxa"/>
            </w:tcMar>
          </w:tcPr>
          <w:p w14:paraId="4995CD32" w14:textId="0D63667B" w:rsidR="00CE3B7A" w:rsidRPr="001F213E" w:rsidRDefault="00391D28" w:rsidP="006B47E3">
            <w:pPr>
              <w:rPr>
                <w:rFonts w:ascii="Arial" w:eastAsia="Arial" w:hAnsi="Arial" w:cs="Arial"/>
                <w:b w:val="0"/>
                <w:bCs/>
                <w:sz w:val="20"/>
                <w:szCs w:val="20"/>
                <w:lang w:eastAsia="ja-JP"/>
              </w:rPr>
            </w:pPr>
            <w:r w:rsidRPr="00391D28">
              <w:rPr>
                <w:rFonts w:ascii="Arial" w:eastAsia="Arial" w:hAnsi="Arial" w:cs="Arial"/>
                <w:b w:val="0"/>
                <w:bCs/>
                <w:sz w:val="20"/>
                <w:szCs w:val="20"/>
                <w:lang w:eastAsia="ja-JP"/>
              </w:rPr>
              <w:t xml:space="preserve">Canal Capital. (2021, June 30). ¿Qué significa el Estado Social de Derecho? | La promesa congelada | Especiales Capital [Video]. YouTube. </w:t>
            </w:r>
          </w:p>
        </w:tc>
        <w:tc>
          <w:tcPr>
            <w:tcW w:w="1037" w:type="dxa"/>
            <w:tcMar>
              <w:top w:w="100" w:type="dxa"/>
              <w:left w:w="100" w:type="dxa"/>
              <w:bottom w:w="100" w:type="dxa"/>
              <w:right w:w="100" w:type="dxa"/>
            </w:tcMar>
          </w:tcPr>
          <w:p w14:paraId="12EDC1CC" w14:textId="072254E3" w:rsidR="00CE3B7A" w:rsidRPr="001F213E" w:rsidRDefault="004F527A">
            <w:pPr>
              <w:pStyle w:val="Normal0"/>
              <w:rPr>
                <w:b w:val="0"/>
                <w:bCs/>
                <w:sz w:val="20"/>
                <w:szCs w:val="20"/>
              </w:rPr>
            </w:pPr>
            <w:r>
              <w:rPr>
                <w:b w:val="0"/>
                <w:bCs/>
                <w:sz w:val="20"/>
                <w:szCs w:val="20"/>
              </w:rPr>
              <w:t>Video</w:t>
            </w:r>
          </w:p>
        </w:tc>
        <w:tc>
          <w:tcPr>
            <w:tcW w:w="2519" w:type="dxa"/>
            <w:tcMar>
              <w:top w:w="100" w:type="dxa"/>
              <w:left w:w="100" w:type="dxa"/>
              <w:bottom w:w="100" w:type="dxa"/>
              <w:right w:w="100" w:type="dxa"/>
            </w:tcMar>
          </w:tcPr>
          <w:p w14:paraId="46305F4A" w14:textId="21282260" w:rsidR="00CE3B7A" w:rsidRPr="001F213E" w:rsidRDefault="00391D28">
            <w:pPr>
              <w:pStyle w:val="Normal0"/>
              <w:rPr>
                <w:b w:val="0"/>
                <w:bCs/>
                <w:sz w:val="20"/>
                <w:szCs w:val="20"/>
              </w:rPr>
            </w:pPr>
            <w:hyperlink r:id="rId18" w:history="1">
              <w:r w:rsidRPr="00671DE6">
                <w:rPr>
                  <w:rStyle w:val="Hipervnculo"/>
                  <w:bCs/>
                  <w:sz w:val="20"/>
                  <w:szCs w:val="20"/>
                </w:rPr>
                <w:t>https://www.youtube.com/watch?v=EY-woQB8z8Q&amp;t=35s</w:t>
              </w:r>
            </w:hyperlink>
            <w:r>
              <w:rPr>
                <w:b w:val="0"/>
                <w:bCs/>
                <w:sz w:val="20"/>
                <w:szCs w:val="20"/>
              </w:rPr>
              <w:t xml:space="preserve"> </w:t>
            </w:r>
          </w:p>
        </w:tc>
      </w:tr>
    </w:tbl>
    <w:p w14:paraId="2C8F7508" w14:textId="77777777" w:rsidR="00190CB3" w:rsidRPr="001F213E" w:rsidRDefault="00190CB3">
      <w:pPr>
        <w:pStyle w:val="Normal0"/>
        <w:rPr>
          <w:sz w:val="20"/>
          <w:szCs w:val="20"/>
        </w:rPr>
      </w:pPr>
    </w:p>
    <w:p w14:paraId="000000A0" w14:textId="77777777" w:rsidR="00FF258C" w:rsidRPr="001F213E" w:rsidRDefault="00FF258C">
      <w:pPr>
        <w:pStyle w:val="Normal0"/>
        <w:rPr>
          <w:sz w:val="20"/>
          <w:szCs w:val="20"/>
        </w:rPr>
      </w:pPr>
    </w:p>
    <w:p w14:paraId="000000A1" w14:textId="77777777" w:rsidR="00FF258C" w:rsidRPr="001F213E"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1F213E">
        <w:rPr>
          <w:b/>
          <w:color w:val="000000"/>
          <w:sz w:val="20"/>
          <w:szCs w:val="20"/>
        </w:rPr>
        <w:t xml:space="preserve">GLOSARIO: </w:t>
      </w:r>
    </w:p>
    <w:p w14:paraId="000000A3" w14:textId="77777777" w:rsidR="00FF258C" w:rsidRPr="001F213E" w:rsidRDefault="00FF258C">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7132"/>
      </w:tblGrid>
      <w:tr w:rsidR="00FF258C" w:rsidRPr="001F213E" w14:paraId="4A65FD8B" w14:textId="77777777" w:rsidTr="00553CF2">
        <w:trPr>
          <w:trHeight w:val="214"/>
        </w:trPr>
        <w:tc>
          <w:tcPr>
            <w:tcW w:w="2830" w:type="dxa"/>
            <w:shd w:val="clear" w:color="auto" w:fill="F9CB9C"/>
            <w:tcMar>
              <w:top w:w="100" w:type="dxa"/>
              <w:left w:w="100" w:type="dxa"/>
              <w:bottom w:w="100" w:type="dxa"/>
              <w:right w:w="100" w:type="dxa"/>
            </w:tcMar>
          </w:tcPr>
          <w:p w14:paraId="000000A4" w14:textId="77777777" w:rsidR="00FF258C" w:rsidRPr="001F213E" w:rsidRDefault="00D376E1">
            <w:pPr>
              <w:pStyle w:val="Normal0"/>
              <w:jc w:val="center"/>
              <w:rPr>
                <w:color w:val="000000"/>
                <w:sz w:val="20"/>
                <w:szCs w:val="20"/>
              </w:rPr>
            </w:pPr>
            <w:r w:rsidRPr="001F213E">
              <w:rPr>
                <w:sz w:val="20"/>
                <w:szCs w:val="20"/>
              </w:rPr>
              <w:t>TÉRMINO</w:t>
            </w:r>
          </w:p>
        </w:tc>
        <w:tc>
          <w:tcPr>
            <w:tcW w:w="7132" w:type="dxa"/>
            <w:shd w:val="clear" w:color="auto" w:fill="F9CB9C"/>
            <w:tcMar>
              <w:top w:w="100" w:type="dxa"/>
              <w:left w:w="100" w:type="dxa"/>
              <w:bottom w:w="100" w:type="dxa"/>
              <w:right w:w="100" w:type="dxa"/>
            </w:tcMar>
          </w:tcPr>
          <w:p w14:paraId="000000A5" w14:textId="77777777" w:rsidR="00FF258C" w:rsidRPr="001F213E" w:rsidRDefault="00D376E1">
            <w:pPr>
              <w:pStyle w:val="Normal0"/>
              <w:jc w:val="center"/>
              <w:rPr>
                <w:color w:val="000000"/>
                <w:sz w:val="20"/>
                <w:szCs w:val="20"/>
              </w:rPr>
            </w:pPr>
            <w:r w:rsidRPr="001F213E">
              <w:rPr>
                <w:color w:val="000000"/>
                <w:sz w:val="20"/>
                <w:szCs w:val="20"/>
              </w:rPr>
              <w:t>SIGNIFICADO</w:t>
            </w:r>
          </w:p>
        </w:tc>
      </w:tr>
      <w:tr w:rsidR="00FF258C" w:rsidRPr="001F213E" w14:paraId="5DAB6C7B" w14:textId="77777777" w:rsidTr="00553CF2">
        <w:trPr>
          <w:trHeight w:val="253"/>
        </w:trPr>
        <w:tc>
          <w:tcPr>
            <w:tcW w:w="2830" w:type="dxa"/>
            <w:tcMar>
              <w:top w:w="100" w:type="dxa"/>
              <w:left w:w="100" w:type="dxa"/>
              <w:bottom w:w="100" w:type="dxa"/>
              <w:right w:w="100" w:type="dxa"/>
            </w:tcMar>
          </w:tcPr>
          <w:p w14:paraId="000000A6" w14:textId="298120D4" w:rsidR="00FF258C" w:rsidRPr="008237D8" w:rsidRDefault="008237D8">
            <w:pPr>
              <w:pStyle w:val="Normal0"/>
              <w:rPr>
                <w:b w:val="0"/>
                <w:bCs/>
                <w:sz w:val="20"/>
                <w:szCs w:val="20"/>
              </w:rPr>
            </w:pPr>
            <w:r w:rsidRPr="008237D8">
              <w:rPr>
                <w:b w:val="0"/>
                <w:bCs/>
                <w:sz w:val="20"/>
                <w:szCs w:val="20"/>
              </w:rPr>
              <w:t>Acción de Tutela</w:t>
            </w:r>
          </w:p>
        </w:tc>
        <w:tc>
          <w:tcPr>
            <w:tcW w:w="7132" w:type="dxa"/>
            <w:tcMar>
              <w:top w:w="100" w:type="dxa"/>
              <w:left w:w="100" w:type="dxa"/>
              <w:bottom w:w="100" w:type="dxa"/>
              <w:right w:w="100" w:type="dxa"/>
            </w:tcMar>
          </w:tcPr>
          <w:p w14:paraId="000000A7" w14:textId="4CD907FB" w:rsidR="00FF258C" w:rsidRPr="001F213E" w:rsidRDefault="008237D8" w:rsidP="00553CF2">
            <w:pPr>
              <w:pStyle w:val="Normal0"/>
              <w:rPr>
                <w:b w:val="0"/>
                <w:bCs/>
                <w:sz w:val="20"/>
                <w:szCs w:val="20"/>
              </w:rPr>
            </w:pPr>
            <w:r w:rsidRPr="008237D8">
              <w:rPr>
                <w:b w:val="0"/>
                <w:bCs/>
                <w:sz w:val="20"/>
                <w:szCs w:val="20"/>
              </w:rPr>
              <w:t>es la garantía constitucional que tiene toda persona a la protección judicial de sus derechos fundamentales a través de un recurso efectivo. La constitución señala claramente que: "La protección consistirá en una orden para aquél respecto de quien se solicita la tutela, actúe o se abstenga de hacerlo".</w:t>
            </w:r>
          </w:p>
        </w:tc>
      </w:tr>
      <w:tr w:rsidR="00FF258C" w:rsidRPr="001F213E" w14:paraId="02EB378F" w14:textId="77777777" w:rsidTr="00553CF2">
        <w:trPr>
          <w:trHeight w:val="253"/>
        </w:trPr>
        <w:tc>
          <w:tcPr>
            <w:tcW w:w="2830" w:type="dxa"/>
            <w:tcMar>
              <w:top w:w="100" w:type="dxa"/>
              <w:left w:w="100" w:type="dxa"/>
              <w:bottom w:w="100" w:type="dxa"/>
              <w:right w:w="100" w:type="dxa"/>
            </w:tcMar>
          </w:tcPr>
          <w:p w14:paraId="000000A8" w14:textId="6A0CDFC0" w:rsidR="00FF258C" w:rsidRPr="008237D8" w:rsidRDefault="008237D8">
            <w:pPr>
              <w:pStyle w:val="Normal0"/>
              <w:rPr>
                <w:b w:val="0"/>
                <w:bCs/>
                <w:sz w:val="20"/>
                <w:szCs w:val="20"/>
              </w:rPr>
            </w:pPr>
            <w:r w:rsidRPr="008237D8">
              <w:rPr>
                <w:b w:val="0"/>
                <w:bCs/>
                <w:sz w:val="20"/>
                <w:szCs w:val="20"/>
              </w:rPr>
              <w:t>Acción Pública</w:t>
            </w:r>
          </w:p>
        </w:tc>
        <w:tc>
          <w:tcPr>
            <w:tcW w:w="7132" w:type="dxa"/>
            <w:tcMar>
              <w:top w:w="100" w:type="dxa"/>
              <w:left w:w="100" w:type="dxa"/>
              <w:bottom w:w="100" w:type="dxa"/>
              <w:right w:w="100" w:type="dxa"/>
            </w:tcMar>
          </w:tcPr>
          <w:p w14:paraId="000000A9" w14:textId="5F65B59A" w:rsidR="00FF258C" w:rsidRPr="008237D8" w:rsidRDefault="008237D8" w:rsidP="00BB1C18">
            <w:pPr>
              <w:pStyle w:val="Normal0"/>
              <w:rPr>
                <w:b w:val="0"/>
                <w:bCs/>
                <w:sz w:val="20"/>
                <w:szCs w:val="20"/>
              </w:rPr>
            </w:pPr>
            <w:r w:rsidRPr="008237D8">
              <w:rPr>
                <w:b w:val="0"/>
                <w:bCs/>
                <w:sz w:val="20"/>
                <w:szCs w:val="20"/>
              </w:rPr>
              <w:t>se definen como acciones públicas, aquellas acciones jurídicas que las personas pueden presentar por su propia cuenta sin que medie necesariamente la representación de un abogado. Este tipo de acciones pueden ser elevadas por cualquier ciudadano, en las entidades de control y garantía de los derechos fundamentales.</w:t>
            </w:r>
          </w:p>
        </w:tc>
      </w:tr>
      <w:tr w:rsidR="00553CF2" w:rsidRPr="001F213E" w14:paraId="5238DF2A" w14:textId="77777777" w:rsidTr="00553CF2">
        <w:trPr>
          <w:trHeight w:val="253"/>
        </w:trPr>
        <w:tc>
          <w:tcPr>
            <w:tcW w:w="2830" w:type="dxa"/>
            <w:tcMar>
              <w:top w:w="100" w:type="dxa"/>
              <w:left w:w="100" w:type="dxa"/>
              <w:bottom w:w="100" w:type="dxa"/>
              <w:right w:w="100" w:type="dxa"/>
            </w:tcMar>
          </w:tcPr>
          <w:p w14:paraId="3CF51370" w14:textId="7E96BC37" w:rsidR="00553CF2" w:rsidRPr="008237D8" w:rsidRDefault="008237D8">
            <w:pPr>
              <w:pStyle w:val="Normal0"/>
              <w:rPr>
                <w:b w:val="0"/>
                <w:bCs/>
                <w:sz w:val="20"/>
                <w:szCs w:val="20"/>
              </w:rPr>
            </w:pPr>
            <w:r w:rsidRPr="008237D8">
              <w:rPr>
                <w:b w:val="0"/>
                <w:bCs/>
                <w:sz w:val="20"/>
                <w:szCs w:val="20"/>
              </w:rPr>
              <w:t>Activismo Judicial Territorial</w:t>
            </w:r>
          </w:p>
        </w:tc>
        <w:tc>
          <w:tcPr>
            <w:tcW w:w="7132" w:type="dxa"/>
            <w:tcMar>
              <w:top w:w="100" w:type="dxa"/>
              <w:left w:w="100" w:type="dxa"/>
              <w:bottom w:w="100" w:type="dxa"/>
              <w:right w:w="100" w:type="dxa"/>
            </w:tcMar>
          </w:tcPr>
          <w:p w14:paraId="20F781BC" w14:textId="7BEE1CD9" w:rsidR="00553CF2" w:rsidRPr="001F213E" w:rsidRDefault="008237D8" w:rsidP="00BB1C18">
            <w:pPr>
              <w:pStyle w:val="Normal0"/>
              <w:rPr>
                <w:b w:val="0"/>
                <w:bCs/>
                <w:sz w:val="20"/>
                <w:szCs w:val="20"/>
              </w:rPr>
            </w:pPr>
            <w:r w:rsidRPr="008237D8">
              <w:rPr>
                <w:b w:val="0"/>
                <w:bCs/>
                <w:sz w:val="20"/>
                <w:szCs w:val="20"/>
              </w:rPr>
              <w:t>consiste en una práctica específica de los grupos y las comunidades para promover el acceso a la justicia frente a vulneraciones de sus derechos, mediante la utilización de acciones públicas, y otros mecanismos de exigibilidad de los derechos. La movilización y la acción colectiva para la exigibilidad de los derechos es una de las prácticas que más crece en la demanda de derechos en América Latina, Estados Unidos y Europa, en el entendido que el derecho le pertenece a las personas y que las instituciones locales tienen la responsabilidad de protegerlos y garantizarlos.</w:t>
            </w:r>
          </w:p>
        </w:tc>
      </w:tr>
      <w:tr w:rsidR="00553CF2" w:rsidRPr="001F213E" w14:paraId="0DC9688A" w14:textId="77777777" w:rsidTr="00553CF2">
        <w:trPr>
          <w:trHeight w:val="253"/>
        </w:trPr>
        <w:tc>
          <w:tcPr>
            <w:tcW w:w="2830" w:type="dxa"/>
            <w:tcMar>
              <w:top w:w="100" w:type="dxa"/>
              <w:left w:w="100" w:type="dxa"/>
              <w:bottom w:w="100" w:type="dxa"/>
              <w:right w:w="100" w:type="dxa"/>
            </w:tcMar>
          </w:tcPr>
          <w:p w14:paraId="6AD62E3D" w14:textId="1640B799" w:rsidR="00553CF2" w:rsidRPr="008237D8" w:rsidRDefault="008237D8">
            <w:pPr>
              <w:pStyle w:val="Normal0"/>
              <w:rPr>
                <w:b w:val="0"/>
                <w:bCs/>
                <w:sz w:val="20"/>
                <w:szCs w:val="20"/>
              </w:rPr>
            </w:pPr>
            <w:r w:rsidRPr="008237D8">
              <w:rPr>
                <w:b w:val="0"/>
                <w:bCs/>
                <w:sz w:val="20"/>
                <w:szCs w:val="20"/>
              </w:rPr>
              <w:t>Derecho de petición</w:t>
            </w:r>
          </w:p>
        </w:tc>
        <w:tc>
          <w:tcPr>
            <w:tcW w:w="7132" w:type="dxa"/>
            <w:tcMar>
              <w:top w:w="100" w:type="dxa"/>
              <w:left w:w="100" w:type="dxa"/>
              <w:bottom w:w="100" w:type="dxa"/>
              <w:right w:w="100" w:type="dxa"/>
            </w:tcMar>
          </w:tcPr>
          <w:p w14:paraId="35B8CE26" w14:textId="1B2B209C" w:rsidR="00553CF2" w:rsidRPr="001F213E" w:rsidRDefault="008237D8" w:rsidP="00BB1C18">
            <w:pPr>
              <w:pStyle w:val="Normal0"/>
              <w:rPr>
                <w:b w:val="0"/>
                <w:bCs/>
                <w:sz w:val="20"/>
                <w:szCs w:val="20"/>
              </w:rPr>
            </w:pPr>
            <w:r w:rsidRPr="008237D8">
              <w:rPr>
                <w:b w:val="0"/>
                <w:bCs/>
                <w:sz w:val="20"/>
                <w:szCs w:val="20"/>
              </w:rPr>
              <w:t>es aquel derecho que tiene toda persona individual o jurídica, grupo, organización o asociación para solicitar información, documentación, o reclamar ante las autoridades competentes -normalmente los gobiernos o entidades públicas-, o ante quien se encuentre en estado de subordinación, como el empleador, por razones de interés público o particular, ya sea que se haga de forma individual, general o colectivo.</w:t>
            </w:r>
          </w:p>
        </w:tc>
      </w:tr>
      <w:tr w:rsidR="00553CF2" w:rsidRPr="001F213E" w14:paraId="4FD8AE6F" w14:textId="77777777" w:rsidTr="00553CF2">
        <w:trPr>
          <w:trHeight w:val="253"/>
        </w:trPr>
        <w:tc>
          <w:tcPr>
            <w:tcW w:w="2830" w:type="dxa"/>
            <w:tcMar>
              <w:top w:w="100" w:type="dxa"/>
              <w:left w:w="100" w:type="dxa"/>
              <w:bottom w:w="100" w:type="dxa"/>
              <w:right w:w="100" w:type="dxa"/>
            </w:tcMar>
          </w:tcPr>
          <w:p w14:paraId="55D0DE7B" w14:textId="72B195A7" w:rsidR="00553CF2" w:rsidRPr="008237D8" w:rsidRDefault="008237D8">
            <w:pPr>
              <w:pStyle w:val="Normal0"/>
              <w:rPr>
                <w:b w:val="0"/>
                <w:bCs/>
                <w:sz w:val="20"/>
                <w:szCs w:val="20"/>
              </w:rPr>
            </w:pPr>
            <w:r w:rsidRPr="008237D8">
              <w:rPr>
                <w:b w:val="0"/>
                <w:bCs/>
                <w:sz w:val="20"/>
                <w:szCs w:val="20"/>
              </w:rPr>
              <w:t>Derecho Laboral</w:t>
            </w:r>
          </w:p>
        </w:tc>
        <w:tc>
          <w:tcPr>
            <w:tcW w:w="7132" w:type="dxa"/>
            <w:tcMar>
              <w:top w:w="100" w:type="dxa"/>
              <w:left w:w="100" w:type="dxa"/>
              <w:bottom w:w="100" w:type="dxa"/>
              <w:right w:w="100" w:type="dxa"/>
            </w:tcMar>
          </w:tcPr>
          <w:p w14:paraId="48F3E659" w14:textId="09616790" w:rsidR="00553CF2" w:rsidRPr="001F213E" w:rsidRDefault="008237D8" w:rsidP="00BB1C18">
            <w:pPr>
              <w:pStyle w:val="Normal0"/>
              <w:rPr>
                <w:b w:val="0"/>
                <w:bCs/>
                <w:sz w:val="20"/>
                <w:szCs w:val="20"/>
              </w:rPr>
            </w:pPr>
            <w:r w:rsidRPr="008237D8">
              <w:rPr>
                <w:b w:val="0"/>
                <w:bCs/>
                <w:sz w:val="20"/>
                <w:szCs w:val="20"/>
              </w:rPr>
              <w:t>también conocido como derecho del trabajo o derecho social</w:t>
            </w:r>
            <w:r w:rsidR="00D43EF8">
              <w:rPr>
                <w:b w:val="0"/>
                <w:bCs/>
                <w:sz w:val="20"/>
                <w:szCs w:val="20"/>
              </w:rPr>
              <w:t>,</w:t>
            </w:r>
            <w:r w:rsidRPr="008237D8">
              <w:rPr>
                <w:b w:val="0"/>
                <w:bCs/>
                <w:sz w:val="20"/>
                <w:szCs w:val="20"/>
              </w:rPr>
              <w:t xml:space="preserve"> es una rama del derecho cuyos principios y normas jurídicas tienen por objeto la tutela del trabajo humano realizado en forma libre, por cuenta ajena, en relación de dependencia y a cambio de una contraprestación.</w:t>
            </w:r>
          </w:p>
        </w:tc>
      </w:tr>
      <w:tr w:rsidR="00553CF2" w:rsidRPr="001F213E" w14:paraId="53A587E1" w14:textId="77777777" w:rsidTr="00553CF2">
        <w:trPr>
          <w:trHeight w:val="253"/>
        </w:trPr>
        <w:tc>
          <w:tcPr>
            <w:tcW w:w="2830" w:type="dxa"/>
            <w:tcMar>
              <w:top w:w="100" w:type="dxa"/>
              <w:left w:w="100" w:type="dxa"/>
              <w:bottom w:w="100" w:type="dxa"/>
              <w:right w:w="100" w:type="dxa"/>
            </w:tcMar>
          </w:tcPr>
          <w:p w14:paraId="46A8CAD1" w14:textId="16330B5B" w:rsidR="00553CF2" w:rsidRPr="008237D8" w:rsidRDefault="008237D8">
            <w:pPr>
              <w:pStyle w:val="Normal0"/>
              <w:rPr>
                <w:b w:val="0"/>
                <w:bCs/>
                <w:sz w:val="20"/>
                <w:szCs w:val="20"/>
              </w:rPr>
            </w:pPr>
            <w:r w:rsidRPr="008237D8">
              <w:rPr>
                <w:b w:val="0"/>
                <w:bCs/>
                <w:sz w:val="20"/>
                <w:szCs w:val="20"/>
              </w:rPr>
              <w:t>Derechos de solidaridad o de los pueblos</w:t>
            </w:r>
          </w:p>
        </w:tc>
        <w:tc>
          <w:tcPr>
            <w:tcW w:w="7132" w:type="dxa"/>
            <w:tcMar>
              <w:top w:w="100" w:type="dxa"/>
              <w:left w:w="100" w:type="dxa"/>
              <w:bottom w:w="100" w:type="dxa"/>
              <w:right w:w="100" w:type="dxa"/>
            </w:tcMar>
          </w:tcPr>
          <w:p w14:paraId="54797C61" w14:textId="6C0B321C" w:rsidR="00553CF2" w:rsidRPr="001F213E" w:rsidRDefault="008237D8" w:rsidP="00BD4AE9">
            <w:pPr>
              <w:pStyle w:val="Normal0"/>
              <w:rPr>
                <w:b w:val="0"/>
                <w:bCs/>
                <w:sz w:val="20"/>
                <w:szCs w:val="20"/>
              </w:rPr>
            </w:pPr>
            <w:r w:rsidRPr="008237D8">
              <w:rPr>
                <w:b w:val="0"/>
                <w:bCs/>
                <w:sz w:val="20"/>
                <w:szCs w:val="20"/>
              </w:rPr>
              <w:t>también llamados derechos de los pueblos, son las exigencias más recientes en el tiempo, son derechos que optimizan el desarrollo de una persona en un ambiente apropiado. Son caracterizados porque se vinculan con la solidaridad, cubren a pueblos o la humanidad entera y no solamente a individuos, contemplan al ser humano en su universalidad y buscan garantías para la humanidad como un todo. Según la clasificación de las tres generaciones de derechos humanos, se los denomina como derechos de tercera generación.</w:t>
            </w:r>
          </w:p>
        </w:tc>
      </w:tr>
      <w:tr w:rsidR="00553CF2" w:rsidRPr="001F213E" w14:paraId="7AE9DC7F" w14:textId="77777777" w:rsidTr="00553CF2">
        <w:trPr>
          <w:trHeight w:val="253"/>
        </w:trPr>
        <w:tc>
          <w:tcPr>
            <w:tcW w:w="2830" w:type="dxa"/>
            <w:tcMar>
              <w:top w:w="100" w:type="dxa"/>
              <w:left w:w="100" w:type="dxa"/>
              <w:bottom w:w="100" w:type="dxa"/>
              <w:right w:w="100" w:type="dxa"/>
            </w:tcMar>
          </w:tcPr>
          <w:p w14:paraId="7857BA1A" w14:textId="422BC16B" w:rsidR="00553CF2" w:rsidRPr="008237D8" w:rsidRDefault="008237D8">
            <w:pPr>
              <w:pStyle w:val="Normal0"/>
              <w:rPr>
                <w:b w:val="0"/>
                <w:bCs/>
                <w:sz w:val="20"/>
                <w:szCs w:val="20"/>
              </w:rPr>
            </w:pPr>
            <w:r w:rsidRPr="008237D8">
              <w:rPr>
                <w:b w:val="0"/>
                <w:bCs/>
                <w:sz w:val="20"/>
                <w:szCs w:val="20"/>
              </w:rPr>
              <w:t>Derechos de tercera generación</w:t>
            </w:r>
          </w:p>
        </w:tc>
        <w:tc>
          <w:tcPr>
            <w:tcW w:w="7132" w:type="dxa"/>
            <w:tcMar>
              <w:top w:w="100" w:type="dxa"/>
              <w:left w:w="100" w:type="dxa"/>
              <w:bottom w:w="100" w:type="dxa"/>
              <w:right w:w="100" w:type="dxa"/>
            </w:tcMar>
          </w:tcPr>
          <w:p w14:paraId="588B813D" w14:textId="631D09BB" w:rsidR="00553CF2" w:rsidRPr="001F213E" w:rsidRDefault="008237D8" w:rsidP="00BD4AE9">
            <w:pPr>
              <w:pStyle w:val="Normal0"/>
              <w:rPr>
                <w:b w:val="0"/>
                <w:bCs/>
                <w:sz w:val="20"/>
                <w:szCs w:val="20"/>
              </w:rPr>
            </w:pPr>
            <w:r w:rsidRPr="008237D8">
              <w:rPr>
                <w:b w:val="0"/>
                <w:bCs/>
                <w:sz w:val="20"/>
                <w:szCs w:val="20"/>
              </w:rPr>
              <w:t xml:space="preserve">también conocidos como Derechos de Solidaridad o de los Pueblos contemplan cuestiones de carácter supranacional como el derecho a la paz y </w:t>
            </w:r>
            <w:r w:rsidRPr="008237D8">
              <w:rPr>
                <w:b w:val="0"/>
                <w:bCs/>
                <w:sz w:val="20"/>
                <w:szCs w:val="20"/>
              </w:rPr>
              <w:lastRenderedPageBreak/>
              <w:t>a un medio ambiente sano. Surgen como respuesta a la necesidad de cooperación entre las naciones y los distintos grupos que las integran. Comprende tres tipos de derechos: civiles y políticos; económicos, sociales y culturales; y de cooperación entre los pueblos. Pertenecen a los distintos grupos que conforman una nación y a las naciones entre sí. Su titular es el Estado, pero también pueden ser reclamados ante el propio Estado por los grupos pertenecientes al mismo, y ante otro Estado, en el caso de la comunidad internacional: de nación a nación.</w:t>
            </w:r>
          </w:p>
        </w:tc>
      </w:tr>
      <w:tr w:rsidR="00553CF2" w:rsidRPr="001F213E" w14:paraId="32D28679" w14:textId="77777777" w:rsidTr="00553CF2">
        <w:trPr>
          <w:trHeight w:val="253"/>
        </w:trPr>
        <w:tc>
          <w:tcPr>
            <w:tcW w:w="2830" w:type="dxa"/>
            <w:tcMar>
              <w:top w:w="100" w:type="dxa"/>
              <w:left w:w="100" w:type="dxa"/>
              <w:bottom w:w="100" w:type="dxa"/>
              <w:right w:w="100" w:type="dxa"/>
            </w:tcMar>
          </w:tcPr>
          <w:p w14:paraId="78BCDE15" w14:textId="01BFA4A6" w:rsidR="00553CF2" w:rsidRPr="008237D8" w:rsidRDefault="008237D8">
            <w:pPr>
              <w:pStyle w:val="Normal0"/>
              <w:rPr>
                <w:b w:val="0"/>
                <w:bCs/>
                <w:sz w:val="20"/>
                <w:szCs w:val="20"/>
              </w:rPr>
            </w:pPr>
            <w:r w:rsidRPr="008237D8">
              <w:rPr>
                <w:b w:val="0"/>
                <w:bCs/>
                <w:sz w:val="20"/>
                <w:szCs w:val="20"/>
              </w:rPr>
              <w:lastRenderedPageBreak/>
              <w:t>Derechos de territorialidad</w:t>
            </w:r>
          </w:p>
        </w:tc>
        <w:tc>
          <w:tcPr>
            <w:tcW w:w="7132" w:type="dxa"/>
            <w:tcMar>
              <w:top w:w="100" w:type="dxa"/>
              <w:left w:w="100" w:type="dxa"/>
              <w:bottom w:w="100" w:type="dxa"/>
              <w:right w:w="100" w:type="dxa"/>
            </w:tcMar>
          </w:tcPr>
          <w:p w14:paraId="00A0C5D7" w14:textId="28C29823" w:rsidR="00553CF2" w:rsidRPr="008237D8" w:rsidRDefault="008237D8" w:rsidP="00BD4AE9">
            <w:pPr>
              <w:pStyle w:val="Normal0"/>
              <w:rPr>
                <w:b w:val="0"/>
                <w:bCs/>
                <w:sz w:val="20"/>
                <w:szCs w:val="20"/>
              </w:rPr>
            </w:pPr>
            <w:r w:rsidRPr="008237D8">
              <w:rPr>
                <w:b w:val="0"/>
                <w:bCs/>
                <w:sz w:val="20"/>
                <w:szCs w:val="20"/>
              </w:rPr>
              <w:t>hacen relación a los derechos de los pueblos indígenas, negritudes, raizales, palenqueros, en estos derechos se establece el reconocimiento y el respeto de las costumbres, las tradiciones y los sistemas de tenencia de la tierra de estos pueblos. En el caso de Colombia, como nación multiétnica y pluricultural, se ha establecido que estas comunidades tienen derecho a decidir sobre sus territorios. En este sentido, el Estado debe tomar las medidas necesarias para determinar las tierras ocupadas y garantizar la protección efectiva de sus derechos de propiedad y posesión.</w:t>
            </w:r>
          </w:p>
        </w:tc>
      </w:tr>
      <w:tr w:rsidR="00BD4AE9" w:rsidRPr="001F213E" w14:paraId="7C3F7541" w14:textId="77777777" w:rsidTr="00553CF2">
        <w:trPr>
          <w:trHeight w:val="253"/>
        </w:trPr>
        <w:tc>
          <w:tcPr>
            <w:tcW w:w="2830" w:type="dxa"/>
            <w:tcMar>
              <w:top w:w="100" w:type="dxa"/>
              <w:left w:w="100" w:type="dxa"/>
              <w:bottom w:w="100" w:type="dxa"/>
              <w:right w:w="100" w:type="dxa"/>
            </w:tcMar>
          </w:tcPr>
          <w:p w14:paraId="1DD26345" w14:textId="5FA2A1EC" w:rsidR="00BD4AE9" w:rsidRPr="00D43EF8" w:rsidRDefault="00D43EF8">
            <w:pPr>
              <w:pStyle w:val="Normal0"/>
              <w:rPr>
                <w:b w:val="0"/>
                <w:bCs/>
                <w:sz w:val="20"/>
                <w:szCs w:val="20"/>
              </w:rPr>
            </w:pPr>
            <w:r w:rsidRPr="00D43EF8">
              <w:rPr>
                <w:b w:val="0"/>
                <w:bCs/>
                <w:sz w:val="20"/>
                <w:szCs w:val="20"/>
              </w:rPr>
              <w:t>Desarrollo sostenible</w:t>
            </w:r>
          </w:p>
        </w:tc>
        <w:tc>
          <w:tcPr>
            <w:tcW w:w="7132" w:type="dxa"/>
            <w:tcMar>
              <w:top w:w="100" w:type="dxa"/>
              <w:left w:w="100" w:type="dxa"/>
              <w:bottom w:w="100" w:type="dxa"/>
              <w:right w:w="100" w:type="dxa"/>
            </w:tcMar>
          </w:tcPr>
          <w:p w14:paraId="2B371C25" w14:textId="5043B458" w:rsidR="00BD4AE9" w:rsidRPr="001F213E" w:rsidRDefault="00D43EF8" w:rsidP="00BD4AE9">
            <w:pPr>
              <w:pStyle w:val="Normal0"/>
              <w:rPr>
                <w:b w:val="0"/>
                <w:bCs/>
                <w:sz w:val="20"/>
                <w:szCs w:val="20"/>
              </w:rPr>
            </w:pPr>
            <w:r w:rsidRPr="00D43EF8">
              <w:rPr>
                <w:b w:val="0"/>
                <w:bCs/>
                <w:sz w:val="20"/>
                <w:szCs w:val="20"/>
              </w:rPr>
              <w:t>se define como la satisfacción de las necesidades actuales sin comprometer la capacidad de las futuras generaciones para satisfacer las suyas. Este principio es fundamental para el desarrollo mundial a largo plazo y se basa en tres pilares: el desarrollo económico, el desarrollo social y la protección del medio ambiente, buscando un equilibrio entre ellos.</w:t>
            </w:r>
          </w:p>
        </w:tc>
      </w:tr>
      <w:tr w:rsidR="008237D8" w:rsidRPr="001F213E" w14:paraId="4EA93D69" w14:textId="77777777" w:rsidTr="00553CF2">
        <w:trPr>
          <w:trHeight w:val="253"/>
        </w:trPr>
        <w:tc>
          <w:tcPr>
            <w:tcW w:w="2830" w:type="dxa"/>
            <w:tcMar>
              <w:top w:w="100" w:type="dxa"/>
              <w:left w:w="100" w:type="dxa"/>
              <w:bottom w:w="100" w:type="dxa"/>
              <w:right w:w="100" w:type="dxa"/>
            </w:tcMar>
          </w:tcPr>
          <w:p w14:paraId="7B050C35" w14:textId="014DFA55" w:rsidR="008237D8" w:rsidRPr="00D43EF8" w:rsidRDefault="00D43EF8">
            <w:pPr>
              <w:pStyle w:val="Normal0"/>
              <w:rPr>
                <w:b w:val="0"/>
                <w:bCs/>
                <w:sz w:val="20"/>
                <w:szCs w:val="20"/>
              </w:rPr>
            </w:pPr>
            <w:r w:rsidRPr="00D43EF8">
              <w:rPr>
                <w:b w:val="0"/>
                <w:bCs/>
                <w:sz w:val="20"/>
                <w:szCs w:val="20"/>
              </w:rPr>
              <w:t>Dignidad de los pueblos</w:t>
            </w:r>
          </w:p>
        </w:tc>
        <w:tc>
          <w:tcPr>
            <w:tcW w:w="7132" w:type="dxa"/>
            <w:tcMar>
              <w:top w:w="100" w:type="dxa"/>
              <w:left w:w="100" w:type="dxa"/>
              <w:bottom w:w="100" w:type="dxa"/>
              <w:right w:w="100" w:type="dxa"/>
            </w:tcMar>
          </w:tcPr>
          <w:p w14:paraId="0BB23508" w14:textId="1005BEFD" w:rsidR="008237D8" w:rsidRPr="001F213E" w:rsidRDefault="00D43EF8" w:rsidP="00BD4AE9">
            <w:pPr>
              <w:pStyle w:val="Normal0"/>
              <w:rPr>
                <w:b w:val="0"/>
                <w:bCs/>
                <w:sz w:val="20"/>
                <w:szCs w:val="20"/>
              </w:rPr>
            </w:pPr>
            <w:r w:rsidRPr="00D43EF8">
              <w:rPr>
                <w:b w:val="0"/>
                <w:bCs/>
                <w:sz w:val="20"/>
                <w:szCs w:val="20"/>
              </w:rPr>
              <w:t>variable construida a partir del reconocimiento de la materialización de los derechos y la línea de redistribución de los mismos asociada a la equidad, igualdad e identidad en los derechos fundamentales en el trabajo.</w:t>
            </w:r>
          </w:p>
        </w:tc>
      </w:tr>
      <w:tr w:rsidR="008237D8" w:rsidRPr="001F213E" w14:paraId="5DA9AC20" w14:textId="77777777" w:rsidTr="00553CF2">
        <w:trPr>
          <w:trHeight w:val="253"/>
        </w:trPr>
        <w:tc>
          <w:tcPr>
            <w:tcW w:w="2830" w:type="dxa"/>
            <w:tcMar>
              <w:top w:w="100" w:type="dxa"/>
              <w:left w:w="100" w:type="dxa"/>
              <w:bottom w:w="100" w:type="dxa"/>
              <w:right w:w="100" w:type="dxa"/>
            </w:tcMar>
          </w:tcPr>
          <w:p w14:paraId="4DA5C640" w14:textId="0FC0CF2F" w:rsidR="008237D8" w:rsidRPr="00D43EF8" w:rsidRDefault="00D43EF8">
            <w:pPr>
              <w:pStyle w:val="Normal0"/>
              <w:rPr>
                <w:b w:val="0"/>
                <w:bCs/>
                <w:sz w:val="20"/>
                <w:szCs w:val="20"/>
              </w:rPr>
            </w:pPr>
            <w:r w:rsidRPr="00D43EF8">
              <w:rPr>
                <w:b w:val="0"/>
                <w:bCs/>
                <w:sz w:val="20"/>
                <w:szCs w:val="20"/>
              </w:rPr>
              <w:t>Equidad laboral</w:t>
            </w:r>
          </w:p>
        </w:tc>
        <w:tc>
          <w:tcPr>
            <w:tcW w:w="7132" w:type="dxa"/>
            <w:tcMar>
              <w:top w:w="100" w:type="dxa"/>
              <w:left w:w="100" w:type="dxa"/>
              <w:bottom w:w="100" w:type="dxa"/>
              <w:right w:w="100" w:type="dxa"/>
            </w:tcMar>
          </w:tcPr>
          <w:p w14:paraId="6BB36EAC" w14:textId="603EC51E" w:rsidR="008237D8" w:rsidRPr="001F213E" w:rsidRDefault="00D43EF8" w:rsidP="00BD4AE9">
            <w:pPr>
              <w:pStyle w:val="Normal0"/>
              <w:rPr>
                <w:b w:val="0"/>
                <w:bCs/>
                <w:sz w:val="20"/>
                <w:szCs w:val="20"/>
              </w:rPr>
            </w:pPr>
            <w:r w:rsidRPr="00D43EF8">
              <w:rPr>
                <w:b w:val="0"/>
                <w:bCs/>
                <w:sz w:val="20"/>
                <w:szCs w:val="20"/>
              </w:rPr>
              <w:t>hace referencia a la igualdad en lo que a raza, origen o religión se refiere, en un mundo en el que las oleadas migratorias son el pan de cada día. De hecho, el objetivo final es que cualquier trabajador tenga los mismos derechos en una empresa o institución sea cual sea su origen, sus creencias o su sexo/ sexualidad. En conclusión, la equidad laboral es aquello que debería regir los puestos de trabajo de todos los ciudadanos del mundo.</w:t>
            </w:r>
          </w:p>
        </w:tc>
      </w:tr>
      <w:tr w:rsidR="008237D8" w:rsidRPr="001F213E" w14:paraId="36AAD05C" w14:textId="77777777" w:rsidTr="00553CF2">
        <w:trPr>
          <w:trHeight w:val="253"/>
        </w:trPr>
        <w:tc>
          <w:tcPr>
            <w:tcW w:w="2830" w:type="dxa"/>
            <w:tcMar>
              <w:top w:w="100" w:type="dxa"/>
              <w:left w:w="100" w:type="dxa"/>
              <w:bottom w:w="100" w:type="dxa"/>
              <w:right w:w="100" w:type="dxa"/>
            </w:tcMar>
          </w:tcPr>
          <w:p w14:paraId="0EA30203" w14:textId="52378CFA" w:rsidR="008237D8" w:rsidRPr="00D43EF8" w:rsidRDefault="00D43EF8">
            <w:pPr>
              <w:pStyle w:val="Normal0"/>
              <w:rPr>
                <w:b w:val="0"/>
                <w:bCs/>
                <w:sz w:val="20"/>
                <w:szCs w:val="20"/>
              </w:rPr>
            </w:pPr>
            <w:r w:rsidRPr="00D43EF8">
              <w:rPr>
                <w:b w:val="0"/>
                <w:bCs/>
                <w:sz w:val="20"/>
                <w:szCs w:val="20"/>
              </w:rPr>
              <w:t>Identidad cultural</w:t>
            </w:r>
          </w:p>
        </w:tc>
        <w:tc>
          <w:tcPr>
            <w:tcW w:w="7132" w:type="dxa"/>
            <w:tcMar>
              <w:top w:w="100" w:type="dxa"/>
              <w:left w:w="100" w:type="dxa"/>
              <w:bottom w:w="100" w:type="dxa"/>
              <w:right w:w="100" w:type="dxa"/>
            </w:tcMar>
          </w:tcPr>
          <w:p w14:paraId="1E90DE3F" w14:textId="3D9958B3" w:rsidR="008237D8" w:rsidRPr="001F213E" w:rsidRDefault="00D43EF8" w:rsidP="00BD4AE9">
            <w:pPr>
              <w:pStyle w:val="Normal0"/>
              <w:rPr>
                <w:b w:val="0"/>
                <w:bCs/>
                <w:sz w:val="20"/>
                <w:szCs w:val="20"/>
              </w:rPr>
            </w:pPr>
            <w:r w:rsidRPr="00D43EF8">
              <w:rPr>
                <w:b w:val="0"/>
                <w:bCs/>
                <w:sz w:val="20"/>
                <w:szCs w:val="20"/>
              </w:rPr>
              <w:t>es un conjunto de valores, tradiciones, símbolos, creencias y modos de comportamiento que funcionan como elementos dentro de un grupo social y que actúan para que los individuos que lo forman puedan fundamentar su sentimiento de pertenencia que hacen parte a la diversidad al interior de las mismas en respuesta a los intereses, códigos, normas y rituales que comparten dichos grupos dentro de la cultura dominante.</w:t>
            </w:r>
          </w:p>
        </w:tc>
      </w:tr>
      <w:tr w:rsidR="008237D8" w:rsidRPr="001F213E" w14:paraId="041BE7A4" w14:textId="77777777" w:rsidTr="00553CF2">
        <w:trPr>
          <w:trHeight w:val="253"/>
        </w:trPr>
        <w:tc>
          <w:tcPr>
            <w:tcW w:w="2830" w:type="dxa"/>
            <w:tcMar>
              <w:top w:w="100" w:type="dxa"/>
              <w:left w:w="100" w:type="dxa"/>
              <w:bottom w:w="100" w:type="dxa"/>
              <w:right w:w="100" w:type="dxa"/>
            </w:tcMar>
          </w:tcPr>
          <w:p w14:paraId="5208191C" w14:textId="5E674838" w:rsidR="008237D8" w:rsidRPr="00D43EF8" w:rsidRDefault="00D43EF8">
            <w:pPr>
              <w:pStyle w:val="Normal0"/>
              <w:rPr>
                <w:b w:val="0"/>
                <w:bCs/>
                <w:sz w:val="20"/>
                <w:szCs w:val="20"/>
              </w:rPr>
            </w:pPr>
            <w:r w:rsidRPr="00D43EF8">
              <w:rPr>
                <w:b w:val="0"/>
                <w:bCs/>
                <w:sz w:val="20"/>
                <w:szCs w:val="20"/>
              </w:rPr>
              <w:t>Identidad nacional</w:t>
            </w:r>
          </w:p>
        </w:tc>
        <w:tc>
          <w:tcPr>
            <w:tcW w:w="7132" w:type="dxa"/>
            <w:tcMar>
              <w:top w:w="100" w:type="dxa"/>
              <w:left w:w="100" w:type="dxa"/>
              <w:bottom w:w="100" w:type="dxa"/>
              <w:right w:w="100" w:type="dxa"/>
            </w:tcMar>
          </w:tcPr>
          <w:p w14:paraId="1BB83026" w14:textId="3F19EA50" w:rsidR="008237D8" w:rsidRPr="001F213E" w:rsidRDefault="00D43EF8" w:rsidP="00BD4AE9">
            <w:pPr>
              <w:pStyle w:val="Normal0"/>
              <w:rPr>
                <w:b w:val="0"/>
                <w:bCs/>
                <w:sz w:val="20"/>
                <w:szCs w:val="20"/>
              </w:rPr>
            </w:pPr>
            <w:r w:rsidRPr="00D43EF8">
              <w:rPr>
                <w:b w:val="0"/>
                <w:bCs/>
                <w:sz w:val="20"/>
                <w:szCs w:val="20"/>
              </w:rPr>
              <w:t>identidad de una persona que se relaciona con la nación a la cual pertenece, sea esta por haber nacido en tal territorio, por formar parte de una comunidad o por sentir lazos de pertenencia con las costumbres y tradiciones de tal nación.</w:t>
            </w:r>
          </w:p>
        </w:tc>
      </w:tr>
      <w:tr w:rsidR="008237D8" w:rsidRPr="001F213E" w14:paraId="248F50BE" w14:textId="77777777" w:rsidTr="00553CF2">
        <w:trPr>
          <w:trHeight w:val="253"/>
        </w:trPr>
        <w:tc>
          <w:tcPr>
            <w:tcW w:w="2830" w:type="dxa"/>
            <w:tcMar>
              <w:top w:w="100" w:type="dxa"/>
              <w:left w:w="100" w:type="dxa"/>
              <w:bottom w:w="100" w:type="dxa"/>
              <w:right w:w="100" w:type="dxa"/>
            </w:tcMar>
          </w:tcPr>
          <w:p w14:paraId="7BB967AE" w14:textId="32AD581C" w:rsidR="008237D8" w:rsidRPr="00D43EF8" w:rsidRDefault="00D43EF8">
            <w:pPr>
              <w:pStyle w:val="Normal0"/>
              <w:rPr>
                <w:b w:val="0"/>
                <w:bCs/>
                <w:sz w:val="20"/>
                <w:szCs w:val="20"/>
              </w:rPr>
            </w:pPr>
            <w:r w:rsidRPr="00D43EF8">
              <w:rPr>
                <w:b w:val="0"/>
                <w:bCs/>
                <w:sz w:val="20"/>
                <w:szCs w:val="20"/>
              </w:rPr>
              <w:t>Igualdad laboral</w:t>
            </w:r>
          </w:p>
        </w:tc>
        <w:tc>
          <w:tcPr>
            <w:tcW w:w="7132" w:type="dxa"/>
            <w:tcMar>
              <w:top w:w="100" w:type="dxa"/>
              <w:left w:w="100" w:type="dxa"/>
              <w:bottom w:w="100" w:type="dxa"/>
              <w:right w:w="100" w:type="dxa"/>
            </w:tcMar>
          </w:tcPr>
          <w:p w14:paraId="12CB83E3" w14:textId="274D4FEF" w:rsidR="008237D8" w:rsidRPr="001F213E" w:rsidRDefault="00FC665F" w:rsidP="00BD4AE9">
            <w:pPr>
              <w:pStyle w:val="Normal0"/>
              <w:rPr>
                <w:b w:val="0"/>
                <w:bCs/>
                <w:sz w:val="20"/>
                <w:szCs w:val="20"/>
              </w:rPr>
            </w:pPr>
            <w:r w:rsidRPr="00FC665F">
              <w:rPr>
                <w:b w:val="0"/>
                <w:bCs/>
                <w:sz w:val="20"/>
                <w:szCs w:val="20"/>
              </w:rPr>
              <w:t>hace referencia a que</w:t>
            </w:r>
            <w:r>
              <w:rPr>
                <w:b w:val="0"/>
                <w:bCs/>
                <w:sz w:val="20"/>
                <w:szCs w:val="20"/>
              </w:rPr>
              <w:t xml:space="preserve"> </w:t>
            </w:r>
            <w:r w:rsidR="00D43EF8">
              <w:rPr>
                <w:b w:val="0"/>
                <w:bCs/>
                <w:sz w:val="20"/>
                <w:szCs w:val="20"/>
              </w:rPr>
              <w:t>t</w:t>
            </w:r>
            <w:r w:rsidR="00D43EF8" w:rsidRPr="00D43EF8">
              <w:rPr>
                <w:b w:val="0"/>
                <w:bCs/>
                <w:sz w:val="20"/>
                <w:szCs w:val="20"/>
              </w:rPr>
              <w:t>odos los trabajadores son iguales ante la ley, gozando de las mismas protecciones y garantías, lo que elimina cualquier distinción jurídica basada en la naturaleza de su trabajo, su forma o retribución, salvo excepciones legales.</w:t>
            </w:r>
          </w:p>
        </w:tc>
      </w:tr>
      <w:tr w:rsidR="008237D8" w:rsidRPr="001F213E" w14:paraId="2E70932D" w14:textId="77777777" w:rsidTr="00553CF2">
        <w:trPr>
          <w:trHeight w:val="253"/>
        </w:trPr>
        <w:tc>
          <w:tcPr>
            <w:tcW w:w="2830" w:type="dxa"/>
            <w:tcMar>
              <w:top w:w="100" w:type="dxa"/>
              <w:left w:w="100" w:type="dxa"/>
              <w:bottom w:w="100" w:type="dxa"/>
              <w:right w:w="100" w:type="dxa"/>
            </w:tcMar>
          </w:tcPr>
          <w:p w14:paraId="2919421F" w14:textId="3981603C" w:rsidR="008237D8" w:rsidRPr="00FC665F" w:rsidRDefault="00FC665F">
            <w:pPr>
              <w:pStyle w:val="Normal0"/>
              <w:rPr>
                <w:b w:val="0"/>
                <w:bCs/>
                <w:sz w:val="20"/>
                <w:szCs w:val="20"/>
              </w:rPr>
            </w:pPr>
            <w:r w:rsidRPr="00FC665F">
              <w:rPr>
                <w:b w:val="0"/>
                <w:bCs/>
                <w:sz w:val="20"/>
                <w:szCs w:val="20"/>
              </w:rPr>
              <w:t>Libertad sindical</w:t>
            </w:r>
          </w:p>
        </w:tc>
        <w:tc>
          <w:tcPr>
            <w:tcW w:w="7132" w:type="dxa"/>
            <w:tcMar>
              <w:top w:w="100" w:type="dxa"/>
              <w:left w:w="100" w:type="dxa"/>
              <w:bottom w:w="100" w:type="dxa"/>
              <w:right w:w="100" w:type="dxa"/>
            </w:tcMar>
          </w:tcPr>
          <w:p w14:paraId="490A6279" w14:textId="5740228D" w:rsidR="008237D8" w:rsidRPr="001F213E" w:rsidRDefault="00FC665F" w:rsidP="00BD4AE9">
            <w:pPr>
              <w:pStyle w:val="Normal0"/>
              <w:rPr>
                <w:b w:val="0"/>
                <w:bCs/>
                <w:sz w:val="20"/>
                <w:szCs w:val="20"/>
              </w:rPr>
            </w:pPr>
            <w:r w:rsidRPr="00FC665F">
              <w:rPr>
                <w:b w:val="0"/>
                <w:bCs/>
                <w:sz w:val="20"/>
                <w:szCs w:val="20"/>
              </w:rPr>
              <w:t xml:space="preserve">es un derecho fundamental que permite a los trabajadores y sus organizaciones agruparse para defender sus intereses comunes. Incluye aspectos individuales y colectivos, garantizando la formación de sindicatos y </w:t>
            </w:r>
            <w:r w:rsidRPr="00FC665F">
              <w:rPr>
                <w:b w:val="0"/>
                <w:bCs/>
                <w:sz w:val="20"/>
                <w:szCs w:val="20"/>
              </w:rPr>
              <w:lastRenderedPageBreak/>
              <w:t>reconociendo pilares como organización, regulación, representación, negociación y huelga. Este derecho humano fundamental, protegido por el artículo 39 de la Constitución Colombiana, asegura que los trabajadores puedan crear y afiliarse a sindicatos sin interferencias del Estado o empleadores.</w:t>
            </w:r>
          </w:p>
        </w:tc>
      </w:tr>
      <w:tr w:rsidR="00D43EF8" w:rsidRPr="001F213E" w14:paraId="282DFCA0" w14:textId="77777777" w:rsidTr="00553CF2">
        <w:trPr>
          <w:trHeight w:val="253"/>
        </w:trPr>
        <w:tc>
          <w:tcPr>
            <w:tcW w:w="2830" w:type="dxa"/>
            <w:tcMar>
              <w:top w:w="100" w:type="dxa"/>
              <w:left w:w="100" w:type="dxa"/>
              <w:bottom w:w="100" w:type="dxa"/>
              <w:right w:w="100" w:type="dxa"/>
            </w:tcMar>
          </w:tcPr>
          <w:p w14:paraId="3B676D59" w14:textId="639B6FF9" w:rsidR="00D43EF8" w:rsidRPr="00FC665F" w:rsidRDefault="00FC665F">
            <w:pPr>
              <w:pStyle w:val="Normal0"/>
              <w:rPr>
                <w:b w:val="0"/>
                <w:bCs/>
                <w:sz w:val="20"/>
                <w:szCs w:val="20"/>
              </w:rPr>
            </w:pPr>
            <w:r w:rsidRPr="00FC665F">
              <w:rPr>
                <w:b w:val="0"/>
                <w:bCs/>
                <w:sz w:val="20"/>
                <w:szCs w:val="20"/>
              </w:rPr>
              <w:lastRenderedPageBreak/>
              <w:t>Normas Internacionales del Trabajo</w:t>
            </w:r>
          </w:p>
        </w:tc>
        <w:tc>
          <w:tcPr>
            <w:tcW w:w="7132" w:type="dxa"/>
            <w:tcMar>
              <w:top w:w="100" w:type="dxa"/>
              <w:left w:w="100" w:type="dxa"/>
              <w:bottom w:w="100" w:type="dxa"/>
              <w:right w:w="100" w:type="dxa"/>
            </w:tcMar>
          </w:tcPr>
          <w:p w14:paraId="09DAC115" w14:textId="6E49E2AC" w:rsidR="00D43EF8" w:rsidRPr="001F213E" w:rsidRDefault="00FC665F" w:rsidP="00BD4AE9">
            <w:pPr>
              <w:pStyle w:val="Normal0"/>
              <w:rPr>
                <w:b w:val="0"/>
                <w:bCs/>
                <w:sz w:val="20"/>
                <w:szCs w:val="20"/>
              </w:rPr>
            </w:pPr>
            <w:r w:rsidRPr="00FC665F">
              <w:rPr>
                <w:b w:val="0"/>
                <w:bCs/>
                <w:sz w:val="20"/>
                <w:szCs w:val="20"/>
              </w:rPr>
              <w:t>son instrumentos jurídicos elaborados por los mandantes (gobiernos, empleadores y trabajadores) de la Organización Internacional del Trabajo, en los que se sientan principios y derechos básicos en el trabajo.</w:t>
            </w:r>
          </w:p>
        </w:tc>
      </w:tr>
      <w:tr w:rsidR="00D43EF8" w:rsidRPr="001F213E" w14:paraId="428863C5" w14:textId="77777777" w:rsidTr="00553CF2">
        <w:trPr>
          <w:trHeight w:val="253"/>
        </w:trPr>
        <w:tc>
          <w:tcPr>
            <w:tcW w:w="2830" w:type="dxa"/>
            <w:tcMar>
              <w:top w:w="100" w:type="dxa"/>
              <w:left w:w="100" w:type="dxa"/>
              <w:bottom w:w="100" w:type="dxa"/>
              <w:right w:w="100" w:type="dxa"/>
            </w:tcMar>
          </w:tcPr>
          <w:p w14:paraId="0741503C" w14:textId="431D820B" w:rsidR="00D43EF8" w:rsidRPr="00FC665F" w:rsidRDefault="00FC665F">
            <w:pPr>
              <w:pStyle w:val="Normal0"/>
              <w:rPr>
                <w:b w:val="0"/>
                <w:bCs/>
                <w:sz w:val="20"/>
                <w:szCs w:val="20"/>
              </w:rPr>
            </w:pPr>
            <w:r w:rsidRPr="00FC665F">
              <w:rPr>
                <w:b w:val="0"/>
                <w:bCs/>
                <w:sz w:val="20"/>
                <w:szCs w:val="20"/>
              </w:rPr>
              <w:t>Sindicato</w:t>
            </w:r>
          </w:p>
        </w:tc>
        <w:tc>
          <w:tcPr>
            <w:tcW w:w="7132" w:type="dxa"/>
            <w:tcMar>
              <w:top w:w="100" w:type="dxa"/>
              <w:left w:w="100" w:type="dxa"/>
              <w:bottom w:w="100" w:type="dxa"/>
              <w:right w:w="100" w:type="dxa"/>
            </w:tcMar>
          </w:tcPr>
          <w:p w14:paraId="6FAFB38F" w14:textId="19477DDC" w:rsidR="00D43EF8" w:rsidRPr="001F213E" w:rsidRDefault="00FC665F" w:rsidP="00BD4AE9">
            <w:pPr>
              <w:pStyle w:val="Normal0"/>
              <w:rPr>
                <w:b w:val="0"/>
                <w:bCs/>
                <w:sz w:val="20"/>
                <w:szCs w:val="20"/>
              </w:rPr>
            </w:pPr>
            <w:r w:rsidRPr="00FC665F">
              <w:rPr>
                <w:b w:val="0"/>
                <w:bCs/>
                <w:sz w:val="20"/>
                <w:szCs w:val="20"/>
              </w:rPr>
              <w:t>asociación de trabajadores o empleadores que defiende sus intereses sociales, económicos y profesionales. Negocian en nombre de sus afiliados sobre salarios y condiciones laborales, buscando el bienestar de sus miembros y fomentando un diálogo social entre empleadores y trabajadores.</w:t>
            </w:r>
          </w:p>
        </w:tc>
      </w:tr>
    </w:tbl>
    <w:p w14:paraId="000000AA" w14:textId="77777777" w:rsidR="00FF258C" w:rsidRPr="001F213E" w:rsidRDefault="00FF258C">
      <w:pPr>
        <w:pStyle w:val="Normal0"/>
        <w:rPr>
          <w:sz w:val="20"/>
          <w:szCs w:val="20"/>
        </w:rPr>
      </w:pPr>
    </w:p>
    <w:p w14:paraId="000000AB" w14:textId="77777777" w:rsidR="00FF258C" w:rsidRPr="001F213E" w:rsidRDefault="00FF258C">
      <w:pPr>
        <w:pStyle w:val="Normal0"/>
        <w:rPr>
          <w:sz w:val="20"/>
          <w:szCs w:val="20"/>
        </w:rPr>
      </w:pPr>
    </w:p>
    <w:p w14:paraId="000000AC" w14:textId="77777777" w:rsidR="00FF258C" w:rsidRPr="001F213E"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1F213E">
        <w:rPr>
          <w:b/>
          <w:color w:val="000000"/>
          <w:sz w:val="20"/>
          <w:szCs w:val="20"/>
        </w:rPr>
        <w:t xml:space="preserve">REFERENCIAS BIBLIOGRÁFICAS: </w:t>
      </w:r>
    </w:p>
    <w:p w14:paraId="703F9E3E" w14:textId="77777777" w:rsidR="004E4B10" w:rsidRDefault="004E4B10" w:rsidP="00C54477">
      <w:pPr>
        <w:rPr>
          <w:rFonts w:ascii="Arial" w:eastAsia="Arial" w:hAnsi="Arial" w:cs="Arial"/>
          <w:sz w:val="20"/>
          <w:szCs w:val="20"/>
          <w:lang w:eastAsia="ja-JP"/>
        </w:rPr>
      </w:pPr>
    </w:p>
    <w:p w14:paraId="3841D615" w14:textId="627EB0FC" w:rsidR="004E4B10" w:rsidRPr="005B358D" w:rsidRDefault="004E4B10" w:rsidP="00C54477">
      <w:pPr>
        <w:rPr>
          <w:rFonts w:ascii="Arial" w:eastAsia="Arial" w:hAnsi="Arial" w:cs="Arial"/>
          <w:sz w:val="20"/>
          <w:szCs w:val="20"/>
          <w:lang w:eastAsia="ja-JP"/>
        </w:rPr>
      </w:pPr>
      <w:proofErr w:type="spellStart"/>
      <w:r w:rsidRPr="005B358D">
        <w:rPr>
          <w:rFonts w:ascii="Arial" w:eastAsia="Arial" w:hAnsi="Arial" w:cs="Arial"/>
          <w:sz w:val="20"/>
          <w:szCs w:val="20"/>
          <w:lang w:eastAsia="ja-JP"/>
        </w:rPr>
        <w:t>Antunes</w:t>
      </w:r>
      <w:proofErr w:type="spellEnd"/>
      <w:r w:rsidRPr="005B358D">
        <w:rPr>
          <w:rFonts w:ascii="Arial" w:eastAsia="Arial" w:hAnsi="Arial" w:cs="Arial"/>
          <w:sz w:val="20"/>
          <w:szCs w:val="20"/>
          <w:lang w:eastAsia="ja-JP"/>
        </w:rPr>
        <w:t>, R. (2009). Los sentidos del trabajo: Ensayo sobre la afirmación y la negación del trabajo. Buenos Aires: Herramienta.</w:t>
      </w:r>
    </w:p>
    <w:p w14:paraId="59051269" w14:textId="77777777" w:rsidR="00831AEC" w:rsidRPr="005B358D" w:rsidRDefault="00831AEC" w:rsidP="00C54477">
      <w:pPr>
        <w:rPr>
          <w:rFonts w:ascii="Arial" w:eastAsia="Arial" w:hAnsi="Arial" w:cs="Arial"/>
          <w:sz w:val="20"/>
          <w:szCs w:val="20"/>
          <w:lang w:eastAsia="ja-JP"/>
        </w:rPr>
      </w:pPr>
    </w:p>
    <w:p w14:paraId="439BDC5B" w14:textId="5D2DCD47" w:rsidR="00831AEC" w:rsidRPr="005B358D" w:rsidRDefault="00831AEC" w:rsidP="00C54477">
      <w:pPr>
        <w:rPr>
          <w:rFonts w:ascii="Arial" w:eastAsia="Arial" w:hAnsi="Arial" w:cs="Arial"/>
          <w:sz w:val="20"/>
          <w:szCs w:val="20"/>
          <w:lang w:eastAsia="ja-JP"/>
        </w:rPr>
      </w:pPr>
      <w:r w:rsidRPr="005B358D">
        <w:rPr>
          <w:rFonts w:ascii="Arial" w:eastAsia="Arial" w:hAnsi="Arial" w:cs="Arial"/>
          <w:sz w:val="20"/>
          <w:szCs w:val="20"/>
          <w:lang w:eastAsia="ja-JP"/>
        </w:rPr>
        <w:t>Asamblea Nacional Constituyente. (1991). Constitución Política de Colombia. Diario Oficial No. 40.965.</w:t>
      </w:r>
    </w:p>
    <w:p w14:paraId="6DDC5F21" w14:textId="77777777" w:rsidR="00873052" w:rsidRPr="005B358D" w:rsidRDefault="00873052" w:rsidP="00C54477">
      <w:pPr>
        <w:rPr>
          <w:rFonts w:ascii="Arial" w:eastAsia="Arial" w:hAnsi="Arial" w:cs="Arial"/>
          <w:sz w:val="20"/>
          <w:szCs w:val="20"/>
          <w:lang w:eastAsia="ja-JP"/>
        </w:rPr>
      </w:pPr>
    </w:p>
    <w:p w14:paraId="6FEDE7B3" w14:textId="5A38519E" w:rsidR="00873052" w:rsidRPr="005B358D" w:rsidRDefault="00873052" w:rsidP="00C54477">
      <w:pPr>
        <w:rPr>
          <w:rFonts w:ascii="Arial" w:eastAsia="Arial" w:hAnsi="Arial" w:cs="Arial"/>
          <w:sz w:val="20"/>
          <w:szCs w:val="20"/>
          <w:lang w:eastAsia="ja-JP"/>
        </w:rPr>
      </w:pPr>
      <w:r w:rsidRPr="005B358D">
        <w:rPr>
          <w:rFonts w:ascii="Arial" w:eastAsia="Arial" w:hAnsi="Arial" w:cs="Arial"/>
          <w:sz w:val="20"/>
          <w:szCs w:val="20"/>
          <w:lang w:eastAsia="ja-JP"/>
        </w:rPr>
        <w:t>Bobbio, N. (1987). El futuro de la democracia. México: Fondo de Cultura Económica.</w:t>
      </w:r>
    </w:p>
    <w:p w14:paraId="0C22BD8D" w14:textId="77777777" w:rsidR="00F15535" w:rsidRPr="005B358D" w:rsidRDefault="00F15535" w:rsidP="00C54477">
      <w:pPr>
        <w:rPr>
          <w:rFonts w:ascii="Arial" w:eastAsia="Arial" w:hAnsi="Arial" w:cs="Arial"/>
          <w:sz w:val="20"/>
          <w:szCs w:val="20"/>
          <w:lang w:eastAsia="ja-JP"/>
        </w:rPr>
      </w:pPr>
    </w:p>
    <w:p w14:paraId="29C7C413" w14:textId="6A523C37" w:rsidR="00F15535" w:rsidRPr="005B358D" w:rsidRDefault="00F15535"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Cardona, C., &amp; Vera, C. (2003). Modelo de producción, mundo del trabajo y cambio cultural. En C. Cardona &amp; C. Vera (Eds.), Trabajo, sociedad y dignidad humana (pp. 13–36). Editorial </w:t>
      </w:r>
      <w:proofErr w:type="spellStart"/>
      <w:r w:rsidRPr="005B358D">
        <w:rPr>
          <w:rFonts w:ascii="Arial" w:eastAsia="Arial" w:hAnsi="Arial" w:cs="Arial"/>
          <w:sz w:val="20"/>
          <w:szCs w:val="20"/>
          <w:lang w:eastAsia="ja-JP"/>
        </w:rPr>
        <w:t>Anthropos</w:t>
      </w:r>
      <w:proofErr w:type="spellEnd"/>
      <w:r w:rsidRPr="005B358D">
        <w:rPr>
          <w:rFonts w:ascii="Arial" w:eastAsia="Arial" w:hAnsi="Arial" w:cs="Arial"/>
          <w:sz w:val="20"/>
          <w:szCs w:val="20"/>
          <w:lang w:eastAsia="ja-JP"/>
        </w:rPr>
        <w:t>.</w:t>
      </w:r>
    </w:p>
    <w:p w14:paraId="2F8985D0" w14:textId="77777777" w:rsidR="001C19F1" w:rsidRPr="005B358D" w:rsidRDefault="001C19F1" w:rsidP="00C54477">
      <w:pPr>
        <w:rPr>
          <w:rFonts w:ascii="Arial" w:eastAsia="Arial" w:hAnsi="Arial" w:cs="Arial"/>
          <w:sz w:val="20"/>
          <w:szCs w:val="20"/>
          <w:lang w:eastAsia="ja-JP"/>
        </w:rPr>
      </w:pPr>
    </w:p>
    <w:p w14:paraId="13FA8D85" w14:textId="1D67AEE1" w:rsidR="001C19F1" w:rsidRPr="005B358D" w:rsidRDefault="001C19F1" w:rsidP="00C54477">
      <w:pPr>
        <w:rPr>
          <w:rFonts w:ascii="Arial" w:eastAsia="Arial" w:hAnsi="Arial" w:cs="Arial"/>
          <w:sz w:val="20"/>
          <w:szCs w:val="20"/>
          <w:lang w:eastAsia="ja-JP"/>
        </w:rPr>
      </w:pPr>
      <w:r w:rsidRPr="005B358D">
        <w:rPr>
          <w:rFonts w:ascii="Arial" w:eastAsia="Arial" w:hAnsi="Arial" w:cs="Arial"/>
          <w:sz w:val="20"/>
          <w:szCs w:val="20"/>
          <w:lang w:eastAsia="ja-JP"/>
        </w:rPr>
        <w:t>Castel, R. (1997). La metamorfosis de la cuestión social: una crónica del salariado. Paidós.</w:t>
      </w:r>
    </w:p>
    <w:p w14:paraId="6345FE13" w14:textId="77777777" w:rsidR="00C71AA0" w:rsidRPr="005B358D" w:rsidRDefault="00C71AA0" w:rsidP="00C54477">
      <w:pPr>
        <w:rPr>
          <w:rFonts w:ascii="Arial" w:eastAsia="Arial" w:hAnsi="Arial" w:cs="Arial"/>
          <w:sz w:val="20"/>
          <w:szCs w:val="20"/>
          <w:lang w:eastAsia="ja-JP"/>
        </w:rPr>
      </w:pPr>
    </w:p>
    <w:p w14:paraId="6AD0D055" w14:textId="436F69F9" w:rsidR="00C02329" w:rsidRPr="005B358D" w:rsidRDefault="00C71AA0" w:rsidP="00C54477">
      <w:pPr>
        <w:rPr>
          <w:rFonts w:ascii="Arial" w:eastAsia="Arial" w:hAnsi="Arial" w:cs="Arial"/>
          <w:sz w:val="20"/>
          <w:szCs w:val="20"/>
          <w:lang w:eastAsia="ja-JP"/>
        </w:rPr>
      </w:pPr>
      <w:r w:rsidRPr="005B358D">
        <w:rPr>
          <w:rFonts w:ascii="Arial" w:eastAsia="Arial" w:hAnsi="Arial" w:cs="Arial"/>
          <w:sz w:val="20"/>
          <w:szCs w:val="20"/>
          <w:lang w:eastAsia="ja-JP"/>
        </w:rPr>
        <w:t>Cepeda Espinosa, M. J. (2004). Derecho constitucional colombiano: Una introducción crítica. Bogotá: Universidad de los Andes, Facultad de Derecho</w:t>
      </w:r>
      <w:r w:rsidR="00C02329" w:rsidRPr="005B358D">
        <w:rPr>
          <w:rFonts w:ascii="Arial" w:eastAsia="Arial" w:hAnsi="Arial" w:cs="Arial"/>
          <w:sz w:val="20"/>
          <w:szCs w:val="20"/>
          <w:lang w:eastAsia="ja-JP"/>
        </w:rPr>
        <w:t>.</w:t>
      </w:r>
    </w:p>
    <w:p w14:paraId="5589CD09" w14:textId="77777777" w:rsidR="00C02329" w:rsidRPr="005B358D" w:rsidRDefault="00C02329" w:rsidP="00C54477">
      <w:pPr>
        <w:rPr>
          <w:rFonts w:ascii="Arial" w:eastAsia="Arial" w:hAnsi="Arial" w:cs="Arial"/>
          <w:sz w:val="20"/>
          <w:szCs w:val="20"/>
          <w:lang w:eastAsia="ja-JP"/>
        </w:rPr>
      </w:pPr>
    </w:p>
    <w:p w14:paraId="32B6947B" w14:textId="0B755A6D" w:rsidR="00AB2B7E" w:rsidRPr="005B358D" w:rsidRDefault="00C02329"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Constitución Política de Colombia. (1991). Asamblea Nacional Constituyente. Recuperado de </w:t>
      </w:r>
      <w:hyperlink r:id="rId19" w:history="1">
        <w:r w:rsidRPr="005B358D">
          <w:rPr>
            <w:rStyle w:val="Hipervnculo"/>
            <w:rFonts w:ascii="Arial" w:eastAsia="Arial" w:hAnsi="Arial" w:cs="Arial"/>
            <w:sz w:val="20"/>
            <w:szCs w:val="20"/>
            <w:lang w:eastAsia="ja-JP"/>
          </w:rPr>
          <w:t>https://www.constitucioncolombia.com/</w:t>
        </w:r>
      </w:hyperlink>
      <w:r w:rsidRPr="005B358D">
        <w:rPr>
          <w:rFonts w:ascii="Arial" w:eastAsia="Arial" w:hAnsi="Arial" w:cs="Arial"/>
          <w:sz w:val="20"/>
          <w:szCs w:val="20"/>
          <w:lang w:eastAsia="ja-JP"/>
        </w:rPr>
        <w:t xml:space="preserve"> </w:t>
      </w:r>
    </w:p>
    <w:p w14:paraId="2837977B" w14:textId="77777777" w:rsidR="00E84C5B" w:rsidRPr="005B358D" w:rsidRDefault="00E84C5B" w:rsidP="00C54477">
      <w:pPr>
        <w:rPr>
          <w:rFonts w:ascii="Arial" w:eastAsia="Arial" w:hAnsi="Arial" w:cs="Arial"/>
          <w:sz w:val="20"/>
          <w:szCs w:val="20"/>
          <w:lang w:eastAsia="ja-JP"/>
        </w:rPr>
      </w:pPr>
    </w:p>
    <w:p w14:paraId="5D4C6B85" w14:textId="3E7C6A9D" w:rsidR="00E84C5B" w:rsidRPr="005B358D" w:rsidRDefault="006E2DE0" w:rsidP="00C54477">
      <w:pPr>
        <w:rPr>
          <w:rFonts w:ascii="Arial" w:eastAsia="Arial" w:hAnsi="Arial" w:cs="Arial"/>
          <w:sz w:val="20"/>
          <w:szCs w:val="20"/>
          <w:lang w:eastAsia="ja-JP"/>
        </w:rPr>
      </w:pPr>
      <w:r w:rsidRPr="006E2DE0">
        <w:rPr>
          <w:rFonts w:ascii="Arial" w:eastAsia="Arial" w:hAnsi="Arial" w:cs="Arial"/>
          <w:sz w:val="20"/>
          <w:szCs w:val="20"/>
          <w:lang w:eastAsia="ja-JP"/>
        </w:rPr>
        <w:t xml:space="preserve">Corte Constitucional. (1992). Sentencia T-401 de 1992. Magistrado ponente: Eduardo Cifuentes Muñoz. Recuperado de </w:t>
      </w:r>
      <w:hyperlink r:id="rId20" w:history="1">
        <w:r w:rsidRPr="000376C8">
          <w:rPr>
            <w:rStyle w:val="Hipervnculo"/>
            <w:rFonts w:ascii="Arial" w:eastAsia="Arial" w:hAnsi="Arial" w:cs="Arial"/>
            <w:sz w:val="20"/>
            <w:szCs w:val="20"/>
            <w:lang w:eastAsia="ja-JP"/>
          </w:rPr>
          <w:t>https://img.lpderecho.pe/wp-content/uploads/202</w:t>
        </w:r>
        <w:r w:rsidRPr="000376C8">
          <w:rPr>
            <w:rStyle w:val="Hipervnculo"/>
            <w:rFonts w:ascii="Arial" w:eastAsia="Arial" w:hAnsi="Arial" w:cs="Arial"/>
            <w:sz w:val="20"/>
            <w:szCs w:val="20"/>
            <w:lang w:eastAsia="ja-JP"/>
          </w:rPr>
          <w:t>2</w:t>
        </w:r>
        <w:r w:rsidRPr="000376C8">
          <w:rPr>
            <w:rStyle w:val="Hipervnculo"/>
            <w:rFonts w:ascii="Arial" w:eastAsia="Arial" w:hAnsi="Arial" w:cs="Arial"/>
            <w:sz w:val="20"/>
            <w:szCs w:val="20"/>
            <w:lang w:eastAsia="ja-JP"/>
          </w:rPr>
          <w:t>/05/Sentencia-T-401-1992-Colombia-LPDerecho.pdf</w:t>
        </w:r>
      </w:hyperlink>
      <w:r>
        <w:rPr>
          <w:rFonts w:ascii="Arial" w:eastAsia="Arial" w:hAnsi="Arial" w:cs="Arial"/>
          <w:sz w:val="20"/>
          <w:szCs w:val="20"/>
          <w:lang w:eastAsia="ja-JP"/>
        </w:rPr>
        <w:t xml:space="preserve"> </w:t>
      </w:r>
    </w:p>
    <w:p w14:paraId="40045052" w14:textId="77777777" w:rsidR="00873052" w:rsidRPr="005B358D" w:rsidRDefault="00873052" w:rsidP="00C54477">
      <w:pPr>
        <w:rPr>
          <w:rFonts w:ascii="Arial" w:eastAsia="Arial" w:hAnsi="Arial" w:cs="Arial"/>
          <w:sz w:val="20"/>
          <w:szCs w:val="20"/>
          <w:lang w:eastAsia="ja-JP"/>
        </w:rPr>
      </w:pPr>
    </w:p>
    <w:p w14:paraId="4E1439E1" w14:textId="138ABACB" w:rsidR="00873052" w:rsidRPr="005B358D" w:rsidRDefault="00873052" w:rsidP="00C54477">
      <w:pPr>
        <w:rPr>
          <w:rFonts w:ascii="Arial" w:eastAsia="Arial" w:hAnsi="Arial" w:cs="Arial"/>
          <w:sz w:val="20"/>
          <w:szCs w:val="20"/>
          <w:lang w:eastAsia="ja-JP"/>
        </w:rPr>
      </w:pPr>
      <w:r w:rsidRPr="005B358D">
        <w:rPr>
          <w:rFonts w:ascii="Arial" w:eastAsia="Arial" w:hAnsi="Arial" w:cs="Arial"/>
          <w:sz w:val="20"/>
          <w:szCs w:val="20"/>
          <w:lang w:eastAsia="ja-JP"/>
        </w:rPr>
        <w:t>Dahl, R. A. (2001). La democracia: Una guía para los ciudadanos. Madrid: Taurus.</w:t>
      </w:r>
    </w:p>
    <w:p w14:paraId="56C21DD6" w14:textId="77777777" w:rsidR="001C19F1" w:rsidRPr="005B358D" w:rsidRDefault="001C19F1" w:rsidP="00C54477">
      <w:pPr>
        <w:rPr>
          <w:rFonts w:ascii="Arial" w:eastAsia="Arial" w:hAnsi="Arial" w:cs="Arial"/>
          <w:sz w:val="20"/>
          <w:szCs w:val="20"/>
          <w:lang w:eastAsia="ja-JP"/>
        </w:rPr>
      </w:pPr>
    </w:p>
    <w:p w14:paraId="36BDC314" w14:textId="2DFFBB12" w:rsidR="001C19F1" w:rsidRPr="005B358D" w:rsidRDefault="001C19F1" w:rsidP="00C54477">
      <w:pPr>
        <w:rPr>
          <w:rFonts w:ascii="Arial" w:eastAsia="Arial" w:hAnsi="Arial" w:cs="Arial"/>
          <w:sz w:val="20"/>
          <w:szCs w:val="20"/>
          <w:lang w:eastAsia="ja-JP"/>
        </w:rPr>
      </w:pPr>
      <w:r w:rsidRPr="005B358D">
        <w:rPr>
          <w:rFonts w:ascii="Arial" w:eastAsia="Arial" w:hAnsi="Arial" w:cs="Arial"/>
          <w:sz w:val="20"/>
          <w:szCs w:val="20"/>
          <w:lang w:eastAsia="ja-JP"/>
        </w:rPr>
        <w:t>Federici, S. (2013). El patriarcado del salario. Traficantes de Sueños.</w:t>
      </w:r>
    </w:p>
    <w:p w14:paraId="34F1AE8E" w14:textId="77777777" w:rsidR="00ED0BE4" w:rsidRPr="005B358D" w:rsidRDefault="00ED0BE4" w:rsidP="00C54477">
      <w:pPr>
        <w:rPr>
          <w:rFonts w:ascii="Arial" w:eastAsia="Arial" w:hAnsi="Arial" w:cs="Arial"/>
          <w:sz w:val="20"/>
          <w:szCs w:val="20"/>
          <w:lang w:eastAsia="ja-JP"/>
        </w:rPr>
      </w:pPr>
    </w:p>
    <w:p w14:paraId="567BBAF8" w14:textId="7C5BF09C" w:rsidR="00ED0BE4" w:rsidRPr="005B358D" w:rsidRDefault="00ED0BE4"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Feregrino Basurto, M. A. (2015). TRABAJO y CIUDADANÍA. In </w:t>
      </w:r>
      <w:proofErr w:type="spellStart"/>
      <w:r w:rsidRPr="005B358D">
        <w:rPr>
          <w:rFonts w:ascii="Arial" w:eastAsia="Arial" w:hAnsi="Arial" w:cs="Arial"/>
          <w:sz w:val="20"/>
          <w:szCs w:val="20"/>
          <w:lang w:eastAsia="ja-JP"/>
        </w:rPr>
        <w:t>Iberofórum</w:t>
      </w:r>
      <w:proofErr w:type="spellEnd"/>
      <w:r w:rsidRPr="005B358D">
        <w:rPr>
          <w:rFonts w:ascii="Arial" w:eastAsia="Arial" w:hAnsi="Arial" w:cs="Arial"/>
          <w:sz w:val="20"/>
          <w:szCs w:val="20"/>
          <w:lang w:eastAsia="ja-JP"/>
        </w:rPr>
        <w:t>. Revista De Ciencias Sociales De La Universidad Iberoamericana: Vol. Año X (</w:t>
      </w:r>
      <w:proofErr w:type="spellStart"/>
      <w:r w:rsidRPr="005B358D">
        <w:rPr>
          <w:rFonts w:ascii="Arial" w:eastAsia="Arial" w:hAnsi="Arial" w:cs="Arial"/>
          <w:sz w:val="20"/>
          <w:szCs w:val="20"/>
          <w:lang w:eastAsia="ja-JP"/>
        </w:rPr>
        <w:t>Issue</w:t>
      </w:r>
      <w:proofErr w:type="spellEnd"/>
      <w:r w:rsidRPr="005B358D">
        <w:rPr>
          <w:rFonts w:ascii="Arial" w:eastAsia="Arial" w:hAnsi="Arial" w:cs="Arial"/>
          <w:sz w:val="20"/>
          <w:szCs w:val="20"/>
          <w:lang w:eastAsia="ja-JP"/>
        </w:rPr>
        <w:t xml:space="preserve"> No. 19, pp. 29–62) [</w:t>
      </w:r>
      <w:proofErr w:type="spellStart"/>
      <w:r w:rsidRPr="005B358D">
        <w:rPr>
          <w:rFonts w:ascii="Arial" w:eastAsia="Arial" w:hAnsi="Arial" w:cs="Arial"/>
          <w:sz w:val="20"/>
          <w:szCs w:val="20"/>
          <w:lang w:eastAsia="ja-JP"/>
        </w:rPr>
        <w:t>Journal-article</w:t>
      </w:r>
      <w:proofErr w:type="spellEnd"/>
      <w:r w:rsidRPr="005B358D">
        <w:rPr>
          <w:rFonts w:ascii="Arial" w:eastAsia="Arial" w:hAnsi="Arial" w:cs="Arial"/>
          <w:sz w:val="20"/>
          <w:szCs w:val="20"/>
          <w:lang w:eastAsia="ja-JP"/>
        </w:rPr>
        <w:t xml:space="preserve">]. Universidad Iberoamericana A.C., Ciudad de México. </w:t>
      </w:r>
      <w:hyperlink r:id="rId21" w:history="1">
        <w:r w:rsidR="00F63BA6" w:rsidRPr="005B358D">
          <w:rPr>
            <w:rStyle w:val="Hipervnculo"/>
            <w:rFonts w:ascii="Arial" w:eastAsia="Arial" w:hAnsi="Arial" w:cs="Arial"/>
            <w:sz w:val="20"/>
            <w:szCs w:val="20"/>
            <w:lang w:eastAsia="ja-JP"/>
          </w:rPr>
          <w:t>https://ibero.mx/iberoforum/19/pdf/ESPANOL/2.%20NOTAS%20PARA%20EL%20DEBATE%20FEREGRINO%20NO.%2019.pdf</w:t>
        </w:r>
      </w:hyperlink>
      <w:r w:rsidRPr="005B358D">
        <w:rPr>
          <w:rFonts w:ascii="Arial" w:eastAsia="Arial" w:hAnsi="Arial" w:cs="Arial"/>
          <w:sz w:val="20"/>
          <w:szCs w:val="20"/>
          <w:lang w:eastAsia="ja-JP"/>
        </w:rPr>
        <w:t xml:space="preserve"> </w:t>
      </w:r>
    </w:p>
    <w:p w14:paraId="436C4FC0" w14:textId="77777777" w:rsidR="000C4AD7" w:rsidRPr="005B358D" w:rsidRDefault="000C4AD7" w:rsidP="00C54477">
      <w:pPr>
        <w:rPr>
          <w:rFonts w:ascii="Arial" w:eastAsia="Arial" w:hAnsi="Arial" w:cs="Arial"/>
          <w:sz w:val="20"/>
          <w:szCs w:val="20"/>
          <w:lang w:eastAsia="ja-JP"/>
        </w:rPr>
      </w:pPr>
    </w:p>
    <w:p w14:paraId="7ED4758A" w14:textId="7CE39BF3" w:rsidR="000C4AD7" w:rsidRPr="005B358D" w:rsidRDefault="000C4AD7"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Kant, I. (1785/2007). Fundamentación de la metafísica de las costumbres (M. García Morente, Trad.). México: Ediciones Coyoacán. (Obra original publicada en 1785) </w:t>
      </w:r>
    </w:p>
    <w:p w14:paraId="3AE6B427" w14:textId="77777777" w:rsidR="00AB2B7E" w:rsidRPr="005B358D" w:rsidRDefault="00AB2B7E" w:rsidP="00C54477">
      <w:pPr>
        <w:rPr>
          <w:rFonts w:ascii="Arial" w:eastAsia="Arial" w:hAnsi="Arial" w:cs="Arial"/>
          <w:sz w:val="20"/>
          <w:szCs w:val="20"/>
          <w:lang w:eastAsia="ja-JP"/>
        </w:rPr>
      </w:pPr>
    </w:p>
    <w:p w14:paraId="134E534B" w14:textId="02715C83" w:rsidR="00AB2B7E" w:rsidRPr="005B358D" w:rsidRDefault="00AB2B7E" w:rsidP="00C54477">
      <w:pPr>
        <w:rPr>
          <w:rFonts w:ascii="Arial" w:eastAsia="Arial" w:hAnsi="Arial" w:cs="Arial"/>
          <w:sz w:val="20"/>
          <w:szCs w:val="20"/>
          <w:lang w:eastAsia="ja-JP"/>
        </w:rPr>
      </w:pPr>
      <w:r w:rsidRPr="005B358D">
        <w:rPr>
          <w:rFonts w:ascii="Arial" w:eastAsia="Arial" w:hAnsi="Arial" w:cs="Arial"/>
          <w:sz w:val="20"/>
          <w:szCs w:val="20"/>
          <w:lang w:eastAsia="ja-JP"/>
        </w:rPr>
        <w:lastRenderedPageBreak/>
        <w:t xml:space="preserve">López, D., &amp; Rojas, A. (2018). Derechos colectivos del trabajo en Colombia: avances y desafíos. Revista Derecho del Trabajo, 35(2), 45–62. </w:t>
      </w:r>
    </w:p>
    <w:p w14:paraId="00D0F70B" w14:textId="77777777" w:rsidR="00F63BA6" w:rsidRPr="003203E3" w:rsidRDefault="00F63BA6" w:rsidP="00C54477">
      <w:pPr>
        <w:rPr>
          <w:rFonts w:ascii="Arial" w:eastAsia="Arial" w:hAnsi="Arial" w:cs="Arial"/>
          <w:sz w:val="20"/>
          <w:szCs w:val="20"/>
          <w:lang w:eastAsia="ja-JP"/>
        </w:rPr>
      </w:pPr>
    </w:p>
    <w:p w14:paraId="6E479E99" w14:textId="3A5156C0" w:rsidR="00E84C5B" w:rsidRPr="005B358D" w:rsidRDefault="00E84C5B"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Mallarino, C. (2005). Relaciones laborales y principios del derecho del trabajo. Universidad del Rosario. </w:t>
      </w:r>
    </w:p>
    <w:p w14:paraId="20140823" w14:textId="77777777" w:rsidR="00E84C5B" w:rsidRPr="005B358D" w:rsidRDefault="00E84C5B" w:rsidP="00C54477">
      <w:pPr>
        <w:rPr>
          <w:rFonts w:ascii="Arial" w:eastAsia="Arial" w:hAnsi="Arial" w:cs="Arial"/>
          <w:sz w:val="20"/>
          <w:szCs w:val="20"/>
          <w:lang w:eastAsia="ja-JP"/>
        </w:rPr>
      </w:pPr>
    </w:p>
    <w:p w14:paraId="2F68474A" w14:textId="4C9C37C3" w:rsidR="004E4B10" w:rsidRPr="005B358D" w:rsidRDefault="004E4B10" w:rsidP="00C54477">
      <w:pPr>
        <w:rPr>
          <w:rFonts w:ascii="Arial" w:eastAsia="Arial" w:hAnsi="Arial" w:cs="Arial"/>
          <w:sz w:val="20"/>
          <w:szCs w:val="20"/>
          <w:lang w:eastAsia="ja-JP"/>
        </w:rPr>
      </w:pPr>
      <w:r w:rsidRPr="005B358D">
        <w:rPr>
          <w:rFonts w:ascii="Arial" w:eastAsia="Arial" w:hAnsi="Arial" w:cs="Arial"/>
          <w:sz w:val="20"/>
          <w:szCs w:val="20"/>
          <w:lang w:eastAsia="ja-JP"/>
        </w:rPr>
        <w:t>Marshall, T. H. (1998). Ciudadanía y clase social. Madrid: Alianza Editorial.</w:t>
      </w:r>
    </w:p>
    <w:p w14:paraId="26174876" w14:textId="77777777" w:rsidR="00E84C5B" w:rsidRPr="005B358D" w:rsidRDefault="00E84C5B" w:rsidP="00C54477">
      <w:pPr>
        <w:rPr>
          <w:rFonts w:ascii="Arial" w:eastAsia="Arial" w:hAnsi="Arial" w:cs="Arial"/>
          <w:sz w:val="20"/>
          <w:szCs w:val="20"/>
          <w:lang w:eastAsia="ja-JP"/>
        </w:rPr>
      </w:pPr>
    </w:p>
    <w:p w14:paraId="21997010" w14:textId="2E4B9EFC" w:rsidR="00F15535" w:rsidRPr="005B358D" w:rsidRDefault="00F15535" w:rsidP="00F15535">
      <w:pPr>
        <w:rPr>
          <w:rFonts w:ascii="Arial" w:eastAsia="Arial" w:hAnsi="Arial" w:cs="Arial"/>
          <w:sz w:val="20"/>
          <w:szCs w:val="20"/>
          <w:lang w:eastAsia="ja-JP"/>
        </w:rPr>
      </w:pPr>
      <w:r w:rsidRPr="003203E3">
        <w:rPr>
          <w:rFonts w:ascii="Arial" w:eastAsia="Arial" w:hAnsi="Arial" w:cs="Arial"/>
          <w:sz w:val="20"/>
          <w:szCs w:val="20"/>
          <w:lang w:eastAsia="ja-JP"/>
        </w:rPr>
        <w:t xml:space="preserve">Nussbaum, M., &amp; Sen, A. (Eds.). </w:t>
      </w:r>
      <w:r w:rsidRPr="005B358D">
        <w:rPr>
          <w:rFonts w:ascii="Arial" w:eastAsia="Arial" w:hAnsi="Arial" w:cs="Arial"/>
          <w:sz w:val="20"/>
          <w:szCs w:val="20"/>
          <w:lang w:eastAsia="ja-JP"/>
        </w:rPr>
        <w:t>(1996). La calidad de vida (1.ª ed., traducción de Victoria Camps). Fondo de Cultura Económica. (Obra original publicada en 1993)</w:t>
      </w:r>
    </w:p>
    <w:p w14:paraId="6B18F803" w14:textId="77777777" w:rsidR="00F15535" w:rsidRPr="005B358D" w:rsidRDefault="00F15535" w:rsidP="00C54477">
      <w:pPr>
        <w:rPr>
          <w:rFonts w:ascii="Arial" w:eastAsia="Arial" w:hAnsi="Arial" w:cs="Arial"/>
          <w:sz w:val="20"/>
          <w:szCs w:val="20"/>
          <w:lang w:eastAsia="ja-JP"/>
        </w:rPr>
      </w:pPr>
    </w:p>
    <w:p w14:paraId="4B50FC7E" w14:textId="5BA4C647" w:rsidR="00347F3C" w:rsidRPr="005B358D" w:rsidRDefault="00347F3C"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Organización Internacional del Trabajo (OIT). (2019). La cultura del trabajo decente. </w:t>
      </w:r>
      <w:hyperlink r:id="rId22" w:history="1">
        <w:r w:rsidRPr="005B358D">
          <w:rPr>
            <w:rStyle w:val="Hipervnculo"/>
            <w:rFonts w:ascii="Arial" w:eastAsia="Arial" w:hAnsi="Arial" w:cs="Arial"/>
            <w:sz w:val="20"/>
            <w:szCs w:val="20"/>
            <w:lang w:eastAsia="ja-JP"/>
          </w:rPr>
          <w:t>https://www.ilo.org</w:t>
        </w:r>
      </w:hyperlink>
      <w:r w:rsidRPr="005B358D">
        <w:rPr>
          <w:rFonts w:ascii="Arial" w:eastAsia="Arial" w:hAnsi="Arial" w:cs="Arial"/>
          <w:sz w:val="20"/>
          <w:szCs w:val="20"/>
          <w:lang w:eastAsia="ja-JP"/>
        </w:rPr>
        <w:t xml:space="preserve"> </w:t>
      </w:r>
    </w:p>
    <w:p w14:paraId="1D6AF410" w14:textId="77777777" w:rsidR="00347F3C" w:rsidRPr="005B358D" w:rsidRDefault="00347F3C" w:rsidP="00C54477">
      <w:pPr>
        <w:rPr>
          <w:rFonts w:ascii="Arial" w:eastAsia="Arial" w:hAnsi="Arial" w:cs="Arial"/>
          <w:sz w:val="20"/>
          <w:szCs w:val="20"/>
          <w:lang w:eastAsia="ja-JP"/>
        </w:rPr>
      </w:pPr>
    </w:p>
    <w:p w14:paraId="4C523346" w14:textId="7CF350AD" w:rsidR="00E84C5B" w:rsidRPr="005B358D" w:rsidRDefault="00E84C5B"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Organización Internacional del Trabajo (OIT). (2019). Entornos de trabajo saludables y productivos. </w:t>
      </w:r>
      <w:hyperlink r:id="rId23" w:history="1">
        <w:r w:rsidRPr="005B358D">
          <w:rPr>
            <w:rStyle w:val="Hipervnculo"/>
            <w:rFonts w:ascii="Arial" w:eastAsia="Arial" w:hAnsi="Arial" w:cs="Arial"/>
            <w:sz w:val="20"/>
            <w:szCs w:val="20"/>
            <w:lang w:eastAsia="ja-JP"/>
          </w:rPr>
          <w:t>https://www.ilo.org</w:t>
        </w:r>
      </w:hyperlink>
      <w:r w:rsidRPr="005B358D">
        <w:rPr>
          <w:rFonts w:ascii="Arial" w:eastAsia="Arial" w:hAnsi="Arial" w:cs="Arial"/>
          <w:sz w:val="20"/>
          <w:szCs w:val="20"/>
          <w:lang w:eastAsia="ja-JP"/>
        </w:rPr>
        <w:t xml:space="preserve"> </w:t>
      </w:r>
    </w:p>
    <w:p w14:paraId="4038F547" w14:textId="77777777" w:rsidR="00AB2B7E" w:rsidRPr="005B358D" w:rsidRDefault="00AB2B7E" w:rsidP="00C54477">
      <w:pPr>
        <w:rPr>
          <w:rFonts w:ascii="Arial" w:eastAsia="Arial" w:hAnsi="Arial" w:cs="Arial"/>
          <w:sz w:val="20"/>
          <w:szCs w:val="20"/>
          <w:lang w:eastAsia="ja-JP"/>
        </w:rPr>
      </w:pPr>
    </w:p>
    <w:p w14:paraId="349575DC" w14:textId="577A690F" w:rsidR="00AB2B7E" w:rsidRDefault="00AB2B7E" w:rsidP="00C54477">
      <w:pPr>
        <w:rPr>
          <w:rStyle w:val="fadeinm1hgl8"/>
        </w:rPr>
      </w:pPr>
      <w:r w:rsidRPr="005B358D">
        <w:rPr>
          <w:rFonts w:ascii="Arial" w:eastAsia="Arial" w:hAnsi="Arial" w:cs="Arial"/>
          <w:sz w:val="20"/>
          <w:szCs w:val="20"/>
          <w:lang w:eastAsia="ja-JP"/>
        </w:rPr>
        <w:t xml:space="preserve">Organización Internacional del Trabajo (OIT). (2021). La libertad sindical y la negociación colectiva: Principios y normas internacionales del trabajo. </w:t>
      </w:r>
      <w:hyperlink r:id="rId24" w:history="1">
        <w:r w:rsidRPr="005B358D">
          <w:rPr>
            <w:rStyle w:val="Hipervnculo"/>
            <w:rFonts w:ascii="Arial" w:hAnsi="Arial" w:cs="Arial"/>
            <w:sz w:val="20"/>
            <w:szCs w:val="20"/>
          </w:rPr>
          <w:t>https://www.ilo.org</w:t>
        </w:r>
      </w:hyperlink>
      <w:r w:rsidRPr="005B358D">
        <w:rPr>
          <w:rStyle w:val="fadeinm1hgl8"/>
        </w:rPr>
        <w:t xml:space="preserve"> </w:t>
      </w:r>
    </w:p>
    <w:p w14:paraId="33F4FAA9" w14:textId="77777777" w:rsidR="00E7498A" w:rsidRDefault="00E7498A" w:rsidP="00C54477">
      <w:pPr>
        <w:rPr>
          <w:rStyle w:val="fadeinm1hgl8"/>
        </w:rPr>
      </w:pPr>
    </w:p>
    <w:p w14:paraId="4DFA3015" w14:textId="4AB4FDF9" w:rsidR="00E7498A" w:rsidRPr="00E7498A" w:rsidRDefault="00E7498A" w:rsidP="00C54477">
      <w:pPr>
        <w:rPr>
          <w:rStyle w:val="fadeinm1hgl8"/>
          <w:rFonts w:ascii="Arial" w:hAnsi="Arial" w:cs="Arial"/>
          <w:sz w:val="20"/>
          <w:szCs w:val="20"/>
        </w:rPr>
      </w:pPr>
      <w:r w:rsidRPr="00E7498A">
        <w:rPr>
          <w:rStyle w:val="fadeinm1hgl8"/>
          <w:rFonts w:ascii="Arial" w:hAnsi="Arial" w:cs="Arial"/>
          <w:sz w:val="20"/>
          <w:szCs w:val="20"/>
        </w:rPr>
        <w:t xml:space="preserve">Organización Internacional del Trabajo. (s. f.). Los derechos laborales son derechos humanos. Recuperado de </w:t>
      </w:r>
      <w:hyperlink r:id="rId25" w:history="1">
        <w:r w:rsidRPr="00E7498A">
          <w:rPr>
            <w:rStyle w:val="Hipervnculo"/>
            <w:rFonts w:ascii="Arial" w:hAnsi="Arial" w:cs="Arial"/>
            <w:sz w:val="20"/>
            <w:szCs w:val="20"/>
          </w:rPr>
          <w:t>https://www.ilo.org/es/resource/article/los-derechos-laborales-son-derechos-humanos</w:t>
        </w:r>
      </w:hyperlink>
      <w:r w:rsidRPr="00E7498A">
        <w:rPr>
          <w:rStyle w:val="fadeinm1hgl8"/>
          <w:rFonts w:ascii="Arial" w:hAnsi="Arial" w:cs="Arial"/>
          <w:sz w:val="20"/>
          <w:szCs w:val="20"/>
        </w:rPr>
        <w:t xml:space="preserve"> </w:t>
      </w:r>
    </w:p>
    <w:p w14:paraId="402083FF" w14:textId="77777777" w:rsidR="00C71AA0" w:rsidRPr="005B358D" w:rsidRDefault="00C71AA0" w:rsidP="00C54477">
      <w:pPr>
        <w:rPr>
          <w:rStyle w:val="fadeinm1hgl8"/>
        </w:rPr>
      </w:pPr>
    </w:p>
    <w:p w14:paraId="2901BCB8" w14:textId="43B07013" w:rsidR="00C71AA0" w:rsidRPr="005B358D" w:rsidRDefault="00C71AA0" w:rsidP="00C54477">
      <w:pPr>
        <w:rPr>
          <w:rStyle w:val="fadeinm1hgl8"/>
          <w:rFonts w:ascii="Arial" w:hAnsi="Arial" w:cs="Arial"/>
          <w:sz w:val="20"/>
          <w:szCs w:val="20"/>
        </w:rPr>
      </w:pPr>
      <w:r w:rsidRPr="005B358D">
        <w:rPr>
          <w:rStyle w:val="fadeinm1hgl8"/>
          <w:rFonts w:ascii="Arial" w:hAnsi="Arial" w:cs="Arial"/>
          <w:sz w:val="20"/>
          <w:szCs w:val="20"/>
        </w:rPr>
        <w:t xml:space="preserve">Procuraduría General de la Nación. (s.f.). Plan Estratégico Nacional en Derechos Humanos y Derecho Internacional Humanitario (PLANEDH). Bogotá, Colombia. Recuperado de </w:t>
      </w:r>
      <w:hyperlink r:id="rId26" w:history="1">
        <w:r w:rsidRPr="005B358D">
          <w:rPr>
            <w:rStyle w:val="Hipervnculo"/>
            <w:rFonts w:ascii="Arial" w:hAnsi="Arial" w:cs="Arial"/>
            <w:sz w:val="20"/>
            <w:szCs w:val="20"/>
          </w:rPr>
          <w:t>https://www.procuraduria.gov.co</w:t>
        </w:r>
      </w:hyperlink>
      <w:r w:rsidRPr="005B358D">
        <w:rPr>
          <w:rStyle w:val="fadeinm1hgl8"/>
          <w:rFonts w:ascii="Arial" w:hAnsi="Arial" w:cs="Arial"/>
          <w:sz w:val="20"/>
          <w:szCs w:val="20"/>
        </w:rPr>
        <w:t xml:space="preserve"> </w:t>
      </w:r>
    </w:p>
    <w:p w14:paraId="1DCE7F1B" w14:textId="77777777" w:rsidR="00F15535" w:rsidRPr="005B358D" w:rsidRDefault="00F15535" w:rsidP="00C54477">
      <w:pPr>
        <w:rPr>
          <w:rStyle w:val="fadeinm1hgl8"/>
        </w:rPr>
      </w:pPr>
    </w:p>
    <w:p w14:paraId="0BC195C9" w14:textId="1632B2E7" w:rsidR="00F15535" w:rsidRPr="005B358D" w:rsidRDefault="00F15535" w:rsidP="00C54477">
      <w:pPr>
        <w:rPr>
          <w:rFonts w:ascii="Arial" w:eastAsia="Arial" w:hAnsi="Arial" w:cs="Arial"/>
          <w:sz w:val="20"/>
          <w:szCs w:val="20"/>
          <w:lang w:eastAsia="ja-JP"/>
        </w:rPr>
      </w:pPr>
      <w:r w:rsidRPr="005B358D">
        <w:rPr>
          <w:rFonts w:ascii="Arial" w:eastAsia="Arial" w:hAnsi="Arial" w:cs="Arial"/>
          <w:sz w:val="20"/>
          <w:szCs w:val="20"/>
          <w:lang w:eastAsia="ja-JP"/>
        </w:rPr>
        <w:t>Ramírez, D. (2015). Trabajo decente y cultura del trabajo: Claves para una ciudadanía laboral en Colombia. Universidad Nacional de Colombia.</w:t>
      </w:r>
    </w:p>
    <w:p w14:paraId="3E860207" w14:textId="77777777" w:rsidR="00385A45" w:rsidRDefault="00385A45" w:rsidP="00C54477">
      <w:pPr>
        <w:rPr>
          <w:rFonts w:ascii="Arial" w:eastAsia="Arial" w:hAnsi="Arial" w:cs="Arial"/>
          <w:sz w:val="20"/>
          <w:szCs w:val="20"/>
          <w:lang w:eastAsia="ja-JP"/>
        </w:rPr>
      </w:pPr>
    </w:p>
    <w:p w14:paraId="4A8C56AD" w14:textId="1CF0A218" w:rsidR="006C1255" w:rsidRDefault="006C1255" w:rsidP="00C54477">
      <w:pPr>
        <w:rPr>
          <w:rFonts w:ascii="Arial" w:eastAsia="Arial" w:hAnsi="Arial" w:cs="Arial"/>
          <w:sz w:val="20"/>
          <w:szCs w:val="20"/>
          <w:lang w:eastAsia="ja-JP"/>
        </w:rPr>
      </w:pPr>
      <w:r w:rsidRPr="006C1255">
        <w:rPr>
          <w:rFonts w:ascii="Arial" w:eastAsia="Arial" w:hAnsi="Arial" w:cs="Arial"/>
          <w:sz w:val="20"/>
          <w:szCs w:val="20"/>
          <w:lang w:eastAsia="ja-JP"/>
        </w:rPr>
        <w:t>Real Academia Española. (s. f.). Democracia. En Diccionario de la lengua española (23.ª ed.). Recuperado de</w:t>
      </w:r>
      <w:r>
        <w:rPr>
          <w:rFonts w:ascii="Arial" w:eastAsia="Arial" w:hAnsi="Arial" w:cs="Arial"/>
          <w:sz w:val="20"/>
          <w:szCs w:val="20"/>
          <w:lang w:eastAsia="ja-JP"/>
        </w:rPr>
        <w:t xml:space="preserve"> </w:t>
      </w:r>
      <w:hyperlink r:id="rId27" w:history="1">
        <w:r w:rsidRPr="000376C8">
          <w:rPr>
            <w:rStyle w:val="Hipervnculo"/>
            <w:rFonts w:ascii="Arial" w:eastAsia="Arial" w:hAnsi="Arial" w:cs="Arial"/>
            <w:sz w:val="20"/>
            <w:szCs w:val="20"/>
            <w:lang w:eastAsia="ja-JP"/>
          </w:rPr>
          <w:t>https://dle.rae.es/democracia</w:t>
        </w:r>
      </w:hyperlink>
      <w:r>
        <w:rPr>
          <w:rFonts w:ascii="Arial" w:eastAsia="Arial" w:hAnsi="Arial" w:cs="Arial"/>
          <w:sz w:val="20"/>
          <w:szCs w:val="20"/>
          <w:lang w:eastAsia="ja-JP"/>
        </w:rPr>
        <w:t xml:space="preserve"> </w:t>
      </w:r>
    </w:p>
    <w:p w14:paraId="072C272A" w14:textId="77777777" w:rsidR="006C1255" w:rsidRPr="005B358D" w:rsidRDefault="006C1255" w:rsidP="00C54477">
      <w:pPr>
        <w:rPr>
          <w:rFonts w:ascii="Arial" w:eastAsia="Arial" w:hAnsi="Arial" w:cs="Arial"/>
          <w:sz w:val="20"/>
          <w:szCs w:val="20"/>
          <w:lang w:eastAsia="ja-JP"/>
        </w:rPr>
      </w:pPr>
    </w:p>
    <w:p w14:paraId="016E3EC4" w14:textId="67C0AE53" w:rsidR="00385A45" w:rsidRPr="005B358D" w:rsidRDefault="00385A45" w:rsidP="00C54477">
      <w:pPr>
        <w:rPr>
          <w:rFonts w:ascii="Arial" w:eastAsia="Arial" w:hAnsi="Arial" w:cs="Arial"/>
          <w:sz w:val="20"/>
          <w:szCs w:val="20"/>
          <w:lang w:eastAsia="ja-JP"/>
        </w:rPr>
      </w:pPr>
      <w:r w:rsidRPr="005B358D">
        <w:rPr>
          <w:rFonts w:ascii="Arial" w:eastAsia="Arial" w:hAnsi="Arial" w:cs="Arial"/>
          <w:sz w:val="20"/>
          <w:szCs w:val="20"/>
          <w:lang w:eastAsia="ja-JP"/>
        </w:rPr>
        <w:t>Sartori, G. (1998). ¿Qué es la democracia? México: Taurus.</w:t>
      </w:r>
    </w:p>
    <w:p w14:paraId="4DA16E88" w14:textId="77777777" w:rsidR="00507C81" w:rsidRPr="005B358D" w:rsidRDefault="00507C81" w:rsidP="00C54477">
      <w:pPr>
        <w:rPr>
          <w:rFonts w:ascii="Arial" w:eastAsia="Arial" w:hAnsi="Arial" w:cs="Arial"/>
          <w:sz w:val="20"/>
          <w:szCs w:val="20"/>
          <w:lang w:eastAsia="ja-JP"/>
        </w:rPr>
      </w:pPr>
    </w:p>
    <w:p w14:paraId="5403A813" w14:textId="772A0837" w:rsidR="00F15535" w:rsidRPr="005B358D" w:rsidRDefault="00F15535"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Sen, A. (2000). Desarrollo y libertad (1.ª ed., traducción de Joaquín Chamorro </w:t>
      </w:r>
      <w:proofErr w:type="spellStart"/>
      <w:r w:rsidRPr="005B358D">
        <w:rPr>
          <w:rFonts w:ascii="Arial" w:eastAsia="Arial" w:hAnsi="Arial" w:cs="Arial"/>
          <w:sz w:val="20"/>
          <w:szCs w:val="20"/>
          <w:lang w:eastAsia="ja-JP"/>
        </w:rPr>
        <w:t>Mielke</w:t>
      </w:r>
      <w:proofErr w:type="spellEnd"/>
      <w:r w:rsidRPr="005B358D">
        <w:rPr>
          <w:rFonts w:ascii="Arial" w:eastAsia="Arial" w:hAnsi="Arial" w:cs="Arial"/>
          <w:sz w:val="20"/>
          <w:szCs w:val="20"/>
          <w:lang w:eastAsia="ja-JP"/>
        </w:rPr>
        <w:t>). Editorial Planeta.</w:t>
      </w:r>
    </w:p>
    <w:p w14:paraId="1CE15D14" w14:textId="77777777" w:rsidR="00C54477" w:rsidRPr="005B358D" w:rsidRDefault="00C54477" w:rsidP="00C54477">
      <w:pPr>
        <w:rPr>
          <w:rFonts w:ascii="Arial" w:eastAsia="Arial" w:hAnsi="Arial" w:cs="Arial"/>
          <w:sz w:val="20"/>
          <w:szCs w:val="20"/>
          <w:lang w:eastAsia="ja-JP"/>
        </w:rPr>
      </w:pPr>
    </w:p>
    <w:p w14:paraId="6E6625F2" w14:textId="634C4ABD" w:rsidR="00347F3C" w:rsidRPr="005B358D" w:rsidRDefault="00347F3C"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UNESCO. (2020). Educación para la ciudadanía mundial: prepararse para el futuro. </w:t>
      </w:r>
      <w:hyperlink r:id="rId28" w:history="1">
        <w:r w:rsidRPr="005B358D">
          <w:rPr>
            <w:rStyle w:val="Hipervnculo"/>
            <w:rFonts w:ascii="Arial" w:eastAsia="Arial" w:hAnsi="Arial" w:cs="Arial"/>
            <w:sz w:val="20"/>
            <w:szCs w:val="20"/>
            <w:lang w:eastAsia="ja-JP"/>
          </w:rPr>
          <w:t>https://www.unesco.org</w:t>
        </w:r>
      </w:hyperlink>
      <w:r w:rsidRPr="005B358D">
        <w:rPr>
          <w:rFonts w:ascii="Arial" w:eastAsia="Arial" w:hAnsi="Arial" w:cs="Arial"/>
          <w:sz w:val="20"/>
          <w:szCs w:val="20"/>
          <w:lang w:eastAsia="ja-JP"/>
        </w:rPr>
        <w:t xml:space="preserve"> </w:t>
      </w:r>
    </w:p>
    <w:p w14:paraId="4992C807" w14:textId="77777777" w:rsidR="00F12CB5" w:rsidRPr="005B358D" w:rsidRDefault="00F12CB5" w:rsidP="00C54477">
      <w:pPr>
        <w:rPr>
          <w:rFonts w:ascii="Arial" w:eastAsia="Arial" w:hAnsi="Arial" w:cs="Arial"/>
          <w:sz w:val="20"/>
          <w:szCs w:val="20"/>
          <w:lang w:eastAsia="ja-JP"/>
        </w:rPr>
      </w:pPr>
    </w:p>
    <w:p w14:paraId="5C15D609" w14:textId="4AF1E8FB" w:rsidR="00F12CB5" w:rsidRPr="005B358D" w:rsidRDefault="00F12CB5" w:rsidP="00C54477">
      <w:pPr>
        <w:rPr>
          <w:rFonts w:ascii="Arial" w:eastAsia="Arial" w:hAnsi="Arial" w:cs="Arial"/>
          <w:sz w:val="20"/>
          <w:szCs w:val="20"/>
          <w:lang w:eastAsia="ja-JP"/>
        </w:rPr>
      </w:pPr>
      <w:r w:rsidRPr="005B358D">
        <w:rPr>
          <w:rFonts w:ascii="Arial" w:eastAsia="Arial" w:hAnsi="Arial" w:cs="Arial"/>
          <w:sz w:val="20"/>
          <w:szCs w:val="20"/>
          <w:lang w:eastAsia="ja-JP"/>
        </w:rPr>
        <w:t xml:space="preserve">Uprimny, R. (2011). La tutela: origen, desarrollos y desafíos. Bogotá: </w:t>
      </w:r>
      <w:proofErr w:type="spellStart"/>
      <w:r w:rsidRPr="005B358D">
        <w:rPr>
          <w:rFonts w:ascii="Arial" w:eastAsia="Arial" w:hAnsi="Arial" w:cs="Arial"/>
          <w:sz w:val="20"/>
          <w:szCs w:val="20"/>
          <w:lang w:eastAsia="ja-JP"/>
        </w:rPr>
        <w:t>Dejusticia</w:t>
      </w:r>
      <w:proofErr w:type="spellEnd"/>
      <w:r w:rsidRPr="005B358D">
        <w:rPr>
          <w:rFonts w:ascii="Arial" w:eastAsia="Arial" w:hAnsi="Arial" w:cs="Arial"/>
          <w:sz w:val="20"/>
          <w:szCs w:val="20"/>
          <w:lang w:eastAsia="ja-JP"/>
        </w:rPr>
        <w:t>.</w:t>
      </w:r>
    </w:p>
    <w:p w14:paraId="6BA45035" w14:textId="77777777" w:rsidR="00B303C6" w:rsidRPr="005B358D" w:rsidRDefault="00B303C6" w:rsidP="00C54477">
      <w:pPr>
        <w:rPr>
          <w:rFonts w:ascii="Arial" w:eastAsia="Arial" w:hAnsi="Arial" w:cs="Arial"/>
          <w:sz w:val="20"/>
          <w:szCs w:val="20"/>
          <w:lang w:eastAsia="ja-JP"/>
        </w:rPr>
      </w:pPr>
    </w:p>
    <w:p w14:paraId="0D317E42" w14:textId="7878F9F5" w:rsidR="00B303C6" w:rsidRPr="00ED21DE" w:rsidRDefault="00B303C6" w:rsidP="00C54477">
      <w:pPr>
        <w:rPr>
          <w:rFonts w:ascii="Arial" w:eastAsia="Arial" w:hAnsi="Arial" w:cs="Arial"/>
          <w:sz w:val="20"/>
          <w:szCs w:val="20"/>
          <w:lang w:eastAsia="ja-JP"/>
        </w:rPr>
      </w:pPr>
      <w:r w:rsidRPr="005B358D">
        <w:rPr>
          <w:rFonts w:ascii="Arial" w:eastAsia="Arial" w:hAnsi="Arial" w:cs="Arial"/>
          <w:sz w:val="20"/>
          <w:szCs w:val="20"/>
          <w:lang w:eastAsia="ja-JP"/>
        </w:rPr>
        <w:t>Vásquez, M., &amp; Molina, D. (2020). Ciudadanía y acceso a la justicia: estrategias pedagógicas para la divulgación de derechos. Bogotá: Universidad Nacional de Colombia.</w:t>
      </w:r>
      <w:r>
        <w:rPr>
          <w:rFonts w:ascii="Arial" w:eastAsia="Arial" w:hAnsi="Arial" w:cs="Arial"/>
          <w:sz w:val="20"/>
          <w:szCs w:val="20"/>
          <w:lang w:eastAsia="ja-JP"/>
        </w:rPr>
        <w:t xml:space="preserve"> </w:t>
      </w:r>
    </w:p>
    <w:p w14:paraId="36CCCF39" w14:textId="77777777" w:rsidR="00C54477" w:rsidRPr="00ED21DE" w:rsidRDefault="00C54477" w:rsidP="00C54477">
      <w:pPr>
        <w:rPr>
          <w:rFonts w:ascii="Arial" w:eastAsia="Arial" w:hAnsi="Arial" w:cs="Arial"/>
          <w:sz w:val="20"/>
          <w:szCs w:val="20"/>
          <w:lang w:eastAsia="ja-JP"/>
        </w:rPr>
      </w:pPr>
    </w:p>
    <w:p w14:paraId="000000AF" w14:textId="77777777" w:rsidR="00FF258C" w:rsidRPr="00ED21DE" w:rsidRDefault="00FF258C">
      <w:pPr>
        <w:pStyle w:val="Normal0"/>
        <w:rPr>
          <w:sz w:val="20"/>
          <w:szCs w:val="20"/>
        </w:rPr>
      </w:pPr>
    </w:p>
    <w:p w14:paraId="000000B0" w14:textId="77777777" w:rsidR="00FF258C" w:rsidRPr="001F213E"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1F213E">
        <w:rPr>
          <w:b/>
          <w:color w:val="000000"/>
          <w:sz w:val="20"/>
          <w:szCs w:val="20"/>
        </w:rPr>
        <w:t>CONTROL DEL DOCUMENTO</w:t>
      </w:r>
    </w:p>
    <w:p w14:paraId="000000B1" w14:textId="77777777" w:rsidR="00FF258C" w:rsidRPr="001F213E"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1F213E" w14:paraId="27B3F990" w14:textId="77777777" w:rsidTr="00C45A3B">
        <w:tc>
          <w:tcPr>
            <w:tcW w:w="1272" w:type="dxa"/>
            <w:tcBorders>
              <w:top w:val="nil"/>
              <w:left w:val="nil"/>
            </w:tcBorders>
            <w:shd w:val="clear" w:color="auto" w:fill="auto"/>
          </w:tcPr>
          <w:p w14:paraId="000000B2" w14:textId="77777777" w:rsidR="00FF258C" w:rsidRPr="001F213E" w:rsidRDefault="00FF258C">
            <w:pPr>
              <w:pStyle w:val="Normal0"/>
              <w:jc w:val="both"/>
              <w:rPr>
                <w:sz w:val="20"/>
                <w:szCs w:val="20"/>
              </w:rPr>
            </w:pPr>
          </w:p>
        </w:tc>
        <w:tc>
          <w:tcPr>
            <w:tcW w:w="1991" w:type="dxa"/>
            <w:vAlign w:val="center"/>
          </w:tcPr>
          <w:p w14:paraId="000000B3" w14:textId="77777777" w:rsidR="00FF258C" w:rsidRPr="001F213E" w:rsidRDefault="00D376E1">
            <w:pPr>
              <w:pStyle w:val="Normal0"/>
              <w:rPr>
                <w:sz w:val="20"/>
                <w:szCs w:val="20"/>
              </w:rPr>
            </w:pPr>
            <w:r w:rsidRPr="001F213E">
              <w:rPr>
                <w:sz w:val="20"/>
                <w:szCs w:val="20"/>
              </w:rPr>
              <w:t>Nombre</w:t>
            </w:r>
          </w:p>
        </w:tc>
        <w:tc>
          <w:tcPr>
            <w:tcW w:w="1559" w:type="dxa"/>
            <w:vAlign w:val="center"/>
          </w:tcPr>
          <w:p w14:paraId="000000B4" w14:textId="77777777" w:rsidR="00FF258C" w:rsidRPr="001F213E" w:rsidRDefault="00D376E1">
            <w:pPr>
              <w:pStyle w:val="Normal0"/>
              <w:rPr>
                <w:sz w:val="20"/>
                <w:szCs w:val="20"/>
              </w:rPr>
            </w:pPr>
            <w:r w:rsidRPr="001F213E">
              <w:rPr>
                <w:sz w:val="20"/>
                <w:szCs w:val="20"/>
              </w:rPr>
              <w:t>Cargo</w:t>
            </w:r>
          </w:p>
        </w:tc>
        <w:tc>
          <w:tcPr>
            <w:tcW w:w="3257" w:type="dxa"/>
            <w:vAlign w:val="center"/>
          </w:tcPr>
          <w:p w14:paraId="000000B5" w14:textId="77777777" w:rsidR="00FF258C" w:rsidRPr="001F213E" w:rsidRDefault="00D376E1">
            <w:pPr>
              <w:pStyle w:val="Normal0"/>
              <w:rPr>
                <w:sz w:val="20"/>
                <w:szCs w:val="20"/>
              </w:rPr>
            </w:pPr>
            <w:r w:rsidRPr="001F213E">
              <w:rPr>
                <w:sz w:val="20"/>
                <w:szCs w:val="20"/>
              </w:rPr>
              <w:t>Dependencia</w:t>
            </w:r>
          </w:p>
          <w:p w14:paraId="000000B6" w14:textId="77777777" w:rsidR="00FF258C" w:rsidRPr="001F213E" w:rsidRDefault="00D376E1">
            <w:pPr>
              <w:pStyle w:val="Normal0"/>
              <w:rPr>
                <w:i/>
                <w:sz w:val="20"/>
                <w:szCs w:val="20"/>
              </w:rPr>
            </w:pPr>
            <w:r w:rsidRPr="001F213E">
              <w:rPr>
                <w:i/>
                <w:color w:val="595959"/>
                <w:sz w:val="18"/>
                <w:szCs w:val="18"/>
              </w:rPr>
              <w:t>(Para el SENA indicar Regional y Centro de Formación)</w:t>
            </w:r>
          </w:p>
        </w:tc>
        <w:tc>
          <w:tcPr>
            <w:tcW w:w="1888" w:type="dxa"/>
            <w:vAlign w:val="center"/>
          </w:tcPr>
          <w:p w14:paraId="000000B7" w14:textId="77777777" w:rsidR="00FF258C" w:rsidRPr="001F213E" w:rsidRDefault="00D376E1">
            <w:pPr>
              <w:pStyle w:val="Normal0"/>
              <w:rPr>
                <w:sz w:val="20"/>
                <w:szCs w:val="20"/>
              </w:rPr>
            </w:pPr>
            <w:r w:rsidRPr="001F213E">
              <w:rPr>
                <w:sz w:val="20"/>
                <w:szCs w:val="20"/>
              </w:rPr>
              <w:t>Fecha</w:t>
            </w:r>
          </w:p>
        </w:tc>
      </w:tr>
      <w:tr w:rsidR="00FF258C" w:rsidRPr="001F213E" w14:paraId="2FF467CA" w14:textId="77777777">
        <w:trPr>
          <w:trHeight w:val="340"/>
        </w:trPr>
        <w:tc>
          <w:tcPr>
            <w:tcW w:w="1272" w:type="dxa"/>
            <w:vMerge w:val="restart"/>
          </w:tcPr>
          <w:p w14:paraId="000000B8" w14:textId="77777777" w:rsidR="00FF258C" w:rsidRPr="001F213E" w:rsidRDefault="00D376E1">
            <w:pPr>
              <w:pStyle w:val="Normal0"/>
              <w:jc w:val="both"/>
              <w:rPr>
                <w:sz w:val="20"/>
                <w:szCs w:val="20"/>
              </w:rPr>
            </w:pPr>
            <w:r w:rsidRPr="001F213E">
              <w:rPr>
                <w:sz w:val="20"/>
                <w:szCs w:val="20"/>
              </w:rPr>
              <w:t>Autor (es)</w:t>
            </w:r>
          </w:p>
        </w:tc>
        <w:tc>
          <w:tcPr>
            <w:tcW w:w="1991" w:type="dxa"/>
          </w:tcPr>
          <w:p w14:paraId="000000B9" w14:textId="35F9B17F" w:rsidR="00FF258C" w:rsidRPr="001F213E" w:rsidRDefault="007349DD" w:rsidP="007349DD">
            <w:pPr>
              <w:pStyle w:val="Normal0"/>
              <w:rPr>
                <w:b w:val="0"/>
                <w:bCs/>
                <w:sz w:val="20"/>
                <w:szCs w:val="20"/>
              </w:rPr>
            </w:pPr>
            <w:r w:rsidRPr="007349DD">
              <w:rPr>
                <w:b w:val="0"/>
                <w:bCs/>
                <w:sz w:val="20"/>
                <w:szCs w:val="20"/>
              </w:rPr>
              <w:t>Fredy Gabriel Martínez Loza</w:t>
            </w:r>
          </w:p>
        </w:tc>
        <w:tc>
          <w:tcPr>
            <w:tcW w:w="1559" w:type="dxa"/>
          </w:tcPr>
          <w:p w14:paraId="000000BA" w14:textId="324A5BFF" w:rsidR="00FF258C" w:rsidRPr="001F213E" w:rsidRDefault="00C54477">
            <w:pPr>
              <w:pStyle w:val="Normal0"/>
              <w:jc w:val="both"/>
              <w:rPr>
                <w:b w:val="0"/>
                <w:bCs/>
                <w:sz w:val="20"/>
                <w:szCs w:val="20"/>
              </w:rPr>
            </w:pPr>
            <w:r w:rsidRPr="001F213E">
              <w:rPr>
                <w:b w:val="0"/>
                <w:bCs/>
                <w:sz w:val="20"/>
                <w:szCs w:val="20"/>
              </w:rPr>
              <w:t>Experto temático</w:t>
            </w:r>
          </w:p>
        </w:tc>
        <w:tc>
          <w:tcPr>
            <w:tcW w:w="3257" w:type="dxa"/>
          </w:tcPr>
          <w:p w14:paraId="000000BB" w14:textId="40197E6E" w:rsidR="00FF258C" w:rsidRPr="006F08C5" w:rsidRDefault="007349DD" w:rsidP="006F08C5">
            <w:pPr>
              <w:pStyle w:val="Normal0"/>
              <w:rPr>
                <w:b w:val="0"/>
                <w:sz w:val="20"/>
                <w:szCs w:val="20"/>
              </w:rPr>
            </w:pPr>
            <w:r w:rsidRPr="007349DD">
              <w:rPr>
                <w:b w:val="0"/>
                <w:color w:val="000000" w:themeColor="text1"/>
                <w:sz w:val="19"/>
                <w:szCs w:val="19"/>
              </w:rPr>
              <w:t>Centro de Desarrollo Agroempresarial de Chía - Regional Cundinamarca</w:t>
            </w:r>
          </w:p>
        </w:tc>
        <w:tc>
          <w:tcPr>
            <w:tcW w:w="1888" w:type="dxa"/>
          </w:tcPr>
          <w:p w14:paraId="000000BC" w14:textId="46426B35" w:rsidR="00FF258C" w:rsidRPr="001F213E" w:rsidRDefault="00566AB9">
            <w:pPr>
              <w:pStyle w:val="Normal0"/>
              <w:jc w:val="both"/>
              <w:rPr>
                <w:b w:val="0"/>
                <w:bCs/>
                <w:sz w:val="20"/>
                <w:szCs w:val="20"/>
              </w:rPr>
            </w:pPr>
            <w:r w:rsidRPr="001F213E">
              <w:rPr>
                <w:b w:val="0"/>
                <w:bCs/>
                <w:sz w:val="20"/>
                <w:szCs w:val="20"/>
              </w:rPr>
              <w:t>Agosto de 2017</w:t>
            </w:r>
          </w:p>
        </w:tc>
      </w:tr>
      <w:tr w:rsidR="00FF258C" w:rsidRPr="001F213E" w14:paraId="6A05A809" w14:textId="77777777">
        <w:trPr>
          <w:trHeight w:val="340"/>
        </w:trPr>
        <w:tc>
          <w:tcPr>
            <w:tcW w:w="1272" w:type="dxa"/>
            <w:vMerge/>
          </w:tcPr>
          <w:p w14:paraId="000000BD" w14:textId="77777777" w:rsidR="00FF258C" w:rsidRPr="001F213E" w:rsidRDefault="00FF258C">
            <w:pPr>
              <w:pStyle w:val="Normal0"/>
              <w:widowControl w:val="0"/>
              <w:pBdr>
                <w:top w:val="nil"/>
                <w:left w:val="nil"/>
                <w:bottom w:val="nil"/>
                <w:right w:val="nil"/>
                <w:between w:val="nil"/>
              </w:pBdr>
              <w:spacing w:line="276" w:lineRule="auto"/>
              <w:rPr>
                <w:sz w:val="20"/>
                <w:szCs w:val="20"/>
              </w:rPr>
            </w:pPr>
          </w:p>
        </w:tc>
        <w:tc>
          <w:tcPr>
            <w:tcW w:w="1991" w:type="dxa"/>
          </w:tcPr>
          <w:p w14:paraId="000000BE" w14:textId="00A8CF2C" w:rsidR="00FF258C" w:rsidRPr="001F213E" w:rsidRDefault="007349DD" w:rsidP="007349DD">
            <w:pPr>
              <w:pStyle w:val="Normal0"/>
              <w:rPr>
                <w:b w:val="0"/>
                <w:bCs/>
                <w:sz w:val="20"/>
                <w:szCs w:val="20"/>
              </w:rPr>
            </w:pPr>
            <w:r w:rsidRPr="007349DD">
              <w:rPr>
                <w:b w:val="0"/>
                <w:bCs/>
                <w:sz w:val="20"/>
                <w:szCs w:val="20"/>
              </w:rPr>
              <w:t xml:space="preserve">Josué </w:t>
            </w:r>
            <w:proofErr w:type="spellStart"/>
            <w:r w:rsidRPr="007349DD">
              <w:rPr>
                <w:b w:val="0"/>
                <w:bCs/>
                <w:sz w:val="20"/>
                <w:szCs w:val="20"/>
              </w:rPr>
              <w:t>Dario</w:t>
            </w:r>
            <w:proofErr w:type="spellEnd"/>
            <w:r w:rsidRPr="007349DD">
              <w:rPr>
                <w:b w:val="0"/>
                <w:bCs/>
                <w:sz w:val="20"/>
                <w:szCs w:val="20"/>
              </w:rPr>
              <w:t xml:space="preserve"> Niño Riaño</w:t>
            </w:r>
          </w:p>
        </w:tc>
        <w:tc>
          <w:tcPr>
            <w:tcW w:w="1559" w:type="dxa"/>
          </w:tcPr>
          <w:p w14:paraId="000000BF" w14:textId="26D10C4F" w:rsidR="00FF258C" w:rsidRPr="001F213E" w:rsidRDefault="007349DD" w:rsidP="00566AB9">
            <w:pPr>
              <w:pStyle w:val="Normal0"/>
              <w:jc w:val="both"/>
              <w:rPr>
                <w:b w:val="0"/>
                <w:bCs/>
                <w:sz w:val="20"/>
                <w:szCs w:val="20"/>
              </w:rPr>
            </w:pPr>
            <w:r w:rsidRPr="007349DD">
              <w:rPr>
                <w:b w:val="0"/>
                <w:bCs/>
                <w:sz w:val="20"/>
                <w:szCs w:val="20"/>
              </w:rPr>
              <w:t>Experto temático</w:t>
            </w:r>
          </w:p>
        </w:tc>
        <w:tc>
          <w:tcPr>
            <w:tcW w:w="3257" w:type="dxa"/>
          </w:tcPr>
          <w:p w14:paraId="000000C0" w14:textId="4638F54E" w:rsidR="00FF258C" w:rsidRPr="001F213E" w:rsidRDefault="007349DD" w:rsidP="006F08C5">
            <w:pPr>
              <w:pStyle w:val="Normal0"/>
              <w:rPr>
                <w:b w:val="0"/>
                <w:bCs/>
                <w:sz w:val="20"/>
                <w:szCs w:val="20"/>
              </w:rPr>
            </w:pPr>
            <w:r w:rsidRPr="007349DD">
              <w:rPr>
                <w:b w:val="0"/>
                <w:color w:val="000000" w:themeColor="text1"/>
                <w:sz w:val="19"/>
                <w:szCs w:val="19"/>
              </w:rPr>
              <w:t>Centro de Desarrollo Agroempresarial de Chía - Regional Cundinamarca</w:t>
            </w:r>
          </w:p>
        </w:tc>
        <w:tc>
          <w:tcPr>
            <w:tcW w:w="1888" w:type="dxa"/>
          </w:tcPr>
          <w:p w14:paraId="000000C1" w14:textId="7137C72B" w:rsidR="00FF258C" w:rsidRPr="001F213E" w:rsidRDefault="00566AB9">
            <w:pPr>
              <w:pStyle w:val="Normal0"/>
              <w:jc w:val="both"/>
              <w:rPr>
                <w:b w:val="0"/>
                <w:bCs/>
                <w:sz w:val="20"/>
                <w:szCs w:val="20"/>
              </w:rPr>
            </w:pPr>
            <w:r w:rsidRPr="001F213E">
              <w:rPr>
                <w:b w:val="0"/>
                <w:bCs/>
                <w:sz w:val="20"/>
                <w:szCs w:val="20"/>
              </w:rPr>
              <w:t>Agosto de 2017</w:t>
            </w:r>
          </w:p>
        </w:tc>
      </w:tr>
      <w:tr w:rsidR="007349DD" w:rsidRPr="001F213E" w14:paraId="07AA3A02" w14:textId="77777777">
        <w:trPr>
          <w:trHeight w:val="340"/>
        </w:trPr>
        <w:tc>
          <w:tcPr>
            <w:tcW w:w="1272" w:type="dxa"/>
          </w:tcPr>
          <w:p w14:paraId="2EFA7CBC" w14:textId="77777777" w:rsidR="007349DD" w:rsidRPr="001F213E" w:rsidRDefault="007349DD">
            <w:pPr>
              <w:pStyle w:val="Normal0"/>
              <w:widowControl w:val="0"/>
              <w:pBdr>
                <w:top w:val="nil"/>
                <w:left w:val="nil"/>
                <w:bottom w:val="nil"/>
                <w:right w:val="nil"/>
                <w:between w:val="nil"/>
              </w:pBdr>
              <w:rPr>
                <w:sz w:val="20"/>
                <w:szCs w:val="20"/>
              </w:rPr>
            </w:pPr>
          </w:p>
        </w:tc>
        <w:tc>
          <w:tcPr>
            <w:tcW w:w="1991" w:type="dxa"/>
          </w:tcPr>
          <w:p w14:paraId="5A900A91" w14:textId="41B3D273" w:rsidR="007349DD" w:rsidRPr="007349DD" w:rsidRDefault="007349DD" w:rsidP="007349DD">
            <w:pPr>
              <w:pStyle w:val="Normal0"/>
              <w:rPr>
                <w:b w:val="0"/>
                <w:sz w:val="20"/>
                <w:szCs w:val="20"/>
              </w:rPr>
            </w:pPr>
            <w:r w:rsidRPr="007349DD">
              <w:rPr>
                <w:b w:val="0"/>
                <w:sz w:val="20"/>
                <w:szCs w:val="20"/>
              </w:rPr>
              <w:t>José Adriano Valentín</w:t>
            </w:r>
          </w:p>
        </w:tc>
        <w:tc>
          <w:tcPr>
            <w:tcW w:w="1559" w:type="dxa"/>
          </w:tcPr>
          <w:p w14:paraId="62F24772" w14:textId="7DDC883E" w:rsidR="007349DD" w:rsidRPr="007349DD" w:rsidRDefault="007349DD" w:rsidP="00566AB9">
            <w:pPr>
              <w:pStyle w:val="Normal0"/>
              <w:jc w:val="both"/>
              <w:rPr>
                <w:b w:val="0"/>
                <w:sz w:val="20"/>
                <w:szCs w:val="20"/>
              </w:rPr>
            </w:pPr>
            <w:r w:rsidRPr="007349DD">
              <w:rPr>
                <w:b w:val="0"/>
                <w:sz w:val="20"/>
                <w:szCs w:val="20"/>
              </w:rPr>
              <w:t>Experto temático</w:t>
            </w:r>
          </w:p>
        </w:tc>
        <w:tc>
          <w:tcPr>
            <w:tcW w:w="3257" w:type="dxa"/>
          </w:tcPr>
          <w:p w14:paraId="03ABDA67" w14:textId="5C6FFDB1" w:rsidR="007349DD" w:rsidRPr="007349DD" w:rsidRDefault="007349DD" w:rsidP="006F08C5">
            <w:pPr>
              <w:pStyle w:val="Normal0"/>
              <w:rPr>
                <w:b w:val="0"/>
                <w:bCs/>
                <w:color w:val="000000" w:themeColor="text1"/>
                <w:sz w:val="19"/>
                <w:szCs w:val="19"/>
              </w:rPr>
            </w:pPr>
            <w:r w:rsidRPr="007349DD">
              <w:rPr>
                <w:b w:val="0"/>
                <w:bCs/>
                <w:color w:val="000000" w:themeColor="text1"/>
                <w:sz w:val="19"/>
                <w:szCs w:val="19"/>
              </w:rPr>
              <w:t>Centro de Desarrollo Agroempresarial de Chía - Regional Cundinamarca</w:t>
            </w:r>
          </w:p>
        </w:tc>
        <w:tc>
          <w:tcPr>
            <w:tcW w:w="1888" w:type="dxa"/>
          </w:tcPr>
          <w:p w14:paraId="72E649CD" w14:textId="1F1C4702" w:rsidR="007349DD" w:rsidRPr="007349DD" w:rsidRDefault="007349DD">
            <w:pPr>
              <w:pStyle w:val="Normal0"/>
              <w:jc w:val="both"/>
              <w:rPr>
                <w:b w:val="0"/>
                <w:sz w:val="20"/>
                <w:szCs w:val="20"/>
              </w:rPr>
            </w:pPr>
            <w:r w:rsidRPr="007349DD">
              <w:rPr>
                <w:b w:val="0"/>
                <w:sz w:val="20"/>
                <w:szCs w:val="20"/>
              </w:rPr>
              <w:t>Agosto de 2017</w:t>
            </w:r>
          </w:p>
        </w:tc>
      </w:tr>
    </w:tbl>
    <w:p w14:paraId="000000C2" w14:textId="77777777" w:rsidR="00FF258C" w:rsidRPr="001F213E" w:rsidRDefault="00FF258C">
      <w:pPr>
        <w:pStyle w:val="Normal0"/>
        <w:rPr>
          <w:sz w:val="20"/>
          <w:szCs w:val="20"/>
        </w:rPr>
      </w:pPr>
    </w:p>
    <w:p w14:paraId="000000C3" w14:textId="77777777" w:rsidR="00FF258C" w:rsidRPr="001F213E" w:rsidRDefault="00FF258C">
      <w:pPr>
        <w:pStyle w:val="Normal0"/>
        <w:rPr>
          <w:sz w:val="20"/>
          <w:szCs w:val="20"/>
        </w:rPr>
      </w:pPr>
    </w:p>
    <w:p w14:paraId="000000C4" w14:textId="77777777" w:rsidR="00FF258C" w:rsidRPr="001F213E"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1F213E">
        <w:rPr>
          <w:b/>
          <w:color w:val="000000"/>
          <w:sz w:val="20"/>
          <w:szCs w:val="20"/>
        </w:rPr>
        <w:t xml:space="preserve">CONTROL DE CAMBIOS </w:t>
      </w:r>
    </w:p>
    <w:p w14:paraId="000000C5" w14:textId="77777777" w:rsidR="00FF258C" w:rsidRPr="001F213E" w:rsidRDefault="00D376E1">
      <w:pPr>
        <w:pStyle w:val="Normal0"/>
        <w:pBdr>
          <w:top w:val="nil"/>
          <w:left w:val="nil"/>
          <w:bottom w:val="nil"/>
          <w:right w:val="nil"/>
          <w:between w:val="nil"/>
        </w:pBdr>
        <w:jc w:val="both"/>
        <w:rPr>
          <w:b/>
          <w:color w:val="808080"/>
          <w:sz w:val="20"/>
          <w:szCs w:val="20"/>
        </w:rPr>
      </w:pPr>
      <w:r w:rsidRPr="001F213E">
        <w:rPr>
          <w:b/>
          <w:color w:val="808080"/>
          <w:sz w:val="20"/>
          <w:szCs w:val="20"/>
        </w:rPr>
        <w:t>(Diligenciar únicamente si realiza ajustes a la Unidad Temática)</w:t>
      </w:r>
    </w:p>
    <w:p w14:paraId="000000C6" w14:textId="77777777" w:rsidR="00FF258C" w:rsidRPr="001F213E"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1F213E" w14:paraId="31F82D5C" w14:textId="77777777" w:rsidTr="00C45A3B">
        <w:tc>
          <w:tcPr>
            <w:tcW w:w="1264" w:type="dxa"/>
            <w:tcBorders>
              <w:top w:val="nil"/>
              <w:left w:val="nil"/>
            </w:tcBorders>
            <w:shd w:val="clear" w:color="auto" w:fill="auto"/>
          </w:tcPr>
          <w:p w14:paraId="000000C7" w14:textId="77777777" w:rsidR="00FF258C" w:rsidRPr="001F213E" w:rsidRDefault="00FF258C">
            <w:pPr>
              <w:pStyle w:val="Normal0"/>
              <w:jc w:val="both"/>
              <w:rPr>
                <w:sz w:val="20"/>
                <w:szCs w:val="20"/>
              </w:rPr>
            </w:pPr>
          </w:p>
        </w:tc>
        <w:tc>
          <w:tcPr>
            <w:tcW w:w="2138" w:type="dxa"/>
          </w:tcPr>
          <w:p w14:paraId="000000C8" w14:textId="77777777" w:rsidR="00FF258C" w:rsidRPr="001F213E" w:rsidRDefault="00D376E1">
            <w:pPr>
              <w:pStyle w:val="Normal0"/>
              <w:jc w:val="both"/>
              <w:rPr>
                <w:sz w:val="20"/>
                <w:szCs w:val="20"/>
              </w:rPr>
            </w:pPr>
            <w:r w:rsidRPr="001F213E">
              <w:rPr>
                <w:sz w:val="20"/>
                <w:szCs w:val="20"/>
              </w:rPr>
              <w:t>Nombre</w:t>
            </w:r>
          </w:p>
        </w:tc>
        <w:tc>
          <w:tcPr>
            <w:tcW w:w="1701" w:type="dxa"/>
          </w:tcPr>
          <w:p w14:paraId="000000C9" w14:textId="77777777" w:rsidR="00FF258C" w:rsidRPr="001F213E" w:rsidRDefault="00D376E1">
            <w:pPr>
              <w:pStyle w:val="Normal0"/>
              <w:jc w:val="both"/>
              <w:rPr>
                <w:sz w:val="20"/>
                <w:szCs w:val="20"/>
              </w:rPr>
            </w:pPr>
            <w:r w:rsidRPr="001F213E">
              <w:rPr>
                <w:sz w:val="20"/>
                <w:szCs w:val="20"/>
              </w:rPr>
              <w:t>Cargo</w:t>
            </w:r>
          </w:p>
        </w:tc>
        <w:tc>
          <w:tcPr>
            <w:tcW w:w="1843" w:type="dxa"/>
          </w:tcPr>
          <w:p w14:paraId="000000CA" w14:textId="77777777" w:rsidR="00FF258C" w:rsidRPr="001F213E" w:rsidRDefault="00D376E1">
            <w:pPr>
              <w:pStyle w:val="Normal0"/>
              <w:jc w:val="both"/>
              <w:rPr>
                <w:sz w:val="20"/>
                <w:szCs w:val="20"/>
              </w:rPr>
            </w:pPr>
            <w:r w:rsidRPr="001F213E">
              <w:rPr>
                <w:sz w:val="20"/>
                <w:szCs w:val="20"/>
              </w:rPr>
              <w:t>Dependencia</w:t>
            </w:r>
          </w:p>
        </w:tc>
        <w:tc>
          <w:tcPr>
            <w:tcW w:w="1044" w:type="dxa"/>
          </w:tcPr>
          <w:p w14:paraId="000000CB" w14:textId="77777777" w:rsidR="00FF258C" w:rsidRPr="001F213E" w:rsidRDefault="00D376E1">
            <w:pPr>
              <w:pStyle w:val="Normal0"/>
              <w:jc w:val="both"/>
              <w:rPr>
                <w:sz w:val="20"/>
                <w:szCs w:val="20"/>
              </w:rPr>
            </w:pPr>
            <w:r w:rsidRPr="001F213E">
              <w:rPr>
                <w:sz w:val="20"/>
                <w:szCs w:val="20"/>
              </w:rPr>
              <w:t>Fecha</w:t>
            </w:r>
          </w:p>
        </w:tc>
        <w:tc>
          <w:tcPr>
            <w:tcW w:w="1977" w:type="dxa"/>
          </w:tcPr>
          <w:p w14:paraId="000000CC" w14:textId="77777777" w:rsidR="00FF258C" w:rsidRPr="001F213E" w:rsidRDefault="00D376E1">
            <w:pPr>
              <w:pStyle w:val="Normal0"/>
              <w:jc w:val="both"/>
              <w:rPr>
                <w:sz w:val="20"/>
                <w:szCs w:val="20"/>
              </w:rPr>
            </w:pPr>
            <w:r w:rsidRPr="001F213E">
              <w:rPr>
                <w:sz w:val="20"/>
                <w:szCs w:val="20"/>
              </w:rPr>
              <w:t>Razón del Cambio</w:t>
            </w:r>
          </w:p>
        </w:tc>
      </w:tr>
      <w:tr w:rsidR="00FF258C" w:rsidRPr="001F213E" w14:paraId="5565E3ED" w14:textId="77777777">
        <w:tc>
          <w:tcPr>
            <w:tcW w:w="1264" w:type="dxa"/>
          </w:tcPr>
          <w:p w14:paraId="000000CD" w14:textId="77777777" w:rsidR="00FF258C" w:rsidRPr="001F213E" w:rsidRDefault="00D376E1">
            <w:pPr>
              <w:pStyle w:val="Normal0"/>
              <w:jc w:val="both"/>
              <w:rPr>
                <w:sz w:val="20"/>
                <w:szCs w:val="20"/>
              </w:rPr>
            </w:pPr>
            <w:r w:rsidRPr="001F213E">
              <w:rPr>
                <w:sz w:val="20"/>
                <w:szCs w:val="20"/>
              </w:rPr>
              <w:t>Autor (es)</w:t>
            </w:r>
          </w:p>
        </w:tc>
        <w:tc>
          <w:tcPr>
            <w:tcW w:w="2138" w:type="dxa"/>
          </w:tcPr>
          <w:p w14:paraId="000000CE" w14:textId="5509CB50" w:rsidR="00FF258C" w:rsidRPr="001F213E" w:rsidRDefault="00FC7A8E">
            <w:pPr>
              <w:pStyle w:val="Normal0"/>
              <w:jc w:val="both"/>
              <w:rPr>
                <w:b w:val="0"/>
                <w:bCs/>
                <w:sz w:val="20"/>
                <w:szCs w:val="20"/>
              </w:rPr>
            </w:pPr>
            <w:r w:rsidRPr="001F213E">
              <w:rPr>
                <w:b w:val="0"/>
                <w:bCs/>
                <w:sz w:val="20"/>
                <w:szCs w:val="20"/>
              </w:rPr>
              <w:t>Andrea Ardila Chaparro</w:t>
            </w:r>
          </w:p>
        </w:tc>
        <w:tc>
          <w:tcPr>
            <w:tcW w:w="1701" w:type="dxa"/>
          </w:tcPr>
          <w:p w14:paraId="000000CF" w14:textId="6E1ED7CF" w:rsidR="00FF258C" w:rsidRPr="001F213E" w:rsidRDefault="00FC7A8E">
            <w:pPr>
              <w:pStyle w:val="Normal0"/>
              <w:jc w:val="both"/>
              <w:rPr>
                <w:b w:val="0"/>
                <w:bCs/>
                <w:sz w:val="20"/>
                <w:szCs w:val="20"/>
              </w:rPr>
            </w:pPr>
            <w:r w:rsidRPr="001F213E">
              <w:rPr>
                <w:b w:val="0"/>
                <w:bCs/>
                <w:sz w:val="20"/>
                <w:szCs w:val="20"/>
              </w:rPr>
              <w:t>Evaluadora instruccional</w:t>
            </w:r>
          </w:p>
        </w:tc>
        <w:tc>
          <w:tcPr>
            <w:tcW w:w="1843" w:type="dxa"/>
          </w:tcPr>
          <w:p w14:paraId="000000D0" w14:textId="30216442" w:rsidR="00FF258C" w:rsidRPr="001F213E" w:rsidRDefault="00FC7A8E">
            <w:pPr>
              <w:pStyle w:val="Normal0"/>
              <w:jc w:val="both"/>
              <w:rPr>
                <w:b w:val="0"/>
                <w:bCs/>
                <w:sz w:val="20"/>
                <w:szCs w:val="20"/>
              </w:rPr>
            </w:pPr>
            <w:r w:rsidRPr="001F213E">
              <w:rPr>
                <w:b w:val="0"/>
                <w:bCs/>
                <w:sz w:val="20"/>
                <w:szCs w:val="20"/>
              </w:rPr>
              <w:t xml:space="preserve">Centro agroturístico – Regional Santander </w:t>
            </w:r>
          </w:p>
        </w:tc>
        <w:tc>
          <w:tcPr>
            <w:tcW w:w="1044" w:type="dxa"/>
          </w:tcPr>
          <w:p w14:paraId="000000D1" w14:textId="7C66A9C7" w:rsidR="00FF258C" w:rsidRPr="001F213E" w:rsidRDefault="00BD052E">
            <w:pPr>
              <w:pStyle w:val="Normal0"/>
              <w:jc w:val="both"/>
              <w:rPr>
                <w:b w:val="0"/>
                <w:bCs/>
                <w:sz w:val="20"/>
                <w:szCs w:val="20"/>
              </w:rPr>
            </w:pPr>
            <w:r>
              <w:rPr>
                <w:b w:val="0"/>
                <w:bCs/>
                <w:sz w:val="20"/>
                <w:szCs w:val="20"/>
              </w:rPr>
              <w:t>Mayo</w:t>
            </w:r>
            <w:r w:rsidR="00FC7A8E" w:rsidRPr="001F213E">
              <w:rPr>
                <w:b w:val="0"/>
                <w:bCs/>
                <w:sz w:val="20"/>
                <w:szCs w:val="20"/>
              </w:rPr>
              <w:t xml:space="preserve"> de 2025</w:t>
            </w:r>
          </w:p>
        </w:tc>
        <w:tc>
          <w:tcPr>
            <w:tcW w:w="1977" w:type="dxa"/>
          </w:tcPr>
          <w:p w14:paraId="000000D2" w14:textId="20E4162D" w:rsidR="00FF258C" w:rsidRPr="009A7F7A" w:rsidRDefault="009A7F7A">
            <w:pPr>
              <w:pStyle w:val="Normal0"/>
              <w:jc w:val="both"/>
              <w:rPr>
                <w:b w:val="0"/>
                <w:bCs/>
                <w:sz w:val="20"/>
                <w:szCs w:val="20"/>
              </w:rPr>
            </w:pPr>
            <w:r w:rsidRPr="009A7F7A">
              <w:rPr>
                <w:b w:val="0"/>
                <w:bCs/>
                <w:sz w:val="20"/>
                <w:szCs w:val="20"/>
              </w:rPr>
              <w:t>Actualización a 2025</w:t>
            </w:r>
          </w:p>
        </w:tc>
      </w:tr>
    </w:tbl>
    <w:p w14:paraId="000000D3" w14:textId="77777777" w:rsidR="00FF258C" w:rsidRPr="001F213E" w:rsidRDefault="00FF258C">
      <w:pPr>
        <w:pStyle w:val="Normal0"/>
        <w:rPr>
          <w:color w:val="000000"/>
          <w:sz w:val="20"/>
          <w:szCs w:val="20"/>
        </w:rPr>
      </w:pPr>
    </w:p>
    <w:p w14:paraId="000000D4" w14:textId="77777777" w:rsidR="00FF258C" w:rsidRPr="001F213E" w:rsidRDefault="00FF258C">
      <w:pPr>
        <w:pStyle w:val="Normal0"/>
        <w:rPr>
          <w:sz w:val="20"/>
          <w:szCs w:val="20"/>
        </w:rPr>
      </w:pPr>
    </w:p>
    <w:p w14:paraId="000000D5" w14:textId="77777777" w:rsidR="00FF258C" w:rsidRDefault="00FF258C">
      <w:pPr>
        <w:pStyle w:val="Normal0"/>
        <w:rPr>
          <w:sz w:val="20"/>
          <w:szCs w:val="20"/>
        </w:rPr>
      </w:pPr>
    </w:p>
    <w:p w14:paraId="000000D7" w14:textId="66CA1857" w:rsidR="00FF258C" w:rsidRDefault="00D376E1">
      <w:pPr>
        <w:pStyle w:val="Normal0"/>
        <w:rPr>
          <w:sz w:val="20"/>
          <w:szCs w:val="20"/>
        </w:rPr>
      </w:pPr>
      <w:r>
        <w:rPr>
          <w:sz w:val="20"/>
          <w:szCs w:val="20"/>
        </w:rPr>
        <w:t xml:space="preserve"> </w:t>
      </w:r>
    </w:p>
    <w:sectPr w:rsidR="00FF258C" w:rsidSect="002431EF">
      <w:headerReference w:type="default" r:id="rId29"/>
      <w:footerReference w:type="default" r:id="rId30"/>
      <w:pgSz w:w="12240" w:h="15840"/>
      <w:pgMar w:top="1701" w:right="900"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a Ardila" w:date="2025-04-27T17:06:00Z" w:initials="AA">
    <w:p w14:paraId="2E8B5CD2" w14:textId="102C795C" w:rsidR="00DD49FC" w:rsidRDefault="00DD49FC">
      <w:pPr>
        <w:pStyle w:val="Textocomentario"/>
      </w:pPr>
      <w:r>
        <w:rPr>
          <w:rStyle w:val="Refdecomentario"/>
        </w:rPr>
        <w:annotationRef/>
      </w:r>
      <w:r>
        <w:t xml:space="preserve">RUTA: </w:t>
      </w:r>
      <w:hyperlink r:id="rId1" w:history="1">
        <w:r>
          <w:rPr>
            <w:rStyle w:val="Hipervnculo"/>
          </w:rPr>
          <w:t>GUION_VIDEO INTRODUCCION_CF1_DERECHOS_FUNDAMENTALES_DEL_TRABAJO.docx</w:t>
        </w:r>
      </w:hyperlink>
    </w:p>
  </w:comment>
  <w:comment w:id="1" w:author="Andrea Ardila" w:date="2025-04-24T18:16:00Z" w:initials="AA">
    <w:p w14:paraId="2386BE48" w14:textId="05FD541F" w:rsidR="00E96048" w:rsidRDefault="00E96048">
      <w:pPr>
        <w:pStyle w:val="Textocomentario"/>
      </w:pPr>
      <w:r>
        <w:rPr>
          <w:rStyle w:val="Refdecomentario"/>
        </w:rPr>
        <w:annotationRef/>
      </w:r>
      <w:r>
        <w:t xml:space="preserve">Presentar en </w:t>
      </w:r>
      <w:r w:rsidR="00F417B5">
        <w:t>lista ordenada, cuadro de color</w:t>
      </w:r>
    </w:p>
  </w:comment>
  <w:comment w:id="2" w:author="Andrea Ardila" w:date="2025-05-06T18:02:00Z" w:initials="AA">
    <w:p w14:paraId="305027B8" w14:textId="53FD8198" w:rsidR="001C3E36" w:rsidRDefault="001C3E36">
      <w:pPr>
        <w:pStyle w:val="Textocomentario"/>
      </w:pPr>
      <w:r>
        <w:rPr>
          <w:rStyle w:val="Refdecomentario"/>
        </w:rPr>
        <w:annotationRef/>
      </w:r>
      <w:r>
        <w:t xml:space="preserve">Generar un llamado a la acción para el siguiente video. </w:t>
      </w:r>
      <w:r>
        <w:br/>
      </w:r>
      <w:r>
        <w:br/>
        <w:t xml:space="preserve">Enlace del video: </w:t>
      </w:r>
      <w:hyperlink r:id="rId2" w:history="1">
        <w:r w:rsidRPr="00637EC1">
          <w:rPr>
            <w:rStyle w:val="Hipervnculo"/>
          </w:rPr>
          <w:t>https://www.youtube.com/watch?v=zDovXhK-_sU</w:t>
        </w:r>
      </w:hyperlink>
      <w:r>
        <w:t xml:space="preserve"> </w:t>
      </w:r>
    </w:p>
  </w:comment>
  <w:comment w:id="3" w:author="Andrea Ardila" w:date="2025-05-15T13:14:00Z" w:initials="AA">
    <w:p w14:paraId="1FA381BF" w14:textId="33FDD425" w:rsidR="008E2175" w:rsidRDefault="008E2175">
      <w:pPr>
        <w:pStyle w:val="Textocomentario"/>
      </w:pPr>
      <w:r>
        <w:rPr>
          <w:rStyle w:val="Refdecomentario"/>
        </w:rPr>
        <w:annotationRef/>
      </w:r>
      <w:r>
        <w:t>Resaltar párrafo</w:t>
      </w:r>
    </w:p>
  </w:comment>
  <w:comment w:id="4" w:author="Andrea Ardila" w:date="2025-05-15T14:05:00Z" w:initials="AA">
    <w:p w14:paraId="492AD720" w14:textId="49AD0857" w:rsidR="00EE0BBD" w:rsidRDefault="00EE0BBD">
      <w:pPr>
        <w:pStyle w:val="Textocomentario"/>
      </w:pPr>
      <w:r>
        <w:rPr>
          <w:rStyle w:val="Refdecomentario"/>
        </w:rPr>
        <w:annotationRef/>
      </w:r>
      <w:r>
        <w:t>Resaltar párrafo</w:t>
      </w:r>
    </w:p>
  </w:comment>
  <w:comment w:id="5" w:author="Andrea Ardila" w:date="2025-05-06T18:29:00Z" w:initials="AA">
    <w:p w14:paraId="32353EC3" w14:textId="2488172A" w:rsidR="001D2DD0" w:rsidRDefault="001D2DD0">
      <w:pPr>
        <w:pStyle w:val="Textocomentario"/>
      </w:pPr>
      <w:r>
        <w:rPr>
          <w:rStyle w:val="Refdecomentario"/>
        </w:rPr>
        <w:annotationRef/>
      </w:r>
      <w:r>
        <w:t>Generar un llamado a la acción para el siguiente documento.</w:t>
      </w:r>
      <w:r>
        <w:br/>
      </w:r>
      <w:r>
        <w:br/>
        <w:t xml:space="preserve">Enlace del documento: </w:t>
      </w:r>
      <w:hyperlink r:id="rId3" w:history="1">
        <w:r w:rsidRPr="00ED0BE4">
          <w:rPr>
            <w:rStyle w:val="Hipervnculo"/>
          </w:rPr>
          <w:t>https://ibero.mx/iberoforum/19/pdf/ESPANOL/2.%20NOTAS%20PARA%20EL%20DEBATE%20FEREGRINO%20NO.%2019.pdf</w:t>
        </w:r>
      </w:hyperlink>
      <w:r>
        <w:t xml:space="preserve"> </w:t>
      </w:r>
    </w:p>
  </w:comment>
  <w:comment w:id="6" w:author="Andrea Ardila" w:date="2025-05-06T18:36:00Z" w:initials="AA">
    <w:p w14:paraId="73C0BA18" w14:textId="6C324BD5" w:rsidR="00D22DE3" w:rsidRDefault="00D22DE3">
      <w:pPr>
        <w:pStyle w:val="Textocomentario"/>
      </w:pPr>
      <w:r>
        <w:t>Generar un llamado a la acción para el siguiente video:</w:t>
      </w:r>
      <w:r>
        <w:br/>
      </w:r>
      <w:r>
        <w:br/>
        <w:t xml:space="preserve">Enlace del video: </w:t>
      </w:r>
      <w:r>
        <w:br/>
      </w:r>
      <w:r>
        <w:rPr>
          <w:rStyle w:val="Refdecomentario"/>
        </w:rPr>
        <w:annotationRef/>
      </w:r>
      <w:hyperlink r:id="rId4" w:history="1">
        <w:r w:rsidRPr="00637EC1">
          <w:rPr>
            <w:rStyle w:val="Hipervnculo"/>
          </w:rPr>
          <w:t>https://www.youtube.com/watch?v=VzXwkDHtRXc</w:t>
        </w:r>
      </w:hyperlink>
      <w:r>
        <w:t xml:space="preserve"> </w:t>
      </w:r>
    </w:p>
  </w:comment>
  <w:comment w:id="7" w:author="Andrea Ardila" w:date="2025-05-15T15:01:00Z" w:initials="AA">
    <w:p w14:paraId="579C1AE4" w14:textId="3D9B33E8" w:rsidR="00E84C5B" w:rsidRDefault="00E84C5B">
      <w:pPr>
        <w:pStyle w:val="Textocomentario"/>
      </w:pPr>
      <w:r>
        <w:rPr>
          <w:rStyle w:val="Refdecomentario"/>
        </w:rPr>
        <w:annotationRef/>
      </w:r>
      <w:r>
        <w:t>Resaltar párrafo</w:t>
      </w:r>
    </w:p>
  </w:comment>
  <w:comment w:id="8" w:author="Andrea Ardila" w:date="2025-04-25T14:45:00Z" w:initials="AA">
    <w:p w14:paraId="3D29A3BF" w14:textId="77777777" w:rsidR="000B5BDF" w:rsidRDefault="000B5BDF" w:rsidP="000B5BDF">
      <w:pPr>
        <w:pStyle w:val="Ttulo1"/>
        <w:spacing w:before="0" w:after="0"/>
        <w:textAlignment w:val="baseline"/>
        <w:rPr>
          <w:rFonts w:ascii="Roboto" w:hAnsi="Roboto"/>
          <w:color w:val="12263F"/>
          <w:sz w:val="48"/>
          <w:szCs w:val="48"/>
        </w:rPr>
      </w:pPr>
      <w:r>
        <w:rPr>
          <w:rStyle w:val="Refdecomentario"/>
        </w:rPr>
        <w:annotationRef/>
      </w:r>
      <w:r>
        <w:t xml:space="preserve">Presentar en </w:t>
      </w:r>
      <w:r>
        <w:rPr>
          <w:rFonts w:ascii="Roboto" w:hAnsi="Roboto"/>
          <w:color w:val="12263F"/>
        </w:rPr>
        <w:t>Slider</w:t>
      </w:r>
    </w:p>
    <w:p w14:paraId="081D28DB" w14:textId="017BAA16" w:rsidR="000B5BDF" w:rsidRDefault="000B5BDF">
      <w:pPr>
        <w:pStyle w:val="Textocomentario"/>
      </w:pPr>
    </w:p>
  </w:comment>
  <w:comment w:id="9" w:author="Andrea Ardila" w:date="2025-05-06T22:03:00Z" w:initials="AA">
    <w:p w14:paraId="097931E6" w14:textId="7282AC9D" w:rsidR="00F2027F" w:rsidRDefault="00F2027F">
      <w:pPr>
        <w:pStyle w:val="Textocomentario"/>
      </w:pPr>
      <w:r>
        <w:rPr>
          <w:rStyle w:val="Refdecomentario"/>
        </w:rPr>
        <w:annotationRef/>
      </w:r>
      <w:r>
        <w:t>Generar un llamado a la acción para el siguiente documento:</w:t>
      </w:r>
      <w:r>
        <w:br/>
      </w:r>
      <w:r>
        <w:br/>
        <w:t xml:space="preserve">Enlace del documento: </w:t>
      </w:r>
      <w:hyperlink r:id="rId5" w:history="1">
        <w:r w:rsidRPr="00671DE6">
          <w:rPr>
            <w:rStyle w:val="Hipervnculo"/>
          </w:rPr>
          <w:t>https://www.ens.org.co/wp-content/uploads/2016/11/Escuela-de-Liderazgo-Sindical-Democr%C3%A1tico-Mecanismos-Const-y-Legales-para-la-def-de-los-derechos-fundamentales-de-los-trabajadores-2007.pdf</w:t>
        </w:r>
      </w:hyperlink>
    </w:p>
  </w:comment>
  <w:comment w:id="10" w:author="Andrea Ardila" w:date="2025-05-06T22:04:00Z" w:initials="AA">
    <w:p w14:paraId="3D77B62C" w14:textId="43DF91FF" w:rsidR="00F2027F" w:rsidRDefault="00F2027F">
      <w:pPr>
        <w:pStyle w:val="Textocomentario"/>
      </w:pPr>
      <w:r>
        <w:rPr>
          <w:rStyle w:val="Refdecomentario"/>
        </w:rPr>
        <w:annotationRef/>
      </w:r>
      <w:r>
        <w:t>Generar un llamado a la acción para el siguiente documento:</w:t>
      </w:r>
      <w:r>
        <w:br/>
      </w:r>
      <w:r>
        <w:br/>
        <w:t xml:space="preserve">Enlace del documento: </w:t>
      </w:r>
      <w:hyperlink r:id="rId6" w:history="1">
        <w:r w:rsidRPr="00671DE6">
          <w:rPr>
            <w:rStyle w:val="Hipervnculo"/>
          </w:rPr>
          <w:t>https://www.ens.org.co/wp-content/uploads/2016/11/Escuela-de-Liderazgo-Sindical-Democr%C3%A1tico-Mecanismos-Const-y-Legales-para-la-def-de-los-derechos-fundamentales-de-los-trabajadores-2007.pdf</w:t>
        </w:r>
      </w:hyperlink>
    </w:p>
  </w:comment>
  <w:comment w:id="11" w:author="Andrea Ardila" w:date="2025-05-06T22:14:00Z" w:initials="AA">
    <w:p w14:paraId="39AD4E8F" w14:textId="057F667B" w:rsidR="009B78B6" w:rsidRDefault="009B78B6">
      <w:pPr>
        <w:pStyle w:val="Textocomentario"/>
      </w:pPr>
      <w:r>
        <w:rPr>
          <w:rStyle w:val="Refdecomentario"/>
        </w:rPr>
        <w:annotationRef/>
      </w:r>
      <w:r>
        <w:t>Generar un llamado a la acción para el siguiente video:</w:t>
      </w:r>
      <w:r>
        <w:br/>
      </w:r>
      <w:r>
        <w:br/>
        <w:t xml:space="preserve">Enlace del video: </w:t>
      </w:r>
      <w:hyperlink r:id="rId7" w:history="1">
        <w:r w:rsidRPr="00637EC1">
          <w:rPr>
            <w:rStyle w:val="Hipervnculo"/>
          </w:rPr>
          <w:t>https://www.youtube.com/watch?v=qUIXuBrkH9A</w:t>
        </w:r>
      </w:hyperlink>
      <w:r>
        <w:t xml:space="preserve"> </w:t>
      </w:r>
    </w:p>
  </w:comment>
  <w:comment w:id="12" w:author="Andrea Ardila" w:date="2025-04-25T18:29:00Z" w:initials="AA">
    <w:p w14:paraId="534CC159" w14:textId="1403841E" w:rsidR="00EA4936" w:rsidRDefault="00EA4936">
      <w:pPr>
        <w:pStyle w:val="Textocomentario"/>
      </w:pPr>
      <w:r>
        <w:rPr>
          <w:rStyle w:val="Refdecomentario"/>
        </w:rPr>
        <w:annotationRef/>
      </w:r>
      <w:r>
        <w:t>Ruta: Realizar diseño de sínte</w:t>
      </w:r>
      <w:r w:rsidR="004F527A">
        <w:t>sis</w:t>
      </w:r>
      <w:r w:rsidR="004F527A">
        <w:br/>
        <w:t xml:space="preserve">Ruta: </w:t>
      </w:r>
      <w:hyperlink r:id="rId8" w:history="1">
        <w:r w:rsidR="00BD052E">
          <w:rPr>
            <w:rStyle w:val="Hipervnculo"/>
          </w:rPr>
          <w:t>Síntesis_CF1_Derechos_fundamentales_en_el_trabajo.pptx</w:t>
        </w:r>
      </w:hyperlink>
    </w:p>
  </w:comment>
  <w:comment w:id="13" w:author="Andrea Ardila" w:date="2025-04-27T18:24:00Z" w:initials="AA">
    <w:p w14:paraId="4107E1C2" w14:textId="7922624E" w:rsidR="00013178" w:rsidRDefault="00013178">
      <w:pPr>
        <w:pStyle w:val="Textocomentario"/>
      </w:pPr>
      <w:r>
        <w:rPr>
          <w:rStyle w:val="Refdecomentario"/>
        </w:rPr>
        <w:annotationRef/>
      </w:r>
      <w:r>
        <w:t xml:space="preserve">Ruta: </w:t>
      </w:r>
      <w:hyperlink r:id="rId9" w:history="1">
        <w:r w:rsidR="00F4124C">
          <w:rPr>
            <w:rStyle w:val="Hipervnculo"/>
          </w:rPr>
          <w:t>Actividad_didactica_CF1_DERECHOS_FUNDAMENTALES_DEL_TRABAJO.docx</w:t>
        </w:r>
      </w:hyperlink>
      <w:r w:rsidR="00F4124C">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8B5CD2" w15:done="0"/>
  <w15:commentEx w15:paraId="2386BE48" w15:done="0"/>
  <w15:commentEx w15:paraId="305027B8" w15:done="0"/>
  <w15:commentEx w15:paraId="1FA381BF" w15:done="0"/>
  <w15:commentEx w15:paraId="492AD720" w15:done="0"/>
  <w15:commentEx w15:paraId="32353EC3" w15:done="0"/>
  <w15:commentEx w15:paraId="73C0BA18" w15:done="0"/>
  <w15:commentEx w15:paraId="579C1AE4" w15:done="0"/>
  <w15:commentEx w15:paraId="081D28DB" w15:done="0"/>
  <w15:commentEx w15:paraId="097931E6" w15:done="0"/>
  <w15:commentEx w15:paraId="3D77B62C" w15:done="0"/>
  <w15:commentEx w15:paraId="39AD4E8F" w15:done="0"/>
  <w15:commentEx w15:paraId="534CC159" w15:done="0"/>
  <w15:commentEx w15:paraId="4107E1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212D2F" w16cex:dateUtc="2025-04-27T22:06:00Z"/>
  <w16cex:commentExtensible w16cex:durableId="0238F651" w16cex:dateUtc="2025-04-24T23:16:00Z"/>
  <w16cex:commentExtensible w16cex:durableId="2F2ACDFD" w16cex:dateUtc="2025-05-06T23:02:00Z"/>
  <w16cex:commentExtensible w16cex:durableId="578F2E96" w16cex:dateUtc="2025-05-15T18:14:00Z"/>
  <w16cex:commentExtensible w16cex:durableId="63478C54" w16cex:dateUtc="2025-05-15T19:05:00Z"/>
  <w16cex:commentExtensible w16cex:durableId="1FAC82B9" w16cex:dateUtc="2025-05-06T23:29:00Z"/>
  <w16cex:commentExtensible w16cex:durableId="535408B6" w16cex:dateUtc="2025-05-06T23:36:00Z"/>
  <w16cex:commentExtensible w16cex:durableId="666A73A2" w16cex:dateUtc="2025-05-15T20:01:00Z"/>
  <w16cex:commentExtensible w16cex:durableId="2B4D7566" w16cex:dateUtc="2025-04-25T19:45:00Z"/>
  <w16cex:commentExtensible w16cex:durableId="0BC70B3B" w16cex:dateUtc="2025-05-07T03:03:00Z"/>
  <w16cex:commentExtensible w16cex:durableId="12E083C2" w16cex:dateUtc="2025-05-07T03:04:00Z"/>
  <w16cex:commentExtensible w16cex:durableId="2974E53B" w16cex:dateUtc="2025-05-07T03:14:00Z"/>
  <w16cex:commentExtensible w16cex:durableId="1CD408B1" w16cex:dateUtc="2025-04-25T23:29:00Z"/>
  <w16cex:commentExtensible w16cex:durableId="59CA27C1" w16cex:dateUtc="2025-04-27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8B5CD2" w16cid:durableId="79212D2F"/>
  <w16cid:commentId w16cid:paraId="2386BE48" w16cid:durableId="0238F651"/>
  <w16cid:commentId w16cid:paraId="305027B8" w16cid:durableId="2F2ACDFD"/>
  <w16cid:commentId w16cid:paraId="1FA381BF" w16cid:durableId="578F2E96"/>
  <w16cid:commentId w16cid:paraId="492AD720" w16cid:durableId="63478C54"/>
  <w16cid:commentId w16cid:paraId="32353EC3" w16cid:durableId="1FAC82B9"/>
  <w16cid:commentId w16cid:paraId="73C0BA18" w16cid:durableId="535408B6"/>
  <w16cid:commentId w16cid:paraId="579C1AE4" w16cid:durableId="666A73A2"/>
  <w16cid:commentId w16cid:paraId="081D28DB" w16cid:durableId="2B4D7566"/>
  <w16cid:commentId w16cid:paraId="097931E6" w16cid:durableId="0BC70B3B"/>
  <w16cid:commentId w16cid:paraId="3D77B62C" w16cid:durableId="12E083C2"/>
  <w16cid:commentId w16cid:paraId="39AD4E8F" w16cid:durableId="2974E53B"/>
  <w16cid:commentId w16cid:paraId="534CC159" w16cid:durableId="1CD408B1"/>
  <w16cid:commentId w16cid:paraId="4107E1C2" w16cid:durableId="59CA27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9B9CE" w14:textId="77777777" w:rsidR="004624D3" w:rsidRDefault="004624D3">
      <w:r>
        <w:separator/>
      </w:r>
    </w:p>
  </w:endnote>
  <w:endnote w:type="continuationSeparator" w:id="0">
    <w:p w14:paraId="347DFCB6" w14:textId="77777777" w:rsidR="004624D3" w:rsidRDefault="00462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2D5BB" w14:textId="77777777" w:rsidR="004624D3" w:rsidRDefault="004624D3">
      <w:r>
        <w:separator/>
      </w:r>
    </w:p>
  </w:footnote>
  <w:footnote w:type="continuationSeparator" w:id="0">
    <w:p w14:paraId="1AE3A8FD" w14:textId="77777777" w:rsidR="004624D3" w:rsidRDefault="00462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8" w14:textId="015D0F86" w:rsidR="00FF258C" w:rsidRDefault="00C45A3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399"/>
    <w:multiLevelType w:val="hybridMultilevel"/>
    <w:tmpl w:val="2C261DB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3B7E03"/>
    <w:multiLevelType w:val="multilevel"/>
    <w:tmpl w:val="ED44EC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063377AD"/>
    <w:multiLevelType w:val="hybridMultilevel"/>
    <w:tmpl w:val="DA3837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0A3D6FA7"/>
    <w:multiLevelType w:val="hybridMultilevel"/>
    <w:tmpl w:val="76947646"/>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6" w15:restartNumberingAfterBreak="0">
    <w:nsid w:val="11EA5ECA"/>
    <w:multiLevelType w:val="hybridMultilevel"/>
    <w:tmpl w:val="D8E43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CE6349"/>
    <w:multiLevelType w:val="hybridMultilevel"/>
    <w:tmpl w:val="6568B7CE"/>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 w15:restartNumberingAfterBreak="0">
    <w:nsid w:val="164A5BE4"/>
    <w:multiLevelType w:val="hybridMultilevel"/>
    <w:tmpl w:val="ECF050F4"/>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167F4CE3"/>
    <w:multiLevelType w:val="hybridMultilevel"/>
    <w:tmpl w:val="BBB0D080"/>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18D02C02"/>
    <w:multiLevelType w:val="multilevel"/>
    <w:tmpl w:val="1F0670D2"/>
    <w:lvl w:ilvl="0">
      <w:start w:val="2"/>
      <w:numFmt w:val="decimal"/>
      <w:lvlText w:val="%1"/>
      <w:lvlJc w:val="left"/>
      <w:pPr>
        <w:ind w:left="360" w:hanging="360"/>
      </w:pPr>
      <w:rPr>
        <w:rFonts w:hint="default"/>
      </w:rPr>
    </w:lvl>
    <w:lvl w:ilvl="1">
      <w:start w:val="3"/>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190209F9"/>
    <w:multiLevelType w:val="hybridMultilevel"/>
    <w:tmpl w:val="A18AC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8579B6"/>
    <w:multiLevelType w:val="hybridMultilevel"/>
    <w:tmpl w:val="0FF23E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1FAF338C"/>
    <w:multiLevelType w:val="hybridMultilevel"/>
    <w:tmpl w:val="44303568"/>
    <w:lvl w:ilvl="0" w:tplc="20B41444">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0EC33AA"/>
    <w:multiLevelType w:val="hybridMultilevel"/>
    <w:tmpl w:val="F4CAA090"/>
    <w:lvl w:ilvl="0" w:tplc="51708A8C">
      <w:start w:val="1"/>
      <w:numFmt w:val="decimal"/>
      <w:lvlText w:val="%1."/>
      <w:lvlJc w:val="left"/>
      <w:pPr>
        <w:ind w:left="1800" w:hanging="360"/>
      </w:pPr>
      <w:rPr>
        <w:b/>
        <w:bCs/>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5" w15:restartNumberingAfterBreak="0">
    <w:nsid w:val="24EF19EE"/>
    <w:multiLevelType w:val="hybridMultilevel"/>
    <w:tmpl w:val="2B26A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9597B2A"/>
    <w:multiLevelType w:val="hybridMultilevel"/>
    <w:tmpl w:val="65CCA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C5153A7"/>
    <w:multiLevelType w:val="multilevel"/>
    <w:tmpl w:val="C4DEEB6E"/>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1212F4"/>
    <w:multiLevelType w:val="hybridMultilevel"/>
    <w:tmpl w:val="88FC968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2F3C5F99"/>
    <w:multiLevelType w:val="hybridMultilevel"/>
    <w:tmpl w:val="8282308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30B67AEC"/>
    <w:multiLevelType w:val="hybridMultilevel"/>
    <w:tmpl w:val="10B66D1C"/>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2" w15:restartNumberingAfterBreak="0">
    <w:nsid w:val="3101334D"/>
    <w:multiLevelType w:val="multilevel"/>
    <w:tmpl w:val="B248147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36464E27"/>
    <w:multiLevelType w:val="hybridMultilevel"/>
    <w:tmpl w:val="005ACE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3AA5063E"/>
    <w:multiLevelType w:val="hybridMultilevel"/>
    <w:tmpl w:val="6E669C7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3E9E0647"/>
    <w:multiLevelType w:val="hybridMultilevel"/>
    <w:tmpl w:val="FF701210"/>
    <w:lvl w:ilvl="0" w:tplc="080A0001">
      <w:start w:val="1"/>
      <w:numFmt w:val="bullet"/>
      <w:lvlText w:val=""/>
      <w:lvlJc w:val="left"/>
      <w:pPr>
        <w:ind w:left="1996" w:hanging="360"/>
      </w:pPr>
      <w:rPr>
        <w:rFonts w:ascii="Symbol" w:hAnsi="Symbol"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27" w15:restartNumberingAfterBreak="0">
    <w:nsid w:val="462F4955"/>
    <w:multiLevelType w:val="hybridMultilevel"/>
    <w:tmpl w:val="25AED96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48E95121"/>
    <w:multiLevelType w:val="hybridMultilevel"/>
    <w:tmpl w:val="3B323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9EE0417"/>
    <w:multiLevelType w:val="hybridMultilevel"/>
    <w:tmpl w:val="10748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8E46BC0"/>
    <w:multiLevelType w:val="hybridMultilevel"/>
    <w:tmpl w:val="F8B26F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5ADB4AB6"/>
    <w:multiLevelType w:val="hybridMultilevel"/>
    <w:tmpl w:val="DC184478"/>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33" w15:restartNumberingAfterBreak="0">
    <w:nsid w:val="5B603666"/>
    <w:multiLevelType w:val="hybridMultilevel"/>
    <w:tmpl w:val="39946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BD0751D"/>
    <w:multiLevelType w:val="hybridMultilevel"/>
    <w:tmpl w:val="4B06808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CB12AD9"/>
    <w:multiLevelType w:val="hybridMultilevel"/>
    <w:tmpl w:val="00B21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17D0445"/>
    <w:multiLevelType w:val="multilevel"/>
    <w:tmpl w:val="0E18F6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7A3496"/>
    <w:multiLevelType w:val="hybridMultilevel"/>
    <w:tmpl w:val="DBFAA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9CD36ED"/>
    <w:multiLevelType w:val="hybridMultilevel"/>
    <w:tmpl w:val="B4F82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B736A0F"/>
    <w:multiLevelType w:val="hybridMultilevel"/>
    <w:tmpl w:val="6B84F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E9D57EF"/>
    <w:multiLevelType w:val="hybridMultilevel"/>
    <w:tmpl w:val="4B36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1051F06"/>
    <w:multiLevelType w:val="hybridMultilevel"/>
    <w:tmpl w:val="EEB2C02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2" w15:restartNumberingAfterBreak="0">
    <w:nsid w:val="711D3487"/>
    <w:multiLevelType w:val="hybridMultilevel"/>
    <w:tmpl w:val="BDFE2C6C"/>
    <w:lvl w:ilvl="0" w:tplc="851E365E">
      <w:start w:val="1"/>
      <w:numFmt w:val="lowerLetter"/>
      <w:lvlText w:val="%1)"/>
      <w:lvlJc w:val="left"/>
      <w:pPr>
        <w:ind w:left="2204" w:hanging="360"/>
      </w:pPr>
      <w:rPr>
        <w:b/>
        <w:bCs/>
      </w:rPr>
    </w:lvl>
    <w:lvl w:ilvl="1" w:tplc="080A0019" w:tentative="1">
      <w:start w:val="1"/>
      <w:numFmt w:val="lowerLetter"/>
      <w:lvlText w:val="%2."/>
      <w:lvlJc w:val="left"/>
      <w:pPr>
        <w:ind w:left="2924" w:hanging="360"/>
      </w:pPr>
    </w:lvl>
    <w:lvl w:ilvl="2" w:tplc="080A001B" w:tentative="1">
      <w:start w:val="1"/>
      <w:numFmt w:val="lowerRoman"/>
      <w:lvlText w:val="%3."/>
      <w:lvlJc w:val="right"/>
      <w:pPr>
        <w:ind w:left="3644" w:hanging="180"/>
      </w:pPr>
    </w:lvl>
    <w:lvl w:ilvl="3" w:tplc="080A000F" w:tentative="1">
      <w:start w:val="1"/>
      <w:numFmt w:val="decimal"/>
      <w:lvlText w:val="%4."/>
      <w:lvlJc w:val="left"/>
      <w:pPr>
        <w:ind w:left="4364" w:hanging="360"/>
      </w:pPr>
    </w:lvl>
    <w:lvl w:ilvl="4" w:tplc="080A0019" w:tentative="1">
      <w:start w:val="1"/>
      <w:numFmt w:val="lowerLetter"/>
      <w:lvlText w:val="%5."/>
      <w:lvlJc w:val="left"/>
      <w:pPr>
        <w:ind w:left="5084" w:hanging="360"/>
      </w:pPr>
    </w:lvl>
    <w:lvl w:ilvl="5" w:tplc="080A001B" w:tentative="1">
      <w:start w:val="1"/>
      <w:numFmt w:val="lowerRoman"/>
      <w:lvlText w:val="%6."/>
      <w:lvlJc w:val="right"/>
      <w:pPr>
        <w:ind w:left="5804" w:hanging="180"/>
      </w:pPr>
    </w:lvl>
    <w:lvl w:ilvl="6" w:tplc="080A000F" w:tentative="1">
      <w:start w:val="1"/>
      <w:numFmt w:val="decimal"/>
      <w:lvlText w:val="%7."/>
      <w:lvlJc w:val="left"/>
      <w:pPr>
        <w:ind w:left="6524" w:hanging="360"/>
      </w:pPr>
    </w:lvl>
    <w:lvl w:ilvl="7" w:tplc="080A0019" w:tentative="1">
      <w:start w:val="1"/>
      <w:numFmt w:val="lowerLetter"/>
      <w:lvlText w:val="%8."/>
      <w:lvlJc w:val="left"/>
      <w:pPr>
        <w:ind w:left="7244" w:hanging="360"/>
      </w:pPr>
    </w:lvl>
    <w:lvl w:ilvl="8" w:tplc="080A001B" w:tentative="1">
      <w:start w:val="1"/>
      <w:numFmt w:val="lowerRoman"/>
      <w:lvlText w:val="%9."/>
      <w:lvlJc w:val="right"/>
      <w:pPr>
        <w:ind w:left="7964" w:hanging="180"/>
      </w:pPr>
    </w:lvl>
  </w:abstractNum>
  <w:abstractNum w:abstractNumId="43" w15:restartNumberingAfterBreak="0">
    <w:nsid w:val="72002AEB"/>
    <w:multiLevelType w:val="hybridMultilevel"/>
    <w:tmpl w:val="5D6EB51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4" w15:restartNumberingAfterBreak="0">
    <w:nsid w:val="724A5A16"/>
    <w:multiLevelType w:val="hybridMultilevel"/>
    <w:tmpl w:val="9ACE6C4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5" w15:restartNumberingAfterBreak="0">
    <w:nsid w:val="72FF6895"/>
    <w:multiLevelType w:val="multilevel"/>
    <w:tmpl w:val="BD14595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6" w15:restartNumberingAfterBreak="0">
    <w:nsid w:val="77652B1F"/>
    <w:multiLevelType w:val="hybridMultilevel"/>
    <w:tmpl w:val="37EA7C9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7" w15:restartNumberingAfterBreak="0">
    <w:nsid w:val="7803583A"/>
    <w:multiLevelType w:val="hybridMultilevel"/>
    <w:tmpl w:val="081C6EEA"/>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8" w15:restartNumberingAfterBreak="0">
    <w:nsid w:val="7F9E1EFA"/>
    <w:multiLevelType w:val="hybridMultilevel"/>
    <w:tmpl w:val="3F0AF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45590115">
    <w:abstractNumId w:val="3"/>
  </w:num>
  <w:num w:numId="2" w16cid:durableId="2022973183">
    <w:abstractNumId w:val="30"/>
  </w:num>
  <w:num w:numId="3" w16cid:durableId="1008095032">
    <w:abstractNumId w:val="23"/>
  </w:num>
  <w:num w:numId="4" w16cid:durableId="1463185270">
    <w:abstractNumId w:val="36"/>
  </w:num>
  <w:num w:numId="5" w16cid:durableId="504243101">
    <w:abstractNumId w:val="1"/>
  </w:num>
  <w:num w:numId="6" w16cid:durableId="1554349403">
    <w:abstractNumId w:val="18"/>
  </w:num>
  <w:num w:numId="7" w16cid:durableId="1511602575">
    <w:abstractNumId w:val="22"/>
  </w:num>
  <w:num w:numId="8" w16cid:durableId="1121654985">
    <w:abstractNumId w:val="17"/>
  </w:num>
  <w:num w:numId="9" w16cid:durableId="1118377235">
    <w:abstractNumId w:val="24"/>
  </w:num>
  <w:num w:numId="10" w16cid:durableId="2099520364">
    <w:abstractNumId w:val="12"/>
  </w:num>
  <w:num w:numId="11" w16cid:durableId="696349359">
    <w:abstractNumId w:val="37"/>
  </w:num>
  <w:num w:numId="12" w16cid:durableId="129249247">
    <w:abstractNumId w:val="28"/>
  </w:num>
  <w:num w:numId="13" w16cid:durableId="49765519">
    <w:abstractNumId w:val="6"/>
  </w:num>
  <w:num w:numId="14" w16cid:durableId="1516457441">
    <w:abstractNumId w:val="4"/>
  </w:num>
  <w:num w:numId="15" w16cid:durableId="979964214">
    <w:abstractNumId w:val="39"/>
  </w:num>
  <w:num w:numId="16" w16cid:durableId="993606323">
    <w:abstractNumId w:val="8"/>
  </w:num>
  <w:num w:numId="17" w16cid:durableId="199365892">
    <w:abstractNumId w:val="47"/>
  </w:num>
  <w:num w:numId="18" w16cid:durableId="469976456">
    <w:abstractNumId w:val="15"/>
  </w:num>
  <w:num w:numId="19" w16cid:durableId="799762339">
    <w:abstractNumId w:val="9"/>
  </w:num>
  <w:num w:numId="20" w16cid:durableId="1169521609">
    <w:abstractNumId w:val="19"/>
  </w:num>
  <w:num w:numId="21" w16cid:durableId="1483696874">
    <w:abstractNumId w:val="42"/>
  </w:num>
  <w:num w:numId="22" w16cid:durableId="1427144310">
    <w:abstractNumId w:val="33"/>
  </w:num>
  <w:num w:numId="23" w16cid:durableId="582370818">
    <w:abstractNumId w:val="48"/>
  </w:num>
  <w:num w:numId="24" w16cid:durableId="1997487887">
    <w:abstractNumId w:val="40"/>
  </w:num>
  <w:num w:numId="25" w16cid:durableId="15935925">
    <w:abstractNumId w:val="20"/>
  </w:num>
  <w:num w:numId="26" w16cid:durableId="2066487943">
    <w:abstractNumId w:val="44"/>
  </w:num>
  <w:num w:numId="27" w16cid:durableId="1258176373">
    <w:abstractNumId w:val="2"/>
  </w:num>
  <w:num w:numId="28" w16cid:durableId="676004341">
    <w:abstractNumId w:val="25"/>
  </w:num>
  <w:num w:numId="29" w16cid:durableId="263467431">
    <w:abstractNumId w:val="0"/>
  </w:num>
  <w:num w:numId="30" w16cid:durableId="774327579">
    <w:abstractNumId w:val="29"/>
  </w:num>
  <w:num w:numId="31" w16cid:durableId="1094017014">
    <w:abstractNumId w:val="21"/>
  </w:num>
  <w:num w:numId="32" w16cid:durableId="1097289752">
    <w:abstractNumId w:val="10"/>
  </w:num>
  <w:num w:numId="33" w16cid:durableId="1468739340">
    <w:abstractNumId w:val="7"/>
  </w:num>
  <w:num w:numId="34" w16cid:durableId="704984723">
    <w:abstractNumId w:val="32"/>
  </w:num>
  <w:num w:numId="35" w16cid:durableId="1836651518">
    <w:abstractNumId w:val="11"/>
  </w:num>
  <w:num w:numId="36" w16cid:durableId="1452244383">
    <w:abstractNumId w:val="5"/>
  </w:num>
  <w:num w:numId="37" w16cid:durableId="1590895000">
    <w:abstractNumId w:val="46"/>
  </w:num>
  <w:num w:numId="38" w16cid:durableId="159733900">
    <w:abstractNumId w:val="27"/>
  </w:num>
  <w:num w:numId="39" w16cid:durableId="1013144140">
    <w:abstractNumId w:val="43"/>
  </w:num>
  <w:num w:numId="40" w16cid:durableId="99643097">
    <w:abstractNumId w:val="35"/>
  </w:num>
  <w:num w:numId="41" w16cid:durableId="1843206210">
    <w:abstractNumId w:val="26"/>
  </w:num>
  <w:num w:numId="42" w16cid:durableId="683897179">
    <w:abstractNumId w:val="41"/>
  </w:num>
  <w:num w:numId="43" w16cid:durableId="2135829122">
    <w:abstractNumId w:val="45"/>
  </w:num>
  <w:num w:numId="44" w16cid:durableId="68230486">
    <w:abstractNumId w:val="13"/>
  </w:num>
  <w:num w:numId="45" w16cid:durableId="387925558">
    <w:abstractNumId w:val="34"/>
  </w:num>
  <w:num w:numId="46" w16cid:durableId="1253973506">
    <w:abstractNumId w:val="38"/>
  </w:num>
  <w:num w:numId="47" w16cid:durableId="342171181">
    <w:abstractNumId w:val="31"/>
  </w:num>
  <w:num w:numId="48" w16cid:durableId="1816337139">
    <w:abstractNumId w:val="14"/>
  </w:num>
  <w:num w:numId="49" w16cid:durableId="192093863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a Ardila">
    <w15:presenceInfo w15:providerId="None" w15:userId="Andrea Ard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7B78"/>
    <w:rsid w:val="00013178"/>
    <w:rsid w:val="00021C5C"/>
    <w:rsid w:val="000277FA"/>
    <w:rsid w:val="000354C2"/>
    <w:rsid w:val="00050802"/>
    <w:rsid w:val="0005345A"/>
    <w:rsid w:val="00056C5E"/>
    <w:rsid w:val="00092130"/>
    <w:rsid w:val="000B15E6"/>
    <w:rsid w:val="000B5BDF"/>
    <w:rsid w:val="000C020D"/>
    <w:rsid w:val="000C31BE"/>
    <w:rsid w:val="000C4AD7"/>
    <w:rsid w:val="000D21A9"/>
    <w:rsid w:val="000E5C15"/>
    <w:rsid w:val="000F5CC6"/>
    <w:rsid w:val="00116798"/>
    <w:rsid w:val="00134D9B"/>
    <w:rsid w:val="001412BB"/>
    <w:rsid w:val="00145DE8"/>
    <w:rsid w:val="00147376"/>
    <w:rsid w:val="00153362"/>
    <w:rsid w:val="00154723"/>
    <w:rsid w:val="00155BFF"/>
    <w:rsid w:val="001720A6"/>
    <w:rsid w:val="0017233D"/>
    <w:rsid w:val="00174CAF"/>
    <w:rsid w:val="001800A7"/>
    <w:rsid w:val="00190CB3"/>
    <w:rsid w:val="001A51A1"/>
    <w:rsid w:val="001B0612"/>
    <w:rsid w:val="001B20E5"/>
    <w:rsid w:val="001C19F1"/>
    <w:rsid w:val="001C3E36"/>
    <w:rsid w:val="001D0953"/>
    <w:rsid w:val="001D2454"/>
    <w:rsid w:val="001D2DD0"/>
    <w:rsid w:val="001D601A"/>
    <w:rsid w:val="001D7F34"/>
    <w:rsid w:val="001E146F"/>
    <w:rsid w:val="001E1FFB"/>
    <w:rsid w:val="001E72FE"/>
    <w:rsid w:val="001F213E"/>
    <w:rsid w:val="001F2E89"/>
    <w:rsid w:val="001F44EB"/>
    <w:rsid w:val="001F505A"/>
    <w:rsid w:val="00203F4B"/>
    <w:rsid w:val="0020711F"/>
    <w:rsid w:val="002171A4"/>
    <w:rsid w:val="00231177"/>
    <w:rsid w:val="002360A1"/>
    <w:rsid w:val="002376B5"/>
    <w:rsid w:val="002431EF"/>
    <w:rsid w:val="00246DBA"/>
    <w:rsid w:val="002477BD"/>
    <w:rsid w:val="0025323E"/>
    <w:rsid w:val="00283520"/>
    <w:rsid w:val="00292702"/>
    <w:rsid w:val="00296927"/>
    <w:rsid w:val="002A1327"/>
    <w:rsid w:val="002A776D"/>
    <w:rsid w:val="002B717B"/>
    <w:rsid w:val="002B7E36"/>
    <w:rsid w:val="002E22F2"/>
    <w:rsid w:val="002E4074"/>
    <w:rsid w:val="002F21FE"/>
    <w:rsid w:val="00304D73"/>
    <w:rsid w:val="003203E3"/>
    <w:rsid w:val="00333A3B"/>
    <w:rsid w:val="00335D15"/>
    <w:rsid w:val="00340FFD"/>
    <w:rsid w:val="0034265D"/>
    <w:rsid w:val="00347F3C"/>
    <w:rsid w:val="003531BB"/>
    <w:rsid w:val="00363FA4"/>
    <w:rsid w:val="003739E5"/>
    <w:rsid w:val="003771E0"/>
    <w:rsid w:val="00385A45"/>
    <w:rsid w:val="00391D28"/>
    <w:rsid w:val="003A045B"/>
    <w:rsid w:val="003A0CE8"/>
    <w:rsid w:val="003B1A00"/>
    <w:rsid w:val="003C076C"/>
    <w:rsid w:val="003C1ADA"/>
    <w:rsid w:val="003C34E2"/>
    <w:rsid w:val="003C4CC9"/>
    <w:rsid w:val="003D40F5"/>
    <w:rsid w:val="003D5E2A"/>
    <w:rsid w:val="003E37F6"/>
    <w:rsid w:val="003F08BE"/>
    <w:rsid w:val="00405B7A"/>
    <w:rsid w:val="00406905"/>
    <w:rsid w:val="00407375"/>
    <w:rsid w:val="00430043"/>
    <w:rsid w:val="0045064F"/>
    <w:rsid w:val="004624D3"/>
    <w:rsid w:val="00467EC4"/>
    <w:rsid w:val="004728ED"/>
    <w:rsid w:val="00475DCA"/>
    <w:rsid w:val="00483525"/>
    <w:rsid w:val="0049114B"/>
    <w:rsid w:val="004A0D5B"/>
    <w:rsid w:val="004A4DCD"/>
    <w:rsid w:val="004A5561"/>
    <w:rsid w:val="004B0122"/>
    <w:rsid w:val="004C0C9E"/>
    <w:rsid w:val="004C5366"/>
    <w:rsid w:val="004D167A"/>
    <w:rsid w:val="004D4605"/>
    <w:rsid w:val="004D56EE"/>
    <w:rsid w:val="004E484F"/>
    <w:rsid w:val="004E4B10"/>
    <w:rsid w:val="004E64BD"/>
    <w:rsid w:val="004F3A1A"/>
    <w:rsid w:val="004F527A"/>
    <w:rsid w:val="0050255B"/>
    <w:rsid w:val="00503926"/>
    <w:rsid w:val="0050722F"/>
    <w:rsid w:val="00507A03"/>
    <w:rsid w:val="00507C81"/>
    <w:rsid w:val="00510CDA"/>
    <w:rsid w:val="00520238"/>
    <w:rsid w:val="005237B3"/>
    <w:rsid w:val="00524741"/>
    <w:rsid w:val="00524A1D"/>
    <w:rsid w:val="00526BAF"/>
    <w:rsid w:val="00530327"/>
    <w:rsid w:val="00532AA5"/>
    <w:rsid w:val="00535395"/>
    <w:rsid w:val="005357D9"/>
    <w:rsid w:val="00540EC9"/>
    <w:rsid w:val="005449E6"/>
    <w:rsid w:val="00553CF2"/>
    <w:rsid w:val="005660F8"/>
    <w:rsid w:val="00566AB9"/>
    <w:rsid w:val="005728F7"/>
    <w:rsid w:val="005770BB"/>
    <w:rsid w:val="0058022F"/>
    <w:rsid w:val="0058469E"/>
    <w:rsid w:val="00585C08"/>
    <w:rsid w:val="005860C4"/>
    <w:rsid w:val="00586D52"/>
    <w:rsid w:val="00591199"/>
    <w:rsid w:val="0059151B"/>
    <w:rsid w:val="005A1699"/>
    <w:rsid w:val="005A27C6"/>
    <w:rsid w:val="005A4CA8"/>
    <w:rsid w:val="005B358D"/>
    <w:rsid w:val="005C57D2"/>
    <w:rsid w:val="005D181A"/>
    <w:rsid w:val="005D4212"/>
    <w:rsid w:val="005E0DE8"/>
    <w:rsid w:val="005E7AEF"/>
    <w:rsid w:val="005F5410"/>
    <w:rsid w:val="0060189B"/>
    <w:rsid w:val="00611003"/>
    <w:rsid w:val="0062632D"/>
    <w:rsid w:val="00630C69"/>
    <w:rsid w:val="00652B9D"/>
    <w:rsid w:val="00656F41"/>
    <w:rsid w:val="00660FBE"/>
    <w:rsid w:val="00661867"/>
    <w:rsid w:val="0066744D"/>
    <w:rsid w:val="00680727"/>
    <w:rsid w:val="006828E4"/>
    <w:rsid w:val="006846C5"/>
    <w:rsid w:val="006850A6"/>
    <w:rsid w:val="00693C09"/>
    <w:rsid w:val="00694F48"/>
    <w:rsid w:val="00695BB9"/>
    <w:rsid w:val="006A4044"/>
    <w:rsid w:val="006A767F"/>
    <w:rsid w:val="006B3B62"/>
    <w:rsid w:val="006B47E3"/>
    <w:rsid w:val="006C1255"/>
    <w:rsid w:val="006C7587"/>
    <w:rsid w:val="006D7B87"/>
    <w:rsid w:val="006E2861"/>
    <w:rsid w:val="006E2DE0"/>
    <w:rsid w:val="006F08C5"/>
    <w:rsid w:val="006F630C"/>
    <w:rsid w:val="007125A4"/>
    <w:rsid w:val="00716C9D"/>
    <w:rsid w:val="00717D59"/>
    <w:rsid w:val="00720451"/>
    <w:rsid w:val="00725A4A"/>
    <w:rsid w:val="00725D38"/>
    <w:rsid w:val="00725FF9"/>
    <w:rsid w:val="00726205"/>
    <w:rsid w:val="007349DD"/>
    <w:rsid w:val="00737E69"/>
    <w:rsid w:val="007431A4"/>
    <w:rsid w:val="00746F5A"/>
    <w:rsid w:val="0076337B"/>
    <w:rsid w:val="0076491F"/>
    <w:rsid w:val="00764B96"/>
    <w:rsid w:val="007707F9"/>
    <w:rsid w:val="00771FC4"/>
    <w:rsid w:val="00791B32"/>
    <w:rsid w:val="00792282"/>
    <w:rsid w:val="00794C9E"/>
    <w:rsid w:val="007D08F0"/>
    <w:rsid w:val="007D0A93"/>
    <w:rsid w:val="007D75A2"/>
    <w:rsid w:val="007E07E5"/>
    <w:rsid w:val="007E4D3C"/>
    <w:rsid w:val="007F4AAB"/>
    <w:rsid w:val="007F4ADE"/>
    <w:rsid w:val="007F659C"/>
    <w:rsid w:val="00812F01"/>
    <w:rsid w:val="008237D8"/>
    <w:rsid w:val="00831AEC"/>
    <w:rsid w:val="00840AE4"/>
    <w:rsid w:val="008472F4"/>
    <w:rsid w:val="00847C9C"/>
    <w:rsid w:val="00852B2D"/>
    <w:rsid w:val="00856666"/>
    <w:rsid w:val="008638B7"/>
    <w:rsid w:val="00872E4C"/>
    <w:rsid w:val="00873052"/>
    <w:rsid w:val="00874AC9"/>
    <w:rsid w:val="00884942"/>
    <w:rsid w:val="00884BDD"/>
    <w:rsid w:val="00885D40"/>
    <w:rsid w:val="008860B7"/>
    <w:rsid w:val="0089765F"/>
    <w:rsid w:val="008D0793"/>
    <w:rsid w:val="008D10D6"/>
    <w:rsid w:val="008E2175"/>
    <w:rsid w:val="008E2182"/>
    <w:rsid w:val="008F2039"/>
    <w:rsid w:val="00903004"/>
    <w:rsid w:val="00907C73"/>
    <w:rsid w:val="00910851"/>
    <w:rsid w:val="009135F7"/>
    <w:rsid w:val="00914045"/>
    <w:rsid w:val="00922989"/>
    <w:rsid w:val="00924193"/>
    <w:rsid w:val="00935070"/>
    <w:rsid w:val="00935F66"/>
    <w:rsid w:val="009400FC"/>
    <w:rsid w:val="0095006B"/>
    <w:rsid w:val="00951958"/>
    <w:rsid w:val="009671B2"/>
    <w:rsid w:val="00967822"/>
    <w:rsid w:val="009716A3"/>
    <w:rsid w:val="00971C1C"/>
    <w:rsid w:val="0097392D"/>
    <w:rsid w:val="009779D3"/>
    <w:rsid w:val="00983E50"/>
    <w:rsid w:val="009A0766"/>
    <w:rsid w:val="009A0B7B"/>
    <w:rsid w:val="009A7F7A"/>
    <w:rsid w:val="009B2054"/>
    <w:rsid w:val="009B2ECA"/>
    <w:rsid w:val="009B78B6"/>
    <w:rsid w:val="009C2E89"/>
    <w:rsid w:val="009D340F"/>
    <w:rsid w:val="009D5506"/>
    <w:rsid w:val="009E4312"/>
    <w:rsid w:val="009F2F23"/>
    <w:rsid w:val="009F5FB0"/>
    <w:rsid w:val="009F7C8B"/>
    <w:rsid w:val="00A00FDA"/>
    <w:rsid w:val="00A046D2"/>
    <w:rsid w:val="00A06D26"/>
    <w:rsid w:val="00A07604"/>
    <w:rsid w:val="00A27206"/>
    <w:rsid w:val="00A3006D"/>
    <w:rsid w:val="00A32C80"/>
    <w:rsid w:val="00A37A4F"/>
    <w:rsid w:val="00A571D7"/>
    <w:rsid w:val="00A6087C"/>
    <w:rsid w:val="00A65740"/>
    <w:rsid w:val="00A77B3B"/>
    <w:rsid w:val="00A857CF"/>
    <w:rsid w:val="00A90443"/>
    <w:rsid w:val="00AA152E"/>
    <w:rsid w:val="00AA1D01"/>
    <w:rsid w:val="00AA2A2E"/>
    <w:rsid w:val="00AA4FDC"/>
    <w:rsid w:val="00AB2B7E"/>
    <w:rsid w:val="00AC02D2"/>
    <w:rsid w:val="00AC201C"/>
    <w:rsid w:val="00AC67E9"/>
    <w:rsid w:val="00AC6DDF"/>
    <w:rsid w:val="00AE0D80"/>
    <w:rsid w:val="00AE2884"/>
    <w:rsid w:val="00AE775F"/>
    <w:rsid w:val="00AF52A4"/>
    <w:rsid w:val="00B11150"/>
    <w:rsid w:val="00B14C0C"/>
    <w:rsid w:val="00B20879"/>
    <w:rsid w:val="00B218E9"/>
    <w:rsid w:val="00B27636"/>
    <w:rsid w:val="00B303C6"/>
    <w:rsid w:val="00B409BC"/>
    <w:rsid w:val="00B5232C"/>
    <w:rsid w:val="00B747A2"/>
    <w:rsid w:val="00B75DC1"/>
    <w:rsid w:val="00B76F2D"/>
    <w:rsid w:val="00B77599"/>
    <w:rsid w:val="00B95B52"/>
    <w:rsid w:val="00B96354"/>
    <w:rsid w:val="00BA107E"/>
    <w:rsid w:val="00BA55AC"/>
    <w:rsid w:val="00BB1C18"/>
    <w:rsid w:val="00BB59AF"/>
    <w:rsid w:val="00BC007C"/>
    <w:rsid w:val="00BC49E6"/>
    <w:rsid w:val="00BD052E"/>
    <w:rsid w:val="00BD2028"/>
    <w:rsid w:val="00BD4AE9"/>
    <w:rsid w:val="00BF58D2"/>
    <w:rsid w:val="00BF7FCC"/>
    <w:rsid w:val="00C02329"/>
    <w:rsid w:val="00C125AC"/>
    <w:rsid w:val="00C26C18"/>
    <w:rsid w:val="00C27986"/>
    <w:rsid w:val="00C42AEE"/>
    <w:rsid w:val="00C45A3B"/>
    <w:rsid w:val="00C5106A"/>
    <w:rsid w:val="00C54477"/>
    <w:rsid w:val="00C56528"/>
    <w:rsid w:val="00C61760"/>
    <w:rsid w:val="00C6340C"/>
    <w:rsid w:val="00C63DCF"/>
    <w:rsid w:val="00C64B53"/>
    <w:rsid w:val="00C71AA0"/>
    <w:rsid w:val="00C803B1"/>
    <w:rsid w:val="00C81A0F"/>
    <w:rsid w:val="00C84255"/>
    <w:rsid w:val="00C84EF8"/>
    <w:rsid w:val="00CA1EFF"/>
    <w:rsid w:val="00CA3852"/>
    <w:rsid w:val="00CA54D0"/>
    <w:rsid w:val="00CB2C16"/>
    <w:rsid w:val="00CB7C77"/>
    <w:rsid w:val="00CC14F3"/>
    <w:rsid w:val="00CC5854"/>
    <w:rsid w:val="00CD5E7E"/>
    <w:rsid w:val="00CE3B7A"/>
    <w:rsid w:val="00CE431A"/>
    <w:rsid w:val="00CE55E9"/>
    <w:rsid w:val="00CE6834"/>
    <w:rsid w:val="00CE7EB9"/>
    <w:rsid w:val="00CF232D"/>
    <w:rsid w:val="00D10539"/>
    <w:rsid w:val="00D22B6B"/>
    <w:rsid w:val="00D22DE3"/>
    <w:rsid w:val="00D231AF"/>
    <w:rsid w:val="00D26E3A"/>
    <w:rsid w:val="00D27D2C"/>
    <w:rsid w:val="00D34D04"/>
    <w:rsid w:val="00D36079"/>
    <w:rsid w:val="00D376E1"/>
    <w:rsid w:val="00D43EF8"/>
    <w:rsid w:val="00D46192"/>
    <w:rsid w:val="00D47742"/>
    <w:rsid w:val="00D560F1"/>
    <w:rsid w:val="00D6149E"/>
    <w:rsid w:val="00D631D3"/>
    <w:rsid w:val="00D756FC"/>
    <w:rsid w:val="00D77AD4"/>
    <w:rsid w:val="00D80D45"/>
    <w:rsid w:val="00D84F8D"/>
    <w:rsid w:val="00D90FE9"/>
    <w:rsid w:val="00DA4539"/>
    <w:rsid w:val="00DB57B6"/>
    <w:rsid w:val="00DC1210"/>
    <w:rsid w:val="00DC44B7"/>
    <w:rsid w:val="00DD2C9C"/>
    <w:rsid w:val="00DD4613"/>
    <w:rsid w:val="00DD49FC"/>
    <w:rsid w:val="00DD769D"/>
    <w:rsid w:val="00DF58F8"/>
    <w:rsid w:val="00E0587E"/>
    <w:rsid w:val="00E1678E"/>
    <w:rsid w:val="00E20E1A"/>
    <w:rsid w:val="00E31805"/>
    <w:rsid w:val="00E61681"/>
    <w:rsid w:val="00E7245C"/>
    <w:rsid w:val="00E7498A"/>
    <w:rsid w:val="00E84C5B"/>
    <w:rsid w:val="00E90162"/>
    <w:rsid w:val="00E96048"/>
    <w:rsid w:val="00EA191D"/>
    <w:rsid w:val="00EA4936"/>
    <w:rsid w:val="00EB167D"/>
    <w:rsid w:val="00EB2656"/>
    <w:rsid w:val="00EB6554"/>
    <w:rsid w:val="00EC0D68"/>
    <w:rsid w:val="00EC303D"/>
    <w:rsid w:val="00EC3A60"/>
    <w:rsid w:val="00ED0BE4"/>
    <w:rsid w:val="00ED21DE"/>
    <w:rsid w:val="00ED4193"/>
    <w:rsid w:val="00ED5307"/>
    <w:rsid w:val="00EE0BBD"/>
    <w:rsid w:val="00EE4711"/>
    <w:rsid w:val="00EE73F9"/>
    <w:rsid w:val="00F12CB5"/>
    <w:rsid w:val="00F15535"/>
    <w:rsid w:val="00F15852"/>
    <w:rsid w:val="00F2027F"/>
    <w:rsid w:val="00F35255"/>
    <w:rsid w:val="00F4124C"/>
    <w:rsid w:val="00F416E7"/>
    <w:rsid w:val="00F417B5"/>
    <w:rsid w:val="00F47D45"/>
    <w:rsid w:val="00F543F8"/>
    <w:rsid w:val="00F63BA6"/>
    <w:rsid w:val="00F71726"/>
    <w:rsid w:val="00F71B20"/>
    <w:rsid w:val="00F77A52"/>
    <w:rsid w:val="00F82650"/>
    <w:rsid w:val="00F843EB"/>
    <w:rsid w:val="00F92A1F"/>
    <w:rsid w:val="00FA2B71"/>
    <w:rsid w:val="00FB0C62"/>
    <w:rsid w:val="00FC4FFA"/>
    <w:rsid w:val="00FC665F"/>
    <w:rsid w:val="00FC7A8E"/>
    <w:rsid w:val="00FD2B59"/>
    <w:rsid w:val="00FE0C58"/>
    <w:rsid w:val="00FE53D4"/>
    <w:rsid w:val="00FE668A"/>
    <w:rsid w:val="00FE7A5F"/>
    <w:rsid w:val="00FF258C"/>
    <w:rsid w:val="00FF6669"/>
    <w:rsid w:val="00FF789C"/>
    <w:rsid w:val="00FF7E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C5"/>
    <w:pPr>
      <w:spacing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eastAsia="ja-JP"/>
    </w:rPr>
  </w:style>
  <w:style w:type="paragraph" w:styleId="Ttulo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eastAsia="ja-JP"/>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eastAsia="ja-JP"/>
    </w:rPr>
  </w:style>
  <w:style w:type="paragraph" w:styleId="Ttulo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eastAsia="ja-JP"/>
    </w:rPr>
  </w:style>
  <w:style w:type="paragraph" w:styleId="Ttulo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eastAsia="ja-JP"/>
    </w:rPr>
  </w:style>
  <w:style w:type="paragraph" w:styleId="Ttulo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line="276" w:lineRule="auto"/>
    </w:pPr>
    <w:rPr>
      <w:rFonts w:ascii="Arial" w:eastAsia="Arial" w:hAnsi="Arial" w:cs="Arial"/>
      <w:sz w:val="52"/>
      <w:szCs w:val="52"/>
      <w:lang w:eastAsia="ja-JP"/>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907C73"/>
    <w:rPr>
      <w:color w:val="605E5C"/>
      <w:shd w:val="clear" w:color="auto" w:fill="E1DFDD"/>
    </w:rPr>
  </w:style>
  <w:style w:type="character" w:styleId="nfasisintenso">
    <w:name w:val="Intense Emphasis"/>
    <w:basedOn w:val="Fuentedeprrafopredeter"/>
    <w:uiPriority w:val="21"/>
    <w:qFormat/>
    <w:rsid w:val="002B7E36"/>
    <w:rPr>
      <w:i/>
      <w:iCs/>
      <w:color w:val="4F81BD" w:themeColor="accent1"/>
    </w:rPr>
  </w:style>
  <w:style w:type="paragraph" w:customStyle="1" w:styleId="paragraph">
    <w:name w:val="paragraph"/>
    <w:basedOn w:val="Normal"/>
    <w:rsid w:val="00483525"/>
    <w:pPr>
      <w:spacing w:before="100" w:beforeAutospacing="1" w:after="100" w:afterAutospacing="1"/>
    </w:pPr>
  </w:style>
  <w:style w:type="character" w:customStyle="1" w:styleId="normaltextrun">
    <w:name w:val="normaltextrun"/>
    <w:basedOn w:val="Fuentedeprrafopredeter"/>
    <w:rsid w:val="00483525"/>
  </w:style>
  <w:style w:type="character" w:customStyle="1" w:styleId="eop">
    <w:name w:val="eop"/>
    <w:basedOn w:val="Fuentedeprrafopredeter"/>
    <w:rsid w:val="00483525"/>
  </w:style>
  <w:style w:type="character" w:styleId="nfasissutil">
    <w:name w:val="Subtle Emphasis"/>
    <w:basedOn w:val="Fuentedeprrafopredeter"/>
    <w:uiPriority w:val="19"/>
    <w:qFormat/>
    <w:rsid w:val="00405B7A"/>
    <w:rPr>
      <w:i/>
      <w:iCs/>
      <w:color w:val="404040" w:themeColor="text1" w:themeTint="BF"/>
    </w:rPr>
  </w:style>
  <w:style w:type="character" w:styleId="nfasis">
    <w:name w:val="Emphasis"/>
    <w:basedOn w:val="Fuentedeprrafopredeter"/>
    <w:uiPriority w:val="20"/>
    <w:qFormat/>
    <w:rsid w:val="00DB57B6"/>
    <w:rPr>
      <w:i/>
      <w:iCs/>
    </w:rPr>
  </w:style>
  <w:style w:type="character" w:styleId="Textodelmarcadordeposicin">
    <w:name w:val="Placeholder Text"/>
    <w:basedOn w:val="Fuentedeprrafopredeter"/>
    <w:uiPriority w:val="99"/>
    <w:semiHidden/>
    <w:rsid w:val="00DB57B6"/>
    <w:rPr>
      <w:color w:val="666666"/>
    </w:rPr>
  </w:style>
  <w:style w:type="character" w:customStyle="1" w:styleId="fadeinm1hgl8">
    <w:name w:val="_fadein_m1hgl_8"/>
    <w:basedOn w:val="Fuentedeprrafopredeter"/>
    <w:rsid w:val="00AB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033736">
      <w:bodyDiv w:val="1"/>
      <w:marLeft w:val="0"/>
      <w:marRight w:val="0"/>
      <w:marTop w:val="0"/>
      <w:marBottom w:val="0"/>
      <w:divBdr>
        <w:top w:val="none" w:sz="0" w:space="0" w:color="auto"/>
        <w:left w:val="none" w:sz="0" w:space="0" w:color="auto"/>
        <w:bottom w:val="none" w:sz="0" w:space="0" w:color="auto"/>
        <w:right w:val="none" w:sz="0" w:space="0" w:color="auto"/>
      </w:divBdr>
      <w:divsChild>
        <w:div w:id="812409370">
          <w:marLeft w:val="0"/>
          <w:marRight w:val="0"/>
          <w:marTop w:val="0"/>
          <w:marBottom w:val="0"/>
          <w:divBdr>
            <w:top w:val="single" w:sz="2" w:space="0" w:color="auto"/>
            <w:left w:val="single" w:sz="2" w:space="0" w:color="auto"/>
            <w:bottom w:val="single" w:sz="2" w:space="0" w:color="auto"/>
            <w:right w:val="single" w:sz="2" w:space="0" w:color="auto"/>
          </w:divBdr>
          <w:divsChild>
            <w:div w:id="335807903">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549999673">
      <w:bodyDiv w:val="1"/>
      <w:marLeft w:val="0"/>
      <w:marRight w:val="0"/>
      <w:marTop w:val="0"/>
      <w:marBottom w:val="0"/>
      <w:divBdr>
        <w:top w:val="none" w:sz="0" w:space="0" w:color="auto"/>
        <w:left w:val="none" w:sz="0" w:space="0" w:color="auto"/>
        <w:bottom w:val="none" w:sz="0" w:space="0" w:color="auto"/>
        <w:right w:val="none" w:sz="0" w:space="0" w:color="auto"/>
      </w:divBdr>
      <w:divsChild>
        <w:div w:id="861212230">
          <w:marLeft w:val="0"/>
          <w:marRight w:val="0"/>
          <w:marTop w:val="0"/>
          <w:marBottom w:val="0"/>
          <w:divBdr>
            <w:top w:val="none" w:sz="0" w:space="0" w:color="auto"/>
            <w:left w:val="none" w:sz="0" w:space="0" w:color="auto"/>
            <w:bottom w:val="none" w:sz="0" w:space="0" w:color="auto"/>
            <w:right w:val="none" w:sz="0" w:space="0" w:color="auto"/>
          </w:divBdr>
          <w:divsChild>
            <w:div w:id="1217816738">
              <w:marLeft w:val="0"/>
              <w:marRight w:val="0"/>
              <w:marTop w:val="0"/>
              <w:marBottom w:val="0"/>
              <w:divBdr>
                <w:top w:val="none" w:sz="0" w:space="0" w:color="auto"/>
                <w:left w:val="none" w:sz="0" w:space="0" w:color="auto"/>
                <w:bottom w:val="none" w:sz="0" w:space="0" w:color="auto"/>
                <w:right w:val="none" w:sz="0" w:space="0" w:color="auto"/>
              </w:divBdr>
            </w:div>
          </w:divsChild>
        </w:div>
        <w:div w:id="80640353">
          <w:marLeft w:val="0"/>
          <w:marRight w:val="0"/>
          <w:marTop w:val="0"/>
          <w:marBottom w:val="0"/>
          <w:divBdr>
            <w:top w:val="none" w:sz="0" w:space="0" w:color="auto"/>
            <w:left w:val="none" w:sz="0" w:space="0" w:color="auto"/>
            <w:bottom w:val="none" w:sz="0" w:space="0" w:color="auto"/>
            <w:right w:val="none" w:sz="0" w:space="0" w:color="auto"/>
          </w:divBdr>
          <w:divsChild>
            <w:div w:id="815295819">
              <w:marLeft w:val="0"/>
              <w:marRight w:val="0"/>
              <w:marTop w:val="0"/>
              <w:marBottom w:val="0"/>
              <w:divBdr>
                <w:top w:val="none" w:sz="0" w:space="0" w:color="auto"/>
                <w:left w:val="none" w:sz="0" w:space="0" w:color="auto"/>
                <w:bottom w:val="none" w:sz="0" w:space="0" w:color="auto"/>
                <w:right w:val="none" w:sz="0" w:space="0" w:color="auto"/>
              </w:divBdr>
            </w:div>
          </w:divsChild>
        </w:div>
        <w:div w:id="365646286">
          <w:marLeft w:val="0"/>
          <w:marRight w:val="0"/>
          <w:marTop w:val="0"/>
          <w:marBottom w:val="0"/>
          <w:divBdr>
            <w:top w:val="none" w:sz="0" w:space="0" w:color="auto"/>
            <w:left w:val="none" w:sz="0" w:space="0" w:color="auto"/>
            <w:bottom w:val="none" w:sz="0" w:space="0" w:color="auto"/>
            <w:right w:val="none" w:sz="0" w:space="0" w:color="auto"/>
          </w:divBdr>
          <w:divsChild>
            <w:div w:id="489104617">
              <w:marLeft w:val="0"/>
              <w:marRight w:val="0"/>
              <w:marTop w:val="0"/>
              <w:marBottom w:val="0"/>
              <w:divBdr>
                <w:top w:val="none" w:sz="0" w:space="0" w:color="auto"/>
                <w:left w:val="none" w:sz="0" w:space="0" w:color="auto"/>
                <w:bottom w:val="none" w:sz="0" w:space="0" w:color="auto"/>
                <w:right w:val="none" w:sz="0" w:space="0" w:color="auto"/>
              </w:divBdr>
            </w:div>
          </w:divsChild>
        </w:div>
        <w:div w:id="1069499180">
          <w:marLeft w:val="0"/>
          <w:marRight w:val="0"/>
          <w:marTop w:val="0"/>
          <w:marBottom w:val="0"/>
          <w:divBdr>
            <w:top w:val="none" w:sz="0" w:space="0" w:color="auto"/>
            <w:left w:val="none" w:sz="0" w:space="0" w:color="auto"/>
            <w:bottom w:val="none" w:sz="0" w:space="0" w:color="auto"/>
            <w:right w:val="none" w:sz="0" w:space="0" w:color="auto"/>
          </w:divBdr>
          <w:divsChild>
            <w:div w:id="2123264823">
              <w:marLeft w:val="0"/>
              <w:marRight w:val="0"/>
              <w:marTop w:val="0"/>
              <w:marBottom w:val="0"/>
              <w:divBdr>
                <w:top w:val="none" w:sz="0" w:space="0" w:color="auto"/>
                <w:left w:val="none" w:sz="0" w:space="0" w:color="auto"/>
                <w:bottom w:val="none" w:sz="0" w:space="0" w:color="auto"/>
                <w:right w:val="none" w:sz="0" w:space="0" w:color="auto"/>
              </w:divBdr>
            </w:div>
          </w:divsChild>
        </w:div>
        <w:div w:id="1323046950">
          <w:marLeft w:val="0"/>
          <w:marRight w:val="0"/>
          <w:marTop w:val="0"/>
          <w:marBottom w:val="0"/>
          <w:divBdr>
            <w:top w:val="none" w:sz="0" w:space="0" w:color="auto"/>
            <w:left w:val="none" w:sz="0" w:space="0" w:color="auto"/>
            <w:bottom w:val="none" w:sz="0" w:space="0" w:color="auto"/>
            <w:right w:val="none" w:sz="0" w:space="0" w:color="auto"/>
          </w:divBdr>
          <w:divsChild>
            <w:div w:id="2032298971">
              <w:marLeft w:val="0"/>
              <w:marRight w:val="0"/>
              <w:marTop w:val="0"/>
              <w:marBottom w:val="0"/>
              <w:divBdr>
                <w:top w:val="none" w:sz="0" w:space="0" w:color="auto"/>
                <w:left w:val="none" w:sz="0" w:space="0" w:color="auto"/>
                <w:bottom w:val="none" w:sz="0" w:space="0" w:color="auto"/>
                <w:right w:val="none" w:sz="0" w:space="0" w:color="auto"/>
              </w:divBdr>
            </w:div>
          </w:divsChild>
        </w:div>
        <w:div w:id="36976922">
          <w:marLeft w:val="0"/>
          <w:marRight w:val="0"/>
          <w:marTop w:val="0"/>
          <w:marBottom w:val="0"/>
          <w:divBdr>
            <w:top w:val="none" w:sz="0" w:space="0" w:color="auto"/>
            <w:left w:val="none" w:sz="0" w:space="0" w:color="auto"/>
            <w:bottom w:val="none" w:sz="0" w:space="0" w:color="auto"/>
            <w:right w:val="none" w:sz="0" w:space="0" w:color="auto"/>
          </w:divBdr>
          <w:divsChild>
            <w:div w:id="1722170919">
              <w:marLeft w:val="0"/>
              <w:marRight w:val="0"/>
              <w:marTop w:val="0"/>
              <w:marBottom w:val="0"/>
              <w:divBdr>
                <w:top w:val="none" w:sz="0" w:space="0" w:color="auto"/>
                <w:left w:val="none" w:sz="0" w:space="0" w:color="auto"/>
                <w:bottom w:val="none" w:sz="0" w:space="0" w:color="auto"/>
                <w:right w:val="none" w:sz="0" w:space="0" w:color="auto"/>
              </w:divBdr>
            </w:div>
          </w:divsChild>
        </w:div>
        <w:div w:id="376007327">
          <w:marLeft w:val="0"/>
          <w:marRight w:val="0"/>
          <w:marTop w:val="0"/>
          <w:marBottom w:val="0"/>
          <w:divBdr>
            <w:top w:val="none" w:sz="0" w:space="0" w:color="auto"/>
            <w:left w:val="none" w:sz="0" w:space="0" w:color="auto"/>
            <w:bottom w:val="none" w:sz="0" w:space="0" w:color="auto"/>
            <w:right w:val="none" w:sz="0" w:space="0" w:color="auto"/>
          </w:divBdr>
          <w:divsChild>
            <w:div w:id="1101292988">
              <w:marLeft w:val="0"/>
              <w:marRight w:val="0"/>
              <w:marTop w:val="0"/>
              <w:marBottom w:val="0"/>
              <w:divBdr>
                <w:top w:val="none" w:sz="0" w:space="0" w:color="auto"/>
                <w:left w:val="none" w:sz="0" w:space="0" w:color="auto"/>
                <w:bottom w:val="none" w:sz="0" w:space="0" w:color="auto"/>
                <w:right w:val="none" w:sz="0" w:space="0" w:color="auto"/>
              </w:divBdr>
            </w:div>
          </w:divsChild>
        </w:div>
        <w:div w:id="323510885">
          <w:marLeft w:val="0"/>
          <w:marRight w:val="0"/>
          <w:marTop w:val="0"/>
          <w:marBottom w:val="0"/>
          <w:divBdr>
            <w:top w:val="none" w:sz="0" w:space="0" w:color="auto"/>
            <w:left w:val="none" w:sz="0" w:space="0" w:color="auto"/>
            <w:bottom w:val="none" w:sz="0" w:space="0" w:color="auto"/>
            <w:right w:val="none" w:sz="0" w:space="0" w:color="auto"/>
          </w:divBdr>
          <w:divsChild>
            <w:div w:id="156382562">
              <w:marLeft w:val="0"/>
              <w:marRight w:val="0"/>
              <w:marTop w:val="0"/>
              <w:marBottom w:val="0"/>
              <w:divBdr>
                <w:top w:val="none" w:sz="0" w:space="0" w:color="auto"/>
                <w:left w:val="none" w:sz="0" w:space="0" w:color="auto"/>
                <w:bottom w:val="none" w:sz="0" w:space="0" w:color="auto"/>
                <w:right w:val="none" w:sz="0" w:space="0" w:color="auto"/>
              </w:divBdr>
            </w:div>
          </w:divsChild>
        </w:div>
        <w:div w:id="889463085">
          <w:marLeft w:val="0"/>
          <w:marRight w:val="0"/>
          <w:marTop w:val="0"/>
          <w:marBottom w:val="0"/>
          <w:divBdr>
            <w:top w:val="none" w:sz="0" w:space="0" w:color="auto"/>
            <w:left w:val="none" w:sz="0" w:space="0" w:color="auto"/>
            <w:bottom w:val="none" w:sz="0" w:space="0" w:color="auto"/>
            <w:right w:val="none" w:sz="0" w:space="0" w:color="auto"/>
          </w:divBdr>
          <w:divsChild>
            <w:div w:id="1791050214">
              <w:marLeft w:val="0"/>
              <w:marRight w:val="0"/>
              <w:marTop w:val="0"/>
              <w:marBottom w:val="0"/>
              <w:divBdr>
                <w:top w:val="none" w:sz="0" w:space="0" w:color="auto"/>
                <w:left w:val="none" w:sz="0" w:space="0" w:color="auto"/>
                <w:bottom w:val="none" w:sz="0" w:space="0" w:color="auto"/>
                <w:right w:val="none" w:sz="0" w:space="0" w:color="auto"/>
              </w:divBdr>
            </w:div>
          </w:divsChild>
        </w:div>
        <w:div w:id="2123568551">
          <w:marLeft w:val="0"/>
          <w:marRight w:val="0"/>
          <w:marTop w:val="0"/>
          <w:marBottom w:val="0"/>
          <w:divBdr>
            <w:top w:val="none" w:sz="0" w:space="0" w:color="auto"/>
            <w:left w:val="none" w:sz="0" w:space="0" w:color="auto"/>
            <w:bottom w:val="none" w:sz="0" w:space="0" w:color="auto"/>
            <w:right w:val="none" w:sz="0" w:space="0" w:color="auto"/>
          </w:divBdr>
          <w:divsChild>
            <w:div w:id="1059862722">
              <w:marLeft w:val="0"/>
              <w:marRight w:val="0"/>
              <w:marTop w:val="0"/>
              <w:marBottom w:val="0"/>
              <w:divBdr>
                <w:top w:val="none" w:sz="0" w:space="0" w:color="auto"/>
                <w:left w:val="none" w:sz="0" w:space="0" w:color="auto"/>
                <w:bottom w:val="none" w:sz="0" w:space="0" w:color="auto"/>
                <w:right w:val="none" w:sz="0" w:space="0" w:color="auto"/>
              </w:divBdr>
            </w:div>
          </w:divsChild>
        </w:div>
        <w:div w:id="922451955">
          <w:marLeft w:val="0"/>
          <w:marRight w:val="0"/>
          <w:marTop w:val="0"/>
          <w:marBottom w:val="0"/>
          <w:divBdr>
            <w:top w:val="none" w:sz="0" w:space="0" w:color="auto"/>
            <w:left w:val="none" w:sz="0" w:space="0" w:color="auto"/>
            <w:bottom w:val="none" w:sz="0" w:space="0" w:color="auto"/>
            <w:right w:val="none" w:sz="0" w:space="0" w:color="auto"/>
          </w:divBdr>
          <w:divsChild>
            <w:div w:id="862522277">
              <w:marLeft w:val="0"/>
              <w:marRight w:val="0"/>
              <w:marTop w:val="0"/>
              <w:marBottom w:val="0"/>
              <w:divBdr>
                <w:top w:val="none" w:sz="0" w:space="0" w:color="auto"/>
                <w:left w:val="none" w:sz="0" w:space="0" w:color="auto"/>
                <w:bottom w:val="none" w:sz="0" w:space="0" w:color="auto"/>
                <w:right w:val="none" w:sz="0" w:space="0" w:color="auto"/>
              </w:divBdr>
            </w:div>
          </w:divsChild>
        </w:div>
        <w:div w:id="819348206">
          <w:marLeft w:val="0"/>
          <w:marRight w:val="0"/>
          <w:marTop w:val="0"/>
          <w:marBottom w:val="0"/>
          <w:divBdr>
            <w:top w:val="none" w:sz="0" w:space="0" w:color="auto"/>
            <w:left w:val="none" w:sz="0" w:space="0" w:color="auto"/>
            <w:bottom w:val="none" w:sz="0" w:space="0" w:color="auto"/>
            <w:right w:val="none" w:sz="0" w:space="0" w:color="auto"/>
          </w:divBdr>
          <w:divsChild>
            <w:div w:id="1290012133">
              <w:marLeft w:val="0"/>
              <w:marRight w:val="0"/>
              <w:marTop w:val="0"/>
              <w:marBottom w:val="0"/>
              <w:divBdr>
                <w:top w:val="none" w:sz="0" w:space="0" w:color="auto"/>
                <w:left w:val="none" w:sz="0" w:space="0" w:color="auto"/>
                <w:bottom w:val="none" w:sz="0" w:space="0" w:color="auto"/>
                <w:right w:val="none" w:sz="0" w:space="0" w:color="auto"/>
              </w:divBdr>
            </w:div>
          </w:divsChild>
        </w:div>
        <w:div w:id="1968506537">
          <w:marLeft w:val="0"/>
          <w:marRight w:val="0"/>
          <w:marTop w:val="0"/>
          <w:marBottom w:val="0"/>
          <w:divBdr>
            <w:top w:val="none" w:sz="0" w:space="0" w:color="auto"/>
            <w:left w:val="none" w:sz="0" w:space="0" w:color="auto"/>
            <w:bottom w:val="none" w:sz="0" w:space="0" w:color="auto"/>
            <w:right w:val="none" w:sz="0" w:space="0" w:color="auto"/>
          </w:divBdr>
          <w:divsChild>
            <w:div w:id="925966705">
              <w:marLeft w:val="0"/>
              <w:marRight w:val="0"/>
              <w:marTop w:val="0"/>
              <w:marBottom w:val="0"/>
              <w:divBdr>
                <w:top w:val="none" w:sz="0" w:space="0" w:color="auto"/>
                <w:left w:val="none" w:sz="0" w:space="0" w:color="auto"/>
                <w:bottom w:val="none" w:sz="0" w:space="0" w:color="auto"/>
                <w:right w:val="none" w:sz="0" w:space="0" w:color="auto"/>
              </w:divBdr>
            </w:div>
          </w:divsChild>
        </w:div>
        <w:div w:id="1058170995">
          <w:marLeft w:val="0"/>
          <w:marRight w:val="0"/>
          <w:marTop w:val="0"/>
          <w:marBottom w:val="0"/>
          <w:divBdr>
            <w:top w:val="none" w:sz="0" w:space="0" w:color="auto"/>
            <w:left w:val="none" w:sz="0" w:space="0" w:color="auto"/>
            <w:bottom w:val="none" w:sz="0" w:space="0" w:color="auto"/>
            <w:right w:val="none" w:sz="0" w:space="0" w:color="auto"/>
          </w:divBdr>
          <w:divsChild>
            <w:div w:id="305474865">
              <w:marLeft w:val="0"/>
              <w:marRight w:val="0"/>
              <w:marTop w:val="0"/>
              <w:marBottom w:val="0"/>
              <w:divBdr>
                <w:top w:val="none" w:sz="0" w:space="0" w:color="auto"/>
                <w:left w:val="none" w:sz="0" w:space="0" w:color="auto"/>
                <w:bottom w:val="none" w:sz="0" w:space="0" w:color="auto"/>
                <w:right w:val="none" w:sz="0" w:space="0" w:color="auto"/>
              </w:divBdr>
            </w:div>
          </w:divsChild>
        </w:div>
        <w:div w:id="849416157">
          <w:marLeft w:val="0"/>
          <w:marRight w:val="0"/>
          <w:marTop w:val="0"/>
          <w:marBottom w:val="0"/>
          <w:divBdr>
            <w:top w:val="none" w:sz="0" w:space="0" w:color="auto"/>
            <w:left w:val="none" w:sz="0" w:space="0" w:color="auto"/>
            <w:bottom w:val="none" w:sz="0" w:space="0" w:color="auto"/>
            <w:right w:val="none" w:sz="0" w:space="0" w:color="auto"/>
          </w:divBdr>
          <w:divsChild>
            <w:div w:id="875234706">
              <w:marLeft w:val="0"/>
              <w:marRight w:val="0"/>
              <w:marTop w:val="0"/>
              <w:marBottom w:val="0"/>
              <w:divBdr>
                <w:top w:val="none" w:sz="0" w:space="0" w:color="auto"/>
                <w:left w:val="none" w:sz="0" w:space="0" w:color="auto"/>
                <w:bottom w:val="none" w:sz="0" w:space="0" w:color="auto"/>
                <w:right w:val="none" w:sz="0" w:space="0" w:color="auto"/>
              </w:divBdr>
            </w:div>
          </w:divsChild>
        </w:div>
        <w:div w:id="116873744">
          <w:marLeft w:val="0"/>
          <w:marRight w:val="0"/>
          <w:marTop w:val="0"/>
          <w:marBottom w:val="0"/>
          <w:divBdr>
            <w:top w:val="none" w:sz="0" w:space="0" w:color="auto"/>
            <w:left w:val="none" w:sz="0" w:space="0" w:color="auto"/>
            <w:bottom w:val="none" w:sz="0" w:space="0" w:color="auto"/>
            <w:right w:val="none" w:sz="0" w:space="0" w:color="auto"/>
          </w:divBdr>
          <w:divsChild>
            <w:div w:id="808782802">
              <w:marLeft w:val="0"/>
              <w:marRight w:val="0"/>
              <w:marTop w:val="0"/>
              <w:marBottom w:val="0"/>
              <w:divBdr>
                <w:top w:val="none" w:sz="0" w:space="0" w:color="auto"/>
                <w:left w:val="none" w:sz="0" w:space="0" w:color="auto"/>
                <w:bottom w:val="none" w:sz="0" w:space="0" w:color="auto"/>
                <w:right w:val="none" w:sz="0" w:space="0" w:color="auto"/>
              </w:divBdr>
            </w:div>
          </w:divsChild>
        </w:div>
        <w:div w:id="339816217">
          <w:marLeft w:val="0"/>
          <w:marRight w:val="0"/>
          <w:marTop w:val="0"/>
          <w:marBottom w:val="0"/>
          <w:divBdr>
            <w:top w:val="none" w:sz="0" w:space="0" w:color="auto"/>
            <w:left w:val="none" w:sz="0" w:space="0" w:color="auto"/>
            <w:bottom w:val="none" w:sz="0" w:space="0" w:color="auto"/>
            <w:right w:val="none" w:sz="0" w:space="0" w:color="auto"/>
          </w:divBdr>
          <w:divsChild>
            <w:div w:id="926497276">
              <w:marLeft w:val="0"/>
              <w:marRight w:val="0"/>
              <w:marTop w:val="0"/>
              <w:marBottom w:val="0"/>
              <w:divBdr>
                <w:top w:val="none" w:sz="0" w:space="0" w:color="auto"/>
                <w:left w:val="none" w:sz="0" w:space="0" w:color="auto"/>
                <w:bottom w:val="none" w:sz="0" w:space="0" w:color="auto"/>
                <w:right w:val="none" w:sz="0" w:space="0" w:color="auto"/>
              </w:divBdr>
            </w:div>
          </w:divsChild>
        </w:div>
        <w:div w:id="855460082">
          <w:marLeft w:val="0"/>
          <w:marRight w:val="0"/>
          <w:marTop w:val="0"/>
          <w:marBottom w:val="0"/>
          <w:divBdr>
            <w:top w:val="none" w:sz="0" w:space="0" w:color="auto"/>
            <w:left w:val="none" w:sz="0" w:space="0" w:color="auto"/>
            <w:bottom w:val="none" w:sz="0" w:space="0" w:color="auto"/>
            <w:right w:val="none" w:sz="0" w:space="0" w:color="auto"/>
          </w:divBdr>
          <w:divsChild>
            <w:div w:id="2034452786">
              <w:marLeft w:val="0"/>
              <w:marRight w:val="0"/>
              <w:marTop w:val="0"/>
              <w:marBottom w:val="0"/>
              <w:divBdr>
                <w:top w:val="none" w:sz="0" w:space="0" w:color="auto"/>
                <w:left w:val="none" w:sz="0" w:space="0" w:color="auto"/>
                <w:bottom w:val="none" w:sz="0" w:space="0" w:color="auto"/>
                <w:right w:val="none" w:sz="0" w:space="0" w:color="auto"/>
              </w:divBdr>
            </w:div>
          </w:divsChild>
        </w:div>
        <w:div w:id="1278872815">
          <w:marLeft w:val="0"/>
          <w:marRight w:val="0"/>
          <w:marTop w:val="0"/>
          <w:marBottom w:val="0"/>
          <w:divBdr>
            <w:top w:val="none" w:sz="0" w:space="0" w:color="auto"/>
            <w:left w:val="none" w:sz="0" w:space="0" w:color="auto"/>
            <w:bottom w:val="none" w:sz="0" w:space="0" w:color="auto"/>
            <w:right w:val="none" w:sz="0" w:space="0" w:color="auto"/>
          </w:divBdr>
          <w:divsChild>
            <w:div w:id="2007322011">
              <w:marLeft w:val="0"/>
              <w:marRight w:val="0"/>
              <w:marTop w:val="0"/>
              <w:marBottom w:val="0"/>
              <w:divBdr>
                <w:top w:val="none" w:sz="0" w:space="0" w:color="auto"/>
                <w:left w:val="none" w:sz="0" w:space="0" w:color="auto"/>
                <w:bottom w:val="none" w:sz="0" w:space="0" w:color="auto"/>
                <w:right w:val="none" w:sz="0" w:space="0" w:color="auto"/>
              </w:divBdr>
            </w:div>
          </w:divsChild>
        </w:div>
        <w:div w:id="1390228829">
          <w:marLeft w:val="0"/>
          <w:marRight w:val="0"/>
          <w:marTop w:val="0"/>
          <w:marBottom w:val="0"/>
          <w:divBdr>
            <w:top w:val="none" w:sz="0" w:space="0" w:color="auto"/>
            <w:left w:val="none" w:sz="0" w:space="0" w:color="auto"/>
            <w:bottom w:val="none" w:sz="0" w:space="0" w:color="auto"/>
            <w:right w:val="none" w:sz="0" w:space="0" w:color="auto"/>
          </w:divBdr>
          <w:divsChild>
            <w:div w:id="1109354749">
              <w:marLeft w:val="0"/>
              <w:marRight w:val="0"/>
              <w:marTop w:val="0"/>
              <w:marBottom w:val="0"/>
              <w:divBdr>
                <w:top w:val="none" w:sz="0" w:space="0" w:color="auto"/>
                <w:left w:val="none" w:sz="0" w:space="0" w:color="auto"/>
                <w:bottom w:val="none" w:sz="0" w:space="0" w:color="auto"/>
                <w:right w:val="none" w:sz="0" w:space="0" w:color="auto"/>
              </w:divBdr>
            </w:div>
          </w:divsChild>
        </w:div>
        <w:div w:id="1790002340">
          <w:marLeft w:val="0"/>
          <w:marRight w:val="0"/>
          <w:marTop w:val="0"/>
          <w:marBottom w:val="0"/>
          <w:divBdr>
            <w:top w:val="none" w:sz="0" w:space="0" w:color="auto"/>
            <w:left w:val="none" w:sz="0" w:space="0" w:color="auto"/>
            <w:bottom w:val="none" w:sz="0" w:space="0" w:color="auto"/>
            <w:right w:val="none" w:sz="0" w:space="0" w:color="auto"/>
          </w:divBdr>
          <w:divsChild>
            <w:div w:id="1518881640">
              <w:marLeft w:val="0"/>
              <w:marRight w:val="0"/>
              <w:marTop w:val="0"/>
              <w:marBottom w:val="0"/>
              <w:divBdr>
                <w:top w:val="none" w:sz="0" w:space="0" w:color="auto"/>
                <w:left w:val="none" w:sz="0" w:space="0" w:color="auto"/>
                <w:bottom w:val="none" w:sz="0" w:space="0" w:color="auto"/>
                <w:right w:val="none" w:sz="0" w:space="0" w:color="auto"/>
              </w:divBdr>
            </w:div>
          </w:divsChild>
        </w:div>
        <w:div w:id="740837621">
          <w:marLeft w:val="0"/>
          <w:marRight w:val="0"/>
          <w:marTop w:val="0"/>
          <w:marBottom w:val="0"/>
          <w:divBdr>
            <w:top w:val="none" w:sz="0" w:space="0" w:color="auto"/>
            <w:left w:val="none" w:sz="0" w:space="0" w:color="auto"/>
            <w:bottom w:val="none" w:sz="0" w:space="0" w:color="auto"/>
            <w:right w:val="none" w:sz="0" w:space="0" w:color="auto"/>
          </w:divBdr>
          <w:divsChild>
            <w:div w:id="1670719949">
              <w:marLeft w:val="0"/>
              <w:marRight w:val="0"/>
              <w:marTop w:val="0"/>
              <w:marBottom w:val="0"/>
              <w:divBdr>
                <w:top w:val="none" w:sz="0" w:space="0" w:color="auto"/>
                <w:left w:val="none" w:sz="0" w:space="0" w:color="auto"/>
                <w:bottom w:val="none" w:sz="0" w:space="0" w:color="auto"/>
                <w:right w:val="none" w:sz="0" w:space="0" w:color="auto"/>
              </w:divBdr>
            </w:div>
          </w:divsChild>
        </w:div>
        <w:div w:id="937719596">
          <w:marLeft w:val="0"/>
          <w:marRight w:val="0"/>
          <w:marTop w:val="0"/>
          <w:marBottom w:val="0"/>
          <w:divBdr>
            <w:top w:val="none" w:sz="0" w:space="0" w:color="auto"/>
            <w:left w:val="none" w:sz="0" w:space="0" w:color="auto"/>
            <w:bottom w:val="none" w:sz="0" w:space="0" w:color="auto"/>
            <w:right w:val="none" w:sz="0" w:space="0" w:color="auto"/>
          </w:divBdr>
          <w:divsChild>
            <w:div w:id="1920673062">
              <w:marLeft w:val="0"/>
              <w:marRight w:val="0"/>
              <w:marTop w:val="0"/>
              <w:marBottom w:val="0"/>
              <w:divBdr>
                <w:top w:val="none" w:sz="0" w:space="0" w:color="auto"/>
                <w:left w:val="none" w:sz="0" w:space="0" w:color="auto"/>
                <w:bottom w:val="none" w:sz="0" w:space="0" w:color="auto"/>
                <w:right w:val="none" w:sz="0" w:space="0" w:color="auto"/>
              </w:divBdr>
            </w:div>
          </w:divsChild>
        </w:div>
        <w:div w:id="1260528491">
          <w:marLeft w:val="0"/>
          <w:marRight w:val="0"/>
          <w:marTop w:val="0"/>
          <w:marBottom w:val="0"/>
          <w:divBdr>
            <w:top w:val="none" w:sz="0" w:space="0" w:color="auto"/>
            <w:left w:val="none" w:sz="0" w:space="0" w:color="auto"/>
            <w:bottom w:val="none" w:sz="0" w:space="0" w:color="auto"/>
            <w:right w:val="none" w:sz="0" w:space="0" w:color="auto"/>
          </w:divBdr>
          <w:divsChild>
            <w:div w:id="2016571735">
              <w:marLeft w:val="0"/>
              <w:marRight w:val="0"/>
              <w:marTop w:val="0"/>
              <w:marBottom w:val="0"/>
              <w:divBdr>
                <w:top w:val="none" w:sz="0" w:space="0" w:color="auto"/>
                <w:left w:val="none" w:sz="0" w:space="0" w:color="auto"/>
                <w:bottom w:val="none" w:sz="0" w:space="0" w:color="auto"/>
                <w:right w:val="none" w:sz="0" w:space="0" w:color="auto"/>
              </w:divBdr>
            </w:div>
          </w:divsChild>
        </w:div>
        <w:div w:id="815806820">
          <w:marLeft w:val="0"/>
          <w:marRight w:val="0"/>
          <w:marTop w:val="0"/>
          <w:marBottom w:val="0"/>
          <w:divBdr>
            <w:top w:val="none" w:sz="0" w:space="0" w:color="auto"/>
            <w:left w:val="none" w:sz="0" w:space="0" w:color="auto"/>
            <w:bottom w:val="none" w:sz="0" w:space="0" w:color="auto"/>
            <w:right w:val="none" w:sz="0" w:space="0" w:color="auto"/>
          </w:divBdr>
          <w:divsChild>
            <w:div w:id="1342929363">
              <w:marLeft w:val="0"/>
              <w:marRight w:val="0"/>
              <w:marTop w:val="0"/>
              <w:marBottom w:val="0"/>
              <w:divBdr>
                <w:top w:val="none" w:sz="0" w:space="0" w:color="auto"/>
                <w:left w:val="none" w:sz="0" w:space="0" w:color="auto"/>
                <w:bottom w:val="none" w:sz="0" w:space="0" w:color="auto"/>
                <w:right w:val="none" w:sz="0" w:space="0" w:color="auto"/>
              </w:divBdr>
            </w:div>
          </w:divsChild>
        </w:div>
        <w:div w:id="926424023">
          <w:marLeft w:val="0"/>
          <w:marRight w:val="0"/>
          <w:marTop w:val="0"/>
          <w:marBottom w:val="0"/>
          <w:divBdr>
            <w:top w:val="none" w:sz="0" w:space="0" w:color="auto"/>
            <w:left w:val="none" w:sz="0" w:space="0" w:color="auto"/>
            <w:bottom w:val="none" w:sz="0" w:space="0" w:color="auto"/>
            <w:right w:val="none" w:sz="0" w:space="0" w:color="auto"/>
          </w:divBdr>
          <w:divsChild>
            <w:div w:id="1409840144">
              <w:marLeft w:val="0"/>
              <w:marRight w:val="0"/>
              <w:marTop w:val="0"/>
              <w:marBottom w:val="0"/>
              <w:divBdr>
                <w:top w:val="none" w:sz="0" w:space="0" w:color="auto"/>
                <w:left w:val="none" w:sz="0" w:space="0" w:color="auto"/>
                <w:bottom w:val="none" w:sz="0" w:space="0" w:color="auto"/>
                <w:right w:val="none" w:sz="0" w:space="0" w:color="auto"/>
              </w:divBdr>
            </w:div>
          </w:divsChild>
        </w:div>
        <w:div w:id="1744914751">
          <w:marLeft w:val="0"/>
          <w:marRight w:val="0"/>
          <w:marTop w:val="0"/>
          <w:marBottom w:val="0"/>
          <w:divBdr>
            <w:top w:val="none" w:sz="0" w:space="0" w:color="auto"/>
            <w:left w:val="none" w:sz="0" w:space="0" w:color="auto"/>
            <w:bottom w:val="none" w:sz="0" w:space="0" w:color="auto"/>
            <w:right w:val="none" w:sz="0" w:space="0" w:color="auto"/>
          </w:divBdr>
          <w:divsChild>
            <w:div w:id="5930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168">
      <w:bodyDiv w:val="1"/>
      <w:marLeft w:val="0"/>
      <w:marRight w:val="0"/>
      <w:marTop w:val="0"/>
      <w:marBottom w:val="0"/>
      <w:divBdr>
        <w:top w:val="none" w:sz="0" w:space="0" w:color="auto"/>
        <w:left w:val="none" w:sz="0" w:space="0" w:color="auto"/>
        <w:bottom w:val="none" w:sz="0" w:space="0" w:color="auto"/>
        <w:right w:val="none" w:sz="0" w:space="0" w:color="auto"/>
      </w:divBdr>
    </w:div>
    <w:div w:id="620697333">
      <w:bodyDiv w:val="1"/>
      <w:marLeft w:val="0"/>
      <w:marRight w:val="0"/>
      <w:marTop w:val="0"/>
      <w:marBottom w:val="0"/>
      <w:divBdr>
        <w:top w:val="none" w:sz="0" w:space="0" w:color="auto"/>
        <w:left w:val="none" w:sz="0" w:space="0" w:color="auto"/>
        <w:bottom w:val="none" w:sz="0" w:space="0" w:color="auto"/>
        <w:right w:val="none" w:sz="0" w:space="0" w:color="auto"/>
      </w:divBdr>
      <w:divsChild>
        <w:div w:id="3944756">
          <w:marLeft w:val="0"/>
          <w:marRight w:val="0"/>
          <w:marTop w:val="0"/>
          <w:marBottom w:val="0"/>
          <w:divBdr>
            <w:top w:val="none" w:sz="0" w:space="0" w:color="auto"/>
            <w:left w:val="none" w:sz="0" w:space="0" w:color="auto"/>
            <w:bottom w:val="none" w:sz="0" w:space="0" w:color="auto"/>
            <w:right w:val="none" w:sz="0" w:space="0" w:color="auto"/>
          </w:divBdr>
        </w:div>
      </w:divsChild>
    </w:div>
    <w:div w:id="671181984">
      <w:bodyDiv w:val="1"/>
      <w:marLeft w:val="0"/>
      <w:marRight w:val="0"/>
      <w:marTop w:val="0"/>
      <w:marBottom w:val="0"/>
      <w:divBdr>
        <w:top w:val="none" w:sz="0" w:space="0" w:color="auto"/>
        <w:left w:val="none" w:sz="0" w:space="0" w:color="auto"/>
        <w:bottom w:val="none" w:sz="0" w:space="0" w:color="auto"/>
        <w:right w:val="none" w:sz="0" w:space="0" w:color="auto"/>
      </w:divBdr>
      <w:divsChild>
        <w:div w:id="1211382809">
          <w:marLeft w:val="0"/>
          <w:marRight w:val="0"/>
          <w:marTop w:val="0"/>
          <w:marBottom w:val="0"/>
          <w:divBdr>
            <w:top w:val="single" w:sz="2" w:space="0" w:color="auto"/>
            <w:left w:val="single" w:sz="2" w:space="0" w:color="auto"/>
            <w:bottom w:val="single" w:sz="2" w:space="0" w:color="auto"/>
            <w:right w:val="single" w:sz="2" w:space="0" w:color="auto"/>
          </w:divBdr>
          <w:divsChild>
            <w:div w:id="1870337488">
              <w:marLeft w:val="0"/>
              <w:marRight w:val="0"/>
              <w:marTop w:val="100"/>
              <w:marBottom w:val="100"/>
              <w:divBdr>
                <w:top w:val="single" w:sz="2" w:space="0" w:color="auto"/>
                <w:left w:val="single" w:sz="2" w:space="0" w:color="auto"/>
                <w:bottom w:val="single" w:sz="2" w:space="0" w:color="auto"/>
                <w:right w:val="single" w:sz="2" w:space="0" w:color="auto"/>
              </w:divBdr>
              <w:divsChild>
                <w:div w:id="263658631">
                  <w:marLeft w:val="0"/>
                  <w:marRight w:val="0"/>
                  <w:marTop w:val="0"/>
                  <w:marBottom w:val="0"/>
                  <w:divBdr>
                    <w:top w:val="single" w:sz="2" w:space="0" w:color="auto"/>
                    <w:left w:val="single" w:sz="2" w:space="0" w:color="auto"/>
                    <w:bottom w:val="single" w:sz="2" w:space="0" w:color="auto"/>
                    <w:right w:val="single" w:sz="2" w:space="0" w:color="auto"/>
                  </w:divBdr>
                  <w:divsChild>
                    <w:div w:id="808865661">
                      <w:marLeft w:val="0"/>
                      <w:marRight w:val="0"/>
                      <w:marTop w:val="0"/>
                      <w:marBottom w:val="0"/>
                      <w:divBdr>
                        <w:top w:val="single" w:sz="2" w:space="0" w:color="auto"/>
                        <w:left w:val="single" w:sz="2" w:space="0" w:color="auto"/>
                        <w:bottom w:val="single" w:sz="2" w:space="0" w:color="auto"/>
                        <w:right w:val="single" w:sz="2" w:space="0" w:color="auto"/>
                      </w:divBdr>
                      <w:divsChild>
                        <w:div w:id="1175002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5380318">
              <w:marLeft w:val="0"/>
              <w:marRight w:val="0"/>
              <w:marTop w:val="0"/>
              <w:marBottom w:val="0"/>
              <w:divBdr>
                <w:top w:val="single" w:sz="2" w:space="0" w:color="auto"/>
                <w:left w:val="single" w:sz="2" w:space="0" w:color="auto"/>
                <w:bottom w:val="single" w:sz="2" w:space="0" w:color="auto"/>
                <w:right w:val="single" w:sz="2" w:space="0" w:color="auto"/>
              </w:divBdr>
              <w:divsChild>
                <w:div w:id="930161161">
                  <w:marLeft w:val="0"/>
                  <w:marRight w:val="0"/>
                  <w:marTop w:val="0"/>
                  <w:marBottom w:val="0"/>
                  <w:divBdr>
                    <w:top w:val="single" w:sz="2" w:space="0" w:color="auto"/>
                    <w:left w:val="single" w:sz="2" w:space="0" w:color="auto"/>
                    <w:bottom w:val="single" w:sz="2" w:space="0" w:color="auto"/>
                    <w:right w:val="single" w:sz="2" w:space="0" w:color="auto"/>
                  </w:divBdr>
                  <w:divsChild>
                    <w:div w:id="1682009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3284262">
      <w:bodyDiv w:val="1"/>
      <w:marLeft w:val="0"/>
      <w:marRight w:val="0"/>
      <w:marTop w:val="0"/>
      <w:marBottom w:val="0"/>
      <w:divBdr>
        <w:top w:val="none" w:sz="0" w:space="0" w:color="auto"/>
        <w:left w:val="none" w:sz="0" w:space="0" w:color="auto"/>
        <w:bottom w:val="none" w:sz="0" w:space="0" w:color="auto"/>
        <w:right w:val="none" w:sz="0" w:space="0" w:color="auto"/>
      </w:divBdr>
    </w:div>
    <w:div w:id="866061663">
      <w:bodyDiv w:val="1"/>
      <w:marLeft w:val="0"/>
      <w:marRight w:val="0"/>
      <w:marTop w:val="0"/>
      <w:marBottom w:val="0"/>
      <w:divBdr>
        <w:top w:val="none" w:sz="0" w:space="0" w:color="auto"/>
        <w:left w:val="none" w:sz="0" w:space="0" w:color="auto"/>
        <w:bottom w:val="none" w:sz="0" w:space="0" w:color="auto"/>
        <w:right w:val="none" w:sz="0" w:space="0" w:color="auto"/>
      </w:divBdr>
      <w:divsChild>
        <w:div w:id="2002812705">
          <w:marLeft w:val="-720"/>
          <w:marRight w:val="0"/>
          <w:marTop w:val="0"/>
          <w:marBottom w:val="0"/>
          <w:divBdr>
            <w:top w:val="none" w:sz="0" w:space="0" w:color="auto"/>
            <w:left w:val="none" w:sz="0" w:space="0" w:color="auto"/>
            <w:bottom w:val="none" w:sz="0" w:space="0" w:color="auto"/>
            <w:right w:val="none" w:sz="0" w:space="0" w:color="auto"/>
          </w:divBdr>
        </w:div>
      </w:divsChild>
    </w:div>
    <w:div w:id="970671980">
      <w:bodyDiv w:val="1"/>
      <w:marLeft w:val="0"/>
      <w:marRight w:val="0"/>
      <w:marTop w:val="0"/>
      <w:marBottom w:val="0"/>
      <w:divBdr>
        <w:top w:val="none" w:sz="0" w:space="0" w:color="auto"/>
        <w:left w:val="none" w:sz="0" w:space="0" w:color="auto"/>
        <w:bottom w:val="none" w:sz="0" w:space="0" w:color="auto"/>
        <w:right w:val="none" w:sz="0" w:space="0" w:color="auto"/>
      </w:divBdr>
      <w:divsChild>
        <w:div w:id="1389377011">
          <w:marLeft w:val="0"/>
          <w:marRight w:val="0"/>
          <w:marTop w:val="0"/>
          <w:marBottom w:val="0"/>
          <w:divBdr>
            <w:top w:val="single" w:sz="2" w:space="0" w:color="auto"/>
            <w:left w:val="single" w:sz="2" w:space="0" w:color="auto"/>
            <w:bottom w:val="single" w:sz="2" w:space="0" w:color="auto"/>
            <w:right w:val="single" w:sz="2" w:space="0" w:color="auto"/>
          </w:divBdr>
          <w:divsChild>
            <w:div w:id="2015766861">
              <w:marLeft w:val="0"/>
              <w:marRight w:val="0"/>
              <w:marTop w:val="100"/>
              <w:marBottom w:val="100"/>
              <w:divBdr>
                <w:top w:val="single" w:sz="2" w:space="0" w:color="auto"/>
                <w:left w:val="single" w:sz="2" w:space="0" w:color="auto"/>
                <w:bottom w:val="single" w:sz="2" w:space="0" w:color="auto"/>
                <w:right w:val="single" w:sz="2" w:space="0" w:color="auto"/>
              </w:divBdr>
              <w:divsChild>
                <w:div w:id="2077046774">
                  <w:marLeft w:val="0"/>
                  <w:marRight w:val="0"/>
                  <w:marTop w:val="0"/>
                  <w:marBottom w:val="0"/>
                  <w:divBdr>
                    <w:top w:val="single" w:sz="2" w:space="0" w:color="auto"/>
                    <w:left w:val="single" w:sz="2" w:space="0" w:color="auto"/>
                    <w:bottom w:val="single" w:sz="2" w:space="0" w:color="auto"/>
                    <w:right w:val="single" w:sz="2" w:space="0" w:color="auto"/>
                  </w:divBdr>
                  <w:divsChild>
                    <w:div w:id="1728408633">
                      <w:marLeft w:val="0"/>
                      <w:marRight w:val="0"/>
                      <w:marTop w:val="0"/>
                      <w:marBottom w:val="0"/>
                      <w:divBdr>
                        <w:top w:val="single" w:sz="2" w:space="0" w:color="auto"/>
                        <w:left w:val="single" w:sz="2" w:space="0" w:color="auto"/>
                        <w:bottom w:val="single" w:sz="2" w:space="0" w:color="auto"/>
                        <w:right w:val="single" w:sz="2" w:space="0" w:color="auto"/>
                      </w:divBdr>
                      <w:divsChild>
                        <w:div w:id="2123528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9075504">
              <w:marLeft w:val="0"/>
              <w:marRight w:val="0"/>
              <w:marTop w:val="0"/>
              <w:marBottom w:val="0"/>
              <w:divBdr>
                <w:top w:val="single" w:sz="2" w:space="0" w:color="auto"/>
                <w:left w:val="single" w:sz="2" w:space="0" w:color="auto"/>
                <w:bottom w:val="single" w:sz="2" w:space="0" w:color="auto"/>
                <w:right w:val="single" w:sz="2" w:space="0" w:color="auto"/>
              </w:divBdr>
              <w:divsChild>
                <w:div w:id="826942409">
                  <w:marLeft w:val="0"/>
                  <w:marRight w:val="0"/>
                  <w:marTop w:val="0"/>
                  <w:marBottom w:val="0"/>
                  <w:divBdr>
                    <w:top w:val="single" w:sz="2" w:space="0" w:color="auto"/>
                    <w:left w:val="single" w:sz="2" w:space="0" w:color="auto"/>
                    <w:bottom w:val="single" w:sz="2" w:space="0" w:color="auto"/>
                    <w:right w:val="single" w:sz="2" w:space="0" w:color="auto"/>
                  </w:divBdr>
                  <w:divsChild>
                    <w:div w:id="73666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2755139">
      <w:bodyDiv w:val="1"/>
      <w:marLeft w:val="0"/>
      <w:marRight w:val="0"/>
      <w:marTop w:val="0"/>
      <w:marBottom w:val="0"/>
      <w:divBdr>
        <w:top w:val="none" w:sz="0" w:space="0" w:color="auto"/>
        <w:left w:val="none" w:sz="0" w:space="0" w:color="auto"/>
        <w:bottom w:val="none" w:sz="0" w:space="0" w:color="auto"/>
        <w:right w:val="none" w:sz="0" w:space="0" w:color="auto"/>
      </w:divBdr>
    </w:div>
    <w:div w:id="1160655512">
      <w:bodyDiv w:val="1"/>
      <w:marLeft w:val="0"/>
      <w:marRight w:val="0"/>
      <w:marTop w:val="0"/>
      <w:marBottom w:val="0"/>
      <w:divBdr>
        <w:top w:val="none" w:sz="0" w:space="0" w:color="auto"/>
        <w:left w:val="none" w:sz="0" w:space="0" w:color="auto"/>
        <w:bottom w:val="none" w:sz="0" w:space="0" w:color="auto"/>
        <w:right w:val="none" w:sz="0" w:space="0" w:color="auto"/>
      </w:divBdr>
    </w:div>
    <w:div w:id="1398162526">
      <w:bodyDiv w:val="1"/>
      <w:marLeft w:val="0"/>
      <w:marRight w:val="0"/>
      <w:marTop w:val="0"/>
      <w:marBottom w:val="0"/>
      <w:divBdr>
        <w:top w:val="none" w:sz="0" w:space="0" w:color="auto"/>
        <w:left w:val="none" w:sz="0" w:space="0" w:color="auto"/>
        <w:bottom w:val="none" w:sz="0" w:space="0" w:color="auto"/>
        <w:right w:val="none" w:sz="0" w:space="0" w:color="auto"/>
      </w:divBdr>
      <w:divsChild>
        <w:div w:id="713770288">
          <w:marLeft w:val="-720"/>
          <w:marRight w:val="0"/>
          <w:marTop w:val="0"/>
          <w:marBottom w:val="0"/>
          <w:divBdr>
            <w:top w:val="none" w:sz="0" w:space="0" w:color="auto"/>
            <w:left w:val="none" w:sz="0" w:space="0" w:color="auto"/>
            <w:bottom w:val="none" w:sz="0" w:space="0" w:color="auto"/>
            <w:right w:val="none" w:sz="0" w:space="0" w:color="auto"/>
          </w:divBdr>
        </w:div>
      </w:divsChild>
    </w:div>
    <w:div w:id="1667056528">
      <w:bodyDiv w:val="1"/>
      <w:marLeft w:val="0"/>
      <w:marRight w:val="0"/>
      <w:marTop w:val="0"/>
      <w:marBottom w:val="0"/>
      <w:divBdr>
        <w:top w:val="none" w:sz="0" w:space="0" w:color="auto"/>
        <w:left w:val="none" w:sz="0" w:space="0" w:color="auto"/>
        <w:bottom w:val="none" w:sz="0" w:space="0" w:color="auto"/>
        <w:right w:val="none" w:sz="0" w:space="0" w:color="auto"/>
      </w:divBdr>
    </w:div>
    <w:div w:id="1778134644">
      <w:bodyDiv w:val="1"/>
      <w:marLeft w:val="0"/>
      <w:marRight w:val="0"/>
      <w:marTop w:val="0"/>
      <w:marBottom w:val="0"/>
      <w:divBdr>
        <w:top w:val="none" w:sz="0" w:space="0" w:color="auto"/>
        <w:left w:val="none" w:sz="0" w:space="0" w:color="auto"/>
        <w:bottom w:val="none" w:sz="0" w:space="0" w:color="auto"/>
        <w:right w:val="none" w:sz="0" w:space="0" w:color="auto"/>
      </w:divBdr>
    </w:div>
    <w:div w:id="1991206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sena4.sharepoint.com/:p:/r/sites/VirtualizacionRED/Documentos%20compartidos/2025/LP-Santander/TRANSVERSALES/DERECHOS%20FUNDAMENTALES%20EN%20EL%20TRABAJO/1.%20FinalxVirtualizar/Contenidos/CF01/Formatos%20DI/Si%CC%81ntesis_CF1_Derechos_fundamentales_en_el_trabajo.pptx?d=w62fd2dd3b5d14eab83494072eaae0e1b&amp;csf=1&amp;web=1&amp;e=A3SWDi" TargetMode="External"/><Relationship Id="rId3" Type="http://schemas.openxmlformats.org/officeDocument/2006/relationships/hyperlink" Target="https://ibero.mx/iberoforum/19/pdf/ESPANOL/2.%20NOTAS%20PARA%20EL%20DEBATE%20FEREGRINO%20NO.%2019.pdf" TargetMode="External"/><Relationship Id="rId7" Type="http://schemas.openxmlformats.org/officeDocument/2006/relationships/hyperlink" Target="https://www.youtube.com/watch?v=qUIXuBrkH9A" TargetMode="External"/><Relationship Id="rId2" Type="http://schemas.openxmlformats.org/officeDocument/2006/relationships/hyperlink" Target="https://www.youtube.com/watch?v=zDovXhK-_sU" TargetMode="External"/><Relationship Id="rId1" Type="http://schemas.openxmlformats.org/officeDocument/2006/relationships/hyperlink" Target="https://sena4.sharepoint.com/:w:/r/sites/VirtualizacionRED/Documentos%20compartidos/2025/LP-Santander/TRANSVERSALES/DERECHOS%20FUNDAMENTALES%20EN%20EL%20TRABAJO/1.%20FinalxVirtualizar/Contenidos/CF01/Videos/GUION_VIDEO%20INTRODUCCION_CF1_DERECHOS_FUNDAMENTALES_DEL_TRABAJO.docx?d=wc759cb91ba0a456fa24289f299f0639d&amp;csf=1&amp;web=1&amp;e=WB2knT" TargetMode="External"/><Relationship Id="rId6" Type="http://schemas.openxmlformats.org/officeDocument/2006/relationships/hyperlink" Target="https://www.ens.org.co/wp-content/uploads/2016/11/Escuela-de-Liderazgo-Sindical-Democr%C3%A1tico-Mecanismos-Const-y-Legales-para-la-def-de-los-derechos-fundamentales-de-los-trabajadores-2007.pdf" TargetMode="External"/><Relationship Id="rId5" Type="http://schemas.openxmlformats.org/officeDocument/2006/relationships/hyperlink" Target="https://www.ens.org.co/wp-content/uploads/2016/11/Escuela-de-Liderazgo-Sindical-Democr%C3%A1tico-Mecanismos-Const-y-Legales-para-la-def-de-los-derechos-fundamentales-de-los-trabajadores-2007.pdf" TargetMode="External"/><Relationship Id="rId4" Type="http://schemas.openxmlformats.org/officeDocument/2006/relationships/hyperlink" Target="https://www.youtube.com/watch?v=VzXwkDHtRXc" TargetMode="External"/><Relationship Id="rId9" Type="http://schemas.openxmlformats.org/officeDocument/2006/relationships/hyperlink" Target="https://sena4.sharepoint.com/:w:/r/sites/VirtualizacionRED/Documentos%20compartidos/2025/LP-Santander/TRANSVERSALES/DERECHOS%20FUNDAMENTALES%20EN%20EL%20TRABAJO/1.%20FinalxVirtualizar/Contenidos/CF01/Formatos%20DI/Actividad_didactica_CF1_DERECHOS_FUNDAMENTALES_DEL_TRABAJO.docx?d=w0ac4702ab71e43aabcc1fdba27a567a0&amp;csf=1&amp;web=1&amp;e=NDWn4W"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youtube.com/watch?v=EY-woQB8z8Q&amp;t=35s" TargetMode="External"/><Relationship Id="rId26" Type="http://schemas.openxmlformats.org/officeDocument/2006/relationships/hyperlink" Target="https://www.procuraduria.gov.co" TargetMode="External"/><Relationship Id="rId3" Type="http://schemas.openxmlformats.org/officeDocument/2006/relationships/customXml" Target="../customXml/item3.xml"/><Relationship Id="rId21" Type="http://schemas.openxmlformats.org/officeDocument/2006/relationships/hyperlink" Target="https://ibero.mx/iberoforum/19/pdf/ESPANOL/2.%20NOTAS%20PARA%20EL%20DEBATE%20FEREGRINO%20NO.%2019.pdf"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youtube.com/watch?v=sDEwRetsBCw" TargetMode="External"/><Relationship Id="rId25" Type="http://schemas.openxmlformats.org/officeDocument/2006/relationships/hyperlink" Target="https://www.ilo.org/es/resource/article/los-derechos-laborales-son-derechos-humano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img.lpderecho.pe/wp-content/uploads/2022/05/Sentencia-T-401-1992-Colombia-LPDerecho.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lo.org" TargetMode="External"/><Relationship Id="rId32"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s://www.ilo.org" TargetMode="External"/><Relationship Id="rId28" Type="http://schemas.openxmlformats.org/officeDocument/2006/relationships/hyperlink" Target="https://www.unesco.org" TargetMode="External"/><Relationship Id="rId10" Type="http://schemas.openxmlformats.org/officeDocument/2006/relationships/footnotes" Target="footnotes.xml"/><Relationship Id="rId19" Type="http://schemas.openxmlformats.org/officeDocument/2006/relationships/hyperlink" Target="https://www.constitucioncolombia.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www.ilo.org" TargetMode="External"/><Relationship Id="rId27" Type="http://schemas.openxmlformats.org/officeDocument/2006/relationships/hyperlink" Target="https://dle.rae.es/democracia" TargetMode="External"/><Relationship Id="rId30" Type="http://schemas.openxmlformats.org/officeDocument/2006/relationships/footer" Target="foot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290E3EA3-831C-425F-8D3E-03852E877BD4}"/>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AB81338-7876-024F-BBD2-42140C09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19</Pages>
  <Words>7914</Words>
  <Characters>43529</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Andrea Ardila</cp:lastModifiedBy>
  <cp:revision>67</cp:revision>
  <dcterms:created xsi:type="dcterms:W3CDTF">2025-03-21T01:22:00Z</dcterms:created>
  <dcterms:modified xsi:type="dcterms:W3CDTF">2025-05-23T19:23:00Z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