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704E9D" w:rsidR="00C57B0F" w:rsidRDefault="00C57B0F" w14:paraId="017A687C" w14:textId="77777777">
      <w:pPr>
        <w:spacing w:after="160" w:line="259" w:lineRule="auto"/>
        <w:rPr>
          <w:rFonts w:ascii="Calibri" w:hAnsi="Calibri" w:eastAsia="Calibri" w:cs="Calibri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535"/>
        <w:gridCol w:w="5192"/>
        <w:gridCol w:w="2160"/>
      </w:tblGrid>
      <w:tr w:rsidRPr="00704E9D" w:rsidR="00C57B0F" w:rsidTr="29AF1C90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704E9D" w:rsidR="00C57B0F" w:rsidRDefault="006F219D" w14:paraId="500712FF" w14:textId="77777777">
            <w:pPr>
              <w:jc w:val="center"/>
              <w:rPr>
                <w:rFonts w:ascii="Calibri" w:hAnsi="Calibri" w:eastAsia="Calibri" w:cs="Calibri"/>
              </w:rPr>
            </w:pPr>
            <w:r w:rsidRPr="00704E9D">
              <w:rPr>
                <w:rFonts w:ascii="Calibri" w:hAnsi="Calibri" w:cs="Calibri"/>
                <w:noProof/>
                <w:lang w:val="es-CO"/>
              </w:rPr>
              <w:drawing>
                <wp:anchor distT="0" distB="0" distL="114300" distR="114300" simplePos="0" relativeHeight="251658240" behindDoc="0" locked="0" layoutInCell="1" hidden="0" allowOverlap="1" wp14:anchorId="25A00DA9" wp14:editId="0838CE1C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Pr="00704E9D" w:rsidR="00C57B0F" w:rsidRDefault="00C57B0F" w14:paraId="3A709216" w14:textId="77777777">
            <w:pPr>
              <w:jc w:val="center"/>
              <w:rPr>
                <w:rFonts w:ascii="Calibri" w:hAnsi="Calibri" w:eastAsia="Calibri" w:cs="Calibri"/>
              </w:rPr>
            </w:pPr>
          </w:p>
          <w:p w:rsidRPr="00704E9D" w:rsidR="00C57B0F" w:rsidRDefault="006F219D" w14:paraId="0BA125F2" w14:textId="77777777">
            <w:pPr>
              <w:rPr>
                <w:rFonts w:ascii="Calibri" w:hAnsi="Calibri" w:eastAsia="Calibri" w:cs="Calibri"/>
                <w:color w:val="ED7D31"/>
              </w:rPr>
            </w:pPr>
            <w:r w:rsidRPr="00704E9D">
              <w:rPr>
                <w:rFonts w:ascii="Calibri" w:hAnsi="Calibri" w:eastAsia="Calibri" w:cs="Calibri"/>
                <w:color w:val="ED7D31"/>
              </w:rPr>
              <w:t>ACTIVIDAD DIDÁCTICA CUESTIONARIO</w:t>
            </w:r>
          </w:p>
          <w:p w:rsidRPr="00704E9D" w:rsidR="00C57B0F" w:rsidRDefault="00C57B0F" w14:paraId="4039611F" w14:textId="77777777">
            <w:pPr>
              <w:jc w:val="center"/>
              <w:rPr>
                <w:rFonts w:ascii="Calibri" w:hAnsi="Calibri" w:eastAsia="Calibri" w:cs="Calibri"/>
              </w:rPr>
            </w:pPr>
          </w:p>
        </w:tc>
      </w:tr>
      <w:tr w:rsidRPr="00704E9D" w:rsidR="00C57B0F" w:rsidTr="29AF1C90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704E9D" w:rsidR="00C0495F" w:rsidP="00C0495F" w:rsidRDefault="006F219D" w14:paraId="2AED83D5" w14:textId="77777777">
            <w:pPr>
              <w:spacing w:after="160"/>
              <w:rPr>
                <w:rFonts w:ascii="Calibri" w:hAnsi="Calibri" w:eastAsia="Calibri" w:cs="Calibri"/>
                <w:color w:val="595959"/>
              </w:rPr>
            </w:pPr>
            <w:r w:rsidRPr="00704E9D">
              <w:rPr>
                <w:rFonts w:ascii="Calibri" w:hAnsi="Calibri" w:eastAsia="Calibri" w:cs="Calibri"/>
                <w:b w:val="0"/>
                <w:color w:val="595959"/>
              </w:rPr>
              <w:t>Generalidades de la actividad</w:t>
            </w:r>
          </w:p>
          <w:p w:rsidRPr="00704E9D" w:rsidR="00C0495F" w:rsidP="00C0495F" w:rsidRDefault="006F219D" w14:paraId="3B5F2D99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hAnsi="Calibri" w:eastAsia="Calibri" w:cs="Calibri"/>
                <w:b w:val="0"/>
                <w:color w:val="595959"/>
              </w:rPr>
            </w:pPr>
            <w:r w:rsidRPr="00704E9D">
              <w:rPr>
                <w:rFonts w:ascii="Calibri" w:hAnsi="Calibri" w:eastAsia="Calibri" w:cs="Calibri"/>
                <w:b w:val="0"/>
                <w:color w:val="595959"/>
              </w:rPr>
              <w:t xml:space="preserve">Las indicaciones, el mensaje de correcto e incorrecto debe estar la redacción en </w:t>
            </w:r>
            <w:r w:rsidRPr="00704E9D" w:rsidR="00230CDA">
              <w:rPr>
                <w:rFonts w:ascii="Calibri" w:hAnsi="Calibri" w:eastAsia="Calibri" w:cs="Calibri"/>
                <w:b w:val="0"/>
                <w:color w:val="595959"/>
              </w:rPr>
              <w:t>segunda persona</w:t>
            </w:r>
            <w:r w:rsidRPr="00704E9D">
              <w:rPr>
                <w:rFonts w:ascii="Calibri" w:hAnsi="Calibri" w:eastAsia="Calibri" w:cs="Calibri"/>
                <w:b w:val="0"/>
                <w:color w:val="595959"/>
              </w:rPr>
              <w:t>.</w:t>
            </w:r>
          </w:p>
          <w:p w:rsidRPr="00704E9D" w:rsidR="00C0495F" w:rsidP="00C0495F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hAnsi="Calibri" w:eastAsia="Calibri" w:cs="Calibri"/>
                <w:b w:val="0"/>
                <w:color w:val="595959"/>
              </w:rPr>
            </w:pPr>
            <w:r w:rsidRPr="00704E9D">
              <w:rPr>
                <w:rFonts w:ascii="Calibri" w:hAnsi="Calibri" w:eastAsia="Calibri" w:cs="Calibri"/>
                <w:b w:val="0"/>
                <w:color w:val="595959"/>
              </w:rPr>
              <w:t>Diligenciar solo los espacios en blanco.</w:t>
            </w:r>
          </w:p>
          <w:p w:rsidRPr="00704E9D" w:rsidR="00C0495F" w:rsidP="00C0495F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hAnsi="Calibri" w:eastAsia="Calibri" w:cs="Calibri"/>
                <w:b w:val="0"/>
                <w:color w:val="595959"/>
              </w:rPr>
            </w:pPr>
            <w:r w:rsidRPr="00704E9D">
              <w:rPr>
                <w:rFonts w:ascii="Calibri" w:hAnsi="Calibri" w:eastAsia="Calibri" w:cs="Calibri"/>
                <w:b w:val="0"/>
                <w:color w:val="595959"/>
              </w:rPr>
              <w:t>El aprendiz recibe una retroalimentación cuando responde de manera correcta o incorrecta cada pregunta.</w:t>
            </w:r>
          </w:p>
          <w:p w:rsidRPr="00704E9D" w:rsidR="00C0495F" w:rsidP="00C0495F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hAnsi="Calibri" w:eastAsia="Calibri" w:cs="Calibri"/>
                <w:b w:val="0"/>
                <w:color w:val="595959"/>
              </w:rPr>
            </w:pPr>
            <w:r w:rsidRPr="00704E9D">
              <w:rPr>
                <w:rFonts w:ascii="Calibri" w:hAnsi="Calibri" w:eastAsia="Calibri" w:cs="Calibri"/>
                <w:b w:val="0"/>
                <w:color w:val="595959"/>
              </w:rPr>
              <w:t>Señale en la columna Rta. Correcta con una (x) de acuerdo con las opciones presentadas.</w:t>
            </w:r>
          </w:p>
          <w:p w:rsidRPr="00704E9D" w:rsidR="00C57B0F" w:rsidP="00C0495F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hAnsi="Calibri" w:eastAsia="Calibri" w:cs="Calibri"/>
                <w:b w:val="0"/>
                <w:color w:val="595959"/>
              </w:rPr>
            </w:pPr>
            <w:r w:rsidRPr="00704E9D">
              <w:rPr>
                <w:rFonts w:ascii="Calibri" w:hAnsi="Calibri" w:eastAsia="Calibri" w:cs="Calibri"/>
                <w:b w:val="0"/>
                <w:color w:val="595959"/>
              </w:rPr>
              <w:t>Al final de la actividad se muestra una retroalimentación de felicitación si logra el 70</w:t>
            </w:r>
            <w:r w:rsidRPr="00704E9D" w:rsidR="00C0495F">
              <w:rPr>
                <w:rFonts w:ascii="Calibri" w:hAnsi="Calibri" w:eastAsia="Calibri" w:cs="Calibri"/>
                <w:b w:val="0"/>
                <w:color w:val="595959"/>
              </w:rPr>
              <w:t xml:space="preserve"> </w:t>
            </w:r>
            <w:r w:rsidRPr="00704E9D">
              <w:rPr>
                <w:rFonts w:ascii="Calibri" w:hAnsi="Calibri" w:eastAsia="Calibri" w:cs="Calibri"/>
                <w:b w:val="0"/>
                <w:color w:val="595959"/>
              </w:rPr>
              <w:t>% de respuestas correctas o retroalimentación de mejora si es inferior a este porcentaje.</w:t>
            </w:r>
          </w:p>
          <w:p w:rsidRPr="00704E9D" w:rsidR="00C57B0F" w:rsidRDefault="006F219D" w14:paraId="74635954" w14:textId="77777777">
            <w:pPr>
              <w:spacing w:after="160"/>
              <w:rPr>
                <w:rFonts w:ascii="Calibri" w:hAnsi="Calibri" w:cs="Calibri"/>
                <w:color w:val="000000"/>
              </w:rPr>
            </w:pPr>
            <w:r w:rsidRPr="00704E9D">
              <w:rPr>
                <w:rFonts w:ascii="Calibri" w:hAnsi="Calibri" w:eastAsia="Calibri" w:cs="Calibri"/>
                <w:b w:val="0"/>
                <w:color w:val="595959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Pr="00704E9D" w:rsidR="00C57B0F" w:rsidTr="29AF1C90" w14:paraId="08A5677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  <w:tcMar/>
          </w:tcPr>
          <w:p w:rsidRPr="00704E9D" w:rsidR="00C57B0F" w:rsidRDefault="006F219D" w14:paraId="5FFDD42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04E9D">
              <w:rPr>
                <w:rFonts w:ascii="Calibri" w:hAnsi="Calibri" w:eastAsia="Calibri" w:cs="Calibri"/>
                <w:color w:val="595959"/>
              </w:rPr>
              <w:t>Instrucciones para el aprendiz</w:t>
            </w:r>
          </w:p>
          <w:p w:rsidRPr="00704E9D" w:rsidR="00C57B0F" w:rsidRDefault="00C57B0F" w14:paraId="27C06636" w14:textId="77777777">
            <w:pPr>
              <w:rPr>
                <w:rFonts w:ascii="Calibri" w:hAnsi="Calibri" w:eastAsia="Calibri" w:cs="Calibri"/>
                <w:color w:val="595959"/>
              </w:rPr>
            </w:pPr>
          </w:p>
          <w:p w:rsidRPr="00704E9D" w:rsidR="00C57B0F" w:rsidRDefault="00C57B0F" w14:paraId="1B1DE622" w14:textId="77777777">
            <w:pPr>
              <w:rPr>
                <w:rFonts w:ascii="Calibri" w:hAnsi="Calibri" w:eastAsia="Calibri" w:cs="Calibri"/>
                <w:color w:val="59595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352" w:type="dxa"/>
            <w:gridSpan w:val="2"/>
            <w:tcMar/>
          </w:tcPr>
          <w:p w:rsidRPr="00384495" w:rsidR="00C57B0F" w:rsidP="004A565F" w:rsidRDefault="006F219D" w14:paraId="0E4EB1B2" w14:textId="7214A8B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bCs/>
                <w:color w:val="auto"/>
                <w:shd w:val="clear" w:color="auto" w:fill="FFE599"/>
              </w:rPr>
            </w:pPr>
            <w:r w:rsidRPr="00704E9D">
              <w:rPr>
                <w:rFonts w:ascii="Calibri" w:hAnsi="Calibri" w:eastAsia="Calibri" w:cs="Calibri"/>
                <w:color w:val="000000"/>
              </w:rPr>
              <w:t>Esta actividad le permitirá determinar el grado de apropiación de los contenidos del componente formativo</w:t>
            </w:r>
            <w:r w:rsidRPr="00704E9D" w:rsidR="00B25195">
              <w:rPr>
                <w:rFonts w:ascii="Calibri" w:hAnsi="Calibri" w:eastAsia="Calibri" w:cs="Calibri"/>
                <w:color w:val="000000"/>
              </w:rPr>
              <w:t xml:space="preserve"> </w:t>
            </w:r>
            <w:r w:rsidRPr="00384495" w:rsidR="00384495">
              <w:rPr>
                <w:b/>
                <w:bCs/>
                <w:color w:val="auto"/>
                <w:sz w:val="20"/>
                <w:szCs w:val="20"/>
              </w:rPr>
              <w:t>Interpretación de prendas superiores infantiles para niña</w:t>
            </w:r>
            <w:r w:rsidR="004F6300">
              <w:rPr>
                <w:b/>
                <w:bCs/>
                <w:color w:val="auto"/>
                <w:sz w:val="20"/>
                <w:szCs w:val="20"/>
              </w:rPr>
              <w:t>s</w:t>
            </w:r>
          </w:p>
          <w:p w:rsidRPr="00704E9D" w:rsidR="00C57B0F" w:rsidP="004A565F" w:rsidRDefault="00C57B0F" w14:paraId="7C03BC59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</w:p>
          <w:p w:rsidRPr="00704E9D" w:rsidR="00C57B0F" w:rsidP="004A565F" w:rsidRDefault="006F219D" w14:paraId="365D957F" w14:textId="507C9FC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  <w:r w:rsidRPr="00704E9D">
              <w:rPr>
                <w:rFonts w:ascii="Calibri" w:hAnsi="Calibri" w:eastAsia="Calibri" w:cs="Calibri"/>
                <w:color w:val="000000"/>
              </w:rPr>
              <w:t>Antes de su realización, se recomienda la lectura del componente formativo mencionado. Es opcional (no es calificable), y puede realizarse todas las veces que se desee</w:t>
            </w:r>
            <w:r w:rsidRPr="00704E9D" w:rsidR="00672CCC">
              <w:rPr>
                <w:rFonts w:ascii="Calibri" w:hAnsi="Calibri" w:eastAsia="Calibri" w:cs="Calibri"/>
                <w:color w:val="000000"/>
              </w:rPr>
              <w:t>.</w:t>
            </w:r>
          </w:p>
          <w:p w:rsidRPr="00704E9D" w:rsidR="00C57B0F" w:rsidP="004A565F" w:rsidRDefault="00C57B0F" w14:paraId="3F3D0A05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</w:p>
          <w:p w:rsidRPr="00704E9D" w:rsidR="00C57B0F" w:rsidP="004A565F" w:rsidRDefault="006F219D" w14:paraId="1EC50D8C" w14:textId="52DC8F1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EAAAA"/>
              </w:rPr>
            </w:pPr>
            <w:r w:rsidRPr="00704E9D">
              <w:rPr>
                <w:rFonts w:ascii="Calibri" w:hAnsi="Calibri" w:eastAsia="Calibri" w:cs="Calibri"/>
                <w:color w:val="000000"/>
              </w:rPr>
              <w:t>Lea la afirmación de cada ítem y luego señale verdadero o falso según corresponda.</w:t>
            </w:r>
          </w:p>
        </w:tc>
      </w:tr>
      <w:tr w:rsidRPr="00704E9D" w:rsidR="00C57B0F" w:rsidTr="29AF1C90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  <w:tcMar/>
          </w:tcPr>
          <w:p w:rsidRPr="00704E9D" w:rsidR="00C57B0F" w:rsidRDefault="006F219D" w14:paraId="4C7FDFA8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04E9D">
              <w:rPr>
                <w:rFonts w:ascii="Calibri" w:hAnsi="Calibri" w:eastAsia="Calibri" w:cs="Calibri"/>
                <w:color w:val="595959"/>
              </w:rPr>
              <w:t>Nombre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352" w:type="dxa"/>
            <w:gridSpan w:val="2"/>
            <w:shd w:val="clear" w:color="auto" w:fill="auto"/>
            <w:tcMar/>
          </w:tcPr>
          <w:p w:rsidRPr="00704E9D" w:rsidR="00C57B0F" w:rsidRDefault="00384495" w14:paraId="60B4012D" w14:textId="10136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29AF1C90" w:rsidR="00384495">
              <w:rPr>
                <w:rFonts w:ascii="Calibri" w:hAnsi="Calibri" w:eastAsia="Calibri" w:cs="Calibri"/>
                <w:color w:val="auto"/>
              </w:rPr>
              <w:t xml:space="preserve">Interpretando el </w:t>
            </w:r>
            <w:r w:rsidRPr="29AF1C90" w:rsidR="01879211">
              <w:rPr>
                <w:rFonts w:ascii="Calibri" w:hAnsi="Calibri" w:eastAsia="Calibri" w:cs="Calibri"/>
                <w:color w:val="auto"/>
              </w:rPr>
              <w:t>p</w:t>
            </w:r>
            <w:r w:rsidRPr="29AF1C90" w:rsidR="00384495">
              <w:rPr>
                <w:rFonts w:ascii="Calibri" w:hAnsi="Calibri" w:eastAsia="Calibri" w:cs="Calibri"/>
                <w:color w:val="auto"/>
              </w:rPr>
              <w:t xml:space="preserve">atronaje </w:t>
            </w:r>
            <w:r w:rsidRPr="29AF1C90" w:rsidR="3B5455BF">
              <w:rPr>
                <w:rFonts w:ascii="Calibri" w:hAnsi="Calibri" w:eastAsia="Calibri" w:cs="Calibri"/>
                <w:color w:val="auto"/>
              </w:rPr>
              <w:t>i</w:t>
            </w:r>
            <w:r w:rsidRPr="29AF1C90" w:rsidR="00384495">
              <w:rPr>
                <w:rFonts w:ascii="Calibri" w:hAnsi="Calibri" w:eastAsia="Calibri" w:cs="Calibri"/>
                <w:color w:val="auto"/>
              </w:rPr>
              <w:t>nfantil</w:t>
            </w:r>
            <w:r w:rsidRPr="29AF1C90" w:rsidR="00384495">
              <w:rPr>
                <w:rFonts w:ascii="Calibri" w:hAnsi="Calibri" w:eastAsia="Calibri" w:cs="Calibri"/>
                <w:color w:val="auto"/>
              </w:rPr>
              <w:t>.</w:t>
            </w:r>
          </w:p>
        </w:tc>
      </w:tr>
      <w:tr w:rsidRPr="00704E9D" w:rsidR="00C57B0F" w:rsidTr="29AF1C90" w14:paraId="15CA5FE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  <w:shd w:val="clear" w:color="auto" w:fill="FBE5D5"/>
            <w:tcMar/>
          </w:tcPr>
          <w:p w:rsidRPr="00704E9D" w:rsidR="00C57B0F" w:rsidRDefault="006F219D" w14:paraId="6EF2F4A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04E9D">
              <w:rPr>
                <w:rFonts w:ascii="Calibri" w:hAnsi="Calibri" w:eastAsia="Calibri" w:cs="Calibri"/>
                <w:color w:val="595959"/>
              </w:rPr>
              <w:t>Objetivo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352" w:type="dxa"/>
            <w:gridSpan w:val="2"/>
            <w:tcMar/>
          </w:tcPr>
          <w:p w:rsidRPr="00384495" w:rsidR="00384495" w:rsidP="00384495" w:rsidRDefault="00384495" w14:paraId="7A48FD86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lang w:val="es-CO"/>
              </w:rPr>
            </w:pPr>
            <w:r w:rsidRPr="00384495">
              <w:rPr>
                <w:rFonts w:ascii="Calibri" w:hAnsi="Calibri" w:cs="Calibri"/>
                <w:color w:val="auto"/>
                <w:lang w:val="es-CO"/>
              </w:rPr>
              <w:t>Reconocer los conceptos básicos y transformaciones del patronaje de prendas superiores infantiles para niñas mediante preguntas de verdadero y falso.</w:t>
            </w:r>
          </w:p>
          <w:p w:rsidRPr="006334E8" w:rsidR="00C57B0F" w:rsidP="003A1C69" w:rsidRDefault="00C57B0F" w14:paraId="79A04D82" w14:textId="0DDD350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  <w:shd w:val="clear" w:color="auto" w:fill="FFE599"/>
              </w:rPr>
            </w:pPr>
          </w:p>
        </w:tc>
      </w:tr>
      <w:tr w:rsidRPr="00704E9D" w:rsidR="00C57B0F" w:rsidTr="29AF1C90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  <w:tcMar/>
          </w:tcPr>
          <w:p w:rsidRPr="00704E9D" w:rsidR="00C57B0F" w:rsidRDefault="006F219D" w14:paraId="0FCDD52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04E9D">
              <w:rPr>
                <w:rFonts w:ascii="Calibri" w:hAnsi="Calibri" w:eastAsia="Calibri" w:cs="Calibri"/>
                <w:color w:val="595959"/>
              </w:rPr>
              <w:t>Texto descriptivo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352" w:type="dxa"/>
            <w:gridSpan w:val="2"/>
            <w:shd w:val="clear" w:color="auto" w:fill="auto"/>
            <w:tcMar/>
          </w:tcPr>
          <w:p w:rsidRPr="00704E9D" w:rsidR="00C57B0F" w:rsidP="001A141C" w:rsidRDefault="000E3ADC" w14:paraId="6676B711" w14:textId="7CAFB183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04E9D">
              <w:rPr>
                <w:rFonts w:ascii="Calibri" w:hAnsi="Calibri" w:eastAsia="Calibri" w:cs="Calibri"/>
                <w:color w:val="auto"/>
              </w:rPr>
              <w:t>Lea cada enunciado referente a los temas desarrollados en el componente formativo y elija entre verdadero y falso según corresponda.</w:t>
            </w:r>
          </w:p>
        </w:tc>
      </w:tr>
      <w:tr w:rsidRPr="00704E9D" w:rsidR="00C57B0F" w:rsidTr="29AF1C90" w14:paraId="513BC1F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  <w:tcMar/>
          </w:tcPr>
          <w:p w:rsidRPr="00704E9D" w:rsidR="00C57B0F" w:rsidRDefault="006F219D" w14:paraId="5F5B6B99" w14:textId="77777777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 w:rsidRPr="00704E9D">
              <w:rPr>
                <w:rFonts w:ascii="Calibri" w:hAnsi="Calibri" w:eastAsia="Calibri" w:cs="Calibri"/>
                <w:color w:val="595959"/>
              </w:rPr>
              <w:t>PREGUNTAS</w:t>
            </w:r>
          </w:p>
        </w:tc>
      </w:tr>
      <w:tr w:rsidRPr="00704E9D" w:rsidR="00A07C0D" w:rsidTr="29AF1C90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  <w:tcMar/>
          </w:tcPr>
          <w:p w:rsidRPr="00704E9D" w:rsidR="00A07C0D" w:rsidRDefault="00A07C0D" w14:paraId="7C8E1F50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04E9D">
              <w:rPr>
                <w:rFonts w:ascii="Calibri" w:hAnsi="Calibri" w:eastAsia="Calibri" w:cs="Calibri"/>
                <w:color w:val="595959"/>
              </w:rPr>
              <w:t>Pregunta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352" w:type="dxa"/>
            <w:gridSpan w:val="2"/>
            <w:tcMar/>
          </w:tcPr>
          <w:p w:rsidRPr="00704E9D" w:rsidR="00A07C0D" w:rsidP="004A565F" w:rsidRDefault="00384495" w14:paraId="7F132666" w14:textId="449E8C1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384495">
              <w:rPr>
                <w:rFonts w:ascii="Calibri" w:hAnsi="Calibri" w:eastAsia="Calibri" w:cs="Calibri"/>
                <w:b/>
                <w:color w:val="auto"/>
              </w:rPr>
              <w:t xml:space="preserve">El </w:t>
            </w:r>
            <w:r w:rsidRPr="00384495">
              <w:rPr>
                <w:rFonts w:ascii="Calibri" w:hAnsi="Calibri" w:eastAsia="Calibri" w:cs="Calibri"/>
                <w:b/>
                <w:bCs/>
                <w:color w:val="auto"/>
              </w:rPr>
              <w:t>patronaje infantil</w:t>
            </w:r>
            <w:r w:rsidRPr="00384495">
              <w:rPr>
                <w:rFonts w:ascii="Calibri" w:hAnsi="Calibri" w:eastAsia="Calibri" w:cs="Calibri"/>
                <w:b/>
                <w:color w:val="auto"/>
              </w:rPr>
              <w:t xml:space="preserve"> considera la morfología en crecimiento, lo que exige precisión en la toma de medidas y proporciones.</w:t>
            </w:r>
          </w:p>
        </w:tc>
      </w:tr>
      <w:tr w:rsidRPr="00704E9D" w:rsidR="00C57B0F" w:rsidTr="29AF1C90" w14:paraId="20634E8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04E9D" w:rsidR="00C57B0F" w:rsidRDefault="006F219D" w14:paraId="6A7DCE6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04E9D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04E9D" w:rsidR="00C57B0F" w:rsidRDefault="000E3ADC" w14:paraId="7763DB98" w14:textId="7376A1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04E9D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04E9D" w:rsidR="00C57B0F" w:rsidRDefault="000A3C3F" w14:paraId="4CEC4D6E" w14:textId="236C173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04E9D"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704E9D" w:rsidR="00C57B0F" w:rsidTr="29AF1C90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704E9D" w:rsidR="00C57B0F" w:rsidRDefault="006F219D" w14:paraId="1CC760AA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04E9D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04E9D" w:rsidR="00C57B0F" w:rsidRDefault="000E3ADC" w14:paraId="27D41D45" w14:textId="7D3C12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04E9D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04E9D" w:rsidR="00C57B0F" w:rsidRDefault="00C57B0F" w14:paraId="0F73ACCC" w14:textId="7629248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704E9D" w:rsidR="00C57B0F" w:rsidTr="29AF1C90" w14:paraId="028C15D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  <w:shd w:val="clear" w:color="auto" w:fill="FBE5D5"/>
            <w:tcMar/>
          </w:tcPr>
          <w:p w:rsidRPr="00704E9D" w:rsidR="00C57B0F" w:rsidRDefault="006F219D" w14:paraId="00D08B54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04E9D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352" w:type="dxa"/>
            <w:gridSpan w:val="2"/>
            <w:shd w:val="clear" w:color="auto" w:fill="FFFFFF" w:themeFill="background1"/>
            <w:tcMar/>
          </w:tcPr>
          <w:p w:rsidRPr="00704E9D" w:rsidR="00C57B0F" w:rsidP="00E52D9B" w:rsidRDefault="001C4CD1" w14:paraId="5B7DC219" w14:textId="04B0FD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Se r</w:t>
            </w:r>
            <w:r w:rsidRPr="14A61E6A">
              <w:rPr>
                <w:rFonts w:ascii="Calibri" w:hAnsi="Calibri" w:eastAsia="Calibri" w:cs="Calibri"/>
                <w:color w:val="auto"/>
              </w:rPr>
              <w:t>efleja un adecuado nivel de comprensión y manejo de los conceptos esenciales del patronaje infantil y sus interpretaciones.</w:t>
            </w:r>
          </w:p>
        </w:tc>
      </w:tr>
      <w:tr w:rsidRPr="00704E9D" w:rsidR="00C57B0F" w:rsidTr="29AF1C90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  <w:tcMar/>
          </w:tcPr>
          <w:p w:rsidRPr="00704E9D" w:rsidR="00C57B0F" w:rsidRDefault="006F219D" w14:paraId="532EDFD3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04E9D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352" w:type="dxa"/>
            <w:gridSpan w:val="2"/>
            <w:shd w:val="clear" w:color="auto" w:fill="FFFFFF" w:themeFill="background1"/>
            <w:tcMar/>
          </w:tcPr>
          <w:p w:rsidRPr="00704E9D" w:rsidR="00C57B0F" w:rsidRDefault="00D62637" w14:paraId="484D921F" w14:textId="703250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704E9D">
              <w:rPr>
                <w:rFonts w:ascii="Calibri" w:hAnsi="Calibri" w:eastAsia="Calibri" w:cs="Calibri"/>
                <w:color w:val="auto"/>
              </w:rPr>
              <w:t>R</w:t>
            </w:r>
            <w:r w:rsidRPr="00704E9D" w:rsidR="00902CCE">
              <w:rPr>
                <w:rFonts w:ascii="Calibri" w:hAnsi="Calibri" w:eastAsia="Calibri" w:cs="Calibri"/>
                <w:color w:val="auto"/>
              </w:rPr>
              <w:t>evise nuevamente el contenido del componente formativo.</w:t>
            </w:r>
          </w:p>
        </w:tc>
      </w:tr>
      <w:tr w:rsidRPr="00704E9D" w:rsidR="00A07C0D" w:rsidTr="29AF1C90" w14:paraId="1C3DF49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  <w:tcMar/>
          </w:tcPr>
          <w:p w:rsidRPr="00704E9D" w:rsidR="00A07C0D" w:rsidP="00352507" w:rsidRDefault="00A07C0D" w14:paraId="16B9B09E" w14:textId="6C6EEDD5">
            <w:pPr>
              <w:rPr>
                <w:rFonts w:ascii="Calibri" w:hAnsi="Calibri" w:eastAsia="Calibri" w:cs="Calibri"/>
                <w:color w:val="595959"/>
              </w:rPr>
            </w:pPr>
            <w:r w:rsidRPr="00704E9D">
              <w:rPr>
                <w:rFonts w:ascii="Calibri" w:hAnsi="Calibri" w:eastAsia="Calibri" w:cs="Calibri"/>
                <w:color w:val="595959"/>
              </w:rPr>
              <w:t xml:space="preserve">Pregunta </w:t>
            </w:r>
            <w:r w:rsidRPr="00704E9D" w:rsidR="00791790">
              <w:rPr>
                <w:rFonts w:ascii="Calibri" w:hAnsi="Calibri" w:eastAsia="Calibri" w:cs="Calibri"/>
                <w:color w:val="595959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352" w:type="dxa"/>
            <w:gridSpan w:val="2"/>
            <w:tcMar/>
          </w:tcPr>
          <w:p w:rsidRPr="00704E9D" w:rsidR="00A07C0D" w:rsidP="00672CCC" w:rsidRDefault="00CF7476" w14:paraId="6CB94FF9" w14:textId="01FC47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CF7476">
              <w:rPr>
                <w:rFonts w:ascii="Calibri" w:hAnsi="Calibri" w:eastAsia="Calibri" w:cs="Calibri"/>
                <w:b/>
                <w:color w:val="auto"/>
              </w:rPr>
              <w:t xml:space="preserve">La </w:t>
            </w:r>
            <w:r w:rsidRPr="00CF7476">
              <w:rPr>
                <w:rFonts w:ascii="Calibri" w:hAnsi="Calibri" w:eastAsia="Calibri" w:cs="Calibri"/>
                <w:b/>
                <w:bCs/>
                <w:color w:val="auto"/>
              </w:rPr>
              <w:t>blusa tipo marinero</w:t>
            </w:r>
            <w:r w:rsidRPr="00CF7476">
              <w:rPr>
                <w:rFonts w:ascii="Calibri" w:hAnsi="Calibri" w:eastAsia="Calibri" w:cs="Calibri"/>
                <w:b/>
                <w:color w:val="auto"/>
              </w:rPr>
              <w:t xml:space="preserve"> se caracteriza por un escote redondeado tipo bebé y mangas bombachas.</w:t>
            </w:r>
          </w:p>
        </w:tc>
      </w:tr>
      <w:tr w:rsidRPr="00704E9D" w:rsidR="00A07C0D" w:rsidTr="29AF1C90" w14:paraId="165DD1E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04E9D" w:rsidR="00A07C0D" w:rsidP="00352507" w:rsidRDefault="00A07C0D" w14:paraId="0FDD7637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04E9D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04E9D" w:rsidR="00A07C0D" w:rsidP="00352507" w:rsidRDefault="00A07C0D" w14:paraId="3E0CCD4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04E9D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04E9D" w:rsidR="00A07C0D" w:rsidP="00352507" w:rsidRDefault="00A07C0D" w14:paraId="0C2C30EE" w14:textId="23B6A15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704E9D" w:rsidR="00A07C0D" w:rsidTr="29AF1C90" w14:paraId="3611963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04E9D" w:rsidR="00A07C0D" w:rsidP="00352507" w:rsidRDefault="00A07C0D" w14:paraId="284A9B02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04E9D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04E9D" w:rsidR="00A07C0D" w:rsidP="00352507" w:rsidRDefault="00A07C0D" w14:paraId="51295A8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04E9D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04E9D" w:rsidR="00A07C0D" w:rsidP="00352507" w:rsidRDefault="000A3C3F" w14:paraId="3A825C09" w14:textId="30592A4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04E9D"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704E9D" w:rsidR="00D62637" w:rsidTr="29AF1C90" w14:paraId="146DEF0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  <w:tcMar/>
          </w:tcPr>
          <w:p w:rsidRPr="00704E9D" w:rsidR="00D62637" w:rsidP="00D62637" w:rsidRDefault="00D62637" w14:paraId="5BBBB63B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04E9D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352" w:type="dxa"/>
            <w:gridSpan w:val="2"/>
            <w:shd w:val="clear" w:color="auto" w:fill="FFFFFF" w:themeFill="background1"/>
            <w:tcMar/>
          </w:tcPr>
          <w:p w:rsidRPr="00704E9D" w:rsidR="00D62637" w:rsidP="00D62637" w:rsidRDefault="001C4CD1" w14:paraId="4B4AECDE" w14:textId="6B99EB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Se r</w:t>
            </w:r>
            <w:r w:rsidRPr="14A61E6A">
              <w:rPr>
                <w:rFonts w:ascii="Calibri" w:hAnsi="Calibri" w:eastAsia="Calibri" w:cs="Calibri"/>
                <w:color w:val="auto"/>
              </w:rPr>
              <w:t>efleja un adecuado nivel de comprensión y manejo de los conceptos esenciales del patronaje infantil y sus interpretaciones.</w:t>
            </w:r>
          </w:p>
        </w:tc>
      </w:tr>
      <w:tr w:rsidRPr="00704E9D" w:rsidR="00D62637" w:rsidTr="29AF1C90" w14:paraId="07B8FF9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  <w:tcMar/>
          </w:tcPr>
          <w:p w:rsidRPr="00704E9D" w:rsidR="00D62637" w:rsidP="00D62637" w:rsidRDefault="00D62637" w14:paraId="58775BA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04E9D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352" w:type="dxa"/>
            <w:gridSpan w:val="2"/>
            <w:shd w:val="clear" w:color="auto" w:fill="FFFFFF" w:themeFill="background1"/>
            <w:tcMar/>
          </w:tcPr>
          <w:p w:rsidRPr="00704E9D" w:rsidR="00D62637" w:rsidP="00D62637" w:rsidRDefault="00D62637" w14:paraId="7603B80F" w14:textId="34BB75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704E9D">
              <w:rPr>
                <w:rFonts w:ascii="Calibri" w:hAnsi="Calibri" w:eastAsia="Calibri" w:cs="Calibri"/>
                <w:color w:val="auto"/>
              </w:rPr>
              <w:t>Revise nuevamente el contenido del componente formativo.</w:t>
            </w:r>
          </w:p>
        </w:tc>
      </w:tr>
      <w:tr w:rsidRPr="00704E9D" w:rsidR="00A07C0D" w:rsidTr="29AF1C90" w14:paraId="7119C13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  <w:tcMar/>
          </w:tcPr>
          <w:p w:rsidRPr="00704E9D" w:rsidR="00A07C0D" w:rsidP="00352507" w:rsidRDefault="00A07C0D" w14:paraId="69A89BC9" w14:textId="7C03AC5D">
            <w:pPr>
              <w:rPr>
                <w:rFonts w:ascii="Calibri" w:hAnsi="Calibri" w:eastAsia="Calibri" w:cs="Calibri"/>
                <w:color w:val="595959"/>
              </w:rPr>
            </w:pPr>
            <w:r w:rsidRPr="00704E9D">
              <w:rPr>
                <w:rFonts w:ascii="Calibri" w:hAnsi="Calibri" w:eastAsia="Calibri" w:cs="Calibri"/>
                <w:color w:val="595959"/>
              </w:rPr>
              <w:t xml:space="preserve">Pregunta </w:t>
            </w:r>
            <w:r w:rsidRPr="00704E9D" w:rsidR="00791790">
              <w:rPr>
                <w:rFonts w:ascii="Calibri" w:hAnsi="Calibri" w:eastAsia="Calibri" w:cs="Calibri"/>
                <w:color w:val="595959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352" w:type="dxa"/>
            <w:gridSpan w:val="2"/>
            <w:tcMar/>
          </w:tcPr>
          <w:p w:rsidRPr="00704E9D" w:rsidR="00A07C0D" w:rsidP="003578D6" w:rsidRDefault="00CF7476" w14:paraId="046D531A" w14:textId="00A3DD4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CF7476">
              <w:rPr>
                <w:rFonts w:ascii="Calibri" w:hAnsi="Calibri" w:eastAsia="Calibri" w:cs="Calibri"/>
                <w:b/>
                <w:color w:val="auto"/>
              </w:rPr>
              <w:t xml:space="preserve">El </w:t>
            </w:r>
            <w:r w:rsidRPr="00CF7476">
              <w:rPr>
                <w:rFonts w:ascii="Calibri" w:hAnsi="Calibri" w:eastAsia="Calibri" w:cs="Calibri"/>
                <w:b/>
                <w:bCs/>
                <w:color w:val="auto"/>
              </w:rPr>
              <w:t>canesú</w:t>
            </w:r>
            <w:r w:rsidRPr="00CF7476">
              <w:rPr>
                <w:rFonts w:ascii="Calibri" w:hAnsi="Calibri" w:eastAsia="Calibri" w:cs="Calibri"/>
                <w:b/>
                <w:color w:val="auto"/>
              </w:rPr>
              <w:t xml:space="preserve"> es una pieza de tela que se coloca en la parte superior de la prenda para dar forma o decoración.</w:t>
            </w:r>
          </w:p>
        </w:tc>
      </w:tr>
      <w:tr w:rsidRPr="00704E9D" w:rsidR="00A07C0D" w:rsidTr="29AF1C90" w14:paraId="4506A98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04E9D" w:rsidR="00A07C0D" w:rsidP="00352507" w:rsidRDefault="00A07C0D" w14:paraId="04157036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04E9D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04E9D" w:rsidR="00A07C0D" w:rsidP="00352507" w:rsidRDefault="00A07C0D" w14:paraId="457E816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04E9D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04E9D" w:rsidR="00A07C0D" w:rsidP="00352507" w:rsidRDefault="000A3C3F" w14:paraId="21368E88" w14:textId="5ED1A2A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04E9D"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704E9D" w:rsidR="00A07C0D" w:rsidTr="29AF1C90" w14:paraId="2F779A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704E9D" w:rsidR="00A07C0D" w:rsidP="00352507" w:rsidRDefault="00A07C0D" w14:paraId="2BA2B41A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04E9D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04E9D" w:rsidR="00A07C0D" w:rsidP="00352507" w:rsidRDefault="00A07C0D" w14:paraId="1BE4204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04E9D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04E9D" w:rsidR="00A07C0D" w:rsidP="00352507" w:rsidRDefault="00A07C0D" w14:paraId="19B77E5E" w14:textId="25523BE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704E9D" w:rsidR="00D62637" w:rsidTr="29AF1C90" w14:paraId="6E1DC75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  <w:shd w:val="clear" w:color="auto" w:fill="FBE5D5"/>
            <w:tcMar/>
          </w:tcPr>
          <w:p w:rsidRPr="00704E9D" w:rsidR="00D62637" w:rsidP="00D62637" w:rsidRDefault="00D62637" w14:paraId="1A716BEB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04E9D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352" w:type="dxa"/>
            <w:gridSpan w:val="2"/>
            <w:shd w:val="clear" w:color="auto" w:fill="FFFFFF" w:themeFill="background1"/>
            <w:tcMar/>
          </w:tcPr>
          <w:p w:rsidRPr="00704E9D" w:rsidR="00D62637" w:rsidP="00D62637" w:rsidRDefault="001C4CD1" w14:paraId="0C45D58A" w14:textId="065703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Se r</w:t>
            </w:r>
            <w:r w:rsidRPr="14A61E6A">
              <w:rPr>
                <w:rFonts w:ascii="Calibri" w:hAnsi="Calibri" w:eastAsia="Calibri" w:cs="Calibri"/>
                <w:color w:val="auto"/>
              </w:rPr>
              <w:t>efleja un adecuado nivel de comprensión y manejo de los conceptos esenciales del patronaje infantil y sus interpretaciones.</w:t>
            </w:r>
          </w:p>
        </w:tc>
      </w:tr>
      <w:tr w:rsidRPr="00704E9D" w:rsidR="00D62637" w:rsidTr="29AF1C90" w14:paraId="432A854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  <w:tcMar/>
          </w:tcPr>
          <w:p w:rsidRPr="00704E9D" w:rsidR="00D62637" w:rsidP="00D62637" w:rsidRDefault="00D62637" w14:paraId="0774C433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04E9D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352" w:type="dxa"/>
            <w:gridSpan w:val="2"/>
            <w:shd w:val="clear" w:color="auto" w:fill="FFFFFF" w:themeFill="background1"/>
            <w:tcMar/>
          </w:tcPr>
          <w:p w:rsidRPr="00704E9D" w:rsidR="00D62637" w:rsidP="00D62637" w:rsidRDefault="00D62637" w14:paraId="2597948C" w14:textId="6751DD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704E9D">
              <w:rPr>
                <w:rFonts w:ascii="Calibri" w:hAnsi="Calibri" w:eastAsia="Calibri" w:cs="Calibri"/>
                <w:color w:val="auto"/>
              </w:rPr>
              <w:t>Revise nuevamente el contenido del componente formativo.</w:t>
            </w:r>
          </w:p>
        </w:tc>
      </w:tr>
      <w:tr w:rsidRPr="00704E9D" w:rsidR="00A07C0D" w:rsidTr="29AF1C90" w14:paraId="39EA575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  <w:tcMar/>
          </w:tcPr>
          <w:p w:rsidRPr="00704E9D" w:rsidR="00A07C0D" w:rsidP="00352507" w:rsidRDefault="00A07C0D" w14:paraId="4A0DF9B9" w14:textId="5C481B2C">
            <w:pPr>
              <w:rPr>
                <w:rFonts w:ascii="Calibri" w:hAnsi="Calibri" w:eastAsia="Calibri" w:cs="Calibri"/>
                <w:color w:val="595959"/>
              </w:rPr>
            </w:pPr>
            <w:r w:rsidRPr="00704E9D">
              <w:rPr>
                <w:rFonts w:ascii="Calibri" w:hAnsi="Calibri" w:eastAsia="Calibri" w:cs="Calibri"/>
                <w:color w:val="595959"/>
              </w:rPr>
              <w:t xml:space="preserve">Pregunta </w:t>
            </w:r>
            <w:r w:rsidRPr="00704E9D" w:rsidR="00791790">
              <w:rPr>
                <w:rFonts w:ascii="Calibri" w:hAnsi="Calibri" w:eastAsia="Calibri" w:cs="Calibri"/>
                <w:color w:val="595959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352" w:type="dxa"/>
            <w:gridSpan w:val="2"/>
            <w:tcMar/>
          </w:tcPr>
          <w:p w:rsidRPr="00704E9D" w:rsidR="00A07C0D" w:rsidP="003578D6" w:rsidRDefault="00CF7476" w14:paraId="1531FE02" w14:textId="5B6B042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EAAAA"/>
              </w:rPr>
            </w:pPr>
            <w:r w:rsidRPr="00CF7476">
              <w:rPr>
                <w:rFonts w:ascii="Calibri" w:hAnsi="Calibri" w:eastAsia="Calibri" w:cs="Calibri"/>
                <w:b/>
                <w:color w:val="auto"/>
              </w:rPr>
              <w:t xml:space="preserve">La </w:t>
            </w:r>
            <w:r w:rsidRPr="00CF7476">
              <w:rPr>
                <w:rFonts w:ascii="Calibri" w:hAnsi="Calibri" w:eastAsia="Calibri" w:cs="Calibri"/>
                <w:b/>
                <w:bCs/>
                <w:color w:val="auto"/>
              </w:rPr>
              <w:t>manga raglán</w:t>
            </w:r>
            <w:r w:rsidRPr="00CF7476">
              <w:rPr>
                <w:rFonts w:ascii="Calibri" w:hAnsi="Calibri" w:eastAsia="Calibri" w:cs="Calibri"/>
                <w:b/>
                <w:color w:val="auto"/>
              </w:rPr>
              <w:t xml:space="preserve"> elimina la costura del hombro y se une directamente al escote.</w:t>
            </w:r>
          </w:p>
        </w:tc>
      </w:tr>
      <w:tr w:rsidRPr="00704E9D" w:rsidR="00A07C0D" w:rsidTr="29AF1C90" w14:paraId="593CF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04E9D" w:rsidR="00A07C0D" w:rsidP="00352507" w:rsidRDefault="00A07C0D" w14:paraId="6E264CF2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04E9D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04E9D" w:rsidR="00A07C0D" w:rsidP="00352507" w:rsidRDefault="00A07C0D" w14:paraId="4E62C8A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04E9D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04E9D" w:rsidR="00A07C0D" w:rsidP="00352507" w:rsidRDefault="00CF7476" w14:paraId="3EB8F933" w14:textId="36FC3B7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704E9D" w:rsidR="00A07C0D" w:rsidTr="29AF1C90" w14:paraId="1596E0A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04E9D" w:rsidR="00A07C0D" w:rsidP="00352507" w:rsidRDefault="00A07C0D" w14:paraId="122BD081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04E9D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04E9D" w:rsidR="00A07C0D" w:rsidP="00352507" w:rsidRDefault="00A07C0D" w14:paraId="35EAA71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04E9D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04E9D" w:rsidR="00A07C0D" w:rsidP="00352507" w:rsidRDefault="00A07C0D" w14:paraId="061959CE" w14:textId="44561F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704E9D" w:rsidR="00D62637" w:rsidTr="29AF1C90" w14:paraId="683E5E1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  <w:tcMar/>
          </w:tcPr>
          <w:p w:rsidRPr="00704E9D" w:rsidR="00D62637" w:rsidP="00D62637" w:rsidRDefault="00D62637" w14:paraId="5834E53E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04E9D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352" w:type="dxa"/>
            <w:gridSpan w:val="2"/>
            <w:shd w:val="clear" w:color="auto" w:fill="FFFFFF" w:themeFill="background1"/>
            <w:tcMar/>
          </w:tcPr>
          <w:p w:rsidRPr="00704E9D" w:rsidR="00D62637" w:rsidP="00D62637" w:rsidRDefault="001C4CD1" w14:paraId="004B6A6C" w14:textId="6D799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Se r</w:t>
            </w:r>
            <w:r w:rsidRPr="14A61E6A">
              <w:rPr>
                <w:rFonts w:ascii="Calibri" w:hAnsi="Calibri" w:eastAsia="Calibri" w:cs="Calibri"/>
                <w:color w:val="auto"/>
              </w:rPr>
              <w:t>efleja un adecuado nivel de comprensión y manejo de los conceptos esenciales del patronaje infantil y sus interpretaciones.</w:t>
            </w:r>
          </w:p>
        </w:tc>
      </w:tr>
      <w:tr w:rsidRPr="00704E9D" w:rsidR="00D62637" w:rsidTr="29AF1C90" w14:paraId="0801B87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  <w:tcMar/>
          </w:tcPr>
          <w:p w:rsidRPr="00704E9D" w:rsidR="00D62637" w:rsidP="00D62637" w:rsidRDefault="00D62637" w14:paraId="3BAD772C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04E9D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352" w:type="dxa"/>
            <w:gridSpan w:val="2"/>
            <w:shd w:val="clear" w:color="auto" w:fill="FFFFFF" w:themeFill="background1"/>
            <w:tcMar/>
          </w:tcPr>
          <w:p w:rsidRPr="00704E9D" w:rsidR="00D62637" w:rsidP="00D62637" w:rsidRDefault="00D62637" w14:paraId="08C1A5C9" w14:textId="2E5DA9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704E9D">
              <w:rPr>
                <w:rFonts w:ascii="Calibri" w:hAnsi="Calibri" w:eastAsia="Calibri" w:cs="Calibri"/>
                <w:color w:val="auto"/>
              </w:rPr>
              <w:t>Revise nuevamente el contenido del componente formativo.</w:t>
            </w:r>
          </w:p>
        </w:tc>
      </w:tr>
      <w:tr w:rsidRPr="00704E9D" w:rsidR="00C57B0F" w:rsidTr="29AF1C90" w14:paraId="194812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  <w:tcMar/>
          </w:tcPr>
          <w:p w:rsidRPr="00704E9D" w:rsidR="00C57B0F" w:rsidRDefault="006F219D" w14:paraId="025BEC16" w14:textId="2D01289F">
            <w:pPr>
              <w:rPr>
                <w:rFonts w:ascii="Calibri" w:hAnsi="Calibri" w:eastAsia="Calibri" w:cs="Calibri"/>
                <w:color w:val="595959"/>
              </w:rPr>
            </w:pPr>
            <w:r w:rsidRPr="00704E9D">
              <w:rPr>
                <w:rFonts w:ascii="Calibri" w:hAnsi="Calibri" w:eastAsia="Calibri" w:cs="Calibri"/>
                <w:color w:val="595959"/>
              </w:rPr>
              <w:t xml:space="preserve">Pregunta </w:t>
            </w:r>
            <w:r w:rsidRPr="00704E9D" w:rsidR="00791790">
              <w:rPr>
                <w:rFonts w:ascii="Calibri" w:hAnsi="Calibri" w:eastAsia="Calibri" w:cs="Calibri"/>
                <w:color w:val="595959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352" w:type="dxa"/>
            <w:gridSpan w:val="2"/>
            <w:tcMar/>
          </w:tcPr>
          <w:p w:rsidRPr="00704E9D" w:rsidR="00C57B0F" w:rsidP="003578D6" w:rsidRDefault="00CF7476" w14:paraId="1B7CAEBC" w14:textId="687BCC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bCs/>
                <w:color w:val="auto"/>
              </w:rPr>
            </w:pPr>
            <w:r w:rsidRPr="00CF7476">
              <w:rPr>
                <w:rFonts w:ascii="Calibri" w:hAnsi="Calibri" w:eastAsia="Calibri" w:cs="Calibri"/>
                <w:b/>
                <w:bCs/>
                <w:color w:val="auto"/>
              </w:rPr>
              <w:t>La jardinera para niña se compone de un peto delantero, tirantes y una falda o pantalón integrado</w:t>
            </w:r>
            <w:r>
              <w:rPr>
                <w:rFonts w:ascii="Calibri" w:hAnsi="Calibri" w:eastAsia="Calibri" w:cs="Calibri"/>
                <w:b/>
                <w:bCs/>
                <w:color w:val="auto"/>
              </w:rPr>
              <w:t>.</w:t>
            </w:r>
          </w:p>
        </w:tc>
      </w:tr>
      <w:tr w:rsidRPr="00704E9D" w:rsidR="00C57B0F" w:rsidTr="29AF1C90" w14:paraId="2DB0432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04E9D" w:rsidR="00C57B0F" w:rsidRDefault="006F219D" w14:paraId="7CF11BAE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04E9D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704E9D" w:rsidR="00C57B0F" w:rsidRDefault="000E3ADC" w14:paraId="48BFDAC5" w14:textId="5CD4A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04E9D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704E9D" w:rsidR="00C57B0F" w:rsidRDefault="000A3C3F" w14:paraId="03389B73" w14:textId="1D9DEAB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04E9D"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704E9D" w:rsidR="00C57B0F" w:rsidTr="29AF1C90" w14:paraId="442AF42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04E9D" w:rsidR="00C57B0F" w:rsidRDefault="006F219D" w14:paraId="5E0BECE1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04E9D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704E9D" w:rsidR="00C57B0F" w:rsidRDefault="000E3ADC" w14:paraId="0A8B64CF" w14:textId="7BB036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04E9D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704E9D" w:rsidR="00C57B0F" w:rsidRDefault="00C57B0F" w14:paraId="20A71059" w14:textId="47B99E1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704E9D" w:rsidR="00D62637" w:rsidTr="29AF1C90" w14:paraId="6515F4D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  <w:tcMar/>
          </w:tcPr>
          <w:p w:rsidRPr="00704E9D" w:rsidR="00D62637" w:rsidP="00D62637" w:rsidRDefault="00D62637" w14:paraId="04BBBE2C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04E9D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352" w:type="dxa"/>
            <w:gridSpan w:val="2"/>
            <w:shd w:val="clear" w:color="auto" w:fill="FFFFFF" w:themeFill="background1"/>
            <w:tcMar/>
          </w:tcPr>
          <w:p w:rsidRPr="00704E9D" w:rsidR="00D62637" w:rsidP="00D62637" w:rsidRDefault="001C4CD1" w14:paraId="317B5FC6" w14:textId="6BCEEB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Se r</w:t>
            </w:r>
            <w:r w:rsidRPr="14A61E6A">
              <w:rPr>
                <w:rFonts w:ascii="Calibri" w:hAnsi="Calibri" w:eastAsia="Calibri" w:cs="Calibri"/>
                <w:color w:val="auto"/>
              </w:rPr>
              <w:t>efleja un adecuado nivel de comprensión y manejo de los conceptos esenciales del patronaje infantil y sus interpretaciones.</w:t>
            </w:r>
          </w:p>
        </w:tc>
      </w:tr>
      <w:tr w:rsidRPr="00704E9D" w:rsidR="00D62637" w:rsidTr="29AF1C90" w14:paraId="0F88F98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  <w:tcMar/>
          </w:tcPr>
          <w:p w:rsidRPr="00704E9D" w:rsidR="00D62637" w:rsidP="00D62637" w:rsidRDefault="00D62637" w14:paraId="165EA1A4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04E9D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352" w:type="dxa"/>
            <w:gridSpan w:val="2"/>
            <w:shd w:val="clear" w:color="auto" w:fill="FFFFFF" w:themeFill="background1"/>
            <w:tcMar/>
          </w:tcPr>
          <w:p w:rsidRPr="00704E9D" w:rsidR="00D62637" w:rsidP="00D62637" w:rsidRDefault="00D62637" w14:paraId="476BD9A2" w14:textId="265E2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704E9D">
              <w:rPr>
                <w:rFonts w:ascii="Calibri" w:hAnsi="Calibri" w:eastAsia="Calibri" w:cs="Calibri"/>
                <w:color w:val="auto"/>
              </w:rPr>
              <w:t>Revise nuevamente el contenido del componente formativo.</w:t>
            </w:r>
          </w:p>
        </w:tc>
      </w:tr>
      <w:tr w:rsidRPr="00704E9D" w:rsidR="00C57B0F" w:rsidTr="29AF1C90" w14:paraId="18E34A6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  <w:tcMar/>
          </w:tcPr>
          <w:p w:rsidRPr="00704E9D" w:rsidR="00C57B0F" w:rsidRDefault="006F219D" w14:paraId="14D8F261" w14:textId="2B1D042D">
            <w:pPr>
              <w:rPr>
                <w:rFonts w:ascii="Calibri" w:hAnsi="Calibri" w:eastAsia="Calibri" w:cs="Calibri"/>
                <w:color w:val="595959"/>
              </w:rPr>
            </w:pPr>
            <w:r w:rsidRPr="00704E9D">
              <w:rPr>
                <w:rFonts w:ascii="Calibri" w:hAnsi="Calibri" w:eastAsia="Calibri" w:cs="Calibri"/>
                <w:color w:val="595959"/>
              </w:rPr>
              <w:t xml:space="preserve">Pregunta </w:t>
            </w:r>
            <w:r w:rsidRPr="00704E9D" w:rsidR="00791790">
              <w:rPr>
                <w:rFonts w:ascii="Calibri" w:hAnsi="Calibri" w:eastAsia="Calibri" w:cs="Calibri"/>
                <w:color w:val="595959"/>
              </w:rPr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352" w:type="dxa"/>
            <w:gridSpan w:val="2"/>
            <w:tcMar/>
          </w:tcPr>
          <w:p w:rsidRPr="00704E9D" w:rsidR="00C57B0F" w:rsidP="003578D6" w:rsidRDefault="00CF7476" w14:paraId="61D73A45" w14:textId="484AF55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 w:val="1"/>
                <w:bCs w:val="1"/>
                <w:color w:val="auto"/>
              </w:rPr>
            </w:pPr>
            <w:r w:rsidRPr="7B665E7D" w:rsidR="04A21237">
              <w:rPr>
                <w:rFonts w:ascii="Calibri" w:hAnsi="Calibri" w:eastAsia="Calibri" w:cs="Calibri"/>
                <w:b w:val="1"/>
                <w:bCs w:val="1"/>
                <w:color w:val="auto"/>
              </w:rPr>
              <w:t xml:space="preserve">La camisera para niña no incluye detalles como cuello ni botonadura, ya que </w:t>
            </w:r>
            <w:r w:rsidRPr="7B665E7D" w:rsidR="711A5F8F">
              <w:rPr>
                <w:rFonts w:ascii="Calibri" w:hAnsi="Calibri" w:eastAsia="Calibri" w:cs="Calibri"/>
                <w:b w:val="1"/>
                <w:bCs w:val="1"/>
                <w:color w:val="auto"/>
              </w:rPr>
              <w:t xml:space="preserve">se trata de </w:t>
            </w:r>
            <w:r w:rsidRPr="7B665E7D" w:rsidR="04A21237">
              <w:rPr>
                <w:rFonts w:ascii="Calibri" w:hAnsi="Calibri" w:eastAsia="Calibri" w:cs="Calibri"/>
                <w:b w:val="1"/>
                <w:bCs w:val="1"/>
                <w:color w:val="auto"/>
              </w:rPr>
              <w:t>una prenda deportiva.</w:t>
            </w:r>
          </w:p>
        </w:tc>
      </w:tr>
      <w:tr w:rsidRPr="00704E9D" w:rsidR="00C57B0F" w:rsidTr="29AF1C90" w14:paraId="099D670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04E9D" w:rsidR="00C57B0F" w:rsidRDefault="006F219D" w14:paraId="62AA030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04E9D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704E9D" w:rsidR="00C57B0F" w:rsidRDefault="000E3ADC" w14:paraId="2F42BA19" w14:textId="2FDE7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04E9D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704E9D" w:rsidR="00C57B0F" w:rsidRDefault="00C57B0F" w14:paraId="2DEA1E69" w14:textId="47B62B8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704E9D" w:rsidR="00C57B0F" w:rsidTr="29AF1C90" w14:paraId="34603C0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04E9D" w:rsidR="00C57B0F" w:rsidRDefault="006F219D" w14:paraId="7685686D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04E9D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704E9D" w:rsidR="00C57B0F" w:rsidRDefault="000E3ADC" w14:paraId="77042058" w14:textId="33B8B5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04E9D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704E9D" w:rsidR="00C57B0F" w:rsidRDefault="00CF7476" w14:paraId="7459CED2" w14:textId="32B1007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704E9D" w:rsidR="00D62637" w:rsidTr="29AF1C90" w14:paraId="5C1A170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  <w:tcMar/>
          </w:tcPr>
          <w:p w:rsidRPr="00704E9D" w:rsidR="00D62637" w:rsidP="00D62637" w:rsidRDefault="00D62637" w14:paraId="6C118FC8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04E9D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352" w:type="dxa"/>
            <w:gridSpan w:val="2"/>
            <w:shd w:val="clear" w:color="auto" w:fill="FFFFFF" w:themeFill="background1"/>
            <w:tcMar/>
          </w:tcPr>
          <w:p w:rsidRPr="00704E9D" w:rsidR="00D62637" w:rsidP="00D62637" w:rsidRDefault="001C4CD1" w14:paraId="78C5ECCB" w14:textId="7272E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Se r</w:t>
            </w:r>
            <w:r w:rsidRPr="14A61E6A">
              <w:rPr>
                <w:rFonts w:ascii="Calibri" w:hAnsi="Calibri" w:eastAsia="Calibri" w:cs="Calibri"/>
                <w:color w:val="auto"/>
              </w:rPr>
              <w:t>efleja un adecuado nivel de comprensión y manejo de los conceptos esenciales del patronaje infantil y sus interpretaciones.</w:t>
            </w:r>
          </w:p>
        </w:tc>
      </w:tr>
      <w:tr w:rsidRPr="00704E9D" w:rsidR="00D62637" w:rsidTr="29AF1C90" w14:paraId="6816776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  <w:tcMar/>
          </w:tcPr>
          <w:p w:rsidRPr="00704E9D" w:rsidR="00D62637" w:rsidP="00D62637" w:rsidRDefault="00D62637" w14:paraId="6FF1C440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04E9D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352" w:type="dxa"/>
            <w:gridSpan w:val="2"/>
            <w:shd w:val="clear" w:color="auto" w:fill="FFFFFF" w:themeFill="background1"/>
            <w:tcMar/>
          </w:tcPr>
          <w:p w:rsidRPr="00704E9D" w:rsidR="00D62637" w:rsidP="00D62637" w:rsidRDefault="00D62637" w14:paraId="2902B640" w14:textId="4627D1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704E9D">
              <w:rPr>
                <w:rFonts w:ascii="Calibri" w:hAnsi="Calibri" w:eastAsia="Calibri" w:cs="Calibri"/>
                <w:color w:val="auto"/>
              </w:rPr>
              <w:t>Revise nuevamente el contenido del componente formativo.</w:t>
            </w:r>
          </w:p>
        </w:tc>
      </w:tr>
      <w:tr w:rsidRPr="00704E9D" w:rsidR="00C57B0F" w:rsidTr="29AF1C90" w14:paraId="7029FEF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  <w:tcMar/>
          </w:tcPr>
          <w:p w:rsidRPr="00704E9D" w:rsidR="00C57B0F" w:rsidRDefault="006F219D" w14:paraId="40EFDFE5" w14:textId="198D157C">
            <w:pPr>
              <w:rPr>
                <w:rFonts w:ascii="Calibri" w:hAnsi="Calibri" w:eastAsia="Calibri" w:cs="Calibri"/>
                <w:color w:val="595959"/>
              </w:rPr>
            </w:pPr>
            <w:r w:rsidRPr="00704E9D">
              <w:rPr>
                <w:rFonts w:ascii="Calibri" w:hAnsi="Calibri" w:eastAsia="Calibri" w:cs="Calibri"/>
                <w:color w:val="595959"/>
              </w:rPr>
              <w:t xml:space="preserve">Pregunta </w:t>
            </w:r>
            <w:r w:rsidRPr="00704E9D" w:rsidR="00791790">
              <w:rPr>
                <w:rFonts w:ascii="Calibri" w:hAnsi="Calibri" w:eastAsia="Calibri" w:cs="Calibri"/>
                <w:color w:val="595959"/>
              </w:rPr>
              <w:t>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352" w:type="dxa"/>
            <w:gridSpan w:val="2"/>
            <w:tcMar/>
          </w:tcPr>
          <w:p w:rsidRPr="00704E9D" w:rsidR="00C57B0F" w:rsidP="003578D6" w:rsidRDefault="00CF7476" w14:paraId="4D6D2B7B" w14:textId="799584D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bCs/>
                <w:color w:val="auto"/>
              </w:rPr>
            </w:pPr>
            <w:r w:rsidRPr="00CF7476">
              <w:rPr>
                <w:rFonts w:ascii="Calibri" w:hAnsi="Calibri" w:eastAsia="Calibri" w:cs="Calibri"/>
                <w:b/>
                <w:bCs/>
                <w:color w:val="auto"/>
              </w:rPr>
              <w:t>La chaqueta casual para niña se caracteriza por ser ligera y práctica, pensada para climas frescos.</w:t>
            </w:r>
          </w:p>
        </w:tc>
      </w:tr>
      <w:tr w:rsidRPr="00704E9D" w:rsidR="00C57B0F" w:rsidTr="29AF1C90" w14:paraId="5B5EF97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04E9D" w:rsidR="00C57B0F" w:rsidRDefault="006F219D" w14:paraId="162788E0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04E9D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04E9D" w:rsidR="00C57B0F" w:rsidRDefault="000E3ADC" w14:paraId="05BABAF1" w14:textId="3DBFD1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04E9D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04E9D" w:rsidR="00C57B0F" w:rsidRDefault="00CF7476" w14:paraId="67A2608D" w14:textId="30287BC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704E9D" w:rsidR="00C57B0F" w:rsidTr="29AF1C90" w14:paraId="4FFE269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04E9D" w:rsidR="00C57B0F" w:rsidRDefault="006F219D" w14:paraId="6595D1FA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04E9D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04E9D" w:rsidR="00C57B0F" w:rsidRDefault="000E3ADC" w14:paraId="3FA54C0C" w14:textId="782E17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04E9D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04E9D" w:rsidR="00C57B0F" w:rsidRDefault="00C57B0F" w14:paraId="4363353C" w14:textId="5CBB155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704E9D" w:rsidR="00D62637" w:rsidTr="29AF1C90" w14:paraId="2BEF3AC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  <w:tcMar/>
          </w:tcPr>
          <w:p w:rsidRPr="00704E9D" w:rsidR="00D62637" w:rsidP="00D62637" w:rsidRDefault="00D62637" w14:paraId="0E913A82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04E9D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352" w:type="dxa"/>
            <w:gridSpan w:val="2"/>
            <w:shd w:val="clear" w:color="auto" w:fill="FFFFFF" w:themeFill="background1"/>
            <w:tcMar/>
          </w:tcPr>
          <w:p w:rsidRPr="00704E9D" w:rsidR="00D62637" w:rsidP="7B665E7D" w:rsidRDefault="001C4CD1" w14:paraId="747E4A24" w14:textId="07AF60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7B665E7D" w:rsidR="32ADF7D9">
              <w:rPr>
                <w:rFonts w:ascii="Calibri" w:hAnsi="Calibri" w:eastAsia="Calibri" w:cs="Calibri"/>
                <w:color w:val="auto"/>
              </w:rPr>
              <w:t>Se r</w:t>
            </w:r>
            <w:r w:rsidRPr="7B665E7D" w:rsidR="32ADF7D9">
              <w:rPr>
                <w:rFonts w:ascii="Calibri" w:hAnsi="Calibri" w:eastAsia="Calibri" w:cs="Calibri"/>
                <w:color w:val="auto"/>
              </w:rPr>
              <w:t xml:space="preserve">efleja un adecuado nivel de comprensión y manejo de los conceptos esenciales del patronaje infantil y sus </w:t>
            </w:r>
            <w:r w:rsidRPr="7B665E7D" w:rsidR="3232982F">
              <w:rPr>
                <w:rFonts w:ascii="Calibri" w:hAnsi="Calibri" w:eastAsia="Calibri" w:cs="Calibri"/>
                <w:color w:val="auto"/>
              </w:rPr>
              <w:t>interpretaciones.</w:t>
            </w:r>
          </w:p>
        </w:tc>
      </w:tr>
      <w:tr w:rsidRPr="00704E9D" w:rsidR="00D62637" w:rsidTr="29AF1C90" w14:paraId="1B198E2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  <w:tcMar/>
          </w:tcPr>
          <w:p w:rsidRPr="00704E9D" w:rsidR="00D62637" w:rsidP="00D62637" w:rsidRDefault="00D62637" w14:paraId="13AE5C6E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04E9D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352" w:type="dxa"/>
            <w:gridSpan w:val="2"/>
            <w:shd w:val="clear" w:color="auto" w:fill="FFFFFF" w:themeFill="background1"/>
            <w:tcMar/>
          </w:tcPr>
          <w:p w:rsidRPr="00704E9D" w:rsidR="00D62637" w:rsidP="00D62637" w:rsidRDefault="00D62637" w14:paraId="231C98AB" w14:textId="2B226F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704E9D">
              <w:rPr>
                <w:rFonts w:ascii="Calibri" w:hAnsi="Calibri" w:eastAsia="Calibri" w:cs="Calibri"/>
                <w:color w:val="auto"/>
              </w:rPr>
              <w:t>Revise nuevamente el contenido del componente formativo.</w:t>
            </w:r>
          </w:p>
        </w:tc>
      </w:tr>
      <w:tr w:rsidRPr="00704E9D" w:rsidR="00C57B0F" w:rsidTr="29AF1C90" w14:paraId="7DFA247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  <w:tcMar/>
          </w:tcPr>
          <w:p w:rsidRPr="00704E9D" w:rsidR="00C57B0F" w:rsidRDefault="006F219D" w14:paraId="3E6EF9DB" w14:textId="00BEC577">
            <w:pPr>
              <w:rPr>
                <w:rFonts w:ascii="Calibri" w:hAnsi="Calibri" w:eastAsia="Calibri" w:cs="Calibri"/>
                <w:color w:val="595959"/>
              </w:rPr>
            </w:pPr>
            <w:bookmarkStart w:name="_Hlk179378914" w:id="0"/>
            <w:r w:rsidRPr="00704E9D">
              <w:rPr>
                <w:rFonts w:ascii="Calibri" w:hAnsi="Calibri" w:eastAsia="Calibri" w:cs="Calibri"/>
                <w:color w:val="595959"/>
              </w:rPr>
              <w:t xml:space="preserve">Pregunta </w:t>
            </w:r>
            <w:r w:rsidRPr="00704E9D" w:rsidR="00791790">
              <w:rPr>
                <w:rFonts w:ascii="Calibri" w:hAnsi="Calibri" w:eastAsia="Calibri" w:cs="Calibri"/>
                <w:color w:val="595959"/>
              </w:rPr>
              <w:t>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352" w:type="dxa"/>
            <w:gridSpan w:val="2"/>
            <w:tcMar/>
          </w:tcPr>
          <w:p w:rsidRPr="00704E9D" w:rsidR="00C57B0F" w:rsidP="003578D6" w:rsidRDefault="00CF7476" w14:paraId="42742D49" w14:textId="26B6B6D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EAAAA"/>
              </w:rPr>
            </w:pPr>
            <w:r w:rsidRPr="00CF7476">
              <w:rPr>
                <w:rFonts w:ascii="Calibri" w:hAnsi="Calibri" w:eastAsia="Calibri" w:cs="Calibri"/>
                <w:b/>
                <w:color w:val="auto"/>
              </w:rPr>
              <w:t xml:space="preserve">La </w:t>
            </w:r>
            <w:r w:rsidRPr="00CF7476">
              <w:rPr>
                <w:rFonts w:ascii="Calibri" w:hAnsi="Calibri" w:eastAsia="Calibri" w:cs="Calibri"/>
                <w:b/>
                <w:bCs/>
                <w:color w:val="auto"/>
              </w:rPr>
              <w:t>camiseta y la camisilla</w:t>
            </w:r>
            <w:r w:rsidRPr="00CF7476">
              <w:rPr>
                <w:rFonts w:ascii="Calibri" w:hAnsi="Calibri" w:eastAsia="Calibri" w:cs="Calibri"/>
                <w:b/>
                <w:color w:val="auto"/>
              </w:rPr>
              <w:t xml:space="preserve"> son prendas básicas que se trazan a partir del patrón base del cuerpo.</w:t>
            </w:r>
          </w:p>
        </w:tc>
      </w:tr>
      <w:tr w:rsidRPr="00704E9D" w:rsidR="00C57B0F" w:rsidTr="29AF1C90" w14:paraId="28F8479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04E9D" w:rsidR="00C57B0F" w:rsidRDefault="006F219D" w14:paraId="00567028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04E9D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04E9D" w:rsidR="00C57B0F" w:rsidRDefault="000E3ADC" w14:paraId="0F19708C" w14:textId="37FA18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04E9D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04E9D" w:rsidR="00C57B0F" w:rsidRDefault="000A3C3F" w14:paraId="5DFF5F4F" w14:textId="5A89257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04E9D"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704E9D" w:rsidR="00C57B0F" w:rsidTr="29AF1C90" w14:paraId="657F3D7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04E9D" w:rsidR="00C57B0F" w:rsidRDefault="006F219D" w14:paraId="57DFAC32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04E9D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04E9D" w:rsidR="00C57B0F" w:rsidRDefault="000E3ADC" w14:paraId="3ADDDE6B" w14:textId="3F8B3E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04E9D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04E9D" w:rsidR="00C57B0F" w:rsidRDefault="00C57B0F" w14:paraId="6CAA8A0E" w14:textId="1CDD258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704E9D" w:rsidR="00D62637" w:rsidTr="29AF1C90" w14:paraId="19CA660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  <w:tcMar/>
          </w:tcPr>
          <w:p w:rsidRPr="00704E9D" w:rsidR="00D62637" w:rsidP="00D62637" w:rsidRDefault="00D62637" w14:paraId="5952B1DF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04E9D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352" w:type="dxa"/>
            <w:gridSpan w:val="2"/>
            <w:shd w:val="clear" w:color="auto" w:fill="FFFFFF" w:themeFill="background1"/>
            <w:tcMar/>
          </w:tcPr>
          <w:p w:rsidRPr="00704E9D" w:rsidR="00D62637" w:rsidP="00D62637" w:rsidRDefault="001C4CD1" w14:paraId="547EA69B" w14:textId="7F5AEC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Se r</w:t>
            </w:r>
            <w:r w:rsidRPr="14A61E6A">
              <w:rPr>
                <w:rFonts w:ascii="Calibri" w:hAnsi="Calibri" w:eastAsia="Calibri" w:cs="Calibri"/>
                <w:color w:val="auto"/>
              </w:rPr>
              <w:t>efleja un adecuado nivel de comprensión y manejo de los conceptos esenciales del patronaje infantil y sus interpretaciones.</w:t>
            </w:r>
          </w:p>
        </w:tc>
      </w:tr>
      <w:tr w:rsidRPr="00704E9D" w:rsidR="00D62637" w:rsidTr="29AF1C90" w14:paraId="4CA120E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  <w:tcMar/>
          </w:tcPr>
          <w:p w:rsidRPr="00704E9D" w:rsidR="00D62637" w:rsidP="00D62637" w:rsidRDefault="00D62637" w14:paraId="04B996C1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04E9D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352" w:type="dxa"/>
            <w:gridSpan w:val="2"/>
            <w:shd w:val="clear" w:color="auto" w:fill="FFFFFF" w:themeFill="background1"/>
            <w:tcMar/>
          </w:tcPr>
          <w:p w:rsidRPr="00704E9D" w:rsidR="00D62637" w:rsidP="00D62637" w:rsidRDefault="00D62637" w14:paraId="5ED92D06" w14:textId="0BE73E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704E9D">
              <w:rPr>
                <w:rFonts w:ascii="Calibri" w:hAnsi="Calibri" w:eastAsia="Calibri" w:cs="Calibri"/>
                <w:color w:val="auto"/>
              </w:rPr>
              <w:t>Revise nuevamente el contenido del componente formativo.</w:t>
            </w:r>
          </w:p>
        </w:tc>
      </w:tr>
      <w:bookmarkEnd w:id="0"/>
      <w:tr w:rsidRPr="00704E9D" w:rsidR="00A07C0D" w:rsidTr="29AF1C90" w14:paraId="201A83C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  <w:tcMar/>
          </w:tcPr>
          <w:p w:rsidRPr="00704E9D" w:rsidR="00A07C0D" w:rsidP="00352507" w:rsidRDefault="00A07C0D" w14:paraId="403E668D" w14:textId="62DD46A1">
            <w:pPr>
              <w:rPr>
                <w:rFonts w:ascii="Calibri" w:hAnsi="Calibri" w:eastAsia="Calibri" w:cs="Calibri"/>
                <w:color w:val="595959"/>
              </w:rPr>
            </w:pPr>
            <w:r w:rsidRPr="00704E9D">
              <w:rPr>
                <w:rFonts w:ascii="Calibri" w:hAnsi="Calibri" w:eastAsia="Calibri" w:cs="Calibri"/>
                <w:color w:val="595959"/>
              </w:rPr>
              <w:t xml:space="preserve">Pregunta </w:t>
            </w:r>
            <w:r w:rsidRPr="00704E9D" w:rsidR="00791790">
              <w:rPr>
                <w:rFonts w:ascii="Calibri" w:hAnsi="Calibri" w:eastAsia="Calibri" w:cs="Calibri"/>
                <w:color w:val="595959"/>
              </w:rPr>
              <w:t>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352" w:type="dxa"/>
            <w:gridSpan w:val="2"/>
            <w:tcMar/>
          </w:tcPr>
          <w:p w:rsidRPr="00704E9D" w:rsidR="00A07C0D" w:rsidP="00352507" w:rsidRDefault="00CF7476" w14:paraId="34F11760" w14:textId="12B5F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EAAAA"/>
                <w:lang w:val="es-CO"/>
              </w:rPr>
            </w:pPr>
            <w:r w:rsidRPr="00CF7476">
              <w:rPr>
                <w:rFonts w:ascii="Calibri" w:hAnsi="Calibri" w:eastAsia="Calibri" w:cs="Calibri"/>
                <w:b/>
                <w:color w:val="auto"/>
              </w:rPr>
              <w:t xml:space="preserve">La </w:t>
            </w:r>
            <w:r w:rsidRPr="00CF7476">
              <w:rPr>
                <w:rFonts w:ascii="Calibri" w:hAnsi="Calibri" w:eastAsia="Calibri" w:cs="Calibri"/>
                <w:b/>
                <w:bCs/>
                <w:color w:val="auto"/>
              </w:rPr>
              <w:t>blusa cuello bebé con manga bombacha</w:t>
            </w:r>
            <w:r w:rsidRPr="00CF7476">
              <w:rPr>
                <w:rFonts w:ascii="Calibri" w:hAnsi="Calibri" w:eastAsia="Calibri" w:cs="Calibri"/>
                <w:b/>
                <w:color w:val="auto"/>
              </w:rPr>
              <w:t xml:space="preserve"> combina un diseño romántico con mangas voluminosas.</w:t>
            </w:r>
          </w:p>
        </w:tc>
      </w:tr>
      <w:tr w:rsidRPr="00704E9D" w:rsidR="00A07C0D" w:rsidTr="29AF1C90" w14:paraId="205503F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04E9D" w:rsidR="00A07C0D" w:rsidP="00352507" w:rsidRDefault="00A07C0D" w14:paraId="343E7B8E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04E9D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04E9D" w:rsidR="00A07C0D" w:rsidP="00352507" w:rsidRDefault="00A07C0D" w14:paraId="5C16BFA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04E9D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04E9D" w:rsidR="00A07C0D" w:rsidP="00352507" w:rsidRDefault="000A3C3F" w14:paraId="6FC2D43C" w14:textId="07D1F8F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04E9D"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704E9D" w:rsidR="00A07C0D" w:rsidTr="29AF1C90" w14:paraId="292B207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704E9D" w:rsidR="00A07C0D" w:rsidP="00352507" w:rsidRDefault="00A07C0D" w14:paraId="78854862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04E9D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04E9D" w:rsidR="00A07C0D" w:rsidP="00352507" w:rsidRDefault="00A07C0D" w14:paraId="2C36BFE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04E9D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04E9D" w:rsidR="00A07C0D" w:rsidP="00352507" w:rsidRDefault="00A07C0D" w14:paraId="4B6CD4C3" w14:textId="1D9F6AD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704E9D" w:rsidR="00D62637" w:rsidTr="29AF1C90" w14:paraId="5733A78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  <w:shd w:val="clear" w:color="auto" w:fill="FBE5D5"/>
            <w:tcMar/>
          </w:tcPr>
          <w:p w:rsidRPr="00704E9D" w:rsidR="00D62637" w:rsidP="00D62637" w:rsidRDefault="00D62637" w14:paraId="768A71F0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04E9D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352" w:type="dxa"/>
            <w:gridSpan w:val="2"/>
            <w:shd w:val="clear" w:color="auto" w:fill="FFFFFF" w:themeFill="background1"/>
            <w:tcMar/>
          </w:tcPr>
          <w:p w:rsidRPr="00704E9D" w:rsidR="00D62637" w:rsidP="00D62637" w:rsidRDefault="001C4CD1" w14:paraId="3842012B" w14:textId="3D447D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Se r</w:t>
            </w:r>
            <w:r w:rsidRPr="14A61E6A">
              <w:rPr>
                <w:rFonts w:ascii="Calibri" w:hAnsi="Calibri" w:eastAsia="Calibri" w:cs="Calibri"/>
                <w:color w:val="auto"/>
              </w:rPr>
              <w:t>efleja un adecuado nivel de comprensión y manejo de los conceptos esenciales del patronaje infantil y sus interpretaciones.</w:t>
            </w:r>
          </w:p>
        </w:tc>
      </w:tr>
      <w:tr w:rsidRPr="00704E9D" w:rsidR="00D62637" w:rsidTr="29AF1C90" w14:paraId="1F79F38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  <w:tcMar/>
          </w:tcPr>
          <w:p w:rsidRPr="00704E9D" w:rsidR="00D62637" w:rsidP="00D62637" w:rsidRDefault="00D62637" w14:paraId="73B00A17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04E9D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352" w:type="dxa"/>
            <w:gridSpan w:val="2"/>
            <w:shd w:val="clear" w:color="auto" w:fill="FFFFFF" w:themeFill="background1"/>
            <w:tcMar/>
          </w:tcPr>
          <w:p w:rsidRPr="00704E9D" w:rsidR="00D62637" w:rsidP="00D62637" w:rsidRDefault="00D62637" w14:paraId="437FF8D6" w14:textId="2E313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704E9D">
              <w:rPr>
                <w:rFonts w:ascii="Calibri" w:hAnsi="Calibri" w:eastAsia="Calibri" w:cs="Calibri"/>
                <w:color w:val="auto"/>
              </w:rPr>
              <w:t>Revise nuevamente el contenido del componente formativo.</w:t>
            </w:r>
          </w:p>
        </w:tc>
      </w:tr>
      <w:tr w:rsidRPr="00704E9D" w:rsidR="00A07C0D" w:rsidTr="29AF1C90" w14:paraId="67AD13C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  <w:tcMar/>
          </w:tcPr>
          <w:p w:rsidRPr="00704E9D" w:rsidR="00A07C0D" w:rsidP="00352507" w:rsidRDefault="00A07C0D" w14:paraId="7B2C5B62" w14:textId="5270B1DE">
            <w:pPr>
              <w:rPr>
                <w:rFonts w:ascii="Calibri" w:hAnsi="Calibri" w:eastAsia="Calibri" w:cs="Calibri"/>
                <w:color w:val="595959"/>
              </w:rPr>
            </w:pPr>
            <w:r w:rsidRPr="00704E9D">
              <w:rPr>
                <w:rFonts w:ascii="Calibri" w:hAnsi="Calibri" w:eastAsia="Calibri" w:cs="Calibri"/>
                <w:color w:val="595959"/>
              </w:rPr>
              <w:t xml:space="preserve">Pregunta </w:t>
            </w:r>
            <w:r w:rsidRPr="00704E9D" w:rsidR="00791790">
              <w:rPr>
                <w:rFonts w:ascii="Calibri" w:hAnsi="Calibri" w:eastAsia="Calibri" w:cs="Calibri"/>
                <w:color w:val="595959"/>
              </w:rPr>
              <w:t>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352" w:type="dxa"/>
            <w:gridSpan w:val="2"/>
            <w:tcMar/>
          </w:tcPr>
          <w:p w:rsidRPr="00704E9D" w:rsidR="00A07C0D" w:rsidP="00AB6E58" w:rsidRDefault="00CF7476" w14:paraId="6FBAADDE" w14:textId="4BF8E55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color w:val="auto"/>
              </w:rPr>
            </w:pPr>
            <w:r w:rsidRPr="00CF7476">
              <w:rPr>
                <w:rFonts w:ascii="Calibri" w:hAnsi="Calibri" w:eastAsia="Calibri" w:cs="Calibri"/>
                <w:b/>
                <w:color w:val="auto"/>
              </w:rPr>
              <w:t xml:space="preserve">El </w:t>
            </w:r>
            <w:r w:rsidRPr="00CF7476">
              <w:rPr>
                <w:rFonts w:ascii="Calibri" w:hAnsi="Calibri" w:eastAsia="Calibri" w:cs="Calibri"/>
                <w:b/>
                <w:bCs/>
                <w:color w:val="auto"/>
              </w:rPr>
              <w:t>patronaje infantil</w:t>
            </w:r>
            <w:r w:rsidRPr="00CF7476">
              <w:rPr>
                <w:rFonts w:ascii="Calibri" w:hAnsi="Calibri" w:eastAsia="Calibri" w:cs="Calibri"/>
                <w:b/>
                <w:color w:val="auto"/>
              </w:rPr>
              <w:t xml:space="preserve"> se limita a la construcción de moldes básicos sin transformaciones de diseño.</w:t>
            </w:r>
          </w:p>
        </w:tc>
      </w:tr>
      <w:tr w:rsidRPr="00704E9D" w:rsidR="00A07C0D" w:rsidTr="29AF1C90" w14:paraId="0F07F86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04E9D" w:rsidR="00A07C0D" w:rsidP="00352507" w:rsidRDefault="00A07C0D" w14:paraId="75DDD74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04E9D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04E9D" w:rsidR="00A07C0D" w:rsidP="00352507" w:rsidRDefault="00A07C0D" w14:paraId="5A98618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04E9D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04E9D" w:rsidR="00A07C0D" w:rsidP="00352507" w:rsidRDefault="00A07C0D" w14:paraId="22E38F94" w14:textId="36CF7FE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704E9D" w:rsidR="00A07C0D" w:rsidTr="29AF1C90" w14:paraId="0453DE8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04E9D" w:rsidR="00A07C0D" w:rsidP="00352507" w:rsidRDefault="00A07C0D" w14:paraId="3FD281BB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04E9D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04E9D" w:rsidR="00A07C0D" w:rsidP="00352507" w:rsidRDefault="00A07C0D" w14:paraId="09C7C0B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04E9D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04E9D" w:rsidR="00A07C0D" w:rsidP="00352507" w:rsidRDefault="000A3C3F" w14:paraId="4F3A22BF" w14:textId="516A0FB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04E9D"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704E9D" w:rsidR="00D62637" w:rsidTr="29AF1C90" w14:paraId="2BA6FA5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  <w:tcMar/>
          </w:tcPr>
          <w:p w:rsidRPr="00704E9D" w:rsidR="00D62637" w:rsidP="00D62637" w:rsidRDefault="00D62637" w14:paraId="208D3637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04E9D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352" w:type="dxa"/>
            <w:gridSpan w:val="2"/>
            <w:shd w:val="clear" w:color="auto" w:fill="FFFFFF" w:themeFill="background1"/>
            <w:tcMar/>
          </w:tcPr>
          <w:p w:rsidRPr="00704E9D" w:rsidR="00D62637" w:rsidP="00D62637" w:rsidRDefault="001C4CD1" w14:paraId="6465ACE7" w14:textId="59B08B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Se r</w:t>
            </w:r>
            <w:r w:rsidRPr="14A61E6A">
              <w:rPr>
                <w:rFonts w:ascii="Calibri" w:hAnsi="Calibri" w:eastAsia="Calibri" w:cs="Calibri"/>
                <w:color w:val="auto"/>
              </w:rPr>
              <w:t>efleja un adecuado nivel de comprensión y manejo de los conceptos esenciales del patronaje infantil y sus interpretaciones.</w:t>
            </w:r>
          </w:p>
        </w:tc>
      </w:tr>
      <w:tr w:rsidRPr="00704E9D" w:rsidR="00D62637" w:rsidTr="29AF1C90" w14:paraId="4201203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  <w:tcMar/>
          </w:tcPr>
          <w:p w:rsidRPr="00704E9D" w:rsidR="00D62637" w:rsidP="00D62637" w:rsidRDefault="00D62637" w14:paraId="3FDF1FC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04E9D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352" w:type="dxa"/>
            <w:gridSpan w:val="2"/>
            <w:shd w:val="clear" w:color="auto" w:fill="FFFFFF" w:themeFill="background1"/>
            <w:tcMar/>
          </w:tcPr>
          <w:p w:rsidRPr="00704E9D" w:rsidR="00D62637" w:rsidP="00D62637" w:rsidRDefault="00D62637" w14:paraId="6DD29092" w14:textId="26FA3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704E9D">
              <w:rPr>
                <w:rFonts w:ascii="Calibri" w:hAnsi="Calibri" w:eastAsia="Calibri" w:cs="Calibri"/>
                <w:color w:val="auto"/>
              </w:rPr>
              <w:t>Revise nuevamente el contenido del componente formativo.</w:t>
            </w:r>
          </w:p>
        </w:tc>
      </w:tr>
      <w:tr w:rsidRPr="00704E9D" w:rsidR="00C57B0F" w:rsidTr="29AF1C90" w14:paraId="10026FF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  <w:tcMar/>
          </w:tcPr>
          <w:p w:rsidRPr="00704E9D" w:rsidR="00C57B0F" w:rsidRDefault="006F219D" w14:paraId="3F53E199" w14:textId="77777777">
            <w:pPr>
              <w:widowControl w:val="0"/>
              <w:jc w:val="center"/>
              <w:rPr>
                <w:rFonts w:ascii="Calibri" w:hAnsi="Calibri" w:eastAsia="Calibri" w:cs="Calibri"/>
                <w:color w:val="595959"/>
              </w:rPr>
            </w:pPr>
            <w:r w:rsidRPr="00704E9D">
              <w:rPr>
                <w:rFonts w:ascii="Calibri" w:hAnsi="Calibri" w:eastAsia="Calibri" w:cs="Calibri"/>
                <w:color w:val="595959"/>
              </w:rPr>
              <w:t>MENSAJE FINAL ACTIVIDAD</w:t>
            </w:r>
          </w:p>
        </w:tc>
      </w:tr>
      <w:tr w:rsidRPr="00704E9D" w:rsidR="00C57B0F" w:rsidTr="29AF1C90" w14:paraId="41D61D8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  <w:tcMar/>
          </w:tcPr>
          <w:p w:rsidRPr="00704E9D" w:rsidR="00C57B0F" w:rsidRDefault="006F219D" w14:paraId="488E3836" w14:textId="44413A32">
            <w:pPr>
              <w:widowControl w:val="0"/>
              <w:rPr>
                <w:rFonts w:ascii="Calibri" w:hAnsi="Calibri" w:eastAsia="Calibri" w:cs="Calibri"/>
                <w:color w:val="595959"/>
              </w:rPr>
            </w:pPr>
            <w:r w:rsidRPr="00704E9D">
              <w:rPr>
                <w:rFonts w:ascii="Calibri" w:hAnsi="Calibri" w:eastAsia="Calibri" w:cs="Calibri"/>
                <w:color w:val="595959"/>
              </w:rPr>
              <w:t>Mensaje cuando supera el 70</w:t>
            </w:r>
            <w:r w:rsidRPr="00704E9D" w:rsidR="00C0495F">
              <w:rPr>
                <w:rFonts w:ascii="Calibri" w:hAnsi="Calibri" w:eastAsia="Calibri" w:cs="Calibri"/>
                <w:color w:val="595959"/>
              </w:rPr>
              <w:t xml:space="preserve"> </w:t>
            </w:r>
            <w:r w:rsidRPr="00704E9D">
              <w:rPr>
                <w:rFonts w:ascii="Calibri" w:hAnsi="Calibri" w:eastAsia="Calibri" w:cs="Calibri"/>
                <w:color w:val="595959"/>
              </w:rPr>
              <w:t>% de respuestas correctas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352" w:type="dxa"/>
            <w:gridSpan w:val="2"/>
            <w:tcMar/>
          </w:tcPr>
          <w:p w:rsidRPr="00704E9D" w:rsidR="00C57B0F" w:rsidP="00E52D9B" w:rsidRDefault="00384495" w14:paraId="674AF642" w14:textId="38C5F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384495">
              <w:rPr>
                <w:rFonts w:ascii="Calibri" w:hAnsi="Calibri" w:eastAsia="Calibri" w:cs="Calibri"/>
                <w:color w:val="auto"/>
              </w:rPr>
              <w:t>Los resultados alcanzados evidencian claridad conceptual y competencia en la interpretación del patronaje infantil.</w:t>
            </w:r>
          </w:p>
        </w:tc>
      </w:tr>
      <w:tr w:rsidRPr="00704E9D" w:rsidR="00C57B0F" w:rsidTr="29AF1C90" w14:paraId="1EC7D33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  <w:tcMar/>
          </w:tcPr>
          <w:p w:rsidRPr="00704E9D" w:rsidR="00C57B0F" w:rsidRDefault="006F219D" w14:paraId="4E380F9F" w14:textId="15625C85">
            <w:pPr>
              <w:widowControl w:val="0"/>
              <w:rPr>
                <w:rFonts w:ascii="Calibri" w:hAnsi="Calibri" w:eastAsia="Calibri" w:cs="Calibri"/>
                <w:color w:val="595959"/>
              </w:rPr>
            </w:pPr>
            <w:r w:rsidRPr="00704E9D">
              <w:rPr>
                <w:rFonts w:ascii="Calibri" w:hAnsi="Calibri" w:eastAsia="Calibri" w:cs="Calibri"/>
                <w:color w:val="595959"/>
              </w:rPr>
              <w:t>Mensaje cuando el porcentaje de respuestas correctas es inferior al 70</w:t>
            </w:r>
            <w:r w:rsidRPr="00704E9D" w:rsidR="00C0495F">
              <w:rPr>
                <w:rFonts w:ascii="Calibri" w:hAnsi="Calibri" w:eastAsia="Calibri" w:cs="Calibri"/>
                <w:color w:val="595959"/>
              </w:rPr>
              <w:t xml:space="preserve"> </w:t>
            </w:r>
            <w:r w:rsidRPr="00704E9D">
              <w:rPr>
                <w:rFonts w:ascii="Calibri" w:hAnsi="Calibri" w:eastAsia="Calibri" w:cs="Calibri"/>
                <w:color w:val="595959"/>
              </w:rPr>
              <w:t>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352" w:type="dxa"/>
            <w:gridSpan w:val="2"/>
            <w:shd w:val="clear" w:color="auto" w:fill="auto"/>
            <w:tcMar/>
          </w:tcPr>
          <w:p w:rsidRPr="00704E9D" w:rsidR="00C57B0F" w:rsidP="005D6C01" w:rsidRDefault="005D6C01" w14:paraId="073F3458" w14:textId="73DFEC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04E9D">
              <w:rPr>
                <w:rFonts w:ascii="Calibri" w:hAnsi="Calibri" w:eastAsia="Calibri" w:cs="Calibri"/>
                <w:color w:val="auto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Pr="00704E9D" w:rsidR="00C57B0F" w:rsidRDefault="00C57B0F" w14:paraId="72FE7DC7" w14:textId="77777777">
      <w:pPr>
        <w:spacing w:after="160" w:line="259" w:lineRule="auto"/>
        <w:rPr>
          <w:rFonts w:ascii="Calibri" w:hAnsi="Calibri" w:eastAsia="Calibri" w:cs="Calibri"/>
        </w:rPr>
      </w:pPr>
    </w:p>
    <w:p w:rsidRPr="00704E9D" w:rsidR="00C57B0F" w:rsidRDefault="00C57B0F" w14:paraId="282C4038" w14:textId="77777777">
      <w:pPr>
        <w:rPr>
          <w:rFonts w:ascii="Calibri" w:hAnsi="Calibri" w:cs="Calibri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704E9D" w:rsidR="00C57B0F" w:rsidTr="7B665E7D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04E9D" w:rsidR="00C57B0F" w:rsidRDefault="006F219D" w14:paraId="44A860D0" w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b/>
                <w:color w:val="595959"/>
              </w:rPr>
            </w:pPr>
            <w:r w:rsidRPr="00704E9D">
              <w:rPr>
                <w:rFonts w:ascii="Calibri" w:hAnsi="Calibri" w:eastAsia="Calibri" w:cs="Calibri"/>
                <w:b/>
                <w:color w:val="595959"/>
              </w:rPr>
              <w:t>CONTROL DE REVISIÓN</w:t>
            </w:r>
          </w:p>
        </w:tc>
      </w:tr>
      <w:tr w:rsidRPr="00704E9D" w:rsidR="00C57B0F" w:rsidTr="7B665E7D" w14:paraId="005ED745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04E9D" w:rsidR="00C57B0F" w:rsidRDefault="00C57B0F" w14:paraId="57872DA3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04E9D" w:rsidR="00C57B0F" w:rsidRDefault="006F219D" w14:paraId="77EE9B08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  <w:r w:rsidRPr="00704E9D">
              <w:rPr>
                <w:rFonts w:ascii="Calibri" w:hAnsi="Calibri" w:eastAsia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04E9D" w:rsidR="00C57B0F" w:rsidRDefault="006F219D" w14:paraId="17BE736D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  <w:r w:rsidRPr="00704E9D">
              <w:rPr>
                <w:rFonts w:ascii="Calibri" w:hAnsi="Calibri" w:eastAsia="Calibri" w:cs="Calibri"/>
                <w:b/>
                <w:color w:val="595959"/>
              </w:rPr>
              <w:t>Fecha</w:t>
            </w:r>
          </w:p>
        </w:tc>
      </w:tr>
      <w:tr w:rsidRPr="00704E9D" w:rsidR="00C0495F" w:rsidTr="7B665E7D" w14:paraId="1A70A9BF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04E9D" w:rsidR="00C0495F" w:rsidP="7B665E7D" w:rsidRDefault="00384495" w14:paraId="0FCA66BF" w14:textId="7DF5D19D">
            <w:pPr>
              <w:widowControl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color w:val="595959"/>
              </w:rPr>
            </w:pPr>
            <w:r w:rsidRPr="7B665E7D" w:rsidR="1079C9F2">
              <w:rPr>
                <w:rFonts w:ascii="Calibri" w:hAnsi="Calibri" w:eastAsia="Calibri" w:cs="Calibri"/>
                <w:b w:val="1"/>
                <w:bCs w:val="1"/>
                <w:color w:val="595959" w:themeColor="text1" w:themeTint="A6" w:themeShade="FF"/>
              </w:rPr>
              <w:t>Elaboración</w:t>
            </w:r>
            <w:r w:rsidRPr="7B665E7D" w:rsidR="58011053">
              <w:rPr>
                <w:rFonts w:ascii="Calibri" w:hAnsi="Calibri" w:eastAsia="Calibri" w:cs="Calibri"/>
                <w:b w:val="1"/>
                <w:bCs w:val="1"/>
                <w:color w:val="595959" w:themeColor="text1" w:themeTint="A6" w:themeShade="FF"/>
              </w:rPr>
              <w:t xml:space="preserve"> </w:t>
            </w:r>
            <w:r w:rsidRPr="7B665E7D" w:rsidR="57E60194">
              <w:rPr>
                <w:rFonts w:ascii="Calibri" w:hAnsi="Calibri" w:eastAsia="Calibri" w:cs="Calibri"/>
                <w:b w:val="1"/>
                <w:bCs w:val="1"/>
                <w:color w:val="595959" w:themeColor="text1" w:themeTint="A6" w:themeShade="FF"/>
              </w:rPr>
              <w:t>e</w:t>
            </w:r>
            <w:r w:rsidRPr="7B665E7D" w:rsidR="55343173">
              <w:rPr>
                <w:rFonts w:ascii="Calibri" w:hAnsi="Calibri" w:eastAsia="Calibri" w:cs="Calibri"/>
                <w:b w:val="1"/>
                <w:bCs w:val="1"/>
                <w:color w:val="595959" w:themeColor="text1" w:themeTint="A6" w:themeShade="FF"/>
              </w:rPr>
              <w:t>valuador</w:t>
            </w:r>
            <w:r w:rsidRPr="7B665E7D" w:rsidR="1079C9F2">
              <w:rPr>
                <w:rFonts w:ascii="Calibri" w:hAnsi="Calibri" w:eastAsia="Calibri" w:cs="Calibri"/>
                <w:b w:val="1"/>
                <w:bCs w:val="1"/>
                <w:color w:val="595959" w:themeColor="text1" w:themeTint="A6" w:themeShade="FF"/>
              </w:rPr>
              <w:t>a</w:t>
            </w:r>
            <w:r w:rsidRPr="7B665E7D" w:rsidR="55343173">
              <w:rPr>
                <w:rFonts w:ascii="Calibri" w:hAnsi="Calibri" w:eastAsia="Calibri" w:cs="Calibri"/>
                <w:b w:val="1"/>
                <w:bCs w:val="1"/>
                <w:color w:val="595959" w:themeColor="text1" w:themeTint="A6" w:themeShade="FF"/>
              </w:rPr>
              <w:t xml:space="preserve"> </w:t>
            </w:r>
            <w:r w:rsidRPr="7B665E7D" w:rsidR="6A6C366E">
              <w:rPr>
                <w:rFonts w:ascii="Calibri" w:hAnsi="Calibri" w:eastAsia="Calibri" w:cs="Calibri"/>
                <w:b w:val="1"/>
                <w:bCs w:val="1"/>
                <w:color w:val="595959" w:themeColor="text1" w:themeTint="A6" w:themeShade="FF"/>
              </w:rPr>
              <w:t xml:space="preserve">instruccional 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04E9D" w:rsidR="00C0495F" w:rsidP="00736566" w:rsidRDefault="00715DB2" w14:paraId="62D46FB2" w14:textId="55C40FE8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  <w:r w:rsidRPr="00704E9D">
              <w:rPr>
                <w:rFonts w:ascii="Calibri" w:hAnsi="Calibri" w:eastAsia="Calibri" w:cs="Calibri"/>
                <w:b/>
                <w:color w:val="595959"/>
              </w:rPr>
              <w:t>Sandra Paola Morales Páez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04E9D" w:rsidR="00C0495F" w:rsidP="00736566" w:rsidRDefault="00D62637" w14:paraId="0ACDF65B" w14:textId="347BCD6A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  <w:r w:rsidRPr="00704E9D">
              <w:rPr>
                <w:rFonts w:ascii="Calibri" w:hAnsi="Calibri" w:eastAsia="Calibri" w:cs="Calibri"/>
                <w:b/>
                <w:color w:val="595959"/>
              </w:rPr>
              <w:t xml:space="preserve">Septiembre de </w:t>
            </w:r>
            <w:r w:rsidRPr="00704E9D" w:rsidR="00715DB2">
              <w:rPr>
                <w:rFonts w:ascii="Calibri" w:hAnsi="Calibri" w:eastAsia="Calibri" w:cs="Calibri"/>
                <w:b/>
                <w:color w:val="595959"/>
              </w:rPr>
              <w:t>2025</w:t>
            </w:r>
          </w:p>
        </w:tc>
      </w:tr>
    </w:tbl>
    <w:p w:rsidRPr="00704E9D" w:rsidR="00C57B0F" w:rsidRDefault="00C57B0F" w14:paraId="12496B24" w14:textId="77777777">
      <w:pPr>
        <w:rPr>
          <w:rFonts w:ascii="Calibri" w:hAnsi="Calibri" w:cs="Calibri"/>
        </w:rPr>
      </w:pPr>
    </w:p>
    <w:sectPr w:rsidRPr="00704E9D" w:rsidR="00C57B0F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13A33" w:rsidRDefault="00113A33" w14:paraId="2FF2E847" w14:textId="77777777">
      <w:pPr>
        <w:spacing w:line="240" w:lineRule="auto"/>
      </w:pPr>
      <w:r>
        <w:separator/>
      </w:r>
    </w:p>
  </w:endnote>
  <w:endnote w:type="continuationSeparator" w:id="0">
    <w:p w:rsidR="00113A33" w:rsidRDefault="00113A33" w14:paraId="7DDD7BD4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13A33" w:rsidRDefault="00113A33" w14:paraId="731DF60B" w14:textId="77777777">
      <w:pPr>
        <w:spacing w:line="240" w:lineRule="auto"/>
      </w:pPr>
      <w:r>
        <w:separator/>
      </w:r>
    </w:p>
  </w:footnote>
  <w:footnote w:type="continuationSeparator" w:id="0">
    <w:p w:rsidR="00113A33" w:rsidRDefault="00113A33" w14:paraId="2312D99C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1138062399">
    <w:abstractNumId w:val="1"/>
  </w:num>
  <w:num w:numId="2" w16cid:durableId="1484740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465CC"/>
    <w:rsid w:val="0009090B"/>
    <w:rsid w:val="00097B95"/>
    <w:rsid w:val="000A301F"/>
    <w:rsid w:val="000A3C3F"/>
    <w:rsid w:val="000C68FF"/>
    <w:rsid w:val="000D27E3"/>
    <w:rsid w:val="000D6787"/>
    <w:rsid w:val="000E3ADC"/>
    <w:rsid w:val="000F086B"/>
    <w:rsid w:val="000F39CD"/>
    <w:rsid w:val="001025AF"/>
    <w:rsid w:val="00104F72"/>
    <w:rsid w:val="00113A33"/>
    <w:rsid w:val="0016164C"/>
    <w:rsid w:val="0018141D"/>
    <w:rsid w:val="001A141C"/>
    <w:rsid w:val="001B5CD5"/>
    <w:rsid w:val="001C4CD1"/>
    <w:rsid w:val="001D65D0"/>
    <w:rsid w:val="00230CDA"/>
    <w:rsid w:val="00323CE6"/>
    <w:rsid w:val="003578D6"/>
    <w:rsid w:val="00383143"/>
    <w:rsid w:val="00384495"/>
    <w:rsid w:val="00391997"/>
    <w:rsid w:val="0039658E"/>
    <w:rsid w:val="003A1C69"/>
    <w:rsid w:val="003C34E2"/>
    <w:rsid w:val="00430C80"/>
    <w:rsid w:val="004A00B2"/>
    <w:rsid w:val="004A565F"/>
    <w:rsid w:val="004B5F70"/>
    <w:rsid w:val="004E274A"/>
    <w:rsid w:val="004F6300"/>
    <w:rsid w:val="00513A9C"/>
    <w:rsid w:val="00515C1B"/>
    <w:rsid w:val="00516CF0"/>
    <w:rsid w:val="0054387C"/>
    <w:rsid w:val="00552F83"/>
    <w:rsid w:val="005632F8"/>
    <w:rsid w:val="005745C3"/>
    <w:rsid w:val="00577CEE"/>
    <w:rsid w:val="00595B4F"/>
    <w:rsid w:val="00596689"/>
    <w:rsid w:val="005A74DC"/>
    <w:rsid w:val="005D6C01"/>
    <w:rsid w:val="006334E8"/>
    <w:rsid w:val="00654A50"/>
    <w:rsid w:val="00672CCC"/>
    <w:rsid w:val="006C52FA"/>
    <w:rsid w:val="006F219D"/>
    <w:rsid w:val="00704E9D"/>
    <w:rsid w:val="00715DB2"/>
    <w:rsid w:val="007214E3"/>
    <w:rsid w:val="00725E57"/>
    <w:rsid w:val="00736566"/>
    <w:rsid w:val="00763ED4"/>
    <w:rsid w:val="0078087A"/>
    <w:rsid w:val="007844D1"/>
    <w:rsid w:val="007878C4"/>
    <w:rsid w:val="00791790"/>
    <w:rsid w:val="007E7633"/>
    <w:rsid w:val="00805A67"/>
    <w:rsid w:val="008073E4"/>
    <w:rsid w:val="00822675"/>
    <w:rsid w:val="00822B52"/>
    <w:rsid w:val="008268A5"/>
    <w:rsid w:val="00835911"/>
    <w:rsid w:val="00836FBD"/>
    <w:rsid w:val="00862211"/>
    <w:rsid w:val="00886D69"/>
    <w:rsid w:val="008A3074"/>
    <w:rsid w:val="008B357A"/>
    <w:rsid w:val="00902CCE"/>
    <w:rsid w:val="00910B44"/>
    <w:rsid w:val="00917B02"/>
    <w:rsid w:val="009475FE"/>
    <w:rsid w:val="009545B7"/>
    <w:rsid w:val="0097766C"/>
    <w:rsid w:val="00996CB7"/>
    <w:rsid w:val="009A36D1"/>
    <w:rsid w:val="009A63CC"/>
    <w:rsid w:val="009B224D"/>
    <w:rsid w:val="009C2A48"/>
    <w:rsid w:val="009D1BF1"/>
    <w:rsid w:val="009D37F0"/>
    <w:rsid w:val="00A015B1"/>
    <w:rsid w:val="00A07C0D"/>
    <w:rsid w:val="00A147A9"/>
    <w:rsid w:val="00A50801"/>
    <w:rsid w:val="00AB6E58"/>
    <w:rsid w:val="00B02B81"/>
    <w:rsid w:val="00B105E9"/>
    <w:rsid w:val="00B10BA2"/>
    <w:rsid w:val="00B14C56"/>
    <w:rsid w:val="00B25195"/>
    <w:rsid w:val="00B33D03"/>
    <w:rsid w:val="00B63D1C"/>
    <w:rsid w:val="00BB561B"/>
    <w:rsid w:val="00BD183E"/>
    <w:rsid w:val="00C0495F"/>
    <w:rsid w:val="00C05711"/>
    <w:rsid w:val="00C57B0F"/>
    <w:rsid w:val="00C636D0"/>
    <w:rsid w:val="00C71D78"/>
    <w:rsid w:val="00C86DCF"/>
    <w:rsid w:val="00C94F95"/>
    <w:rsid w:val="00CA130F"/>
    <w:rsid w:val="00CA2567"/>
    <w:rsid w:val="00CA3C2E"/>
    <w:rsid w:val="00CC4530"/>
    <w:rsid w:val="00CD3981"/>
    <w:rsid w:val="00CE34F0"/>
    <w:rsid w:val="00CF12D6"/>
    <w:rsid w:val="00CF6CED"/>
    <w:rsid w:val="00CF7476"/>
    <w:rsid w:val="00D154B7"/>
    <w:rsid w:val="00D16CEB"/>
    <w:rsid w:val="00D16D2A"/>
    <w:rsid w:val="00D217AC"/>
    <w:rsid w:val="00D231C4"/>
    <w:rsid w:val="00D37D07"/>
    <w:rsid w:val="00D62637"/>
    <w:rsid w:val="00D96770"/>
    <w:rsid w:val="00DF2103"/>
    <w:rsid w:val="00E058FE"/>
    <w:rsid w:val="00E32C97"/>
    <w:rsid w:val="00E34EEB"/>
    <w:rsid w:val="00E52D9B"/>
    <w:rsid w:val="00E57BCD"/>
    <w:rsid w:val="00EA1809"/>
    <w:rsid w:val="00ED3B41"/>
    <w:rsid w:val="00ED5C0E"/>
    <w:rsid w:val="00EF7235"/>
    <w:rsid w:val="00F03327"/>
    <w:rsid w:val="00F16348"/>
    <w:rsid w:val="00F22708"/>
    <w:rsid w:val="00F321DB"/>
    <w:rsid w:val="00F33CAA"/>
    <w:rsid w:val="00F35458"/>
    <w:rsid w:val="00F44B13"/>
    <w:rsid w:val="00F529B9"/>
    <w:rsid w:val="00F52AA1"/>
    <w:rsid w:val="00F537D6"/>
    <w:rsid w:val="00F84853"/>
    <w:rsid w:val="00FA0A12"/>
    <w:rsid w:val="01879211"/>
    <w:rsid w:val="04A21237"/>
    <w:rsid w:val="1079C9F2"/>
    <w:rsid w:val="1F43FF04"/>
    <w:rsid w:val="29AF1C90"/>
    <w:rsid w:val="3232982F"/>
    <w:rsid w:val="32ADF7D9"/>
    <w:rsid w:val="3B5455BF"/>
    <w:rsid w:val="55343173"/>
    <w:rsid w:val="57E60194"/>
    <w:rsid w:val="58011053"/>
    <w:rsid w:val="6A6C366E"/>
    <w:rsid w:val="6D9B5F87"/>
    <w:rsid w:val="711A5F8F"/>
    <w:rsid w:val="7B665E7D"/>
    <w:rsid w:val="7C26C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91790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79179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91790"/>
    <w:pPr>
      <w:spacing w:line="240" w:lineRule="auto"/>
    </w:pPr>
    <w:rPr>
      <w:sz w:val="20"/>
      <w:szCs w:val="20"/>
      <w:lang w:val="es-CO" w:eastAsia="ja-JP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791790"/>
    <w:rPr>
      <w:sz w:val="20"/>
      <w:szCs w:val="20"/>
      <w:lang w:val="es-CO" w:eastAsia="ja-JP"/>
    </w:rPr>
  </w:style>
  <w:style w:type="character" w:styleId="Textoennegrita">
    <w:name w:val="Strong"/>
    <w:basedOn w:val="Fuentedeprrafopredeter"/>
    <w:uiPriority w:val="22"/>
    <w:qFormat/>
    <w:rsid w:val="006334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9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5d351f-f218-493a-825f-85a9dfbde315" xsi:nil="true"/>
    <lcf76f155ced4ddcb4097134ff3c332f xmlns="55abea07-cd72-4a95-add0-1082a24cf9e9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D7421CBAB376F47AC1876466873BE0C" ma:contentTypeVersion="11" ma:contentTypeDescription="Crear nuevo documento." ma:contentTypeScope="" ma:versionID="3a1bba6d8728ce939bf9f95dae234b40">
  <xsd:schema xmlns:xsd="http://www.w3.org/2001/XMLSchema" xmlns:xs="http://www.w3.org/2001/XMLSchema" xmlns:p="http://schemas.microsoft.com/office/2006/metadata/properties" xmlns:ns2="55abea07-cd72-4a95-add0-1082a24cf9e9" xmlns:ns3="285d351f-f218-493a-825f-85a9dfbde315" targetNamespace="http://schemas.microsoft.com/office/2006/metadata/properties" ma:root="true" ma:fieldsID="a4f96e62c8f781ccc064189483c2e669" ns2:_="" ns3:_="">
    <xsd:import namespace="55abea07-cd72-4a95-add0-1082a24cf9e9"/>
    <xsd:import namespace="285d351f-f218-493a-825f-85a9dfbde3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abea07-cd72-4a95-add0-1082a24cf9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d351f-f218-493a-825f-85a9dfbde31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d57ac59-ec13-4ab6-8bf8-a162ea89df9b}" ma:internalName="TaxCatchAll" ma:showField="CatchAllData" ma:web="285d351f-f218-493a-825f-85a9dfbde3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  <ds:schemaRef ds:uri="285d351f-f218-493a-825f-85a9dfbde315"/>
    <ds:schemaRef ds:uri="55abea07-cd72-4a95-add0-1082a24cf9e9"/>
  </ds:schemaRefs>
</ds:datastoreItem>
</file>

<file path=customXml/itemProps3.xml><?xml version="1.0" encoding="utf-8"?>
<ds:datastoreItem xmlns:ds="http://schemas.openxmlformats.org/officeDocument/2006/customXml" ds:itemID="{9231726F-0242-4FDC-8756-EBECFDBAE2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abea07-cd72-4a95-add0-1082a24cf9e9"/>
    <ds:schemaRef ds:uri="285d351f-f218-493a-825f-85a9dfbde3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ASUS</dc:creator>
  <lastModifiedBy>Sandra Paola Morales Páez</lastModifiedBy>
  <revision>5</revision>
  <dcterms:created xsi:type="dcterms:W3CDTF">2025-09-29T15:13:00.0000000Z</dcterms:created>
  <dcterms:modified xsi:type="dcterms:W3CDTF">2025-09-29T21:52:32.6542730Z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0x0101005D7421CBAB376F47AC1876466873BE0C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2025-09-29T15:13:09Z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9590a739-dd5d-4a54-802e-baf41ade2874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