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83B28" w:rsidR="00D329FB" w:rsidP="00D329FB" w:rsidRDefault="00D329FB" w14:paraId="1B45F99F" w14:textId="0E7606E4">
      <w:pPr>
        <w:jc w:val="center"/>
        <w:rPr>
          <w:rFonts w:ascii="Calibri" w:hAnsi="Calibri" w:cs="Calibri"/>
          <w:b/>
          <w:bCs/>
        </w:rPr>
      </w:pPr>
      <w:r w:rsidRPr="00583B28">
        <w:rPr>
          <w:rFonts w:ascii="Calibri" w:hAnsi="Calibri" w:cs="Calibri"/>
          <w:b/>
          <w:bCs/>
        </w:rPr>
        <w:t>INFORMACIÓN PARA PODCAST</w:t>
      </w:r>
    </w:p>
    <w:p w:rsidRPr="00583B28" w:rsidR="00E60430" w:rsidP="00D329FB" w:rsidRDefault="00E60430" w14:paraId="7F2D116D" w14:textId="77777777">
      <w:pPr>
        <w:jc w:val="center"/>
        <w:rPr>
          <w:rFonts w:ascii="Calibri" w:hAnsi="Calibri" w:cs="Calibri"/>
        </w:rPr>
      </w:pPr>
    </w:p>
    <w:p w:rsidRPr="00583B28" w:rsidR="00E60430" w:rsidP="00E60430" w:rsidRDefault="00E60430" w14:paraId="3812921A" w14:textId="7DD3B26B">
      <w:pPr>
        <w:rPr>
          <w:rFonts w:ascii="Calibri" w:hAnsi="Calibri" w:cs="Calibri"/>
        </w:rPr>
      </w:pPr>
      <w:r w:rsidRPr="00583B28">
        <w:rPr>
          <w:rFonts w:ascii="Calibri" w:hAnsi="Calibri" w:cs="Calibri"/>
          <w:b/>
          <w:bCs/>
        </w:rPr>
        <w:t>Programa:</w:t>
      </w:r>
      <w:r w:rsidRPr="00583B28">
        <w:rPr>
          <w:rFonts w:ascii="Calibri" w:hAnsi="Calibri" w:cs="Calibri"/>
        </w:rPr>
        <w:t xml:space="preserve"> </w:t>
      </w:r>
      <w:r w:rsidRPr="00583B28" w:rsidR="008C115A">
        <w:rPr>
          <w:rFonts w:ascii="Calibri" w:hAnsi="Calibri" w:eastAsia="Arial" w:cs="Calibri"/>
        </w:rPr>
        <w:t>Manejo de la información en recorridos de geoturismo</w:t>
      </w:r>
      <w:r w:rsidRPr="00583B28" w:rsidR="00583B28">
        <w:rPr>
          <w:rFonts w:ascii="Calibri" w:hAnsi="Calibri" w:eastAsia="Arial" w:cs="Calibri"/>
        </w:rPr>
        <w:t>.</w:t>
      </w:r>
    </w:p>
    <w:p w:rsidRPr="00583B28" w:rsidR="00D329FB" w:rsidP="00D329FB" w:rsidRDefault="00E60430" w14:paraId="4B3FD91A" w14:textId="3A9C0D7D">
      <w:pPr>
        <w:rPr>
          <w:rFonts w:ascii="Calibri" w:hAnsi="Calibri" w:cs="Calibri"/>
        </w:rPr>
      </w:pPr>
      <w:r w:rsidRPr="00583B28">
        <w:rPr>
          <w:rFonts w:ascii="Calibri" w:hAnsi="Calibri" w:cs="Calibri"/>
          <w:b/>
          <w:bCs/>
        </w:rPr>
        <w:t>Componente:</w:t>
      </w:r>
      <w:r w:rsidRPr="00583B28">
        <w:rPr>
          <w:rFonts w:ascii="Calibri" w:hAnsi="Calibri" w:cs="Calibri"/>
        </w:rPr>
        <w:t xml:space="preserve"> </w:t>
      </w:r>
      <w:r w:rsidRPr="00583B28" w:rsidR="00583B28">
        <w:rPr>
          <w:rFonts w:ascii="Calibri" w:hAnsi="Calibri" w:cs="Calibri"/>
        </w:rPr>
        <w:t>CF2 - Diseño, planificación y ejecución de recorridos geoturísticos.</w:t>
      </w:r>
    </w:p>
    <w:p w:rsidRPr="00583B28" w:rsidR="00D50AFC" w:rsidP="00D50AFC" w:rsidRDefault="00D329FB" w14:paraId="2AAD513E" w14:textId="1EE5875B">
      <w:pPr>
        <w:rPr>
          <w:rFonts w:ascii="Calibri" w:hAnsi="Calibri" w:cs="Calibri"/>
        </w:rPr>
      </w:pPr>
      <w:r w:rsidRPr="1D08562E" w:rsidR="00D329FB">
        <w:rPr>
          <w:rFonts w:ascii="Calibri" w:hAnsi="Calibri" w:cs="Calibri"/>
          <w:b w:val="1"/>
          <w:bCs w:val="1"/>
        </w:rPr>
        <w:t>Ubicación</w:t>
      </w:r>
      <w:r w:rsidRPr="1D08562E" w:rsidR="00E60430">
        <w:rPr>
          <w:rFonts w:ascii="Calibri" w:hAnsi="Calibri" w:cs="Calibri"/>
          <w:b w:val="1"/>
          <w:bCs w:val="1"/>
        </w:rPr>
        <w:t xml:space="preserve"> dentro del componente</w:t>
      </w:r>
      <w:r w:rsidRPr="1D08562E" w:rsidR="00D329FB">
        <w:rPr>
          <w:rFonts w:ascii="Calibri" w:hAnsi="Calibri" w:cs="Calibri"/>
          <w:b w:val="1"/>
          <w:bCs w:val="1"/>
        </w:rPr>
        <w:t>:</w:t>
      </w:r>
      <w:r w:rsidRPr="1D08562E" w:rsidR="00D329FB">
        <w:rPr>
          <w:rFonts w:ascii="Calibri" w:hAnsi="Calibri" w:cs="Calibri"/>
        </w:rPr>
        <w:t xml:space="preserve"> </w:t>
      </w:r>
      <w:r w:rsidRPr="1D08562E" w:rsidR="00583B28">
        <w:rPr>
          <w:rFonts w:ascii="Calibri" w:hAnsi="Calibri" w:eastAsia="Arial" w:cs="Calibri"/>
        </w:rPr>
        <w:t xml:space="preserve">Punto 6. </w:t>
      </w:r>
      <w:r w:rsidRPr="1D08562E" w:rsidR="00583B28">
        <w:rPr>
          <w:rFonts w:ascii="Calibri" w:hAnsi="Calibri" w:eastAsia="Arial" w:cs="Calibri"/>
        </w:rPr>
        <w:t>Geoconservación</w:t>
      </w:r>
      <w:r w:rsidRPr="1D08562E" w:rsidR="00583B28">
        <w:rPr>
          <w:rFonts w:ascii="Calibri" w:hAnsi="Calibri" w:eastAsia="Arial" w:cs="Calibri"/>
        </w:rPr>
        <w:t xml:space="preserve">, evaluación y mejora del recorrido. </w:t>
      </w:r>
      <w:r w:rsidRPr="1D08562E" w:rsidR="00583B28">
        <w:rPr>
          <w:rFonts w:ascii="Calibri" w:hAnsi="Calibri" w:eastAsia="Arial" w:cs="Calibri"/>
          <w:b w:val="1"/>
          <w:bCs w:val="1"/>
        </w:rPr>
        <w:t>Subtema:</w:t>
      </w:r>
      <w:r w:rsidRPr="1D08562E" w:rsidR="00583B28">
        <w:rPr>
          <w:rFonts w:ascii="Calibri" w:hAnsi="Calibri" w:eastAsia="Arial" w:cs="Calibri"/>
        </w:rPr>
        <w:t xml:space="preserve"> </w:t>
      </w:r>
      <w:r w:rsidRPr="1D08562E" w:rsidR="00583B28">
        <w:rPr>
          <w:rFonts w:ascii="Calibri" w:hAnsi="Calibri" w:eastAsia="Arial" w:cs="Calibri"/>
        </w:rPr>
        <w:t>Geoconservación</w:t>
      </w:r>
      <w:r w:rsidRPr="1D08562E" w:rsidR="00583B28">
        <w:rPr>
          <w:rFonts w:ascii="Calibri" w:hAnsi="Calibri" w:eastAsia="Arial" w:cs="Calibri"/>
        </w:rPr>
        <w:t xml:space="preserve">: medidas de preservación, estrategias, acciones y principios de </w:t>
      </w:r>
      <w:r w:rsidRPr="1D08562E" w:rsidR="63BC4DCE">
        <w:rPr>
          <w:rFonts w:ascii="Calibri" w:hAnsi="Calibri" w:eastAsia="Arial" w:cs="Calibri"/>
        </w:rPr>
        <w:t>n</w:t>
      </w:r>
      <w:r w:rsidRPr="1D08562E" w:rsidR="00583B28">
        <w:rPr>
          <w:rFonts w:ascii="Calibri" w:hAnsi="Calibri" w:eastAsia="Arial" w:cs="Calibri"/>
        </w:rPr>
        <w:t xml:space="preserve">o </w:t>
      </w:r>
      <w:r w:rsidRPr="1D08562E" w:rsidR="49E9C016">
        <w:rPr>
          <w:rFonts w:ascii="Calibri" w:hAnsi="Calibri" w:eastAsia="Arial" w:cs="Calibri"/>
        </w:rPr>
        <w:t>d</w:t>
      </w:r>
      <w:r w:rsidRPr="1D08562E" w:rsidR="00583B28">
        <w:rPr>
          <w:rFonts w:ascii="Calibri" w:hAnsi="Calibri" w:eastAsia="Arial" w:cs="Calibri"/>
        </w:rPr>
        <w:t xml:space="preserve">eje </w:t>
      </w:r>
      <w:r w:rsidRPr="1D08562E" w:rsidR="155148E4">
        <w:rPr>
          <w:rFonts w:ascii="Calibri" w:hAnsi="Calibri" w:eastAsia="Arial" w:cs="Calibri"/>
        </w:rPr>
        <w:t>r</w:t>
      </w:r>
      <w:r w:rsidRPr="1D08562E" w:rsidR="00583B28">
        <w:rPr>
          <w:rFonts w:ascii="Calibri" w:hAnsi="Calibri" w:eastAsia="Arial" w:cs="Calibri"/>
        </w:rPr>
        <w:t>astro.</w:t>
      </w:r>
    </w:p>
    <w:p w:rsidRPr="00583B28" w:rsidR="00D50AFC" w:rsidP="00D50AFC" w:rsidRDefault="00D329FB" w14:paraId="7DDE1DA3" w14:textId="1B4D440A">
      <w:pPr>
        <w:rPr>
          <w:rFonts w:ascii="Calibri" w:hAnsi="Calibri" w:eastAsia="Arial" w:cs="Calibri"/>
        </w:rPr>
      </w:pPr>
      <w:r w:rsidRPr="1D08562E" w:rsidR="00D329FB">
        <w:rPr>
          <w:rFonts w:ascii="Calibri" w:hAnsi="Calibri" w:cs="Calibri"/>
          <w:b w:val="1"/>
          <w:bCs w:val="1"/>
        </w:rPr>
        <w:t>Tema</w:t>
      </w:r>
      <w:r w:rsidRPr="1D08562E" w:rsidR="00E60430">
        <w:rPr>
          <w:rFonts w:ascii="Calibri" w:hAnsi="Calibri" w:cs="Calibri"/>
          <w:b w:val="1"/>
          <w:bCs w:val="1"/>
        </w:rPr>
        <w:t xml:space="preserve"> a tratar</w:t>
      </w:r>
      <w:r w:rsidRPr="1D08562E" w:rsidR="00D329FB">
        <w:rPr>
          <w:rFonts w:ascii="Calibri" w:hAnsi="Calibri" w:cs="Calibri"/>
          <w:b w:val="1"/>
          <w:bCs w:val="1"/>
        </w:rPr>
        <w:t xml:space="preserve">: </w:t>
      </w:r>
      <w:r w:rsidRPr="1D08562E" w:rsidR="00583B28">
        <w:rPr>
          <w:rFonts w:ascii="Calibri" w:hAnsi="Calibri" w:cs="Calibri"/>
        </w:rPr>
        <w:t xml:space="preserve">La importancia de aplicar los principios de </w:t>
      </w:r>
      <w:r w:rsidRPr="1D08562E" w:rsidR="3D5C9401">
        <w:rPr>
          <w:rFonts w:ascii="Calibri" w:hAnsi="Calibri" w:cs="Calibri"/>
        </w:rPr>
        <w:t>n</w:t>
      </w:r>
      <w:r w:rsidRPr="1D08562E" w:rsidR="00583B28">
        <w:rPr>
          <w:rFonts w:ascii="Calibri" w:hAnsi="Calibri" w:cs="Calibri"/>
        </w:rPr>
        <w:t xml:space="preserve">o </w:t>
      </w:r>
      <w:r w:rsidRPr="1D08562E" w:rsidR="7AB33CB6">
        <w:rPr>
          <w:rFonts w:ascii="Calibri" w:hAnsi="Calibri" w:cs="Calibri"/>
        </w:rPr>
        <w:t>d</w:t>
      </w:r>
      <w:r w:rsidRPr="1D08562E" w:rsidR="00583B28">
        <w:rPr>
          <w:rFonts w:ascii="Calibri" w:hAnsi="Calibri" w:cs="Calibri"/>
        </w:rPr>
        <w:t xml:space="preserve">eje </w:t>
      </w:r>
      <w:r w:rsidRPr="1D08562E" w:rsidR="0C8666DF">
        <w:rPr>
          <w:rFonts w:ascii="Calibri" w:hAnsi="Calibri" w:cs="Calibri"/>
        </w:rPr>
        <w:t>r</w:t>
      </w:r>
      <w:r w:rsidRPr="1D08562E" w:rsidR="00583B28">
        <w:rPr>
          <w:rFonts w:ascii="Calibri" w:hAnsi="Calibri" w:cs="Calibri"/>
        </w:rPr>
        <w:t xml:space="preserve">astro en recorridos </w:t>
      </w:r>
      <w:r w:rsidRPr="1D08562E" w:rsidR="00583B28">
        <w:rPr>
          <w:rFonts w:ascii="Calibri" w:hAnsi="Calibri" w:cs="Calibri"/>
        </w:rPr>
        <w:t>geoturísticos</w:t>
      </w:r>
      <w:r w:rsidRPr="1D08562E" w:rsidR="00583B28">
        <w:rPr>
          <w:rFonts w:ascii="Calibri" w:hAnsi="Calibri" w:cs="Calibri"/>
        </w:rPr>
        <w:t>.</w:t>
      </w:r>
    </w:p>
    <w:p w:rsidRPr="00583B28" w:rsidR="00D329FB" w:rsidP="00583B28" w:rsidRDefault="000B3DA0" w14:paraId="5D9348F3" w14:textId="462C4487">
      <w:pPr>
        <w:spacing w:after="60"/>
        <w:rPr>
          <w:rFonts w:ascii="Calibri" w:hAnsi="Calibri" w:cs="Calibri"/>
        </w:rPr>
      </w:pPr>
      <w:r w:rsidRPr="00583B28">
        <w:rPr>
          <w:rFonts w:ascii="Calibri" w:hAnsi="Calibri" w:cs="Calibri"/>
          <w:b/>
          <w:bCs/>
        </w:rPr>
        <w:t>Título:</w:t>
      </w:r>
      <w:r w:rsidRPr="00583B28">
        <w:rPr>
          <w:rFonts w:ascii="Calibri" w:hAnsi="Calibri" w:cs="Calibri"/>
        </w:rPr>
        <w:t xml:space="preserve"> </w:t>
      </w:r>
      <w:r w:rsidRPr="00583B28" w:rsidR="00583B28">
        <w:rPr>
          <w:rFonts w:ascii="Calibri" w:hAnsi="Calibri" w:cs="Calibri"/>
        </w:rPr>
        <w:t xml:space="preserve">¿Cómo disfrutar un recorrido </w:t>
      </w:r>
      <w:proofErr w:type="spellStart"/>
      <w:r w:rsidRPr="00583B28" w:rsidR="00583B28">
        <w:rPr>
          <w:rFonts w:ascii="Calibri" w:hAnsi="Calibri" w:cs="Calibri"/>
        </w:rPr>
        <w:t>geoturístico</w:t>
      </w:r>
      <w:proofErr w:type="spellEnd"/>
      <w:r w:rsidRPr="00583B28" w:rsidR="00583B28">
        <w:rPr>
          <w:rFonts w:ascii="Calibri" w:hAnsi="Calibri" w:cs="Calibri"/>
        </w:rPr>
        <w:t xml:space="preserve"> sin dejar huella en el territorio?</w:t>
      </w:r>
    </w:p>
    <w:p w:rsidRPr="00583B28" w:rsidR="00583B28" w:rsidP="00583B28" w:rsidRDefault="00583B28" w14:paraId="64C9991F" w14:textId="77777777">
      <w:pPr>
        <w:spacing w:after="60"/>
        <w:rPr>
          <w:rFonts w:ascii="Calibri" w:hAnsi="Calibri" w:cs="Calibri"/>
        </w:rPr>
      </w:pPr>
    </w:p>
    <w:p w:rsidRPr="00583B28" w:rsidR="00583B28" w:rsidP="00583B28" w:rsidRDefault="00583B28" w14:paraId="2B8EF812" w14:textId="77777777">
      <w:pPr>
        <w:spacing w:after="60"/>
        <w:rPr>
          <w:rFonts w:ascii="Calibri" w:hAnsi="Calibri" w:cs="Calibri"/>
        </w:rPr>
      </w:pPr>
    </w:p>
    <w:p w:rsidRPr="00583B28" w:rsidR="00D329FB" w:rsidP="00D329FB" w:rsidRDefault="00D329FB" w14:paraId="761E9639" w14:textId="5A938F18">
      <w:pPr>
        <w:rPr>
          <w:rFonts w:ascii="Calibri" w:hAnsi="Calibri" w:cs="Calibri"/>
          <w:b/>
          <w:bCs/>
        </w:rPr>
      </w:pPr>
      <w:r w:rsidRPr="00583B28">
        <w:rPr>
          <w:rFonts w:ascii="Calibri" w:hAnsi="Calibri" w:cs="Calibri"/>
          <w:b/>
          <w:bCs/>
        </w:rPr>
        <w:t xml:space="preserve">Sugerencia </w:t>
      </w:r>
      <w:r w:rsidRPr="00583B28" w:rsidR="00823AB8">
        <w:rPr>
          <w:rFonts w:ascii="Calibri" w:hAnsi="Calibri" w:cs="Calibri"/>
          <w:b/>
          <w:bCs/>
        </w:rPr>
        <w:t>de conversación</w:t>
      </w:r>
      <w:r w:rsidRPr="00583B28" w:rsidR="000811DB">
        <w:rPr>
          <w:rFonts w:ascii="Calibri" w:hAnsi="Calibri" w:cs="Calibri"/>
          <w:b/>
          <w:bCs/>
        </w:rPr>
        <w:t xml:space="preserve"> para p</w:t>
      </w:r>
      <w:r w:rsidRPr="00583B28">
        <w:rPr>
          <w:rFonts w:ascii="Calibri" w:hAnsi="Calibri" w:cs="Calibri"/>
          <w:b/>
          <w:bCs/>
        </w:rPr>
        <w:t>odcast</w:t>
      </w:r>
    </w:p>
    <w:p w:rsidRPr="00583B28" w:rsidR="00583B28" w:rsidP="00583B28" w:rsidRDefault="00583B28" w14:paraId="069EA950" w14:textId="77777777">
      <w:pPr>
        <w:spacing w:after="120"/>
        <w:rPr>
          <w:rFonts w:ascii="Calibri" w:hAnsi="Calibri" w:cs="Calibri"/>
        </w:rPr>
      </w:pPr>
      <w:r w:rsidRPr="00583B28">
        <w:rPr>
          <w:rFonts w:ascii="Calibri" w:hAnsi="Calibri" w:cs="Calibri"/>
          <w:b/>
          <w:color w:val="000000" w:themeColor="text1"/>
        </w:rPr>
        <w:t xml:space="preserve">Voz 1: </w:t>
      </w:r>
      <w:r w:rsidRPr="00583B28">
        <w:rPr>
          <w:rFonts w:ascii="Calibri" w:hAnsi="Calibri" w:cs="Calibri"/>
        </w:rPr>
        <w:t>¿Alguna vez ha visitado un sendero, una montaña o un paisaje natural y ha encontrado basura, rocas rayadas o caminos dañados por el paso de los visitantes?</w:t>
      </w:r>
    </w:p>
    <w:p w:rsidRPr="00583B28" w:rsidR="00583B28" w:rsidP="00583B28" w:rsidRDefault="00583B28" w14:paraId="0FD21C5C" w14:textId="77777777">
      <w:pPr>
        <w:spacing w:after="120"/>
        <w:rPr>
          <w:rFonts w:ascii="Calibri" w:hAnsi="Calibri" w:cs="Calibri"/>
        </w:rPr>
      </w:pPr>
      <w:r w:rsidRPr="00583B28">
        <w:rPr>
          <w:rFonts w:ascii="Calibri" w:hAnsi="Calibri" w:cs="Calibri"/>
          <w:b/>
          <w:color w:val="000000" w:themeColor="text1"/>
        </w:rPr>
        <w:t xml:space="preserve">Voz 2: </w:t>
      </w:r>
      <w:r w:rsidRPr="00583B28">
        <w:rPr>
          <w:rFonts w:ascii="Calibri" w:hAnsi="Calibri" w:cs="Calibri"/>
        </w:rPr>
        <w:t xml:space="preserve">Esa situación muestra por qué la </w:t>
      </w:r>
      <w:proofErr w:type="spellStart"/>
      <w:r w:rsidRPr="00583B28">
        <w:rPr>
          <w:rFonts w:ascii="Calibri" w:hAnsi="Calibri" w:cs="Calibri"/>
        </w:rPr>
        <w:t>geoconservación</w:t>
      </w:r>
      <w:proofErr w:type="spellEnd"/>
      <w:r w:rsidRPr="00583B28">
        <w:rPr>
          <w:rFonts w:ascii="Calibri" w:hAnsi="Calibri" w:cs="Calibri"/>
        </w:rPr>
        <w:t xml:space="preserve"> es tan importante en los recorridos geoturísticos. No basta con admirar el paisaje; también es necesario cuidarlo para que conserve su valor natural, educativo y turístico.</w:t>
      </w:r>
    </w:p>
    <w:p w:rsidRPr="00583B28" w:rsidR="00583B28" w:rsidP="00583B28" w:rsidRDefault="00583B28" w14:paraId="0A96B50A" w14:textId="77777777">
      <w:pPr>
        <w:spacing w:after="120"/>
        <w:rPr>
          <w:rFonts w:ascii="Calibri" w:hAnsi="Calibri" w:cs="Calibri"/>
        </w:rPr>
      </w:pPr>
      <w:r w:rsidRPr="00583B28">
        <w:rPr>
          <w:rFonts w:ascii="Calibri" w:hAnsi="Calibri" w:cs="Calibri"/>
          <w:b/>
          <w:color w:val="000000" w:themeColor="text1"/>
        </w:rPr>
        <w:t xml:space="preserve">Voz 1: </w:t>
      </w:r>
      <w:r w:rsidRPr="00583B28">
        <w:rPr>
          <w:rFonts w:ascii="Calibri" w:hAnsi="Calibri" w:cs="Calibri"/>
        </w:rPr>
        <w:t xml:space="preserve">Entonces, cuando hablamos de </w:t>
      </w:r>
      <w:proofErr w:type="spellStart"/>
      <w:r w:rsidRPr="00583B28">
        <w:rPr>
          <w:rFonts w:ascii="Calibri" w:hAnsi="Calibri" w:cs="Calibri"/>
        </w:rPr>
        <w:t>geoconservación</w:t>
      </w:r>
      <w:proofErr w:type="spellEnd"/>
      <w:r w:rsidRPr="00583B28">
        <w:rPr>
          <w:rFonts w:ascii="Calibri" w:hAnsi="Calibri" w:cs="Calibri"/>
        </w:rPr>
        <w:t>, no nos referimos únicamente a proteger rocas o formaciones geológicas.</w:t>
      </w:r>
    </w:p>
    <w:p w:rsidRPr="00583B28" w:rsidR="00583B28" w:rsidP="00583B28" w:rsidRDefault="00583B28" w14:paraId="52ABFC46" w14:textId="77777777">
      <w:pPr>
        <w:spacing w:after="120"/>
        <w:rPr>
          <w:rFonts w:ascii="Calibri" w:hAnsi="Calibri" w:cs="Calibri"/>
        </w:rPr>
      </w:pPr>
      <w:r w:rsidRPr="00583B28">
        <w:rPr>
          <w:rFonts w:ascii="Calibri" w:hAnsi="Calibri" w:cs="Calibri"/>
          <w:b/>
          <w:color w:val="000000" w:themeColor="text1"/>
        </w:rPr>
        <w:t>Voz 2:</w:t>
      </w:r>
      <w:r w:rsidRPr="00583B28">
        <w:rPr>
          <w:rFonts w:ascii="Calibri" w:hAnsi="Calibri" w:cs="Calibri"/>
          <w:b/>
          <w:color w:val="005884"/>
        </w:rPr>
        <w:t xml:space="preserve"> </w:t>
      </w:r>
      <w:r w:rsidRPr="00583B28">
        <w:rPr>
          <w:rFonts w:ascii="Calibri" w:hAnsi="Calibri" w:cs="Calibri"/>
        </w:rPr>
        <w:t xml:space="preserve">Exactamente. La </w:t>
      </w:r>
      <w:proofErr w:type="spellStart"/>
      <w:r w:rsidRPr="00583B28">
        <w:rPr>
          <w:rFonts w:ascii="Calibri" w:hAnsi="Calibri" w:cs="Calibri"/>
        </w:rPr>
        <w:t>geoconservación</w:t>
      </w:r>
      <w:proofErr w:type="spellEnd"/>
      <w:r w:rsidRPr="00583B28">
        <w:rPr>
          <w:rFonts w:ascii="Calibri" w:hAnsi="Calibri" w:cs="Calibri"/>
        </w:rPr>
        <w:t xml:space="preserve"> busca proteger el patrimonio geológico, pero también ayuda a que el visitante comprenda por qué un lugar es valioso, qué procesos naturales lo formaron y qué acciones humanas pueden afectarlo.</w:t>
      </w:r>
    </w:p>
    <w:p w:rsidRPr="00583B28" w:rsidR="00583B28" w:rsidP="00583B28" w:rsidRDefault="00583B28" w14:paraId="2AF9F9C0" w14:textId="77777777">
      <w:pPr>
        <w:spacing w:after="120"/>
        <w:rPr>
          <w:rFonts w:ascii="Calibri" w:hAnsi="Calibri" w:cs="Calibri"/>
        </w:rPr>
      </w:pPr>
      <w:r w:rsidRPr="00583B28">
        <w:rPr>
          <w:rFonts w:ascii="Calibri" w:hAnsi="Calibri" w:cs="Calibri"/>
          <w:b/>
          <w:color w:val="000000" w:themeColor="text1"/>
        </w:rPr>
        <w:t xml:space="preserve">Voz 1: </w:t>
      </w:r>
      <w:r w:rsidRPr="00583B28">
        <w:rPr>
          <w:rFonts w:ascii="Calibri" w:hAnsi="Calibri" w:cs="Calibri"/>
        </w:rPr>
        <w:t>¿Y cómo puede el guía promover ese cuidado durante un recorrido?</w:t>
      </w:r>
    </w:p>
    <w:p w:rsidRPr="00583B28" w:rsidR="00583B28" w:rsidP="00583B28" w:rsidRDefault="00583B28" w14:paraId="52EEF8F1" w14:textId="77777777">
      <w:pPr>
        <w:spacing w:after="120"/>
        <w:rPr>
          <w:rFonts w:ascii="Calibri" w:hAnsi="Calibri" w:cs="Calibri"/>
        </w:rPr>
      </w:pPr>
      <w:r w:rsidRPr="00583B28">
        <w:rPr>
          <w:rFonts w:ascii="Calibri" w:hAnsi="Calibri" w:cs="Calibri"/>
          <w:b/>
          <w:color w:val="000000" w:themeColor="text1"/>
        </w:rPr>
        <w:t xml:space="preserve">Voz 2: </w:t>
      </w:r>
      <w:r w:rsidRPr="00583B28">
        <w:rPr>
          <w:rFonts w:ascii="Calibri" w:hAnsi="Calibri" w:cs="Calibri"/>
        </w:rPr>
        <w:t xml:space="preserve">Puede hacerlo aplicando los principios de No Deje Rastro. Estos principios funcionan como una guía práctica para reducir impactos en espacios naturales. En un recorrido </w:t>
      </w:r>
      <w:proofErr w:type="spellStart"/>
      <w:r w:rsidRPr="00583B28">
        <w:rPr>
          <w:rFonts w:ascii="Calibri" w:hAnsi="Calibri" w:cs="Calibri"/>
        </w:rPr>
        <w:t>geoturístico</w:t>
      </w:r>
      <w:proofErr w:type="spellEnd"/>
      <w:r w:rsidRPr="00583B28">
        <w:rPr>
          <w:rFonts w:ascii="Calibri" w:hAnsi="Calibri" w:cs="Calibri"/>
        </w:rPr>
        <w:t>, son útiles por tres razones principales.</w:t>
      </w:r>
    </w:p>
    <w:p w:rsidRPr="00583B28" w:rsidR="00583B28" w:rsidP="00583B28" w:rsidRDefault="00583B28" w14:paraId="34D10640" w14:textId="77777777">
      <w:pPr>
        <w:spacing w:after="120"/>
        <w:rPr>
          <w:rFonts w:ascii="Calibri" w:hAnsi="Calibri" w:cs="Calibri"/>
        </w:rPr>
      </w:pPr>
      <w:r w:rsidRPr="00583B28">
        <w:rPr>
          <w:rFonts w:ascii="Calibri" w:hAnsi="Calibri" w:cs="Calibri"/>
          <w:b/>
          <w:color w:val="000000" w:themeColor="text1"/>
        </w:rPr>
        <w:t xml:space="preserve">Voz 1: </w:t>
      </w:r>
      <w:r w:rsidRPr="00583B28">
        <w:rPr>
          <w:rFonts w:ascii="Calibri" w:hAnsi="Calibri" w:cs="Calibri"/>
        </w:rPr>
        <w:t>¿Cuáles son esas razones?</w:t>
      </w:r>
    </w:p>
    <w:p w:rsidRPr="00583B28" w:rsidR="00583B28" w:rsidP="00583B28" w:rsidRDefault="00583B28" w14:paraId="51E990C7" w14:textId="77777777">
      <w:pPr>
        <w:spacing w:after="120"/>
        <w:rPr>
          <w:rFonts w:ascii="Calibri" w:hAnsi="Calibri" w:cs="Calibri"/>
        </w:rPr>
      </w:pPr>
      <w:r w:rsidRPr="00583B28">
        <w:rPr>
          <w:rFonts w:ascii="Calibri" w:hAnsi="Calibri" w:cs="Calibri"/>
          <w:b/>
          <w:color w:val="000000" w:themeColor="text1"/>
        </w:rPr>
        <w:t xml:space="preserve">Voz 2: </w:t>
      </w:r>
      <w:r w:rsidRPr="00583B28">
        <w:rPr>
          <w:rFonts w:ascii="Calibri" w:hAnsi="Calibri" w:cs="Calibri"/>
        </w:rPr>
        <w:t>Primero, ayudan a prevenir daños en el territorio, como salirse del sendero, extraer rocas o fósiles, dejar residuos o alterar la vida silvestre. Segundo, orientan el comportamiento de los visitantes mediante recomendaciones sencillas y fáciles de aplicar. Tercero, fortalecen la educación ambiental, porque convierten cada indicación del guía en una oportunidad para aprender a cuidar el lugar.</w:t>
      </w:r>
    </w:p>
    <w:p w:rsidRPr="00583B28" w:rsidR="00583B28" w:rsidP="00583B28" w:rsidRDefault="00583B28" w14:paraId="0863FFBB" w14:textId="77777777">
      <w:pPr>
        <w:spacing w:after="120"/>
        <w:rPr>
          <w:rFonts w:ascii="Calibri" w:hAnsi="Calibri" w:cs="Calibri"/>
        </w:rPr>
      </w:pPr>
      <w:r w:rsidRPr="00583B28">
        <w:rPr>
          <w:rFonts w:ascii="Calibri" w:hAnsi="Calibri" w:cs="Calibri"/>
          <w:b/>
          <w:color w:val="000000" w:themeColor="text1"/>
        </w:rPr>
        <w:t xml:space="preserve">Voz 1: </w:t>
      </w:r>
      <w:r w:rsidRPr="00583B28">
        <w:rPr>
          <w:rFonts w:ascii="Calibri" w:hAnsi="Calibri" w:cs="Calibri"/>
        </w:rPr>
        <w:t>Es decir, el guía no solo dice “no haga esto”, sino que explica por qué una acción puede afectar el patrimonio.</w:t>
      </w:r>
    </w:p>
    <w:p w:rsidRPr="00583B28" w:rsidR="00583B28" w:rsidP="00583B28" w:rsidRDefault="00583B28" w14:paraId="7F566FD0" w14:textId="77777777">
      <w:pPr>
        <w:spacing w:after="120"/>
        <w:rPr>
          <w:rFonts w:ascii="Calibri" w:hAnsi="Calibri" w:cs="Calibri"/>
        </w:rPr>
      </w:pPr>
      <w:r w:rsidRPr="00583B28">
        <w:rPr>
          <w:rFonts w:ascii="Calibri" w:hAnsi="Calibri" w:cs="Calibri"/>
          <w:b/>
          <w:color w:val="000000" w:themeColor="text1"/>
        </w:rPr>
        <w:t xml:space="preserve">Voz 2: </w:t>
      </w:r>
      <w:r w:rsidRPr="00583B28">
        <w:rPr>
          <w:rFonts w:ascii="Calibri" w:hAnsi="Calibri" w:cs="Calibri"/>
        </w:rPr>
        <w:t xml:space="preserve">Así es. Por ejemplo, si un visitante se lleva una roca o un fósil como recuerdo, puede parecer una acción pequeña; sin embargo, si muchas personas hacen lo mismo, el </w:t>
      </w:r>
      <w:proofErr w:type="spellStart"/>
      <w:r w:rsidRPr="00583B28">
        <w:rPr>
          <w:rFonts w:ascii="Calibri" w:hAnsi="Calibri" w:cs="Calibri"/>
        </w:rPr>
        <w:t>geositio</w:t>
      </w:r>
      <w:proofErr w:type="spellEnd"/>
      <w:r w:rsidRPr="00583B28">
        <w:rPr>
          <w:rFonts w:ascii="Calibri" w:hAnsi="Calibri" w:cs="Calibri"/>
        </w:rPr>
        <w:t xml:space="preserve"> pierde parte de su valor científico, educativo y paisajístico. Es como quitar páginas de un libro: cada elemento cuenta una parte de la historia del territorio.</w:t>
      </w:r>
    </w:p>
    <w:p w:rsidRPr="00583B28" w:rsidR="00583B28" w:rsidP="00583B28" w:rsidRDefault="00583B28" w14:paraId="320C7852" w14:textId="77777777">
      <w:pPr>
        <w:spacing w:after="120"/>
        <w:rPr>
          <w:rFonts w:ascii="Calibri" w:hAnsi="Calibri" w:cs="Calibri"/>
        </w:rPr>
      </w:pPr>
      <w:r w:rsidRPr="00583B28">
        <w:rPr>
          <w:rFonts w:ascii="Calibri" w:hAnsi="Calibri" w:cs="Calibri"/>
          <w:b/>
          <w:color w:val="000000" w:themeColor="text1"/>
        </w:rPr>
        <w:t xml:space="preserve">Voz 1: </w:t>
      </w:r>
      <w:r w:rsidRPr="00583B28">
        <w:rPr>
          <w:rFonts w:ascii="Calibri" w:hAnsi="Calibri" w:cs="Calibri"/>
        </w:rPr>
        <w:t>Me gusta esa comparación. El paisaje sería como un libro abierto que el guía ayuda a leer, pero que no debe arrancarse ni dañarse.</w:t>
      </w:r>
    </w:p>
    <w:p w:rsidRPr="00583B28" w:rsidR="00583B28" w:rsidP="00583B28" w:rsidRDefault="00583B28" w14:paraId="2370C213" w14:textId="77777777">
      <w:pPr>
        <w:spacing w:after="120"/>
        <w:rPr>
          <w:rFonts w:ascii="Calibri" w:hAnsi="Calibri" w:cs="Calibri"/>
        </w:rPr>
      </w:pPr>
      <w:r w:rsidRPr="00583B28">
        <w:rPr>
          <w:rFonts w:ascii="Calibri" w:hAnsi="Calibri" w:cs="Calibri"/>
          <w:b/>
          <w:color w:val="000000" w:themeColor="text1"/>
        </w:rPr>
        <w:t xml:space="preserve">Voz 2: </w:t>
      </w:r>
      <w:r w:rsidRPr="00583B28">
        <w:rPr>
          <w:rFonts w:ascii="Calibri" w:hAnsi="Calibri" w:cs="Calibri"/>
        </w:rPr>
        <w:t>Exactamente. Por eso, antes del recorrido, el guía debe informar las normas; durante la experiencia, debe recordar las buenas prácticas; y al final, puede reforzar el mensaje de conservación. Así, el visitante comprende que su comportamiento también hace parte de la calidad del recorrido.</w:t>
      </w:r>
    </w:p>
    <w:p w:rsidRPr="00583B28" w:rsidR="00583B28" w:rsidP="00583B28" w:rsidRDefault="00583B28" w14:paraId="37D2160A" w14:textId="77777777">
      <w:pPr>
        <w:spacing w:after="120"/>
        <w:rPr>
          <w:rFonts w:ascii="Calibri" w:hAnsi="Calibri" w:cs="Calibri"/>
        </w:rPr>
      </w:pPr>
      <w:r w:rsidRPr="00583B28">
        <w:rPr>
          <w:rFonts w:ascii="Calibri" w:hAnsi="Calibri" w:cs="Calibri"/>
          <w:b/>
          <w:color w:val="000000" w:themeColor="text1"/>
        </w:rPr>
        <w:t xml:space="preserve">Voz 1: </w:t>
      </w:r>
      <w:r w:rsidRPr="00583B28">
        <w:rPr>
          <w:rFonts w:ascii="Calibri" w:hAnsi="Calibri" w:cs="Calibri"/>
        </w:rPr>
        <w:t>¿Qué podría pasar si no se aplican estos principios?</w:t>
      </w:r>
    </w:p>
    <w:p w:rsidRPr="00583B28" w:rsidR="00583B28" w:rsidP="00583B28" w:rsidRDefault="00583B28" w14:paraId="11A44DE2" w14:textId="77777777">
      <w:pPr>
        <w:spacing w:after="120"/>
        <w:rPr>
          <w:rFonts w:ascii="Calibri" w:hAnsi="Calibri" w:cs="Calibri"/>
        </w:rPr>
      </w:pPr>
      <w:r w:rsidRPr="00583B28">
        <w:rPr>
          <w:rFonts w:ascii="Calibri" w:hAnsi="Calibri" w:cs="Calibri"/>
          <w:b/>
          <w:color w:val="000000" w:themeColor="text1"/>
        </w:rPr>
        <w:t xml:space="preserve">Voz 2: </w:t>
      </w:r>
      <w:r w:rsidRPr="00583B28">
        <w:rPr>
          <w:rFonts w:ascii="Calibri" w:hAnsi="Calibri" w:cs="Calibri"/>
        </w:rPr>
        <w:t>Pueden generarse impactos como deterioro de senderos, pérdida de materiales geológicos, contaminación, afectación de la fauna, conflictos con la comunidad local o disminución del valor turístico del lugar. Además, una mala experiencia puede afectar la imagen del destino y la confianza de los visitantes.</w:t>
      </w:r>
    </w:p>
    <w:p w:rsidRPr="00583B28" w:rsidR="00583B28" w:rsidP="00583B28" w:rsidRDefault="00583B28" w14:paraId="674C9F2E" w14:textId="06757F43">
      <w:pPr>
        <w:spacing w:after="120"/>
        <w:rPr>
          <w:rFonts w:ascii="Calibri" w:hAnsi="Calibri" w:cs="Calibri"/>
        </w:rPr>
      </w:pPr>
      <w:r w:rsidRPr="1D08562E" w:rsidR="00583B28">
        <w:rPr>
          <w:rFonts w:ascii="Calibri" w:hAnsi="Calibri" w:cs="Calibri"/>
          <w:b w:val="1"/>
          <w:bCs w:val="1"/>
          <w:color w:val="000000" w:themeColor="text1" w:themeTint="FF" w:themeShade="FF"/>
        </w:rPr>
        <w:t xml:space="preserve">Voz 1: </w:t>
      </w:r>
      <w:r w:rsidRPr="1D08562E" w:rsidR="00583B28">
        <w:rPr>
          <w:rFonts w:ascii="Calibri" w:hAnsi="Calibri" w:cs="Calibri"/>
        </w:rPr>
        <w:t xml:space="preserve">Entonces, aplicar </w:t>
      </w:r>
      <w:r w:rsidRPr="1D08562E" w:rsidR="25EB33F0">
        <w:rPr>
          <w:rFonts w:ascii="Calibri" w:hAnsi="Calibri" w:cs="Calibri"/>
        </w:rPr>
        <w:t>N</w:t>
      </w:r>
      <w:r w:rsidRPr="1D08562E" w:rsidR="00583B28">
        <w:rPr>
          <w:rFonts w:ascii="Calibri" w:hAnsi="Calibri" w:cs="Calibri"/>
        </w:rPr>
        <w:t xml:space="preserve">o </w:t>
      </w:r>
      <w:r w:rsidRPr="1D08562E" w:rsidR="300CCBCC">
        <w:rPr>
          <w:rFonts w:ascii="Calibri" w:hAnsi="Calibri" w:cs="Calibri"/>
        </w:rPr>
        <w:t>d</w:t>
      </w:r>
      <w:r w:rsidRPr="1D08562E" w:rsidR="00583B28">
        <w:rPr>
          <w:rFonts w:ascii="Calibri" w:hAnsi="Calibri" w:cs="Calibri"/>
        </w:rPr>
        <w:t xml:space="preserve">eje </w:t>
      </w:r>
      <w:r w:rsidRPr="1D08562E" w:rsidR="3DE4A1C5">
        <w:rPr>
          <w:rFonts w:ascii="Calibri" w:hAnsi="Calibri" w:cs="Calibri"/>
        </w:rPr>
        <w:t>r</w:t>
      </w:r>
      <w:r w:rsidRPr="1D08562E" w:rsidR="00583B28">
        <w:rPr>
          <w:rFonts w:ascii="Calibri" w:hAnsi="Calibri" w:cs="Calibri"/>
        </w:rPr>
        <w:t>astro también es una forma de prestar un mejor servicio turístico.</w:t>
      </w:r>
    </w:p>
    <w:p w:rsidRPr="00583B28" w:rsidR="00583B28" w:rsidP="00583B28" w:rsidRDefault="00583B28" w14:paraId="01839DE1" w14:textId="77777777">
      <w:pPr>
        <w:spacing w:after="120"/>
        <w:rPr>
          <w:rFonts w:ascii="Calibri" w:hAnsi="Calibri" w:cs="Calibri"/>
        </w:rPr>
      </w:pPr>
      <w:r w:rsidRPr="00583B28">
        <w:rPr>
          <w:rFonts w:ascii="Calibri" w:hAnsi="Calibri" w:cs="Calibri"/>
          <w:b/>
          <w:color w:val="000000" w:themeColor="text1"/>
        </w:rPr>
        <w:t xml:space="preserve">Voz 2: </w:t>
      </w:r>
      <w:r w:rsidRPr="00583B28">
        <w:rPr>
          <w:rFonts w:ascii="Calibri" w:hAnsi="Calibri" w:cs="Calibri"/>
        </w:rPr>
        <w:t>Sí. Un recorrido responsable combina interpretación, seguridad y conservación. El guía no solo conduce al grupo; también educa, previene impactos y motiva comportamientos respetuosos con el patrimonio geológico, natural y cultural.</w:t>
      </w:r>
    </w:p>
    <w:p w:rsidRPr="00583B28" w:rsidR="00583B28" w:rsidP="00583B28" w:rsidRDefault="00583B28" w14:paraId="314C5F03" w14:textId="77777777">
      <w:pPr>
        <w:spacing w:after="120"/>
        <w:rPr>
          <w:rFonts w:ascii="Calibri" w:hAnsi="Calibri" w:cs="Calibri"/>
        </w:rPr>
      </w:pPr>
      <w:r w:rsidRPr="00583B28">
        <w:rPr>
          <w:rFonts w:ascii="Calibri" w:hAnsi="Calibri" w:cs="Calibri"/>
          <w:b/>
          <w:color w:val="000000" w:themeColor="text1"/>
        </w:rPr>
        <w:t xml:space="preserve">Voz 1: </w:t>
      </w:r>
      <w:r w:rsidRPr="00583B28">
        <w:rPr>
          <w:rFonts w:ascii="Calibri" w:hAnsi="Calibri" w:cs="Calibri"/>
        </w:rPr>
        <w:t xml:space="preserve">En resumen, disfrutar un recorrido </w:t>
      </w:r>
      <w:proofErr w:type="spellStart"/>
      <w:r w:rsidRPr="00583B28">
        <w:rPr>
          <w:rFonts w:ascii="Calibri" w:hAnsi="Calibri" w:cs="Calibri"/>
        </w:rPr>
        <w:t>geoturístico</w:t>
      </w:r>
      <w:proofErr w:type="spellEnd"/>
      <w:r w:rsidRPr="00583B28">
        <w:rPr>
          <w:rFonts w:ascii="Calibri" w:hAnsi="Calibri" w:cs="Calibri"/>
        </w:rPr>
        <w:t xml:space="preserve"> sin dejar huella significa observar, aprender y valorar el territorio sin alterar aquello que lo hace especial.</w:t>
      </w:r>
    </w:p>
    <w:p w:rsidRPr="00583B28" w:rsidR="00583B28" w:rsidP="00583B28" w:rsidRDefault="00583B28" w14:paraId="59E5B840" w14:textId="77777777">
      <w:pPr>
        <w:spacing w:after="120"/>
        <w:rPr>
          <w:rFonts w:ascii="Calibri" w:hAnsi="Calibri" w:cs="Calibri"/>
        </w:rPr>
      </w:pPr>
      <w:r w:rsidRPr="00583B28">
        <w:rPr>
          <w:rFonts w:ascii="Calibri" w:hAnsi="Calibri" w:cs="Calibri"/>
          <w:b/>
          <w:color w:val="000000" w:themeColor="text1"/>
        </w:rPr>
        <w:t xml:space="preserve">Voz 2: </w:t>
      </w:r>
      <w:r w:rsidRPr="00583B28">
        <w:rPr>
          <w:rFonts w:ascii="Calibri" w:hAnsi="Calibri" w:cs="Calibri"/>
        </w:rPr>
        <w:t xml:space="preserve">Para profundizar, se recomienda revisar el punto 6 del componente formativo, donde se explica la </w:t>
      </w:r>
      <w:proofErr w:type="spellStart"/>
      <w:r w:rsidRPr="00583B28">
        <w:rPr>
          <w:rFonts w:ascii="Calibri" w:hAnsi="Calibri" w:cs="Calibri"/>
        </w:rPr>
        <w:t>geoconservación</w:t>
      </w:r>
      <w:proofErr w:type="spellEnd"/>
      <w:r w:rsidRPr="00583B28">
        <w:rPr>
          <w:rFonts w:ascii="Calibri" w:hAnsi="Calibri" w:cs="Calibri"/>
        </w:rPr>
        <w:t xml:space="preserve">, los principios de No Deje Rastro, la evaluación del recorrido y las oportunidades de mejora en la </w:t>
      </w:r>
      <w:proofErr w:type="spellStart"/>
      <w:r w:rsidRPr="00583B28">
        <w:rPr>
          <w:rFonts w:ascii="Calibri" w:hAnsi="Calibri" w:cs="Calibri"/>
        </w:rPr>
        <w:t>guianza</w:t>
      </w:r>
      <w:proofErr w:type="spellEnd"/>
      <w:r w:rsidRPr="00583B28">
        <w:rPr>
          <w:rFonts w:ascii="Calibri" w:hAnsi="Calibri" w:cs="Calibri"/>
        </w:rPr>
        <w:t xml:space="preserve"> turística.</w:t>
      </w:r>
    </w:p>
    <w:p w:rsidRPr="00583B28" w:rsidR="00990FC8" w:rsidRDefault="00990FC8" w14:paraId="35931815" w14:textId="77777777">
      <w:pPr>
        <w:rPr>
          <w:rFonts w:ascii="Calibri" w:hAnsi="Calibri" w:cs="Calibri"/>
        </w:rPr>
      </w:pPr>
    </w:p>
    <w:sectPr w:rsidRPr="00583B28" w:rsidR="00990FC8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77BC" w:rsidP="0013484A" w:rsidRDefault="00C077BC" w14:paraId="5CA4DF13" w14:textId="77777777">
      <w:pPr>
        <w:spacing w:after="0" w:line="240" w:lineRule="auto"/>
      </w:pPr>
      <w:r>
        <w:separator/>
      </w:r>
    </w:p>
  </w:endnote>
  <w:endnote w:type="continuationSeparator" w:id="0">
    <w:p w:rsidR="00C077BC" w:rsidP="0013484A" w:rsidRDefault="00C077BC" w14:paraId="1B7EAA4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77BC" w:rsidP="0013484A" w:rsidRDefault="00C077BC" w14:paraId="2EAF2693" w14:textId="77777777">
      <w:pPr>
        <w:spacing w:after="0" w:line="240" w:lineRule="auto"/>
      </w:pPr>
      <w:r>
        <w:separator/>
      </w:r>
    </w:p>
  </w:footnote>
  <w:footnote w:type="continuationSeparator" w:id="0">
    <w:p w:rsidR="00C077BC" w:rsidP="0013484A" w:rsidRDefault="00C077BC" w14:paraId="6FCFA7D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AFF"/>
    <w:multiLevelType w:val="multilevel"/>
    <w:tmpl w:val="0F76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A9B0D26"/>
    <w:multiLevelType w:val="hybridMultilevel"/>
    <w:tmpl w:val="FADA0CC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54C518C"/>
    <w:multiLevelType w:val="multilevel"/>
    <w:tmpl w:val="64E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258612F"/>
    <w:multiLevelType w:val="hybridMultilevel"/>
    <w:tmpl w:val="1996F654"/>
    <w:lvl w:ilvl="0" w:tplc="B694C194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DEBEDC14">
      <w:numFmt w:val="decimal"/>
      <w:lvlText w:val=""/>
      <w:lvlJc w:val="left"/>
    </w:lvl>
    <w:lvl w:ilvl="2" w:tplc="8C2CECA0">
      <w:numFmt w:val="decimal"/>
      <w:lvlText w:val=""/>
      <w:lvlJc w:val="left"/>
    </w:lvl>
    <w:lvl w:ilvl="3" w:tplc="3B92D4D4">
      <w:numFmt w:val="decimal"/>
      <w:lvlText w:val=""/>
      <w:lvlJc w:val="left"/>
    </w:lvl>
    <w:lvl w:ilvl="4" w:tplc="8614118C">
      <w:numFmt w:val="decimal"/>
      <w:lvlText w:val=""/>
      <w:lvlJc w:val="left"/>
    </w:lvl>
    <w:lvl w:ilvl="5" w:tplc="A1769A6E">
      <w:numFmt w:val="decimal"/>
      <w:lvlText w:val=""/>
      <w:lvlJc w:val="left"/>
    </w:lvl>
    <w:lvl w:ilvl="6" w:tplc="0D06E730">
      <w:numFmt w:val="decimal"/>
      <w:lvlText w:val=""/>
      <w:lvlJc w:val="left"/>
    </w:lvl>
    <w:lvl w:ilvl="7" w:tplc="DF88E424">
      <w:numFmt w:val="decimal"/>
      <w:lvlText w:val=""/>
      <w:lvlJc w:val="left"/>
    </w:lvl>
    <w:lvl w:ilvl="8" w:tplc="BF42F46E">
      <w:numFmt w:val="decimal"/>
      <w:lvlText w:val=""/>
      <w:lvlJc w:val="left"/>
    </w:lvl>
  </w:abstractNum>
  <w:num w:numId="1" w16cid:durableId="1729838348">
    <w:abstractNumId w:val="2"/>
  </w:num>
  <w:num w:numId="2" w16cid:durableId="828516156">
    <w:abstractNumId w:val="1"/>
  </w:num>
  <w:num w:numId="3" w16cid:durableId="1360202746">
    <w:abstractNumId w:val="3"/>
  </w:num>
  <w:num w:numId="4" w16cid:durableId="1009797520">
    <w:abstractNumId w:val="0"/>
  </w:num>
  <w:num w:numId="5" w16cid:durableId="817649481">
    <w:abstractNumId w:val="5"/>
    <w:lvlOverride w:ilvl="0">
      <w:startOverride w:val="1"/>
    </w:lvlOverride>
  </w:num>
  <w:num w:numId="6" w16cid:durableId="576793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FB"/>
    <w:rsid w:val="000811DB"/>
    <w:rsid w:val="000B3DA0"/>
    <w:rsid w:val="00123EE3"/>
    <w:rsid w:val="0013484A"/>
    <w:rsid w:val="001F4495"/>
    <w:rsid w:val="00276C3B"/>
    <w:rsid w:val="002F1F59"/>
    <w:rsid w:val="002F79F0"/>
    <w:rsid w:val="003C75E2"/>
    <w:rsid w:val="00495082"/>
    <w:rsid w:val="00583B28"/>
    <w:rsid w:val="006033F6"/>
    <w:rsid w:val="00674B38"/>
    <w:rsid w:val="006B2504"/>
    <w:rsid w:val="006D1CC9"/>
    <w:rsid w:val="00777374"/>
    <w:rsid w:val="007935E6"/>
    <w:rsid w:val="007F4119"/>
    <w:rsid w:val="00823AB8"/>
    <w:rsid w:val="008C115A"/>
    <w:rsid w:val="00990FC8"/>
    <w:rsid w:val="00A26049"/>
    <w:rsid w:val="00AD1941"/>
    <w:rsid w:val="00B15059"/>
    <w:rsid w:val="00B453DA"/>
    <w:rsid w:val="00B53E23"/>
    <w:rsid w:val="00B76FBA"/>
    <w:rsid w:val="00C077BC"/>
    <w:rsid w:val="00D21C3E"/>
    <w:rsid w:val="00D32268"/>
    <w:rsid w:val="00D329FB"/>
    <w:rsid w:val="00D50AFC"/>
    <w:rsid w:val="00E60430"/>
    <w:rsid w:val="00FF68CC"/>
    <w:rsid w:val="0C8666DF"/>
    <w:rsid w:val="155148E4"/>
    <w:rsid w:val="1D08562E"/>
    <w:rsid w:val="25EB33F0"/>
    <w:rsid w:val="2616DC25"/>
    <w:rsid w:val="300CCBCC"/>
    <w:rsid w:val="3D5C9401"/>
    <w:rsid w:val="3DE4A1C5"/>
    <w:rsid w:val="49E9C016"/>
    <w:rsid w:val="63BC4DCE"/>
    <w:rsid w:val="6ADAFE88"/>
    <w:rsid w:val="71B98F61"/>
    <w:rsid w:val="7AB3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6F23"/>
  <w15:chartTrackingRefBased/>
  <w15:docId w15:val="{C2BD1F58-FA2B-4261-A17D-DC35AC0A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9F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9F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329F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329F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329F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329FB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329FB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329FB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329FB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329FB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32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9F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329F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3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9FB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329FB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32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9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9F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329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9FB"/>
    <w:rPr>
      <w:b/>
      <w:bCs/>
      <w:smallCaps/>
      <w:color w:val="0F4761" w:themeColor="accent1" w:themeShade="BF"/>
      <w:spacing w:val="5"/>
    </w:rPr>
  </w:style>
  <w:style w:type="paragraph" w:styleId="font-claude-response-body" w:customStyle="1">
    <w:name w:val="font-claude-response-body"/>
    <w:basedOn w:val="Normal"/>
    <w:rsid w:val="0013484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  <w:style w:type="paragraph" w:styleId="whitespace-normal" w:customStyle="1">
    <w:name w:val="whitespace-normal"/>
    <w:basedOn w:val="Normal"/>
    <w:rsid w:val="0013484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3484A"/>
  </w:style>
  <w:style w:type="paragraph" w:styleId="Piedepgina">
    <w:name w:val="footer"/>
    <w:basedOn w:val="Normal"/>
    <w:link w:val="Piedepgina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3484A"/>
  </w:style>
  <w:style w:type="character" w:styleId="Fuerte">
    <w:name w:val="Strong"/>
    <w:basedOn w:val="Fuentedeprrafopredeter"/>
    <w:uiPriority w:val="22"/>
    <w:qFormat/>
    <w:rsid w:val="007773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68F3E2-6A5E-4E6B-8AE4-3A9E9977B6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4383E9-1519-4779-B91C-EBD8EF065C1D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5889858E-F1D7-40C7-B1F3-7AF9B09768B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Paola Morales Paez</dc:creator>
  <keywords/>
  <dc:description/>
  <lastModifiedBy>Yineth Ibette Gonzalez Quintero</lastModifiedBy>
  <revision>8</revision>
  <dcterms:created xsi:type="dcterms:W3CDTF">2026-04-27T21:39:00.0000000Z</dcterms:created>
  <dcterms:modified xsi:type="dcterms:W3CDTF">2026-04-28T16:12:48.2219125Z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2026-04-27T21:39:58Z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b0fe95cc-8fa3-4f02-903e-abf05f62d659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