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5D8CE0E2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8711A2">
        <w:rPr>
          <w:b/>
          <w:lang w:val="es-ES"/>
        </w:rPr>
        <w:t>2</w:t>
      </w:r>
    </w:p>
    <w:p w:rsidR="00FF7EFF" w:rsidP="00553531" w:rsidRDefault="007B608A" w14:paraId="10970E01" w14:textId="457D3063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0"/>
      <w:r w:rsidRPr="008711A2" w:rsidR="008711A2">
        <w:rPr>
          <w:b/>
          <w:lang w:val="es-ES"/>
        </w:rPr>
        <w:t>Propiedades y aplicaciones de los aceites esenciales de plantas aromáticas: caracterización y evaluación olfativa</w:t>
      </w:r>
    </w:p>
    <w:bookmarkEnd w:id="0"/>
    <w:p w:rsidR="008711A2" w:rsidP="008711A2" w:rsidRDefault="008711A2" w14:paraId="55FB255F" w14:textId="77777777">
      <w:r>
        <w:t xml:space="preserve">¿Sabías que el aroma de una planta puede tener </w:t>
      </w:r>
      <w:r w:rsidRPr="008711A2">
        <w:rPr>
          <w:b/>
          <w:bCs/>
        </w:rPr>
        <w:t>efectos terapéuticos, industriales y sensoriales</w:t>
      </w:r>
      <w:r>
        <w:t xml:space="preserve"> al mismo tiempo?</w:t>
      </w:r>
    </w:p>
    <w:p w:rsidR="008711A2" w:rsidP="008711A2" w:rsidRDefault="008711A2" w14:paraId="1B278DC2" w14:textId="77777777">
      <w:r>
        <w:t>Los aceites esenciales son mucho más que un aroma agradable.</w:t>
      </w:r>
    </w:p>
    <w:p w:rsidRPr="008711A2" w:rsidR="008711A2" w:rsidP="008711A2" w:rsidRDefault="008711A2" w14:paraId="02F2EC1F" w14:textId="77777777">
      <w:r w:rsidRPr="008711A2">
        <w:t xml:space="preserve">En este material exploraremos los </w:t>
      </w:r>
      <w:r w:rsidRPr="008711A2">
        <w:rPr>
          <w:b/>
          <w:bCs/>
        </w:rPr>
        <w:t>aceites esenciales de plantas aromáticas</w:t>
      </w:r>
      <w:r w:rsidRPr="008711A2">
        <w:t xml:space="preserve">, abordando sus principales </w:t>
      </w:r>
      <w:r w:rsidRPr="008711A2">
        <w:rPr>
          <w:b/>
          <w:bCs/>
        </w:rPr>
        <w:t>propiedades</w:t>
      </w:r>
      <w:r w:rsidRPr="008711A2">
        <w:t xml:space="preserve">, su </w:t>
      </w:r>
      <w:r w:rsidRPr="008711A2">
        <w:rPr>
          <w:b/>
          <w:bCs/>
        </w:rPr>
        <w:t>caracterización química</w:t>
      </w:r>
      <w:r w:rsidRPr="008711A2">
        <w:t xml:space="preserve"> y la </w:t>
      </w:r>
      <w:r w:rsidRPr="008711A2">
        <w:rPr>
          <w:b/>
          <w:bCs/>
        </w:rPr>
        <w:t>evaluación olfativa</w:t>
      </w:r>
      <w:r w:rsidRPr="008711A2">
        <w:t>, aspectos clave para comprender su calidad y funcionalidad.</w:t>
      </w:r>
    </w:p>
    <w:p w:rsidRPr="008711A2" w:rsidR="008711A2" w:rsidP="008711A2" w:rsidRDefault="008711A2" w14:paraId="3C590C92" w14:textId="77777777">
      <w:r w:rsidRPr="008711A2">
        <w:t xml:space="preserve">Además, analizaremos sus </w:t>
      </w:r>
      <w:r w:rsidRPr="008711A2">
        <w:rPr>
          <w:b/>
          <w:bCs/>
        </w:rPr>
        <w:t>usos y aplicaciones</w:t>
      </w:r>
      <w:r w:rsidRPr="008711A2">
        <w:t xml:space="preserve"> en distintos sectores, como </w:t>
      </w:r>
      <w:r w:rsidRPr="008711A2">
        <w:rPr>
          <w:b/>
          <w:bCs/>
        </w:rPr>
        <w:t>la odontología, la industria cosmética y de la perfumería, la elaboración de jabones y ambientadores, la industria alimentaria, la veterinaria y la agricultura</w:t>
      </w:r>
      <w:r w:rsidRPr="008711A2">
        <w:t>. Cada uno de estos campos aprovecha las propiedades específicas de los aceites esenciales para mejorar procesos, productos y bienestar.</w:t>
      </w:r>
    </w:p>
    <w:p w:rsidR="008711A2" w:rsidP="008711A2" w:rsidRDefault="008711A2" w14:paraId="109611F0" w14:textId="77777777">
      <w:r w:rsidR="008711A2">
        <w:rPr/>
        <w:t xml:space="preserve">Este recorrido te permitirá comprender cómo los aceites esenciales pasan de la </w:t>
      </w:r>
      <w:r w:rsidRPr="4EFBF0BA" w:rsidR="008711A2">
        <w:rPr>
          <w:b w:val="1"/>
          <w:bCs w:val="1"/>
        </w:rPr>
        <w:t>planta a convertirse en un recurso valioso</w:t>
      </w:r>
      <w:r w:rsidR="008711A2">
        <w:rPr/>
        <w:t xml:space="preserve"> con múltiples aplicaciones.</w:t>
      </w:r>
    </w:p>
    <w:p w:rsidRPr="008711A2" w:rsidR="00D25CA3" w:rsidP="008711A2" w:rsidRDefault="008711A2" w14:paraId="3983708B" w14:textId="683ACC59">
      <w:pPr>
        <w:rPr>
          <w:b/>
          <w:bCs/>
        </w:rPr>
      </w:pPr>
      <w:r>
        <w:t xml:space="preserve">Te invitamos a continuar y descubrir el potencial que encierran estas </w:t>
      </w:r>
      <w:r w:rsidRPr="008711A2">
        <w:rPr>
          <w:b/>
          <w:bCs/>
        </w:rPr>
        <w:t>sustancias naturales desde una mirada científica y aplicada.</w:t>
      </w:r>
    </w:p>
    <w:p w:rsidR="0034187D" w:rsidRDefault="00553531" w14:paraId="1DA72FD2" w14:textId="4774FD26">
      <w:r>
        <w:t>TOTAL</w:t>
      </w:r>
      <w:r w:rsidR="00422835">
        <w:t xml:space="preserve"> PALABRAS</w:t>
      </w:r>
      <w:r w:rsidR="0034187D">
        <w:t xml:space="preserve">: </w:t>
      </w:r>
      <w:r>
        <w:t>1</w:t>
      </w:r>
      <w:r w:rsidR="008711A2">
        <w:t>49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711A2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8BAE076"/>
    <w:rsid w:val="0D07F5A2"/>
    <w:rsid w:val="1839B09C"/>
    <w:rsid w:val="2467C599"/>
    <w:rsid w:val="355076E0"/>
    <w:rsid w:val="4EFBF0BA"/>
    <w:rsid w:val="7AD09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A9621-95C6-4CC2-BADC-8CA12B34F26C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7</revision>
  <dcterms:created xsi:type="dcterms:W3CDTF">2025-07-28T23:11:00.0000000Z</dcterms:created>
  <dcterms:modified xsi:type="dcterms:W3CDTF">2026-02-25T16:21:45.1770954Z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