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41DCC1C6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3D4E57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veinte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D04B07D" w14:textId="6C5746C8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922DE6" w:rsidRPr="00922DE6">
              <w:rPr>
                <w:b/>
                <w:bCs/>
                <w:color w:val="auto"/>
                <w:sz w:val="20"/>
                <w:szCs w:val="20"/>
              </w:rPr>
              <w:t>Ejecución del muestreo de suelos y manejo técnico de insumos agrícolas.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6E6A00FB" w:rsidR="00F70AE9" w:rsidRPr="00AD0AE0" w:rsidRDefault="0084555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45550">
              <w:rPr>
                <w:rFonts w:eastAsia="Calibri"/>
                <w:color w:val="auto"/>
                <w:sz w:val="20"/>
                <w:szCs w:val="20"/>
              </w:rPr>
              <w:t>Evaluación de conocimientos sobre ejecución del muestreo de suelos y manejo técnico de insumos agrícolas.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408F623" w:rsidR="00F70AE9" w:rsidRPr="00AD0AE0" w:rsidRDefault="0084555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45550">
              <w:rPr>
                <w:rFonts w:eastAsia="Calibri"/>
                <w:color w:val="auto"/>
                <w:sz w:val="20"/>
                <w:szCs w:val="20"/>
              </w:rPr>
              <w:t>Evaluar los conocimientos del aprendiz sobre los procedimientos técnicos para la ejecución del muestreo de suelos agrícolas, el manejo, conservación y transporte de muestras, la interpretación de recomendaciones técnicas derivadas del análisis de suelo, y el cálculo y aplicación de correctivos y fertilizantes de acuerdo con criterios agronómicos.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B7DCD20" w:rsidR="00043C2E" w:rsidRPr="00AD0AE0" w:rsidRDefault="0084555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45550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objetivo principal de realizar correctamente el muestreo de suelos?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07FA7C7" w:rsidR="00302AE8" w:rsidRPr="00AD0AE0" w:rsidRDefault="0084555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45550">
              <w:rPr>
                <w:rFonts w:eastAsia="Calibri"/>
                <w:color w:val="auto"/>
                <w:sz w:val="20"/>
                <w:szCs w:val="20"/>
              </w:rPr>
              <w:t>Reducir el tiempo de trabajo en campo.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CA7DCA1" w:rsidR="00302AE8" w:rsidRPr="00AD0AE0" w:rsidRDefault="0084555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45550">
              <w:rPr>
                <w:rFonts w:eastAsia="Calibri"/>
                <w:color w:val="auto"/>
                <w:sz w:val="20"/>
                <w:szCs w:val="20"/>
              </w:rPr>
              <w:t xml:space="preserve">Obtener una muestra representativa para el análisis de laboratorio. </w:t>
            </w:r>
          </w:p>
        </w:tc>
        <w:tc>
          <w:tcPr>
            <w:tcW w:w="2160" w:type="dxa"/>
            <w:shd w:val="clear" w:color="auto" w:fill="FFFFFF"/>
          </w:tcPr>
          <w:p w14:paraId="0F73ACCC" w14:textId="6EC7CF2C" w:rsidR="00302AE8" w:rsidRPr="00AD0AE0" w:rsidRDefault="0084555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0FBBC691" w:rsidR="00302AE8" w:rsidRPr="00AD0AE0" w:rsidRDefault="0084555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45550">
              <w:rPr>
                <w:rFonts w:eastAsia="Calibri"/>
                <w:color w:val="auto"/>
                <w:sz w:val="20"/>
                <w:szCs w:val="20"/>
              </w:rPr>
              <w:t>Disminuir el uso de herramientas.</w:t>
            </w:r>
          </w:p>
        </w:tc>
        <w:tc>
          <w:tcPr>
            <w:tcW w:w="2160" w:type="dxa"/>
            <w:shd w:val="clear" w:color="auto" w:fill="FFFFFF"/>
          </w:tcPr>
          <w:p w14:paraId="7FC24437" w14:textId="41915EAD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1BD74BB" w:rsidR="00302AE8" w:rsidRPr="00AD0AE0" w:rsidRDefault="0084555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45550">
              <w:rPr>
                <w:rFonts w:eastAsia="Calibri"/>
                <w:color w:val="auto"/>
                <w:sz w:val="20"/>
                <w:szCs w:val="20"/>
              </w:rPr>
              <w:t>Incrementar la compactación del suelo.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C7E5462" w:rsidR="00E60A51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845550"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="003F40BD"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0F389CC" w:rsidR="00E60A51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="00845550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la </w:t>
            </w:r>
            <w:r w:rsidR="00845550"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="00845550"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A33F965" w:rsidR="00F436F5" w:rsidRPr="00AD0AE0" w:rsidRDefault="007F49BE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b/>
                <w:bCs/>
                <w:color w:val="auto"/>
                <w:sz w:val="20"/>
                <w:szCs w:val="20"/>
              </w:rPr>
              <w:t>Antes de extraer una submuestra se debe:</w:t>
            </w:r>
          </w:p>
        </w:tc>
      </w:tr>
      <w:tr w:rsidR="008E244C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48BFDAC5" w14:textId="38EB8B28" w:rsidR="00302AE8" w:rsidRPr="00AD0AE0" w:rsidRDefault="007F49B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>Humedecer el suelo artificialmente.</w:t>
            </w:r>
          </w:p>
        </w:tc>
        <w:tc>
          <w:tcPr>
            <w:tcW w:w="2160" w:type="dxa"/>
          </w:tcPr>
          <w:p w14:paraId="03389B73" w14:textId="58C3BA0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7D67B6D0" w:rsidR="00302AE8" w:rsidRPr="00AD0AE0" w:rsidRDefault="007F49B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>Aplicar fertilizante al punto de muestreo.</w:t>
            </w:r>
          </w:p>
        </w:tc>
        <w:tc>
          <w:tcPr>
            <w:tcW w:w="2160" w:type="dxa"/>
          </w:tcPr>
          <w:p w14:paraId="1D0925B8" w14:textId="6FD2758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13B6BAB8" w:rsidR="00302AE8" w:rsidRPr="00AD0AE0" w:rsidRDefault="007F49B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 xml:space="preserve">Retirar los residuos superficiales del sitio de muestreo. </w:t>
            </w:r>
          </w:p>
        </w:tc>
        <w:tc>
          <w:tcPr>
            <w:tcW w:w="2160" w:type="dxa"/>
          </w:tcPr>
          <w:p w14:paraId="2173A4A8" w14:textId="6425E236" w:rsidR="00302AE8" w:rsidRPr="00AD0AE0" w:rsidRDefault="007F49BE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0EDD572E" w:rsidR="00302AE8" w:rsidRPr="00AD0AE0" w:rsidRDefault="007F49B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>Mezclar el suelo con agua.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45550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6CE0DBA" w:rsidR="00845550" w:rsidRPr="00AD0AE0" w:rsidRDefault="00845550" w:rsidP="008455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45550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6D2C89EB" w:rsidR="00845550" w:rsidRPr="00AD0AE0" w:rsidRDefault="00845550" w:rsidP="008455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F039083" w:rsidR="00F436F5" w:rsidRPr="00AD0AE0" w:rsidRDefault="007F49B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submuestra corresponde a:</w:t>
            </w:r>
          </w:p>
        </w:tc>
      </w:tr>
      <w:tr w:rsidR="008E244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2434D99" w:rsidR="00302AE8" w:rsidRPr="00AD0AE0" w:rsidRDefault="007F49B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>Toda la muestra enviada al laboratorio.</w:t>
            </w:r>
          </w:p>
        </w:tc>
        <w:tc>
          <w:tcPr>
            <w:tcW w:w="2160" w:type="dxa"/>
          </w:tcPr>
          <w:p w14:paraId="2DEA1E69" w14:textId="7A8709AB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55040B74" w:rsidR="00302AE8" w:rsidRPr="00AD0AE0" w:rsidRDefault="007F49B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 xml:space="preserve">Una pequeña porción de suelo tomada en un punto del lote. </w:t>
            </w:r>
          </w:p>
        </w:tc>
        <w:tc>
          <w:tcPr>
            <w:tcW w:w="2160" w:type="dxa"/>
          </w:tcPr>
          <w:p w14:paraId="7459CED2" w14:textId="5131F5FE" w:rsidR="00302AE8" w:rsidRPr="00AD0AE0" w:rsidRDefault="007F49BE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255FBCB" w14:textId="77777777" w:rsidTr="003F47F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37950491" w:rsidR="00302AE8" w:rsidRPr="00AD0AE0" w:rsidRDefault="007F49B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>El análisis realizado por el laboratorio.</w:t>
            </w:r>
          </w:p>
        </w:tc>
        <w:tc>
          <w:tcPr>
            <w:tcW w:w="2160" w:type="dxa"/>
          </w:tcPr>
          <w:p w14:paraId="2B39C562" w14:textId="5624F98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7499F3FC" w:rsidR="00302AE8" w:rsidRPr="00AD0AE0" w:rsidRDefault="007F49B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>El fertilizante recomendado.</w:t>
            </w:r>
          </w:p>
        </w:tc>
        <w:tc>
          <w:tcPr>
            <w:tcW w:w="2160" w:type="dxa"/>
          </w:tcPr>
          <w:p w14:paraId="60456E1B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45550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A008248" w:rsidR="00845550" w:rsidRPr="00AD0AE0" w:rsidRDefault="00845550" w:rsidP="008455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45550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3C60C5" w:rsidR="00845550" w:rsidRPr="00AD0AE0" w:rsidRDefault="00845550" w:rsidP="008455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A759700" w:rsidR="00F436F5" w:rsidRPr="00AD0AE0" w:rsidRDefault="007F49B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b/>
                <w:bCs/>
                <w:color w:val="auto"/>
                <w:sz w:val="20"/>
                <w:szCs w:val="20"/>
              </w:rPr>
              <w:t>La muestra compuesta se obtiene mediante:</w:t>
            </w:r>
          </w:p>
        </w:tc>
      </w:tr>
      <w:tr w:rsidR="008E244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D829F10" w:rsidR="00302AE8" w:rsidRPr="00AD0AE0" w:rsidRDefault="007F49B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 xml:space="preserve">La mezcla uniforme de varias submuestras. </w:t>
            </w:r>
          </w:p>
        </w:tc>
        <w:tc>
          <w:tcPr>
            <w:tcW w:w="2160" w:type="dxa"/>
            <w:shd w:val="clear" w:color="auto" w:fill="FFFFFF"/>
          </w:tcPr>
          <w:p w14:paraId="67A2608D" w14:textId="271D0547" w:rsidR="00302AE8" w:rsidRPr="00AD0AE0" w:rsidRDefault="007F49BE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D911591" w:rsidR="00302AE8" w:rsidRPr="00AD0AE0" w:rsidRDefault="007F49B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>La mezcla de diferentes fertilizantes.</w:t>
            </w:r>
          </w:p>
        </w:tc>
        <w:tc>
          <w:tcPr>
            <w:tcW w:w="2160" w:type="dxa"/>
            <w:shd w:val="clear" w:color="auto" w:fill="FFFFFF"/>
          </w:tcPr>
          <w:p w14:paraId="4363353C" w14:textId="0641036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174785C" w:rsidR="00302AE8" w:rsidRPr="00AD0AE0" w:rsidRDefault="007F49B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>La toma de una única muestra profunda.</w:t>
            </w:r>
          </w:p>
        </w:tc>
        <w:tc>
          <w:tcPr>
            <w:tcW w:w="2160" w:type="dxa"/>
            <w:shd w:val="clear" w:color="auto" w:fill="FFFFFF"/>
          </w:tcPr>
          <w:p w14:paraId="6A39BE05" w14:textId="6F0611C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C3A169E" w:rsidR="00302AE8" w:rsidRPr="00AD0AE0" w:rsidRDefault="007F49B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>La combinación de muestras de distintos cultivos.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45550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A487296" w:rsidR="00845550" w:rsidRPr="00AD0AE0" w:rsidRDefault="00845550" w:rsidP="008455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45550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492C673C" w:rsidR="00845550" w:rsidRPr="00AD0AE0" w:rsidRDefault="00845550" w:rsidP="008455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5615A5C" w:rsidR="00F436F5" w:rsidRPr="00AD0AE0" w:rsidRDefault="007F49B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finalidad de homogeneizar la muestra?</w:t>
            </w:r>
          </w:p>
        </w:tc>
      </w:tr>
      <w:tr w:rsidR="008E244C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C4BD4EC" w:rsidR="00302AE8" w:rsidRPr="00AD0AE0" w:rsidRDefault="007F49B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>Incrementar el peso de la muestra.</w:t>
            </w:r>
          </w:p>
        </w:tc>
        <w:tc>
          <w:tcPr>
            <w:tcW w:w="2160" w:type="dxa"/>
            <w:shd w:val="clear" w:color="auto" w:fill="FFFFFF"/>
          </w:tcPr>
          <w:p w14:paraId="5DFF5F4F" w14:textId="146D5F65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6D6E567" w:rsidR="00302AE8" w:rsidRPr="00AD0AE0" w:rsidRDefault="007F49B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 xml:space="preserve">Uniformar el material para mejorar su representatividad. </w:t>
            </w:r>
          </w:p>
        </w:tc>
        <w:tc>
          <w:tcPr>
            <w:tcW w:w="2160" w:type="dxa"/>
            <w:shd w:val="clear" w:color="auto" w:fill="FFFFFF"/>
          </w:tcPr>
          <w:p w14:paraId="6CAA8A0E" w14:textId="3D2B6846" w:rsidR="00302AE8" w:rsidRPr="00AD0AE0" w:rsidRDefault="007F49BE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9F1BC3D" w:rsidR="00302AE8" w:rsidRPr="00AD0AE0" w:rsidRDefault="007F49B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>Secar completamente el suelo.</w:t>
            </w:r>
          </w:p>
        </w:tc>
        <w:tc>
          <w:tcPr>
            <w:tcW w:w="2160" w:type="dxa"/>
            <w:shd w:val="clear" w:color="auto" w:fill="FFFFFF"/>
          </w:tcPr>
          <w:p w14:paraId="42D3E2B0" w14:textId="249D9916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9CF2535" w:rsidR="00302AE8" w:rsidRPr="00AD0AE0" w:rsidRDefault="007F49B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F49BE">
              <w:rPr>
                <w:rFonts w:eastAsia="Calibri"/>
                <w:color w:val="auto"/>
                <w:sz w:val="20"/>
                <w:szCs w:val="20"/>
              </w:rPr>
              <w:t>Reducir la materia orgánica.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45550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6E011DD" w:rsidR="00845550" w:rsidRPr="00AD0AE0" w:rsidRDefault="00845550" w:rsidP="008455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45550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BD3338A" w:rsidR="00845550" w:rsidRPr="00AD0AE0" w:rsidRDefault="00845550" w:rsidP="008455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EE93E9D" w:rsidR="00F436F5" w:rsidRPr="00AD0AE0" w:rsidRDefault="002E6C6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E6C6E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procedimiento permite reducir el volumen de una muestra sin perder representatividad?</w:t>
            </w:r>
          </w:p>
        </w:tc>
      </w:tr>
      <w:tr w:rsidR="008E244C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023F363" w:rsidR="00302AE8" w:rsidRPr="00AD0AE0" w:rsidRDefault="002E6C6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6C6E">
              <w:rPr>
                <w:rFonts w:eastAsia="Calibri"/>
                <w:color w:val="auto"/>
                <w:sz w:val="20"/>
                <w:szCs w:val="20"/>
              </w:rPr>
              <w:t>Filtrado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5C9F80F7" w:rsidR="00302AE8" w:rsidRPr="00AD0AE0" w:rsidRDefault="002E6C6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6C6E">
              <w:rPr>
                <w:rFonts w:eastAsia="Calibri"/>
                <w:color w:val="auto"/>
                <w:sz w:val="20"/>
                <w:szCs w:val="20"/>
              </w:rPr>
              <w:t>Tamizado.</w:t>
            </w:r>
          </w:p>
        </w:tc>
        <w:tc>
          <w:tcPr>
            <w:tcW w:w="2160" w:type="dxa"/>
            <w:shd w:val="clear" w:color="auto" w:fill="FFFFFF"/>
          </w:tcPr>
          <w:p w14:paraId="14B5DA92" w14:textId="56022BF6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522F1D61" w:rsidR="00302AE8" w:rsidRPr="00AD0AE0" w:rsidRDefault="002E6C6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6C6E">
              <w:rPr>
                <w:rFonts w:eastAsia="Calibri"/>
                <w:color w:val="auto"/>
                <w:sz w:val="20"/>
                <w:szCs w:val="20"/>
              </w:rPr>
              <w:t xml:space="preserve">Cuarteo. </w:t>
            </w:r>
          </w:p>
        </w:tc>
        <w:tc>
          <w:tcPr>
            <w:tcW w:w="2160" w:type="dxa"/>
            <w:shd w:val="clear" w:color="auto" w:fill="FFFFFF"/>
          </w:tcPr>
          <w:p w14:paraId="12384884" w14:textId="7486F4EA" w:rsidR="00302AE8" w:rsidRPr="00AD0AE0" w:rsidRDefault="002E6C6E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86EBDAD" w:rsidR="00302AE8" w:rsidRPr="00AD0AE0" w:rsidRDefault="002E6C6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6C6E">
              <w:rPr>
                <w:rFonts w:eastAsia="Calibri"/>
                <w:color w:val="auto"/>
                <w:sz w:val="20"/>
                <w:szCs w:val="20"/>
              </w:rPr>
              <w:t>Compactación.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45550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2DB1E47" w:rsidR="00845550" w:rsidRPr="00AD0AE0" w:rsidRDefault="00845550" w:rsidP="008455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45550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948B787" w:rsidR="00845550" w:rsidRPr="00AD0AE0" w:rsidRDefault="00845550" w:rsidP="008455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6738AD6" w:rsidR="00F436F5" w:rsidRPr="00AD0AE0" w:rsidRDefault="002E6C6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E6C6E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datos debe aparecer en el rótulo de una muestra?</w:t>
            </w:r>
          </w:p>
        </w:tc>
      </w:tr>
      <w:tr w:rsidR="008E244C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67D019D" w:rsidR="00302AE8" w:rsidRPr="00AD0AE0" w:rsidRDefault="002E6C6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6C6E">
              <w:rPr>
                <w:rFonts w:eastAsia="Calibri"/>
                <w:color w:val="auto"/>
                <w:sz w:val="20"/>
                <w:szCs w:val="20"/>
              </w:rPr>
              <w:t>Precio del fertilizante.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245B647" w:rsidR="00302AE8" w:rsidRPr="00AD0AE0" w:rsidRDefault="002E6C6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6C6E">
              <w:rPr>
                <w:rFonts w:eastAsia="Calibri"/>
                <w:color w:val="auto"/>
                <w:sz w:val="20"/>
                <w:szCs w:val="20"/>
              </w:rPr>
              <w:t xml:space="preserve">Código de la muestra. </w:t>
            </w:r>
          </w:p>
        </w:tc>
        <w:tc>
          <w:tcPr>
            <w:tcW w:w="2160" w:type="dxa"/>
            <w:shd w:val="clear" w:color="auto" w:fill="FFFFFF"/>
          </w:tcPr>
          <w:p w14:paraId="67FEF3BA" w14:textId="476E8095" w:rsidR="00302AE8" w:rsidRPr="00AD0AE0" w:rsidRDefault="00A0696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587778A" w:rsidR="00302AE8" w:rsidRPr="00AD0AE0" w:rsidRDefault="00A0696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6C6E">
              <w:rPr>
                <w:rFonts w:eastAsia="Calibri"/>
                <w:color w:val="auto"/>
                <w:sz w:val="20"/>
                <w:szCs w:val="20"/>
              </w:rPr>
              <w:t>Nombre del laboratorio.</w:t>
            </w:r>
          </w:p>
        </w:tc>
        <w:tc>
          <w:tcPr>
            <w:tcW w:w="2160" w:type="dxa"/>
            <w:shd w:val="clear" w:color="auto" w:fill="FFFFFF"/>
          </w:tcPr>
          <w:p w14:paraId="7F26B264" w14:textId="3739B719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0DE7BF1" w:rsidR="00302AE8" w:rsidRPr="00AD0AE0" w:rsidRDefault="00A0696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6C6E">
              <w:rPr>
                <w:rFonts w:eastAsia="Calibri"/>
                <w:color w:val="auto"/>
                <w:sz w:val="20"/>
                <w:szCs w:val="20"/>
              </w:rPr>
              <w:t>Tipo de maquinaria utilizada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45550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BDEFFC0" w:rsidR="00845550" w:rsidRPr="00AD0AE0" w:rsidRDefault="00845550" w:rsidP="008455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45550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7F3FD8A" w:rsidR="00845550" w:rsidRPr="00AD0AE0" w:rsidRDefault="00845550" w:rsidP="008455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4F16925" w:rsidR="00F436F5" w:rsidRPr="00AD0AE0" w:rsidRDefault="00A0696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06961">
              <w:rPr>
                <w:rFonts w:eastAsia="Calibri"/>
                <w:b/>
                <w:bCs/>
                <w:color w:val="auto"/>
                <w:sz w:val="20"/>
                <w:szCs w:val="20"/>
              </w:rPr>
              <w:t>El principal objetivo del rotulado es:</w:t>
            </w:r>
          </w:p>
        </w:tc>
      </w:tr>
      <w:tr w:rsidR="008E244C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EFC94F9" w:rsidR="00302AE8" w:rsidRPr="00AD0AE0" w:rsidRDefault="00A0696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06961">
              <w:rPr>
                <w:rFonts w:eastAsia="Calibri"/>
                <w:color w:val="auto"/>
                <w:sz w:val="20"/>
                <w:szCs w:val="20"/>
              </w:rPr>
              <w:t>Mejorar el color de la muestra.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1DA3E87" w:rsidR="00302AE8" w:rsidRPr="00AD0AE0" w:rsidRDefault="00A0696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06961">
              <w:rPr>
                <w:rFonts w:eastAsia="Calibri"/>
                <w:color w:val="auto"/>
                <w:sz w:val="20"/>
                <w:szCs w:val="20"/>
              </w:rPr>
              <w:t>Facilitar el secado del suelo.</w:t>
            </w:r>
          </w:p>
        </w:tc>
        <w:tc>
          <w:tcPr>
            <w:tcW w:w="2160" w:type="dxa"/>
            <w:shd w:val="clear" w:color="auto" w:fill="FFFFFF"/>
          </w:tcPr>
          <w:p w14:paraId="51A6F50B" w14:textId="0ADA4C5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8EAE925" w:rsidR="00302AE8" w:rsidRPr="00AD0AE0" w:rsidRDefault="00A0696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06961">
              <w:rPr>
                <w:rFonts w:eastAsia="Calibri"/>
                <w:color w:val="auto"/>
                <w:sz w:val="20"/>
                <w:szCs w:val="20"/>
              </w:rPr>
              <w:t>Incrementar la fertilidad</w:t>
            </w:r>
            <w:r w:rsidR="00122972">
              <w:rPr>
                <w:rFonts w:eastAsia="Calibri"/>
                <w:color w:val="auto"/>
                <w:sz w:val="20"/>
                <w:szCs w:val="20"/>
              </w:rPr>
              <w:t xml:space="preserve"> del suelo.</w:t>
            </w:r>
          </w:p>
        </w:tc>
        <w:tc>
          <w:tcPr>
            <w:tcW w:w="2160" w:type="dxa"/>
            <w:shd w:val="clear" w:color="auto" w:fill="FFFFFF"/>
          </w:tcPr>
          <w:p w14:paraId="3B5915C7" w14:textId="0056108E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92BE909" w:rsidR="00302AE8" w:rsidRPr="00AD0AE0" w:rsidRDefault="00A0696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06961">
              <w:rPr>
                <w:rFonts w:eastAsia="Calibri"/>
                <w:color w:val="auto"/>
                <w:sz w:val="20"/>
                <w:szCs w:val="20"/>
              </w:rPr>
              <w:t xml:space="preserve">Garantizar la identificación y </w:t>
            </w:r>
            <w:r w:rsidR="00122972">
              <w:rPr>
                <w:rFonts w:eastAsia="Calibri"/>
                <w:color w:val="auto"/>
                <w:sz w:val="20"/>
                <w:szCs w:val="20"/>
              </w:rPr>
              <w:t>la trazabilidad de la muestra.</w:t>
            </w:r>
          </w:p>
        </w:tc>
        <w:tc>
          <w:tcPr>
            <w:tcW w:w="2160" w:type="dxa"/>
            <w:shd w:val="clear" w:color="auto" w:fill="FFFFFF"/>
          </w:tcPr>
          <w:p w14:paraId="41107FE9" w14:textId="6EA436DC" w:rsidR="00302AE8" w:rsidRPr="00AD0AE0" w:rsidRDefault="00A06961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45550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043DD75" w:rsidR="00845550" w:rsidRPr="00AD0AE0" w:rsidRDefault="00845550" w:rsidP="008455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45550" w:rsidRPr="00AD0AE0" w14:paraId="0CD58276" w14:textId="77777777" w:rsidTr="00BF5F16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34B79EFA" w:rsidR="00845550" w:rsidRPr="00AD0AE0" w:rsidRDefault="00845550" w:rsidP="008455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F59A6D2" w:rsidR="00F436F5" w:rsidRPr="00AD0AE0" w:rsidRDefault="000919B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919B1">
              <w:rPr>
                <w:rFonts w:eastAsia="Calibri"/>
                <w:b/>
                <w:bCs/>
                <w:color w:val="auto"/>
                <w:sz w:val="20"/>
                <w:szCs w:val="20"/>
              </w:rPr>
              <w:t>Durante el transporte de las muestras es importante:</w:t>
            </w:r>
          </w:p>
        </w:tc>
      </w:tr>
      <w:tr w:rsidR="008E244C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BBCB323" w:rsidR="00302AE8" w:rsidRPr="00AD0AE0" w:rsidRDefault="000919B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919B1">
              <w:rPr>
                <w:rFonts w:eastAsia="Calibri"/>
                <w:color w:val="auto"/>
                <w:sz w:val="20"/>
                <w:szCs w:val="20"/>
              </w:rPr>
              <w:t>Mezclar diferentes muestras en una misma bolsa.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FEBD97E" w:rsidR="00302AE8" w:rsidRPr="00AD0AE0" w:rsidRDefault="000919B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919B1">
              <w:rPr>
                <w:rFonts w:eastAsia="Calibri"/>
                <w:color w:val="auto"/>
                <w:sz w:val="20"/>
                <w:szCs w:val="20"/>
              </w:rPr>
              <w:t>Exponerlas al sol para secarlas.</w:t>
            </w:r>
          </w:p>
        </w:tc>
        <w:tc>
          <w:tcPr>
            <w:tcW w:w="2160" w:type="dxa"/>
            <w:shd w:val="clear" w:color="auto" w:fill="FFFFFF"/>
          </w:tcPr>
          <w:p w14:paraId="7307B3E7" w14:textId="050245DF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76039255" w:rsidR="00302AE8" w:rsidRPr="00AD0AE0" w:rsidRDefault="000919B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919B1">
              <w:rPr>
                <w:rFonts w:eastAsia="Calibri"/>
                <w:color w:val="auto"/>
                <w:sz w:val="20"/>
                <w:szCs w:val="20"/>
              </w:rPr>
              <w:t>Abrir constantemente los empaques.</w:t>
            </w:r>
          </w:p>
        </w:tc>
        <w:tc>
          <w:tcPr>
            <w:tcW w:w="2160" w:type="dxa"/>
            <w:shd w:val="clear" w:color="auto" w:fill="FFFFFF"/>
          </w:tcPr>
          <w:p w14:paraId="577228B3" w14:textId="348A01E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BE65B0F" w:rsidR="00302AE8" w:rsidRPr="00AD0AE0" w:rsidRDefault="000919B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919B1">
              <w:rPr>
                <w:rFonts w:eastAsia="Calibri"/>
                <w:color w:val="auto"/>
                <w:sz w:val="20"/>
                <w:szCs w:val="20"/>
              </w:rPr>
              <w:t xml:space="preserve">Protegerlas de contaminación y humedad excesiva. </w:t>
            </w:r>
          </w:p>
        </w:tc>
        <w:tc>
          <w:tcPr>
            <w:tcW w:w="2160" w:type="dxa"/>
            <w:shd w:val="clear" w:color="auto" w:fill="FFFFFF"/>
          </w:tcPr>
          <w:p w14:paraId="5921DDBC" w14:textId="4F405385" w:rsidR="00302AE8" w:rsidRPr="00AD0AE0" w:rsidRDefault="000919B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45550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B6116B4" w:rsidR="00845550" w:rsidRPr="00AD0AE0" w:rsidRDefault="00845550" w:rsidP="008455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45550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3A0102F7" w:rsidR="00845550" w:rsidRPr="00AD0AE0" w:rsidRDefault="00845550" w:rsidP="008455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B389DF7" w:rsidR="00F436F5" w:rsidRPr="00AD0AE0" w:rsidRDefault="00D267A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267A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propósito principal del análisis de suelo?</w:t>
            </w:r>
          </w:p>
        </w:tc>
      </w:tr>
      <w:tr w:rsidR="008E244C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650466E" w:rsidR="00302AE8" w:rsidRPr="00AD0AE0" w:rsidRDefault="00D267A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67A5">
              <w:rPr>
                <w:rFonts w:eastAsia="Calibri"/>
                <w:color w:val="auto"/>
                <w:sz w:val="20"/>
                <w:szCs w:val="20"/>
              </w:rPr>
              <w:t>Medir el rendimiento del cultivo.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CC5F640" w:rsidR="00302AE8" w:rsidRPr="00AD0AE0" w:rsidRDefault="00D267A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67A5">
              <w:rPr>
                <w:rFonts w:eastAsia="Calibri"/>
                <w:color w:val="auto"/>
                <w:sz w:val="20"/>
                <w:szCs w:val="20"/>
              </w:rPr>
              <w:t xml:space="preserve">Determinar las características químicas y la disponibilidad de nutrientes del suelo. </w:t>
            </w:r>
          </w:p>
        </w:tc>
        <w:tc>
          <w:tcPr>
            <w:tcW w:w="2160" w:type="dxa"/>
            <w:shd w:val="clear" w:color="auto" w:fill="FFFFFF"/>
          </w:tcPr>
          <w:p w14:paraId="798FCBA2" w14:textId="21849D44" w:rsidR="00302AE8" w:rsidRPr="00AD0AE0" w:rsidRDefault="00D267A5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1698DA7C" w:rsidR="00302AE8" w:rsidRPr="00AD0AE0" w:rsidRDefault="00D267A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67A5">
              <w:rPr>
                <w:rFonts w:eastAsia="Calibri"/>
                <w:color w:val="auto"/>
                <w:sz w:val="20"/>
                <w:szCs w:val="20"/>
              </w:rPr>
              <w:t>Calcular la producción agrícola.</w:t>
            </w:r>
          </w:p>
        </w:tc>
        <w:tc>
          <w:tcPr>
            <w:tcW w:w="2160" w:type="dxa"/>
            <w:shd w:val="clear" w:color="auto" w:fill="FFFFFF"/>
          </w:tcPr>
          <w:p w14:paraId="50240F3C" w14:textId="4896E3D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01027548" w:rsidR="00302AE8" w:rsidRPr="00AD0AE0" w:rsidRDefault="00D267A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67A5">
              <w:rPr>
                <w:rFonts w:eastAsia="Calibri"/>
                <w:color w:val="auto"/>
                <w:sz w:val="20"/>
                <w:szCs w:val="20"/>
              </w:rPr>
              <w:t>Identificar plagas presentes.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45550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6EB2E73" w:rsidR="00845550" w:rsidRPr="00AD0AE0" w:rsidRDefault="00845550" w:rsidP="008455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45550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845550" w:rsidRPr="00AD0AE0" w:rsidRDefault="00845550" w:rsidP="0084555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42118D00" w:rsidR="00845550" w:rsidRPr="00AD0AE0" w:rsidRDefault="00845550" w:rsidP="008455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AD0AE0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B580B91" w:rsidR="009921BA" w:rsidRPr="00AD0AE0" w:rsidRDefault="00D267A5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267A5">
              <w:rPr>
                <w:rFonts w:eastAsia="Calibri"/>
                <w:b/>
                <w:bCs/>
                <w:sz w:val="20"/>
                <w:szCs w:val="20"/>
              </w:rPr>
              <w:t>Los correctivos agrícolas se utilizan principalmente para:</w:t>
            </w:r>
          </w:p>
        </w:tc>
      </w:tr>
      <w:tr w:rsidR="008E244C" w:rsidRPr="00AD0AE0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1237A8EE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>Incrementar la humedad del suelo.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E2A3DB1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>Controlar malezas.</w:t>
            </w:r>
          </w:p>
        </w:tc>
        <w:tc>
          <w:tcPr>
            <w:tcW w:w="2160" w:type="dxa"/>
            <w:shd w:val="clear" w:color="auto" w:fill="FFFFFF"/>
          </w:tcPr>
          <w:p w14:paraId="490B5B39" w14:textId="2F7D429B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370B0DD3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 xml:space="preserve">Corregir limitaciones químicas del suelo. </w:t>
            </w:r>
          </w:p>
        </w:tc>
        <w:tc>
          <w:tcPr>
            <w:tcW w:w="2160" w:type="dxa"/>
            <w:shd w:val="clear" w:color="auto" w:fill="FFFFFF"/>
          </w:tcPr>
          <w:p w14:paraId="7998962E" w14:textId="3E1E3AC8" w:rsidR="00302AE8" w:rsidRPr="00AD0AE0" w:rsidRDefault="00D267A5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273F482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>Aumentar el tamaño de las semillas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10456F95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5550" w:rsidRPr="00AD0AE0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4712D87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45550" w:rsidRPr="00AD0AE0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99732F0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824AA83" w:rsidR="00F436F5" w:rsidRPr="00AD0AE0" w:rsidRDefault="00D267A5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267A5">
              <w:rPr>
                <w:rFonts w:eastAsia="Calibri"/>
                <w:b/>
                <w:bCs/>
                <w:sz w:val="20"/>
                <w:szCs w:val="20"/>
              </w:rPr>
              <w:t>¿Cuál de los siguientes productos es un correctivo calcáreo?</w:t>
            </w:r>
          </w:p>
        </w:tc>
      </w:tr>
      <w:tr w:rsidR="008E244C" w:rsidRPr="00AD0AE0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33D573BE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>Urea.</w:t>
            </w:r>
          </w:p>
        </w:tc>
        <w:tc>
          <w:tcPr>
            <w:tcW w:w="2160" w:type="dxa"/>
            <w:shd w:val="clear" w:color="auto" w:fill="FFFFFF"/>
          </w:tcPr>
          <w:p w14:paraId="15A5E76E" w14:textId="396AA67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048733C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>Cloruro de potasio.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4F88ADAC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 xml:space="preserve">Cal dolomítica. </w:t>
            </w:r>
          </w:p>
        </w:tc>
        <w:tc>
          <w:tcPr>
            <w:tcW w:w="2160" w:type="dxa"/>
            <w:shd w:val="clear" w:color="auto" w:fill="FFFFFF"/>
          </w:tcPr>
          <w:p w14:paraId="39C8D7B4" w14:textId="2004412C" w:rsidR="00302AE8" w:rsidRPr="00AD0AE0" w:rsidRDefault="00D267A5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497B7354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>Fosfato diamónico.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5550" w:rsidRPr="00AD0AE0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35388F6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45550" w:rsidRPr="00AD0AE0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3426168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87EA0FB" w:rsidR="00F436F5" w:rsidRPr="00AD0AE0" w:rsidRDefault="00D267A5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267A5">
              <w:rPr>
                <w:rFonts w:eastAsia="Calibri"/>
                <w:b/>
                <w:bCs/>
                <w:sz w:val="20"/>
                <w:szCs w:val="20"/>
              </w:rPr>
              <w:t>La función principal de un fertilizante es:</w:t>
            </w:r>
          </w:p>
        </w:tc>
      </w:tr>
      <w:tr w:rsidR="008E244C" w:rsidRPr="00AD0AE0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AAB2A3F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>Mejorar únicamente la textura del suelo.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890C567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 xml:space="preserve">Aportar nutrientes esenciales para el cultivo. </w:t>
            </w:r>
          </w:p>
        </w:tc>
        <w:tc>
          <w:tcPr>
            <w:tcW w:w="2160" w:type="dxa"/>
            <w:shd w:val="clear" w:color="auto" w:fill="FFFFFF"/>
          </w:tcPr>
          <w:p w14:paraId="69D77687" w14:textId="14F1EBDE" w:rsidR="00302AE8" w:rsidRPr="00AD0AE0" w:rsidRDefault="00D267A5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6685AA6B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>Eliminar microorganismos del suelo.</w:t>
            </w:r>
          </w:p>
        </w:tc>
        <w:tc>
          <w:tcPr>
            <w:tcW w:w="2160" w:type="dxa"/>
            <w:shd w:val="clear" w:color="auto" w:fill="FFFFFF"/>
          </w:tcPr>
          <w:p w14:paraId="3047AF14" w14:textId="338E1CF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0E7CAA0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>Reducir la humedad del terreno.</w:t>
            </w:r>
          </w:p>
        </w:tc>
        <w:tc>
          <w:tcPr>
            <w:tcW w:w="2160" w:type="dxa"/>
            <w:shd w:val="clear" w:color="auto" w:fill="FFFFFF"/>
          </w:tcPr>
          <w:p w14:paraId="6FDE861B" w14:textId="7FA060A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5550" w:rsidRPr="00AD0AE0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A663675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45550" w:rsidRPr="00AD0AE0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1283197F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3D808CE" w:rsidR="00F436F5" w:rsidRPr="00AD0AE0" w:rsidRDefault="00D267A5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267A5">
              <w:rPr>
                <w:rFonts w:eastAsia="Calibri"/>
                <w:b/>
                <w:bCs/>
                <w:sz w:val="20"/>
                <w:szCs w:val="20"/>
              </w:rPr>
              <w:t>¿Cuál de los siguientes nutrientes favorece principalmente el crecimiento vegetativo?</w:t>
            </w:r>
          </w:p>
        </w:tc>
      </w:tr>
      <w:tr w:rsidR="008E244C" w:rsidRPr="00AD0AE0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29F3DAB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>Fósforo.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2BC4C42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>Potasio.</w:t>
            </w:r>
          </w:p>
        </w:tc>
        <w:tc>
          <w:tcPr>
            <w:tcW w:w="2160" w:type="dxa"/>
            <w:shd w:val="clear" w:color="auto" w:fill="FFFFFF"/>
          </w:tcPr>
          <w:p w14:paraId="7F6D2731" w14:textId="5636445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36BADCD2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>Calcio.</w:t>
            </w:r>
          </w:p>
        </w:tc>
        <w:tc>
          <w:tcPr>
            <w:tcW w:w="2160" w:type="dxa"/>
            <w:shd w:val="clear" w:color="auto" w:fill="FFFFFF"/>
          </w:tcPr>
          <w:p w14:paraId="44CBDD2E" w14:textId="342349CE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8950B56" w:rsidR="00302AE8" w:rsidRPr="00AD0AE0" w:rsidRDefault="00D267A5" w:rsidP="00AD0AE0">
            <w:pPr>
              <w:rPr>
                <w:rFonts w:eastAsia="Calibri"/>
                <w:sz w:val="20"/>
                <w:szCs w:val="20"/>
              </w:rPr>
            </w:pPr>
            <w:r w:rsidRPr="00D267A5">
              <w:rPr>
                <w:rFonts w:eastAsia="Calibri"/>
                <w:sz w:val="20"/>
                <w:szCs w:val="20"/>
              </w:rPr>
              <w:t xml:space="preserve">Nitrógeno. </w:t>
            </w:r>
          </w:p>
        </w:tc>
        <w:tc>
          <w:tcPr>
            <w:tcW w:w="2160" w:type="dxa"/>
            <w:shd w:val="clear" w:color="auto" w:fill="FFFFFF"/>
          </w:tcPr>
          <w:p w14:paraId="57FF4455" w14:textId="08E0E4EC" w:rsidR="00302AE8" w:rsidRPr="00AD0AE0" w:rsidRDefault="00D267A5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45550" w:rsidRPr="00AD0AE0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061279E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45550" w:rsidRPr="00AD0AE0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107B063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557180F" w:rsidR="00F436F5" w:rsidRPr="00AD0AE0" w:rsidRDefault="003D620B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D620B">
              <w:rPr>
                <w:rFonts w:eastAsia="Calibri"/>
                <w:b/>
                <w:bCs/>
                <w:sz w:val="20"/>
                <w:szCs w:val="20"/>
              </w:rPr>
              <w:t>Para calcular correctamente la cantidad total de fertilizante se requiere conocer:</w:t>
            </w:r>
          </w:p>
        </w:tc>
      </w:tr>
      <w:tr w:rsidR="008E244C" w:rsidRPr="00AD0AE0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2A5739B2" w:rsidR="00302AE8" w:rsidRPr="00AD0AE0" w:rsidRDefault="003D620B" w:rsidP="00AD0AE0">
            <w:pPr>
              <w:rPr>
                <w:rFonts w:eastAsia="Calibri"/>
                <w:sz w:val="20"/>
                <w:szCs w:val="20"/>
              </w:rPr>
            </w:pPr>
            <w:r w:rsidRPr="003D620B">
              <w:rPr>
                <w:rFonts w:eastAsia="Calibri"/>
                <w:sz w:val="20"/>
                <w:szCs w:val="20"/>
              </w:rPr>
              <w:t>El color del suelo.</w:t>
            </w:r>
          </w:p>
        </w:tc>
        <w:tc>
          <w:tcPr>
            <w:tcW w:w="2160" w:type="dxa"/>
            <w:shd w:val="clear" w:color="auto" w:fill="FFFFFF"/>
          </w:tcPr>
          <w:p w14:paraId="4F44B134" w14:textId="0C3F7C4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6892954B" w:rsidR="00302AE8" w:rsidRPr="00AD0AE0" w:rsidRDefault="003D620B" w:rsidP="00AD0AE0">
            <w:pPr>
              <w:rPr>
                <w:rFonts w:eastAsia="Calibri"/>
                <w:sz w:val="20"/>
                <w:szCs w:val="20"/>
              </w:rPr>
            </w:pPr>
            <w:r w:rsidRPr="003D620B">
              <w:rPr>
                <w:rFonts w:eastAsia="Calibri"/>
                <w:sz w:val="20"/>
                <w:szCs w:val="20"/>
              </w:rPr>
              <w:t xml:space="preserve">El área del lote y la dosis recomendada. </w:t>
            </w:r>
          </w:p>
        </w:tc>
        <w:tc>
          <w:tcPr>
            <w:tcW w:w="2160" w:type="dxa"/>
            <w:shd w:val="clear" w:color="auto" w:fill="FFFFFF"/>
          </w:tcPr>
          <w:p w14:paraId="6A31325A" w14:textId="5A763C94" w:rsidR="00302AE8" w:rsidRPr="00AD0AE0" w:rsidRDefault="003D620B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746EC654" w:rsidR="00302AE8" w:rsidRPr="00AD0AE0" w:rsidRDefault="003D620B" w:rsidP="00AD0AE0">
            <w:pPr>
              <w:rPr>
                <w:rFonts w:eastAsia="Calibri"/>
                <w:sz w:val="20"/>
                <w:szCs w:val="20"/>
              </w:rPr>
            </w:pPr>
            <w:r w:rsidRPr="003D620B">
              <w:rPr>
                <w:rFonts w:eastAsia="Calibri"/>
                <w:sz w:val="20"/>
                <w:szCs w:val="20"/>
              </w:rPr>
              <w:t>La temperatura ambiente únicamente.</w:t>
            </w:r>
          </w:p>
        </w:tc>
        <w:tc>
          <w:tcPr>
            <w:tcW w:w="2160" w:type="dxa"/>
            <w:shd w:val="clear" w:color="auto" w:fill="FFFFFF"/>
          </w:tcPr>
          <w:p w14:paraId="7249367B" w14:textId="4B4139B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8BB8B4F" w:rsidR="00302AE8" w:rsidRPr="00AD0AE0" w:rsidRDefault="003D620B" w:rsidP="00AD0AE0">
            <w:pPr>
              <w:rPr>
                <w:rFonts w:eastAsia="Calibri"/>
                <w:sz w:val="20"/>
                <w:szCs w:val="20"/>
              </w:rPr>
            </w:pPr>
            <w:r w:rsidRPr="003D620B">
              <w:rPr>
                <w:rFonts w:eastAsia="Calibri"/>
                <w:sz w:val="20"/>
                <w:szCs w:val="20"/>
              </w:rPr>
              <w:t>El número de trabajadores.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5550" w:rsidRPr="00AD0AE0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5546E51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45550" w:rsidRPr="00AD0AE0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C4DEB00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7D514F9" w:rsidR="00F436F5" w:rsidRPr="00AD0AE0" w:rsidRDefault="00D63232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63232">
              <w:rPr>
                <w:rFonts w:eastAsia="Calibri"/>
                <w:b/>
                <w:bCs/>
                <w:sz w:val="20"/>
                <w:szCs w:val="20"/>
              </w:rPr>
              <w:t>Si la recomendación técnica es aplicar 250 kg/ha y el lote tiene 4 ha, la cantidad requerida es:</w:t>
            </w:r>
          </w:p>
        </w:tc>
      </w:tr>
      <w:tr w:rsidR="008E244C" w:rsidRPr="00AD0AE0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05283C91" w:rsidR="00302AE8" w:rsidRPr="00AD0AE0" w:rsidRDefault="00D63232" w:rsidP="00AD0AE0">
            <w:pPr>
              <w:rPr>
                <w:rFonts w:eastAsia="Calibri"/>
                <w:sz w:val="20"/>
                <w:szCs w:val="20"/>
              </w:rPr>
            </w:pPr>
            <w:r w:rsidRPr="00D63232">
              <w:rPr>
                <w:rFonts w:eastAsia="Calibri"/>
                <w:sz w:val="20"/>
                <w:szCs w:val="20"/>
              </w:rPr>
              <w:t>500 kg.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F3D6B15" w:rsidR="00302AE8" w:rsidRPr="00AD0AE0" w:rsidRDefault="00D63232" w:rsidP="00AD0AE0">
            <w:pPr>
              <w:rPr>
                <w:rFonts w:eastAsia="Calibri"/>
                <w:sz w:val="20"/>
                <w:szCs w:val="20"/>
              </w:rPr>
            </w:pPr>
            <w:r w:rsidRPr="00D63232">
              <w:rPr>
                <w:rFonts w:eastAsia="Calibri"/>
                <w:sz w:val="20"/>
                <w:szCs w:val="20"/>
              </w:rPr>
              <w:t xml:space="preserve">1.000 kg. </w:t>
            </w:r>
          </w:p>
        </w:tc>
        <w:tc>
          <w:tcPr>
            <w:tcW w:w="2160" w:type="dxa"/>
            <w:shd w:val="clear" w:color="auto" w:fill="FFFFFF"/>
          </w:tcPr>
          <w:p w14:paraId="16E006C7" w14:textId="7241F58B" w:rsidR="00302AE8" w:rsidRPr="00AD0AE0" w:rsidRDefault="00D63232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52CDD4DA" w:rsidR="00302AE8" w:rsidRPr="00AD0AE0" w:rsidRDefault="00D63232" w:rsidP="00AD0AE0">
            <w:pPr>
              <w:rPr>
                <w:rFonts w:eastAsia="Calibri"/>
                <w:sz w:val="20"/>
                <w:szCs w:val="20"/>
              </w:rPr>
            </w:pPr>
            <w:r w:rsidRPr="00D63232">
              <w:rPr>
                <w:rFonts w:eastAsia="Calibri"/>
                <w:sz w:val="20"/>
                <w:szCs w:val="20"/>
              </w:rPr>
              <w:t>750 kg.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C39A3D2" w:rsidR="00302AE8" w:rsidRPr="00AD0AE0" w:rsidRDefault="00D63232" w:rsidP="00AD0AE0">
            <w:pPr>
              <w:rPr>
                <w:rFonts w:eastAsia="Calibri"/>
                <w:sz w:val="20"/>
                <w:szCs w:val="20"/>
              </w:rPr>
            </w:pPr>
            <w:r w:rsidRPr="00D63232">
              <w:rPr>
                <w:rFonts w:eastAsia="Calibri"/>
                <w:sz w:val="20"/>
                <w:szCs w:val="20"/>
              </w:rPr>
              <w:t>1.250 kg.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5550" w:rsidRPr="00AD0AE0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1F5B1DFD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45550" w:rsidRPr="00AD0AE0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8A7F425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FD41F3E" w:rsidR="00F436F5" w:rsidRPr="00AD0AE0" w:rsidRDefault="0012058B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058B">
              <w:rPr>
                <w:rFonts w:eastAsia="Calibri"/>
                <w:b/>
                <w:bCs/>
                <w:sz w:val="20"/>
                <w:szCs w:val="20"/>
              </w:rPr>
              <w:t>¿Qué método de aplicación consiste en distribuir el fertilizante sobre toda la superficie del terreno?</w:t>
            </w:r>
          </w:p>
        </w:tc>
      </w:tr>
      <w:tr w:rsidR="008E244C" w:rsidRPr="00AD0AE0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4A6FAB9" w:rsidR="00302AE8" w:rsidRPr="00AD0AE0" w:rsidRDefault="0012058B" w:rsidP="00AD0AE0">
            <w:pPr>
              <w:rPr>
                <w:rFonts w:eastAsia="Calibri"/>
                <w:sz w:val="20"/>
                <w:szCs w:val="20"/>
              </w:rPr>
            </w:pPr>
            <w:r w:rsidRPr="0012058B">
              <w:rPr>
                <w:rFonts w:eastAsia="Calibri"/>
                <w:sz w:val="20"/>
                <w:szCs w:val="20"/>
              </w:rPr>
              <w:t>Al voleo.</w:t>
            </w:r>
          </w:p>
        </w:tc>
        <w:tc>
          <w:tcPr>
            <w:tcW w:w="2160" w:type="dxa"/>
            <w:shd w:val="clear" w:color="auto" w:fill="FFFFFF"/>
          </w:tcPr>
          <w:p w14:paraId="46ACE52B" w14:textId="54ED6EA3" w:rsidR="00302AE8" w:rsidRPr="00AD0AE0" w:rsidRDefault="0012058B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CB23396" w:rsidR="00302AE8" w:rsidRPr="00AD0AE0" w:rsidRDefault="0012058B" w:rsidP="00AD0AE0">
            <w:pPr>
              <w:rPr>
                <w:rFonts w:eastAsia="Calibri"/>
                <w:sz w:val="20"/>
                <w:szCs w:val="20"/>
              </w:rPr>
            </w:pPr>
            <w:r w:rsidRPr="0012058B">
              <w:rPr>
                <w:rFonts w:eastAsia="Calibri"/>
                <w:sz w:val="20"/>
                <w:szCs w:val="20"/>
              </w:rPr>
              <w:t>En bandas.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668E68C" w:rsidR="00302AE8" w:rsidRPr="00AD0AE0" w:rsidRDefault="0012058B" w:rsidP="00AD0AE0">
            <w:pPr>
              <w:rPr>
                <w:rFonts w:eastAsia="Calibri"/>
                <w:sz w:val="20"/>
                <w:szCs w:val="20"/>
              </w:rPr>
            </w:pPr>
            <w:r w:rsidRPr="0012058B">
              <w:rPr>
                <w:rFonts w:eastAsia="Calibri"/>
                <w:sz w:val="20"/>
                <w:szCs w:val="20"/>
              </w:rPr>
              <w:t>Fertirriego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BB50B6F" w:rsidR="00302AE8" w:rsidRPr="00AD0AE0" w:rsidRDefault="0012058B" w:rsidP="00AD0AE0">
            <w:pPr>
              <w:rPr>
                <w:rFonts w:eastAsia="Calibri"/>
                <w:sz w:val="20"/>
                <w:szCs w:val="20"/>
              </w:rPr>
            </w:pPr>
            <w:r w:rsidRPr="0012058B">
              <w:rPr>
                <w:rFonts w:eastAsia="Calibri"/>
                <w:sz w:val="20"/>
                <w:szCs w:val="20"/>
              </w:rPr>
              <w:t>Localizada.</w:t>
            </w:r>
          </w:p>
        </w:tc>
        <w:tc>
          <w:tcPr>
            <w:tcW w:w="2160" w:type="dxa"/>
            <w:shd w:val="clear" w:color="auto" w:fill="FFFFFF"/>
          </w:tcPr>
          <w:p w14:paraId="420696E4" w14:textId="14186602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5550" w:rsidRPr="00AD0AE0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A166BE2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45550" w:rsidRPr="00AD0AE0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324C4E04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0C6569B" w:rsidR="00F436F5" w:rsidRPr="00AD0AE0" w:rsidRDefault="0012058B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2058B">
              <w:rPr>
                <w:rFonts w:eastAsia="Calibri"/>
                <w:b/>
                <w:bCs/>
                <w:sz w:val="20"/>
                <w:szCs w:val="20"/>
              </w:rPr>
              <w:t>La aplicación localizada se caracteriza por:</w:t>
            </w:r>
          </w:p>
        </w:tc>
      </w:tr>
      <w:tr w:rsidR="008E244C" w:rsidRPr="00AD0AE0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CDF8B0D" w:rsidR="00302AE8" w:rsidRPr="00AD0AE0" w:rsidRDefault="0012058B" w:rsidP="00AD0AE0">
            <w:pPr>
              <w:rPr>
                <w:rFonts w:eastAsia="Calibri"/>
                <w:sz w:val="20"/>
                <w:szCs w:val="20"/>
              </w:rPr>
            </w:pPr>
            <w:r w:rsidRPr="0012058B">
              <w:rPr>
                <w:rFonts w:eastAsia="Calibri"/>
                <w:sz w:val="20"/>
                <w:szCs w:val="20"/>
              </w:rPr>
              <w:t>Distribuir el fertilizante uniformemente sobre todo el lote.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552F547" w:rsidR="00302AE8" w:rsidRPr="00AD0AE0" w:rsidRDefault="0012058B" w:rsidP="00AD0AE0">
            <w:pPr>
              <w:rPr>
                <w:rFonts w:eastAsia="Calibri"/>
                <w:sz w:val="20"/>
                <w:szCs w:val="20"/>
              </w:rPr>
            </w:pPr>
            <w:r w:rsidRPr="0012058B">
              <w:rPr>
                <w:rFonts w:eastAsia="Calibri"/>
                <w:sz w:val="20"/>
                <w:szCs w:val="20"/>
              </w:rPr>
              <w:t xml:space="preserve">Colocar el fertilizante cerca de la zona radicular. </w:t>
            </w:r>
          </w:p>
        </w:tc>
        <w:tc>
          <w:tcPr>
            <w:tcW w:w="2160" w:type="dxa"/>
            <w:shd w:val="clear" w:color="auto" w:fill="FFFFFF"/>
          </w:tcPr>
          <w:p w14:paraId="661BE877" w14:textId="5A98647B" w:rsidR="00302AE8" w:rsidRPr="00AD0AE0" w:rsidRDefault="0012058B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077D0DF" w:rsidR="00302AE8" w:rsidRPr="00AD0AE0" w:rsidRDefault="0012058B" w:rsidP="00AD0AE0">
            <w:pPr>
              <w:rPr>
                <w:rFonts w:eastAsia="Calibri"/>
                <w:sz w:val="20"/>
                <w:szCs w:val="20"/>
              </w:rPr>
            </w:pPr>
            <w:r w:rsidRPr="0012058B">
              <w:rPr>
                <w:rFonts w:eastAsia="Calibri"/>
                <w:sz w:val="20"/>
                <w:szCs w:val="20"/>
              </w:rPr>
              <w:t>Aplicarlo únicamente mediante riego.</w:t>
            </w:r>
          </w:p>
        </w:tc>
        <w:tc>
          <w:tcPr>
            <w:tcW w:w="2160" w:type="dxa"/>
            <w:shd w:val="clear" w:color="auto" w:fill="FFFFFF"/>
          </w:tcPr>
          <w:p w14:paraId="632CFA0D" w14:textId="34C03E6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F94AEDE" w:rsidR="00302AE8" w:rsidRPr="00AD0AE0" w:rsidRDefault="0012058B" w:rsidP="00AD0AE0">
            <w:pPr>
              <w:rPr>
                <w:rFonts w:eastAsia="Calibri"/>
                <w:sz w:val="20"/>
                <w:szCs w:val="20"/>
              </w:rPr>
            </w:pPr>
            <w:r w:rsidRPr="0012058B">
              <w:rPr>
                <w:rFonts w:eastAsia="Calibri"/>
                <w:sz w:val="20"/>
                <w:szCs w:val="20"/>
              </w:rPr>
              <w:t>Mezclarlo con el suelo de toda la parcela.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5550" w:rsidRPr="00AD0AE0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DA880B2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45550" w:rsidRPr="00AD0AE0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914D330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7B30D16" w:rsidR="00F436F5" w:rsidRPr="00AD0AE0" w:rsidRDefault="008B1ABC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B1ABC">
              <w:rPr>
                <w:rFonts w:eastAsia="Calibri"/>
                <w:b/>
                <w:bCs/>
                <w:sz w:val="20"/>
                <w:szCs w:val="20"/>
              </w:rPr>
              <w:t>¿Cuál es uno de los beneficios de aplicar correctamente los insumos agrícolas?</w:t>
            </w:r>
          </w:p>
        </w:tc>
      </w:tr>
      <w:tr w:rsidR="008E244C" w:rsidRPr="00AD0AE0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0A084B4" w:rsidR="00302AE8" w:rsidRPr="00AD0AE0" w:rsidRDefault="008B1ABC" w:rsidP="00AD0AE0">
            <w:pPr>
              <w:rPr>
                <w:rFonts w:eastAsia="Calibri"/>
                <w:sz w:val="20"/>
                <w:szCs w:val="20"/>
              </w:rPr>
            </w:pPr>
            <w:r w:rsidRPr="008B1ABC">
              <w:rPr>
                <w:rFonts w:eastAsia="Calibri"/>
                <w:sz w:val="20"/>
                <w:szCs w:val="20"/>
              </w:rPr>
              <w:t>Incrementar las pérdidas por lixiviación.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3755750" w:rsidR="00302AE8" w:rsidRPr="00AD0AE0" w:rsidRDefault="008B1ABC" w:rsidP="00AD0AE0">
            <w:pPr>
              <w:rPr>
                <w:rFonts w:eastAsia="Calibri"/>
                <w:sz w:val="20"/>
                <w:szCs w:val="20"/>
              </w:rPr>
            </w:pPr>
            <w:r w:rsidRPr="008B1ABC">
              <w:rPr>
                <w:rFonts w:eastAsia="Calibri"/>
                <w:sz w:val="20"/>
                <w:szCs w:val="20"/>
              </w:rPr>
              <w:t xml:space="preserve">Mejorar el aprovechamiento de los nutrientes por el cultivo. </w:t>
            </w:r>
          </w:p>
        </w:tc>
        <w:tc>
          <w:tcPr>
            <w:tcW w:w="2160" w:type="dxa"/>
            <w:shd w:val="clear" w:color="auto" w:fill="FFFFFF"/>
          </w:tcPr>
          <w:p w14:paraId="21463C5E" w14:textId="47A35907" w:rsidR="00302AE8" w:rsidRPr="00AD0AE0" w:rsidRDefault="008B1ABC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CBD4AF7" w:rsidR="00302AE8" w:rsidRPr="00AD0AE0" w:rsidRDefault="008B1ABC" w:rsidP="00AD0AE0">
            <w:pPr>
              <w:rPr>
                <w:rFonts w:eastAsia="Calibri"/>
                <w:sz w:val="20"/>
                <w:szCs w:val="20"/>
              </w:rPr>
            </w:pPr>
            <w:r w:rsidRPr="008B1ABC">
              <w:rPr>
                <w:rFonts w:eastAsia="Calibri"/>
                <w:sz w:val="20"/>
                <w:szCs w:val="20"/>
              </w:rPr>
              <w:t>Aumentar el desperdicio de fertilizantes.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4F1A5CB" w:rsidR="00302AE8" w:rsidRPr="00AD0AE0" w:rsidRDefault="008B1ABC" w:rsidP="00AD0AE0">
            <w:pPr>
              <w:rPr>
                <w:rFonts w:eastAsia="Calibri"/>
                <w:sz w:val="20"/>
                <w:szCs w:val="20"/>
              </w:rPr>
            </w:pPr>
            <w:r w:rsidRPr="008B1ABC">
              <w:rPr>
                <w:rFonts w:eastAsia="Calibri"/>
                <w:sz w:val="20"/>
                <w:szCs w:val="20"/>
              </w:rPr>
              <w:t>Reducir el crecimiento radicular.</w:t>
            </w:r>
          </w:p>
        </w:tc>
        <w:tc>
          <w:tcPr>
            <w:tcW w:w="2160" w:type="dxa"/>
            <w:shd w:val="clear" w:color="auto" w:fill="FFFFFF"/>
          </w:tcPr>
          <w:p w14:paraId="7A42579D" w14:textId="1A1BC64F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5550" w:rsidRPr="00AD0AE0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F51C313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45550" w:rsidRPr="00AD0AE0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845550" w:rsidRPr="00AD0AE0" w:rsidRDefault="00845550" w:rsidP="0084555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8912BBE" w:rsidR="00845550" w:rsidRPr="00AD0AE0" w:rsidRDefault="00845550" w:rsidP="0084555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EDBBC3B" w:rsidR="00F436F5" w:rsidRPr="00AD0AE0" w:rsidRDefault="008B1ABC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B1ABC">
              <w:rPr>
                <w:rFonts w:eastAsia="Calibri"/>
                <w:b/>
                <w:bCs/>
                <w:sz w:val="20"/>
                <w:szCs w:val="20"/>
              </w:rPr>
              <w:t>La interpretación de las recomendaciones técnicas del análisis de suelo permite:</w:t>
            </w:r>
          </w:p>
        </w:tc>
      </w:tr>
      <w:tr w:rsidR="008B1ABC" w:rsidRPr="00AD0AE0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8B1ABC" w:rsidRPr="00AD0AE0" w:rsidRDefault="008B1ABC" w:rsidP="008B1AB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6678DDF6" w:rsidR="008B1ABC" w:rsidRPr="00AD0AE0" w:rsidRDefault="008B1ABC" w:rsidP="008B1ABC">
            <w:pPr>
              <w:rPr>
                <w:rFonts w:eastAsia="Calibri"/>
                <w:sz w:val="20"/>
                <w:szCs w:val="20"/>
              </w:rPr>
            </w:pPr>
            <w:r w:rsidRPr="008B1ABC">
              <w:rPr>
                <w:rFonts w:eastAsia="Calibri"/>
                <w:sz w:val="20"/>
                <w:szCs w:val="20"/>
              </w:rPr>
              <w:t>Elegir únicamente el laboratorio de análisis.</w:t>
            </w:r>
          </w:p>
        </w:tc>
        <w:tc>
          <w:tcPr>
            <w:tcW w:w="2160" w:type="dxa"/>
            <w:shd w:val="clear" w:color="auto" w:fill="FFFFFF"/>
          </w:tcPr>
          <w:p w14:paraId="08DBA6E9" w14:textId="1231C1D6" w:rsidR="008B1ABC" w:rsidRPr="00AD0AE0" w:rsidRDefault="008B1ABC" w:rsidP="008B1AB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B1ABC" w:rsidRPr="00AD0AE0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8B1ABC" w:rsidRPr="00AD0AE0" w:rsidRDefault="008B1ABC" w:rsidP="008B1AB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5E81F27" w:rsidR="008B1ABC" w:rsidRPr="00AD0AE0" w:rsidRDefault="008B1ABC" w:rsidP="008B1ABC">
            <w:pPr>
              <w:rPr>
                <w:rFonts w:eastAsia="Calibri"/>
                <w:sz w:val="20"/>
                <w:szCs w:val="20"/>
              </w:rPr>
            </w:pPr>
            <w:r w:rsidRPr="008B1ABC">
              <w:rPr>
                <w:rFonts w:eastAsia="Calibri"/>
                <w:sz w:val="20"/>
                <w:szCs w:val="20"/>
              </w:rPr>
              <w:t>Determinar el precio de venta de la cosecha.</w:t>
            </w:r>
          </w:p>
        </w:tc>
        <w:tc>
          <w:tcPr>
            <w:tcW w:w="2160" w:type="dxa"/>
            <w:shd w:val="clear" w:color="auto" w:fill="FFFFFF"/>
          </w:tcPr>
          <w:p w14:paraId="6BBE2BBE" w14:textId="1232A10A" w:rsidR="008B1ABC" w:rsidRPr="00AD0AE0" w:rsidRDefault="008B1ABC" w:rsidP="008B1AB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B1ABC" w:rsidRPr="00AD0AE0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8B1ABC" w:rsidRPr="00AD0AE0" w:rsidRDefault="008B1ABC" w:rsidP="008B1AB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74FFED83" w:rsidR="008B1ABC" w:rsidRPr="00AD0AE0" w:rsidRDefault="008B1ABC" w:rsidP="008B1ABC">
            <w:pPr>
              <w:rPr>
                <w:rFonts w:eastAsia="Calibri"/>
                <w:sz w:val="20"/>
                <w:szCs w:val="20"/>
              </w:rPr>
            </w:pPr>
            <w:r w:rsidRPr="008B1ABC">
              <w:rPr>
                <w:rFonts w:eastAsia="Calibri"/>
                <w:sz w:val="20"/>
                <w:szCs w:val="20"/>
              </w:rPr>
              <w:t>Clasificar el suelo únicamente por su color.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8B1ABC" w:rsidRPr="00AD0AE0" w:rsidRDefault="008B1ABC" w:rsidP="008B1AB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B1ABC" w:rsidRPr="00AD0AE0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8B1ABC" w:rsidRPr="00AD0AE0" w:rsidRDefault="008B1ABC" w:rsidP="008B1AB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947AC55" w:rsidR="008B1ABC" w:rsidRPr="00AD0AE0" w:rsidRDefault="008B1ABC" w:rsidP="008B1ABC">
            <w:pPr>
              <w:rPr>
                <w:rFonts w:eastAsia="Calibri"/>
                <w:sz w:val="20"/>
                <w:szCs w:val="20"/>
              </w:rPr>
            </w:pPr>
            <w:r w:rsidRPr="008B1ABC">
              <w:rPr>
                <w:rFonts w:eastAsia="Calibri"/>
                <w:sz w:val="20"/>
                <w:szCs w:val="20"/>
              </w:rPr>
              <w:t xml:space="preserve">Definir el manejo adecuado de correctivos y fertilizantes según las condiciones del suelo y el cultivo. </w:t>
            </w:r>
          </w:p>
        </w:tc>
        <w:tc>
          <w:tcPr>
            <w:tcW w:w="2160" w:type="dxa"/>
            <w:shd w:val="clear" w:color="auto" w:fill="FFFFFF"/>
          </w:tcPr>
          <w:p w14:paraId="53AEE1D7" w14:textId="1582D5E9" w:rsidR="008B1ABC" w:rsidRPr="00AD0AE0" w:rsidRDefault="008B1ABC" w:rsidP="008B1AB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B1ABC" w:rsidRPr="00AD0AE0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8B1ABC" w:rsidRPr="00AD0AE0" w:rsidRDefault="008B1ABC" w:rsidP="008B1AB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1F219966" w:rsidR="008B1ABC" w:rsidRPr="00AD0AE0" w:rsidRDefault="008B1ABC" w:rsidP="008B1ABC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B1ABC" w:rsidRPr="00AD0AE0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8B1ABC" w:rsidRPr="00AD0AE0" w:rsidRDefault="008B1ABC" w:rsidP="008B1AB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02DBB6A4" w:rsidR="008B1ABC" w:rsidRPr="00AD0AE0" w:rsidRDefault="008B1ABC" w:rsidP="008B1ABC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 w:rsidRPr="00845550">
              <w:rPr>
                <w:sz w:val="20"/>
                <w:szCs w:val="20"/>
              </w:rPr>
              <w:t>ejecución del muestreo de suelos y manejo técnico de insumos agrícolas</w:t>
            </w:r>
            <w:r w:rsidRPr="00845550"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AD0AE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AD0AE0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8E244C" w:rsidRPr="00AD0AE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7A1C57AA" w:rsidR="00F436F5" w:rsidRPr="00AD0AE0" w:rsidRDefault="00F436F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845550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la </w:t>
            </w:r>
            <w:r w:rsidR="00845550" w:rsidRPr="00845550">
              <w:rPr>
                <w:color w:val="auto"/>
                <w:sz w:val="20"/>
                <w:szCs w:val="20"/>
              </w:rPr>
              <w:t>ejecución del muestreo de suelos y manejo técnico de insumos agrícolas</w:t>
            </w:r>
            <w:r w:rsidR="00845550" w:rsidRPr="0084555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399D8679" w:rsidR="00F436F5" w:rsidRPr="00AD0AE0" w:rsidRDefault="00F436F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</w:t>
            </w:r>
            <w:r w:rsidR="0009157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</w:tbl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9FC0BE2" w:rsidR="00A9514B" w:rsidRPr="00AD0AE0" w:rsidRDefault="00C80F8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BDFA679" w:rsidR="00A9514B" w:rsidRPr="00AD0AE0" w:rsidRDefault="007F49BE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Julio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0A41B2B" w:rsidR="00C0495F" w:rsidRPr="00AD0AE0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B954AA0" w:rsidR="00C0495F" w:rsidRPr="00AD0AE0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13EBD" w14:textId="77777777" w:rsidR="00FF0813" w:rsidRDefault="00FF0813">
      <w:pPr>
        <w:spacing w:line="240" w:lineRule="auto"/>
      </w:pPr>
      <w:r>
        <w:separator/>
      </w:r>
    </w:p>
  </w:endnote>
  <w:endnote w:type="continuationSeparator" w:id="0">
    <w:p w14:paraId="1ABF3D81" w14:textId="77777777" w:rsidR="00FF0813" w:rsidRDefault="00FF08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09D49" w14:textId="77777777" w:rsidR="00FF0813" w:rsidRDefault="00FF0813">
      <w:pPr>
        <w:spacing w:line="240" w:lineRule="auto"/>
      </w:pPr>
      <w:r>
        <w:separator/>
      </w:r>
    </w:p>
  </w:footnote>
  <w:footnote w:type="continuationSeparator" w:id="0">
    <w:p w14:paraId="34DDA5D9" w14:textId="77777777" w:rsidR="00FF0813" w:rsidRDefault="00FF08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9090B"/>
    <w:rsid w:val="00091575"/>
    <w:rsid w:val="000919B1"/>
    <w:rsid w:val="000C68FF"/>
    <w:rsid w:val="000D382B"/>
    <w:rsid w:val="000D6787"/>
    <w:rsid w:val="000E3ADC"/>
    <w:rsid w:val="000F0EFA"/>
    <w:rsid w:val="000F2C06"/>
    <w:rsid w:val="000F39CD"/>
    <w:rsid w:val="000F4AE3"/>
    <w:rsid w:val="0012058B"/>
    <w:rsid w:val="001227F2"/>
    <w:rsid w:val="00122972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63EAE"/>
    <w:rsid w:val="0027059C"/>
    <w:rsid w:val="00270DBC"/>
    <w:rsid w:val="00275AC2"/>
    <w:rsid w:val="00280A13"/>
    <w:rsid w:val="00287CDD"/>
    <w:rsid w:val="002C312D"/>
    <w:rsid w:val="002C72F8"/>
    <w:rsid w:val="002D3052"/>
    <w:rsid w:val="002E46FB"/>
    <w:rsid w:val="002E6C6E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D4E57"/>
    <w:rsid w:val="003D620B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E274A"/>
    <w:rsid w:val="004F0EE0"/>
    <w:rsid w:val="005241C7"/>
    <w:rsid w:val="005359C1"/>
    <w:rsid w:val="0057369A"/>
    <w:rsid w:val="0058457B"/>
    <w:rsid w:val="005861AB"/>
    <w:rsid w:val="00597DCD"/>
    <w:rsid w:val="005D4715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7F49BE"/>
    <w:rsid w:val="00805A67"/>
    <w:rsid w:val="00814E3C"/>
    <w:rsid w:val="00817E15"/>
    <w:rsid w:val="00822675"/>
    <w:rsid w:val="00822B52"/>
    <w:rsid w:val="00825F05"/>
    <w:rsid w:val="00836FBD"/>
    <w:rsid w:val="00845550"/>
    <w:rsid w:val="00862211"/>
    <w:rsid w:val="0086681B"/>
    <w:rsid w:val="00886047"/>
    <w:rsid w:val="008A01D6"/>
    <w:rsid w:val="008A7ACF"/>
    <w:rsid w:val="008B1661"/>
    <w:rsid w:val="008B1ABC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22DE6"/>
    <w:rsid w:val="00962178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0696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33F17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86CD3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267A5"/>
    <w:rsid w:val="00D418AA"/>
    <w:rsid w:val="00D63232"/>
    <w:rsid w:val="00D926F6"/>
    <w:rsid w:val="00D9536A"/>
    <w:rsid w:val="00D96770"/>
    <w:rsid w:val="00DD644B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0813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A6F944-D890-4129-BBAB-1361A01FF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2320</Words>
  <Characters>12765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5</cp:revision>
  <dcterms:created xsi:type="dcterms:W3CDTF">2026-08-14T16:56:00Z</dcterms:created>
  <dcterms:modified xsi:type="dcterms:W3CDTF">2026-08-27T17:49:00Z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