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6911235C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6911235C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2222175B" w:rsidRDefault="00F70AE9" w14:paraId="4D869AD9" w14:textId="79C71BAC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2222175B" w:rsidR="00F70AE9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2222175B" w:rsidR="22415DF3"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0"/>
                <w:szCs w:val="20"/>
                <w:lang w:val="es-419"/>
              </w:rPr>
              <w:t>Administración y publicación de tu proyecto Web</w:t>
            </w:r>
            <w:r w:rsidRPr="2222175B" w:rsidR="22415DF3"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  <w:t>.</w:t>
            </w:r>
          </w:p>
          <w:p w:rsidRPr="00AD0AE0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6911235C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72249E" w14:paraId="60B4012D" w14:textId="29279E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Pr="005A24CD" w:rsidR="005A24CD">
              <w:rPr>
                <w:rFonts w:eastAsia="Calibri"/>
                <w:color w:val="auto"/>
                <w:sz w:val="20"/>
                <w:szCs w:val="20"/>
              </w:rPr>
              <w:t xml:space="preserve">Administración y publicación de tu proyecto web en </w:t>
            </w:r>
            <w:proofErr w:type="spellStart"/>
            <w:r w:rsidRPr="005A24CD" w:rsidR="005A24CD">
              <w:rPr>
                <w:rFonts w:eastAsia="Calibri"/>
                <w:color w:val="auto"/>
                <w:sz w:val="20"/>
                <w:szCs w:val="20"/>
              </w:rPr>
              <w:t>WordPress</w:t>
            </w:r>
            <w:proofErr w:type="spellEnd"/>
          </w:p>
        </w:tc>
      </w:tr>
      <w:tr w:rsidRPr="00AD0AE0" w:rsidR="008E244C" w:rsidTr="6911235C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5A24CD" w14:paraId="79A04D82" w14:textId="727E43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911235C" w:rsidR="005A24CD">
              <w:rPr>
                <w:rFonts w:eastAsia="Calibri"/>
                <w:color w:val="auto"/>
                <w:sz w:val="20"/>
                <w:szCs w:val="20"/>
              </w:rPr>
              <w:t xml:space="preserve">Verificar la comprensión de los conceptos fundamentales relacionados con la administración de contenidos, la instalación de </w:t>
            </w:r>
            <w:r w:rsidRPr="6911235C" w:rsidR="005A24CD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plugins</w:t>
            </w:r>
            <w:r w:rsidRPr="6911235C" w:rsidR="005A24CD">
              <w:rPr>
                <w:rFonts w:eastAsia="Calibri"/>
                <w:color w:val="auto"/>
                <w:sz w:val="20"/>
                <w:szCs w:val="20"/>
              </w:rPr>
              <w:t>, la personalización visual, el respaldo de la información y la publica</w:t>
            </w:r>
            <w:r w:rsidRPr="6911235C" w:rsidR="005A24CD">
              <w:rPr>
                <w:rFonts w:eastAsia="Calibri"/>
                <w:color w:val="auto"/>
                <w:sz w:val="20"/>
                <w:szCs w:val="20"/>
              </w:rPr>
              <w:t xml:space="preserve">ción del sitio web en </w:t>
            </w:r>
            <w:r w:rsidRPr="6911235C" w:rsidR="005A24CD">
              <w:rPr>
                <w:rFonts w:eastAsia="Calibri"/>
                <w:color w:val="auto"/>
                <w:sz w:val="20"/>
                <w:szCs w:val="20"/>
              </w:rPr>
              <w:t>WordPress</w:t>
            </w:r>
            <w:r w:rsidRPr="6911235C" w:rsidR="007320B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6911235C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6911235C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6911235C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043C2E" w:rsidP="00AD0AE0" w:rsidRDefault="001C0DF1" w14:paraId="7F132666" w14:textId="262B2E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C0DF1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caracteriza principalmente a una entrada en </w:t>
            </w:r>
            <w:proofErr w:type="spellStart"/>
            <w:r w:rsidRPr="001C0DF1">
              <w:rPr>
                <w:rFonts w:eastAsia="Calibri"/>
                <w:b/>
                <w:bCs/>
                <w:color w:val="auto"/>
                <w:sz w:val="20"/>
                <w:szCs w:val="20"/>
              </w:rPr>
              <w:t>WordPress</w:t>
            </w:r>
            <w:proofErr w:type="spellEnd"/>
            <w:r w:rsidRPr="001C0DF1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dentro de la lógica de la web dinámica?</w:t>
            </w:r>
          </w:p>
        </w:tc>
      </w:tr>
      <w:tr w:rsidRPr="00AD0AE0" w:rsidR="008E244C" w:rsidTr="6911235C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C0DF1" w14:paraId="7763DB98" w14:textId="3EC0C8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C0DF1">
              <w:rPr>
                <w:color w:val="auto"/>
                <w:sz w:val="20"/>
                <w:szCs w:val="20"/>
              </w:rPr>
              <w:t>Es un contenido atemporal que no admite categorías ni etiquetas.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CEC4D6E" w14:textId="61B7C5D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C0DF1" w14:paraId="27D41D45" w14:textId="3C51FF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C0DF1">
              <w:rPr>
                <w:color w:val="auto"/>
                <w:sz w:val="20"/>
                <w:szCs w:val="20"/>
              </w:rPr>
              <w:t>Es una unidad de información cronológica que puede clasificarse mediante categorías y etiquetas.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1C0DF1" w14:paraId="0F73ACCC" w14:textId="622CC6C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911235C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C0DF1" w14:paraId="3B607DAE" w14:textId="6B013F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C0DF1">
              <w:rPr>
                <w:color w:val="auto"/>
                <w:sz w:val="20"/>
                <w:szCs w:val="20"/>
              </w:rPr>
              <w:t>Es un archivo de configuración reservado para los administradores del servidor.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C0DF1" w14:paraId="4E1208FC" w14:textId="74C930B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C0DF1">
              <w:rPr>
                <w:color w:val="auto"/>
                <w:sz w:val="20"/>
                <w:szCs w:val="20"/>
              </w:rPr>
              <w:t>Es una plantilla visual que reemplaza el tema activo del sitio.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61770B" w14:paraId="5B7DC219" w14:textId="11EE07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1770B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naturaleza cronológica y taxonómica de las entradas en </w:t>
            </w:r>
            <w:proofErr w:type="spellStart"/>
            <w:r w:rsidRPr="0061770B">
              <w:rPr>
                <w:rFonts w:eastAsia="Calibri"/>
                <w:bCs/>
                <w:color w:val="auto"/>
                <w:sz w:val="20"/>
                <w:szCs w:val="20"/>
              </w:rPr>
              <w:t>WordPress</w:t>
            </w:r>
            <w:proofErr w:type="spellEnd"/>
            <w:r w:rsidRPr="0061770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6911235C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61770B" w14:paraId="484D921F" w14:textId="33B104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1770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naturaleza y edición de las entradas dinámicas.</w:t>
            </w:r>
          </w:p>
        </w:tc>
      </w:tr>
      <w:tr w:rsidRPr="00AD0AE0" w:rsidR="008E244C" w:rsidTr="6911235C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8648C8" w14:paraId="1B7CAEBC" w14:textId="7D79776F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648C8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ventaja pedagógica y técnica ofrece el editor Gutenberg en </w:t>
            </w:r>
            <w:proofErr w:type="spellStart"/>
            <w:r w:rsidRPr="008648C8">
              <w:rPr>
                <w:rFonts w:eastAsia="Calibri"/>
                <w:b/>
                <w:bCs/>
                <w:color w:val="auto"/>
                <w:sz w:val="20"/>
                <w:szCs w:val="20"/>
              </w:rPr>
              <w:t>WordPress</w:t>
            </w:r>
            <w:proofErr w:type="spellEnd"/>
            <w:r w:rsidRPr="008648C8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6911235C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8648C8" w14:paraId="48BFDAC5" w14:textId="3D99ADF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48C8">
              <w:rPr>
                <w:color w:val="auto"/>
                <w:sz w:val="20"/>
                <w:szCs w:val="20"/>
              </w:rPr>
              <w:t>Obliga a escribir código HTML y CSS para cada publicación.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8648C8" w14:paraId="417ABF49" w14:textId="4AFA12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48C8">
              <w:rPr>
                <w:color w:val="auto"/>
                <w:sz w:val="20"/>
                <w:szCs w:val="20"/>
              </w:rPr>
              <w:t>Convierte automáticamente cualquier entrada en una página estática.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1D0925B8" w14:textId="52C0518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8648C8" w14:paraId="55DD2F7D" w14:textId="7A8807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48C8">
              <w:rPr>
                <w:color w:val="auto"/>
                <w:sz w:val="20"/>
                <w:szCs w:val="20"/>
              </w:rPr>
              <w:t>Permite construir el contenido mediante bloques independientes y modulares.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8648C8" w14:paraId="2173A4A8" w14:textId="3704386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911235C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8648C8" w14:paraId="0A8B64CF" w14:textId="7EE7C3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48C8">
              <w:rPr>
                <w:color w:val="auto"/>
                <w:sz w:val="20"/>
                <w:szCs w:val="20"/>
              </w:rPr>
              <w:t>Elimina la necesidad de usar imágenes o botones dentro del sitio.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511891" w:rsidRDefault="008648C8" w14:paraId="317B5FC6" w14:textId="4E7F2C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648C8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editor de bloques Gutenberg como entorno modular de maquetación.</w:t>
            </w:r>
          </w:p>
        </w:tc>
      </w:tr>
      <w:tr w:rsidRPr="00AD0AE0" w:rsidR="008E244C" w:rsidTr="6911235C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8648C8" w14:paraId="476BD9A2" w14:textId="5C1633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648C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edición de entradas mediante el editor Gutenberg.</w:t>
            </w:r>
          </w:p>
        </w:tc>
      </w:tr>
      <w:tr w:rsidRPr="00AD0AE0" w:rsidR="008E244C" w:rsidTr="6911235C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803A5D" w14:paraId="61D73A45" w14:textId="5C50BC6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03A5D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función cumple la programación de publicaciones en la administración de entradas de </w:t>
            </w:r>
            <w:proofErr w:type="spellStart"/>
            <w:r w:rsidRPr="00803A5D">
              <w:rPr>
                <w:rFonts w:eastAsia="Calibri"/>
                <w:b/>
                <w:bCs/>
                <w:color w:val="auto"/>
                <w:sz w:val="20"/>
                <w:szCs w:val="20"/>
              </w:rPr>
              <w:t>WordPress</w:t>
            </w:r>
            <w:proofErr w:type="spellEnd"/>
            <w:r w:rsidRPr="00803A5D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6911235C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803A5D" w14:paraId="2F42BA19" w14:textId="79D925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03A5D">
              <w:rPr>
                <w:color w:val="auto"/>
                <w:sz w:val="20"/>
                <w:szCs w:val="20"/>
              </w:rPr>
              <w:t>Permite que una entrada cambie automáticamente a estado publicado en la fecha y hora definidas.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085C9D" w14:paraId="2DEA1E69" w14:textId="11C432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911235C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803A5D" w14:paraId="77042058" w14:textId="37F6EEA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03A5D">
              <w:rPr>
                <w:color w:val="auto"/>
                <w:sz w:val="20"/>
                <w:szCs w:val="20"/>
              </w:rPr>
              <w:t>Borra las entradas antiguas para mantener el sitio actualizado.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7459CED2" w14:textId="239C0EB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803A5D" w14:paraId="235912FA" w14:textId="61ABA0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03A5D">
              <w:rPr>
                <w:color w:val="auto"/>
                <w:sz w:val="20"/>
                <w:szCs w:val="20"/>
              </w:rPr>
              <w:t>Convierte una entrada en comentario aprobado automáticamente.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B39C56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803A5D" w14:paraId="20EA86E3" w14:textId="235E8B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03A5D">
              <w:rPr>
                <w:color w:val="auto"/>
                <w:sz w:val="20"/>
                <w:szCs w:val="20"/>
              </w:rPr>
              <w:t>Desactiva la biblioteca de medios hasta que finalice la revisión editorial.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085C9D" w:rsidRDefault="00803A5D" w14:paraId="78C5ECCB" w14:textId="615C74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03A5D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programación automática de publicaciones en </w:t>
            </w:r>
            <w:proofErr w:type="spellStart"/>
            <w:r w:rsidRPr="00803A5D">
              <w:rPr>
                <w:rFonts w:eastAsia="Calibri"/>
                <w:bCs/>
                <w:color w:val="auto"/>
                <w:sz w:val="20"/>
                <w:szCs w:val="20"/>
              </w:rPr>
              <w:t>WordPress</w:t>
            </w:r>
            <w:proofErr w:type="spellEnd"/>
            <w:r w:rsidRPr="00803A5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6911235C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085C9D" w:rsidRDefault="00803A5D" w14:paraId="2902B640" w14:textId="40273C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03A5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flujo de trabajo en la administración de entradas.</w:t>
            </w:r>
          </w:p>
        </w:tc>
      </w:tr>
      <w:tr w:rsidRPr="00AD0AE0" w:rsidR="008E244C" w:rsidTr="6911235C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7D4F01" w14:paraId="4D6D2B7B" w14:textId="53E3C0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D4F01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¿Para qué resulta especialmente útil la herramienta de Edición rápida en </w:t>
            </w:r>
            <w:proofErr w:type="spellStart"/>
            <w:r w:rsidRPr="007D4F01">
              <w:rPr>
                <w:rFonts w:eastAsia="Calibri"/>
                <w:b/>
                <w:bCs/>
                <w:color w:val="auto"/>
                <w:sz w:val="20"/>
                <w:szCs w:val="20"/>
              </w:rPr>
              <w:t>WordPress</w:t>
            </w:r>
            <w:proofErr w:type="spellEnd"/>
            <w:r w:rsidRPr="007D4F01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6911235C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B3493" w14:paraId="05BABAF1" w14:textId="0D0D433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3493">
              <w:rPr>
                <w:color w:val="auto"/>
                <w:sz w:val="20"/>
                <w:szCs w:val="20"/>
              </w:rPr>
              <w:t>Para reemplazar completamente el tema activo del sitio.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A2608D" w14:textId="2B6FABF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B3493" w14:paraId="3FA54C0C" w14:textId="05830E3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3493">
              <w:rPr>
                <w:color w:val="auto"/>
                <w:sz w:val="20"/>
                <w:szCs w:val="20"/>
              </w:rPr>
              <w:t>Para rediseñar el editor de bloques sin acceder al panel de apariencia.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B3493" w14:paraId="135620EC" w14:textId="0A50408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3493">
              <w:rPr>
                <w:color w:val="auto"/>
                <w:sz w:val="20"/>
                <w:szCs w:val="20"/>
              </w:rPr>
              <w:t>Para eliminar la necesidad de usar categorías y etiquetas.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A39BE05" w14:textId="341350C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B3493" w14:paraId="5F789D9D" w14:textId="7CAB6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3493">
              <w:rPr>
                <w:color w:val="auto"/>
                <w:sz w:val="20"/>
                <w:szCs w:val="20"/>
              </w:rPr>
              <w:t>Para modificar datos básicos de una entrada sin abrir el editor completo.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7D4F01" w14:paraId="314389CB" w14:textId="63654F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911235C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264FC" w:rsidRDefault="00166248" w14:paraId="747E4A24" w14:textId="226B22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66248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Edición rápida como recurso de eficiencia administrativa.</w:t>
            </w:r>
          </w:p>
        </w:tc>
      </w:tr>
      <w:tr w:rsidRPr="00AD0AE0" w:rsidR="008E244C" w:rsidTr="6911235C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166248" w14:paraId="231C98AB" w14:textId="08344B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6624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las acciones de gestión eficiente sobre entradas.</w:t>
            </w:r>
          </w:p>
        </w:tc>
      </w:tr>
      <w:tr w:rsidRPr="00AD0AE0" w:rsidR="008E244C" w:rsidTr="6911235C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6B6960" w14:paraId="42742D49" w14:textId="176026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B696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más importante del texto alternativo en una imagen subida a la biblioteca de medios?</w:t>
            </w:r>
          </w:p>
        </w:tc>
      </w:tr>
      <w:tr w:rsidRPr="00AD0AE0" w:rsidR="008E244C" w:rsidTr="6911235C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9F2461" w14:paraId="0F19708C" w14:textId="1CB1A1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2461">
              <w:rPr>
                <w:color w:val="auto"/>
                <w:sz w:val="20"/>
                <w:szCs w:val="20"/>
              </w:rPr>
              <w:t>Reducir automáticamente el peso del archivo multimedia.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FF5F4F" w14:textId="113B8F1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9F2461" w14:paraId="3ADDDE6B" w14:textId="1FEFB18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2461">
              <w:rPr>
                <w:color w:val="auto"/>
                <w:sz w:val="20"/>
                <w:szCs w:val="20"/>
              </w:rPr>
              <w:t>Aportar accesibilidad para lectores de pantalla y contexto semántico para buscadores.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D0470E" w14:paraId="6CAA8A0E" w14:textId="48F66D0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911235C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9F2461" w14:paraId="3B5B90EF" w14:textId="3265BC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911235C" w:rsidR="009F2461">
              <w:rPr>
                <w:color w:val="auto"/>
                <w:sz w:val="20"/>
                <w:szCs w:val="20"/>
              </w:rPr>
              <w:t xml:space="preserve">Impedir que la imagen sea visible en el </w:t>
            </w:r>
            <w:r w:rsidRPr="6911235C" w:rsidR="009F2461">
              <w:rPr>
                <w:i w:val="1"/>
                <w:iCs w:val="1"/>
                <w:color w:val="auto"/>
                <w:sz w:val="20"/>
                <w:szCs w:val="20"/>
              </w:rPr>
              <w:t xml:space="preserve">Front </w:t>
            </w:r>
            <w:r w:rsidRPr="6911235C" w:rsidR="009F2461">
              <w:rPr>
                <w:i w:val="1"/>
                <w:iCs w:val="1"/>
                <w:color w:val="auto"/>
                <w:sz w:val="20"/>
                <w:szCs w:val="20"/>
              </w:rPr>
              <w:t>End</w:t>
            </w:r>
            <w:r w:rsidRPr="6911235C" w:rsidR="009F246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D3E2B0" w14:textId="07E9039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9F2461" w14:paraId="4692716C" w14:textId="1A83E6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2461">
              <w:rPr>
                <w:color w:val="auto"/>
                <w:sz w:val="20"/>
                <w:szCs w:val="20"/>
              </w:rPr>
              <w:t>Transformar la imagen en un archivo comprimido para FTP.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B160C08" w14:textId="76D983B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777F0A" w:rsidRDefault="009F2461" w14:paraId="547EA69B" w14:textId="2F46BE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F2461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accesibilidad y los metadatos en la biblioteca de medios.</w:t>
            </w:r>
          </w:p>
        </w:tc>
      </w:tr>
      <w:tr w:rsidRPr="00AD0AE0" w:rsidR="008E244C" w:rsidTr="6911235C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9F2461" w14:paraId="5ED92D06" w14:textId="0B404AC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F2461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gestión integral de medios y el diligenciamiento de metadatos.</w:t>
            </w:r>
          </w:p>
        </w:tc>
      </w:tr>
      <w:tr w:rsidRPr="00AD0AE0" w:rsidR="008E244C" w:rsidTr="6911235C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A8413C" w14:paraId="6E665151" w14:textId="5D50069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8413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práctica se recomienda para moderar comentarios y reducir riesgos de spam en </w:t>
            </w:r>
            <w:proofErr w:type="spellStart"/>
            <w:r w:rsidRPr="00A8413C">
              <w:rPr>
                <w:rFonts w:eastAsia="Calibri"/>
                <w:b/>
                <w:bCs/>
                <w:color w:val="auto"/>
                <w:sz w:val="20"/>
                <w:szCs w:val="20"/>
              </w:rPr>
              <w:t>WordPress</w:t>
            </w:r>
            <w:proofErr w:type="spellEnd"/>
            <w:r w:rsidRPr="00A8413C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6911235C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8413C" w14:paraId="153A1BAF" w14:textId="01CE60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8413C">
              <w:rPr>
                <w:color w:val="auto"/>
                <w:sz w:val="20"/>
                <w:szCs w:val="20"/>
              </w:rPr>
              <w:t>Permitir que todos los comentarios se publiquen sin revisión previa.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8413C" w14:paraId="30826051" w14:textId="6D1E08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8413C">
              <w:rPr>
                <w:color w:val="auto"/>
                <w:sz w:val="20"/>
                <w:szCs w:val="20"/>
              </w:rPr>
              <w:t>Desactivar permanentemente el sistema de comentarios en todas las entradas.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4B5DA92" w14:textId="16E0B95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8413C" w14:paraId="4AC8BE45" w14:textId="28254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8413C">
              <w:rPr>
                <w:color w:val="auto"/>
                <w:sz w:val="20"/>
                <w:szCs w:val="20"/>
              </w:rPr>
              <w:t>Configurar que el primer comentario de cada usuario sea aprobado manualmente.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A8413C" w14:paraId="12384884" w14:textId="46321C7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911235C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8413C" w14:paraId="312C64C2" w14:textId="214391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8413C">
              <w:rPr>
                <w:color w:val="auto"/>
                <w:sz w:val="20"/>
                <w:szCs w:val="20"/>
              </w:rPr>
              <w:t>Eliminar la papelera para evitar que queden rastros de mensajes maliciosos.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51656B" w14:paraId="632BB5D3" w14:textId="523F1EB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656B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la moderación preventiva de comentarios en </w:t>
            </w:r>
            <w:proofErr w:type="spellStart"/>
            <w:r w:rsidRPr="0051656B">
              <w:rPr>
                <w:rFonts w:eastAsia="Calibri"/>
                <w:bCs/>
                <w:color w:val="auto"/>
                <w:sz w:val="20"/>
                <w:szCs w:val="20"/>
              </w:rPr>
              <w:t>WordPress</w:t>
            </w:r>
            <w:proofErr w:type="spellEnd"/>
            <w:r w:rsidRPr="0051656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6911235C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51656B" w14:paraId="6B3062F0" w14:textId="3BEDC8A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65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administración de comentarios y la mitigación del spam.</w:t>
            </w:r>
          </w:p>
        </w:tc>
      </w:tr>
      <w:tr w:rsidRPr="00AD0AE0" w:rsidR="008E244C" w:rsidTr="6911235C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4E63C3" w14:paraId="1AA9E5AB" w14:textId="715ACE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E63C3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es un plugin en el ecosistema técnico de </w:t>
            </w:r>
            <w:proofErr w:type="spellStart"/>
            <w:r w:rsidRPr="004E63C3">
              <w:rPr>
                <w:rFonts w:eastAsia="Calibri"/>
                <w:b/>
                <w:bCs/>
                <w:color w:val="auto"/>
                <w:sz w:val="20"/>
                <w:szCs w:val="20"/>
              </w:rPr>
              <w:t>WordPress</w:t>
            </w:r>
            <w:proofErr w:type="spellEnd"/>
            <w:r w:rsidRPr="004E63C3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6911235C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E63C3" w14:paraId="41E096FB" w14:textId="272209A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63C3">
              <w:rPr>
                <w:color w:val="auto"/>
                <w:sz w:val="20"/>
                <w:szCs w:val="20"/>
              </w:rPr>
              <w:t xml:space="preserve">Una base de datos externa que reemplaza a </w:t>
            </w:r>
            <w:proofErr w:type="spellStart"/>
            <w:r w:rsidRPr="004E63C3">
              <w:rPr>
                <w:color w:val="auto"/>
                <w:sz w:val="20"/>
                <w:szCs w:val="20"/>
              </w:rPr>
              <w:t>MySQL</w:t>
            </w:r>
            <w:proofErr w:type="spellEnd"/>
            <w:r w:rsidRPr="004E63C3">
              <w:rPr>
                <w:color w:val="auto"/>
                <w:sz w:val="20"/>
                <w:szCs w:val="20"/>
              </w:rPr>
              <w:t xml:space="preserve"> o </w:t>
            </w:r>
            <w:proofErr w:type="spellStart"/>
            <w:r w:rsidRPr="004E63C3">
              <w:rPr>
                <w:color w:val="auto"/>
                <w:sz w:val="20"/>
                <w:szCs w:val="20"/>
              </w:rPr>
              <w:t>MariaDB</w:t>
            </w:r>
            <w:proofErr w:type="spellEnd"/>
            <w:r w:rsidRPr="004E63C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E63C3" w14:paraId="0B341464" w14:textId="2301D2D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63C3">
              <w:rPr>
                <w:color w:val="auto"/>
                <w:sz w:val="20"/>
                <w:szCs w:val="20"/>
              </w:rPr>
              <w:t>Un complemento de software que añade o modifica funcionalidades del sitio sin alterar el núcleo del CMS.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4E63C3" w14:paraId="67FEF3BA" w14:textId="4F71C09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911235C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E63C3" w14:paraId="135A02B6" w14:textId="4D5C57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63C3">
              <w:rPr>
                <w:color w:val="auto"/>
                <w:sz w:val="20"/>
                <w:szCs w:val="20"/>
              </w:rPr>
              <w:t>Un formato especial de imagen utilizado por la biblioteca de medios.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26B264" w14:textId="0A75420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E63C3" w14:paraId="02814934" w14:textId="094DAC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911235C" w:rsidR="004E63C3">
              <w:rPr>
                <w:color w:val="auto"/>
                <w:sz w:val="20"/>
                <w:szCs w:val="20"/>
              </w:rPr>
              <w:t xml:space="preserve">Una plantilla visual que controla tipografías y colores del </w:t>
            </w:r>
            <w:r w:rsidRPr="6911235C" w:rsidR="004E63C3">
              <w:rPr>
                <w:i w:val="1"/>
                <w:iCs w:val="1"/>
                <w:color w:val="auto"/>
                <w:sz w:val="20"/>
                <w:szCs w:val="20"/>
              </w:rPr>
              <w:t xml:space="preserve">Front </w:t>
            </w:r>
            <w:r w:rsidRPr="6911235C" w:rsidR="004E63C3">
              <w:rPr>
                <w:i w:val="1"/>
                <w:iCs w:val="1"/>
                <w:color w:val="auto"/>
                <w:sz w:val="20"/>
                <w:szCs w:val="20"/>
              </w:rPr>
              <w:t>End</w:t>
            </w:r>
            <w:r w:rsidRPr="6911235C" w:rsidR="004E63C3">
              <w:rPr>
                <w:i w:val="1"/>
                <w:iCs w:val="1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6911235C" w:rsidRDefault="004E63C3" w14:paraId="241E9E6C" w14:textId="43DBEC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911235C" w:rsidR="004E63C3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con los </w:t>
            </w:r>
            <w:r w:rsidRPr="6911235C" w:rsidR="004E63C3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plugins</w:t>
            </w:r>
            <w:r w:rsidRPr="6911235C" w:rsidR="004E63C3">
              <w:rPr>
                <w:rFonts w:eastAsia="Calibri"/>
                <w:color w:val="auto"/>
                <w:sz w:val="20"/>
                <w:szCs w:val="20"/>
              </w:rPr>
              <w:t xml:space="preserve"> como arquitectura modular de expansión funcional.</w:t>
            </w:r>
          </w:p>
        </w:tc>
      </w:tr>
      <w:tr w:rsidRPr="00AD0AE0" w:rsidR="008E244C" w:rsidTr="6911235C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6911235C" w:rsidRDefault="004E63C3" w14:paraId="50C17735" w14:textId="0F9530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911235C" w:rsidR="004E63C3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fundamentación técnica de los </w:t>
            </w:r>
            <w:r w:rsidRPr="6911235C" w:rsidR="004E63C3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plugins</w:t>
            </w:r>
            <w:r w:rsidRPr="6911235C" w:rsidR="004E63C3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6911235C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4E63C3" w14:paraId="08018C5E" w14:textId="4B4C26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E63C3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Después de instalar un plugin en </w:t>
            </w:r>
            <w:proofErr w:type="spellStart"/>
            <w:r w:rsidRPr="004E63C3">
              <w:rPr>
                <w:rFonts w:eastAsia="Calibri"/>
                <w:b/>
                <w:bCs/>
                <w:color w:val="auto"/>
                <w:sz w:val="20"/>
                <w:szCs w:val="20"/>
              </w:rPr>
              <w:t>WordPress</w:t>
            </w:r>
            <w:proofErr w:type="spellEnd"/>
            <w:r w:rsidRPr="004E63C3">
              <w:rPr>
                <w:rFonts w:eastAsia="Calibri"/>
                <w:b/>
                <w:bCs/>
                <w:color w:val="auto"/>
                <w:sz w:val="20"/>
                <w:szCs w:val="20"/>
              </w:rPr>
              <w:t>, ¿qué acción permite que comience a funcionar dentro del sitio?</w:t>
            </w:r>
          </w:p>
        </w:tc>
      </w:tr>
      <w:tr w:rsidRPr="00AD0AE0" w:rsidR="008E244C" w:rsidTr="6911235C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E63C3" w14:paraId="1556C7D7" w14:textId="2894EC2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911235C" w:rsidR="004E63C3">
              <w:rPr>
                <w:color w:val="auto"/>
                <w:sz w:val="20"/>
                <w:szCs w:val="20"/>
              </w:rPr>
              <w:t xml:space="preserve">Activarlo desde el panel de </w:t>
            </w:r>
            <w:r w:rsidRPr="6911235C" w:rsidR="004E63C3">
              <w:rPr>
                <w:i w:val="1"/>
                <w:iCs w:val="1"/>
                <w:color w:val="auto"/>
                <w:sz w:val="20"/>
                <w:szCs w:val="20"/>
              </w:rPr>
              <w:t>plugins</w:t>
            </w:r>
            <w:r w:rsidRPr="6911235C" w:rsidR="004E63C3">
              <w:rPr>
                <w:i w:val="1"/>
                <w:iCs w:val="1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4E63C3" w14:paraId="3D3D3203" w14:textId="584A13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911235C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E63C3" w14:paraId="44BAE9C5" w14:textId="3E6192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63C3">
              <w:rPr>
                <w:color w:val="auto"/>
                <w:sz w:val="20"/>
                <w:szCs w:val="20"/>
              </w:rPr>
              <w:t>Exportarlo en formato XML/WXR.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E63C3" w14:paraId="2B3F6D83" w14:textId="2055AE1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63C3">
              <w:rPr>
                <w:color w:val="auto"/>
                <w:sz w:val="20"/>
                <w:szCs w:val="20"/>
              </w:rPr>
              <w:t>Moverlo a la papelera y restaurarlo.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B5915C7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E63C3" w14:paraId="0AA39825" w14:textId="1F8F3F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63C3">
              <w:rPr>
                <w:color w:val="auto"/>
                <w:sz w:val="20"/>
                <w:szCs w:val="20"/>
              </w:rPr>
              <w:t>Convertirlo en widget desde el personalizador.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1107FE9" w14:textId="7B57808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4E63C3" w14:paraId="0BDDBE87" w14:textId="623E25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E63C3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diferencia entre instalar y activar un plugin.</w:t>
            </w:r>
          </w:p>
        </w:tc>
      </w:tr>
      <w:tr w:rsidRPr="00AD0AE0" w:rsidR="008E244C" w:rsidTr="6911235C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6911235C" w:rsidRDefault="004E63C3" w14:paraId="24DEA7BB" w14:textId="4EBD1D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6911235C" w:rsidR="004E63C3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los procedimientos de instalación y activación de </w:t>
            </w:r>
            <w:r w:rsidRPr="6911235C" w:rsidR="004E63C3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plugins</w:t>
            </w:r>
            <w:r w:rsidRPr="6911235C" w:rsidR="004E63C3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6911235C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2E5053" w14:paraId="71B24040" w14:textId="39D0903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E5053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criterio indica un posible riesgo al seleccionar un plugin para un proyecto real?</w:t>
            </w:r>
          </w:p>
        </w:tc>
      </w:tr>
      <w:tr w:rsidRPr="00AD0AE0" w:rsidR="008E244C" w:rsidTr="6911235C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E5053" w14:paraId="6C048551" w14:textId="3A03F0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053">
              <w:rPr>
                <w:color w:val="auto"/>
                <w:sz w:val="20"/>
                <w:szCs w:val="20"/>
              </w:rPr>
              <w:t>Que el plugin tenga múltiples instalaciones activas y valoraciones positivas.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7B674B" w14:textId="59385DB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E5053" w14:paraId="4B756DF2" w14:textId="4616EF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053">
              <w:rPr>
                <w:color w:val="auto"/>
                <w:sz w:val="20"/>
                <w:szCs w:val="20"/>
              </w:rPr>
              <w:t>Que su función responda directamente a una necesidad del proyecto.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307B3E7" w14:textId="7B7F28B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E5053" w14:paraId="732116BC" w14:textId="1FD94D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053">
              <w:rPr>
                <w:color w:val="auto"/>
                <w:sz w:val="20"/>
                <w:szCs w:val="20"/>
              </w:rPr>
              <w:t xml:space="preserve">Que declare compatibilidad con la versión actual de </w:t>
            </w:r>
            <w:proofErr w:type="spellStart"/>
            <w:r w:rsidRPr="002E5053">
              <w:rPr>
                <w:color w:val="auto"/>
                <w:sz w:val="20"/>
                <w:szCs w:val="20"/>
              </w:rPr>
              <w:t>WordPress</w:t>
            </w:r>
            <w:proofErr w:type="spellEnd"/>
            <w:r w:rsidRPr="002E505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7228B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E5053" w14:paraId="2F9DF08B" w14:textId="33DDD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053">
              <w:rPr>
                <w:color w:val="auto"/>
                <w:sz w:val="20"/>
                <w:szCs w:val="20"/>
              </w:rPr>
              <w:t>Que lleve más de un año sin recibir actualizaciones por parte de su desarrollador.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2E5053" w14:paraId="5921DDBC" w14:textId="62700F5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911235C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B52EC3" w:rsidRDefault="00700F24" w14:paraId="380941A9" w14:textId="30B77A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00F24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criterios de selección responsable de plugins.</w:t>
            </w:r>
          </w:p>
        </w:tc>
      </w:tr>
      <w:tr w:rsidRPr="00AD0AE0" w:rsidR="008E244C" w:rsidTr="6911235C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6911235C" w:rsidRDefault="00700F24" w14:paraId="438703BC" w14:textId="791F11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911235C" w:rsidR="00700F24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evaluación de usabilidad, seguridad y vigencia de </w:t>
            </w:r>
            <w:r w:rsidRPr="6911235C" w:rsidR="00700F24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plugins</w:t>
            </w:r>
            <w:r w:rsidRPr="6911235C" w:rsidR="00700F24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6911235C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237A4" w14:paraId="1DFCF96C" w14:textId="333DA3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237A4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principal de compilar una base de datos a formato .</w:t>
            </w:r>
            <w:proofErr w:type="spellStart"/>
            <w:r w:rsidRPr="001237A4">
              <w:rPr>
                <w:rFonts w:eastAsia="Calibri"/>
                <w:b/>
                <w:bCs/>
                <w:color w:val="auto"/>
                <w:sz w:val="20"/>
                <w:szCs w:val="20"/>
              </w:rPr>
              <w:t>accde</w:t>
            </w:r>
            <w:proofErr w:type="spellEnd"/>
            <w:r w:rsidRPr="001237A4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6911235C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02CED" w14:paraId="7DD1B861" w14:textId="46E455B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02CED">
              <w:rPr>
                <w:color w:val="auto"/>
                <w:sz w:val="20"/>
                <w:szCs w:val="20"/>
              </w:rPr>
              <w:t>Un widget exclusivo para el pie de página.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02CED" w14:paraId="2A9A392A" w14:textId="1114FB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02CED">
              <w:rPr>
                <w:color w:val="auto"/>
                <w:sz w:val="20"/>
                <w:szCs w:val="20"/>
              </w:rPr>
              <w:t>Una copia de seguridad incremental del servidor.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02CED" w14:paraId="25412B3A" w14:textId="20ADA43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02CED">
              <w:rPr>
                <w:color w:val="auto"/>
                <w:sz w:val="20"/>
                <w:szCs w:val="20"/>
              </w:rPr>
              <w:t xml:space="preserve">Un plugin robusto de comercio electrónico, como </w:t>
            </w:r>
            <w:proofErr w:type="spellStart"/>
            <w:r w:rsidRPr="00D02CED">
              <w:rPr>
                <w:color w:val="auto"/>
                <w:sz w:val="20"/>
                <w:szCs w:val="20"/>
              </w:rPr>
              <w:t>WooCommerce</w:t>
            </w:r>
            <w:proofErr w:type="spellEnd"/>
            <w:r w:rsidRPr="00D02CE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50240F3C" w14:textId="43D4E37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6911235C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02CED" w14:paraId="3076EB75" w14:textId="0638DC6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02CED">
              <w:rPr>
                <w:color w:val="auto"/>
                <w:sz w:val="20"/>
                <w:szCs w:val="20"/>
              </w:rPr>
              <w:t>Una entrada programada con categorías de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6911235C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6911235C" w:rsidRDefault="00840550" w14:paraId="7BD9C98F" w14:textId="34827D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911235C" w:rsidR="00840550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con la selección de </w:t>
            </w:r>
            <w:r w:rsidRPr="6911235C" w:rsidR="00840550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plugins</w:t>
            </w:r>
            <w:r w:rsidRPr="6911235C" w:rsidR="00840550">
              <w:rPr>
                <w:rFonts w:eastAsia="Calibri"/>
                <w:color w:val="auto"/>
                <w:sz w:val="20"/>
                <w:szCs w:val="20"/>
              </w:rPr>
              <w:t xml:space="preserve"> según necesidades funcionales del proyecto.</w:t>
            </w:r>
          </w:p>
        </w:tc>
      </w:tr>
      <w:tr w:rsidRPr="00AD0AE0" w:rsidR="008E244C" w:rsidTr="6911235C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6911235C" w:rsidRDefault="00840550" w14:paraId="426B4A9C" w14:textId="75B254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6911235C" w:rsidR="0084055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casos de uso reales de los</w:t>
            </w:r>
            <w:r w:rsidRPr="6911235C" w:rsidR="00840550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 xml:space="preserve"> </w:t>
            </w:r>
            <w:r w:rsidRPr="6911235C" w:rsidR="00840550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>plugins</w:t>
            </w:r>
            <w:r w:rsidRPr="6911235C" w:rsidR="00840550">
              <w:rPr>
                <w:rFonts w:eastAsia="Calibri"/>
                <w:i w:val="1"/>
                <w:iCs w:val="1"/>
                <w:color w:val="auto"/>
                <w:sz w:val="20"/>
                <w:szCs w:val="20"/>
              </w:rPr>
              <w:t xml:space="preserve"> </w:t>
            </w:r>
            <w:r w:rsidRPr="6911235C" w:rsidR="00840550">
              <w:rPr>
                <w:rFonts w:eastAsia="Calibri"/>
                <w:color w:val="auto"/>
                <w:sz w:val="20"/>
                <w:szCs w:val="20"/>
              </w:rPr>
              <w:t xml:space="preserve">en </w:t>
            </w:r>
            <w:r w:rsidRPr="6911235C" w:rsidR="00840550">
              <w:rPr>
                <w:rFonts w:eastAsia="Calibri"/>
                <w:color w:val="auto"/>
                <w:sz w:val="20"/>
                <w:szCs w:val="20"/>
              </w:rPr>
              <w:t>WordPress</w:t>
            </w:r>
            <w:r w:rsidRPr="6911235C" w:rsidR="00840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7C1993" w:rsidTr="6911235C" w14:paraId="54C3DF46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067D699B" w14:textId="37F07145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</w:t>
            </w:r>
            <w:r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7620" w:type="dxa"/>
            <w:gridSpan w:val="2"/>
            <w:tcMar/>
          </w:tcPr>
          <w:p w:rsidRPr="00AD0AE0" w:rsidR="007C1993" w:rsidP="00404CD8" w:rsidRDefault="00840550" w14:paraId="144922AC" w14:textId="2CF10B1D">
            <w:pPr>
              <w:widowControl w:val="0"/>
              <w:rPr>
                <w:rFonts w:eastAsia="Calibri"/>
                <w:b/>
                <w:bCs/>
                <w:sz w:val="20"/>
                <w:szCs w:val="20"/>
              </w:rPr>
            </w:pPr>
            <w:r w:rsidRPr="00840550">
              <w:rPr>
                <w:rFonts w:eastAsia="Calibri"/>
                <w:b/>
                <w:bCs/>
                <w:sz w:val="20"/>
                <w:szCs w:val="20"/>
              </w:rPr>
              <w:t xml:space="preserve">¿Cuál es la función principal de un tema en </w:t>
            </w:r>
            <w:proofErr w:type="spellStart"/>
            <w:r w:rsidRPr="00840550">
              <w:rPr>
                <w:rFonts w:eastAsia="Calibri"/>
                <w:b/>
                <w:bCs/>
                <w:sz w:val="20"/>
                <w:szCs w:val="20"/>
              </w:rPr>
              <w:t>WordPress</w:t>
            </w:r>
            <w:proofErr w:type="spellEnd"/>
            <w:r w:rsidRPr="00840550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AD0AE0" w:rsidR="007C1993" w:rsidTr="6911235C" w14:paraId="111B5D55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7959628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5D2F0C" w14:paraId="75250C82" w14:textId="7BEBC2B0">
            <w:pPr>
              <w:rPr>
                <w:rFonts w:eastAsia="Calibri"/>
                <w:sz w:val="20"/>
                <w:szCs w:val="20"/>
              </w:rPr>
            </w:pPr>
            <w:r w:rsidRPr="005D2F0C">
              <w:rPr>
                <w:sz w:val="20"/>
                <w:szCs w:val="20"/>
              </w:rPr>
              <w:t>Definir la apariencia visual y la disposición de la interfaz pública del sitio.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1237A4" w14:paraId="295DDE06" w14:textId="5B6CBCC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6911235C" w14:paraId="57FD04FA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61D82E7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7958DC" w14:paraId="3D7C5C7C" w14:textId="3B15D163">
            <w:pPr>
              <w:rPr>
                <w:rFonts w:eastAsia="Calibri"/>
                <w:sz w:val="20"/>
                <w:szCs w:val="20"/>
              </w:rPr>
            </w:pPr>
            <w:r w:rsidRPr="007958DC">
              <w:rPr>
                <w:sz w:val="20"/>
                <w:szCs w:val="20"/>
              </w:rPr>
              <w:t>Sustituir el sistema de comentarios por formularios externos.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66F4CA2D" w14:textId="32580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56FF0505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20B4C27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7958DC" w14:paraId="5195FCD1" w14:textId="4B7FE835">
            <w:pPr>
              <w:rPr>
                <w:rFonts w:eastAsia="Calibri"/>
                <w:sz w:val="20"/>
                <w:szCs w:val="20"/>
              </w:rPr>
            </w:pPr>
            <w:r w:rsidRPr="007958DC">
              <w:rPr>
                <w:sz w:val="20"/>
                <w:szCs w:val="20"/>
              </w:rPr>
              <w:t>Almacenar las credenciales de acceso a la base de datos.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0210BBBD" w14:textId="691858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749EDBEE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107075F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7958DC" w14:paraId="456AA42E" w14:textId="179AFDB8">
            <w:pPr>
              <w:rPr>
                <w:rFonts w:eastAsia="Calibri"/>
                <w:sz w:val="20"/>
                <w:szCs w:val="20"/>
              </w:rPr>
            </w:pPr>
            <w:r w:rsidRPr="007958DC">
              <w:rPr>
                <w:sz w:val="20"/>
                <w:szCs w:val="20"/>
              </w:rPr>
              <w:t>Exportar todas las entradas en formato XML.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27294092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52A0661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0D6830D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7958DC" w14:paraId="7125CFC3" w14:textId="7534E858">
            <w:pPr>
              <w:rPr>
                <w:rFonts w:eastAsia="Calibri"/>
                <w:b/>
                <w:sz w:val="20"/>
                <w:szCs w:val="20"/>
              </w:rPr>
            </w:pPr>
            <w:r w:rsidRPr="007958DC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papel del tema en la experiencia visual del sitio web.</w:t>
            </w:r>
          </w:p>
        </w:tc>
      </w:tr>
      <w:tr w:rsidRPr="00AD0AE0" w:rsidR="007C1993" w:rsidTr="6911235C" w14:paraId="543C2FF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6E7A9DE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7958DC" w14:paraId="7107D325" w14:textId="2F451B1E">
            <w:pPr>
              <w:rPr>
                <w:rFonts w:eastAsia="Calibri"/>
                <w:b/>
                <w:sz w:val="20"/>
                <w:szCs w:val="20"/>
              </w:rPr>
            </w:pPr>
            <w:r w:rsidRPr="007958DC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 selección, instalación y configuración de temas.</w:t>
            </w:r>
          </w:p>
        </w:tc>
      </w:tr>
      <w:tr w:rsidRPr="00AD0AE0" w:rsidR="007C1993" w:rsidTr="6911235C" w14:paraId="747543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24083A59" w14:textId="7D4045F4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7C1993" w:rsidP="00404CD8" w:rsidRDefault="007958DC" w14:paraId="6AB31D3B" w14:textId="474D912D">
            <w:pPr>
              <w:tabs>
                <w:tab w:val="left" w:pos="1395"/>
              </w:tabs>
              <w:rPr>
                <w:rFonts w:eastAsia="Calibri"/>
                <w:b/>
                <w:bCs/>
                <w:sz w:val="20"/>
                <w:szCs w:val="20"/>
              </w:rPr>
            </w:pPr>
            <w:r w:rsidRPr="007958DC">
              <w:rPr>
                <w:rFonts w:eastAsia="Calibri"/>
                <w:b/>
                <w:bCs/>
                <w:sz w:val="20"/>
                <w:szCs w:val="20"/>
              </w:rPr>
              <w:t>¿Qué característica debe priorizarse al elegir un tema para cumplir normas mínimas de acceso web?</w:t>
            </w:r>
          </w:p>
        </w:tc>
      </w:tr>
      <w:tr w:rsidRPr="00AD0AE0" w:rsidR="007C1993" w:rsidTr="6911235C" w14:paraId="02E1AEDE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51A8115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7C1993" w:rsidP="00404CD8" w:rsidRDefault="007958DC" w14:paraId="37AD727F" w14:textId="468B3B86">
            <w:pPr>
              <w:rPr>
                <w:rFonts w:eastAsia="Calibri"/>
                <w:sz w:val="20"/>
                <w:szCs w:val="20"/>
              </w:rPr>
            </w:pPr>
            <w:r w:rsidRPr="007958DC">
              <w:rPr>
                <w:sz w:val="20"/>
                <w:szCs w:val="20"/>
              </w:rPr>
              <w:t>Que sea accesible, responsivo y compatible con navegación por teclado y lectores de pantalla.</w:t>
            </w:r>
          </w:p>
        </w:tc>
        <w:tc>
          <w:tcPr>
            <w:tcW w:w="2160" w:type="dxa"/>
            <w:tcMar/>
          </w:tcPr>
          <w:p w:rsidRPr="00AD0AE0" w:rsidR="007C1993" w:rsidP="00404CD8" w:rsidRDefault="00840550" w14:paraId="140E47B5" w14:textId="3644211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6911235C" w14:paraId="70FD7614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26FE326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7C1993" w:rsidP="00404CD8" w:rsidRDefault="007958DC" w14:paraId="00E02BEF" w14:textId="1428BB38">
            <w:pPr>
              <w:rPr>
                <w:rFonts w:eastAsia="Calibri"/>
                <w:sz w:val="20"/>
                <w:szCs w:val="20"/>
              </w:rPr>
            </w:pPr>
            <w:r w:rsidRPr="007958DC">
              <w:rPr>
                <w:sz w:val="20"/>
                <w:szCs w:val="20"/>
              </w:rPr>
              <w:t>Que incluya la mayor cantidad posible de animaciones automáticas en todas las páginas.</w:t>
            </w:r>
          </w:p>
        </w:tc>
        <w:tc>
          <w:tcPr>
            <w:tcW w:w="2160" w:type="dxa"/>
            <w:tcMar/>
          </w:tcPr>
          <w:p w:rsidRPr="00AD0AE0" w:rsidR="007C1993" w:rsidP="00404CD8" w:rsidRDefault="007C1993" w14:paraId="33020EC5" w14:textId="06C36EF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15D148E3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46A7D2C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7C1993" w:rsidP="00404CD8" w:rsidRDefault="007958DC" w14:paraId="2F4E78CF" w14:textId="0578DE13">
            <w:pPr>
              <w:rPr>
                <w:rFonts w:eastAsia="Calibri"/>
                <w:sz w:val="20"/>
                <w:szCs w:val="20"/>
              </w:rPr>
            </w:pPr>
            <w:r w:rsidRPr="007958DC">
              <w:rPr>
                <w:sz w:val="20"/>
                <w:szCs w:val="20"/>
              </w:rPr>
              <w:t>Que obligue al usuario a visualizar el sitio únicamente desde computador de escritorio.</w:t>
            </w:r>
          </w:p>
        </w:tc>
        <w:tc>
          <w:tcPr>
            <w:tcW w:w="2160" w:type="dxa"/>
            <w:tcMar/>
          </w:tcPr>
          <w:p w:rsidRPr="00AD0AE0" w:rsidR="007C1993" w:rsidP="00404CD8" w:rsidRDefault="007C1993" w14:paraId="707D667A" w14:textId="31918B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1ABF0F25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18E5FBF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7C1993" w:rsidP="00404CD8" w:rsidRDefault="007958DC" w14:paraId="4A0001DB" w14:textId="5A560563">
            <w:pPr>
              <w:rPr>
                <w:rFonts w:eastAsia="Calibri"/>
                <w:sz w:val="20"/>
                <w:szCs w:val="20"/>
              </w:rPr>
            </w:pPr>
            <w:r w:rsidRPr="007958DC">
              <w:rPr>
                <w:sz w:val="20"/>
                <w:szCs w:val="20"/>
              </w:rPr>
              <w:t>Que dependa de múltiples temas activos al mismo tiempo para mostrar el contenido.</w:t>
            </w:r>
          </w:p>
        </w:tc>
        <w:tc>
          <w:tcPr>
            <w:tcW w:w="2160" w:type="dxa"/>
            <w:tcMar/>
          </w:tcPr>
          <w:p w:rsidRPr="00AD0AE0" w:rsidR="007C1993" w:rsidP="00404CD8" w:rsidRDefault="007C1993" w14:paraId="7D5401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714C4454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2EB4BD9B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68577C" w:rsidRDefault="007958DC" w14:paraId="66DAC1DE" w14:textId="51A8C4C9">
            <w:pPr>
              <w:rPr>
                <w:rFonts w:eastAsia="Calibri"/>
                <w:b/>
                <w:sz w:val="20"/>
                <w:szCs w:val="20"/>
              </w:rPr>
            </w:pPr>
            <w:r w:rsidRPr="007958DC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accesibilidad y responsividad en la selección de temas.</w:t>
            </w:r>
          </w:p>
        </w:tc>
      </w:tr>
      <w:tr w:rsidRPr="00AD0AE0" w:rsidR="007C1993" w:rsidTr="6911235C" w14:paraId="045804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15E62CD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7958DC" w14:paraId="3A525A1E" w14:textId="3BD29668">
            <w:pPr>
              <w:rPr>
                <w:rFonts w:eastAsia="Calibri"/>
                <w:b/>
                <w:sz w:val="20"/>
                <w:szCs w:val="20"/>
              </w:rPr>
            </w:pPr>
            <w:r w:rsidRPr="007958DC">
              <w:rPr>
                <w:rFonts w:eastAsia="Calibri"/>
                <w:sz w:val="20"/>
                <w:szCs w:val="20"/>
              </w:rPr>
              <w:t>Se recomienda revisar nuevamente los contenidos del componente formativo relacionados con los criterios de accesibilidad en la experiencia visual.</w:t>
            </w:r>
          </w:p>
        </w:tc>
      </w:tr>
      <w:tr w:rsidRPr="00AD0AE0" w:rsidR="007C1993" w:rsidTr="6911235C" w14:paraId="6C1BF9AD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3FC3704A" w14:textId="4F72B96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436E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  <w:tcMar/>
          </w:tcPr>
          <w:p w:rsidRPr="00AD0AE0" w:rsidR="007C1993" w:rsidP="00404CD8" w:rsidRDefault="00A64C56" w14:paraId="47B7AAB0" w14:textId="48FFD1A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64C56">
              <w:rPr>
                <w:rFonts w:eastAsia="Calibri"/>
                <w:b/>
                <w:bCs/>
                <w:sz w:val="20"/>
                <w:szCs w:val="20"/>
              </w:rPr>
              <w:t xml:space="preserve">¿Qué ventaja ofrece el Personalizador de </w:t>
            </w:r>
            <w:proofErr w:type="spellStart"/>
            <w:r w:rsidRPr="00A64C56">
              <w:rPr>
                <w:rFonts w:eastAsia="Calibri"/>
                <w:b/>
                <w:bCs/>
                <w:sz w:val="20"/>
                <w:szCs w:val="20"/>
              </w:rPr>
              <w:t>WordPress</w:t>
            </w:r>
            <w:proofErr w:type="spellEnd"/>
            <w:r w:rsidRPr="00A64C56">
              <w:rPr>
                <w:rFonts w:eastAsia="Calibri"/>
                <w:b/>
                <w:bCs/>
                <w:sz w:val="20"/>
                <w:szCs w:val="20"/>
              </w:rPr>
              <w:t xml:space="preserve"> durante el proceso de diseño de la interfaz?</w:t>
            </w:r>
          </w:p>
        </w:tc>
      </w:tr>
      <w:tr w:rsidRPr="00AD0AE0" w:rsidR="007C1993" w:rsidTr="6911235C" w14:paraId="4CCF329D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0846569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7C1993" w:rsidP="00404CD8" w:rsidRDefault="00A64C56" w14:paraId="0D749256" w14:textId="4B3773EB">
            <w:pPr>
              <w:rPr>
                <w:rFonts w:eastAsia="Calibri"/>
                <w:sz w:val="20"/>
                <w:szCs w:val="20"/>
              </w:rPr>
            </w:pPr>
            <w:r w:rsidRPr="00A64C56">
              <w:rPr>
                <w:sz w:val="20"/>
                <w:szCs w:val="20"/>
              </w:rPr>
              <w:t>Publica automáticamente todos los cambios tan pronto se modifican los colores.</w:t>
            </w:r>
          </w:p>
        </w:tc>
        <w:tc>
          <w:tcPr>
            <w:tcW w:w="2160" w:type="dxa"/>
            <w:tcMar/>
          </w:tcPr>
          <w:p w:rsidRPr="00AD0AE0" w:rsidR="007C1993" w:rsidP="00404CD8" w:rsidRDefault="007C1993" w14:paraId="4C1E988D" w14:textId="5BA300B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754362B1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43D57F4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7C1993" w:rsidP="00404CD8" w:rsidRDefault="00A64C56" w14:paraId="707FF917" w14:textId="34352D9B">
            <w:pPr>
              <w:rPr>
                <w:rFonts w:eastAsia="Calibri"/>
                <w:sz w:val="20"/>
                <w:szCs w:val="20"/>
              </w:rPr>
            </w:pPr>
            <w:r w:rsidRPr="00A64C56">
              <w:rPr>
                <w:sz w:val="20"/>
                <w:szCs w:val="20"/>
              </w:rPr>
              <w:t>Elimina la posibilidad de definir una página de inicio estática.</w:t>
            </w:r>
          </w:p>
        </w:tc>
        <w:tc>
          <w:tcPr>
            <w:tcW w:w="2160" w:type="dxa"/>
            <w:tcMar/>
          </w:tcPr>
          <w:p w:rsidRPr="00AD0AE0" w:rsidR="007C1993" w:rsidP="00404CD8" w:rsidRDefault="007C1993" w14:paraId="7883D9B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2CA66788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352E293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7C1993" w:rsidP="00404CD8" w:rsidRDefault="00DA39BA" w14:paraId="46EF379C" w14:textId="381F5B0F">
            <w:pPr>
              <w:rPr>
                <w:rFonts w:eastAsia="Calibri"/>
                <w:sz w:val="20"/>
                <w:szCs w:val="20"/>
              </w:rPr>
            </w:pPr>
            <w:r w:rsidRPr="6911235C" w:rsidR="2AE424EC">
              <w:rPr>
                <w:sz w:val="20"/>
                <w:szCs w:val="20"/>
              </w:rPr>
              <w:t xml:space="preserve">Sustituye la biblioteca de medios por una vista previa del </w:t>
            </w:r>
            <w:r w:rsidRPr="6911235C" w:rsidR="2AE424EC">
              <w:rPr>
                <w:i w:val="1"/>
                <w:iCs w:val="1"/>
                <w:sz w:val="20"/>
                <w:szCs w:val="20"/>
              </w:rPr>
              <w:t xml:space="preserve">Front </w:t>
            </w:r>
            <w:r w:rsidRPr="6911235C" w:rsidR="2AE424EC">
              <w:rPr>
                <w:i w:val="1"/>
                <w:iCs w:val="1"/>
                <w:sz w:val="20"/>
                <w:szCs w:val="20"/>
              </w:rPr>
              <w:t>End</w:t>
            </w:r>
            <w:r w:rsidRPr="6911235C" w:rsidR="2AE424EC">
              <w:rPr>
                <w:i w:val="1"/>
                <w:iCs w:val="1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AD0AE0" w:rsidR="007C1993" w:rsidP="00404CD8" w:rsidRDefault="007C1993" w14:paraId="62352A5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5A6FC239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06DEA60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7C1993" w:rsidP="00404CD8" w:rsidRDefault="00DA39BA" w14:paraId="2693F0F3" w14:textId="6EFC9FAE">
            <w:pPr>
              <w:rPr>
                <w:rFonts w:eastAsia="Calibri"/>
                <w:sz w:val="20"/>
                <w:szCs w:val="20"/>
              </w:rPr>
            </w:pPr>
            <w:r w:rsidRPr="6911235C" w:rsidR="2AE424EC">
              <w:rPr>
                <w:sz w:val="20"/>
                <w:szCs w:val="20"/>
              </w:rPr>
              <w:t xml:space="preserve">Permite </w:t>
            </w:r>
            <w:r w:rsidRPr="6911235C" w:rsidR="1B8BF01E">
              <w:rPr>
                <w:sz w:val="20"/>
                <w:szCs w:val="20"/>
              </w:rPr>
              <w:t>previsualizar</w:t>
            </w:r>
            <w:bookmarkStart w:name="_GoBack" w:id="0"/>
            <w:bookmarkEnd w:id="0"/>
            <w:r w:rsidRPr="6911235C" w:rsidR="2AE424EC">
              <w:rPr>
                <w:sz w:val="20"/>
                <w:szCs w:val="20"/>
              </w:rPr>
              <w:t xml:space="preserve"> cambios de diseño antes de hacerlos públicos.</w:t>
            </w:r>
          </w:p>
        </w:tc>
        <w:tc>
          <w:tcPr>
            <w:tcW w:w="2160" w:type="dxa"/>
            <w:tcMar/>
          </w:tcPr>
          <w:p w:rsidRPr="00AD0AE0" w:rsidR="007C1993" w:rsidP="00404CD8" w:rsidRDefault="00A64C56" w14:paraId="148F59AB" w14:textId="176042D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6911235C" w14:paraId="602133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0C7ADB0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6911235C" w:rsidRDefault="006556A2" w14:paraId="6031589C" w14:textId="3ABABA14">
            <w:pPr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6911235C" w:rsidR="38067ADB">
              <w:rPr>
                <w:rFonts w:eastAsia="Calibri"/>
                <w:sz w:val="20"/>
                <w:szCs w:val="20"/>
              </w:rPr>
              <w:t xml:space="preserve">Se evidencia un adecuado dominio de los conceptos relacionados con el Personalizador como entorno seguro de </w:t>
            </w:r>
            <w:r w:rsidRPr="6911235C" w:rsidR="632C15B8">
              <w:rPr>
                <w:rFonts w:eastAsia="Calibri"/>
                <w:sz w:val="20"/>
                <w:szCs w:val="20"/>
              </w:rPr>
              <w:t>previsualización</w:t>
            </w:r>
            <w:r w:rsidRPr="6911235C" w:rsidR="38067AD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7C1993" w:rsidTr="6911235C" w14:paraId="2AEC840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74D23AC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B436ED" w:rsidRDefault="006556A2" w14:paraId="4026C8A7" w14:textId="0EB69900">
            <w:pPr>
              <w:rPr>
                <w:rFonts w:eastAsia="Calibri"/>
                <w:b/>
                <w:sz w:val="20"/>
                <w:szCs w:val="20"/>
              </w:rPr>
            </w:pPr>
            <w:r w:rsidRPr="006556A2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la personalización avanzada de la interfaz en </w:t>
            </w:r>
            <w:proofErr w:type="spellStart"/>
            <w:r w:rsidRPr="006556A2">
              <w:rPr>
                <w:rFonts w:eastAsia="Calibri"/>
                <w:sz w:val="20"/>
                <w:szCs w:val="20"/>
              </w:rPr>
              <w:t>WordPress</w:t>
            </w:r>
            <w:proofErr w:type="spellEnd"/>
            <w:r w:rsidRPr="006556A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7C1993" w:rsidTr="6911235C" w14:paraId="4CB4A9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4E913CA8" w14:textId="3631FE52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1426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7C1993" w:rsidP="00404CD8" w:rsidRDefault="006556A2" w14:paraId="34D0E381" w14:textId="79773DC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556A2">
              <w:rPr>
                <w:rFonts w:eastAsia="Calibri"/>
                <w:b/>
                <w:bCs/>
                <w:sz w:val="20"/>
                <w:szCs w:val="20"/>
              </w:rPr>
              <w:t xml:space="preserve">¿Para qué se utilizan principalmente los widgets en la diagramación de un sitio </w:t>
            </w:r>
            <w:proofErr w:type="spellStart"/>
            <w:r w:rsidRPr="006556A2">
              <w:rPr>
                <w:rFonts w:eastAsia="Calibri"/>
                <w:b/>
                <w:bCs/>
                <w:sz w:val="20"/>
                <w:szCs w:val="20"/>
              </w:rPr>
              <w:t>WordPress</w:t>
            </w:r>
            <w:proofErr w:type="spellEnd"/>
            <w:r w:rsidRPr="006556A2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AD0AE0" w:rsidR="007C1993" w:rsidTr="6911235C" w14:paraId="58CAF6AF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49E994B1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6556A2" w14:paraId="20FA1EF9" w14:textId="4907383D">
            <w:pPr>
              <w:rPr>
                <w:rFonts w:eastAsia="Calibri"/>
                <w:sz w:val="20"/>
                <w:szCs w:val="20"/>
              </w:rPr>
            </w:pPr>
            <w:r w:rsidRPr="6911235C" w:rsidR="38067ADB">
              <w:rPr>
                <w:sz w:val="20"/>
                <w:szCs w:val="20"/>
              </w:rPr>
              <w:t xml:space="preserve">Para editar el archivo </w:t>
            </w:r>
            <w:r w:rsidRPr="6911235C" w:rsidR="38067ADB">
              <w:rPr>
                <w:sz w:val="20"/>
                <w:szCs w:val="20"/>
              </w:rPr>
              <w:t>wp-config.php</w:t>
            </w:r>
            <w:r w:rsidRPr="6911235C" w:rsidR="38067ADB">
              <w:rPr>
                <w:sz w:val="20"/>
                <w:szCs w:val="20"/>
              </w:rPr>
              <w:t xml:space="preserve"> desde el </w:t>
            </w:r>
            <w:r w:rsidRPr="6911235C" w:rsidR="38067ADB">
              <w:rPr>
                <w:i w:val="1"/>
                <w:iCs w:val="1"/>
                <w:sz w:val="20"/>
                <w:szCs w:val="20"/>
              </w:rPr>
              <w:t xml:space="preserve">Front </w:t>
            </w:r>
            <w:r w:rsidRPr="6911235C" w:rsidR="38067ADB">
              <w:rPr>
                <w:i w:val="1"/>
                <w:iCs w:val="1"/>
                <w:sz w:val="20"/>
                <w:szCs w:val="20"/>
              </w:rPr>
              <w:t>End</w:t>
            </w:r>
            <w:r w:rsidRPr="6911235C" w:rsidR="38067ADB">
              <w:rPr>
                <w:i w:val="1"/>
                <w:iCs w:val="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3682F3A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6BBFC4D8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7D66724F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6556A2" w14:paraId="5E3C3FA0" w14:textId="79D1176C">
            <w:pPr>
              <w:rPr>
                <w:rFonts w:eastAsia="Calibri"/>
                <w:sz w:val="20"/>
                <w:szCs w:val="20"/>
              </w:rPr>
            </w:pPr>
            <w:r w:rsidRPr="006556A2">
              <w:rPr>
                <w:sz w:val="20"/>
                <w:szCs w:val="20"/>
              </w:rPr>
              <w:t>Para insertar bloques funcionales o informativos en áreas como barras laterales y pie de página.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6556A2" w14:paraId="4861D1F0" w14:textId="6E8A3CF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6911235C" w14:paraId="73263BE1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36EF787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6556A2" w14:paraId="1BEC8F7F" w14:textId="2BB04940">
            <w:pPr>
              <w:rPr>
                <w:rFonts w:eastAsia="Calibri"/>
                <w:sz w:val="20"/>
                <w:szCs w:val="20"/>
              </w:rPr>
            </w:pPr>
            <w:r w:rsidRPr="6911235C" w:rsidR="38067ADB">
              <w:rPr>
                <w:sz w:val="20"/>
                <w:szCs w:val="20"/>
              </w:rPr>
              <w:t xml:space="preserve">Para reemplazar por completo los </w:t>
            </w:r>
            <w:r w:rsidRPr="6911235C" w:rsidR="38067ADB">
              <w:rPr>
                <w:i w:val="1"/>
                <w:iCs w:val="1"/>
                <w:sz w:val="20"/>
                <w:szCs w:val="20"/>
              </w:rPr>
              <w:t>plugins</w:t>
            </w:r>
            <w:r w:rsidRPr="6911235C" w:rsidR="38067ADB">
              <w:rPr>
                <w:sz w:val="20"/>
                <w:szCs w:val="20"/>
              </w:rPr>
              <w:t xml:space="preserve"> instalados en el servidor.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5D49CC0F" w14:textId="6E2AA16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640D725D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1CD41E2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6556A2" w14:paraId="10966C82" w14:textId="046A6BB9">
            <w:pPr>
              <w:rPr>
                <w:rFonts w:eastAsia="Calibri"/>
                <w:sz w:val="20"/>
                <w:szCs w:val="20"/>
              </w:rPr>
            </w:pPr>
            <w:r w:rsidRPr="006556A2">
              <w:rPr>
                <w:sz w:val="20"/>
                <w:szCs w:val="20"/>
              </w:rPr>
              <w:t>Para convertir entradas dinámicas en copias de seguridad automáticas.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75CD67A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61FAC36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72E942C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BE7EE2" w:rsidRDefault="006556A2" w14:paraId="79B2F8AB" w14:textId="16CAB011">
            <w:pPr>
              <w:rPr>
                <w:rFonts w:eastAsia="Calibri"/>
                <w:b/>
                <w:sz w:val="20"/>
                <w:szCs w:val="20"/>
              </w:rPr>
            </w:pPr>
            <w:r w:rsidRPr="006556A2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widgets como elementos modulares de estructuración visual.</w:t>
            </w:r>
          </w:p>
        </w:tc>
      </w:tr>
      <w:tr w:rsidRPr="00AD0AE0" w:rsidR="007C1993" w:rsidTr="6911235C" w14:paraId="46E175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6C2786C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6556A2" w14:paraId="4369A4BB" w14:textId="12EAF1CE">
            <w:pPr>
              <w:rPr>
                <w:rFonts w:eastAsia="Calibri"/>
                <w:b/>
                <w:sz w:val="20"/>
                <w:szCs w:val="20"/>
              </w:rPr>
            </w:pPr>
            <w:r w:rsidRPr="006556A2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 diagramación mediante widgets y elementos modulares.</w:t>
            </w:r>
          </w:p>
        </w:tc>
      </w:tr>
      <w:tr w:rsidRPr="00AD0AE0" w:rsidR="007C1993" w:rsidTr="6911235C" w14:paraId="512F7286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525CC204" w14:textId="2DFEB4ED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848F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  <w:tcMar/>
          </w:tcPr>
          <w:p w:rsidRPr="00AD0AE0" w:rsidR="007C1993" w:rsidP="00404CD8" w:rsidRDefault="00294206" w14:paraId="4B8BE726" w14:textId="42CD028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94206">
              <w:rPr>
                <w:rFonts w:eastAsia="Calibri"/>
                <w:b/>
                <w:bCs/>
                <w:sz w:val="20"/>
                <w:szCs w:val="20"/>
              </w:rPr>
              <w:t xml:space="preserve">¿Qué debe incluir un respaldo integral de un sitio </w:t>
            </w:r>
            <w:proofErr w:type="spellStart"/>
            <w:r w:rsidRPr="00294206">
              <w:rPr>
                <w:rFonts w:eastAsia="Calibri"/>
                <w:b/>
                <w:bCs/>
                <w:sz w:val="20"/>
                <w:szCs w:val="20"/>
              </w:rPr>
              <w:t>WordPress</w:t>
            </w:r>
            <w:proofErr w:type="spellEnd"/>
            <w:r w:rsidRPr="00294206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AD0AE0" w:rsidR="007C1993" w:rsidTr="6911235C" w14:paraId="3362491C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244950B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294206" w14:paraId="2BAAC571" w14:textId="31FE1D70">
            <w:pPr>
              <w:rPr>
                <w:rFonts w:eastAsia="Calibri"/>
                <w:sz w:val="20"/>
                <w:szCs w:val="20"/>
              </w:rPr>
            </w:pPr>
            <w:r w:rsidRPr="00294206">
              <w:rPr>
                <w:sz w:val="20"/>
                <w:szCs w:val="20"/>
              </w:rPr>
              <w:t>Solamente las entradas publicadas durante el último mes.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516539AB" w14:textId="580F7A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07673B51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5C9B97E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294206" w14:paraId="581F65DD" w14:textId="465D26A7">
            <w:pPr>
              <w:rPr>
                <w:rFonts w:eastAsia="Calibri"/>
                <w:sz w:val="20"/>
                <w:szCs w:val="20"/>
              </w:rPr>
            </w:pPr>
            <w:r w:rsidRPr="00294206">
              <w:rPr>
                <w:sz w:val="20"/>
                <w:szCs w:val="20"/>
              </w:rPr>
              <w:t>Únicamente el tema activo y los comentarios aprobados.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4793AD2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6A952493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1E5B4D19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294206" w14:paraId="2FA9742D" w14:textId="5E0B54FA">
            <w:pPr>
              <w:rPr>
                <w:rFonts w:eastAsia="Calibri"/>
                <w:sz w:val="20"/>
                <w:szCs w:val="20"/>
              </w:rPr>
            </w:pPr>
            <w:r w:rsidRPr="00294206">
              <w:rPr>
                <w:sz w:val="20"/>
                <w:szCs w:val="20"/>
              </w:rPr>
              <w:t>La base de datos y los archivos del servidor, incluida la carpeta de medios.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294206" w14:paraId="12DAAFC0" w14:textId="64D23BB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6911235C" w14:paraId="1A65CAB8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76A914B5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294206" w14:paraId="4F8C66E1" w14:textId="20C626F6">
            <w:pPr>
              <w:rPr>
                <w:rFonts w:eastAsia="Calibri"/>
                <w:sz w:val="20"/>
                <w:szCs w:val="20"/>
              </w:rPr>
            </w:pPr>
            <w:r w:rsidRPr="00294206">
              <w:rPr>
                <w:sz w:val="20"/>
                <w:szCs w:val="20"/>
              </w:rPr>
              <w:t>Exclusivamente la portada del sitio y el archivo robots.txt.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58539AC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56184AE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4E1EA31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294206" w14:paraId="0862EC84" w14:textId="4D72A188">
            <w:pPr>
              <w:rPr>
                <w:rFonts w:eastAsia="Calibri"/>
                <w:b/>
                <w:sz w:val="20"/>
                <w:szCs w:val="20"/>
              </w:rPr>
            </w:pPr>
            <w:r w:rsidRPr="00294206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preservación integral de la información en </w:t>
            </w:r>
            <w:proofErr w:type="spellStart"/>
            <w:r w:rsidRPr="00294206">
              <w:rPr>
                <w:rFonts w:eastAsia="Calibri"/>
                <w:bCs/>
                <w:sz w:val="20"/>
                <w:szCs w:val="20"/>
              </w:rPr>
              <w:t>WordPress</w:t>
            </w:r>
            <w:proofErr w:type="spellEnd"/>
            <w:r w:rsidRPr="00294206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7C1993" w:rsidTr="6911235C" w14:paraId="211FB58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7CFEA701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294206" w14:paraId="5059D3D0" w14:textId="0CE44280">
            <w:pPr>
              <w:rPr>
                <w:rFonts w:eastAsia="Calibri"/>
                <w:b/>
                <w:sz w:val="20"/>
                <w:szCs w:val="20"/>
              </w:rPr>
            </w:pPr>
            <w:r w:rsidRPr="00294206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las estrategias de respaldo del ecosistema digital.</w:t>
            </w:r>
          </w:p>
        </w:tc>
      </w:tr>
      <w:tr w:rsidRPr="00AD0AE0" w:rsidR="007C1993" w:rsidTr="6911235C" w14:paraId="39BF4A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58846D50" w14:textId="0991B94B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55F2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7C1993" w:rsidP="00404CD8" w:rsidRDefault="007D5B81" w14:paraId="6B626B67" w14:textId="6EC8757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D5B81">
              <w:rPr>
                <w:rFonts w:eastAsia="Calibri"/>
                <w:b/>
                <w:bCs/>
                <w:sz w:val="20"/>
                <w:szCs w:val="20"/>
              </w:rPr>
              <w:t xml:space="preserve">¿Qué tipo de archivo genera la herramienta nativa Exportar de </w:t>
            </w:r>
            <w:proofErr w:type="spellStart"/>
            <w:r w:rsidRPr="007D5B81">
              <w:rPr>
                <w:rFonts w:eastAsia="Calibri"/>
                <w:b/>
                <w:bCs/>
                <w:sz w:val="20"/>
                <w:szCs w:val="20"/>
              </w:rPr>
              <w:t>WordPress</w:t>
            </w:r>
            <w:proofErr w:type="spellEnd"/>
            <w:r w:rsidRPr="007D5B81">
              <w:rPr>
                <w:rFonts w:eastAsia="Calibri"/>
                <w:b/>
                <w:bCs/>
                <w:sz w:val="20"/>
                <w:szCs w:val="20"/>
              </w:rPr>
              <w:t xml:space="preserve"> para transferir contenidos?</w:t>
            </w:r>
            <w:r>
              <w:rPr>
                <w:rFonts w:eastAsia="Calibr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Pr="00AD0AE0" w:rsidR="007C1993" w:rsidTr="6911235C" w14:paraId="5653E39F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7A9422F4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7D5B81" w14:paraId="200DD6B1" w14:textId="775A0B17">
            <w:pPr>
              <w:rPr>
                <w:rFonts w:eastAsia="Calibri"/>
                <w:sz w:val="20"/>
                <w:szCs w:val="20"/>
              </w:rPr>
            </w:pPr>
            <w:r w:rsidRPr="007D5B81">
              <w:rPr>
                <w:sz w:val="20"/>
                <w:szCs w:val="20"/>
              </w:rPr>
              <w:t>Un archivo XML/WXR.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D5B81" w14:paraId="4DF1F514" w14:textId="1B501B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6911235C" w14:paraId="7A3513AD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6B501F0E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7D5B81" w14:paraId="7BC4432F" w14:textId="62CE08E3">
            <w:pPr>
              <w:rPr>
                <w:rFonts w:eastAsia="Calibri"/>
                <w:sz w:val="20"/>
                <w:szCs w:val="20"/>
              </w:rPr>
            </w:pPr>
            <w:r w:rsidRPr="007D5B81">
              <w:rPr>
                <w:sz w:val="20"/>
                <w:szCs w:val="20"/>
              </w:rPr>
              <w:t>Un archivo PSD editable.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33525FE1" w14:textId="7ECD94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0A7462E2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6140C4F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7D5B81" w14:paraId="0CD2028B" w14:textId="08E29494">
            <w:pPr>
              <w:rPr>
                <w:rFonts w:eastAsia="Calibri"/>
                <w:sz w:val="20"/>
                <w:szCs w:val="20"/>
              </w:rPr>
            </w:pPr>
            <w:r w:rsidRPr="007D5B81">
              <w:rPr>
                <w:sz w:val="20"/>
                <w:szCs w:val="20"/>
              </w:rPr>
              <w:t>Un archivo EXE instalable.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6FB83FC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7B58A070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2E022FA0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7D5B81" w14:paraId="24E9D775" w14:textId="6F0F9A83">
            <w:pPr>
              <w:rPr>
                <w:rFonts w:eastAsia="Calibri"/>
                <w:sz w:val="20"/>
                <w:szCs w:val="20"/>
              </w:rPr>
            </w:pPr>
            <w:r w:rsidRPr="007D5B81">
              <w:rPr>
                <w:sz w:val="20"/>
                <w:szCs w:val="20"/>
              </w:rPr>
              <w:t>Un archivo PHP comprimido.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39FB5E2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77B8F1E8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120FDC74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6C2262" w14:paraId="05891A0C" w14:textId="05D8C7F1">
            <w:pPr>
              <w:rPr>
                <w:rFonts w:eastAsia="Calibri"/>
                <w:bCs/>
                <w:sz w:val="20"/>
                <w:szCs w:val="20"/>
              </w:rPr>
            </w:pPr>
            <w:r w:rsidRPr="006C2262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la exportación nativa de contenidos en </w:t>
            </w:r>
            <w:proofErr w:type="spellStart"/>
            <w:r w:rsidRPr="006C2262">
              <w:rPr>
                <w:rFonts w:eastAsia="Calibri"/>
                <w:bCs/>
                <w:sz w:val="20"/>
                <w:szCs w:val="20"/>
              </w:rPr>
              <w:t>WordPress</w:t>
            </w:r>
            <w:proofErr w:type="spellEnd"/>
            <w:r w:rsidRPr="006C2262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7C1993" w:rsidTr="6911235C" w14:paraId="086A54D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0D25504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6C2262" w14:paraId="6B85D5DC" w14:textId="0AB11298">
            <w:pPr>
              <w:rPr>
                <w:rFonts w:eastAsia="Calibri"/>
                <w:bCs/>
                <w:sz w:val="20"/>
                <w:szCs w:val="20"/>
              </w:rPr>
            </w:pPr>
            <w:r w:rsidRPr="006C2262">
              <w:rPr>
                <w:rFonts w:eastAsia="Calibri"/>
                <w:sz w:val="20"/>
                <w:szCs w:val="20"/>
              </w:rPr>
              <w:t>Se recomienda revisar nuevamente los contenidos del componente formativo relacionados con los procesos de exportación e importación de datos.</w:t>
            </w:r>
          </w:p>
        </w:tc>
      </w:tr>
      <w:tr w:rsidRPr="00AD0AE0" w:rsidR="007C1993" w:rsidTr="6911235C" w14:paraId="2BD0F19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724619D1" w14:textId="2844A69E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2D31A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  <w:tcMar/>
          </w:tcPr>
          <w:p w:rsidRPr="00AD0AE0" w:rsidR="007C1993" w:rsidP="00404CD8" w:rsidRDefault="000C28A3" w14:paraId="065952FA" w14:textId="51265A9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C28A3">
              <w:rPr>
                <w:rFonts w:eastAsia="Calibri"/>
                <w:b/>
                <w:bCs/>
                <w:sz w:val="20"/>
                <w:szCs w:val="20"/>
              </w:rPr>
              <w:t xml:space="preserve">Durante una importación en </w:t>
            </w:r>
            <w:proofErr w:type="spellStart"/>
            <w:r w:rsidRPr="000C28A3">
              <w:rPr>
                <w:rFonts w:eastAsia="Calibri"/>
                <w:b/>
                <w:bCs/>
                <w:sz w:val="20"/>
                <w:szCs w:val="20"/>
              </w:rPr>
              <w:t>WordPress</w:t>
            </w:r>
            <w:proofErr w:type="spellEnd"/>
            <w:r w:rsidRPr="000C28A3">
              <w:rPr>
                <w:rFonts w:eastAsia="Calibri"/>
                <w:b/>
                <w:bCs/>
                <w:sz w:val="20"/>
                <w:szCs w:val="20"/>
              </w:rPr>
              <w:t>, ¿qué capacidad facilita reconstruir contenidos en un nuevo entorno?</w:t>
            </w:r>
          </w:p>
        </w:tc>
      </w:tr>
      <w:tr w:rsidRPr="00AD0AE0" w:rsidR="007C1993" w:rsidTr="6911235C" w14:paraId="59180B76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09D15DF1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0C28A3" w14:paraId="400D947B" w14:textId="45CB34CF">
            <w:pPr>
              <w:rPr>
                <w:rFonts w:eastAsia="Calibri"/>
                <w:sz w:val="20"/>
                <w:szCs w:val="20"/>
              </w:rPr>
            </w:pPr>
            <w:r w:rsidRPr="000C28A3">
              <w:rPr>
                <w:sz w:val="20"/>
                <w:szCs w:val="20"/>
              </w:rPr>
              <w:t>Desactivar automáticamente todos los usuarios del sitio de origen.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640619C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7FF0377F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0A7C86B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0C28A3" w14:paraId="66499E1B" w14:textId="21646849">
            <w:pPr>
              <w:rPr>
                <w:rFonts w:eastAsia="Calibri"/>
                <w:sz w:val="20"/>
                <w:szCs w:val="20"/>
              </w:rPr>
            </w:pPr>
            <w:r w:rsidRPr="000C28A3">
              <w:rPr>
                <w:sz w:val="20"/>
                <w:szCs w:val="20"/>
              </w:rPr>
              <w:t xml:space="preserve">Convertir cada entrada importada en un tema </w:t>
            </w:r>
            <w:proofErr w:type="spellStart"/>
            <w:r w:rsidRPr="000C28A3">
              <w:rPr>
                <w:sz w:val="20"/>
                <w:szCs w:val="20"/>
              </w:rPr>
              <w:t>premium</w:t>
            </w:r>
            <w:proofErr w:type="spellEnd"/>
            <w:r w:rsidRPr="000C28A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31435A6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0849360A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3D8DFCA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0C28A3" w14:paraId="0B231DF1" w14:textId="1719A32F">
            <w:pPr>
              <w:rPr>
                <w:rFonts w:eastAsia="Calibri"/>
                <w:sz w:val="20"/>
                <w:szCs w:val="20"/>
              </w:rPr>
            </w:pPr>
            <w:r w:rsidRPr="000C28A3">
              <w:rPr>
                <w:sz w:val="20"/>
                <w:szCs w:val="20"/>
              </w:rPr>
              <w:t>Reconstruir entradas y ofrecer la descarga de imágenes adjuntas desde el servidor de origen.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5D4056A7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6911235C" w14:paraId="31D78E91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7BAACA49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0C28A3" w14:paraId="621F5C9C" w14:textId="7C23CC4D">
            <w:pPr>
              <w:rPr>
                <w:rFonts w:eastAsia="Calibri"/>
                <w:sz w:val="20"/>
                <w:szCs w:val="20"/>
              </w:rPr>
            </w:pPr>
            <w:r w:rsidRPr="000C28A3">
              <w:rPr>
                <w:sz w:val="20"/>
                <w:szCs w:val="20"/>
              </w:rPr>
              <w:t>Eliminar de manera definitiva las fechas y autores originales.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6830C3E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4334BD4B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358525DF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0C28A3" w14:paraId="500AA3A4" w14:textId="339448E5">
            <w:pPr>
              <w:rPr>
                <w:rFonts w:eastAsia="Calibri"/>
                <w:bCs/>
                <w:sz w:val="20"/>
                <w:szCs w:val="20"/>
              </w:rPr>
            </w:pPr>
            <w:r w:rsidRPr="000C28A3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importación automatizada de contenidos y recursos asociados.</w:t>
            </w:r>
          </w:p>
        </w:tc>
      </w:tr>
      <w:tr w:rsidRPr="00AD0AE0" w:rsidR="007C1993" w:rsidTr="6911235C" w14:paraId="15D10D0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594EC39B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0C28A3" w14:paraId="3DB2F796" w14:textId="786E01B4">
            <w:pPr>
              <w:rPr>
                <w:rFonts w:eastAsia="Calibri"/>
                <w:bCs/>
                <w:sz w:val="20"/>
                <w:szCs w:val="20"/>
              </w:rPr>
            </w:pPr>
            <w:r w:rsidRPr="000C28A3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las herramientas nativas de importación en </w:t>
            </w:r>
            <w:proofErr w:type="spellStart"/>
            <w:r w:rsidRPr="000C28A3">
              <w:rPr>
                <w:rFonts w:eastAsia="Calibri"/>
                <w:sz w:val="20"/>
                <w:szCs w:val="20"/>
              </w:rPr>
              <w:t>WordPress</w:t>
            </w:r>
            <w:proofErr w:type="spellEnd"/>
            <w:r w:rsidRPr="000C28A3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7C1993" w:rsidTr="6911235C" w14:paraId="500E39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0FECE590" w14:textId="36BBAD2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D746D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7C1993" w:rsidP="00404CD8" w:rsidRDefault="000C28A3" w14:paraId="0E2F8501" w14:textId="4214E7D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C28A3">
              <w:rPr>
                <w:rFonts w:eastAsia="Calibri"/>
                <w:b/>
                <w:bCs/>
                <w:sz w:val="20"/>
                <w:szCs w:val="20"/>
              </w:rPr>
              <w:t xml:space="preserve">¿Qué operación es indispensable al migrar manualmente un sitio desde </w:t>
            </w:r>
            <w:proofErr w:type="spellStart"/>
            <w:r w:rsidRPr="000C28A3">
              <w:rPr>
                <w:rFonts w:eastAsia="Calibri"/>
                <w:b/>
                <w:bCs/>
                <w:sz w:val="20"/>
                <w:szCs w:val="20"/>
              </w:rPr>
              <w:t>localhost</w:t>
            </w:r>
            <w:proofErr w:type="spellEnd"/>
            <w:r w:rsidRPr="000C28A3">
              <w:rPr>
                <w:rFonts w:eastAsia="Calibri"/>
                <w:b/>
                <w:bCs/>
                <w:sz w:val="20"/>
                <w:szCs w:val="20"/>
              </w:rPr>
              <w:t xml:space="preserve"> hacia un dominio en la nube?</w:t>
            </w:r>
          </w:p>
        </w:tc>
      </w:tr>
      <w:tr w:rsidRPr="00AD0AE0" w:rsidR="007C1993" w:rsidTr="6911235C" w14:paraId="586BB9C3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4CD2F1A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E792D" w:rsidR="007C1993" w:rsidP="00404CD8" w:rsidRDefault="000D0343" w14:paraId="538D7898" w14:textId="0A042907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0D0343">
              <w:rPr>
                <w:sz w:val="20"/>
                <w:szCs w:val="20"/>
                <w:lang w:val="en-US"/>
              </w:rPr>
              <w:t>Desactivar las categorías para evitar conflictos taxonómicos.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755852C1" w14:textId="1CF6BE6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6571C100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37C24D39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0D0343" w14:paraId="34196650" w14:textId="018E70A2">
            <w:pPr>
              <w:rPr>
                <w:rFonts w:eastAsia="Calibri"/>
                <w:sz w:val="20"/>
                <w:szCs w:val="20"/>
              </w:rPr>
            </w:pPr>
            <w:r w:rsidRPr="000D0343">
              <w:rPr>
                <w:sz w:val="20"/>
                <w:szCs w:val="20"/>
              </w:rPr>
              <w:t>Sustituir en la base de datos las URL absolutas del entorno local por el nuevo dominio.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0C28A3" w14:paraId="4D76E666" w14:textId="370ECD4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E792D" w:rsidR="007C1993" w:rsidTr="6911235C" w14:paraId="4886BD10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5806170F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E792D" w:rsidR="007C1993" w:rsidP="00404CD8" w:rsidRDefault="000D0343" w14:paraId="7CAF702A" w14:textId="5C15AB1E">
            <w:pPr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0D0343">
              <w:rPr>
                <w:sz w:val="20"/>
                <w:szCs w:val="20"/>
                <w:lang w:val="en-US"/>
              </w:rPr>
              <w:t>Eliminar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el </w:t>
            </w:r>
            <w:proofErr w:type="spellStart"/>
            <w:r w:rsidRPr="000D0343">
              <w:rPr>
                <w:sz w:val="20"/>
                <w:szCs w:val="20"/>
                <w:lang w:val="en-US"/>
              </w:rPr>
              <w:t>archivo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0343">
              <w:rPr>
                <w:sz w:val="20"/>
                <w:szCs w:val="20"/>
                <w:lang w:val="en-US"/>
              </w:rPr>
              <w:t>wp-config.php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000D0343">
              <w:rPr>
                <w:sz w:val="20"/>
                <w:szCs w:val="20"/>
                <w:lang w:val="en-US"/>
              </w:rPr>
              <w:t>forzar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0343">
              <w:rPr>
                <w:sz w:val="20"/>
                <w:szCs w:val="20"/>
                <w:lang w:val="en-US"/>
              </w:rPr>
              <w:t>una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0343">
              <w:rPr>
                <w:sz w:val="20"/>
                <w:szCs w:val="20"/>
                <w:lang w:val="en-US"/>
              </w:rPr>
              <w:t>reinstalación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total.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E792D" w:rsidR="007C1993" w:rsidP="00404CD8" w:rsidRDefault="007C1993" w14:paraId="716EF3AA" w14:textId="77777777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Pr="00EE792D" w:rsidR="007C1993" w:rsidTr="6911235C" w14:paraId="6261224A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740FF5D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E792D" w:rsidR="007C1993" w:rsidP="00404CD8" w:rsidRDefault="000D0343" w14:paraId="23570995" w14:textId="2E9A660A">
            <w:pPr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0D0343">
              <w:rPr>
                <w:sz w:val="20"/>
                <w:szCs w:val="20"/>
                <w:lang w:val="en-US"/>
              </w:rPr>
              <w:t>Cambiar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0343">
              <w:rPr>
                <w:sz w:val="20"/>
                <w:szCs w:val="20"/>
                <w:lang w:val="en-US"/>
              </w:rPr>
              <w:t>todas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las entradas </w:t>
            </w:r>
            <w:proofErr w:type="spellStart"/>
            <w:r w:rsidRPr="000D0343">
              <w:rPr>
                <w:sz w:val="20"/>
                <w:szCs w:val="20"/>
                <w:lang w:val="en-US"/>
              </w:rPr>
              <w:t>dinámicas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0343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0343">
              <w:rPr>
                <w:sz w:val="20"/>
                <w:szCs w:val="20"/>
                <w:lang w:val="en-US"/>
              </w:rPr>
              <w:t>páginas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0343">
              <w:rPr>
                <w:sz w:val="20"/>
                <w:szCs w:val="20"/>
                <w:lang w:val="en-US"/>
              </w:rPr>
              <w:t>estáticas</w:t>
            </w:r>
            <w:proofErr w:type="spellEnd"/>
            <w:r w:rsidRPr="000D0343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E792D" w:rsidR="007C1993" w:rsidP="00404CD8" w:rsidRDefault="007C1993" w14:paraId="5D174FE6" w14:textId="1C515667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Pr="00AD0AE0" w:rsidR="007C1993" w:rsidTr="6911235C" w14:paraId="0CB13A7B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436D54C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0D0343" w14:paraId="54599B8C" w14:textId="21FD729C">
            <w:pPr>
              <w:rPr>
                <w:rFonts w:eastAsia="Calibri"/>
                <w:bCs/>
                <w:sz w:val="20"/>
                <w:szCs w:val="20"/>
              </w:rPr>
            </w:pPr>
            <w:r w:rsidRPr="000D0343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sustitución de URL durante la publicación en servidores remotos.</w:t>
            </w:r>
          </w:p>
        </w:tc>
      </w:tr>
      <w:tr w:rsidRPr="00AD0AE0" w:rsidR="007C1993" w:rsidTr="6911235C" w14:paraId="34AF03B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061D346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0D0343" w14:paraId="296F7A2E" w14:textId="49E32737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0D0343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las pruebas y publicación del sitio desde </w:t>
            </w:r>
            <w:proofErr w:type="spellStart"/>
            <w:r w:rsidRPr="000D0343">
              <w:rPr>
                <w:rFonts w:eastAsia="Calibri"/>
                <w:sz w:val="20"/>
                <w:szCs w:val="20"/>
              </w:rPr>
              <w:t>localhost</w:t>
            </w:r>
            <w:proofErr w:type="spellEnd"/>
            <w:r w:rsidRPr="000D0343">
              <w:rPr>
                <w:rFonts w:eastAsia="Calibri"/>
                <w:sz w:val="20"/>
                <w:szCs w:val="20"/>
              </w:rPr>
              <w:t xml:space="preserve"> a la nube.</w:t>
            </w:r>
          </w:p>
        </w:tc>
      </w:tr>
      <w:tr w:rsidRPr="00AD0AE0" w:rsidR="007C1993" w:rsidTr="6911235C" w14:paraId="2EC423AF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392F3903" w14:textId="183D8726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 xml:space="preserve">Pregunta </w:t>
            </w:r>
            <w:r w:rsidR="009D5B80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  <w:tcMar/>
          </w:tcPr>
          <w:p w:rsidRPr="00AD0AE0" w:rsidR="007C1993" w:rsidP="00404CD8" w:rsidRDefault="00E17D66" w14:paraId="63AAE947" w14:textId="3ADE499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17D66">
              <w:rPr>
                <w:rFonts w:eastAsia="Calibri"/>
                <w:b/>
                <w:bCs/>
                <w:sz w:val="20"/>
                <w:szCs w:val="20"/>
              </w:rPr>
              <w:t xml:space="preserve">¿Qué archivo de configuración debe editarse para sincronizar </w:t>
            </w:r>
            <w:proofErr w:type="spellStart"/>
            <w:r w:rsidRPr="00E17D66">
              <w:rPr>
                <w:rFonts w:eastAsia="Calibri"/>
                <w:b/>
                <w:bCs/>
                <w:sz w:val="20"/>
                <w:szCs w:val="20"/>
              </w:rPr>
              <w:t>WordPress</w:t>
            </w:r>
            <w:proofErr w:type="spellEnd"/>
            <w:r w:rsidRPr="00E17D66">
              <w:rPr>
                <w:rFonts w:eastAsia="Calibri"/>
                <w:b/>
                <w:bCs/>
                <w:sz w:val="20"/>
                <w:szCs w:val="20"/>
              </w:rPr>
              <w:t xml:space="preserve"> con las credenciales de la nueva base de datos remota?</w:t>
            </w:r>
          </w:p>
        </w:tc>
      </w:tr>
      <w:tr w:rsidRPr="00AD0AE0" w:rsidR="007C1993" w:rsidTr="6911235C" w14:paraId="6A6F8A1F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3599B0B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E17D66" w14:paraId="641D2289" w14:textId="61061A9B">
            <w:pPr>
              <w:rPr>
                <w:rFonts w:eastAsia="Calibri"/>
                <w:sz w:val="20"/>
                <w:szCs w:val="20"/>
              </w:rPr>
            </w:pPr>
            <w:r w:rsidRPr="00E17D66">
              <w:rPr>
                <w:sz w:val="20"/>
                <w:szCs w:val="20"/>
              </w:rPr>
              <w:t>robots.txt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4CC2DB9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5203CD7A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5412A5A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E17D66" w14:paraId="6A6A8C3A" w14:textId="4B0A48B2">
            <w:pPr>
              <w:rPr>
                <w:rFonts w:eastAsia="Calibri"/>
                <w:sz w:val="20"/>
                <w:szCs w:val="20"/>
              </w:rPr>
            </w:pPr>
            <w:r w:rsidRPr="00E17D66">
              <w:rPr>
                <w:sz w:val="20"/>
                <w:szCs w:val="20"/>
              </w:rPr>
              <w:t>index.html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1492779F" w14:textId="5B1E24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18ED7EB9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76EE9C6E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E17D66" w14:paraId="3AF4235E" w14:textId="53E0213D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E17D66">
              <w:rPr>
                <w:sz w:val="20"/>
                <w:szCs w:val="20"/>
              </w:rPr>
              <w:t>wp-config.php</w:t>
            </w:r>
            <w:proofErr w:type="spellEnd"/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E17D66" w14:paraId="42FDAD48" w14:textId="7CB96B6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6911235C" w14:paraId="27554D5F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6A233155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E17D66" w14:paraId="63287792" w14:textId="6004F2F9">
            <w:pPr>
              <w:rPr>
                <w:rFonts w:eastAsia="Calibri"/>
                <w:sz w:val="20"/>
                <w:szCs w:val="20"/>
              </w:rPr>
            </w:pPr>
            <w:r w:rsidRPr="00E17D66">
              <w:rPr>
                <w:sz w:val="20"/>
                <w:szCs w:val="20"/>
              </w:rPr>
              <w:t>license.txt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2280193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43E6A88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0E85F3EE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E17D66" w14:paraId="43EBB0B3" w14:textId="3907D8D8">
            <w:pPr>
              <w:rPr>
                <w:rFonts w:eastAsia="Calibri"/>
                <w:bCs/>
                <w:sz w:val="20"/>
                <w:szCs w:val="20"/>
              </w:rPr>
            </w:pPr>
            <w:r w:rsidRPr="00E17D66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sincronización de credenciales en el archivo de configuración principal.</w:t>
            </w:r>
          </w:p>
        </w:tc>
      </w:tr>
      <w:tr w:rsidRPr="00AD0AE0" w:rsidR="007C1993" w:rsidTr="6911235C" w14:paraId="09B69B9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02DD2E2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E17D66" w14:paraId="7A40241E" w14:textId="7FB4933D">
            <w:pPr>
              <w:rPr>
                <w:rFonts w:eastAsia="Calibri"/>
                <w:bCs/>
                <w:sz w:val="20"/>
                <w:szCs w:val="20"/>
              </w:rPr>
            </w:pPr>
            <w:r w:rsidRPr="00E17D66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 configuración técnica del sitio durante la migración.</w:t>
            </w:r>
          </w:p>
        </w:tc>
      </w:tr>
      <w:tr w:rsidRPr="00AD0AE0" w:rsidR="007C1993" w:rsidTr="6911235C" w14:paraId="417F38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BF606B" w14:paraId="3D7B0695" w14:textId="572599F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Pregunta 2</w:t>
            </w:r>
            <w:r w:rsidRPr="00AD0AE0" w:rsidR="007C1993">
              <w:rPr>
                <w:rFonts w:eastAsia="Calibri"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7C1993" w:rsidP="00404CD8" w:rsidRDefault="00A01178" w14:paraId="33B8541A" w14:textId="39F339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01178">
              <w:rPr>
                <w:rFonts w:eastAsia="Calibri"/>
                <w:b/>
                <w:bCs/>
                <w:sz w:val="20"/>
                <w:szCs w:val="20"/>
              </w:rPr>
              <w:t xml:space="preserve">¿Qué protocolo de transferencia segura de archivos se recomienda para publicar manualmente un sitio </w:t>
            </w:r>
            <w:proofErr w:type="spellStart"/>
            <w:r w:rsidRPr="00A01178">
              <w:rPr>
                <w:rFonts w:eastAsia="Calibri"/>
                <w:b/>
                <w:bCs/>
                <w:sz w:val="20"/>
                <w:szCs w:val="20"/>
              </w:rPr>
              <w:t>WordPress</w:t>
            </w:r>
            <w:proofErr w:type="spellEnd"/>
            <w:r w:rsidRPr="00A01178">
              <w:rPr>
                <w:rFonts w:eastAsia="Calibri"/>
                <w:b/>
                <w:bCs/>
                <w:sz w:val="20"/>
                <w:szCs w:val="20"/>
              </w:rPr>
              <w:t xml:space="preserve"> en un servidor remoto?</w:t>
            </w:r>
          </w:p>
        </w:tc>
      </w:tr>
      <w:tr w:rsidRPr="00AD0AE0" w:rsidR="007C1993" w:rsidTr="6911235C" w14:paraId="6B31C892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48A16C1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A01178" w14:paraId="73BBE227" w14:textId="733EA114">
            <w:pPr>
              <w:rPr>
                <w:rFonts w:eastAsia="Calibri"/>
                <w:sz w:val="20"/>
                <w:szCs w:val="20"/>
              </w:rPr>
            </w:pPr>
            <w:r w:rsidRPr="00A01178">
              <w:rPr>
                <w:sz w:val="20"/>
                <w:szCs w:val="20"/>
              </w:rPr>
              <w:t>SFTP.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A01178" w14:paraId="09DFD66D" w14:textId="4CD32A6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6911235C" w14:paraId="4011013E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6FE872F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A01178" w14:paraId="439027C1" w14:textId="1056270D">
            <w:pPr>
              <w:rPr>
                <w:rFonts w:eastAsia="Calibri"/>
                <w:sz w:val="20"/>
                <w:szCs w:val="20"/>
              </w:rPr>
            </w:pPr>
            <w:r w:rsidRPr="00A01178">
              <w:rPr>
                <w:sz w:val="20"/>
                <w:szCs w:val="20"/>
              </w:rPr>
              <w:t>SMTP.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0C51FAD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00BDB68D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67697A04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A01178" w14:paraId="547AEB21" w14:textId="30D9E27F">
            <w:pPr>
              <w:rPr>
                <w:rFonts w:eastAsia="Calibri"/>
                <w:sz w:val="20"/>
                <w:szCs w:val="20"/>
              </w:rPr>
            </w:pPr>
            <w:r w:rsidRPr="00A01178">
              <w:rPr>
                <w:sz w:val="20"/>
                <w:szCs w:val="20"/>
              </w:rPr>
              <w:t>RSS.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0A9B3E9D" w14:textId="0B75932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3DBC86C2" w14:textId="77777777">
        <w:trPr>
          <w:trHeight w:val="220"/>
        </w:trPr>
        <w:tc>
          <w:tcPr>
            <w:tcW w:w="1267" w:type="dxa"/>
            <w:tcMar/>
          </w:tcPr>
          <w:p w:rsidRPr="00AD0AE0" w:rsidR="007C1993" w:rsidP="00404CD8" w:rsidRDefault="007C1993" w14:paraId="0910E47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A01178" w14:paraId="68196745" w14:textId="3EB6F1FA">
            <w:pPr>
              <w:rPr>
                <w:rFonts w:eastAsia="Calibri"/>
                <w:sz w:val="20"/>
                <w:szCs w:val="20"/>
              </w:rPr>
            </w:pPr>
            <w:r w:rsidRPr="00A01178">
              <w:rPr>
                <w:sz w:val="20"/>
                <w:szCs w:val="20"/>
              </w:rPr>
              <w:t>JSON.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7C1993" w:rsidP="00404CD8" w:rsidRDefault="007C1993" w14:paraId="319BB6B2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6911235C" w14:paraId="705BD99E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048A8DE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7C1993" w:rsidP="00404CD8" w:rsidRDefault="00A01178" w14:paraId="5271BC91" w14:textId="0A40E392">
            <w:pPr>
              <w:rPr>
                <w:rFonts w:eastAsia="Calibri"/>
                <w:bCs/>
                <w:sz w:val="20"/>
                <w:szCs w:val="20"/>
              </w:rPr>
            </w:pPr>
            <w:r w:rsidRPr="00A01178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transferencia segura de archivos hacia el servidor remoto.</w:t>
            </w:r>
          </w:p>
        </w:tc>
      </w:tr>
      <w:tr w:rsidRPr="00AD0AE0" w:rsidR="007C1993" w:rsidTr="6911235C" w14:paraId="5CC4AB4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7C1993" w:rsidP="00404CD8" w:rsidRDefault="007C1993" w14:paraId="0EB8858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BF606B" w:rsidP="00404CD8" w:rsidRDefault="00A01178" w14:paraId="57E73AB9" w14:textId="0911F595">
            <w:pPr>
              <w:rPr>
                <w:rFonts w:eastAsia="Calibri"/>
                <w:bCs/>
                <w:sz w:val="20"/>
                <w:szCs w:val="20"/>
              </w:rPr>
            </w:pPr>
            <w:r w:rsidRPr="00A01178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 publicación web y la transferencia de archivos al hosting.</w:t>
            </w:r>
          </w:p>
        </w:tc>
      </w:tr>
      <w:tr w:rsidRPr="00AD0AE0" w:rsidR="007C1993" w:rsidTr="6911235C" w14:paraId="7ADC5438" w14:textId="77777777">
        <w:trPr>
          <w:trHeight w:val="220"/>
        </w:trPr>
        <w:tc>
          <w:tcPr>
            <w:tcW w:w="10154" w:type="dxa"/>
            <w:gridSpan w:val="4"/>
            <w:shd w:val="clear" w:color="auto" w:fill="FFD966"/>
            <w:tcMar/>
          </w:tcPr>
          <w:p w:rsidRPr="00AD0AE0" w:rsidR="007C1993" w:rsidP="00404CD8" w:rsidRDefault="007C1993" w14:paraId="7FEB244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Pr="00AD0AE0" w:rsidR="007C1993" w:rsidTr="6911235C" w14:paraId="5BF0224B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7197D5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tcMar/>
          </w:tcPr>
          <w:p w:rsidRPr="00AD0AE0" w:rsidR="007C1993" w:rsidP="00404CD8" w:rsidRDefault="00A01178" w14:paraId="68ECB532" w14:textId="178C0B70">
            <w:pPr>
              <w:rPr>
                <w:rFonts w:eastAsia="Calibri"/>
                <w:sz w:val="20"/>
                <w:szCs w:val="20"/>
              </w:rPr>
            </w:pPr>
            <w:r w:rsidRPr="00A01178">
              <w:rPr>
                <w:rFonts w:eastAsia="Calibri"/>
                <w:sz w:val="20"/>
                <w:szCs w:val="20"/>
              </w:rPr>
              <w:t xml:space="preserve">Ha superado la actividad y demuestra sólidos conocimientos sobre la administración y publicación de proyectos web en </w:t>
            </w:r>
            <w:proofErr w:type="spellStart"/>
            <w:r w:rsidRPr="00A01178">
              <w:rPr>
                <w:rFonts w:eastAsia="Calibri"/>
                <w:sz w:val="20"/>
                <w:szCs w:val="20"/>
              </w:rPr>
              <w:t>WordPress</w:t>
            </w:r>
            <w:proofErr w:type="spellEnd"/>
            <w:r w:rsidRPr="00A01178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7C1993" w:rsidTr="6911235C" w14:paraId="763059C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7C1993" w:rsidP="00404CD8" w:rsidRDefault="007C1993" w14:paraId="26607D0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tcMar/>
          </w:tcPr>
          <w:p w:rsidRPr="00AD0AE0" w:rsidR="007C1993" w:rsidP="00404CD8" w:rsidRDefault="007C1993" w14:paraId="5EA8361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6911235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6911235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6911235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25610D" w14:paraId="266E2D1D" w14:textId="66FDCC0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Carlos Andres Bonza Reyes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1519C0" w14:paraId="6BC57545" w14:textId="1774B51D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Abril</w:t>
            </w:r>
            <w:r w:rsidR="0025610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6911235C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6911235C" w:rsidRDefault="00AD0AE0" w14:paraId="62D46FB2" w14:textId="293752CD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911235C" w:rsidR="24C71DBC">
              <w:rPr>
                <w:rFonts w:eastAsia="Calibri"/>
                <w:sz w:val="20"/>
                <w:szCs w:val="20"/>
              </w:rPr>
              <w:t>Laura Paola Gelvez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1519C0" w14:paraId="0ACDF65B" w14:textId="3D1356C9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Abril</w:t>
            </w:r>
            <w:r w:rsidRPr="00AD0AE0" w:rsidR="00AD0AE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5051" w:rsidRDefault="00B65051" w14:paraId="18D3CC8F" w14:textId="77777777">
      <w:pPr>
        <w:spacing w:line="240" w:lineRule="auto"/>
      </w:pPr>
      <w:r>
        <w:separator/>
      </w:r>
    </w:p>
  </w:endnote>
  <w:endnote w:type="continuationSeparator" w:id="0">
    <w:p w:rsidR="00B65051" w:rsidRDefault="00B65051" w14:paraId="1BD99C0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5051" w:rsidRDefault="00B65051" w14:paraId="6E10220A" w14:textId="77777777">
      <w:pPr>
        <w:spacing w:line="240" w:lineRule="auto"/>
      </w:pPr>
      <w:r>
        <w:separator/>
      </w:r>
    </w:p>
  </w:footnote>
  <w:footnote w:type="continuationSeparator" w:id="0">
    <w:p w:rsidR="00B65051" w:rsidRDefault="00B65051" w14:paraId="43A04B7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3C87"/>
    <w:rsid w:val="00023EC0"/>
    <w:rsid w:val="000263BA"/>
    <w:rsid w:val="000271F5"/>
    <w:rsid w:val="00043C2E"/>
    <w:rsid w:val="00044524"/>
    <w:rsid w:val="000552DB"/>
    <w:rsid w:val="000713AC"/>
    <w:rsid w:val="00072C55"/>
    <w:rsid w:val="00075BDE"/>
    <w:rsid w:val="000778AE"/>
    <w:rsid w:val="00085C9D"/>
    <w:rsid w:val="0009090B"/>
    <w:rsid w:val="000B347B"/>
    <w:rsid w:val="000B594B"/>
    <w:rsid w:val="000C28A3"/>
    <w:rsid w:val="000C68FF"/>
    <w:rsid w:val="000D0343"/>
    <w:rsid w:val="000D382B"/>
    <w:rsid w:val="000D6787"/>
    <w:rsid w:val="000E3ADC"/>
    <w:rsid w:val="000F0EFA"/>
    <w:rsid w:val="000F2C06"/>
    <w:rsid w:val="000F39CD"/>
    <w:rsid w:val="000F4AE3"/>
    <w:rsid w:val="001237A4"/>
    <w:rsid w:val="00126DCB"/>
    <w:rsid w:val="00145A03"/>
    <w:rsid w:val="001519C0"/>
    <w:rsid w:val="00166248"/>
    <w:rsid w:val="0018141D"/>
    <w:rsid w:val="0018248E"/>
    <w:rsid w:val="00182716"/>
    <w:rsid w:val="0018472E"/>
    <w:rsid w:val="001B3BFA"/>
    <w:rsid w:val="001B5182"/>
    <w:rsid w:val="001B5CD5"/>
    <w:rsid w:val="001C0DF1"/>
    <w:rsid w:val="001C2159"/>
    <w:rsid w:val="001D46AB"/>
    <w:rsid w:val="001D65D0"/>
    <w:rsid w:val="001E01CF"/>
    <w:rsid w:val="001F0B68"/>
    <w:rsid w:val="0021035F"/>
    <w:rsid w:val="00221F44"/>
    <w:rsid w:val="00230CDA"/>
    <w:rsid w:val="00237367"/>
    <w:rsid w:val="0025610D"/>
    <w:rsid w:val="00280A13"/>
    <w:rsid w:val="00281327"/>
    <w:rsid w:val="00294206"/>
    <w:rsid w:val="002A0FE2"/>
    <w:rsid w:val="002C312D"/>
    <w:rsid w:val="002C72F8"/>
    <w:rsid w:val="002D3052"/>
    <w:rsid w:val="002D31A1"/>
    <w:rsid w:val="002E46FB"/>
    <w:rsid w:val="002E5053"/>
    <w:rsid w:val="00302AE8"/>
    <w:rsid w:val="003229E8"/>
    <w:rsid w:val="003275C6"/>
    <w:rsid w:val="00327B28"/>
    <w:rsid w:val="003605E9"/>
    <w:rsid w:val="00362E05"/>
    <w:rsid w:val="00363102"/>
    <w:rsid w:val="00366D43"/>
    <w:rsid w:val="0037513B"/>
    <w:rsid w:val="00375645"/>
    <w:rsid w:val="00376363"/>
    <w:rsid w:val="00383143"/>
    <w:rsid w:val="00387FC2"/>
    <w:rsid w:val="00391997"/>
    <w:rsid w:val="0039503F"/>
    <w:rsid w:val="003B3493"/>
    <w:rsid w:val="003C0AF4"/>
    <w:rsid w:val="00407479"/>
    <w:rsid w:val="00432633"/>
    <w:rsid w:val="00433ED9"/>
    <w:rsid w:val="00446988"/>
    <w:rsid w:val="00450223"/>
    <w:rsid w:val="00453606"/>
    <w:rsid w:val="00455BED"/>
    <w:rsid w:val="004623C3"/>
    <w:rsid w:val="004666D8"/>
    <w:rsid w:val="00475EC9"/>
    <w:rsid w:val="00482C46"/>
    <w:rsid w:val="0048460F"/>
    <w:rsid w:val="004860BB"/>
    <w:rsid w:val="00486A4C"/>
    <w:rsid w:val="00490520"/>
    <w:rsid w:val="00494245"/>
    <w:rsid w:val="004A00B2"/>
    <w:rsid w:val="004E274A"/>
    <w:rsid w:val="004E63C3"/>
    <w:rsid w:val="004F2ADD"/>
    <w:rsid w:val="004F6955"/>
    <w:rsid w:val="00511891"/>
    <w:rsid w:val="0051656B"/>
    <w:rsid w:val="005241C7"/>
    <w:rsid w:val="00533E2D"/>
    <w:rsid w:val="00543343"/>
    <w:rsid w:val="0057369A"/>
    <w:rsid w:val="0058457B"/>
    <w:rsid w:val="005861AB"/>
    <w:rsid w:val="00597DCD"/>
    <w:rsid w:val="005A24CD"/>
    <w:rsid w:val="005D2F0C"/>
    <w:rsid w:val="005D6C01"/>
    <w:rsid w:val="005F2AFF"/>
    <w:rsid w:val="005F3907"/>
    <w:rsid w:val="005F52C4"/>
    <w:rsid w:val="006132EE"/>
    <w:rsid w:val="00614261"/>
    <w:rsid w:val="00616AB3"/>
    <w:rsid w:val="0061770B"/>
    <w:rsid w:val="00626669"/>
    <w:rsid w:val="00654A50"/>
    <w:rsid w:val="006556A2"/>
    <w:rsid w:val="00655F2D"/>
    <w:rsid w:val="0067045B"/>
    <w:rsid w:val="006750A6"/>
    <w:rsid w:val="00681957"/>
    <w:rsid w:val="00684E23"/>
    <w:rsid w:val="0068577C"/>
    <w:rsid w:val="006A05EF"/>
    <w:rsid w:val="006B1407"/>
    <w:rsid w:val="006B6960"/>
    <w:rsid w:val="006C2262"/>
    <w:rsid w:val="006C52FA"/>
    <w:rsid w:val="006F219D"/>
    <w:rsid w:val="006F2F0D"/>
    <w:rsid w:val="00700F24"/>
    <w:rsid w:val="00701B54"/>
    <w:rsid w:val="00717201"/>
    <w:rsid w:val="0072249E"/>
    <w:rsid w:val="007259E8"/>
    <w:rsid w:val="00725E57"/>
    <w:rsid w:val="007320BB"/>
    <w:rsid w:val="00736566"/>
    <w:rsid w:val="00753C6A"/>
    <w:rsid w:val="0075648A"/>
    <w:rsid w:val="00763AA0"/>
    <w:rsid w:val="00763ED4"/>
    <w:rsid w:val="00766C8A"/>
    <w:rsid w:val="00777932"/>
    <w:rsid w:val="00777F0A"/>
    <w:rsid w:val="0078087A"/>
    <w:rsid w:val="00781495"/>
    <w:rsid w:val="00782B1E"/>
    <w:rsid w:val="007844D1"/>
    <w:rsid w:val="0078482B"/>
    <w:rsid w:val="007878C4"/>
    <w:rsid w:val="007958DC"/>
    <w:rsid w:val="007B4510"/>
    <w:rsid w:val="007C1993"/>
    <w:rsid w:val="007D487F"/>
    <w:rsid w:val="007D4F01"/>
    <w:rsid w:val="007D5B81"/>
    <w:rsid w:val="00803A5D"/>
    <w:rsid w:val="00805A67"/>
    <w:rsid w:val="00806E3E"/>
    <w:rsid w:val="00814E3C"/>
    <w:rsid w:val="00817E15"/>
    <w:rsid w:val="00822675"/>
    <w:rsid w:val="00822B52"/>
    <w:rsid w:val="00825582"/>
    <w:rsid w:val="00825F05"/>
    <w:rsid w:val="00836FBD"/>
    <w:rsid w:val="00840550"/>
    <w:rsid w:val="00862211"/>
    <w:rsid w:val="008648C8"/>
    <w:rsid w:val="00875160"/>
    <w:rsid w:val="00886047"/>
    <w:rsid w:val="00890D0F"/>
    <w:rsid w:val="00892115"/>
    <w:rsid w:val="00897AB2"/>
    <w:rsid w:val="008A7ACF"/>
    <w:rsid w:val="008B1661"/>
    <w:rsid w:val="008C1CEE"/>
    <w:rsid w:val="008E1685"/>
    <w:rsid w:val="008E1690"/>
    <w:rsid w:val="008E244C"/>
    <w:rsid w:val="008E2C44"/>
    <w:rsid w:val="008E6807"/>
    <w:rsid w:val="008F7BC0"/>
    <w:rsid w:val="00902CCE"/>
    <w:rsid w:val="00917B02"/>
    <w:rsid w:val="0092179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B80"/>
    <w:rsid w:val="009E5845"/>
    <w:rsid w:val="009F2461"/>
    <w:rsid w:val="009F77A1"/>
    <w:rsid w:val="00A01178"/>
    <w:rsid w:val="00A106FB"/>
    <w:rsid w:val="00A164C7"/>
    <w:rsid w:val="00A262C6"/>
    <w:rsid w:val="00A264FC"/>
    <w:rsid w:val="00A36747"/>
    <w:rsid w:val="00A50801"/>
    <w:rsid w:val="00A64C56"/>
    <w:rsid w:val="00A67468"/>
    <w:rsid w:val="00A8413C"/>
    <w:rsid w:val="00A92AA0"/>
    <w:rsid w:val="00A9514B"/>
    <w:rsid w:val="00AA7A10"/>
    <w:rsid w:val="00AB7991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65051"/>
    <w:rsid w:val="00B739CD"/>
    <w:rsid w:val="00B848F2"/>
    <w:rsid w:val="00BA5C64"/>
    <w:rsid w:val="00BB561B"/>
    <w:rsid w:val="00BC631E"/>
    <w:rsid w:val="00BD183E"/>
    <w:rsid w:val="00BD53A3"/>
    <w:rsid w:val="00BE1AF5"/>
    <w:rsid w:val="00BE7AE1"/>
    <w:rsid w:val="00BE7EE2"/>
    <w:rsid w:val="00BF606B"/>
    <w:rsid w:val="00C0495F"/>
    <w:rsid w:val="00C05A27"/>
    <w:rsid w:val="00C33AF7"/>
    <w:rsid w:val="00C43218"/>
    <w:rsid w:val="00C57B0F"/>
    <w:rsid w:val="00C74727"/>
    <w:rsid w:val="00C85661"/>
    <w:rsid w:val="00C9016B"/>
    <w:rsid w:val="00C97794"/>
    <w:rsid w:val="00CA2567"/>
    <w:rsid w:val="00CD3981"/>
    <w:rsid w:val="00CE649B"/>
    <w:rsid w:val="00CF514B"/>
    <w:rsid w:val="00CF647F"/>
    <w:rsid w:val="00CF6CED"/>
    <w:rsid w:val="00D02CED"/>
    <w:rsid w:val="00D0470E"/>
    <w:rsid w:val="00D154B7"/>
    <w:rsid w:val="00D15EFF"/>
    <w:rsid w:val="00D16CEB"/>
    <w:rsid w:val="00D31114"/>
    <w:rsid w:val="00D418AA"/>
    <w:rsid w:val="00D510EB"/>
    <w:rsid w:val="00D707AB"/>
    <w:rsid w:val="00D71ED8"/>
    <w:rsid w:val="00D746D2"/>
    <w:rsid w:val="00D907D3"/>
    <w:rsid w:val="00D9536A"/>
    <w:rsid w:val="00D96770"/>
    <w:rsid w:val="00DA39BA"/>
    <w:rsid w:val="00DC5565"/>
    <w:rsid w:val="00DD2838"/>
    <w:rsid w:val="00E053D7"/>
    <w:rsid w:val="00E17D66"/>
    <w:rsid w:val="00E22C66"/>
    <w:rsid w:val="00E23F58"/>
    <w:rsid w:val="00E35FE7"/>
    <w:rsid w:val="00E401FA"/>
    <w:rsid w:val="00E46584"/>
    <w:rsid w:val="00E53E0B"/>
    <w:rsid w:val="00E60A51"/>
    <w:rsid w:val="00E64938"/>
    <w:rsid w:val="00E8117C"/>
    <w:rsid w:val="00E811F7"/>
    <w:rsid w:val="00E94CE5"/>
    <w:rsid w:val="00EA1809"/>
    <w:rsid w:val="00EA4920"/>
    <w:rsid w:val="00EC35BB"/>
    <w:rsid w:val="00ED3B41"/>
    <w:rsid w:val="00EE1F2A"/>
    <w:rsid w:val="00EE5AAE"/>
    <w:rsid w:val="00EE72A9"/>
    <w:rsid w:val="00EE792D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70AE9"/>
    <w:rsid w:val="00F70BA7"/>
    <w:rsid w:val="00F76581"/>
    <w:rsid w:val="00F91B69"/>
    <w:rsid w:val="00F97BD8"/>
    <w:rsid w:val="00FA7FF7"/>
    <w:rsid w:val="00FB112C"/>
    <w:rsid w:val="00FC2548"/>
    <w:rsid w:val="00FD1BE1"/>
    <w:rsid w:val="00FD259D"/>
    <w:rsid w:val="00FF2DF4"/>
    <w:rsid w:val="00FF5790"/>
    <w:rsid w:val="1B8BF01E"/>
    <w:rsid w:val="2222175B"/>
    <w:rsid w:val="22415DF3"/>
    <w:rsid w:val="238773DC"/>
    <w:rsid w:val="24C71DBC"/>
    <w:rsid w:val="2AE424EC"/>
    <w:rsid w:val="38067ADB"/>
    <w:rsid w:val="3FD8CEEA"/>
    <w:rsid w:val="410E715F"/>
    <w:rsid w:val="618E66A1"/>
    <w:rsid w:val="632C15B8"/>
    <w:rsid w:val="6911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8BB4F885-FF32-44FE-ABE5-5CE2E0141684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Yineth Ibette Gonzalez Quintero</lastModifiedBy>
  <revision>64</revision>
  <dcterms:created xsi:type="dcterms:W3CDTF">2026-03-23T22:03:00.0000000Z</dcterms:created>
  <dcterms:modified xsi:type="dcterms:W3CDTF">2026-04-15T14:45:28.9861388Z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