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7A687C" w14:textId="77777777" w:rsidR="00C57B0F" w:rsidRPr="00C94F95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C94F9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C94F95" w:rsidRDefault="006F219D">
            <w:pPr>
              <w:jc w:val="center"/>
              <w:rPr>
                <w:rFonts w:ascii="Calibri" w:eastAsia="Calibri" w:hAnsi="Calibri" w:cs="Calibri"/>
              </w:rPr>
            </w:pPr>
            <w:r w:rsidRPr="00C94F95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C94F95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C94F95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C94F9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94F95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C94F95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14:paraId="7778E7D9" w14:textId="3580D3ED" w:rsidR="00C57B0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C94F95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94F95">
              <w:rPr>
                <w:rFonts w:ascii="Calibri" w:eastAsia="Calibri" w:hAnsi="Calibri" w:cs="Calibri"/>
                <w:b w:val="0"/>
                <w:i/>
                <w:color w:val="595959"/>
              </w:rPr>
              <w:t>responsive web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</w:tc>
      </w:tr>
      <w:tr w:rsidR="00C57B0F" w:rsidRPr="002927E7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2927E7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2927E7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0E4EB1B2" w14:textId="7343BBBA" w:rsidR="00C57B0F" w:rsidRPr="002927E7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2927E7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B25195" w:rsidRPr="002927E7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582718" w:rsidRPr="002927E7">
              <w:rPr>
                <w:rFonts w:ascii="Calibri" w:hAnsi="Calibri" w:cs="Calibri"/>
                <w:b/>
                <w:color w:val="auto"/>
              </w:rPr>
              <w:t>Guía práctica en la creación de experiencia turística</w:t>
            </w:r>
            <w:r w:rsidR="00582718" w:rsidRPr="002927E7">
              <w:rPr>
                <w:rFonts w:ascii="Calibri" w:hAnsi="Calibri" w:cs="Calibri"/>
                <w:color w:val="39A900"/>
              </w:rPr>
              <w:t>.</w:t>
            </w:r>
          </w:p>
          <w:p w14:paraId="7C03BC59" w14:textId="77777777" w:rsidR="00C57B0F" w:rsidRPr="002927E7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77777777" w:rsidR="00C57B0F" w:rsidRPr="002927E7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2927E7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2927E7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1EC50D8C" w14:textId="52DC8F16" w:rsidR="00C57B0F" w:rsidRPr="002927E7" w:rsidRDefault="006F219D" w:rsidP="007E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2927E7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2927E7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A502413" w:rsidR="00C57B0F" w:rsidRPr="002927E7" w:rsidRDefault="001B58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C57B0F" w:rsidRPr="002927E7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B59A60E" w:rsidR="00CC6200" w:rsidRPr="002927E7" w:rsidRDefault="003965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Evaluar la comprensión</w:t>
            </w:r>
            <w:r w:rsidR="009463B6" w:rsidRPr="002927E7">
              <w:rPr>
                <w:rFonts w:ascii="Calibri" w:eastAsia="Calibri" w:hAnsi="Calibri" w:cs="Calibri"/>
                <w:color w:val="auto"/>
              </w:rPr>
              <w:t xml:space="preserve"> de los con</w:t>
            </w:r>
            <w:r w:rsidR="00582718" w:rsidRPr="002927E7">
              <w:rPr>
                <w:rFonts w:ascii="Calibri" w:eastAsia="Calibri" w:hAnsi="Calibri" w:cs="Calibri"/>
                <w:color w:val="auto"/>
              </w:rPr>
              <w:t xml:space="preserve">ceptos fundamentales en el procedimiento para la creación de experiencia turística. </w:t>
            </w:r>
          </w:p>
        </w:tc>
      </w:tr>
      <w:tr w:rsidR="00C57B0F" w:rsidRPr="002927E7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1CCE661F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0835DE93" w:rsidR="00C57B0F" w:rsidRPr="002927E7" w:rsidRDefault="000E3ADC" w:rsidP="001B58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</w:t>
            </w:r>
            <w:r w:rsidR="001B586D" w:rsidRPr="002927E7">
              <w:rPr>
                <w:rFonts w:ascii="Calibri" w:eastAsia="Calibri" w:hAnsi="Calibri" w:cs="Calibri"/>
                <w:color w:val="auto"/>
              </w:rPr>
              <w:t xml:space="preserve"> </w:t>
            </w:r>
            <w:r w:rsidR="001B586D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Pr="002927E7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2927E7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927E7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2927E7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2927E7" w:rsidRDefault="00A07C0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2AE4A8A0" w:rsidR="00A07C0D" w:rsidRPr="002927E7" w:rsidRDefault="00DB04E1" w:rsidP="007E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2927E7">
              <w:rPr>
                <w:rFonts w:ascii="Calibri" w:eastAsia="Calibri" w:hAnsi="Calibri" w:cs="Calibri"/>
                <w:b/>
                <w:bCs/>
                <w:color w:val="auto"/>
              </w:rPr>
              <w:t>Es l</w:t>
            </w:r>
            <w:r w:rsidRPr="002927E7">
              <w:rPr>
                <w:rFonts w:ascii="Calibri" w:hAnsi="Calibri" w:cs="Calibri"/>
                <w:b/>
                <w:color w:val="000000"/>
              </w:rPr>
              <w:t>a experiencia turística el conjunto de emociones, percepciones, conocimientos y sensaciones que vive una persona durante el desarr</w:t>
            </w:r>
            <w:r w:rsidR="00635C5B" w:rsidRPr="002927E7">
              <w:rPr>
                <w:rFonts w:ascii="Calibri" w:hAnsi="Calibri" w:cs="Calibri"/>
                <w:b/>
                <w:color w:val="000000"/>
              </w:rPr>
              <w:t>ollo de una actividad turística.</w:t>
            </w:r>
          </w:p>
        </w:tc>
      </w:tr>
      <w:tr w:rsidR="00C57B0F" w:rsidRPr="002927E7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2927E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6A80E998" w:rsidR="00C57B0F" w:rsidRPr="002927E7" w:rsidRDefault="00A900A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2927E7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2927E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6E8E61B4" w:rsidR="00C57B0F" w:rsidRPr="002927E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2927E7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A7DAC6B" w:rsidR="00C57B0F" w:rsidRPr="002927E7" w:rsidRDefault="007E7633" w:rsidP="00CA2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DB04E1" w:rsidRPr="002927E7">
              <w:rPr>
                <w:rFonts w:ascii="Calibri" w:eastAsia="Calibri" w:hAnsi="Calibri" w:cs="Calibri"/>
                <w:color w:val="auto"/>
              </w:rPr>
              <w:t xml:space="preserve">conceptos en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C57B0F" w:rsidRPr="002927E7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3C53FF82" w:rsidR="00C57B0F" w:rsidRPr="002927E7" w:rsidRDefault="0021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902CCE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A07C0D" w:rsidRPr="002927E7" w14:paraId="1C3DF4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9B09E" w14:textId="6C6EEDD5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</w:tcPr>
          <w:p w14:paraId="6CB94FF9" w14:textId="2125D2E6" w:rsidR="00A07C0D" w:rsidRPr="002927E7" w:rsidRDefault="00DB04E1" w:rsidP="00A9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Cs/>
                <w:color w:val="AEAAAA"/>
              </w:rPr>
            </w:pPr>
            <w:r w:rsidRPr="002927E7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El aprendizaje en la cocina local y la degustación en distintos platos son experiencias culturales</w:t>
            </w:r>
            <w:r w:rsidR="00635C5B" w:rsidRPr="002927E7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.</w:t>
            </w:r>
          </w:p>
        </w:tc>
      </w:tr>
      <w:tr w:rsidR="00A07C0D" w:rsidRPr="002927E7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2927E7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31BF8E4A" w:rsidR="00A07C0D" w:rsidRPr="002927E7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2927E7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4A9B02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2927E7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1CC27F75" w:rsidR="00A07C0D" w:rsidRPr="002927E7" w:rsidRDefault="00A900AA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2927E7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2EECBFA1" w:rsidR="00A07C0D" w:rsidRPr="002927E7" w:rsidRDefault="00A900AA" w:rsidP="00DB0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Ha captado con claridad los conceptos en</w:t>
            </w:r>
            <w:r w:rsidR="00DB04E1" w:rsidRPr="002927E7">
              <w:rPr>
                <w:rFonts w:ascii="Calibri" w:eastAsia="Calibri" w:hAnsi="Calibri" w:cs="Calibri"/>
                <w:color w:val="auto"/>
              </w:rPr>
              <w:t xml:space="preserve">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DB04E1" w:rsidRPr="002927E7">
              <w:rPr>
                <w:rFonts w:ascii="Calibri" w:eastAsia="Calibri" w:hAnsi="Calibri" w:cs="Calibri"/>
                <w:color w:val="auto"/>
              </w:rPr>
              <w:t xml:space="preserve">. </w:t>
            </w:r>
            <w:r w:rsidRPr="002927E7">
              <w:rPr>
                <w:rFonts w:ascii="Calibri" w:eastAsia="Calibri" w:hAnsi="Calibri" w:cs="Calibri"/>
                <w:color w:val="auto"/>
              </w:rPr>
              <w:t xml:space="preserve"> </w:t>
            </w:r>
          </w:p>
        </w:tc>
      </w:tr>
      <w:tr w:rsidR="00A07C0D" w:rsidRPr="002927E7" w14:paraId="07B8FF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775BA5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628EADC5" w:rsidR="00A07C0D" w:rsidRPr="002927E7" w:rsidRDefault="0021244F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A07C0D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A07C0D" w:rsidRPr="002927E7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3ABE2029" w:rsidR="00A07C0D" w:rsidRPr="002927E7" w:rsidRDefault="00EA0736" w:rsidP="003F5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2927E7">
              <w:rPr>
                <w:rFonts w:ascii="Calibri" w:eastAsia="Calibri" w:hAnsi="Calibri" w:cs="Calibri"/>
                <w:b/>
                <w:bCs/>
                <w:color w:val="auto"/>
              </w:rPr>
              <w:t xml:space="preserve">Son actividades turísticas las visitas guiadas a sitios históricos, los recorridos por senderos naturales, las catas de productos locales y la </w:t>
            </w:r>
            <w:r w:rsidR="00635C5B" w:rsidRPr="002927E7">
              <w:rPr>
                <w:rFonts w:ascii="Calibri" w:eastAsia="Calibri" w:hAnsi="Calibri" w:cs="Calibri"/>
                <w:b/>
                <w:bCs/>
                <w:color w:val="auto"/>
              </w:rPr>
              <w:t>asistencia a eventos artísticos.</w:t>
            </w:r>
          </w:p>
        </w:tc>
      </w:tr>
      <w:tr w:rsidR="00A07C0D" w:rsidRPr="002927E7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2927E7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16F0B013" w:rsidR="00A07C0D" w:rsidRPr="002927E7" w:rsidRDefault="003F55A2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2927E7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2927E7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2A9F7C4E" w:rsidR="00A07C0D" w:rsidRPr="002927E7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2927E7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13981313" w:rsidR="00A07C0D" w:rsidRPr="002927E7" w:rsidRDefault="008073E4" w:rsidP="00EA07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EA0736" w:rsidRPr="002927E7">
              <w:rPr>
                <w:rFonts w:ascii="Calibri" w:eastAsia="Calibri" w:hAnsi="Calibri" w:cs="Calibri"/>
                <w:color w:val="auto"/>
              </w:rPr>
              <w:t xml:space="preserve">conceptos en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A07C0D" w:rsidRPr="002927E7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1350464B" w:rsidR="00A07C0D" w:rsidRPr="002927E7" w:rsidRDefault="0021244F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A07C0D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A07C0D" w:rsidRPr="002927E7" w14:paraId="39EA575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0DF9B9" w14:textId="5C481B2C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</w:tcPr>
          <w:p w14:paraId="1531FE02" w14:textId="4B0BB978" w:rsidR="00A07C0D" w:rsidRPr="002927E7" w:rsidRDefault="00644EEF" w:rsidP="00644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2927E7">
              <w:rPr>
                <w:rFonts w:ascii="Calibri" w:eastAsia="Calibri" w:hAnsi="Calibri" w:cs="Calibri"/>
                <w:b/>
                <w:bCs/>
                <w:color w:val="auto"/>
              </w:rPr>
              <w:t>Son facilidades turísticas los miradores, las torres de avistamiento de aves, los estacionamientos</w:t>
            </w:r>
            <w:r w:rsidR="00F74C18" w:rsidRPr="002927E7">
              <w:rPr>
                <w:rFonts w:ascii="Calibri" w:eastAsia="Calibri" w:hAnsi="Calibri" w:cs="Calibri"/>
                <w:b/>
                <w:bCs/>
                <w:color w:val="auto"/>
              </w:rPr>
              <w:t>.</w:t>
            </w:r>
          </w:p>
        </w:tc>
      </w:tr>
      <w:tr w:rsidR="00A07C0D" w:rsidRPr="002927E7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2927E7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3ADD2F53" w:rsidR="00A07C0D" w:rsidRPr="002927E7" w:rsidRDefault="00644EEF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2927E7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2BD081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2927E7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526D5978" w:rsidR="00A07C0D" w:rsidRPr="002927E7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2927E7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14BA991E" w:rsidR="00A07C0D" w:rsidRPr="002927E7" w:rsidRDefault="008073E4" w:rsidP="00644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5C6524" w:rsidRPr="002927E7">
              <w:rPr>
                <w:rFonts w:ascii="Calibri" w:eastAsia="Calibri" w:hAnsi="Calibri" w:cs="Calibri"/>
                <w:color w:val="auto"/>
              </w:rPr>
              <w:t>conceptos en</w:t>
            </w:r>
            <w:r w:rsidR="00F54926" w:rsidRPr="002927E7">
              <w:rPr>
                <w:rFonts w:ascii="Calibri" w:eastAsia="Calibri" w:hAnsi="Calibri" w:cs="Calibri"/>
                <w:color w:val="auto"/>
              </w:rPr>
              <w:t xml:space="preserve">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A07C0D" w:rsidRPr="002927E7" w14:paraId="0801B87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AD772C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2B1B0F41" w:rsidR="00A07C0D" w:rsidRPr="002927E7" w:rsidRDefault="0021244F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A07C0D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C57B0F" w:rsidRPr="002927E7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6532A404" w:rsidR="00C57B0F" w:rsidRPr="002927E7" w:rsidRDefault="00C120D5" w:rsidP="00DA0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b/>
                <w:color w:val="auto"/>
              </w:rPr>
              <w:t>La Ley 2111 de 2021 es la L</w:t>
            </w:r>
            <w:r w:rsidR="00DA09AF" w:rsidRPr="002927E7">
              <w:rPr>
                <w:rFonts w:ascii="Calibri" w:eastAsia="Calibri" w:hAnsi="Calibri" w:cs="Calibri"/>
                <w:b/>
                <w:color w:val="auto"/>
              </w:rPr>
              <w:t>ey general de turismo</w:t>
            </w:r>
            <w:r w:rsidR="00D50F9A" w:rsidRPr="002927E7">
              <w:rPr>
                <w:rFonts w:ascii="Calibri" w:eastAsia="Calibri" w:hAnsi="Calibri" w:cs="Calibri"/>
                <w:b/>
                <w:color w:val="auto"/>
              </w:rPr>
              <w:t>.</w:t>
            </w:r>
          </w:p>
        </w:tc>
      </w:tr>
      <w:tr w:rsidR="00C57B0F" w:rsidRPr="002927E7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2927E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2BE0794D" w:rsidR="00C57B0F" w:rsidRPr="002927E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2927E7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2927E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6C08E25A" w:rsidR="00C57B0F" w:rsidRPr="002927E7" w:rsidRDefault="00DA09A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2927E7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2927E7" w14:paraId="6515F4D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22B9249" w:rsidR="00C57B0F" w:rsidRPr="002927E7" w:rsidRDefault="008073E4" w:rsidP="00DA0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D272B0" w:rsidRPr="002927E7">
              <w:rPr>
                <w:rFonts w:ascii="Calibri" w:eastAsia="Calibri" w:hAnsi="Calibri" w:cs="Calibri"/>
                <w:color w:val="auto"/>
              </w:rPr>
              <w:t>conceptos en</w:t>
            </w:r>
            <w:r w:rsidR="00DA09AF" w:rsidRPr="002927E7">
              <w:rPr>
                <w:rFonts w:ascii="Calibri" w:eastAsia="Calibri" w:hAnsi="Calibri" w:cs="Calibri"/>
                <w:color w:val="auto"/>
              </w:rPr>
              <w:t xml:space="preserve">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C57B0F" w:rsidRPr="002927E7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506511EF" w:rsidR="00C57B0F" w:rsidRPr="002927E7" w:rsidRDefault="0021244F" w:rsidP="00CA25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902CCE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C57B0F" w:rsidRPr="002927E7" w14:paraId="18E34A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2B1D042D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</w:tcPr>
          <w:p w14:paraId="61D73A45" w14:textId="27CDCF34" w:rsidR="00C57B0F" w:rsidRPr="00931A0A" w:rsidRDefault="00F54926" w:rsidP="00072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931A0A">
              <w:rPr>
                <w:rFonts w:ascii="Calibri" w:eastAsia="Calibri" w:hAnsi="Calibri" w:cs="Calibri"/>
                <w:color w:val="auto"/>
              </w:rPr>
              <w:t xml:space="preserve">El siguiente concepto: </w:t>
            </w:r>
            <w:r w:rsidRPr="00931A0A">
              <w:rPr>
                <w:rFonts w:ascii="Calibri" w:hAnsi="Calibri" w:cs="Calibri"/>
                <w:color w:val="auto"/>
              </w:rPr>
              <w:t>protección de la vida, la salud y la integridad física, psicológica y económica de los visitantes, los prestadores de servicios y los anfitriones de las comunidades receptoras</w:t>
            </w:r>
            <w:r w:rsidRPr="00931A0A">
              <w:rPr>
                <w:rFonts w:ascii="Calibri" w:eastAsia="Calibri" w:hAnsi="Calibri" w:cs="Calibri"/>
                <w:color w:val="auto"/>
              </w:rPr>
              <w:t xml:space="preserve"> ¿hace referencia a Seguridad Turística</w:t>
            </w:r>
            <w:r w:rsidR="00072DA3" w:rsidRPr="00931A0A">
              <w:rPr>
                <w:rFonts w:ascii="Calibri" w:eastAsia="Calibri" w:hAnsi="Calibri" w:cs="Calibri"/>
                <w:color w:val="auto"/>
              </w:rPr>
              <w:t>?</w:t>
            </w:r>
          </w:p>
        </w:tc>
      </w:tr>
      <w:tr w:rsidR="00C57B0F" w:rsidRPr="002927E7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2927E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50AE4188" w:rsidR="00C57B0F" w:rsidRPr="002927E7" w:rsidRDefault="009A63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2927E7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2927E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24404546" w:rsidR="00C57B0F" w:rsidRPr="002927E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2927E7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439C771" w:rsidR="00C57B0F" w:rsidRPr="002927E7" w:rsidRDefault="008073E4" w:rsidP="00F549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072DA3" w:rsidRPr="002927E7">
              <w:rPr>
                <w:rFonts w:ascii="Calibri" w:eastAsia="Calibri" w:hAnsi="Calibri" w:cs="Calibri"/>
                <w:color w:val="auto"/>
              </w:rPr>
              <w:t xml:space="preserve">conceptos en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C57B0F" w:rsidRPr="002927E7" w14:paraId="68167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F9E75F3" w:rsidR="00C57B0F" w:rsidRPr="002927E7" w:rsidRDefault="0021244F" w:rsidP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902CCE" w:rsidRPr="002927E7">
              <w:rPr>
                <w:rFonts w:ascii="Calibri" w:eastAsia="Calibri" w:hAnsi="Calibri" w:cs="Calibri"/>
                <w:color w:val="auto"/>
              </w:rPr>
              <w:t xml:space="preserve"> nuevamente el</w:t>
            </w:r>
            <w:r w:rsidR="00BD183E" w:rsidRPr="002927E7">
              <w:rPr>
                <w:rFonts w:ascii="Calibri" w:eastAsia="Calibri" w:hAnsi="Calibri" w:cs="Calibri"/>
                <w:color w:val="auto"/>
              </w:rPr>
              <w:t xml:space="preserve"> contenido del componente formativo.</w:t>
            </w:r>
          </w:p>
        </w:tc>
      </w:tr>
      <w:tr w:rsidR="00C57B0F" w:rsidRPr="002927E7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</w:tcPr>
          <w:p w14:paraId="4D6D2B7B" w14:textId="43356064" w:rsidR="00C57B0F" w:rsidRPr="002927E7" w:rsidRDefault="005B285F" w:rsidP="005B2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EAAAA"/>
              </w:rPr>
            </w:pPr>
            <w:r w:rsidRPr="002927E7">
              <w:rPr>
                <w:rFonts w:ascii="Calibri" w:eastAsia="Calibri" w:hAnsi="Calibri" w:cs="Calibri"/>
                <w:b/>
                <w:bCs/>
                <w:color w:val="auto"/>
              </w:rPr>
              <w:t xml:space="preserve">Es </w:t>
            </w:r>
            <w:r w:rsidRPr="002927E7">
              <w:rPr>
                <w:rFonts w:ascii="Calibri" w:hAnsi="Calibri" w:cs="Calibri"/>
                <w:b/>
                <w:color w:val="auto"/>
              </w:rPr>
              <w:t>la geolocalización un proceso tecnológico que permite determinar la ubicación exacta de un objeto o persona a través de dispositivos electrónicos</w:t>
            </w:r>
            <w:r w:rsidR="00FB1175" w:rsidRPr="002927E7">
              <w:rPr>
                <w:rFonts w:ascii="Calibri" w:hAnsi="Calibri" w:cs="Calibri"/>
                <w:b/>
                <w:color w:val="auto"/>
              </w:rPr>
              <w:t>.</w:t>
            </w:r>
          </w:p>
        </w:tc>
      </w:tr>
      <w:tr w:rsidR="00C57B0F" w:rsidRPr="002927E7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2927E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042D26F1" w:rsidR="00C57B0F" w:rsidRPr="002927E7" w:rsidRDefault="007E1EB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2927E7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2927E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533BA04D" w:rsidR="00C57B0F" w:rsidRPr="002927E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2927E7" w14:paraId="2BEF3AC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5DE8235" w:rsidR="00C57B0F" w:rsidRPr="002927E7" w:rsidRDefault="008073E4" w:rsidP="005B2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7E1EBB" w:rsidRPr="002927E7">
              <w:rPr>
                <w:rFonts w:ascii="Calibri" w:eastAsia="Calibri" w:hAnsi="Calibri" w:cs="Calibri"/>
                <w:color w:val="auto"/>
              </w:rPr>
              <w:t xml:space="preserve">conceptos en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C57B0F" w:rsidRPr="002927E7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627A996" w:rsidR="00C57B0F" w:rsidRPr="002927E7" w:rsidRDefault="0021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902CCE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C57B0F" w:rsidRPr="002927E7" w14:paraId="7DFA247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00BEC5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bookmarkStart w:id="0" w:name="_Hlk179378914"/>
            <w:r w:rsidRPr="002927E7">
              <w:rPr>
                <w:rFonts w:ascii="Calibri" w:eastAsia="Calibri" w:hAnsi="Calibri" w:cs="Calibri"/>
                <w:color w:val="595959"/>
              </w:rPr>
              <w:lastRenderedPageBreak/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8</w:t>
            </w:r>
          </w:p>
        </w:tc>
        <w:tc>
          <w:tcPr>
            <w:tcW w:w="7620" w:type="dxa"/>
            <w:gridSpan w:val="2"/>
          </w:tcPr>
          <w:p w14:paraId="42742D49" w14:textId="6AD394C7" w:rsidR="00C57B0F" w:rsidRPr="002927E7" w:rsidRDefault="0032101D" w:rsidP="00321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2927E7">
              <w:rPr>
                <w:rFonts w:ascii="Calibri" w:eastAsia="Calibri" w:hAnsi="Calibri" w:cs="Calibri"/>
                <w:b/>
                <w:bCs/>
                <w:color w:val="auto"/>
              </w:rPr>
              <w:t>Los momentos de la verdad dentro de un ciclo de servicio siempre son positivos</w:t>
            </w:r>
          </w:p>
        </w:tc>
      </w:tr>
      <w:tr w:rsidR="00C57B0F" w:rsidRPr="002927E7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2927E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3B66B927" w:rsidR="00C57B0F" w:rsidRPr="002927E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2927E7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2927E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28F7899B" w:rsidR="00C57B0F" w:rsidRPr="002927E7" w:rsidRDefault="0032101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2927E7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3356376" w:rsidR="00C57B0F" w:rsidRPr="002927E7" w:rsidRDefault="008073E4" w:rsidP="00321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CC7246" w:rsidRPr="002927E7">
              <w:rPr>
                <w:rFonts w:ascii="Calibri" w:eastAsia="Calibri" w:hAnsi="Calibri" w:cs="Calibri"/>
                <w:color w:val="auto"/>
              </w:rPr>
              <w:t xml:space="preserve">conceptos en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C57B0F" w:rsidRPr="002927E7" w14:paraId="4CA120E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4D0A189D" w:rsidR="00C57B0F" w:rsidRPr="002927E7" w:rsidRDefault="002124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902CCE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bookmarkEnd w:id="0"/>
      <w:tr w:rsidR="00A07C0D" w:rsidRPr="002927E7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9</w:t>
            </w:r>
          </w:p>
        </w:tc>
        <w:tc>
          <w:tcPr>
            <w:tcW w:w="7620" w:type="dxa"/>
            <w:gridSpan w:val="2"/>
          </w:tcPr>
          <w:p w14:paraId="34F11760" w14:textId="6F794452" w:rsidR="00A07C0D" w:rsidRPr="002927E7" w:rsidRDefault="004367E2" w:rsidP="004367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2927E7">
              <w:rPr>
                <w:rFonts w:ascii="Calibri" w:hAnsi="Calibri" w:cs="Calibri"/>
                <w:b/>
                <w:color w:val="auto"/>
              </w:rPr>
              <w:t xml:space="preserve">Es </w:t>
            </w:r>
            <w:proofErr w:type="spellStart"/>
            <w:r w:rsidRPr="002927E7">
              <w:rPr>
                <w:rFonts w:ascii="Calibri" w:hAnsi="Calibri" w:cs="Calibri"/>
                <w:b/>
                <w:i/>
                <w:color w:val="auto"/>
                <w:highlight w:val="green"/>
              </w:rPr>
              <w:t>storytelling</w:t>
            </w:r>
            <w:proofErr w:type="spellEnd"/>
            <w:r w:rsidRPr="002927E7">
              <w:rPr>
                <w:rFonts w:ascii="Calibri" w:hAnsi="Calibri" w:cs="Calibri"/>
                <w:b/>
                <w:color w:val="auto"/>
              </w:rPr>
              <w:t xml:space="preserve"> una técnica narrativa</w:t>
            </w:r>
          </w:p>
        </w:tc>
      </w:tr>
      <w:tr w:rsidR="00A07C0D" w:rsidRPr="002927E7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77777777" w:rsidR="00A07C0D" w:rsidRPr="002927E7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30E55A8A" w:rsidR="00A07C0D" w:rsidRPr="002927E7" w:rsidRDefault="004367E2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2927E7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77777777" w:rsidR="00A07C0D" w:rsidRPr="002927E7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69CF3D57" w:rsidR="00A07C0D" w:rsidRPr="002927E7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2927E7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549A2C2A" w:rsidR="00A07C0D" w:rsidRPr="002927E7" w:rsidRDefault="008073E4" w:rsidP="004367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4367E2" w:rsidRPr="002927E7">
              <w:rPr>
                <w:rFonts w:ascii="Calibri" w:eastAsia="Calibri" w:hAnsi="Calibri" w:cs="Calibri"/>
                <w:color w:val="auto"/>
              </w:rPr>
              <w:t xml:space="preserve">conceptos en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A07C0D" w:rsidRPr="002927E7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38274594" w:rsidR="00A07C0D" w:rsidRPr="002927E7" w:rsidRDefault="0021244F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A07C0D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A07C0D" w:rsidRPr="002927E7" w14:paraId="67AD13C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2C5B62" w14:textId="5270B1DE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10</w:t>
            </w:r>
          </w:p>
        </w:tc>
        <w:tc>
          <w:tcPr>
            <w:tcW w:w="7620" w:type="dxa"/>
            <w:gridSpan w:val="2"/>
          </w:tcPr>
          <w:p w14:paraId="6FBAADDE" w14:textId="164D16ED" w:rsidR="00A07C0D" w:rsidRPr="002927E7" w:rsidRDefault="00D9168B" w:rsidP="00D9168B">
            <w:pPr>
              <w:pStyle w:val="Normal0"/>
              <w:tabs>
                <w:tab w:val="left" w:pos="93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noProof/>
                <w:lang w:eastAsia="es-CO"/>
              </w:rPr>
            </w:pPr>
            <w:r w:rsidRPr="002927E7">
              <w:rPr>
                <w:rFonts w:ascii="Calibri" w:eastAsia="Calibri" w:hAnsi="Calibri" w:cs="Calibri"/>
                <w:b/>
                <w:bCs/>
                <w:color w:val="auto"/>
              </w:rPr>
              <w:t xml:space="preserve">El siguiente concepto: </w:t>
            </w:r>
            <w:r w:rsidRPr="002927E7">
              <w:rPr>
                <w:rFonts w:ascii="Calibri" w:hAnsi="Calibri" w:cs="Calibri"/>
                <w:noProof/>
                <w:color w:val="auto"/>
                <w:lang w:eastAsia="es-CO"/>
              </w:rPr>
              <w:t>es un recorrido con un itinerario establecido, que se realiza visitando y conociendo atractivos turísticos culturales o naturales, ubicados en zonas de desarrollo turístico, dotados con todas las facilidade</w:t>
            </w:r>
            <w:r w:rsidR="00732D75" w:rsidRPr="002927E7">
              <w:rPr>
                <w:rFonts w:ascii="Calibri" w:hAnsi="Calibri" w:cs="Calibri"/>
                <w:noProof/>
                <w:color w:val="auto"/>
                <w:lang w:eastAsia="es-CO"/>
              </w:rPr>
              <w:t>s y comodidades para el turismo. ¿</w:t>
            </w:r>
            <w:r w:rsidRPr="002927E7">
              <w:rPr>
                <w:rFonts w:ascii="Calibri" w:hAnsi="Calibri" w:cs="Calibri"/>
                <w:noProof/>
                <w:color w:val="auto"/>
                <w:lang w:eastAsia="es-CO"/>
              </w:rPr>
              <w:t>Hace referencia a una ruta turística?</w:t>
            </w:r>
          </w:p>
        </w:tc>
      </w:tr>
      <w:tr w:rsidR="00A07C0D" w:rsidRPr="002927E7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A07C0D" w:rsidRPr="002927E7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5E5B8FBD" w:rsidR="00A07C0D" w:rsidRPr="002927E7" w:rsidRDefault="00C86824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2927E7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D281BB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A07C0D" w:rsidRPr="002927E7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79A62531" w:rsidR="00A07C0D" w:rsidRPr="002927E7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2927E7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5DB231BF" w:rsidR="00A07C0D" w:rsidRPr="002927E7" w:rsidRDefault="008073E4" w:rsidP="00732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732D75" w:rsidRPr="002927E7">
              <w:rPr>
                <w:rFonts w:ascii="Calibri" w:eastAsia="Calibri" w:hAnsi="Calibri" w:cs="Calibri"/>
                <w:color w:val="auto"/>
              </w:rPr>
              <w:t xml:space="preserve">conceptos en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A07C0D" w:rsidRPr="002927E7" w14:paraId="4201203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F1FC5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29A80D8C" w:rsidR="00A07C0D" w:rsidRPr="002927E7" w:rsidRDefault="002927E7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A07C0D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C57B0F" w:rsidRPr="002927E7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Pr="002927E7" w:rsidRDefault="006F219D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C57B0F" w:rsidRPr="002927E7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C57B0F" w:rsidRPr="002927E7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Mensaje cuando supera el 70</w:t>
            </w:r>
            <w:r w:rsidR="00C0495F" w:rsidRPr="002927E7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2927E7">
              <w:rPr>
                <w:rFonts w:ascii="Calibri" w:eastAsia="Calibri" w:hAnsi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74AF642" w14:textId="1DEB77BC" w:rsidR="00C57B0F" w:rsidRPr="002927E7" w:rsidRDefault="007E7633" w:rsidP="0041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¡Excelente trabajo! </w:t>
            </w:r>
            <w:r w:rsidR="00F74C18" w:rsidRPr="002927E7">
              <w:rPr>
                <w:rFonts w:ascii="Calibri" w:eastAsia="Calibri" w:hAnsi="Calibri" w:cs="Calibri"/>
                <w:color w:val="auto"/>
              </w:rPr>
              <w:t>P</w:t>
            </w:r>
            <w:r w:rsidR="00EF7235" w:rsidRPr="002927E7">
              <w:rPr>
                <w:rFonts w:ascii="Calibri" w:eastAsia="Calibri" w:hAnsi="Calibri" w:cs="Calibri"/>
                <w:color w:val="auto"/>
              </w:rPr>
              <w:t xml:space="preserve">osee una buena </w:t>
            </w:r>
            <w:r w:rsidR="00414B4C" w:rsidRPr="002927E7">
              <w:rPr>
                <w:rFonts w:ascii="Calibri" w:eastAsia="Calibri" w:hAnsi="Calibri" w:cs="Calibri"/>
                <w:color w:val="auto"/>
              </w:rPr>
              <w:t xml:space="preserve">comprensión sobre los conceptos fundamentales para el </w:t>
            </w:r>
            <w:r w:rsidR="00732D75" w:rsidRPr="002927E7">
              <w:rPr>
                <w:rFonts w:ascii="Calibri" w:eastAsia="Calibri" w:hAnsi="Calibri" w:cs="Calibri"/>
                <w:color w:val="auto"/>
              </w:rPr>
              <w:t xml:space="preserve">desarrollo de la actividad en la </w:t>
            </w:r>
            <w:r w:rsidR="0023232E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3232E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C57B0F" w:rsidRPr="002927E7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C57B0F" w:rsidRPr="002927E7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Mensaje cuando el porcentaje de respuestas correctas es inferior al 70</w:t>
            </w:r>
            <w:r w:rsidR="00C0495F" w:rsidRPr="002927E7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2927E7">
              <w:rPr>
                <w:rFonts w:ascii="Calibri" w:eastAsia="Calibri" w:hAnsi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7DA169A0" w:rsidR="00C57B0F" w:rsidRPr="002927E7" w:rsidRDefault="00452E00" w:rsidP="005D6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No ha superado la actividad. </w:t>
            </w:r>
            <w:r w:rsidRPr="00452E00">
              <w:rPr>
                <w:rFonts w:ascii="Calibri" w:eastAsia="Calibri" w:hAnsi="Calibri" w:cs="Calibri"/>
                <w:color w:val="auto"/>
              </w:rPr>
              <w:t>Se recomienda volver a revisar el componente formativo e intentar nuevamente la activid</w:t>
            </w:r>
            <w:bookmarkStart w:id="1" w:name="_GoBack"/>
            <w:bookmarkEnd w:id="1"/>
            <w:r w:rsidRPr="00452E00">
              <w:rPr>
                <w:rFonts w:ascii="Calibri" w:eastAsia="Calibri" w:hAnsi="Calibri" w:cs="Calibri"/>
                <w:color w:val="auto"/>
              </w:rPr>
              <w:t>ad didáctica.</w:t>
            </w:r>
          </w:p>
        </w:tc>
      </w:tr>
    </w:tbl>
    <w:p w14:paraId="72FE7DC7" w14:textId="77777777" w:rsidR="00C57B0F" w:rsidRPr="002927E7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2927E7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2927E7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2927E7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2927E7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F74C18" w:rsidRPr="002927E7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F74C18" w:rsidRPr="002927E7" w:rsidRDefault="00F74C18" w:rsidP="00F74C1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2B9DC493" w:rsidR="00F74C18" w:rsidRPr="002927E7" w:rsidRDefault="00F74C18" w:rsidP="00F74C1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2927E7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138AB8F2" w:rsidR="00F74C18" w:rsidRPr="002927E7" w:rsidRDefault="00F74C18" w:rsidP="00F74C1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2927E7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F74C18" w:rsidRPr="002927E7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BE5E711" w:rsidR="00F74C18" w:rsidRPr="002927E7" w:rsidRDefault="00F74C18" w:rsidP="00F74C1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2927E7"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4DDE5822" w:rsidR="00F74C18" w:rsidRPr="002927E7" w:rsidRDefault="00F74C18" w:rsidP="00F74C1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2927E7">
              <w:rPr>
                <w:rFonts w:ascii="Calibri" w:eastAsia="Calibri" w:hAnsi="Calibri" w:cs="Calibri"/>
                <w:b/>
                <w:color w:val="595959"/>
              </w:rPr>
              <w:t>Laura Paola Gelvez Manosalva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A6DB3F1" w:rsidR="00F74C18" w:rsidRPr="002927E7" w:rsidRDefault="00F74C18" w:rsidP="00F74C1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2927E7">
              <w:rPr>
                <w:rFonts w:ascii="Calibri" w:eastAsia="Calibri" w:hAnsi="Calibri" w:cs="Calibri"/>
                <w:b/>
                <w:color w:val="595959"/>
              </w:rPr>
              <w:t>Agosto 2025</w:t>
            </w:r>
          </w:p>
        </w:tc>
      </w:tr>
    </w:tbl>
    <w:p w14:paraId="12496B24" w14:textId="77777777" w:rsidR="00C57B0F" w:rsidRPr="002927E7" w:rsidRDefault="00C57B0F">
      <w:pPr>
        <w:rPr>
          <w:rFonts w:ascii="Calibri" w:hAnsi="Calibri" w:cs="Calibri"/>
        </w:rPr>
      </w:pPr>
    </w:p>
    <w:sectPr w:rsidR="00C57B0F" w:rsidRPr="002927E7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C10838" w14:textId="77777777" w:rsidR="005318B0" w:rsidRDefault="005318B0">
      <w:pPr>
        <w:spacing w:line="240" w:lineRule="auto"/>
      </w:pPr>
      <w:r>
        <w:separator/>
      </w:r>
    </w:p>
  </w:endnote>
  <w:endnote w:type="continuationSeparator" w:id="0">
    <w:p w14:paraId="6DBCACB3" w14:textId="77777777" w:rsidR="005318B0" w:rsidRDefault="005318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ECFC6B" w14:textId="77777777" w:rsidR="005318B0" w:rsidRDefault="005318B0">
      <w:pPr>
        <w:spacing w:line="240" w:lineRule="auto"/>
      </w:pPr>
      <w:r>
        <w:separator/>
      </w:r>
    </w:p>
  </w:footnote>
  <w:footnote w:type="continuationSeparator" w:id="0">
    <w:p w14:paraId="305E41A2" w14:textId="77777777" w:rsidR="005318B0" w:rsidRDefault="005318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465CC"/>
    <w:rsid w:val="00072DA3"/>
    <w:rsid w:val="0009090B"/>
    <w:rsid w:val="000C68FF"/>
    <w:rsid w:val="000D6787"/>
    <w:rsid w:val="000E3ADC"/>
    <w:rsid w:val="000F39CD"/>
    <w:rsid w:val="0016164C"/>
    <w:rsid w:val="0018141D"/>
    <w:rsid w:val="001A237D"/>
    <w:rsid w:val="001B586D"/>
    <w:rsid w:val="001B5CD5"/>
    <w:rsid w:val="001C66DC"/>
    <w:rsid w:val="001D65D0"/>
    <w:rsid w:val="0021244F"/>
    <w:rsid w:val="00230CDA"/>
    <w:rsid w:val="0023232E"/>
    <w:rsid w:val="00261994"/>
    <w:rsid w:val="002927E7"/>
    <w:rsid w:val="002C56EC"/>
    <w:rsid w:val="0032101D"/>
    <w:rsid w:val="00323CE6"/>
    <w:rsid w:val="00343242"/>
    <w:rsid w:val="00353630"/>
    <w:rsid w:val="00383143"/>
    <w:rsid w:val="00391997"/>
    <w:rsid w:val="0039658E"/>
    <w:rsid w:val="003C34E2"/>
    <w:rsid w:val="003F55A2"/>
    <w:rsid w:val="004052F5"/>
    <w:rsid w:val="00414B4C"/>
    <w:rsid w:val="004367E2"/>
    <w:rsid w:val="00452E00"/>
    <w:rsid w:val="004A00B2"/>
    <w:rsid w:val="004A26E2"/>
    <w:rsid w:val="004C4746"/>
    <w:rsid w:val="004D2E4A"/>
    <w:rsid w:val="004E274A"/>
    <w:rsid w:val="004E39BD"/>
    <w:rsid w:val="005318B0"/>
    <w:rsid w:val="00552F83"/>
    <w:rsid w:val="00577CEE"/>
    <w:rsid w:val="00582718"/>
    <w:rsid w:val="005A74DC"/>
    <w:rsid w:val="005B285F"/>
    <w:rsid w:val="005C6524"/>
    <w:rsid w:val="005D6C01"/>
    <w:rsid w:val="006317AC"/>
    <w:rsid w:val="00635C5B"/>
    <w:rsid w:val="00644EEF"/>
    <w:rsid w:val="00654A50"/>
    <w:rsid w:val="00661C44"/>
    <w:rsid w:val="006B2AFF"/>
    <w:rsid w:val="006C52FA"/>
    <w:rsid w:val="006F219D"/>
    <w:rsid w:val="00725E57"/>
    <w:rsid w:val="00732D75"/>
    <w:rsid w:val="00736566"/>
    <w:rsid w:val="00763ED4"/>
    <w:rsid w:val="0078087A"/>
    <w:rsid w:val="007844D1"/>
    <w:rsid w:val="007878C4"/>
    <w:rsid w:val="00791790"/>
    <w:rsid w:val="007C4FB7"/>
    <w:rsid w:val="007E1EBB"/>
    <w:rsid w:val="007E7633"/>
    <w:rsid w:val="00805A67"/>
    <w:rsid w:val="008073E4"/>
    <w:rsid w:val="00822675"/>
    <w:rsid w:val="00822B52"/>
    <w:rsid w:val="00836FBD"/>
    <w:rsid w:val="00862211"/>
    <w:rsid w:val="008B357A"/>
    <w:rsid w:val="00902CCE"/>
    <w:rsid w:val="00917B02"/>
    <w:rsid w:val="00931A0A"/>
    <w:rsid w:val="009463B6"/>
    <w:rsid w:val="009475FE"/>
    <w:rsid w:val="00960B00"/>
    <w:rsid w:val="00996CB7"/>
    <w:rsid w:val="009A36D1"/>
    <w:rsid w:val="009A63CC"/>
    <w:rsid w:val="009B224D"/>
    <w:rsid w:val="009C2A48"/>
    <w:rsid w:val="009D1BF1"/>
    <w:rsid w:val="009D37F0"/>
    <w:rsid w:val="00A015B1"/>
    <w:rsid w:val="00A07C0D"/>
    <w:rsid w:val="00A147A9"/>
    <w:rsid w:val="00A36B7C"/>
    <w:rsid w:val="00A50801"/>
    <w:rsid w:val="00A861D8"/>
    <w:rsid w:val="00A900AA"/>
    <w:rsid w:val="00B02B81"/>
    <w:rsid w:val="00B105E9"/>
    <w:rsid w:val="00B10BA2"/>
    <w:rsid w:val="00B14C56"/>
    <w:rsid w:val="00B25195"/>
    <w:rsid w:val="00B33D03"/>
    <w:rsid w:val="00B434C1"/>
    <w:rsid w:val="00B63D1C"/>
    <w:rsid w:val="00B9709B"/>
    <w:rsid w:val="00BB561B"/>
    <w:rsid w:val="00BD183E"/>
    <w:rsid w:val="00BF16CA"/>
    <w:rsid w:val="00C0495F"/>
    <w:rsid w:val="00C120D5"/>
    <w:rsid w:val="00C57B0F"/>
    <w:rsid w:val="00C636D0"/>
    <w:rsid w:val="00C71D78"/>
    <w:rsid w:val="00C86824"/>
    <w:rsid w:val="00C94F95"/>
    <w:rsid w:val="00CA130F"/>
    <w:rsid w:val="00CA2567"/>
    <w:rsid w:val="00CC4530"/>
    <w:rsid w:val="00CC6200"/>
    <w:rsid w:val="00CC7246"/>
    <w:rsid w:val="00CD3981"/>
    <w:rsid w:val="00CF12D6"/>
    <w:rsid w:val="00CF6CED"/>
    <w:rsid w:val="00D154B7"/>
    <w:rsid w:val="00D16CEB"/>
    <w:rsid w:val="00D16D2A"/>
    <w:rsid w:val="00D217AC"/>
    <w:rsid w:val="00D231C4"/>
    <w:rsid w:val="00D272B0"/>
    <w:rsid w:val="00D50F9A"/>
    <w:rsid w:val="00D9168B"/>
    <w:rsid w:val="00D96770"/>
    <w:rsid w:val="00DA09AF"/>
    <w:rsid w:val="00DB04E1"/>
    <w:rsid w:val="00DF2103"/>
    <w:rsid w:val="00E058FE"/>
    <w:rsid w:val="00E57BCD"/>
    <w:rsid w:val="00E77497"/>
    <w:rsid w:val="00E96A03"/>
    <w:rsid w:val="00EA0736"/>
    <w:rsid w:val="00EA1809"/>
    <w:rsid w:val="00ED3B41"/>
    <w:rsid w:val="00ED5C0E"/>
    <w:rsid w:val="00EF7235"/>
    <w:rsid w:val="00F03327"/>
    <w:rsid w:val="00F22708"/>
    <w:rsid w:val="00F22806"/>
    <w:rsid w:val="00F321DB"/>
    <w:rsid w:val="00F44B13"/>
    <w:rsid w:val="00F52AA1"/>
    <w:rsid w:val="00F537D6"/>
    <w:rsid w:val="00F54926"/>
    <w:rsid w:val="00F74C18"/>
    <w:rsid w:val="00FB1175"/>
    <w:rsid w:val="00FC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  <w:style w:type="paragraph" w:customStyle="1" w:styleId="Normal0">
    <w:name w:val="Normal0"/>
    <w:qFormat/>
    <w:rsid w:val="00D9168B"/>
    <w:rPr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747DA10-2D77-4BB5-8D10-6D3477571F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978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LauraPGM</cp:lastModifiedBy>
  <cp:revision>10</cp:revision>
  <dcterms:created xsi:type="dcterms:W3CDTF">2025-08-06T22:39:00Z</dcterms:created>
  <dcterms:modified xsi:type="dcterms:W3CDTF">2025-08-20T14:23:00Z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</Properties>
</file>