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446EE" w:rsidR="00C57B0F" w:rsidP="00AD0AE0" w:rsidRDefault="00C57B0F" w14:paraId="6FE9B6AF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446EE" w:rsidR="008E244C" w:rsidTr="00C57B0F" w14:paraId="27E08A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7446EE" w:rsidR="00C57B0F" w:rsidP="00AD0AE0" w:rsidRDefault="00E60A51" w14:paraId="74124D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446EE" w:rsidR="00C57B0F" w:rsidP="00AD0AE0" w:rsidRDefault="00C57B0F" w14:paraId="7D3190E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446EE" w:rsidR="00C57B0F" w:rsidP="00AD0AE0" w:rsidRDefault="006F219D" w14:paraId="71902E2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7446EE" w:rsidR="00C57B0F" w:rsidP="00AD0AE0" w:rsidRDefault="00C57B0F" w14:paraId="434778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446EE" w:rsidR="008E244C" w:rsidTr="00C57B0F" w14:paraId="49E36D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7446EE" w:rsidR="00C0495F" w:rsidP="00AD0AE0" w:rsidRDefault="006F219D" w14:paraId="6C25BC7A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7446EE" w:rsidR="00C0495F" w:rsidP="00AD0AE0" w:rsidRDefault="006F219D" w14:paraId="7EBC89BB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7446EE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7446EE" w:rsidR="00C0495F" w:rsidP="00AD0AE0" w:rsidRDefault="006F219D" w14:paraId="21FCBD0D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7446EE" w:rsidR="00C0495F" w:rsidP="00AD0AE0" w:rsidRDefault="006F219D" w14:paraId="77ED67C6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7446EE" w:rsidR="00C0495F" w:rsidP="00AD0AE0" w:rsidRDefault="006F219D" w14:paraId="69B2FEC7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7446EE" w:rsidR="00C57B0F" w:rsidP="00AD0AE0" w:rsidRDefault="006F219D" w14:paraId="12E50F0F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7446EE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7446EE" w:rsidR="00C57B0F" w:rsidP="00AD0AE0" w:rsidRDefault="006F219D" w14:paraId="787F621A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446EE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485BFE" w:rsidR="008E244C" w:rsidTr="00C57B0F" w14:paraId="3E0C309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C57B0F" w:rsidP="00AD0AE0" w:rsidRDefault="006F219D" w14:paraId="34E7749C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85BFE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485BFE" w:rsidR="00C57B0F" w:rsidP="00AD0AE0" w:rsidRDefault="00C57B0F" w14:paraId="2E7146C3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485BFE" w:rsidR="00C57B0F" w:rsidP="00AD0AE0" w:rsidRDefault="00C57B0F" w14:paraId="4AB46242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485BFE" w:rsidR="00F70AE9" w:rsidP="001A54CA" w:rsidRDefault="00F70AE9" w14:paraId="052A59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Esta actividad le permitirá determinar el grado de apropiación de los contenidos del</w:t>
            </w:r>
          </w:p>
          <w:p w:rsidRPr="00485BFE" w:rsidR="00383256" w:rsidRDefault="00000000" w14:paraId="44B41B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componente formativo Gestión del punto de venta.</w:t>
            </w:r>
          </w:p>
          <w:p w:rsidRPr="00485BFE" w:rsidR="00383256" w:rsidRDefault="00383256" w14:paraId="4C9E7C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:rsidRPr="00485BFE" w:rsidR="00383256" w:rsidRDefault="00000000" w14:paraId="7721CE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Antes de su realización, se recomienda la lectura del componente formativo</w:t>
            </w:r>
          </w:p>
          <w:p w:rsidRPr="00485BFE" w:rsidR="00383256" w:rsidRDefault="00000000" w14:paraId="670CC2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mencionado. Es opcional (no es calificable), y puede realizarse todas las veces</w:t>
            </w:r>
          </w:p>
          <w:p w:rsidRPr="00485BFE" w:rsidR="00383256" w:rsidRDefault="00000000" w14:paraId="6F7E3A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que se desee.</w:t>
            </w:r>
          </w:p>
          <w:p w:rsidRPr="00485BFE" w:rsidR="00383256" w:rsidRDefault="00383256" w14:paraId="58982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:rsidRPr="00485BFE" w:rsidR="00383256" w:rsidRDefault="00000000" w14:paraId="614C0F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485BFE" w:rsidR="008E244C" w:rsidTr="00C57B0F" w14:paraId="311FE3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F70AE9" w:rsidP="00AD0AE0" w:rsidRDefault="00F70AE9" w14:paraId="74B213B5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85BFE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485BFE" w:rsidR="00F70AE9" w:rsidP="00AD0AE0" w:rsidRDefault="0072249E" w14:paraId="6EAAFF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Cuestionario: Gestión del punto de venta.</w:t>
            </w:r>
          </w:p>
        </w:tc>
      </w:tr>
      <w:tr w:rsidRPr="00485BFE" w:rsidR="008E244C" w:rsidTr="00C57B0F" w14:paraId="06365ED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F70AE9" w:rsidP="00AD0AE0" w:rsidRDefault="00F70AE9" w14:paraId="2F5CC4EB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85BFE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485BFE" w:rsidR="00F70AE9" w:rsidP="00AD0AE0" w:rsidRDefault="009977C1" w14:paraId="14FB42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 xml:space="preserve">Verificar la comprensión de la gestión del punto de venta, el </w:t>
            </w:r>
            <w:r w:rsidRPr="00485BFE">
              <w:rPr>
                <w:i/>
                <w:color w:val="000000" w:themeColor="text1"/>
              </w:rPr>
              <w:t>merchandising</w:t>
            </w:r>
            <w:r w:rsidRPr="00485BFE">
              <w:rPr>
                <w:color w:val="000000" w:themeColor="text1"/>
              </w:rPr>
              <w:t xml:space="preserve">, la exhibición comercial, el </w:t>
            </w:r>
            <w:r w:rsidRPr="00485BFE">
              <w:rPr>
                <w:i/>
                <w:color w:val="000000" w:themeColor="text1"/>
              </w:rPr>
              <w:t>layout</w:t>
            </w:r>
            <w:r w:rsidRPr="00485BFE">
              <w:rPr>
                <w:color w:val="000000" w:themeColor="text1"/>
              </w:rPr>
              <w:t>, la comunicación, el plan de exhibición y las herramientas de verificación.</w:t>
            </w:r>
          </w:p>
        </w:tc>
      </w:tr>
      <w:tr w:rsidRPr="00485BFE" w:rsidR="008E244C" w:rsidTr="00AD0AE0" w14:paraId="441317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F70AE9" w:rsidP="00AD0AE0" w:rsidRDefault="00F70AE9" w14:paraId="6EE04819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85BFE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485BFE" w:rsidR="00F70AE9" w:rsidP="00AD0AE0" w:rsidRDefault="00E60A51" w14:paraId="2D3ACE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485BFE" w:rsidR="008E244C" w:rsidTr="00AD0AE0" w14:paraId="7816CF00" w14:textId="77777777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485BFE" w:rsidR="00C57B0F" w:rsidP="00AD0AE0" w:rsidRDefault="006F219D" w14:paraId="2B8A6A25" w14:textId="77777777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85BFE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485BFE" w:rsidR="008E244C" w:rsidTr="003D3F62" w14:paraId="67127E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043C2E" w:rsidP="00AD0AE0" w:rsidRDefault="00043C2E" w14:paraId="1E1030B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7620" w:type="dxa"/>
            <w:gridSpan w:val="2"/>
          </w:tcPr>
          <w:p w:rsidRPr="00485BFE" w:rsidR="00043C2E" w:rsidP="00AD0AE0" w:rsidRDefault="00226944" w14:paraId="6E2A47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función cumple el punto de venta en la gestión comercial?</w:t>
            </w:r>
          </w:p>
        </w:tc>
      </w:tr>
      <w:tr w:rsidRPr="00485BFE" w:rsidR="008E244C" w:rsidTr="00C57B0F" w14:paraId="7159833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B8484E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26944" w14:paraId="35EC44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Reemplazar la atención al cliente.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441EEC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056A97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120C223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26944" w14:paraId="768938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Presentar productos, orientar al cliente y facilitar la compra.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957B9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383143" w14:paraId="0039505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65506A9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26944" w14:paraId="591658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Eliminar la organización de productos.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4955EB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4674FA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1CCF41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26944" w14:paraId="1EBC53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Definir solo el precio final.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39CE9D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383143" w14:paraId="6436076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10B9BE9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40D15709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3A04C6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57B0F" w14:paraId="1C41E3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07C79E5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10123CDC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26B581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383143" w14:paraId="0699C34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F436F5" w:rsidP="00AD0AE0" w:rsidRDefault="00F436F5" w14:paraId="26CB18C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F436F5" w:rsidP="00AD0AE0" w:rsidRDefault="00CA25D2" w14:paraId="5881CC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¿Cuál situación corresponde a un establecimiento comercial virtual?</w:t>
            </w:r>
          </w:p>
        </w:tc>
      </w:tr>
      <w:tr w:rsidRPr="00485BFE" w:rsidR="008E244C" w:rsidTr="00383143" w14:paraId="79CFB1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53E4BA6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CA25D2" w14:paraId="08D0E6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Una plataforma digital para ofrecer productos o servicios.</w:t>
            </w:r>
          </w:p>
        </w:tc>
        <w:tc>
          <w:tcPr>
            <w:tcW w:w="2160" w:type="dxa"/>
          </w:tcPr>
          <w:p w:rsidRPr="00485BFE" w:rsidR="00302AE8" w:rsidP="00AD0AE0" w:rsidRDefault="00302AE8" w14:paraId="512E57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383143" w14:paraId="462062D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2FD8379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CA25D2" w14:paraId="14D869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 pasillo destinado al almacenamiento.</w:t>
            </w:r>
          </w:p>
        </w:tc>
        <w:tc>
          <w:tcPr>
            <w:tcW w:w="2160" w:type="dxa"/>
          </w:tcPr>
          <w:p w:rsidRPr="00485BFE" w:rsidR="00302AE8" w:rsidP="00AD0AE0" w:rsidRDefault="00302AE8" w14:paraId="4D580E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22247D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637CA29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CA25D2" w14:paraId="3F75E4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Una caja sin información comercial.</w:t>
            </w:r>
          </w:p>
        </w:tc>
        <w:tc>
          <w:tcPr>
            <w:tcW w:w="2160" w:type="dxa"/>
          </w:tcPr>
          <w:p w:rsidRPr="00485BFE" w:rsidR="00302AE8" w:rsidP="00AD0AE0" w:rsidRDefault="00302AE8" w14:paraId="28D583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57B0F" w14:paraId="109566D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6D01E42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CA25D2" w14:paraId="7C9A30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Una vitrina ubicada en una tienda.</w:t>
            </w:r>
          </w:p>
        </w:tc>
        <w:tc>
          <w:tcPr>
            <w:tcW w:w="2160" w:type="dxa"/>
          </w:tcPr>
          <w:p w:rsidRPr="00485BFE" w:rsidR="00302AE8" w:rsidP="00AD0AE0" w:rsidRDefault="00302AE8" w14:paraId="424C9F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C57B0F" w14:paraId="479EA8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4E962CA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723BDC81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7D8738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383143" w14:paraId="21AB813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2CC41A3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7A2E82B3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6558FB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57B0F" w14:paraId="4BBD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F436F5" w:rsidP="00AD0AE0" w:rsidRDefault="00F436F5" w14:paraId="4B89194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:rsidRPr="00485BFE" w:rsidR="00F436F5" w:rsidP="00AD0AE0" w:rsidRDefault="00191D11" w14:paraId="659CCE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 xml:space="preserve">¿Cuál es el propósito principal del </w:t>
            </w:r>
            <w:r w:rsidRPr="00485BFE">
              <w:rPr>
                <w:b/>
                <w:i/>
                <w:color w:val="000000" w:themeColor="text1"/>
              </w:rPr>
              <w:t>merchandising</w:t>
            </w:r>
            <w:r w:rsidRPr="00485BFE">
              <w:rPr>
                <w:b/>
                <w:color w:val="000000" w:themeColor="text1"/>
              </w:rPr>
              <w:t>?</w:t>
            </w:r>
          </w:p>
        </w:tc>
      </w:tr>
      <w:tr w:rsidRPr="00485BFE" w:rsidR="008E244C" w:rsidTr="00C57B0F" w14:paraId="00B11BF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660A67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4D546A" w14:paraId="34DE60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Ocultar los productos al cliente.</w:t>
            </w:r>
          </w:p>
        </w:tc>
        <w:tc>
          <w:tcPr>
            <w:tcW w:w="2160" w:type="dxa"/>
          </w:tcPr>
          <w:p w:rsidRPr="00485BFE" w:rsidR="00302AE8" w:rsidP="00AD0AE0" w:rsidRDefault="00302AE8" w14:paraId="52361A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674A99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258B063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4D546A" w14:paraId="617914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Sustituir el control de inventario.</w:t>
            </w:r>
          </w:p>
        </w:tc>
        <w:tc>
          <w:tcPr>
            <w:tcW w:w="2160" w:type="dxa"/>
          </w:tcPr>
          <w:p w:rsidRPr="00485BFE" w:rsidR="00302AE8" w:rsidP="00AD0AE0" w:rsidRDefault="00302AE8" w14:paraId="7D0296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7E6ECD3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3E20B5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4D546A" w14:paraId="01DAD0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Presentar productos de forma organizada y atractiva.</w:t>
            </w:r>
          </w:p>
        </w:tc>
        <w:tc>
          <w:tcPr>
            <w:tcW w:w="2160" w:type="dxa"/>
          </w:tcPr>
          <w:p w:rsidRPr="00485BFE" w:rsidR="00302AE8" w:rsidP="00AD0AE0" w:rsidRDefault="004D546A" w14:paraId="427786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383143" w14:paraId="5232FD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7BC4829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:rsidRPr="00485BFE" w:rsidR="00302AE8" w:rsidP="00AD0AE0" w:rsidRDefault="004D546A" w14:paraId="3CD398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Eliminar la promoción en el punto de venta.</w:t>
            </w:r>
          </w:p>
        </w:tc>
        <w:tc>
          <w:tcPr>
            <w:tcW w:w="2160" w:type="dxa"/>
          </w:tcPr>
          <w:p w:rsidRPr="00485BFE" w:rsidR="00302AE8" w:rsidP="00AD0AE0" w:rsidRDefault="00302AE8" w14:paraId="1C9319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383143" w14:paraId="5CAAE67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094345C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74D8F2B4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41E3D6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57B0F" w14:paraId="52E8A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23585E1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101F542E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1CED33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57B0F" w14:paraId="6A28A31E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F436F5" w:rsidP="00AD0AE0" w:rsidRDefault="00F436F5" w14:paraId="42436A1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F436F5" w:rsidP="00AD0AE0" w:rsidRDefault="004D546A" w14:paraId="2F4AF8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aspecto se relaciona con la accesibilidad del punto de venta?</w:t>
            </w:r>
          </w:p>
        </w:tc>
      </w:tr>
      <w:tr w:rsidRPr="00485BFE" w:rsidR="008E244C" w:rsidTr="00383143" w14:paraId="45F0C1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406A0F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064C99" w14:paraId="7D5A39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Colores sin relación comercial.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96014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57B0F" w14:paraId="3F0B7E9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02911B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064C99" w14:paraId="029A59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Mensajes poco claros.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766295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597DCD" w14:paraId="537873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70471B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064C99" w14:paraId="408AA9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Productos ubicados sin criterio.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229F47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57B0F" w14:paraId="4A4C2DB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EFAF15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064C99" w14:paraId="0C097E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Pasillos despejados, señalización clara y circulación segura.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064C99" w14:paraId="634ADE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BA17E5" w:rsidTr="00C57B0F" w14:paraId="25A780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6782B42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1C45FA83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43A82B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57B0F" w14:paraId="74D755C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25FC3F3A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591253E8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2F29E2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57B0F" w14:paraId="16E701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F436F5" w:rsidP="00AD0AE0" w:rsidRDefault="00F436F5" w14:paraId="0401B2C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:rsidRPr="00485BFE" w:rsidR="00F436F5" w:rsidP="00AD0AE0" w:rsidRDefault="0031308D" w14:paraId="5034DB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caracteriza a una zona caliente?</w:t>
            </w:r>
          </w:p>
        </w:tc>
      </w:tr>
      <w:tr w:rsidRPr="00485BFE" w:rsidR="008E244C" w:rsidTr="00C57B0F" w14:paraId="539B716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720084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1308D" w14:paraId="62EB04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Alta circulación y mayor exposición de productos.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6D14D7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383143" w14:paraId="75371C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0D59A56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1308D" w14:paraId="432C24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Uso exclusivo para almacenamiento.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F8ED2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7BBBE62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5E47D9C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1308D" w14:paraId="05797C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Ausencia de productos destacados.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20BC88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22F40C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727A914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0E509D" w14:paraId="632378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Baja relación con la estrategia comercial.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62CB0E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383143" w14:paraId="7EA4A55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0783681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573C58F3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412D37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57B0F" w14:paraId="19E349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0D68C5D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077B8A7A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297C1F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57B0F" w14:paraId="6E5E1BF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F436F5" w:rsidP="00AD0AE0" w:rsidRDefault="00F436F5" w14:paraId="3F758CE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F436F5" w:rsidP="00AD0AE0" w:rsidRDefault="00FA032E" w14:paraId="1BAA46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¿Cuál situación representa una exhibición vertical?</w:t>
            </w:r>
          </w:p>
        </w:tc>
      </w:tr>
      <w:tr w:rsidRPr="00485BFE" w:rsidR="008E244C" w:rsidTr="00383143" w14:paraId="7EF613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2B62EF2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6529FC" w14:paraId="0D7D75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Agrupar productos en una isla.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211A09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16A785E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1607B4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6529FC" w14:paraId="2D6614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Ubicar productos en un solo nivel.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401C3E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383143" w14:paraId="34A4D1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3C9E84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6529FC" w14:paraId="63DFFB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Distribuir productos en varios niveles del mueble.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22D085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C57B0F" w14:paraId="0C4F554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20245E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6529FC" w14:paraId="1C4118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Colocar productos solo en cajas.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85A53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C57B0F" w14:paraId="1DA92B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5A86FCB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0799478E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1E5AD4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57B0F" w14:paraId="1739F41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7E002FA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6831F243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5F27DC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411F0" w14:paraId="5EA64D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F436F5" w:rsidP="00AD0AE0" w:rsidRDefault="00F436F5" w14:paraId="2555287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:rsidRPr="00485BFE" w:rsidR="00F436F5" w:rsidP="00AD0AE0" w:rsidRDefault="002E1602" w14:paraId="4EFD18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¿Por qué el nivel de los ojos es estratégico?</w:t>
            </w:r>
          </w:p>
        </w:tc>
      </w:tr>
      <w:tr w:rsidRPr="00485BFE" w:rsidR="008E244C" w:rsidTr="00C411F0" w14:paraId="0041015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2CFCC00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E1602" w14:paraId="775EA7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Reduce la identificación del producto.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55746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B11CF2" w14:paraId="60FD42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58DD7A8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E1602" w14:paraId="43B1E2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Facilita el reconocimiento y favorece la compra.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1A58F0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B11CF2" w14:paraId="6F23321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6EDF33B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E1602" w14:paraId="03D109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Solo se usa para productos pesados.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57832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B11CF2" w14:paraId="68C36E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3444B0F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2E1602" w14:paraId="4A4682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Impide comparar alternativas.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E0173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C411F0" w14:paraId="7007300D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2C7DF88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77B40EE8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51ACDF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411F0" w14:paraId="59E0CC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5ECB5AE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lastRenderedPageBreak/>
              <w:t>Comentario respuesta</w:t>
            </w:r>
          </w:p>
          <w:p w:rsidRPr="00485BFE" w:rsidR="00383256" w:rsidRDefault="00000000" w14:paraId="3A6B5D9C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43F2EF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411F0" w14:paraId="7D84F0D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F436F5" w:rsidP="00AD0AE0" w:rsidRDefault="00F436F5" w14:paraId="201368B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F436F5" w:rsidP="00AD0AE0" w:rsidRDefault="003B7B41" w14:paraId="23A49F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describe una exhibición cruzada?</w:t>
            </w:r>
          </w:p>
        </w:tc>
      </w:tr>
      <w:tr w:rsidRPr="00485BFE" w:rsidR="008E244C" w:rsidTr="00C411F0" w14:paraId="0080EB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7019271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B7B41" w14:paraId="0FFCE73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Separar productos complementarios.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743DC3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411F0" w14:paraId="29BC924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6CC9E3B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B7B41" w14:paraId="183319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Ubicar productos sin relación.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7B6697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411F0" w14:paraId="694B72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2438F9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B7B41" w14:paraId="34E98F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Presentar productos solo en vitrinas.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7F3682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411F0" w14:paraId="2DBC743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0E78909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B7B41" w14:paraId="424F69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Agrupar productos relacionados para compras complementarias.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8E1690" w14:paraId="7B9567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BA17E5" w:rsidTr="00C411F0" w14:paraId="02D06B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31C38A7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35A4F12B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13C4DF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411F0" w14:paraId="1B279D3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10BCFC9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3D32FA2F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67B4B8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411F0" w14:paraId="75AC80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F436F5" w:rsidP="00AD0AE0" w:rsidRDefault="00F436F5" w14:paraId="59C617A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:rsidRPr="00485BFE" w:rsidR="00F436F5" w:rsidP="00AD0AE0" w:rsidRDefault="00A478E7" w14:paraId="1F8613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 xml:space="preserve">¿Cuál es la función principal del </w:t>
            </w:r>
            <w:r w:rsidRPr="00485BFE">
              <w:rPr>
                <w:b/>
                <w:i/>
                <w:color w:val="000000" w:themeColor="text1"/>
              </w:rPr>
              <w:t>layout</w:t>
            </w:r>
            <w:r w:rsidRPr="00485BFE">
              <w:rPr>
                <w:b/>
                <w:color w:val="000000" w:themeColor="text1"/>
              </w:rPr>
              <w:t xml:space="preserve"> comercial?</w:t>
            </w:r>
          </w:p>
        </w:tc>
      </w:tr>
      <w:tr w:rsidRPr="00485BFE" w:rsidR="008E244C" w:rsidTr="00C411F0" w14:paraId="0E76C3E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75D2321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743239" w14:paraId="1BD949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Organizar espacios, pasillos y zonas de exhibición.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743239" w14:paraId="79DF81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597DCD" w14:paraId="26CAA9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7D45DFD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743239" w14:paraId="7CA9F9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Reemplazar la exhibición por almacenamiento.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1FD76F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411F0" w14:paraId="5A03A27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7D06ED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743239" w14:paraId="2238F2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Evitar el acceso del cliente.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7DCDC4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B11CF2" w14:paraId="372D93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587DBAA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743239" w14:paraId="6A6D79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Definir solo nombres de categorías.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04E744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597DCD" w14:paraId="2928964D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6A8D372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4689DF22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324200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411F0" w14:paraId="0B1AB4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151AC44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3EE92D30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127770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8E244C" w:rsidTr="00C411F0" w14:paraId="360C58B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F436F5" w:rsidP="00AD0AE0" w:rsidRDefault="00F436F5" w14:paraId="1A95E22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F436F5" w:rsidP="00AD0AE0" w:rsidRDefault="00743239" w14:paraId="0310C9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¿Para qué sirve un planograma?</w:t>
            </w:r>
          </w:p>
        </w:tc>
      </w:tr>
      <w:tr w:rsidRPr="00485BFE" w:rsidR="008E244C" w:rsidTr="00C411F0" w14:paraId="35EC59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12B3BFC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DE7BEA" w14:paraId="14D0B2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Eliminar la reposición de productos.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256BDC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411F0" w14:paraId="2C6B246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47256DA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DE7BEA" w14:paraId="01ECB8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Indicar ubicación, cantidad y posición de productos.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DE7BEA" w14:paraId="716435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8E244C" w:rsidTr="00C411F0" w14:paraId="133EA5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25617BC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C4234" w14:paraId="27D690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Sustituir la comunicación comercial.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6D633D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8E244C" w:rsidTr="00C411F0" w14:paraId="14C63BC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85BFE" w:rsidR="00302AE8" w:rsidP="00AD0AE0" w:rsidRDefault="00302AE8" w14:paraId="6557129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302AE8" w:rsidP="00AD0AE0" w:rsidRDefault="003C4234" w14:paraId="58722D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Definir solo la decoración exterior.</w:t>
            </w:r>
          </w:p>
        </w:tc>
        <w:tc>
          <w:tcPr>
            <w:tcW w:w="2160" w:type="dxa"/>
            <w:shd w:val="clear" w:color="auto" w:fill="FFFFFF"/>
          </w:tcPr>
          <w:p w:rsidRPr="00485BFE" w:rsidR="00302AE8" w:rsidP="00AD0AE0" w:rsidRDefault="00302AE8" w14:paraId="2F4212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C411F0" w14:paraId="590EC1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5BFE" w:rsidR="00BA17E5" w:rsidP="00BA17E5" w:rsidRDefault="00BA17E5" w14:paraId="13EFB5D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6E1F67DF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45E0B8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C411F0" w14:paraId="33D97C8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2616987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 w:val="0"/>
                <w:color w:val="000000" w:themeColor="text1"/>
              </w:rPr>
              <w:t>Comentario respuesta</w:t>
            </w:r>
          </w:p>
          <w:p w:rsidRPr="00485BFE" w:rsidR="00383256" w:rsidRDefault="00000000" w14:paraId="4BE31BDD" w14:textId="77777777">
            <w:pPr>
              <w:rPr>
                <w:color w:val="000000" w:themeColor="text1"/>
              </w:rPr>
            </w:pPr>
            <w:r w:rsidRPr="00485BFE">
              <w:rPr>
                <w:b w:val="0"/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62B0CD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85BFE" w:rsidR="007C1993" w:rsidTr="004B7A22" w14:paraId="21F14E6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485BFE" w:rsidR="007C1993" w:rsidP="00404CD8" w:rsidRDefault="007C1993" w14:paraId="398B290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485BFE" w:rsidR="007C1993" w:rsidP="00284775" w:rsidRDefault="0095089E" w14:paraId="2AB2A1AE" w14:textId="7777777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diferencia a la planimetría del planograma?</w:t>
            </w:r>
          </w:p>
        </w:tc>
      </w:tr>
      <w:tr w:rsidRPr="00485BFE" w:rsidR="007C1993" w:rsidTr="00404CD8" w14:paraId="6A60AF26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4159961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95089E" w14:paraId="24E0C86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La planimetría solo registra ventas.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5E75DB08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4BF73333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1A2C3E9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95089E" w14:paraId="2E68FA8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El planograma elimina la exhibición.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0C5FA2DA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44995D2F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6574199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95089E" w14:paraId="3206D5E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Ambos significan lo mismo.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4B48D828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61A5015A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4A98A81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95089E" w14:paraId="5D7485C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La planimetría organiza el espacio y el planograma ubica productos.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5A3C982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BA17E5" w:rsidTr="00404CD8" w14:paraId="265AF79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1231D1F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1C506BF0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5449980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404CD8" w14:paraId="6EC76D6C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485BFE" w:rsidR="00BA17E5" w:rsidP="00BA17E5" w:rsidRDefault="00BA17E5" w14:paraId="0AD9905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5783E2DA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79A29F5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7C1993" w:rsidTr="00404CD8" w14:paraId="343B017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7C1993" w:rsidP="00404CD8" w:rsidRDefault="007C1993" w14:paraId="73BDB78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7C1993" w:rsidP="00404CD8" w:rsidRDefault="006B4DEC" w14:paraId="50359FA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 xml:space="preserve">¿Qué acción corresponde al </w:t>
            </w:r>
            <w:r w:rsidRPr="00485BFE">
              <w:rPr>
                <w:b/>
                <w:i/>
                <w:color w:val="000000" w:themeColor="text1"/>
              </w:rPr>
              <w:t>visual merchandising</w:t>
            </w:r>
            <w:r w:rsidRPr="00485BFE">
              <w:rPr>
                <w:b/>
                <w:color w:val="000000" w:themeColor="text1"/>
              </w:rPr>
              <w:t>?</w:t>
            </w:r>
          </w:p>
        </w:tc>
      </w:tr>
      <w:tr w:rsidRPr="00485BFE" w:rsidR="007C1993" w:rsidTr="00404CD8" w14:paraId="351C128D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56B421B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6B4DEC" w14:paraId="577E9AD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Registrar pagos sin analizar la exhibición.</w:t>
            </w:r>
          </w:p>
        </w:tc>
        <w:tc>
          <w:tcPr>
            <w:tcW w:w="2160" w:type="dxa"/>
          </w:tcPr>
          <w:p w:rsidRPr="00485BFE" w:rsidR="007C1993" w:rsidP="00404CD8" w:rsidRDefault="007C1993" w14:paraId="2F06DB69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2E20EFA9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1100890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6B4DEC" w14:paraId="5C95E1A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Ocultar los productos al cliente.</w:t>
            </w:r>
          </w:p>
        </w:tc>
        <w:tc>
          <w:tcPr>
            <w:tcW w:w="2160" w:type="dxa"/>
          </w:tcPr>
          <w:p w:rsidRPr="00485BFE" w:rsidR="007C1993" w:rsidP="00404CD8" w:rsidRDefault="007C1993" w14:paraId="7CFDC2A3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0D9624ED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4096F76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6B4DEC" w14:paraId="7A9D9EBA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Usar color, iluminación y señalización para presentar productos.</w:t>
            </w:r>
          </w:p>
        </w:tc>
        <w:tc>
          <w:tcPr>
            <w:tcW w:w="2160" w:type="dxa"/>
          </w:tcPr>
          <w:p w:rsidRPr="00485BFE" w:rsidR="007C1993" w:rsidP="00404CD8" w:rsidRDefault="007C1993" w14:paraId="0BDF38E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7C1993" w:rsidTr="00404CD8" w14:paraId="66CCD8C5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54133E0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6B4DEC" w14:paraId="013ECF7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Eliminar vitrinas y promociones.</w:t>
            </w:r>
          </w:p>
        </w:tc>
        <w:tc>
          <w:tcPr>
            <w:tcW w:w="2160" w:type="dxa"/>
          </w:tcPr>
          <w:p w:rsidRPr="00485BFE" w:rsidR="007C1993" w:rsidP="00404CD8" w:rsidRDefault="007C1993" w14:paraId="61AA8C14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404CD8" w14:paraId="6EDE6967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485BFE" w:rsidR="00BA17E5" w:rsidP="00BA17E5" w:rsidRDefault="00BA17E5" w14:paraId="5BA4EC6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lastRenderedPageBreak/>
              <w:t>Comentario respuesta</w:t>
            </w:r>
          </w:p>
          <w:p w:rsidRPr="00485BFE" w:rsidR="00383256" w:rsidRDefault="00000000" w14:paraId="610D5E3D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58E546EA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404CD8" w14:paraId="205A7D4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657E91EC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43B0EE2A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75AD9C8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7C1993" w:rsidTr="004B7A22" w14:paraId="404D630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485BFE" w:rsidR="007C1993" w:rsidP="00404CD8" w:rsidRDefault="007C1993" w14:paraId="4A85A48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485BFE" w:rsidR="007C1993" w:rsidP="00404CD8" w:rsidRDefault="00A53B8B" w14:paraId="04049ED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propósito cumple el vitrinismo?</w:t>
            </w:r>
          </w:p>
        </w:tc>
      </w:tr>
      <w:tr w:rsidRPr="00485BFE" w:rsidR="007C1993" w:rsidTr="00404CD8" w14:paraId="27C41555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73DC2E9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A53B8B" w14:paraId="60F397F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Comunicar identidad, destacar productos y motivar el ingreso.</w:t>
            </w:r>
          </w:p>
        </w:tc>
        <w:tc>
          <w:tcPr>
            <w:tcW w:w="2160" w:type="dxa"/>
          </w:tcPr>
          <w:p w:rsidRPr="00485BFE" w:rsidR="007C1993" w:rsidP="00404CD8" w:rsidRDefault="007C1993" w14:paraId="7C1AB5F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7C1993" w:rsidTr="00404CD8" w14:paraId="20EAF1C1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28732BB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A53B8B" w14:paraId="6561743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Guardar productos sin intención comercial.</w:t>
            </w:r>
          </w:p>
        </w:tc>
        <w:tc>
          <w:tcPr>
            <w:tcW w:w="2160" w:type="dxa"/>
          </w:tcPr>
          <w:p w:rsidRPr="00485BFE" w:rsidR="007C1993" w:rsidP="00404CD8" w:rsidRDefault="007C1993" w14:paraId="66B3F5D6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23C973CE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704938E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A53B8B" w14:paraId="4417D95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Reemplazar el plan de exhibición.</w:t>
            </w:r>
          </w:p>
        </w:tc>
        <w:tc>
          <w:tcPr>
            <w:tcW w:w="2160" w:type="dxa"/>
          </w:tcPr>
          <w:p w:rsidRPr="00485BFE" w:rsidR="007C1993" w:rsidP="00404CD8" w:rsidRDefault="007C1993" w14:paraId="61F8E080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353E4D2F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026C6F7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:rsidRPr="00485BFE" w:rsidR="007C1993" w:rsidP="00404CD8" w:rsidRDefault="00A53B8B" w14:paraId="14FDFD7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Impedir el reconocimiento de promociones.</w:t>
            </w:r>
          </w:p>
        </w:tc>
        <w:tc>
          <w:tcPr>
            <w:tcW w:w="2160" w:type="dxa"/>
          </w:tcPr>
          <w:p w:rsidRPr="00485BFE" w:rsidR="007C1993" w:rsidP="00404CD8" w:rsidRDefault="007C1993" w14:paraId="6EF12C53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404CD8" w14:paraId="34B1B8B1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3223E69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26529CAE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4A5186E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404CD8" w14:paraId="7A76F2AE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485BFE" w:rsidR="00BA17E5" w:rsidP="00BA17E5" w:rsidRDefault="00BA17E5" w14:paraId="2107378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2CEA8FC9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3D9AE60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7C1993" w:rsidTr="00404CD8" w14:paraId="4535A265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7C1993" w:rsidP="00404CD8" w:rsidRDefault="007C1993" w14:paraId="4048E52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7C1993" w:rsidP="00404CD8" w:rsidRDefault="00495C88" w14:paraId="478B472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 xml:space="preserve">¿Cuál ejemplo aplica </w:t>
            </w:r>
            <w:r w:rsidRPr="00485BFE">
              <w:rPr>
                <w:b/>
                <w:i/>
                <w:color w:val="000000" w:themeColor="text1"/>
              </w:rPr>
              <w:t>marketing</w:t>
            </w:r>
            <w:r w:rsidRPr="00485BFE">
              <w:rPr>
                <w:b/>
                <w:color w:val="000000" w:themeColor="text1"/>
              </w:rPr>
              <w:t xml:space="preserve"> sensorial?</w:t>
            </w:r>
          </w:p>
        </w:tc>
      </w:tr>
      <w:tr w:rsidRPr="00485BFE" w:rsidR="007C1993" w:rsidTr="00404CD8" w14:paraId="630EF888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35A3E6D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495C88" w14:paraId="6BDC94E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Eliminar música, aromas e iluminación.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084891D3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4D8ED72B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5061720A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495C88" w14:paraId="4560D46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Integrar aromas, sonidos, luz y texturas en la experiencia.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2EC16D6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7C1993" w:rsidTr="00404CD8" w14:paraId="3349F1D7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7BE162C9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495C88" w14:paraId="1097B4E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Ubicar productos sin considerar emociones.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2702D8F5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1D7228C3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36CF9FD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495C88" w14:paraId="5633FA0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Usar solo reportes de ventas.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230BF992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BA17E5" w:rsidTr="00404CD8" w14:paraId="2AC10069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485BFE" w:rsidR="00BA17E5" w:rsidP="00BA17E5" w:rsidRDefault="00BA17E5" w14:paraId="3F9288B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7392F5EB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67F12FB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404CD8" w14:paraId="2BA14981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49399010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4058A070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230FAE5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7C1993" w:rsidTr="004B7A22" w14:paraId="5CD421A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485BFE" w:rsidR="007C1993" w:rsidP="00404CD8" w:rsidRDefault="007C1993" w14:paraId="658DAF48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485BFE" w:rsidR="007C1993" w:rsidP="00404CD8" w:rsidRDefault="00CE2A23" w14:paraId="078A39B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color puede apoyar una promoción con sentido de urgencia?</w:t>
            </w:r>
          </w:p>
        </w:tc>
      </w:tr>
      <w:tr w:rsidRPr="00485BFE" w:rsidR="007C1993" w:rsidTr="00404CD8" w14:paraId="27678BB6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511BE227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CE2A23" w14:paraId="35BFCDE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 color sin relación con el mensaje.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1A4A172B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5B60584D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4A679CB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CE2A23" w14:paraId="03F3B28F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 color usado solo en bodega.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3715D385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5A278ECF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1A286AA6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CE2A23" w14:paraId="1B9032A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Un tono sin contraste visual.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05F3198B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485BFE" w:rsidR="007C1993" w:rsidTr="00404CD8" w14:paraId="39B4A452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3A9E869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CE2A23" w14:paraId="6E9D740A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Rojo, porque llama la atención y destaca la oferta.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077D18" w14:paraId="29799E24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X</w:t>
            </w:r>
          </w:p>
        </w:tc>
      </w:tr>
      <w:tr w:rsidRPr="00485BFE" w:rsidR="00BA17E5" w:rsidTr="00404CD8" w14:paraId="5102C49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BA17E5" w:rsidP="00BA17E5" w:rsidRDefault="00BA17E5" w14:paraId="62109E13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328D3943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6EDA8A9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¡Muy bien! Ha acertado la respuesta.</w:t>
            </w:r>
          </w:p>
        </w:tc>
      </w:tr>
      <w:tr w:rsidRPr="00485BFE" w:rsidR="00BA17E5" w:rsidTr="00404CD8" w14:paraId="2EE4E60A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485BFE" w:rsidR="00BA17E5" w:rsidP="00BA17E5" w:rsidRDefault="00BA17E5" w14:paraId="723D1F62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Comentario respuesta</w:t>
            </w:r>
          </w:p>
          <w:p w:rsidRPr="00485BFE" w:rsidR="00383256" w:rsidRDefault="00000000" w14:paraId="2DE9F1D5" w14:textId="77777777">
            <w:pPr>
              <w:rPr>
                <w:color w:val="000000" w:themeColor="text1"/>
              </w:rPr>
            </w:pPr>
            <w:r w:rsidRPr="00485BFE">
              <w:rPr>
                <w:color w:val="000000" w:themeColor="text1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5BFE" w:rsidR="00BA17E5" w:rsidP="00BA17E5" w:rsidRDefault="00BA17E5" w14:paraId="02EF3C31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Lo sentimos, su respuesta no es la correcta.</w:t>
            </w:r>
          </w:p>
        </w:tc>
      </w:tr>
      <w:tr w:rsidRPr="00485BFE" w:rsidR="007C1993" w:rsidTr="00404CD8" w14:paraId="5986183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85BFE" w:rsidR="007C1993" w:rsidP="00404CD8" w:rsidRDefault="007C1993" w14:paraId="1E59D6FE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5BFE" w:rsidR="007C1993" w:rsidP="00404CD8" w:rsidRDefault="004C5967" w14:paraId="77999215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b/>
                <w:color w:val="000000" w:themeColor="text1"/>
              </w:rPr>
              <w:t>¿Qué debe caracterizar al material promocional?</w:t>
            </w:r>
          </w:p>
        </w:tc>
      </w:tr>
      <w:tr w:rsidRPr="00485BFE" w:rsidR="007C1993" w:rsidTr="00404CD8" w14:paraId="69570D5B" w14:textId="77777777">
        <w:trPr>
          <w:cantSplit/>
          <w:trHeight w:val="220"/>
        </w:trPr>
        <w:tc>
          <w:tcPr>
            <w:tcW w:w="1267" w:type="dxa"/>
          </w:tcPr>
          <w:p w:rsidRPr="00485BFE" w:rsidR="007C1993" w:rsidP="00404CD8" w:rsidRDefault="007C1993" w14:paraId="085C58CB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5BFE" w:rsidR="007C1993" w:rsidP="00404CD8" w:rsidRDefault="004C5967" w14:paraId="59C7108D" w14:textId="77777777">
            <w:pPr>
              <w:rPr>
                <w:color w:val="000000" w:themeColor="text1"/>
                <w:sz w:val="20"/>
                <w:szCs w:val="20"/>
              </w:rPr>
            </w:pPr>
            <w:r w:rsidRPr="00485BFE">
              <w:rPr>
                <w:color w:val="000000" w:themeColor="text1"/>
              </w:rPr>
              <w:t>Mensajes confusos.</w:t>
            </w:r>
          </w:p>
        </w:tc>
        <w:tc>
          <w:tcPr>
            <w:tcW w:w="2160" w:type="dxa"/>
            <w:shd w:val="clear" w:color="auto" w:fill="FFFFFF"/>
          </w:tcPr>
          <w:p w:rsidRPr="00485BFE" w:rsidR="007C1993" w:rsidP="00404CD8" w:rsidRDefault="007C1993" w14:paraId="44D2E2E4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7C1993" w:rsidTr="00404CD8" w14:paraId="6588CF10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BA855AB" w14:textId="77777777">
            <w:pPr>
              <w:rPr>
                <w:sz w:val="20"/>
                <w:szCs w:val="20"/>
              </w:rPr>
            </w:pPr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13EB5365" w14:textId="77777777">
            <w:pPr>
              <w:rPr>
                <w:sz w:val="20"/>
                <w:szCs w:val="20"/>
              </w:rPr>
            </w:pPr>
            <w:r>
              <w:t>Textos extensos sin relación.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5EB0E1A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1254FAAC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C7C8DED" w14:textId="77777777">
            <w:pPr>
              <w:rPr>
                <w:sz w:val="20"/>
                <w:szCs w:val="20"/>
              </w:rPr>
            </w:pPr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615D9343" w14:textId="77777777">
            <w:pPr>
              <w:rPr>
                <w:sz w:val="20"/>
                <w:szCs w:val="20"/>
              </w:rPr>
            </w:pPr>
            <w:r>
              <w:t>Claridad, legibilidad y coherencia comercial.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DE76D32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5450FE1D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121545A" w14:textId="77777777">
            <w:pPr>
              <w:rPr>
                <w:sz w:val="20"/>
                <w:szCs w:val="20"/>
              </w:rPr>
            </w:pPr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56ADDF8E" w14:textId="77777777">
            <w:pPr>
              <w:rPr>
                <w:sz w:val="20"/>
                <w:szCs w:val="20"/>
              </w:rPr>
            </w:pPr>
            <w:r>
              <w:t>Ausencia de ubicación definida.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676622C6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4FF7F9F9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423185DD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00E93546" w14:textId="77777777">
            <w: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0DAD6492" w14:textId="77777777">
            <w:pPr>
              <w:rPr>
                <w:sz w:val="20"/>
                <w:szCs w:val="20"/>
              </w:rPr>
            </w:pPr>
            <w:r>
              <w:t>¡Muy bien! Ha acertado la respuesta.</w:t>
            </w:r>
          </w:p>
        </w:tc>
      </w:tr>
      <w:tr w:rsidRPr="007446EE" w:rsidR="00BA17E5" w:rsidTr="00404CD8" w14:paraId="548F8F82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773DAEFE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146F2D3A" w14:textId="77777777">
            <w: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0826D394" w14:textId="77777777">
            <w:pPr>
              <w:rPr>
                <w:sz w:val="20"/>
                <w:szCs w:val="20"/>
              </w:rPr>
            </w:pPr>
            <w:r>
              <w:t>Lo sentimos, su respuesta no es la correcta.</w:t>
            </w:r>
          </w:p>
        </w:tc>
      </w:tr>
      <w:tr w:rsidRPr="007446EE" w:rsidR="007C1993" w:rsidTr="009526A6" w14:paraId="126FB87C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228157A7" w14:textId="77777777">
            <w:pPr>
              <w:rPr>
                <w:sz w:val="20"/>
                <w:szCs w:val="20"/>
              </w:rPr>
            </w:pPr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404CD8" w:rsidRDefault="008B49C7" w14:paraId="570C6AF2" w14:textId="77777777">
            <w:pPr>
              <w:rPr>
                <w:sz w:val="20"/>
                <w:szCs w:val="20"/>
              </w:rPr>
            </w:pPr>
            <w:r>
              <w:rPr>
                <w:b/>
              </w:rPr>
              <w:t xml:space="preserve">¿Cómo apoya un </w:t>
            </w:r>
            <w:r>
              <w:rPr>
                <w:b/>
                <w:i/>
              </w:rPr>
              <w:t>software</w:t>
            </w:r>
            <w:r>
              <w:rPr>
                <w:b/>
              </w:rPr>
              <w:t xml:space="preserve"> de gestión en el punto de venta?</w:t>
            </w:r>
          </w:p>
        </w:tc>
      </w:tr>
      <w:tr w:rsidRPr="007446EE" w:rsidR="007C1993" w:rsidTr="00404CD8" w14:paraId="12B20209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305161B" w14:textId="77777777">
            <w:pPr>
              <w:rPr>
                <w:sz w:val="20"/>
                <w:szCs w:val="20"/>
              </w:rPr>
            </w:pPr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552DF854" w14:textId="77777777">
            <w:pPr>
              <w:rPr>
                <w:sz w:val="20"/>
                <w:szCs w:val="20"/>
              </w:rPr>
            </w:pPr>
            <w:r>
              <w:t>Registra ventas, controla inventarios y genera reportes.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F9C8548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05E24E17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5204D5CE" w14:textId="77777777">
            <w:pPr>
              <w:rPr>
                <w:sz w:val="20"/>
                <w:szCs w:val="20"/>
              </w:rPr>
            </w:pPr>
            <w: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1E8B2511" w14:textId="77777777">
            <w:pPr>
              <w:rPr>
                <w:sz w:val="20"/>
                <w:szCs w:val="20"/>
              </w:rPr>
            </w:pPr>
            <w:r>
              <w:t>Elimina la revisión de existencias.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B19BFDC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7378319D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55DA82CC" w14:textId="77777777">
            <w:pPr>
              <w:rPr>
                <w:sz w:val="20"/>
                <w:szCs w:val="20"/>
              </w:rPr>
            </w:pPr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3AD8C006" w14:textId="77777777">
            <w:pPr>
              <w:rPr>
                <w:sz w:val="20"/>
                <w:szCs w:val="20"/>
              </w:rPr>
            </w:pPr>
            <w:r>
              <w:t>Impide conocer la rotación.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284B7FF2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1D44E2BB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51457E8" w14:textId="77777777">
            <w:pPr>
              <w:rPr>
                <w:sz w:val="20"/>
                <w:szCs w:val="20"/>
              </w:rPr>
            </w:pPr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587D537E" w14:textId="77777777">
            <w:pPr>
              <w:rPr>
                <w:sz w:val="20"/>
                <w:szCs w:val="20"/>
              </w:rPr>
            </w:pPr>
            <w:r>
              <w:t>Sirve solo para decorar el local.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AF8FE69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2C1CE297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76BAD894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79138BE4" w14:textId="77777777">
            <w: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7DEA99D8" w14:textId="77777777">
            <w:pPr>
              <w:rPr>
                <w:sz w:val="20"/>
                <w:szCs w:val="20"/>
              </w:rPr>
            </w:pPr>
            <w:r>
              <w:t>¡Muy bien! Ha acertado la respuesta.</w:t>
            </w:r>
          </w:p>
        </w:tc>
      </w:tr>
      <w:tr w:rsidRPr="007446EE" w:rsidR="00BA17E5" w:rsidTr="00404CD8" w14:paraId="518DF231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6B2D7CB7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4B166BB8" w14:textId="77777777">
            <w: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362F599F" w14:textId="77777777">
            <w:pPr>
              <w:rPr>
                <w:sz w:val="20"/>
                <w:szCs w:val="20"/>
              </w:rPr>
            </w:pPr>
            <w:r>
              <w:t>Lo sentimos, su respuesta no es la correcta.</w:t>
            </w:r>
          </w:p>
        </w:tc>
      </w:tr>
      <w:tr w:rsidRPr="007446EE" w:rsidR="007C1993" w:rsidTr="00404CD8" w14:paraId="6AA0FC3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7C1993" w14:paraId="4D911BF0" w14:textId="77777777">
            <w:pPr>
              <w:rPr>
                <w:sz w:val="20"/>
                <w:szCs w:val="20"/>
              </w:rPr>
            </w:pPr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6356C7" w14:paraId="52E9B3BB" w14:textId="77777777">
            <w:pPr>
              <w:rPr>
                <w:sz w:val="20"/>
                <w:szCs w:val="20"/>
              </w:rPr>
            </w:pPr>
            <w:r>
              <w:rPr>
                <w:b/>
              </w:rPr>
              <w:t>¿Qué recurso de apoyo orienta al cliente en el establecimiento?</w:t>
            </w:r>
          </w:p>
        </w:tc>
      </w:tr>
      <w:tr w:rsidRPr="007446EE" w:rsidR="007C1993" w:rsidTr="00404CD8" w14:paraId="1DFAFBE2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CF8269D" w14:textId="77777777">
            <w:pPr>
              <w:rPr>
                <w:sz w:val="20"/>
                <w:szCs w:val="20"/>
              </w:rPr>
            </w:pPr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16EE3911" w14:textId="77777777">
            <w:pPr>
              <w:rPr>
                <w:sz w:val="20"/>
                <w:szCs w:val="20"/>
              </w:rPr>
            </w:pPr>
            <w:r>
              <w:t>Un espacio sin mensajes.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C100775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2C91B121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09DC18D" w14:textId="77777777">
            <w:pPr>
              <w:rPr>
                <w:sz w:val="20"/>
                <w:szCs w:val="20"/>
              </w:rPr>
            </w:pPr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7F171DC1" w14:textId="77777777">
            <w:pPr>
              <w:rPr>
                <w:sz w:val="20"/>
                <w:szCs w:val="20"/>
              </w:rPr>
            </w:pPr>
            <w:r>
              <w:t>Un reporte interno no consultable.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34DD65A8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231D4D6B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C450352" w14:textId="77777777">
            <w:pPr>
              <w:rPr>
                <w:sz w:val="20"/>
                <w:szCs w:val="20"/>
              </w:rPr>
            </w:pPr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2E9D53CE" w14:textId="77777777">
            <w:pPr>
              <w:rPr>
                <w:sz w:val="20"/>
                <w:szCs w:val="20"/>
                <w:lang w:val="es-MX"/>
              </w:rPr>
            </w:pPr>
            <w:r>
              <w:t>Una zona de almacenamiento.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64A4D8C8" w14:textId="77777777">
            <w:pPr>
              <w:rPr>
                <w:sz w:val="20"/>
                <w:szCs w:val="20"/>
                <w:lang w:val="es-MX"/>
              </w:rPr>
            </w:pPr>
          </w:p>
        </w:tc>
      </w:tr>
      <w:tr w:rsidRPr="007446EE" w:rsidR="007C1993" w:rsidTr="00404CD8" w14:paraId="0E1808C7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62FD6C4" w14:textId="77777777">
            <w:pPr>
              <w:rPr>
                <w:sz w:val="20"/>
                <w:szCs w:val="20"/>
              </w:rPr>
            </w:pPr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644EEF53" w14:textId="77777777">
            <w:pPr>
              <w:rPr>
                <w:sz w:val="20"/>
                <w:szCs w:val="20"/>
              </w:rPr>
            </w:pPr>
            <w:r>
              <w:t>Señalización clara sobre categorías, precios o promociones.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3401FFD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BA17E5" w:rsidTr="00404CD8" w14:paraId="379FC869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4B1561EE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0E5AC4AD" w14:textId="77777777">
            <w: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4B37D2D3" w14:textId="77777777">
            <w:pPr>
              <w:rPr>
                <w:sz w:val="20"/>
                <w:szCs w:val="20"/>
              </w:rPr>
            </w:pPr>
            <w:r>
              <w:t>¡Muy bien! Ha acertado la respuesta.</w:t>
            </w:r>
          </w:p>
        </w:tc>
      </w:tr>
      <w:tr w:rsidRPr="007446EE" w:rsidR="00BA17E5" w:rsidTr="00404CD8" w14:paraId="3B653FB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7D8433B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0E97F52B" w14:textId="77777777">
            <w: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76A53814" w14:textId="77777777">
            <w:pPr>
              <w:rPr>
                <w:sz w:val="20"/>
                <w:szCs w:val="20"/>
              </w:rPr>
            </w:pPr>
            <w:r>
              <w:t>Lo sentimos, su respuesta no es la correcta.</w:t>
            </w:r>
          </w:p>
        </w:tc>
      </w:tr>
      <w:tr w:rsidRPr="007446EE" w:rsidR="007C1993" w:rsidTr="009526A6" w14:paraId="4DE660A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364A3143" w14:textId="77777777">
            <w:pPr>
              <w:rPr>
                <w:sz w:val="20"/>
                <w:szCs w:val="20"/>
              </w:rPr>
            </w:pPr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404CD8" w:rsidRDefault="000C6BBA" w14:paraId="5750B2C0" w14:textId="77777777">
            <w:pPr>
              <w:rPr>
                <w:sz w:val="20"/>
                <w:szCs w:val="20"/>
              </w:rPr>
            </w:pPr>
            <w:r>
              <w:rPr>
                <w:b/>
              </w:rPr>
              <w:t>¿Qué etapa del plan de exhibición revisa resultados y mejoras?</w:t>
            </w:r>
          </w:p>
        </w:tc>
      </w:tr>
      <w:tr w:rsidRPr="007446EE" w:rsidR="007C1993" w:rsidTr="00404CD8" w14:paraId="00D541A1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A174FB3" w14:textId="77777777">
            <w:pPr>
              <w:rPr>
                <w:sz w:val="20"/>
                <w:szCs w:val="20"/>
              </w:rPr>
            </w:pPr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0B5935C3" w14:textId="77777777">
            <w:pPr>
              <w:rPr>
                <w:sz w:val="20"/>
                <w:szCs w:val="20"/>
              </w:rPr>
            </w:pPr>
            <w:r>
              <w:t>Improvisación.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78702200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6D3F7A78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043790F" w14:textId="77777777">
            <w:pPr>
              <w:rPr>
                <w:sz w:val="20"/>
                <w:szCs w:val="20"/>
              </w:rPr>
            </w:pPr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0787F771" w14:textId="77777777">
            <w:pPr>
              <w:rPr>
                <w:sz w:val="20"/>
                <w:szCs w:val="20"/>
              </w:rPr>
            </w:pPr>
            <w:r>
              <w:t>Ocultamiento.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062C5181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669F878E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74A436B" w14:textId="77777777">
            <w:pPr>
              <w:rPr>
                <w:sz w:val="20"/>
                <w:szCs w:val="20"/>
              </w:rPr>
            </w:pPr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37093EA8" w14:textId="77777777">
            <w:pPr>
              <w:rPr>
                <w:sz w:val="20"/>
                <w:szCs w:val="20"/>
              </w:rPr>
            </w:pPr>
            <w:r>
              <w:t>Evaluación.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78B58440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4CD1656A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120399E" w14:textId="77777777">
            <w:pPr>
              <w:rPr>
                <w:sz w:val="20"/>
                <w:szCs w:val="20"/>
              </w:rPr>
            </w:pPr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1C4F0C83" w14:textId="77777777">
            <w:pPr>
              <w:rPr>
                <w:sz w:val="20"/>
                <w:szCs w:val="20"/>
              </w:rPr>
            </w:pPr>
            <w:r>
              <w:t>Desorganización.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1F9FB437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759057E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182C7FA2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7E292172" w14:textId="77777777">
            <w: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0AF50A14" w14:textId="77777777">
            <w:pPr>
              <w:rPr>
                <w:sz w:val="20"/>
                <w:szCs w:val="20"/>
              </w:rPr>
            </w:pPr>
            <w:r>
              <w:t>¡Muy bien! Ha acertado la respuesta.</w:t>
            </w:r>
          </w:p>
        </w:tc>
      </w:tr>
      <w:tr w:rsidRPr="007446EE" w:rsidR="00BA17E5" w:rsidTr="00404CD8" w14:paraId="0A654551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3D888944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3A06BB76" w14:textId="77777777">
            <w: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2F527BD4" w14:textId="77777777">
            <w:pPr>
              <w:rPr>
                <w:sz w:val="20"/>
                <w:szCs w:val="20"/>
              </w:rPr>
            </w:pPr>
            <w:r>
              <w:t>Lo sentimos, su respuesta no es la correcta.</w:t>
            </w:r>
          </w:p>
        </w:tc>
      </w:tr>
      <w:tr w:rsidRPr="007446EE" w:rsidR="007C1993" w:rsidTr="00404CD8" w14:paraId="268021C4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BF606B" w14:paraId="6A20EAF9" w14:textId="77777777">
            <w:pPr>
              <w:rPr>
                <w:sz w:val="20"/>
                <w:szCs w:val="20"/>
              </w:rPr>
            </w:pPr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3815E5" w14:paraId="0BE3354A" w14:textId="77777777">
            <w:pPr>
              <w:rPr>
                <w:sz w:val="20"/>
                <w:szCs w:val="20"/>
              </w:rPr>
            </w:pPr>
            <w:r>
              <w:rPr>
                <w:b/>
              </w:rPr>
              <w:t>¿Para qué sirven las herramientas de verificación?</w:t>
            </w:r>
          </w:p>
        </w:tc>
      </w:tr>
      <w:tr w:rsidRPr="007446EE" w:rsidR="007C1993" w:rsidTr="00404CD8" w14:paraId="0ACB2424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C9C136E" w14:textId="77777777">
            <w:pPr>
              <w:rPr>
                <w:sz w:val="20"/>
                <w:szCs w:val="20"/>
              </w:rPr>
            </w:pPr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3815E5" w14:paraId="2AA2116B" w14:textId="77777777">
            <w:pPr>
              <w:rPr>
                <w:sz w:val="20"/>
                <w:szCs w:val="20"/>
              </w:rPr>
            </w:pPr>
            <w:r>
              <w:t>Evitar el seguimiento de actividades.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26830107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39A3EEE9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2E362E34" w14:textId="77777777">
            <w:pPr>
              <w:rPr>
                <w:sz w:val="20"/>
                <w:szCs w:val="20"/>
              </w:rPr>
            </w:pPr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3815E5" w14:paraId="6F975269" w14:textId="77777777">
            <w:pPr>
              <w:rPr>
                <w:sz w:val="20"/>
                <w:szCs w:val="20"/>
              </w:rPr>
            </w:pPr>
            <w:r>
              <w:t>Revisar cumplimiento, detectar fallas y apoyar mejoras.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1B4177F7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5B1B5ABB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111329D" w14:textId="77777777">
            <w:pPr>
              <w:rPr>
                <w:sz w:val="20"/>
                <w:szCs w:val="20"/>
              </w:rPr>
            </w:pPr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D945DE" w14:paraId="6BCFA64C" w14:textId="77777777">
            <w:pPr>
              <w:rPr>
                <w:sz w:val="20"/>
                <w:szCs w:val="20"/>
              </w:rPr>
            </w:pPr>
            <w:r>
              <w:t>Eliminar indicadores y listas de chequeo.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182B95B7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71F850A6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3749C30" w14:textId="77777777">
            <w:pPr>
              <w:rPr>
                <w:sz w:val="20"/>
                <w:szCs w:val="20"/>
              </w:rPr>
            </w:pPr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D945DE" w14:paraId="6B98B89F" w14:textId="77777777">
            <w:pPr>
              <w:rPr>
                <w:sz w:val="20"/>
                <w:szCs w:val="20"/>
              </w:rPr>
            </w:pPr>
            <w:r>
              <w:t>Reemplazar la comunicación por suposiciones.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CEFAE23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35FF20F6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5E3AEBA3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156EA54F" w14:textId="77777777">
            <w: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50C87A0D" w14:textId="77777777">
            <w:pPr>
              <w:rPr>
                <w:sz w:val="20"/>
                <w:szCs w:val="20"/>
              </w:rPr>
            </w:pPr>
            <w:r>
              <w:t>¡Muy bien! Ha acertado la respuesta.</w:t>
            </w:r>
          </w:p>
        </w:tc>
      </w:tr>
      <w:tr w:rsidRPr="007446EE" w:rsidR="00BA17E5" w:rsidTr="00404CD8" w14:paraId="49031E11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17A047D9" w14:textId="77777777">
            <w:pPr>
              <w:rPr>
                <w:sz w:val="20"/>
                <w:szCs w:val="20"/>
              </w:rPr>
            </w:pPr>
            <w:r>
              <w:t>Comentario respuesta</w:t>
            </w:r>
          </w:p>
          <w:p w:rsidR="00383256" w:rsidRDefault="00000000" w14:paraId="7AF1186F" w14:textId="77777777">
            <w: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0E435AE8" w14:textId="77777777">
            <w:pPr>
              <w:rPr>
                <w:sz w:val="20"/>
                <w:szCs w:val="20"/>
              </w:rPr>
            </w:pPr>
            <w:r>
              <w:t>Lo sentimos, su respuesta no es la correcta.</w:t>
            </w:r>
          </w:p>
        </w:tc>
      </w:tr>
      <w:tr w:rsidRPr="007446EE" w:rsidR="007C1993" w:rsidTr="00404CD8" w14:paraId="3DFA0940" w14:textId="77777777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:rsidRPr="007446EE" w:rsidR="007C1993" w:rsidP="00404CD8" w:rsidRDefault="007C1993" w14:paraId="17A55D5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MENSAJE FINAL ACTIVIDAD</w:t>
            </w:r>
          </w:p>
        </w:tc>
      </w:tr>
      <w:tr w:rsidRPr="007446EE" w:rsidR="007C1993" w:rsidTr="00404CD8" w14:paraId="06881852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7C1993" w:rsidP="00404CD8" w:rsidRDefault="007C1993" w14:paraId="3C41BCC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Mensaje cuando supera</w:t>
            </w:r>
          </w:p>
          <w:p w:rsidR="00383256" w:rsidRDefault="00000000" w14:paraId="40F33684" w14:textId="77777777">
            <w:r>
              <w:t>el 70 % de respuestas</w:t>
            </w:r>
          </w:p>
          <w:p w:rsidR="00383256" w:rsidRDefault="00000000" w14:paraId="4D7F5033" w14:textId="77777777">
            <w:r>
              <w:t>correctas</w:t>
            </w:r>
          </w:p>
        </w:tc>
        <w:tc>
          <w:tcPr>
            <w:tcW w:w="7620" w:type="dxa"/>
            <w:gridSpan w:val="2"/>
          </w:tcPr>
          <w:p w:rsidRPr="007446EE" w:rsidR="007C1993" w:rsidP="00404CD8" w:rsidRDefault="00D945DE" w14:paraId="2834A419" w14:textId="77777777">
            <w:pPr>
              <w:rPr>
                <w:sz w:val="20"/>
                <w:szCs w:val="20"/>
              </w:rPr>
            </w:pPr>
            <w:r>
              <w:t>¡Excelente! Ha superado la actividad.</w:t>
            </w:r>
          </w:p>
        </w:tc>
      </w:tr>
      <w:tr w:rsidRPr="007446EE" w:rsidR="007C1993" w:rsidTr="00404CD8" w14:paraId="0921EEEA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7C1993" w:rsidP="00404CD8" w:rsidRDefault="007C1993" w14:paraId="2E19AEF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lastRenderedPageBreak/>
              <w:t>Mensaje cuando el</w:t>
            </w:r>
          </w:p>
          <w:p w:rsidR="00383256" w:rsidRDefault="00000000" w14:paraId="2A5A4E3D" w14:textId="77777777">
            <w:r>
              <w:t>porcentaje de respuestas</w:t>
            </w:r>
          </w:p>
          <w:p w:rsidR="00383256" w:rsidRDefault="00000000" w14:paraId="65785472" w14:textId="77777777">
            <w:r>
              <w:t>correctas es inferior al 70</w:t>
            </w:r>
          </w:p>
          <w:p w:rsidR="00383256" w:rsidRDefault="00000000" w14:paraId="544C94E5" w14:textId="77777777">
            <w:r>
              <w:t>%</w:t>
            </w:r>
          </w:p>
        </w:tc>
        <w:tc>
          <w:tcPr>
            <w:tcW w:w="7620" w:type="dxa"/>
            <w:gridSpan w:val="2"/>
          </w:tcPr>
          <w:p w:rsidRPr="007446EE" w:rsidR="007C1993" w:rsidP="00404CD8" w:rsidRDefault="007C1993" w14:paraId="18F8FC38" w14:textId="77777777">
            <w:pPr>
              <w:rPr>
                <w:sz w:val="20"/>
                <w:szCs w:val="20"/>
              </w:rPr>
            </w:pPr>
            <w:r>
              <w:t>Le recomendamos volver a revisar el componente formativo e intentar nuevamente</w:t>
            </w:r>
          </w:p>
          <w:p w:rsidR="00383256" w:rsidRDefault="00000000" w14:paraId="22F0C0D2" w14:textId="77777777">
            <w:r>
              <w:t>la actividad didáctica.</w:t>
            </w:r>
          </w:p>
        </w:tc>
      </w:tr>
    </w:tbl>
    <w:p w:rsidRPr="007446EE" w:rsidR="00C57B0F" w:rsidP="00AD0AE0" w:rsidRDefault="00C57B0F" w14:paraId="75D74A71" w14:textId="77777777">
      <w:pPr>
        <w:spacing w:after="160"/>
        <w:rPr>
          <w:rFonts w:eastAsia="Calibri"/>
          <w:sz w:val="20"/>
          <w:szCs w:val="20"/>
        </w:rPr>
      </w:pPr>
    </w:p>
    <w:p w:rsidRPr="007446EE" w:rsidR="00C57B0F" w:rsidP="00AD0AE0" w:rsidRDefault="00C57B0F" w14:paraId="5F4FBD2C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446EE" w:rsidR="008E244C" w14:paraId="0BC7DB16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11191F0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7446EE" w:rsidR="008E244C" w14:paraId="4615611B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C57B0F" w14:paraId="0D2C8D6C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013A251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2EAD36A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7446EE" w:rsidR="00A849D9" w14:paraId="7918BC65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849D9" w:rsidP="00A849D9" w:rsidRDefault="00A849D9" w14:paraId="3D3B2B01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849D9" w:rsidP="00A849D9" w:rsidRDefault="00A849D9" w14:paraId="21ED8D99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849D9" w:rsidP="00A849D9" w:rsidRDefault="00A849D9" w14:paraId="315DDDF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Abril de 2026</w:t>
            </w:r>
          </w:p>
        </w:tc>
      </w:tr>
      <w:tr w:rsidRPr="007446EE" w:rsidR="008E244C" w:rsidTr="005D56B4" w14:paraId="259FD9EB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0495F" w:rsidP="00AD0AE0" w:rsidRDefault="00C0495F" w14:paraId="450057F7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7446EE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7446EE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7446EE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7446EE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849D9" w:rsidR="00C0495F" w:rsidP="00AD0AE0" w:rsidRDefault="007446EE" w14:paraId="393B8083" w14:textId="77777777">
            <w:pPr>
              <w:widowControl w:val="0"/>
              <w:rPr>
                <w:rFonts w:ascii="Calibri" w:hAnsi="Calibri" w:eastAsia="Calibri" w:cs="Calibri"/>
                <w:b/>
                <w:color w:val="595959"/>
              </w:rPr>
            </w:pPr>
            <w:r w:rsidRPr="00A849D9">
              <w:rPr>
                <w:rFonts w:ascii="Calibri" w:hAnsi="Calibri" w:eastAsia="Calibri" w:cs="Calibri"/>
                <w:b/>
                <w:color w:val="595959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849D9" w:rsidR="00C0495F" w:rsidP="00AD0AE0" w:rsidRDefault="00D945DE" w14:paraId="3ABDFD01" w14:textId="77777777">
            <w:pPr>
              <w:widowControl w:val="0"/>
              <w:rPr>
                <w:rFonts w:ascii="Calibri" w:hAnsi="Calibri" w:eastAsia="Calibri" w:cs="Calibri"/>
                <w:b/>
                <w:color w:val="595959"/>
              </w:rPr>
            </w:pPr>
            <w:r w:rsidRPr="00A849D9">
              <w:rPr>
                <w:rFonts w:ascii="Calibri" w:hAnsi="Calibri" w:eastAsia="Calibri" w:cs="Calibri"/>
                <w:b/>
                <w:color w:val="595959"/>
              </w:rPr>
              <w:t>Junio 2026</w:t>
            </w:r>
          </w:p>
        </w:tc>
      </w:tr>
    </w:tbl>
    <w:p w:rsidRPr="007446EE" w:rsidR="00C57B0F" w:rsidP="00AD0AE0" w:rsidRDefault="00C57B0F" w14:paraId="0077DBF3" w14:textId="77777777">
      <w:pPr>
        <w:rPr>
          <w:sz w:val="20"/>
          <w:szCs w:val="20"/>
        </w:rPr>
      </w:pPr>
    </w:p>
    <w:sectPr w:rsidRPr="007446EE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018" w:rsidRDefault="00335018" w14:paraId="50582B36" w14:textId="77777777">
      <w:pPr>
        <w:spacing w:line="240" w:lineRule="auto"/>
      </w:pPr>
      <w:r>
        <w:separator/>
      </w:r>
    </w:p>
  </w:endnote>
  <w:endnote w:type="continuationSeparator" w:id="0">
    <w:p w:rsidR="00335018" w:rsidRDefault="00335018" w14:paraId="503661A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018" w:rsidRDefault="00335018" w14:paraId="640AC860" w14:textId="77777777">
      <w:pPr>
        <w:spacing w:line="240" w:lineRule="auto"/>
      </w:pPr>
      <w:r>
        <w:separator/>
      </w:r>
    </w:p>
  </w:footnote>
  <w:footnote w:type="continuationSeparator" w:id="0">
    <w:p w:rsidR="00335018" w:rsidRDefault="00335018" w14:paraId="3ADA3DB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077A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31F439EC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015EDBC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2F22B20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000"/>
    <w:rsid w:val="00001C78"/>
    <w:rsid w:val="000045AD"/>
    <w:rsid w:val="00023C87"/>
    <w:rsid w:val="000271F5"/>
    <w:rsid w:val="000327DD"/>
    <w:rsid w:val="0003314A"/>
    <w:rsid w:val="00043C2E"/>
    <w:rsid w:val="0005023B"/>
    <w:rsid w:val="000552DB"/>
    <w:rsid w:val="00064C99"/>
    <w:rsid w:val="000713AC"/>
    <w:rsid w:val="00075BDE"/>
    <w:rsid w:val="000778AE"/>
    <w:rsid w:val="00077D18"/>
    <w:rsid w:val="00085C9D"/>
    <w:rsid w:val="0009090B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8141D"/>
    <w:rsid w:val="0018248E"/>
    <w:rsid w:val="0018472E"/>
    <w:rsid w:val="00191D11"/>
    <w:rsid w:val="001A54CA"/>
    <w:rsid w:val="001B3BFA"/>
    <w:rsid w:val="001B5182"/>
    <w:rsid w:val="001B5CD5"/>
    <w:rsid w:val="001C2159"/>
    <w:rsid w:val="001D65D0"/>
    <w:rsid w:val="001E01CF"/>
    <w:rsid w:val="001F0B68"/>
    <w:rsid w:val="00226944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5AE0"/>
    <w:rsid w:val="003229E8"/>
    <w:rsid w:val="003275C6"/>
    <w:rsid w:val="00327B28"/>
    <w:rsid w:val="00335018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3256"/>
    <w:rsid w:val="00384C36"/>
    <w:rsid w:val="00391997"/>
    <w:rsid w:val="003B7B41"/>
    <w:rsid w:val="003C0AF4"/>
    <w:rsid w:val="003C4234"/>
    <w:rsid w:val="00407479"/>
    <w:rsid w:val="0042269E"/>
    <w:rsid w:val="00433ED9"/>
    <w:rsid w:val="00450223"/>
    <w:rsid w:val="00455BED"/>
    <w:rsid w:val="004623C3"/>
    <w:rsid w:val="004666D8"/>
    <w:rsid w:val="00471F16"/>
    <w:rsid w:val="004726D9"/>
    <w:rsid w:val="00475EC9"/>
    <w:rsid w:val="00482C46"/>
    <w:rsid w:val="0048460F"/>
    <w:rsid w:val="00485BFE"/>
    <w:rsid w:val="004860BB"/>
    <w:rsid w:val="00486A4C"/>
    <w:rsid w:val="00494245"/>
    <w:rsid w:val="00495C88"/>
    <w:rsid w:val="004A00B2"/>
    <w:rsid w:val="004B7A22"/>
    <w:rsid w:val="004C5163"/>
    <w:rsid w:val="004C5967"/>
    <w:rsid w:val="004D546A"/>
    <w:rsid w:val="004E274A"/>
    <w:rsid w:val="004F1451"/>
    <w:rsid w:val="004F6955"/>
    <w:rsid w:val="00511891"/>
    <w:rsid w:val="005241C7"/>
    <w:rsid w:val="00533E2D"/>
    <w:rsid w:val="00553E3F"/>
    <w:rsid w:val="0057369A"/>
    <w:rsid w:val="0058457B"/>
    <w:rsid w:val="005861AB"/>
    <w:rsid w:val="00597DCD"/>
    <w:rsid w:val="005B57CE"/>
    <w:rsid w:val="005B5CAA"/>
    <w:rsid w:val="005C1678"/>
    <w:rsid w:val="005D1EB7"/>
    <w:rsid w:val="005D6C01"/>
    <w:rsid w:val="005F2AFF"/>
    <w:rsid w:val="005F3907"/>
    <w:rsid w:val="005F52C4"/>
    <w:rsid w:val="006132EE"/>
    <w:rsid w:val="00614261"/>
    <w:rsid w:val="00616AB3"/>
    <w:rsid w:val="00626669"/>
    <w:rsid w:val="006356C7"/>
    <w:rsid w:val="00646B28"/>
    <w:rsid w:val="006529FC"/>
    <w:rsid w:val="00654A50"/>
    <w:rsid w:val="00655F2D"/>
    <w:rsid w:val="0067045B"/>
    <w:rsid w:val="0067419B"/>
    <w:rsid w:val="006750A6"/>
    <w:rsid w:val="00681957"/>
    <w:rsid w:val="00684E23"/>
    <w:rsid w:val="0068577C"/>
    <w:rsid w:val="006A05EF"/>
    <w:rsid w:val="006A31D7"/>
    <w:rsid w:val="006B1407"/>
    <w:rsid w:val="006B4DEC"/>
    <w:rsid w:val="006C52FA"/>
    <w:rsid w:val="006D36D2"/>
    <w:rsid w:val="006F00E7"/>
    <w:rsid w:val="006F219D"/>
    <w:rsid w:val="006F2F0D"/>
    <w:rsid w:val="006F3572"/>
    <w:rsid w:val="00701B54"/>
    <w:rsid w:val="007137F0"/>
    <w:rsid w:val="00717201"/>
    <w:rsid w:val="0072249E"/>
    <w:rsid w:val="00724BBA"/>
    <w:rsid w:val="007259E8"/>
    <w:rsid w:val="00725E57"/>
    <w:rsid w:val="0072711C"/>
    <w:rsid w:val="00736566"/>
    <w:rsid w:val="00743239"/>
    <w:rsid w:val="007446EE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B4510"/>
    <w:rsid w:val="007C1993"/>
    <w:rsid w:val="007D487F"/>
    <w:rsid w:val="007E6F45"/>
    <w:rsid w:val="00805A67"/>
    <w:rsid w:val="00806E3E"/>
    <w:rsid w:val="00814E3C"/>
    <w:rsid w:val="00817E15"/>
    <w:rsid w:val="00822675"/>
    <w:rsid w:val="00822B52"/>
    <w:rsid w:val="00825582"/>
    <w:rsid w:val="00825F05"/>
    <w:rsid w:val="00833738"/>
    <w:rsid w:val="008361E5"/>
    <w:rsid w:val="00836FBD"/>
    <w:rsid w:val="00862211"/>
    <w:rsid w:val="00875160"/>
    <w:rsid w:val="00886047"/>
    <w:rsid w:val="00892115"/>
    <w:rsid w:val="008A7ACF"/>
    <w:rsid w:val="008B1661"/>
    <w:rsid w:val="008B49C7"/>
    <w:rsid w:val="008C1CEE"/>
    <w:rsid w:val="008D12EE"/>
    <w:rsid w:val="008E1685"/>
    <w:rsid w:val="008E1690"/>
    <w:rsid w:val="008E244C"/>
    <w:rsid w:val="008E2C44"/>
    <w:rsid w:val="008E6807"/>
    <w:rsid w:val="008F07F2"/>
    <w:rsid w:val="008F7BC0"/>
    <w:rsid w:val="00902CCE"/>
    <w:rsid w:val="00917B02"/>
    <w:rsid w:val="00944D8A"/>
    <w:rsid w:val="0095089E"/>
    <w:rsid w:val="00952345"/>
    <w:rsid w:val="009526A6"/>
    <w:rsid w:val="00963ED9"/>
    <w:rsid w:val="00966C0B"/>
    <w:rsid w:val="0096785D"/>
    <w:rsid w:val="009833D0"/>
    <w:rsid w:val="009921BA"/>
    <w:rsid w:val="00996CB7"/>
    <w:rsid w:val="009977C1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67468"/>
    <w:rsid w:val="00A678B5"/>
    <w:rsid w:val="00A849D9"/>
    <w:rsid w:val="00A92AA0"/>
    <w:rsid w:val="00A9514B"/>
    <w:rsid w:val="00AA7A10"/>
    <w:rsid w:val="00AB2809"/>
    <w:rsid w:val="00AB7991"/>
    <w:rsid w:val="00AC5F37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04D7"/>
    <w:rsid w:val="00BA17E5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7493B"/>
    <w:rsid w:val="00C85661"/>
    <w:rsid w:val="00C9016B"/>
    <w:rsid w:val="00CA2567"/>
    <w:rsid w:val="00CA25D2"/>
    <w:rsid w:val="00CD3981"/>
    <w:rsid w:val="00CE2A23"/>
    <w:rsid w:val="00CE649B"/>
    <w:rsid w:val="00CF514B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45DE"/>
    <w:rsid w:val="00D9536A"/>
    <w:rsid w:val="00D96770"/>
    <w:rsid w:val="00DA66E5"/>
    <w:rsid w:val="00DD2838"/>
    <w:rsid w:val="00DD4D11"/>
    <w:rsid w:val="00DE7BEA"/>
    <w:rsid w:val="00E053D7"/>
    <w:rsid w:val="00E11974"/>
    <w:rsid w:val="00E22C66"/>
    <w:rsid w:val="00E23F58"/>
    <w:rsid w:val="00E46584"/>
    <w:rsid w:val="00E53E0B"/>
    <w:rsid w:val="00E56BD6"/>
    <w:rsid w:val="00E60A51"/>
    <w:rsid w:val="00E633F5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AC9"/>
    <w:rsid w:val="7F52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25034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character" w:styleId="normaltextrun" w:customStyle="1">
    <w:name w:val="normaltextrun"/>
    <w:basedOn w:val="Fuentedeprrafopredeter"/>
    <w:rsid w:val="00BA17E5"/>
  </w:style>
  <w:style w:type="character" w:styleId="eop" w:customStyle="1">
    <w:name w:val="eop"/>
    <w:basedOn w:val="Fuentedeprrafopredeter"/>
    <w:rsid w:val="00BA17E5"/>
  </w:style>
  <w:style w:type="character" w:styleId="apple-converted-space" w:customStyle="1">
    <w:name w:val="apple-converted-space"/>
    <w:basedOn w:val="Fuentedeprrafopredeter"/>
    <w:rsid w:val="00BA1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60540A-D945-4379-BEBB-0D191CC42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3</cp:revision>
  <dcterms:created xsi:type="dcterms:W3CDTF">2026-06-11T19:38:00Z</dcterms:created>
  <dcterms:modified xsi:type="dcterms:W3CDTF">2026-06-19T16:28:51Z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