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61C4" w14:textId="77777777" w:rsidR="00B23099" w:rsidRDefault="00B23099">
      <w:pPr>
        <w:spacing w:line="240" w:lineRule="auto"/>
        <w:rPr>
          <w:b/>
        </w:rPr>
      </w:pPr>
    </w:p>
    <w:tbl>
      <w:tblPr>
        <w:tblStyle w:val="a"/>
        <w:tblW w:w="14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1910"/>
      </w:tblGrid>
      <w:tr w:rsidR="00B23099" w14:paraId="574B16B5" w14:textId="77777777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9D87" w14:textId="77777777" w:rsidR="00B23099" w:rsidRDefault="00612D2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31AB" w14:textId="77777777" w:rsidR="00B23099" w:rsidRDefault="00612D2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estática</w:t>
            </w:r>
          </w:p>
        </w:tc>
      </w:tr>
      <w:tr w:rsidR="00B23099" w14:paraId="1495D830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F053" w14:textId="77777777" w:rsidR="00B23099" w:rsidRDefault="00612D2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7FC7" w14:textId="77777777" w:rsidR="00B23099" w:rsidRDefault="00612D2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de la infografía (máximo 10 palabras)</w:t>
            </w:r>
          </w:p>
          <w:p w14:paraId="4E7CCA7A" w14:textId="77777777" w:rsidR="00320C21" w:rsidRDefault="00320C2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49BA8BE6" w14:textId="5098CF51" w:rsidR="00320C21" w:rsidRDefault="00320C2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F87A99">
              <w:rPr>
                <w:color w:val="000000" w:themeColor="text1"/>
                <w:sz w:val="20"/>
                <w:szCs w:val="20"/>
              </w:rPr>
              <w:t>Detectar las principales causas del problema</w:t>
            </w:r>
          </w:p>
        </w:tc>
      </w:tr>
      <w:tr w:rsidR="00B23099" w14:paraId="1DF39288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76EA" w14:textId="77777777" w:rsidR="00B23099" w:rsidRDefault="00612D2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  <w:p w14:paraId="5B45C1CD" w14:textId="77777777" w:rsidR="00B23099" w:rsidRDefault="00B23099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CB7A" w14:textId="77777777" w:rsidR="00B23099" w:rsidRDefault="00612D2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Colocar una breve descripción del tema que se aborda en la infografía. (párrafo corto 40 palabras </w:t>
            </w:r>
            <w:proofErr w:type="spellStart"/>
            <w:r>
              <w:rPr>
                <w:color w:val="434343"/>
                <w:sz w:val="20"/>
                <w:szCs w:val="20"/>
              </w:rPr>
              <w:t>aprox</w:t>
            </w:r>
            <w:proofErr w:type="spellEnd"/>
            <w:r>
              <w:rPr>
                <w:color w:val="434343"/>
                <w:sz w:val="20"/>
                <w:szCs w:val="20"/>
              </w:rPr>
              <w:t>)</w:t>
            </w:r>
          </w:p>
          <w:p w14:paraId="3654A6FC" w14:textId="77777777" w:rsidR="00320C21" w:rsidRDefault="00320C2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1E28CAAA" w14:textId="57C59C04" w:rsidR="00320C21" w:rsidRDefault="00320C2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>Por lo tanto, las acciones de mejora deberán identificar de donde provienen estos problemas para atacar de raíz y evitar que siga presentándose. A continuación, se presenta un ejemplo de posibles causas asociadas a acciones de mejora en eventos deportivos.</w:t>
            </w:r>
          </w:p>
        </w:tc>
      </w:tr>
      <w:tr w:rsidR="00B23099" w14:paraId="5EB9CBE6" w14:textId="77777777">
        <w:trPr>
          <w:trHeight w:val="420"/>
        </w:trPr>
        <w:tc>
          <w:tcPr>
            <w:tcW w:w="14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3CC8" w14:textId="77777777" w:rsidR="00B23099" w:rsidRDefault="00B23099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28AD822D" w14:textId="04F97383" w:rsidR="00B23099" w:rsidRDefault="0037596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7BEC6D" wp14:editId="65196B84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1459230</wp:posOffset>
                      </wp:positionV>
                      <wp:extent cx="1466850" cy="1470660"/>
                      <wp:effectExtent l="0" t="0" r="0" b="0"/>
                      <wp:wrapNone/>
                      <wp:docPr id="1501716705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14706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A04DD8" w14:textId="475A5146" w:rsidR="007B1608" w:rsidRPr="00375965" w:rsidRDefault="007B1608" w:rsidP="007B1608">
                                  <w:pPr>
                                    <w:widowControl w:val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75965"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Deficiencias en el servicio al cliente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oval id="Elipse 1" style="position:absolute;left:0;text-align:left;margin-left:296.5pt;margin-top:114.9pt;width:115.5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d="f" strokeweight="2pt" w14:anchorId="257BEC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">
                      <v:textbox>
                        <w:txbxContent>
                          <w:p w:rsidRPr="00375965" w:rsidR="007B1608" w:rsidP="007B1608" w:rsidRDefault="007B1608" w14:paraId="3AA04DD8" w14:textId="475A5146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75965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Deficiencias en el servicio al cliente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819E6">
              <w:rPr>
                <w:noProof/>
              </w:rPr>
              <w:drawing>
                <wp:anchor distT="0" distB="0" distL="114300" distR="114300" simplePos="0" relativeHeight="251658239" behindDoc="0" locked="0" layoutInCell="1" allowOverlap="1" wp14:anchorId="5B20A47A" wp14:editId="5D1A6940">
                  <wp:simplePos x="0" y="0"/>
                  <wp:positionH relativeFrom="column">
                    <wp:posOffset>3663950</wp:posOffset>
                  </wp:positionH>
                  <wp:positionV relativeFrom="paragraph">
                    <wp:posOffset>1272540</wp:posOffset>
                  </wp:positionV>
                  <wp:extent cx="1624921" cy="1352550"/>
                  <wp:effectExtent l="0" t="0" r="0" b="0"/>
                  <wp:wrapNone/>
                  <wp:docPr id="551355248" name="Imagen 2" descr="Concepto de mala revisión ilust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cepto de mala revisión ilust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921" cy="13525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819E6" w:rsidRPr="00B819E6">
              <w:rPr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F4CEE06" wp14:editId="2C04D9F1">
                      <wp:simplePos x="0" y="0"/>
                      <wp:positionH relativeFrom="column">
                        <wp:posOffset>4197350</wp:posOffset>
                      </wp:positionH>
                      <wp:positionV relativeFrom="paragraph">
                        <wp:posOffset>535940</wp:posOffset>
                      </wp:positionV>
                      <wp:extent cx="600185" cy="356581"/>
                      <wp:effectExtent l="0" t="0" r="0" b="571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185" cy="3565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AE4C5C" w14:textId="77777777" w:rsidR="00B819E6" w:rsidRPr="00B819E6" w:rsidRDefault="00B819E6" w:rsidP="00B819E6">
                                  <w:pPr>
                                    <w:widowControl w:val="0"/>
                                    <w:jc w:val="center"/>
                                    <w:rPr>
                                      <w:bCs/>
                                      <w:sz w:val="6"/>
                                      <w:szCs w:val="6"/>
                                    </w:rPr>
                                  </w:pPr>
                                  <w:r w:rsidRPr="00B819E6">
                                    <w:rPr>
                                      <w:bCs/>
                                      <w:sz w:val="6"/>
                                      <w:szCs w:val="6"/>
                                    </w:rPr>
                                    <w:t>Inexistente inducción sobre políticas de servicio al cliente, funciones y rol en el evento.</w:t>
                                  </w:r>
                                </w:p>
                                <w:p w14:paraId="2FB449AD" w14:textId="77777777" w:rsidR="00B819E6" w:rsidRDefault="00B819E6" w:rsidP="00B819E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3F4CEE06">
                      <v:stroke joinstyle="miter"/>
                      <v:path gradientshapeok="t" o:connecttype="rect"/>
                    </v:shapetype>
                    <v:shape id="Cuadro de texto 2" style="position:absolute;left:0;text-align:left;margin-left:330.5pt;margin-top:42.2pt;width:47.25pt;height:28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">
                      <v:textbox>
                        <w:txbxContent>
                          <w:p w:rsidRPr="00B819E6" w:rsidR="00B819E6" w:rsidP="00B819E6" w:rsidRDefault="00B819E6" w14:paraId="6EAE4C5C" w14:textId="77777777">
                            <w:pPr>
                              <w:widowControl w:val="0"/>
                              <w:jc w:val="center"/>
                              <w:rPr>
                                <w:bCs/>
                                <w:sz w:val="6"/>
                                <w:szCs w:val="6"/>
                              </w:rPr>
                            </w:pPr>
                            <w:r w:rsidRPr="00B819E6">
                              <w:rPr>
                                <w:bCs/>
                                <w:sz w:val="6"/>
                                <w:szCs w:val="6"/>
                              </w:rPr>
                              <w:t>Inexistente inducción sobre políticas de servicio al cliente, funciones y rol en el evento.</w:t>
                            </w:r>
                          </w:p>
                          <w:p w:rsidR="00B819E6" w:rsidP="00B819E6" w:rsidRDefault="00B819E6" w14:paraId="2FB449AD" w14:textId="7777777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inline distT="114300" distB="114300" distL="114300" distR="114300" wp14:anchorId="451A54CC" wp14:editId="0F745115">
                  <wp:extent cx="3924300" cy="3876675"/>
                  <wp:effectExtent l="0" t="0" r="0" b="9525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2" t="6417" r="7427" b="10177"/>
                          <a:stretch/>
                        </pic:blipFill>
                        <pic:spPr bwMode="auto">
                          <a:xfrm>
                            <a:off x="0" y="0"/>
                            <a:ext cx="3927153" cy="3879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67B0B2" w14:textId="77777777" w:rsidR="00B23099" w:rsidRDefault="00B23099">
            <w:pPr>
              <w:widowControl w:val="0"/>
              <w:rPr>
                <w:sz w:val="20"/>
                <w:szCs w:val="20"/>
              </w:rPr>
            </w:pPr>
          </w:p>
          <w:p w14:paraId="58962CF1" w14:textId="77777777" w:rsidR="00B23099" w:rsidRDefault="00612D2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 y/o colocar una imagen de referencia, de la infografía solicitada.</w:t>
            </w:r>
          </w:p>
          <w:p w14:paraId="00503C60" w14:textId="77777777" w:rsidR="00F87A99" w:rsidRDefault="00F87A99">
            <w:pPr>
              <w:widowControl w:val="0"/>
              <w:rPr>
                <w:sz w:val="20"/>
                <w:szCs w:val="20"/>
              </w:rPr>
            </w:pPr>
          </w:p>
          <w:p w14:paraId="2128E6A0" w14:textId="77777777" w:rsidR="00F87A99" w:rsidRDefault="00612D29" w:rsidP="00F87A99">
            <w:pPr>
              <w:widowControl w:val="0"/>
              <w:rPr>
                <w:sz w:val="20"/>
                <w:szCs w:val="20"/>
              </w:rPr>
            </w:pPr>
            <w:hyperlink r:id="rId12" w:anchor="query=Infografia%20circular%20de%2010&amp;position=3&amp;from_view=search&amp;track=ais" w:history="1">
              <w:r w:rsidR="00F87A99" w:rsidRPr="0045349F">
                <w:rPr>
                  <w:rStyle w:val="Hipervnculo"/>
                  <w:sz w:val="20"/>
                  <w:szCs w:val="20"/>
                </w:rPr>
                <w:t>https://www.freepik.es/vector-gratis/coleccion-elementos-infograficos-flat_3234950.htm#query=Infografia%20circular%20de%2010&amp;position=3&amp;from_view=search&amp;track=ais</w:t>
              </w:r>
            </w:hyperlink>
            <w:r w:rsidR="00F87A99">
              <w:rPr>
                <w:sz w:val="20"/>
                <w:szCs w:val="20"/>
              </w:rPr>
              <w:t xml:space="preserve"> </w:t>
            </w:r>
          </w:p>
          <w:p w14:paraId="7D631F6E" w14:textId="5FEB627E" w:rsidR="00F87A99" w:rsidRDefault="00F87A99">
            <w:pPr>
              <w:widowControl w:val="0"/>
              <w:rPr>
                <w:sz w:val="20"/>
                <w:szCs w:val="20"/>
              </w:rPr>
            </w:pPr>
          </w:p>
        </w:tc>
      </w:tr>
      <w:tr w:rsidR="00B23099" w14:paraId="73B873C7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2A06" w14:textId="77777777" w:rsidR="00B23099" w:rsidRDefault="00612D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Indicaciones 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2C02" w14:textId="62B0ED49" w:rsidR="00B23099" w:rsidRPr="00F87A99" w:rsidRDefault="00612D29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F87A99">
              <w:rPr>
                <w:color w:val="808080" w:themeColor="background1" w:themeShade="80"/>
                <w:sz w:val="20"/>
                <w:szCs w:val="20"/>
              </w:rPr>
              <w:t>Incluir cualquier observación o solicitud específica frente al diseño gráfico de la infografía.</w:t>
            </w:r>
          </w:p>
          <w:p w14:paraId="72C4C9C4" w14:textId="0A243D96" w:rsidR="007B1608" w:rsidRDefault="007B1608">
            <w:pPr>
              <w:widowControl w:val="0"/>
              <w:rPr>
                <w:sz w:val="20"/>
                <w:szCs w:val="20"/>
              </w:rPr>
            </w:pPr>
          </w:p>
          <w:p w14:paraId="7A9DD6F5" w14:textId="1444F7ED" w:rsidR="00375965" w:rsidRDefault="0037596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deja imagen de referencia para el titulo central, y siguiente</w:t>
            </w:r>
            <w:r w:rsidR="00F87A99">
              <w:rPr>
                <w:sz w:val="20"/>
                <w:szCs w:val="20"/>
              </w:rPr>
              <w:t xml:space="preserve"> a esto</w:t>
            </w:r>
            <w:r>
              <w:rPr>
                <w:sz w:val="20"/>
                <w:szCs w:val="20"/>
              </w:rPr>
              <w:t xml:space="preserve">, la numeración correspondiente en cada punto con su texto. </w:t>
            </w:r>
          </w:p>
          <w:p w14:paraId="204895E1" w14:textId="77777777" w:rsidR="00375965" w:rsidRDefault="00375965">
            <w:pPr>
              <w:widowControl w:val="0"/>
              <w:rPr>
                <w:sz w:val="20"/>
                <w:szCs w:val="20"/>
              </w:rPr>
            </w:pPr>
          </w:p>
          <w:p w14:paraId="37476244" w14:textId="723DF34C" w:rsidR="007B1608" w:rsidRPr="00F87A99" w:rsidRDefault="007B1608" w:rsidP="007B1608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F87A99">
              <w:rPr>
                <w:b/>
                <w:bCs/>
                <w:sz w:val="20"/>
                <w:szCs w:val="20"/>
              </w:rPr>
              <w:t>Deficiencias en el servicio al cliente</w:t>
            </w:r>
          </w:p>
          <w:p w14:paraId="406B63A9" w14:textId="7F884260" w:rsidR="007B1608" w:rsidRDefault="007B1608">
            <w:pPr>
              <w:widowControl w:val="0"/>
              <w:rPr>
                <w:sz w:val="20"/>
                <w:szCs w:val="20"/>
              </w:rPr>
            </w:pPr>
          </w:p>
          <w:p w14:paraId="70C89A13" w14:textId="3C2F269B" w:rsidR="008D217B" w:rsidRPr="008D217B" w:rsidRDefault="008D217B" w:rsidP="008D217B">
            <w:pPr>
              <w:pStyle w:val="Prrafodelista"/>
              <w:widowControl w:val="0"/>
              <w:numPr>
                <w:ilvl w:val="0"/>
                <w:numId w:val="3"/>
              </w:numPr>
              <w:rPr>
                <w:bCs/>
                <w:sz w:val="20"/>
                <w:szCs w:val="20"/>
              </w:rPr>
            </w:pPr>
            <w:r w:rsidRPr="008D217B">
              <w:rPr>
                <w:bCs/>
                <w:sz w:val="20"/>
                <w:szCs w:val="20"/>
              </w:rPr>
              <w:t>Inexistente inducción sobre políticas de servicio al cliente, funciones y rol en el evento.</w:t>
            </w:r>
          </w:p>
          <w:p w14:paraId="5ACBBC0B" w14:textId="77777777" w:rsidR="008D217B" w:rsidRPr="008D217B" w:rsidRDefault="008D217B" w:rsidP="008D217B">
            <w:pPr>
              <w:pStyle w:val="Prrafodelista"/>
              <w:widowControl w:val="0"/>
              <w:numPr>
                <w:ilvl w:val="0"/>
                <w:numId w:val="3"/>
              </w:numPr>
              <w:rPr>
                <w:bCs/>
                <w:sz w:val="20"/>
                <w:szCs w:val="20"/>
              </w:rPr>
            </w:pPr>
            <w:r w:rsidRPr="008D217B">
              <w:rPr>
                <w:bCs/>
                <w:sz w:val="20"/>
                <w:szCs w:val="20"/>
              </w:rPr>
              <w:t>Inexistente capacitación en servicio al cliente y desempeño eficiente de su servicio.</w:t>
            </w:r>
          </w:p>
          <w:p w14:paraId="54F9D6A0" w14:textId="77777777" w:rsidR="008D217B" w:rsidRPr="008D217B" w:rsidRDefault="008D217B" w:rsidP="008D217B">
            <w:pPr>
              <w:pStyle w:val="Prrafodelista"/>
              <w:widowControl w:val="0"/>
              <w:numPr>
                <w:ilvl w:val="0"/>
                <w:numId w:val="3"/>
              </w:numPr>
              <w:rPr>
                <w:bCs/>
                <w:sz w:val="20"/>
                <w:szCs w:val="20"/>
              </w:rPr>
            </w:pPr>
            <w:r w:rsidRPr="008D217B">
              <w:rPr>
                <w:bCs/>
                <w:sz w:val="20"/>
                <w:szCs w:val="20"/>
              </w:rPr>
              <w:t>Proceso de selección sin políticas de servicio al cliente.</w:t>
            </w:r>
          </w:p>
          <w:p w14:paraId="0FAB8FCB" w14:textId="77777777" w:rsidR="008D217B" w:rsidRPr="008D217B" w:rsidRDefault="008D217B" w:rsidP="008D217B">
            <w:pPr>
              <w:pStyle w:val="Prrafodelista"/>
              <w:widowControl w:val="0"/>
              <w:numPr>
                <w:ilvl w:val="0"/>
                <w:numId w:val="3"/>
              </w:numPr>
              <w:rPr>
                <w:bCs/>
                <w:sz w:val="20"/>
                <w:szCs w:val="20"/>
              </w:rPr>
            </w:pPr>
            <w:r w:rsidRPr="008D217B">
              <w:rPr>
                <w:bCs/>
                <w:sz w:val="20"/>
                <w:szCs w:val="20"/>
              </w:rPr>
              <w:t>Ausencia de perfil de cargo y manual de funciones del evento.</w:t>
            </w:r>
          </w:p>
          <w:p w14:paraId="43B82627" w14:textId="77777777" w:rsidR="008D217B" w:rsidRPr="008D217B" w:rsidRDefault="008D217B" w:rsidP="008D217B">
            <w:pPr>
              <w:pStyle w:val="Prrafodelista"/>
              <w:widowControl w:val="0"/>
              <w:numPr>
                <w:ilvl w:val="0"/>
                <w:numId w:val="3"/>
              </w:numPr>
              <w:rPr>
                <w:bCs/>
                <w:sz w:val="20"/>
                <w:szCs w:val="20"/>
              </w:rPr>
            </w:pPr>
            <w:r w:rsidRPr="008D217B">
              <w:rPr>
                <w:bCs/>
                <w:sz w:val="20"/>
                <w:szCs w:val="20"/>
              </w:rPr>
              <w:t>Fatiga por jornada extensa laboral durante el evento.</w:t>
            </w:r>
          </w:p>
          <w:p w14:paraId="0A9C83FB" w14:textId="77777777" w:rsidR="008D217B" w:rsidRPr="008D217B" w:rsidRDefault="008D217B" w:rsidP="008D217B">
            <w:pPr>
              <w:pStyle w:val="Prrafodelista"/>
              <w:widowControl w:val="0"/>
              <w:numPr>
                <w:ilvl w:val="0"/>
                <w:numId w:val="3"/>
              </w:numPr>
              <w:rPr>
                <w:bCs/>
                <w:sz w:val="20"/>
                <w:szCs w:val="20"/>
              </w:rPr>
            </w:pPr>
            <w:r w:rsidRPr="008D217B">
              <w:rPr>
                <w:bCs/>
                <w:sz w:val="20"/>
                <w:szCs w:val="20"/>
              </w:rPr>
              <w:t xml:space="preserve">Tarea de alta presión y concentración. </w:t>
            </w:r>
          </w:p>
          <w:p w14:paraId="317FF78C" w14:textId="77777777" w:rsidR="008D217B" w:rsidRPr="008D217B" w:rsidRDefault="008D217B" w:rsidP="008D217B">
            <w:pPr>
              <w:pStyle w:val="Prrafodelista"/>
              <w:widowControl w:val="0"/>
              <w:numPr>
                <w:ilvl w:val="0"/>
                <w:numId w:val="3"/>
              </w:numPr>
              <w:rPr>
                <w:bCs/>
                <w:sz w:val="20"/>
                <w:szCs w:val="20"/>
              </w:rPr>
            </w:pPr>
            <w:r w:rsidRPr="008D217B">
              <w:rPr>
                <w:bCs/>
                <w:sz w:val="20"/>
                <w:szCs w:val="20"/>
              </w:rPr>
              <w:t>Supervisión estricta.</w:t>
            </w:r>
          </w:p>
          <w:p w14:paraId="154874A7" w14:textId="77777777" w:rsidR="008D217B" w:rsidRPr="008D217B" w:rsidRDefault="008D217B" w:rsidP="008D217B">
            <w:pPr>
              <w:pStyle w:val="Prrafodelista"/>
              <w:widowControl w:val="0"/>
              <w:numPr>
                <w:ilvl w:val="0"/>
                <w:numId w:val="3"/>
              </w:numPr>
              <w:rPr>
                <w:bCs/>
                <w:sz w:val="20"/>
                <w:szCs w:val="20"/>
              </w:rPr>
            </w:pPr>
            <w:r w:rsidRPr="008D217B">
              <w:rPr>
                <w:bCs/>
                <w:sz w:val="20"/>
                <w:szCs w:val="20"/>
              </w:rPr>
              <w:t xml:space="preserve">Desmotivación y falta de interés. </w:t>
            </w:r>
          </w:p>
          <w:p w14:paraId="04E8D823" w14:textId="17AFE663" w:rsidR="008D217B" w:rsidRPr="008D217B" w:rsidRDefault="008D217B" w:rsidP="008D217B">
            <w:pPr>
              <w:pStyle w:val="Prrafodelista"/>
              <w:widowControl w:val="0"/>
              <w:numPr>
                <w:ilvl w:val="0"/>
                <w:numId w:val="3"/>
              </w:numPr>
              <w:rPr>
                <w:b/>
              </w:rPr>
            </w:pPr>
            <w:r w:rsidRPr="008D217B">
              <w:rPr>
                <w:bCs/>
                <w:sz w:val="20"/>
                <w:szCs w:val="20"/>
              </w:rPr>
              <w:t>Falta de experiencia laboral en tareas similares.</w:t>
            </w:r>
          </w:p>
        </w:tc>
      </w:tr>
      <w:tr w:rsidR="00B23099" w14:paraId="244E7041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9AEC" w14:textId="77777777" w:rsidR="00B23099" w:rsidRDefault="00612D2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Ruta drive de la </w:t>
            </w:r>
            <w:r>
              <w:rPr>
                <w:b/>
              </w:rPr>
              <w:t>imagen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0CE4" w14:textId="77777777" w:rsidR="00B23099" w:rsidRDefault="00612D29">
            <w:pPr>
              <w:widowControl w:val="0"/>
              <w:spacing w:line="240" w:lineRule="auto"/>
              <w:rPr>
                <w:i/>
              </w:rPr>
            </w:pPr>
            <w:r>
              <w:rPr>
                <w:b/>
              </w:rPr>
              <w:t xml:space="preserve">r1_i1.png </w:t>
            </w:r>
            <w:r>
              <w:rPr>
                <w:i/>
              </w:rPr>
              <w:t>(imagen en alta resolución 1920*1080)</w:t>
            </w:r>
          </w:p>
          <w:p w14:paraId="36CE43C6" w14:textId="77777777" w:rsidR="00375965" w:rsidRDefault="00375965">
            <w:pPr>
              <w:widowControl w:val="0"/>
              <w:spacing w:line="240" w:lineRule="auto"/>
              <w:rPr>
                <w:i/>
              </w:rPr>
            </w:pPr>
          </w:p>
          <w:p w14:paraId="21B62E73" w14:textId="34E7FC2A" w:rsidR="00320C21" w:rsidRDefault="00320C21">
            <w:pPr>
              <w:widowControl w:val="0"/>
              <w:spacing w:line="240" w:lineRule="auto"/>
              <w:rPr>
                <w:i/>
              </w:rPr>
            </w:pPr>
          </w:p>
          <w:p w14:paraId="56F605AA" w14:textId="77777777" w:rsidR="00375965" w:rsidRDefault="00375965">
            <w:pPr>
              <w:widowControl w:val="0"/>
              <w:spacing w:line="240" w:lineRule="auto"/>
              <w:rPr>
                <w:i/>
              </w:rPr>
            </w:pPr>
          </w:p>
          <w:p w14:paraId="3112F337" w14:textId="77777777" w:rsidR="00375965" w:rsidRDefault="00375965" w:rsidP="00320C21">
            <w:pPr>
              <w:widowControl w:val="0"/>
              <w:rPr>
                <w:sz w:val="20"/>
                <w:szCs w:val="20"/>
              </w:rPr>
            </w:pPr>
          </w:p>
          <w:p w14:paraId="3C2F6B65" w14:textId="4D9B6FDF" w:rsidR="00375965" w:rsidRDefault="00375965" w:rsidP="00320C21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EA5CD0" wp14:editId="09BFC1B5">
                  <wp:extent cx="2476500" cy="2061113"/>
                  <wp:effectExtent l="0" t="0" r="0" b="0"/>
                  <wp:docPr id="566771179" name="Imagen 3" descr="Concepto de mala revisión ilust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cepto de mala revisión ilust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095" cy="2064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CA0C81" w14:textId="1609FB05" w:rsidR="00375965" w:rsidRPr="00320C21" w:rsidRDefault="00612D29" w:rsidP="00320C21">
            <w:pPr>
              <w:widowControl w:val="0"/>
              <w:rPr>
                <w:sz w:val="20"/>
                <w:szCs w:val="20"/>
              </w:rPr>
            </w:pPr>
            <w:hyperlink r:id="rId14" w:anchor="query=mal%20servicio%20al%20cliente&amp;position=0&amp;from_view=search&amp;track=ais" w:history="1">
              <w:r w:rsidR="00375965" w:rsidRPr="006C1BA0">
                <w:rPr>
                  <w:rStyle w:val="Hipervnculo"/>
                  <w:sz w:val="20"/>
                  <w:szCs w:val="20"/>
                </w:rPr>
                <w:t>https://www.freepik.es/vector-gratis/concepto-mala-revision-ilustrado_14140659.htm#query=mal%20servicio%20al%20cliente&amp;position=0&amp;from_view=search&amp;track=ais</w:t>
              </w:r>
            </w:hyperlink>
            <w:r w:rsidR="00375965">
              <w:rPr>
                <w:sz w:val="20"/>
                <w:szCs w:val="20"/>
              </w:rPr>
              <w:t xml:space="preserve"> </w:t>
            </w:r>
          </w:p>
        </w:tc>
      </w:tr>
    </w:tbl>
    <w:p w14:paraId="70353AB6" w14:textId="5789232F" w:rsidR="00B23099" w:rsidRDefault="00B23099">
      <w:pPr>
        <w:spacing w:line="240" w:lineRule="auto"/>
      </w:pPr>
    </w:p>
    <w:sectPr w:rsidR="00B23099">
      <w:headerReference w:type="default" r:id="rId15"/>
      <w:footerReference w:type="default" r:id="rId16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74D6B" w14:textId="77777777" w:rsidR="00C928A0" w:rsidRDefault="00C928A0">
      <w:pPr>
        <w:spacing w:line="240" w:lineRule="auto"/>
      </w:pPr>
      <w:r>
        <w:separator/>
      </w:r>
    </w:p>
  </w:endnote>
  <w:endnote w:type="continuationSeparator" w:id="0">
    <w:p w14:paraId="56887132" w14:textId="77777777" w:rsidR="00C928A0" w:rsidRDefault="00C92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DA75" w14:textId="77777777" w:rsidR="00B23099" w:rsidRDefault="00612D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077B1" w14:textId="77777777" w:rsidR="00C928A0" w:rsidRDefault="00C928A0">
      <w:pPr>
        <w:spacing w:line="240" w:lineRule="auto"/>
      </w:pPr>
      <w:r>
        <w:separator/>
      </w:r>
    </w:p>
  </w:footnote>
  <w:footnote w:type="continuationSeparator" w:id="0">
    <w:p w14:paraId="18052981" w14:textId="77777777" w:rsidR="00C928A0" w:rsidRDefault="00C928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6D13" w14:textId="77777777" w:rsidR="00B23099" w:rsidRDefault="00612D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C08B5FA" wp14:editId="153A0333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D998B06" wp14:editId="36775AA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DE24C5" w14:textId="77777777" w:rsidR="00B23099" w:rsidRDefault="00612D29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4355A75" w14:textId="77777777" w:rsidR="00B23099" w:rsidRDefault="00612D2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DDBF984" w14:textId="77777777" w:rsidR="00B23099" w:rsidRDefault="00B2309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8" filled="f" stroked="f" w14:anchorId="6D998B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B23099" w:rsidRDefault="00000000" w14:paraId="1BDE24C5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B23099" w:rsidRDefault="00000000" w14:paraId="34355A75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B23099" w:rsidRDefault="00B23099" w14:paraId="7DDBF984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BB3"/>
    <w:multiLevelType w:val="hybridMultilevel"/>
    <w:tmpl w:val="94E46D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9302D"/>
    <w:multiLevelType w:val="hybridMultilevel"/>
    <w:tmpl w:val="D36C6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D6827"/>
    <w:multiLevelType w:val="hybridMultilevel"/>
    <w:tmpl w:val="87428192"/>
    <w:lvl w:ilvl="0" w:tplc="26D4DC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6254">
    <w:abstractNumId w:val="1"/>
  </w:num>
  <w:num w:numId="2" w16cid:durableId="765154241">
    <w:abstractNumId w:val="0"/>
  </w:num>
  <w:num w:numId="3" w16cid:durableId="1885677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99"/>
    <w:rsid w:val="00320C21"/>
    <w:rsid w:val="00375965"/>
    <w:rsid w:val="007B1608"/>
    <w:rsid w:val="008D217B"/>
    <w:rsid w:val="009807FE"/>
    <w:rsid w:val="00B23099"/>
    <w:rsid w:val="00B819E6"/>
    <w:rsid w:val="00C928A0"/>
    <w:rsid w:val="00CD0057"/>
    <w:rsid w:val="00F87A99"/>
    <w:rsid w:val="00FD5A51"/>
    <w:rsid w:val="0EBBA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0450"/>
  <w15:docId w15:val="{1575927D-A720-4D5C-9809-E757F64E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20C2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0C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D217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759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reepik.es/vector-gratis/coleccion-elementos-infograficos-flat_3234950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reepik.es/vector-gratis/concepto-mala-revision-ilustrado_14140659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EBD118-3E7D-4ACF-9BF8-872ED9294E20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D88F37A-10D5-440A-9E94-E4C0DD178539}"/>
</file>

<file path=customXml/itemProps3.xml><?xml version="1.0" encoding="utf-8"?>
<ds:datastoreItem xmlns:ds="http://schemas.openxmlformats.org/officeDocument/2006/customXml" ds:itemID="{C9235520-DF37-456A-A40C-06912665F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Gloria Amparo Lopez Escudero</cp:lastModifiedBy>
  <cp:revision>6</cp:revision>
  <dcterms:created xsi:type="dcterms:W3CDTF">2023-12-01T13:37:00Z</dcterms:created>
  <dcterms:modified xsi:type="dcterms:W3CDTF">2023-12-01T13:37:00Z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2023-12-01T13:37:09Z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13d405a1-5d03-4d75-82e8-1d22fcfc4d2c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22812800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