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570775"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CA47963">
                <wp:simplePos x="0" y="0"/>
                <wp:positionH relativeFrom="column">
                  <wp:posOffset>-253162</wp:posOffset>
                </wp:positionH>
                <wp:positionV relativeFrom="paragraph">
                  <wp:posOffset>463037</wp:posOffset>
                </wp:positionV>
                <wp:extent cx="6780178" cy="1634246"/>
                <wp:effectExtent l="0" t="0" r="0" b="444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0178" cy="1634246"/>
                        </a:xfrm>
                        <a:prstGeom prst="rect">
                          <a:avLst/>
                        </a:prstGeom>
                        <a:noFill/>
                        <a:ln>
                          <a:noFill/>
                        </a:ln>
                        <a:effectLst/>
                      </wps:spPr>
                      <wps:txbx>
                        <w:txbxContent>
                          <w:p w14:paraId="13999F63" w14:textId="2D5E7DCA" w:rsidR="00C407C1" w:rsidRPr="007749D0" w:rsidRDefault="004C6A6F" w:rsidP="007F2B44">
                            <w:pPr>
                              <w:pStyle w:val="TituloPortada"/>
                              <w:ind w:firstLine="0"/>
                            </w:pPr>
                            <w:r w:rsidRPr="004C6A6F">
                              <w:t>Gestión del talento humano según estructura organizacional.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6.45pt;width:533.85pt;height:128.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WFl3QEAAKQDAAAOAAAAZHJzL2Uyb0RvYy54bWysU8tu2zAQvBfoPxC815Jc1U4Fy0GaIEWB&#10;9AEk/QCKIi2hEpdd0pbcr++Skh23uRW9EOQuObszO9xcj33HDgpdC6bk2SLlTBkJdWt2Jf/+dP/m&#10;ijPnhalFB0aV/Kgcv96+frUZbKGW0EBXK2QEYlwx2JI33tsiSZxsVC/cAqwylNSAvfB0xF1SoxgI&#10;ve+SZZqukgGwtghSOUfRuynJtxFfayX9V62d8qwrOfXm44pxrcKabDei2KGwTSvnNsQ/dNGL1lDR&#10;M9Sd8ILtsX0B1bcSwYH2Cwl9Alq3UkUOxCZL/2Lz2AirIhcSx9mzTO7/wcovh0f7DZkfP8BIA4wk&#10;nH0A+cMxA7eNMDt1gwhDo0RNhbMgWTJYV8xPg9SucAGkGj5DTUMWew8RaNTYB1WIJyN0GsDxLLoa&#10;PZMUXK2v0mxNNpGUy1Zv82W+ijVEcXpu0fmPCnoWNiVHmmqEF4cH50M7ojhdCdUM3LddFyfbmT8C&#10;dHGKqGiN+fWp/4mJH6uR3oZgBfWRaCFMtiGb06YB/MXZQJYpufu5F6g46z4ZkuZ9lufBY/GQv1sv&#10;6YCXmeoyI4wkqJJ7zqbtrY++nBq+IQl1G8k9dzILT1aInGfbBq9dnuOt58+1/Q0AAP//AwBQSwME&#10;FAAGAAgAAAAhAOSRKRTfAAAACwEAAA8AAABkcnMvZG93bnJldi54bWxMj01PwzAMhu9I/IfISNy2&#10;hBYYLXUnBOIK2viQuGWt11Y0TtVka/n3eCc4WZYfvX7eYj27Xh1pDJ1nhKulAUVc+brjBuH97Xlx&#10;BypEy7XtPRPCDwVYl+dnhc1rP/GGjtvYKAnhkFuENsYh1zpULTkbln4gltvej85GWcdG16OdJNz1&#10;OjHmVjvbsXxo7UCPLVXf24ND+HjZf31em9fmyd0Mk5+NZpdpxMuL+eEeVKQ5/sFw0hd1KMVp5w9c&#10;B9UjLNIsExRhlcg8ASZZSZkdQpqaFHRZ6P8dyl8AAAD//wMAUEsBAi0AFAAGAAgAAAAhALaDOJL+&#10;AAAA4QEAABMAAAAAAAAAAAAAAAAAAAAAAFtDb250ZW50X1R5cGVzXS54bWxQSwECLQAUAAYACAAA&#10;ACEAOP0h/9YAAACUAQAACwAAAAAAAAAAAAAAAAAvAQAAX3JlbHMvLnJlbHNQSwECLQAUAAYACAAA&#10;ACEAszFhZd0BAACkAwAADgAAAAAAAAAAAAAAAAAuAgAAZHJzL2Uyb0RvYy54bWxQSwECLQAUAAYA&#10;CAAAACEA5JEpFN8AAAALAQAADwAAAAAAAAAAAAAAAAA3BAAAZHJzL2Rvd25yZXYueG1sUEsFBgAA&#10;AAAEAAQA8wAAAEMFAAAAAA==&#10;" filled="f" stroked="f">
                <v:textbox>
                  <w:txbxContent>
                    <w:p w14:paraId="13999F63" w14:textId="2D5E7DCA" w:rsidR="00C407C1" w:rsidRPr="007749D0" w:rsidRDefault="004C6A6F" w:rsidP="007F2B44">
                      <w:pPr>
                        <w:pStyle w:val="TituloPortada"/>
                        <w:ind w:firstLine="0"/>
                      </w:pPr>
                      <w:r w:rsidRPr="004C6A6F">
                        <w:t>Gestión del talento humano según estructura organizacional.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FB21876" w:rsidR="00C407C1" w:rsidRPr="00C407C1" w:rsidRDefault="00B84AD0" w:rsidP="00C407C1">
      <w:pPr>
        <w:pBdr>
          <w:bottom w:val="single" w:sz="12" w:space="1" w:color="auto"/>
        </w:pBdr>
        <w:rPr>
          <w:rFonts w:ascii="Calibri" w:hAnsi="Calibri"/>
          <w:color w:val="000000" w:themeColor="text1"/>
          <w:kern w:val="0"/>
          <w14:ligatures w14:val="none"/>
        </w:rPr>
      </w:pPr>
      <w:r w:rsidRPr="00B84AD0">
        <w:rPr>
          <w:rFonts w:ascii="Calibri" w:hAnsi="Calibri"/>
          <w:color w:val="000000" w:themeColor="text1"/>
          <w:kern w:val="0"/>
          <w14:ligatures w14:val="none"/>
        </w:rPr>
        <w:t>En el presente componente se abordarán aspectos relevantes del proceso de gestión humana, desde aspectos conceptuales y su aplicabilidad en organizaciones deportivas.</w:t>
      </w:r>
    </w:p>
    <w:p w14:paraId="676EB408" w14:textId="63C949DB" w:rsidR="00C407C1" w:rsidRDefault="00B84AD0"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4F3CAF">
          <w:pPr>
            <w:pStyle w:val="TtuloTDC"/>
          </w:pPr>
          <w:r>
            <w:rPr>
              <w:lang w:val="es-ES"/>
            </w:rPr>
            <w:t>Tabla de c</w:t>
          </w:r>
          <w:r w:rsidR="000434FA">
            <w:rPr>
              <w:lang w:val="es-ES"/>
            </w:rPr>
            <w:t>ontenido</w:t>
          </w:r>
        </w:p>
        <w:p w14:paraId="6E58631C" w14:textId="52E0D5EC" w:rsidR="00E553E5"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51630667" w:history="1">
            <w:r w:rsidR="00E553E5" w:rsidRPr="002C3733">
              <w:rPr>
                <w:rStyle w:val="Hipervnculo"/>
                <w:noProof/>
              </w:rPr>
              <w:t>Introducción</w:t>
            </w:r>
            <w:r w:rsidR="00E553E5">
              <w:rPr>
                <w:noProof/>
                <w:webHidden/>
              </w:rPr>
              <w:tab/>
            </w:r>
            <w:r w:rsidR="00E553E5">
              <w:rPr>
                <w:noProof/>
                <w:webHidden/>
              </w:rPr>
              <w:fldChar w:fldCharType="begin"/>
            </w:r>
            <w:r w:rsidR="00E553E5">
              <w:rPr>
                <w:noProof/>
                <w:webHidden/>
              </w:rPr>
              <w:instrText xml:space="preserve"> PAGEREF _Toc151630667 \h </w:instrText>
            </w:r>
            <w:r w:rsidR="00E553E5">
              <w:rPr>
                <w:noProof/>
                <w:webHidden/>
              </w:rPr>
            </w:r>
            <w:r w:rsidR="00E553E5">
              <w:rPr>
                <w:noProof/>
                <w:webHidden/>
              </w:rPr>
              <w:fldChar w:fldCharType="separate"/>
            </w:r>
            <w:r w:rsidR="00BE5442">
              <w:rPr>
                <w:noProof/>
                <w:webHidden/>
              </w:rPr>
              <w:t>1</w:t>
            </w:r>
            <w:r w:rsidR="00E553E5">
              <w:rPr>
                <w:noProof/>
                <w:webHidden/>
              </w:rPr>
              <w:fldChar w:fldCharType="end"/>
            </w:r>
          </w:hyperlink>
        </w:p>
        <w:p w14:paraId="4FDF2D7F" w14:textId="2FA9F382" w:rsidR="00E553E5" w:rsidRDefault="00000000">
          <w:pPr>
            <w:pStyle w:val="TDC1"/>
            <w:tabs>
              <w:tab w:val="left" w:pos="1320"/>
              <w:tab w:val="right" w:leader="dot" w:pos="9962"/>
            </w:tabs>
            <w:rPr>
              <w:rFonts w:eastAsiaTheme="minorEastAsia"/>
              <w:noProof/>
              <w:kern w:val="0"/>
              <w:sz w:val="22"/>
              <w:lang w:eastAsia="es-CO"/>
              <w14:ligatures w14:val="none"/>
            </w:rPr>
          </w:pPr>
          <w:hyperlink w:anchor="_Toc151630668" w:history="1">
            <w:r w:rsidR="00E553E5" w:rsidRPr="002C3733">
              <w:rPr>
                <w:rStyle w:val="Hipervnculo"/>
                <w:noProof/>
              </w:rPr>
              <w:t>1.</w:t>
            </w:r>
            <w:r w:rsidR="00E553E5">
              <w:rPr>
                <w:rFonts w:eastAsiaTheme="minorEastAsia"/>
                <w:noProof/>
                <w:kern w:val="0"/>
                <w:sz w:val="22"/>
                <w:lang w:eastAsia="es-CO"/>
                <w14:ligatures w14:val="none"/>
              </w:rPr>
              <w:tab/>
            </w:r>
            <w:r w:rsidR="00E553E5" w:rsidRPr="002C3733">
              <w:rPr>
                <w:rStyle w:val="Hipervnculo"/>
                <w:noProof/>
              </w:rPr>
              <w:t>Estructura organizacional</w:t>
            </w:r>
            <w:r w:rsidR="00E553E5">
              <w:rPr>
                <w:noProof/>
                <w:webHidden/>
              </w:rPr>
              <w:tab/>
            </w:r>
            <w:r w:rsidR="00E553E5">
              <w:rPr>
                <w:noProof/>
                <w:webHidden/>
              </w:rPr>
              <w:fldChar w:fldCharType="begin"/>
            </w:r>
            <w:r w:rsidR="00E553E5">
              <w:rPr>
                <w:noProof/>
                <w:webHidden/>
              </w:rPr>
              <w:instrText xml:space="preserve"> PAGEREF _Toc151630668 \h </w:instrText>
            </w:r>
            <w:r w:rsidR="00E553E5">
              <w:rPr>
                <w:noProof/>
                <w:webHidden/>
              </w:rPr>
            </w:r>
            <w:r w:rsidR="00E553E5">
              <w:rPr>
                <w:noProof/>
                <w:webHidden/>
              </w:rPr>
              <w:fldChar w:fldCharType="separate"/>
            </w:r>
            <w:r w:rsidR="00BE5442">
              <w:rPr>
                <w:noProof/>
                <w:webHidden/>
              </w:rPr>
              <w:t>2</w:t>
            </w:r>
            <w:r w:rsidR="00E553E5">
              <w:rPr>
                <w:noProof/>
                <w:webHidden/>
              </w:rPr>
              <w:fldChar w:fldCharType="end"/>
            </w:r>
          </w:hyperlink>
        </w:p>
        <w:p w14:paraId="3FE13296" w14:textId="7249209B" w:rsidR="00E553E5" w:rsidRDefault="00000000">
          <w:pPr>
            <w:pStyle w:val="TDC1"/>
            <w:tabs>
              <w:tab w:val="left" w:pos="1320"/>
              <w:tab w:val="right" w:leader="dot" w:pos="9962"/>
            </w:tabs>
            <w:rPr>
              <w:rFonts w:eastAsiaTheme="minorEastAsia"/>
              <w:noProof/>
              <w:kern w:val="0"/>
              <w:sz w:val="22"/>
              <w:lang w:eastAsia="es-CO"/>
              <w14:ligatures w14:val="none"/>
            </w:rPr>
          </w:pPr>
          <w:hyperlink w:anchor="_Toc151630669" w:history="1">
            <w:r w:rsidR="00E553E5" w:rsidRPr="002C3733">
              <w:rPr>
                <w:rStyle w:val="Hipervnculo"/>
                <w:noProof/>
              </w:rPr>
              <w:t>2.</w:t>
            </w:r>
            <w:r w:rsidR="00E553E5">
              <w:rPr>
                <w:rFonts w:eastAsiaTheme="minorEastAsia"/>
                <w:noProof/>
                <w:kern w:val="0"/>
                <w:sz w:val="22"/>
                <w:lang w:eastAsia="es-CO"/>
                <w14:ligatures w14:val="none"/>
              </w:rPr>
              <w:tab/>
            </w:r>
            <w:r w:rsidR="00E553E5" w:rsidRPr="002C3733">
              <w:rPr>
                <w:rStyle w:val="Hipervnculo"/>
                <w:noProof/>
              </w:rPr>
              <w:t>Organigrama organizacional</w:t>
            </w:r>
            <w:r w:rsidR="00E553E5">
              <w:rPr>
                <w:noProof/>
                <w:webHidden/>
              </w:rPr>
              <w:tab/>
            </w:r>
            <w:r w:rsidR="00E553E5">
              <w:rPr>
                <w:noProof/>
                <w:webHidden/>
              </w:rPr>
              <w:fldChar w:fldCharType="begin"/>
            </w:r>
            <w:r w:rsidR="00E553E5">
              <w:rPr>
                <w:noProof/>
                <w:webHidden/>
              </w:rPr>
              <w:instrText xml:space="preserve"> PAGEREF _Toc151630669 \h </w:instrText>
            </w:r>
            <w:r w:rsidR="00E553E5">
              <w:rPr>
                <w:noProof/>
                <w:webHidden/>
              </w:rPr>
            </w:r>
            <w:r w:rsidR="00E553E5">
              <w:rPr>
                <w:noProof/>
                <w:webHidden/>
              </w:rPr>
              <w:fldChar w:fldCharType="separate"/>
            </w:r>
            <w:r w:rsidR="00BE5442">
              <w:rPr>
                <w:noProof/>
                <w:webHidden/>
              </w:rPr>
              <w:t>10</w:t>
            </w:r>
            <w:r w:rsidR="00E553E5">
              <w:rPr>
                <w:noProof/>
                <w:webHidden/>
              </w:rPr>
              <w:fldChar w:fldCharType="end"/>
            </w:r>
          </w:hyperlink>
        </w:p>
        <w:p w14:paraId="3D5E68FA" w14:textId="6F546C51" w:rsidR="00E553E5" w:rsidRDefault="00000000">
          <w:pPr>
            <w:pStyle w:val="TDC1"/>
            <w:tabs>
              <w:tab w:val="left" w:pos="1320"/>
              <w:tab w:val="right" w:leader="dot" w:pos="9962"/>
            </w:tabs>
            <w:rPr>
              <w:rFonts w:eastAsiaTheme="minorEastAsia"/>
              <w:noProof/>
              <w:kern w:val="0"/>
              <w:sz w:val="22"/>
              <w:lang w:eastAsia="es-CO"/>
              <w14:ligatures w14:val="none"/>
            </w:rPr>
          </w:pPr>
          <w:hyperlink w:anchor="_Toc151630670" w:history="1">
            <w:r w:rsidR="00E553E5" w:rsidRPr="002C3733">
              <w:rPr>
                <w:rStyle w:val="Hipervnculo"/>
                <w:noProof/>
              </w:rPr>
              <w:t>3.</w:t>
            </w:r>
            <w:r w:rsidR="00E553E5">
              <w:rPr>
                <w:rFonts w:eastAsiaTheme="minorEastAsia"/>
                <w:noProof/>
                <w:kern w:val="0"/>
                <w:sz w:val="22"/>
                <w:lang w:eastAsia="es-CO"/>
                <w14:ligatures w14:val="none"/>
              </w:rPr>
              <w:tab/>
            </w:r>
            <w:r w:rsidR="00E553E5" w:rsidRPr="002C3733">
              <w:rPr>
                <w:rStyle w:val="Hipervnculo"/>
                <w:noProof/>
              </w:rPr>
              <w:t>Perfil del cargo y manual de funciones</w:t>
            </w:r>
            <w:r w:rsidR="00E553E5">
              <w:rPr>
                <w:noProof/>
                <w:webHidden/>
              </w:rPr>
              <w:tab/>
            </w:r>
            <w:r w:rsidR="00E553E5">
              <w:rPr>
                <w:noProof/>
                <w:webHidden/>
              </w:rPr>
              <w:fldChar w:fldCharType="begin"/>
            </w:r>
            <w:r w:rsidR="00E553E5">
              <w:rPr>
                <w:noProof/>
                <w:webHidden/>
              </w:rPr>
              <w:instrText xml:space="preserve"> PAGEREF _Toc151630670 \h </w:instrText>
            </w:r>
            <w:r w:rsidR="00E553E5">
              <w:rPr>
                <w:noProof/>
                <w:webHidden/>
              </w:rPr>
            </w:r>
            <w:r w:rsidR="00E553E5">
              <w:rPr>
                <w:noProof/>
                <w:webHidden/>
              </w:rPr>
              <w:fldChar w:fldCharType="separate"/>
            </w:r>
            <w:r w:rsidR="00BE5442">
              <w:rPr>
                <w:noProof/>
                <w:webHidden/>
              </w:rPr>
              <w:t>13</w:t>
            </w:r>
            <w:r w:rsidR="00E553E5">
              <w:rPr>
                <w:noProof/>
                <w:webHidden/>
              </w:rPr>
              <w:fldChar w:fldCharType="end"/>
            </w:r>
          </w:hyperlink>
        </w:p>
        <w:p w14:paraId="69EE1968" w14:textId="7F55370B" w:rsidR="00E553E5" w:rsidRDefault="00000000">
          <w:pPr>
            <w:pStyle w:val="TDC1"/>
            <w:tabs>
              <w:tab w:val="left" w:pos="1320"/>
              <w:tab w:val="right" w:leader="dot" w:pos="9962"/>
            </w:tabs>
            <w:rPr>
              <w:rFonts w:eastAsiaTheme="minorEastAsia"/>
              <w:noProof/>
              <w:kern w:val="0"/>
              <w:sz w:val="22"/>
              <w:lang w:eastAsia="es-CO"/>
              <w14:ligatures w14:val="none"/>
            </w:rPr>
          </w:pPr>
          <w:hyperlink w:anchor="_Toc151630671" w:history="1">
            <w:r w:rsidR="00E553E5" w:rsidRPr="002C3733">
              <w:rPr>
                <w:rStyle w:val="Hipervnculo"/>
                <w:noProof/>
              </w:rPr>
              <w:t>4.</w:t>
            </w:r>
            <w:r w:rsidR="00E553E5">
              <w:rPr>
                <w:rFonts w:eastAsiaTheme="minorEastAsia"/>
                <w:noProof/>
                <w:kern w:val="0"/>
                <w:sz w:val="22"/>
                <w:lang w:eastAsia="es-CO"/>
                <w14:ligatures w14:val="none"/>
              </w:rPr>
              <w:tab/>
            </w:r>
            <w:r w:rsidR="00E553E5" w:rsidRPr="002C3733">
              <w:rPr>
                <w:rStyle w:val="Hipervnculo"/>
                <w:noProof/>
              </w:rPr>
              <w:t>Aplicación del programa de gestión de talento humano</w:t>
            </w:r>
            <w:r w:rsidR="00E553E5">
              <w:rPr>
                <w:noProof/>
                <w:webHidden/>
              </w:rPr>
              <w:tab/>
            </w:r>
            <w:r w:rsidR="00E553E5">
              <w:rPr>
                <w:noProof/>
                <w:webHidden/>
              </w:rPr>
              <w:fldChar w:fldCharType="begin"/>
            </w:r>
            <w:r w:rsidR="00E553E5">
              <w:rPr>
                <w:noProof/>
                <w:webHidden/>
              </w:rPr>
              <w:instrText xml:space="preserve"> PAGEREF _Toc151630671 \h </w:instrText>
            </w:r>
            <w:r w:rsidR="00E553E5">
              <w:rPr>
                <w:noProof/>
                <w:webHidden/>
              </w:rPr>
            </w:r>
            <w:r w:rsidR="00E553E5">
              <w:rPr>
                <w:noProof/>
                <w:webHidden/>
              </w:rPr>
              <w:fldChar w:fldCharType="separate"/>
            </w:r>
            <w:r w:rsidR="00BE5442">
              <w:rPr>
                <w:noProof/>
                <w:webHidden/>
              </w:rPr>
              <w:t>16</w:t>
            </w:r>
            <w:r w:rsidR="00E553E5">
              <w:rPr>
                <w:noProof/>
                <w:webHidden/>
              </w:rPr>
              <w:fldChar w:fldCharType="end"/>
            </w:r>
          </w:hyperlink>
        </w:p>
        <w:p w14:paraId="6E519BC5" w14:textId="06ADE8CD" w:rsidR="00E553E5" w:rsidRDefault="00000000">
          <w:pPr>
            <w:pStyle w:val="TDC1"/>
            <w:tabs>
              <w:tab w:val="left" w:pos="1320"/>
              <w:tab w:val="right" w:leader="dot" w:pos="9962"/>
            </w:tabs>
            <w:rPr>
              <w:rFonts w:eastAsiaTheme="minorEastAsia"/>
              <w:noProof/>
              <w:kern w:val="0"/>
              <w:sz w:val="22"/>
              <w:lang w:eastAsia="es-CO"/>
              <w14:ligatures w14:val="none"/>
            </w:rPr>
          </w:pPr>
          <w:hyperlink w:anchor="_Toc151630672" w:history="1">
            <w:r w:rsidR="00E553E5" w:rsidRPr="002C3733">
              <w:rPr>
                <w:rStyle w:val="Hipervnculo"/>
                <w:noProof/>
              </w:rPr>
              <w:t>5.</w:t>
            </w:r>
            <w:r w:rsidR="00E553E5">
              <w:rPr>
                <w:rFonts w:eastAsiaTheme="minorEastAsia"/>
                <w:noProof/>
                <w:kern w:val="0"/>
                <w:sz w:val="22"/>
                <w:lang w:eastAsia="es-CO"/>
                <w14:ligatures w14:val="none"/>
              </w:rPr>
              <w:tab/>
            </w:r>
            <w:r w:rsidR="00E553E5" w:rsidRPr="002C3733">
              <w:rPr>
                <w:rStyle w:val="Hipervnculo"/>
                <w:noProof/>
              </w:rPr>
              <w:t>Liderazgo organizacional</w:t>
            </w:r>
            <w:r w:rsidR="00E553E5">
              <w:rPr>
                <w:noProof/>
                <w:webHidden/>
              </w:rPr>
              <w:tab/>
            </w:r>
            <w:r w:rsidR="00E553E5">
              <w:rPr>
                <w:noProof/>
                <w:webHidden/>
              </w:rPr>
              <w:fldChar w:fldCharType="begin"/>
            </w:r>
            <w:r w:rsidR="00E553E5">
              <w:rPr>
                <w:noProof/>
                <w:webHidden/>
              </w:rPr>
              <w:instrText xml:space="preserve"> PAGEREF _Toc151630672 \h </w:instrText>
            </w:r>
            <w:r w:rsidR="00E553E5">
              <w:rPr>
                <w:noProof/>
                <w:webHidden/>
              </w:rPr>
            </w:r>
            <w:r w:rsidR="00E553E5">
              <w:rPr>
                <w:noProof/>
                <w:webHidden/>
              </w:rPr>
              <w:fldChar w:fldCharType="separate"/>
            </w:r>
            <w:r w:rsidR="00BE5442">
              <w:rPr>
                <w:noProof/>
                <w:webHidden/>
              </w:rPr>
              <w:t>18</w:t>
            </w:r>
            <w:r w:rsidR="00E553E5">
              <w:rPr>
                <w:noProof/>
                <w:webHidden/>
              </w:rPr>
              <w:fldChar w:fldCharType="end"/>
            </w:r>
          </w:hyperlink>
        </w:p>
        <w:p w14:paraId="4BD1D179" w14:textId="2641FEBB" w:rsidR="00E553E5" w:rsidRDefault="00000000">
          <w:pPr>
            <w:pStyle w:val="TDC1"/>
            <w:tabs>
              <w:tab w:val="left" w:pos="1320"/>
              <w:tab w:val="right" w:leader="dot" w:pos="9962"/>
            </w:tabs>
            <w:rPr>
              <w:rFonts w:eastAsiaTheme="minorEastAsia"/>
              <w:noProof/>
              <w:kern w:val="0"/>
              <w:sz w:val="22"/>
              <w:lang w:eastAsia="es-CO"/>
              <w14:ligatures w14:val="none"/>
            </w:rPr>
          </w:pPr>
          <w:hyperlink w:anchor="_Toc151630673" w:history="1">
            <w:r w:rsidR="00E553E5" w:rsidRPr="002C3733">
              <w:rPr>
                <w:rStyle w:val="Hipervnculo"/>
                <w:noProof/>
              </w:rPr>
              <w:t>6.</w:t>
            </w:r>
            <w:r w:rsidR="00E553E5">
              <w:rPr>
                <w:rFonts w:eastAsiaTheme="minorEastAsia"/>
                <w:noProof/>
                <w:kern w:val="0"/>
                <w:sz w:val="22"/>
                <w:lang w:eastAsia="es-CO"/>
                <w14:ligatures w14:val="none"/>
              </w:rPr>
              <w:tab/>
            </w:r>
            <w:r w:rsidR="00E553E5" w:rsidRPr="002C3733">
              <w:rPr>
                <w:rStyle w:val="Hipervnculo"/>
                <w:noProof/>
              </w:rPr>
              <w:t>Estrategias en dirección en la gestión del talento humano</w:t>
            </w:r>
            <w:r w:rsidR="00E553E5">
              <w:rPr>
                <w:noProof/>
                <w:webHidden/>
              </w:rPr>
              <w:tab/>
            </w:r>
            <w:r w:rsidR="00E553E5">
              <w:rPr>
                <w:noProof/>
                <w:webHidden/>
              </w:rPr>
              <w:fldChar w:fldCharType="begin"/>
            </w:r>
            <w:r w:rsidR="00E553E5">
              <w:rPr>
                <w:noProof/>
                <w:webHidden/>
              </w:rPr>
              <w:instrText xml:space="preserve"> PAGEREF _Toc151630673 \h </w:instrText>
            </w:r>
            <w:r w:rsidR="00E553E5">
              <w:rPr>
                <w:noProof/>
                <w:webHidden/>
              </w:rPr>
            </w:r>
            <w:r w:rsidR="00E553E5">
              <w:rPr>
                <w:noProof/>
                <w:webHidden/>
              </w:rPr>
              <w:fldChar w:fldCharType="separate"/>
            </w:r>
            <w:r w:rsidR="00BE5442">
              <w:rPr>
                <w:noProof/>
                <w:webHidden/>
              </w:rPr>
              <w:t>21</w:t>
            </w:r>
            <w:r w:rsidR="00E553E5">
              <w:rPr>
                <w:noProof/>
                <w:webHidden/>
              </w:rPr>
              <w:fldChar w:fldCharType="end"/>
            </w:r>
          </w:hyperlink>
        </w:p>
        <w:p w14:paraId="4B5DE101" w14:textId="4A971B17" w:rsidR="00E553E5" w:rsidRDefault="00000000">
          <w:pPr>
            <w:pStyle w:val="TDC1"/>
            <w:tabs>
              <w:tab w:val="left" w:pos="1320"/>
              <w:tab w:val="right" w:leader="dot" w:pos="9962"/>
            </w:tabs>
            <w:rPr>
              <w:rFonts w:eastAsiaTheme="minorEastAsia"/>
              <w:noProof/>
              <w:kern w:val="0"/>
              <w:sz w:val="22"/>
              <w:lang w:eastAsia="es-CO"/>
              <w14:ligatures w14:val="none"/>
            </w:rPr>
          </w:pPr>
          <w:hyperlink w:anchor="_Toc151630674" w:history="1">
            <w:r w:rsidR="00E553E5" w:rsidRPr="002C3733">
              <w:rPr>
                <w:rStyle w:val="Hipervnculo"/>
                <w:noProof/>
              </w:rPr>
              <w:t>7.</w:t>
            </w:r>
            <w:r w:rsidR="00E553E5">
              <w:rPr>
                <w:rFonts w:eastAsiaTheme="minorEastAsia"/>
                <w:noProof/>
                <w:kern w:val="0"/>
                <w:sz w:val="22"/>
                <w:lang w:eastAsia="es-CO"/>
                <w14:ligatures w14:val="none"/>
              </w:rPr>
              <w:tab/>
            </w:r>
            <w:r w:rsidR="00E553E5" w:rsidRPr="002C3733">
              <w:rPr>
                <w:rStyle w:val="Hipervnculo"/>
                <w:noProof/>
              </w:rPr>
              <w:t>Sistema de gestión en seguridad y salud en el trabajo</w:t>
            </w:r>
            <w:r w:rsidR="00E553E5">
              <w:rPr>
                <w:noProof/>
                <w:webHidden/>
              </w:rPr>
              <w:tab/>
            </w:r>
            <w:r w:rsidR="00E553E5">
              <w:rPr>
                <w:noProof/>
                <w:webHidden/>
              </w:rPr>
              <w:fldChar w:fldCharType="begin"/>
            </w:r>
            <w:r w:rsidR="00E553E5">
              <w:rPr>
                <w:noProof/>
                <w:webHidden/>
              </w:rPr>
              <w:instrText xml:space="preserve"> PAGEREF _Toc151630674 \h </w:instrText>
            </w:r>
            <w:r w:rsidR="00E553E5">
              <w:rPr>
                <w:noProof/>
                <w:webHidden/>
              </w:rPr>
            </w:r>
            <w:r w:rsidR="00E553E5">
              <w:rPr>
                <w:noProof/>
                <w:webHidden/>
              </w:rPr>
              <w:fldChar w:fldCharType="separate"/>
            </w:r>
            <w:r w:rsidR="00BE5442">
              <w:rPr>
                <w:noProof/>
                <w:webHidden/>
              </w:rPr>
              <w:t>24</w:t>
            </w:r>
            <w:r w:rsidR="00E553E5">
              <w:rPr>
                <w:noProof/>
                <w:webHidden/>
              </w:rPr>
              <w:fldChar w:fldCharType="end"/>
            </w:r>
          </w:hyperlink>
        </w:p>
        <w:p w14:paraId="6B8DB93B" w14:textId="1F84E2B8" w:rsidR="00E553E5" w:rsidRDefault="00000000">
          <w:pPr>
            <w:pStyle w:val="TDC1"/>
            <w:tabs>
              <w:tab w:val="left" w:pos="1320"/>
              <w:tab w:val="right" w:leader="dot" w:pos="9962"/>
            </w:tabs>
            <w:rPr>
              <w:rFonts w:eastAsiaTheme="minorEastAsia"/>
              <w:noProof/>
              <w:kern w:val="0"/>
              <w:sz w:val="22"/>
              <w:lang w:eastAsia="es-CO"/>
              <w14:ligatures w14:val="none"/>
            </w:rPr>
          </w:pPr>
          <w:hyperlink w:anchor="_Toc151630675" w:history="1">
            <w:r w:rsidR="00E553E5" w:rsidRPr="002C3733">
              <w:rPr>
                <w:rStyle w:val="Hipervnculo"/>
                <w:noProof/>
              </w:rPr>
              <w:t>8.</w:t>
            </w:r>
            <w:r w:rsidR="00E553E5">
              <w:rPr>
                <w:rFonts w:eastAsiaTheme="minorEastAsia"/>
                <w:noProof/>
                <w:kern w:val="0"/>
                <w:sz w:val="22"/>
                <w:lang w:eastAsia="es-CO"/>
                <w14:ligatures w14:val="none"/>
              </w:rPr>
              <w:tab/>
            </w:r>
            <w:r w:rsidR="00E553E5" w:rsidRPr="002C3733">
              <w:rPr>
                <w:rStyle w:val="Hipervnculo"/>
                <w:noProof/>
              </w:rPr>
              <w:t>Sistema de gestión ambiental</w:t>
            </w:r>
            <w:r w:rsidR="00E553E5">
              <w:rPr>
                <w:noProof/>
                <w:webHidden/>
              </w:rPr>
              <w:tab/>
            </w:r>
            <w:r w:rsidR="00E553E5">
              <w:rPr>
                <w:noProof/>
                <w:webHidden/>
              </w:rPr>
              <w:fldChar w:fldCharType="begin"/>
            </w:r>
            <w:r w:rsidR="00E553E5">
              <w:rPr>
                <w:noProof/>
                <w:webHidden/>
              </w:rPr>
              <w:instrText xml:space="preserve"> PAGEREF _Toc151630675 \h </w:instrText>
            </w:r>
            <w:r w:rsidR="00E553E5">
              <w:rPr>
                <w:noProof/>
                <w:webHidden/>
              </w:rPr>
            </w:r>
            <w:r w:rsidR="00E553E5">
              <w:rPr>
                <w:noProof/>
                <w:webHidden/>
              </w:rPr>
              <w:fldChar w:fldCharType="separate"/>
            </w:r>
            <w:r w:rsidR="00BE5442">
              <w:rPr>
                <w:noProof/>
                <w:webHidden/>
              </w:rPr>
              <w:t>32</w:t>
            </w:r>
            <w:r w:rsidR="00E553E5">
              <w:rPr>
                <w:noProof/>
                <w:webHidden/>
              </w:rPr>
              <w:fldChar w:fldCharType="end"/>
            </w:r>
          </w:hyperlink>
        </w:p>
        <w:p w14:paraId="3707EC6B" w14:textId="6C846D7E" w:rsidR="00E553E5" w:rsidRDefault="00000000">
          <w:pPr>
            <w:pStyle w:val="TDC1"/>
            <w:tabs>
              <w:tab w:val="left" w:pos="1320"/>
              <w:tab w:val="right" w:leader="dot" w:pos="9962"/>
            </w:tabs>
            <w:rPr>
              <w:rFonts w:eastAsiaTheme="minorEastAsia"/>
              <w:noProof/>
              <w:kern w:val="0"/>
              <w:sz w:val="22"/>
              <w:lang w:eastAsia="es-CO"/>
              <w14:ligatures w14:val="none"/>
            </w:rPr>
          </w:pPr>
          <w:hyperlink w:anchor="_Toc151630676" w:history="1">
            <w:r w:rsidR="00E553E5" w:rsidRPr="002C3733">
              <w:rPr>
                <w:rStyle w:val="Hipervnculo"/>
                <w:noProof/>
              </w:rPr>
              <w:t>9.</w:t>
            </w:r>
            <w:r w:rsidR="00E553E5">
              <w:rPr>
                <w:rFonts w:eastAsiaTheme="minorEastAsia"/>
                <w:noProof/>
                <w:kern w:val="0"/>
                <w:sz w:val="22"/>
                <w:lang w:eastAsia="es-CO"/>
                <w14:ligatures w14:val="none"/>
              </w:rPr>
              <w:tab/>
            </w:r>
            <w:r w:rsidR="00E553E5" w:rsidRPr="002C3733">
              <w:rPr>
                <w:rStyle w:val="Hipervnculo"/>
                <w:noProof/>
              </w:rPr>
              <w:t>Sistema de gestión de calidad</w:t>
            </w:r>
            <w:r w:rsidR="00E553E5">
              <w:rPr>
                <w:noProof/>
                <w:webHidden/>
              </w:rPr>
              <w:tab/>
            </w:r>
            <w:r w:rsidR="00E553E5">
              <w:rPr>
                <w:noProof/>
                <w:webHidden/>
              </w:rPr>
              <w:fldChar w:fldCharType="begin"/>
            </w:r>
            <w:r w:rsidR="00E553E5">
              <w:rPr>
                <w:noProof/>
                <w:webHidden/>
              </w:rPr>
              <w:instrText xml:space="preserve"> PAGEREF _Toc151630676 \h </w:instrText>
            </w:r>
            <w:r w:rsidR="00E553E5">
              <w:rPr>
                <w:noProof/>
                <w:webHidden/>
              </w:rPr>
            </w:r>
            <w:r w:rsidR="00E553E5">
              <w:rPr>
                <w:noProof/>
                <w:webHidden/>
              </w:rPr>
              <w:fldChar w:fldCharType="separate"/>
            </w:r>
            <w:r w:rsidR="00BE5442">
              <w:rPr>
                <w:noProof/>
                <w:webHidden/>
              </w:rPr>
              <w:t>34</w:t>
            </w:r>
            <w:r w:rsidR="00E553E5">
              <w:rPr>
                <w:noProof/>
                <w:webHidden/>
              </w:rPr>
              <w:fldChar w:fldCharType="end"/>
            </w:r>
          </w:hyperlink>
        </w:p>
        <w:p w14:paraId="46059292" w14:textId="7919032C" w:rsidR="00E553E5" w:rsidRDefault="00000000">
          <w:pPr>
            <w:pStyle w:val="TDC1"/>
            <w:tabs>
              <w:tab w:val="right" w:leader="dot" w:pos="9962"/>
            </w:tabs>
            <w:rPr>
              <w:rFonts w:eastAsiaTheme="minorEastAsia"/>
              <w:noProof/>
              <w:kern w:val="0"/>
              <w:sz w:val="22"/>
              <w:lang w:eastAsia="es-CO"/>
              <w14:ligatures w14:val="none"/>
            </w:rPr>
          </w:pPr>
          <w:hyperlink w:anchor="_Toc151630677" w:history="1">
            <w:r w:rsidR="00E553E5" w:rsidRPr="002C3733">
              <w:rPr>
                <w:rStyle w:val="Hipervnculo"/>
                <w:noProof/>
              </w:rPr>
              <w:t>Síntesis</w:t>
            </w:r>
            <w:r w:rsidR="00E553E5">
              <w:rPr>
                <w:noProof/>
                <w:webHidden/>
              </w:rPr>
              <w:tab/>
            </w:r>
            <w:r w:rsidR="00E553E5">
              <w:rPr>
                <w:noProof/>
                <w:webHidden/>
              </w:rPr>
              <w:fldChar w:fldCharType="begin"/>
            </w:r>
            <w:r w:rsidR="00E553E5">
              <w:rPr>
                <w:noProof/>
                <w:webHidden/>
              </w:rPr>
              <w:instrText xml:space="preserve"> PAGEREF _Toc151630677 \h </w:instrText>
            </w:r>
            <w:r w:rsidR="00E553E5">
              <w:rPr>
                <w:noProof/>
                <w:webHidden/>
              </w:rPr>
            </w:r>
            <w:r w:rsidR="00E553E5">
              <w:rPr>
                <w:noProof/>
                <w:webHidden/>
              </w:rPr>
              <w:fldChar w:fldCharType="separate"/>
            </w:r>
            <w:r w:rsidR="00BE5442">
              <w:rPr>
                <w:noProof/>
                <w:webHidden/>
              </w:rPr>
              <w:t>44</w:t>
            </w:r>
            <w:r w:rsidR="00E553E5">
              <w:rPr>
                <w:noProof/>
                <w:webHidden/>
              </w:rPr>
              <w:fldChar w:fldCharType="end"/>
            </w:r>
          </w:hyperlink>
        </w:p>
        <w:p w14:paraId="5ED4D2BD" w14:textId="2209FCB5" w:rsidR="00E553E5" w:rsidRDefault="00000000">
          <w:pPr>
            <w:pStyle w:val="TDC1"/>
            <w:tabs>
              <w:tab w:val="right" w:leader="dot" w:pos="9962"/>
            </w:tabs>
            <w:rPr>
              <w:rFonts w:eastAsiaTheme="minorEastAsia"/>
              <w:noProof/>
              <w:kern w:val="0"/>
              <w:sz w:val="22"/>
              <w:lang w:eastAsia="es-CO"/>
              <w14:ligatures w14:val="none"/>
            </w:rPr>
          </w:pPr>
          <w:hyperlink w:anchor="_Toc151630678" w:history="1">
            <w:r w:rsidR="00E553E5" w:rsidRPr="002C3733">
              <w:rPr>
                <w:rStyle w:val="Hipervnculo"/>
                <w:noProof/>
              </w:rPr>
              <w:t>Material complementario</w:t>
            </w:r>
            <w:r w:rsidR="00E553E5">
              <w:rPr>
                <w:noProof/>
                <w:webHidden/>
              </w:rPr>
              <w:tab/>
            </w:r>
            <w:r w:rsidR="00E553E5">
              <w:rPr>
                <w:noProof/>
                <w:webHidden/>
              </w:rPr>
              <w:fldChar w:fldCharType="begin"/>
            </w:r>
            <w:r w:rsidR="00E553E5">
              <w:rPr>
                <w:noProof/>
                <w:webHidden/>
              </w:rPr>
              <w:instrText xml:space="preserve"> PAGEREF _Toc151630678 \h </w:instrText>
            </w:r>
            <w:r w:rsidR="00E553E5">
              <w:rPr>
                <w:noProof/>
                <w:webHidden/>
              </w:rPr>
            </w:r>
            <w:r w:rsidR="00E553E5">
              <w:rPr>
                <w:noProof/>
                <w:webHidden/>
              </w:rPr>
              <w:fldChar w:fldCharType="separate"/>
            </w:r>
            <w:r w:rsidR="00BE5442">
              <w:rPr>
                <w:noProof/>
                <w:webHidden/>
              </w:rPr>
              <w:t>45</w:t>
            </w:r>
            <w:r w:rsidR="00E553E5">
              <w:rPr>
                <w:noProof/>
                <w:webHidden/>
              </w:rPr>
              <w:fldChar w:fldCharType="end"/>
            </w:r>
          </w:hyperlink>
        </w:p>
        <w:p w14:paraId="25A5857D" w14:textId="01712D33" w:rsidR="00E553E5" w:rsidRDefault="00000000">
          <w:pPr>
            <w:pStyle w:val="TDC1"/>
            <w:tabs>
              <w:tab w:val="right" w:leader="dot" w:pos="9962"/>
            </w:tabs>
            <w:rPr>
              <w:rFonts w:eastAsiaTheme="minorEastAsia"/>
              <w:noProof/>
              <w:kern w:val="0"/>
              <w:sz w:val="22"/>
              <w:lang w:eastAsia="es-CO"/>
              <w14:ligatures w14:val="none"/>
            </w:rPr>
          </w:pPr>
          <w:hyperlink w:anchor="_Toc151630679" w:history="1">
            <w:r w:rsidR="00E553E5" w:rsidRPr="002C3733">
              <w:rPr>
                <w:rStyle w:val="Hipervnculo"/>
                <w:noProof/>
              </w:rPr>
              <w:t>Glosario</w:t>
            </w:r>
            <w:r w:rsidR="00E553E5">
              <w:rPr>
                <w:noProof/>
                <w:webHidden/>
              </w:rPr>
              <w:tab/>
            </w:r>
            <w:r w:rsidR="00E553E5">
              <w:rPr>
                <w:noProof/>
                <w:webHidden/>
              </w:rPr>
              <w:fldChar w:fldCharType="begin"/>
            </w:r>
            <w:r w:rsidR="00E553E5">
              <w:rPr>
                <w:noProof/>
                <w:webHidden/>
              </w:rPr>
              <w:instrText xml:space="preserve"> PAGEREF _Toc151630679 \h </w:instrText>
            </w:r>
            <w:r w:rsidR="00E553E5">
              <w:rPr>
                <w:noProof/>
                <w:webHidden/>
              </w:rPr>
            </w:r>
            <w:r w:rsidR="00E553E5">
              <w:rPr>
                <w:noProof/>
                <w:webHidden/>
              </w:rPr>
              <w:fldChar w:fldCharType="separate"/>
            </w:r>
            <w:r w:rsidR="00BE5442">
              <w:rPr>
                <w:noProof/>
                <w:webHidden/>
              </w:rPr>
              <w:t>46</w:t>
            </w:r>
            <w:r w:rsidR="00E553E5">
              <w:rPr>
                <w:noProof/>
                <w:webHidden/>
              </w:rPr>
              <w:fldChar w:fldCharType="end"/>
            </w:r>
          </w:hyperlink>
        </w:p>
        <w:p w14:paraId="59FEC44E" w14:textId="3B67F016" w:rsidR="00E553E5" w:rsidRDefault="00000000">
          <w:pPr>
            <w:pStyle w:val="TDC1"/>
            <w:tabs>
              <w:tab w:val="right" w:leader="dot" w:pos="9962"/>
            </w:tabs>
            <w:rPr>
              <w:rFonts w:eastAsiaTheme="minorEastAsia"/>
              <w:noProof/>
              <w:kern w:val="0"/>
              <w:sz w:val="22"/>
              <w:lang w:eastAsia="es-CO"/>
              <w14:ligatures w14:val="none"/>
            </w:rPr>
          </w:pPr>
          <w:hyperlink w:anchor="_Toc151630680" w:history="1">
            <w:r w:rsidR="00E553E5" w:rsidRPr="002C3733">
              <w:rPr>
                <w:rStyle w:val="Hipervnculo"/>
                <w:noProof/>
              </w:rPr>
              <w:t>Referencias bibliográficas</w:t>
            </w:r>
            <w:r w:rsidR="00E553E5">
              <w:rPr>
                <w:noProof/>
                <w:webHidden/>
              </w:rPr>
              <w:tab/>
            </w:r>
            <w:r w:rsidR="00E553E5">
              <w:rPr>
                <w:noProof/>
                <w:webHidden/>
              </w:rPr>
              <w:fldChar w:fldCharType="begin"/>
            </w:r>
            <w:r w:rsidR="00E553E5">
              <w:rPr>
                <w:noProof/>
                <w:webHidden/>
              </w:rPr>
              <w:instrText xml:space="preserve"> PAGEREF _Toc151630680 \h </w:instrText>
            </w:r>
            <w:r w:rsidR="00E553E5">
              <w:rPr>
                <w:noProof/>
                <w:webHidden/>
              </w:rPr>
            </w:r>
            <w:r w:rsidR="00E553E5">
              <w:rPr>
                <w:noProof/>
                <w:webHidden/>
              </w:rPr>
              <w:fldChar w:fldCharType="separate"/>
            </w:r>
            <w:r w:rsidR="00BE5442">
              <w:rPr>
                <w:noProof/>
                <w:webHidden/>
              </w:rPr>
              <w:t>47</w:t>
            </w:r>
            <w:r w:rsidR="00E553E5">
              <w:rPr>
                <w:noProof/>
                <w:webHidden/>
              </w:rPr>
              <w:fldChar w:fldCharType="end"/>
            </w:r>
          </w:hyperlink>
        </w:p>
        <w:p w14:paraId="1DBDD182" w14:textId="45ACE58D" w:rsidR="00E553E5" w:rsidRDefault="00000000">
          <w:pPr>
            <w:pStyle w:val="TDC1"/>
            <w:tabs>
              <w:tab w:val="right" w:leader="dot" w:pos="9962"/>
            </w:tabs>
            <w:rPr>
              <w:rFonts w:eastAsiaTheme="minorEastAsia"/>
              <w:noProof/>
              <w:kern w:val="0"/>
              <w:sz w:val="22"/>
              <w:lang w:eastAsia="es-CO"/>
              <w14:ligatures w14:val="none"/>
            </w:rPr>
          </w:pPr>
          <w:hyperlink w:anchor="_Toc151630681" w:history="1">
            <w:r w:rsidR="00E553E5" w:rsidRPr="002C3733">
              <w:rPr>
                <w:rStyle w:val="Hipervnculo"/>
                <w:noProof/>
              </w:rPr>
              <w:t>Créditos</w:t>
            </w:r>
            <w:r w:rsidR="00E553E5">
              <w:rPr>
                <w:noProof/>
                <w:webHidden/>
              </w:rPr>
              <w:tab/>
            </w:r>
            <w:r w:rsidR="00E553E5">
              <w:rPr>
                <w:noProof/>
                <w:webHidden/>
              </w:rPr>
              <w:fldChar w:fldCharType="begin"/>
            </w:r>
            <w:r w:rsidR="00E553E5">
              <w:rPr>
                <w:noProof/>
                <w:webHidden/>
              </w:rPr>
              <w:instrText xml:space="preserve"> PAGEREF _Toc151630681 \h </w:instrText>
            </w:r>
            <w:r w:rsidR="00E553E5">
              <w:rPr>
                <w:noProof/>
                <w:webHidden/>
              </w:rPr>
            </w:r>
            <w:r w:rsidR="00E553E5">
              <w:rPr>
                <w:noProof/>
                <w:webHidden/>
              </w:rPr>
              <w:fldChar w:fldCharType="separate"/>
            </w:r>
            <w:r w:rsidR="00BE5442">
              <w:rPr>
                <w:noProof/>
                <w:webHidden/>
              </w:rPr>
              <w:t>48</w:t>
            </w:r>
            <w:r w:rsidR="00E553E5">
              <w:rPr>
                <w:noProof/>
                <w:webHidden/>
              </w:rPr>
              <w:fldChar w:fldCharType="end"/>
            </w:r>
          </w:hyperlink>
        </w:p>
        <w:p w14:paraId="3AFC5851" w14:textId="161B34A8"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CF15E7">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4F3CAF">
      <w:pPr>
        <w:pStyle w:val="Titulosgenerales"/>
      </w:pPr>
      <w:bookmarkStart w:id="0" w:name="_Toc151630667"/>
      <w:r>
        <w:lastRenderedPageBreak/>
        <w:t>Introducción</w:t>
      </w:r>
      <w:bookmarkEnd w:id="0"/>
    </w:p>
    <w:p w14:paraId="7C08AB71" w14:textId="77777777" w:rsidR="00FC09B8" w:rsidRDefault="00FC09B8" w:rsidP="00FC09B8">
      <w:r>
        <w:t>Estimado aprendiz, a través del siguiente video podrá conocer los aspectos relevantes que tratará este componente:</w:t>
      </w:r>
    </w:p>
    <w:p w14:paraId="73A6021D" w14:textId="77777777" w:rsidR="00FC09B8" w:rsidRDefault="00FC09B8" w:rsidP="00FC09B8"/>
    <w:p w14:paraId="3CD8DE62" w14:textId="27FA0BFC" w:rsidR="000A1489" w:rsidRPr="0044445E" w:rsidRDefault="00AC244B" w:rsidP="00C53612">
      <w:pPr>
        <w:pStyle w:val="Video"/>
      </w:pPr>
      <w:r w:rsidRPr="00AC244B">
        <w:t>Gestión del talento humano según estructura organizacional</w:t>
      </w:r>
      <w:r w:rsidR="000A1489" w:rsidRPr="0044445E">
        <w:rPr>
          <w:noProof/>
          <w:lang w:val="es-ES_tradnl"/>
        </w:rPr>
        <w:drawing>
          <wp:inline distT="0" distB="0" distL="0" distR="0" wp14:anchorId="4F8F2B9F" wp14:editId="42894FAC">
            <wp:extent cx="3600000" cy="2005200"/>
            <wp:effectExtent l="0" t="0" r="635"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3"/>
                    <a:stretch>
                      <a:fillRect/>
                    </a:stretch>
                  </pic:blipFill>
                  <pic:spPr>
                    <a:xfrm>
                      <a:off x="0" y="0"/>
                      <a:ext cx="3600000" cy="2005200"/>
                    </a:xfrm>
                    <a:prstGeom prst="rect">
                      <a:avLst/>
                    </a:prstGeom>
                  </pic:spPr>
                </pic:pic>
              </a:graphicData>
            </a:graphic>
          </wp:inline>
        </w:drawing>
      </w:r>
    </w:p>
    <w:p w14:paraId="66D82908" w14:textId="0FCE9796" w:rsidR="000A1489" w:rsidRPr="0044445E" w:rsidRDefault="000A1489" w:rsidP="000A1489">
      <w:pPr>
        <w:jc w:val="center"/>
        <w:rPr>
          <w:rFonts w:ascii="Calibri" w:hAnsi="Calibri" w:cs="Calibri"/>
          <w:b/>
          <w:bCs/>
          <w:i/>
          <w:iCs/>
          <w:szCs w:val="28"/>
        </w:rPr>
      </w:pPr>
      <w:r w:rsidRPr="00E741B5">
        <w:rPr>
          <w:rFonts w:ascii="Calibri" w:hAnsi="Calibri" w:cs="Calibri"/>
          <w:b/>
          <w:szCs w:val="28"/>
        </w:rPr>
        <w:t>Enlace de reproducción del video</w:t>
      </w:r>
    </w:p>
    <w:tbl>
      <w:tblPr>
        <w:tblStyle w:val="Tablaconcuadrcula"/>
        <w:tblW w:w="0" w:type="auto"/>
        <w:tblLook w:val="04A0" w:firstRow="1" w:lastRow="0" w:firstColumn="1" w:lastColumn="0" w:noHBand="0" w:noVBand="1"/>
      </w:tblPr>
      <w:tblGrid>
        <w:gridCol w:w="9962"/>
      </w:tblGrid>
      <w:tr w:rsidR="000A1489" w:rsidRPr="0044445E" w14:paraId="76616C02" w14:textId="77777777" w:rsidTr="00D42FCC">
        <w:tc>
          <w:tcPr>
            <w:tcW w:w="9962" w:type="dxa"/>
          </w:tcPr>
          <w:p w14:paraId="0DAB0EBF" w14:textId="1092BC67" w:rsidR="000A1489" w:rsidRPr="0044445E" w:rsidRDefault="000A1489" w:rsidP="00D42FCC">
            <w:pPr>
              <w:ind w:firstLine="0"/>
              <w:jc w:val="center"/>
              <w:rPr>
                <w:rFonts w:ascii="Calibri" w:hAnsi="Calibri" w:cs="Calibri"/>
                <w:b/>
                <w:szCs w:val="28"/>
              </w:rPr>
            </w:pPr>
            <w:r w:rsidRPr="0044445E">
              <w:rPr>
                <w:rFonts w:ascii="Calibri" w:hAnsi="Calibri" w:cs="Calibri"/>
                <w:b/>
                <w:szCs w:val="28"/>
              </w:rPr>
              <w:t xml:space="preserve">Síntesis del video: </w:t>
            </w:r>
            <w:r w:rsidR="00050F7B" w:rsidRPr="00050F7B">
              <w:rPr>
                <w:rFonts w:ascii="Calibri" w:hAnsi="Calibri" w:cs="Calibri"/>
                <w:b/>
                <w:szCs w:val="28"/>
              </w:rPr>
              <w:t>Gestión del talento humano según estructura organizacional</w:t>
            </w:r>
          </w:p>
        </w:tc>
      </w:tr>
      <w:tr w:rsidR="000A1489" w:rsidRPr="0044445E" w14:paraId="14AD1870" w14:textId="77777777" w:rsidTr="00D42FCC">
        <w:tc>
          <w:tcPr>
            <w:tcW w:w="9962" w:type="dxa"/>
          </w:tcPr>
          <w:p w14:paraId="34B5E6AA" w14:textId="77777777" w:rsidR="008334BE" w:rsidRPr="008334BE" w:rsidRDefault="008334BE" w:rsidP="008334BE">
            <w:pPr>
              <w:rPr>
                <w:rFonts w:ascii="Calibri" w:hAnsi="Calibri" w:cs="Calibri"/>
                <w:szCs w:val="28"/>
              </w:rPr>
            </w:pPr>
            <w:r w:rsidRPr="008334BE">
              <w:rPr>
                <w:rFonts w:ascii="Calibri" w:hAnsi="Calibri" w:cs="Calibri"/>
                <w:szCs w:val="28"/>
              </w:rPr>
              <w:t>Después de realizar una identificación de los aspectos asociados a la formulación y gestión de proyectos en organizaciones deportivas,</w:t>
            </w:r>
          </w:p>
          <w:p w14:paraId="415ED96E" w14:textId="3BD97BAF" w:rsidR="008334BE" w:rsidRPr="008334BE" w:rsidRDefault="008334BE" w:rsidP="008334BE">
            <w:pPr>
              <w:rPr>
                <w:rFonts w:ascii="Calibri" w:hAnsi="Calibri" w:cs="Calibri"/>
                <w:szCs w:val="28"/>
              </w:rPr>
            </w:pPr>
            <w:r w:rsidRPr="008334BE">
              <w:rPr>
                <w:rFonts w:ascii="Calibri" w:hAnsi="Calibri" w:cs="Calibri"/>
                <w:szCs w:val="28"/>
              </w:rPr>
              <w:t xml:space="preserve">Es importante constituir las diferentes </w:t>
            </w:r>
            <w:r w:rsidRPr="00D32307">
              <w:rPr>
                <w:rFonts w:ascii="Calibri" w:hAnsi="Calibri" w:cs="Calibri"/>
                <w:b/>
                <w:bCs/>
                <w:szCs w:val="28"/>
              </w:rPr>
              <w:t>fases de un proyecto</w:t>
            </w:r>
            <w:r w:rsidRPr="008334BE">
              <w:rPr>
                <w:rFonts w:ascii="Calibri" w:hAnsi="Calibri" w:cs="Calibri"/>
                <w:szCs w:val="28"/>
              </w:rPr>
              <w:t xml:space="preserve"> siendo el componente más importante las </w:t>
            </w:r>
            <w:r w:rsidRPr="007B51EC">
              <w:rPr>
                <w:rFonts w:ascii="Calibri" w:hAnsi="Calibri" w:cs="Calibri"/>
                <w:b/>
                <w:bCs/>
                <w:szCs w:val="28"/>
              </w:rPr>
              <w:t>personas que las integran</w:t>
            </w:r>
            <w:r w:rsidRPr="008334BE">
              <w:rPr>
                <w:rFonts w:ascii="Calibri" w:hAnsi="Calibri" w:cs="Calibri"/>
                <w:szCs w:val="28"/>
              </w:rPr>
              <w:t>.</w:t>
            </w:r>
          </w:p>
          <w:p w14:paraId="6EC82A59" w14:textId="57ED5BB5" w:rsidR="008334BE" w:rsidRPr="008334BE" w:rsidRDefault="008334BE" w:rsidP="008334BE">
            <w:pPr>
              <w:rPr>
                <w:rFonts w:ascii="Calibri" w:hAnsi="Calibri" w:cs="Calibri"/>
                <w:szCs w:val="28"/>
              </w:rPr>
            </w:pPr>
            <w:r w:rsidRPr="008334BE">
              <w:rPr>
                <w:rFonts w:ascii="Calibri" w:hAnsi="Calibri" w:cs="Calibri"/>
                <w:szCs w:val="28"/>
              </w:rPr>
              <w:t xml:space="preserve">Las personas son esenciales para cualquier organización y por ende se deben hacer esfuerzos en pro </w:t>
            </w:r>
            <w:r w:rsidR="007B51EC" w:rsidRPr="008334BE">
              <w:rPr>
                <w:rFonts w:ascii="Calibri" w:hAnsi="Calibri" w:cs="Calibri"/>
                <w:szCs w:val="28"/>
              </w:rPr>
              <w:t>del desarrollo</w:t>
            </w:r>
            <w:r w:rsidRPr="008334BE">
              <w:rPr>
                <w:rFonts w:ascii="Calibri" w:hAnsi="Calibri" w:cs="Calibri"/>
                <w:szCs w:val="28"/>
              </w:rPr>
              <w:t>, protección y cuidado del talento humano.</w:t>
            </w:r>
          </w:p>
          <w:p w14:paraId="100D8CEC" w14:textId="77777777" w:rsidR="008334BE" w:rsidRPr="008334BE" w:rsidRDefault="008334BE" w:rsidP="008334BE">
            <w:pPr>
              <w:rPr>
                <w:rFonts w:ascii="Calibri" w:hAnsi="Calibri" w:cs="Calibri"/>
                <w:szCs w:val="28"/>
              </w:rPr>
            </w:pPr>
            <w:r w:rsidRPr="008334BE">
              <w:rPr>
                <w:rFonts w:ascii="Calibri" w:hAnsi="Calibri" w:cs="Calibri"/>
                <w:szCs w:val="28"/>
              </w:rPr>
              <w:lastRenderedPageBreak/>
              <w:t xml:space="preserve">Una organización la conforman muchas personas, en cada uno de sus niveles, </w:t>
            </w:r>
          </w:p>
          <w:p w14:paraId="72E4057C" w14:textId="77777777" w:rsidR="008334BE" w:rsidRPr="008334BE" w:rsidRDefault="008334BE" w:rsidP="008334BE">
            <w:pPr>
              <w:rPr>
                <w:rFonts w:ascii="Calibri" w:hAnsi="Calibri" w:cs="Calibri"/>
                <w:szCs w:val="28"/>
              </w:rPr>
            </w:pPr>
            <w:r w:rsidRPr="008334BE">
              <w:rPr>
                <w:rFonts w:ascii="Calibri" w:hAnsi="Calibri" w:cs="Calibri"/>
                <w:szCs w:val="28"/>
              </w:rPr>
              <w:t>con pensamientos, gustos, deseos, expectativas y en general, formas de ver la vida de manera diferente.</w:t>
            </w:r>
          </w:p>
          <w:p w14:paraId="30B35864" w14:textId="77777777" w:rsidR="008334BE" w:rsidRPr="008334BE" w:rsidRDefault="008334BE" w:rsidP="008334BE">
            <w:pPr>
              <w:rPr>
                <w:rFonts w:ascii="Calibri" w:hAnsi="Calibri" w:cs="Calibri"/>
                <w:szCs w:val="28"/>
              </w:rPr>
            </w:pPr>
            <w:r w:rsidRPr="008334BE">
              <w:rPr>
                <w:rFonts w:ascii="Calibri" w:hAnsi="Calibri" w:cs="Calibri"/>
                <w:szCs w:val="28"/>
              </w:rPr>
              <w:t xml:space="preserve">En este componente se abordarán aspectos relevantes en el direccionamiento del proceso de gestión humana, teniendo en cuenta la </w:t>
            </w:r>
          </w:p>
          <w:p w14:paraId="582B6ACD" w14:textId="0E4905A4" w:rsidR="000A1489" w:rsidRPr="008334BE" w:rsidRDefault="008334BE" w:rsidP="008334BE">
            <w:pPr>
              <w:rPr>
                <w:rFonts w:ascii="Calibri" w:hAnsi="Calibri" w:cs="Calibri"/>
                <w:b/>
                <w:bCs/>
                <w:i/>
                <w:iCs/>
                <w:szCs w:val="28"/>
              </w:rPr>
            </w:pPr>
            <w:r w:rsidRPr="008334BE">
              <w:rPr>
                <w:rFonts w:ascii="Calibri" w:hAnsi="Calibri" w:cs="Calibri"/>
                <w:szCs w:val="28"/>
              </w:rPr>
              <w:t xml:space="preserve">Estructura organizacional, </w:t>
            </w:r>
            <w:r w:rsidRPr="008334BE">
              <w:rPr>
                <w:rFonts w:ascii="Calibri" w:hAnsi="Calibri" w:cs="Calibri"/>
                <w:b/>
                <w:bCs/>
                <w:szCs w:val="28"/>
              </w:rPr>
              <w:t>características de la empresa</w:t>
            </w:r>
            <w:r w:rsidRPr="008334BE">
              <w:rPr>
                <w:rFonts w:ascii="Calibri" w:hAnsi="Calibri" w:cs="Calibri"/>
                <w:szCs w:val="28"/>
              </w:rPr>
              <w:t xml:space="preserve"> y el liderazgo que deberá ejercer el director para alinear el recurso humano con los </w:t>
            </w:r>
            <w:r w:rsidRPr="008334BE">
              <w:rPr>
                <w:rFonts w:ascii="Calibri" w:hAnsi="Calibri" w:cs="Calibri"/>
                <w:b/>
                <w:bCs/>
                <w:szCs w:val="28"/>
              </w:rPr>
              <w:t>objetivos organizacionales</w:t>
            </w:r>
            <w:r>
              <w:rPr>
                <w:rFonts w:ascii="Calibri" w:hAnsi="Calibri" w:cs="Calibri"/>
                <w:b/>
                <w:bCs/>
                <w:szCs w:val="28"/>
              </w:rPr>
              <w:t>.</w:t>
            </w:r>
          </w:p>
        </w:tc>
      </w:tr>
    </w:tbl>
    <w:p w14:paraId="42ABFA50" w14:textId="77777777" w:rsidR="00FC09B8" w:rsidRDefault="00FC09B8" w:rsidP="00FC09B8"/>
    <w:p w14:paraId="5AAE9891" w14:textId="77777777" w:rsidR="00FC09B8" w:rsidRDefault="00FC09B8" w:rsidP="00FC09B8"/>
    <w:p w14:paraId="1271F122" w14:textId="3464D313" w:rsidR="00FC09B8" w:rsidRDefault="00FC09B8" w:rsidP="004F3CAF">
      <w:pPr>
        <w:pStyle w:val="Ttulo1"/>
      </w:pPr>
      <w:bookmarkStart w:id="1" w:name="_Toc151630668"/>
      <w:r>
        <w:t>Estructura organizacional</w:t>
      </w:r>
      <w:bookmarkEnd w:id="1"/>
    </w:p>
    <w:p w14:paraId="383C5229" w14:textId="77777777" w:rsidR="00FC09B8" w:rsidRDefault="00FC09B8" w:rsidP="00FC09B8"/>
    <w:p w14:paraId="7D28BA32" w14:textId="77777777" w:rsidR="00FC09B8" w:rsidRDefault="00FC09B8" w:rsidP="00FC09B8">
      <w:r>
        <w:t xml:space="preserve">Antes de abordar el concepto de estructura organizacional es importante definir el concepto de empresa. La empresa según la guía de dirección de gestión de proyectos PMBOK (2021), se define como una unidad económica de producción, característica de la economía de mercado, en la cual combinando los factores de capital (herramientas, máquinas, entre otros) y trabajo, se realizan actividades de producción, distribución o realización de servicios, organizados adecuadamente con el objetivo de obtener con riesgo un beneficio. </w:t>
      </w:r>
    </w:p>
    <w:p w14:paraId="1E7BFF0F" w14:textId="77777777" w:rsidR="00FC09B8" w:rsidRDefault="00FC09B8" w:rsidP="00FC09B8"/>
    <w:p w14:paraId="15F4B5B3" w14:textId="77777777" w:rsidR="00FC09B8" w:rsidRDefault="00FC09B8" w:rsidP="00FC09B8">
      <w:r>
        <w:lastRenderedPageBreak/>
        <w:t>Toda empresa se caracteriza por tener objetivos (definidos o no), que persiguen un fin, sea económico, social u otro. Para el logro de estos objetivos requiere que exista una adecuada interacción, coordinación y sincronización de todos los elementos que la conforman. Además, deberá establecer mecanismos para buscar la eficacia y eficiencia organizacional en la producción de bienes o servicios orientados a satisfacer las necesidades del mercado.</w:t>
      </w:r>
    </w:p>
    <w:p w14:paraId="47009E99" w14:textId="77777777" w:rsidR="00FC09B8" w:rsidRDefault="00FC09B8" w:rsidP="00FC09B8">
      <w:r>
        <w:t>Asimismo, es importante tener en cuenta que existen diferentes tipos de empresa, según su tamaño, el dominio o propiedad de esta, su forma jurídica y según su actividad, como se muestra a continuación, en la siguiente infografía:</w:t>
      </w:r>
    </w:p>
    <w:p w14:paraId="5BD9C4A4" w14:textId="130B9089" w:rsidR="00FC09B8" w:rsidRPr="00AC366E" w:rsidRDefault="00253577" w:rsidP="00FC09B8">
      <w:pPr>
        <w:rPr>
          <w:b/>
          <w:bCs/>
        </w:rPr>
      </w:pPr>
      <w:r w:rsidRPr="00AC366E">
        <w:rPr>
          <w:b/>
          <w:bCs/>
        </w:rPr>
        <w:t>Estructura organizacional</w:t>
      </w:r>
    </w:p>
    <w:p w14:paraId="63B2A265" w14:textId="77777777" w:rsidR="00FC136C" w:rsidRPr="00AC366E" w:rsidRDefault="00FC136C" w:rsidP="00CD0612">
      <w:pPr>
        <w:pStyle w:val="Prrafodelista"/>
        <w:numPr>
          <w:ilvl w:val="0"/>
          <w:numId w:val="6"/>
        </w:numPr>
        <w:rPr>
          <w:b/>
          <w:bCs/>
        </w:rPr>
      </w:pPr>
      <w:r w:rsidRPr="00AC366E">
        <w:rPr>
          <w:b/>
          <w:bCs/>
        </w:rPr>
        <w:t>Según su tamaño</w:t>
      </w:r>
    </w:p>
    <w:p w14:paraId="570CED02" w14:textId="77777777" w:rsidR="00FC136C" w:rsidRDefault="00FC136C" w:rsidP="00CD0612">
      <w:pPr>
        <w:pStyle w:val="Prrafodelista"/>
        <w:numPr>
          <w:ilvl w:val="0"/>
          <w:numId w:val="7"/>
        </w:numPr>
      </w:pPr>
      <w:r>
        <w:t>Pequeñas empresas</w:t>
      </w:r>
    </w:p>
    <w:p w14:paraId="25ED4A48" w14:textId="77777777" w:rsidR="00FC136C" w:rsidRDefault="00FC136C" w:rsidP="00CD0612">
      <w:pPr>
        <w:pStyle w:val="Prrafodelista"/>
        <w:numPr>
          <w:ilvl w:val="0"/>
          <w:numId w:val="7"/>
        </w:numPr>
      </w:pPr>
      <w:r>
        <w:t>Medianas empresas</w:t>
      </w:r>
    </w:p>
    <w:p w14:paraId="1B477CDB" w14:textId="77777777" w:rsidR="00FC136C" w:rsidRDefault="00FC136C" w:rsidP="00CD0612">
      <w:pPr>
        <w:pStyle w:val="Prrafodelista"/>
        <w:numPr>
          <w:ilvl w:val="0"/>
          <w:numId w:val="7"/>
        </w:numPr>
      </w:pPr>
      <w:r>
        <w:t>Grandes empresas</w:t>
      </w:r>
    </w:p>
    <w:p w14:paraId="759C8E6D" w14:textId="77777777" w:rsidR="00FC136C" w:rsidRPr="00AC366E" w:rsidRDefault="00FC136C" w:rsidP="00CD0612">
      <w:pPr>
        <w:pStyle w:val="Prrafodelista"/>
        <w:numPr>
          <w:ilvl w:val="0"/>
          <w:numId w:val="6"/>
        </w:numPr>
        <w:rPr>
          <w:b/>
          <w:bCs/>
        </w:rPr>
      </w:pPr>
      <w:r w:rsidRPr="00AC366E">
        <w:rPr>
          <w:b/>
          <w:bCs/>
        </w:rPr>
        <w:t>Según su propiedad</w:t>
      </w:r>
    </w:p>
    <w:p w14:paraId="1210D8D9" w14:textId="77777777" w:rsidR="00FC136C" w:rsidRDefault="00FC136C" w:rsidP="00CD0612">
      <w:pPr>
        <w:pStyle w:val="Prrafodelista"/>
        <w:numPr>
          <w:ilvl w:val="0"/>
          <w:numId w:val="8"/>
        </w:numPr>
      </w:pPr>
      <w:r w:rsidRPr="00AC366E">
        <w:rPr>
          <w:b/>
          <w:bCs/>
        </w:rPr>
        <w:t>Privadas:</w:t>
      </w:r>
      <w:r>
        <w:t xml:space="preserve"> propiedad de particulares o inversionistas privados.</w:t>
      </w:r>
    </w:p>
    <w:p w14:paraId="2B5BAA04" w14:textId="77777777" w:rsidR="00FC136C" w:rsidRDefault="00FC136C" w:rsidP="00CD0612">
      <w:pPr>
        <w:pStyle w:val="Prrafodelista"/>
        <w:numPr>
          <w:ilvl w:val="0"/>
          <w:numId w:val="8"/>
        </w:numPr>
      </w:pPr>
      <w:r w:rsidRPr="00AC366E">
        <w:rPr>
          <w:b/>
          <w:bCs/>
        </w:rPr>
        <w:t>Públicas:</w:t>
      </w:r>
      <w:r>
        <w:t xml:space="preserve"> propiedad del estado o entidades públicas.</w:t>
      </w:r>
    </w:p>
    <w:p w14:paraId="7696233B" w14:textId="77777777" w:rsidR="00FC136C" w:rsidRDefault="00FC136C" w:rsidP="00CD0612">
      <w:pPr>
        <w:pStyle w:val="Prrafodelista"/>
        <w:numPr>
          <w:ilvl w:val="0"/>
          <w:numId w:val="8"/>
        </w:numPr>
      </w:pPr>
      <w:r w:rsidRPr="00AC366E">
        <w:rPr>
          <w:b/>
          <w:bCs/>
        </w:rPr>
        <w:t>Mixtas:</w:t>
      </w:r>
      <w:r>
        <w:t xml:space="preserve"> propiedad compartida entre entidades públicas y particulares.</w:t>
      </w:r>
    </w:p>
    <w:p w14:paraId="40C81430" w14:textId="77777777" w:rsidR="00FC136C" w:rsidRPr="00EA6EB4" w:rsidRDefault="00FC136C" w:rsidP="00CD0612">
      <w:pPr>
        <w:pStyle w:val="Prrafodelista"/>
        <w:numPr>
          <w:ilvl w:val="0"/>
          <w:numId w:val="6"/>
        </w:numPr>
        <w:rPr>
          <w:b/>
          <w:bCs/>
        </w:rPr>
      </w:pPr>
      <w:r w:rsidRPr="00EA6EB4">
        <w:rPr>
          <w:b/>
          <w:bCs/>
        </w:rPr>
        <w:t>Según su forma jurídica</w:t>
      </w:r>
    </w:p>
    <w:p w14:paraId="56BB3D25" w14:textId="77777777" w:rsidR="00FC136C" w:rsidRDefault="00FC136C" w:rsidP="00CD0612">
      <w:pPr>
        <w:pStyle w:val="Prrafodelista"/>
        <w:numPr>
          <w:ilvl w:val="0"/>
          <w:numId w:val="9"/>
        </w:numPr>
      </w:pPr>
      <w:r w:rsidRPr="00C84280">
        <w:rPr>
          <w:b/>
          <w:bCs/>
        </w:rPr>
        <w:t>Empresas de persona natural:</w:t>
      </w:r>
      <w:r>
        <w:t xml:space="preserve"> empresa regida por una persona – empresario individual.</w:t>
      </w:r>
    </w:p>
    <w:p w14:paraId="682587C2" w14:textId="77777777" w:rsidR="00FC136C" w:rsidRDefault="00FC136C" w:rsidP="00CD0612">
      <w:pPr>
        <w:pStyle w:val="Prrafodelista"/>
        <w:numPr>
          <w:ilvl w:val="0"/>
          <w:numId w:val="9"/>
        </w:numPr>
      </w:pPr>
      <w:r w:rsidRPr="00C84280">
        <w:rPr>
          <w:b/>
          <w:bCs/>
        </w:rPr>
        <w:t>Empresa social:</w:t>
      </w:r>
      <w:r>
        <w:t xml:space="preserve"> empresas con una estructura jurídica independiente, que puede incluir múltiples accionistas o socios.</w:t>
      </w:r>
    </w:p>
    <w:p w14:paraId="6B266EEA" w14:textId="77777777" w:rsidR="00FC136C" w:rsidRPr="00C84280" w:rsidRDefault="00FC136C" w:rsidP="00CD0612">
      <w:pPr>
        <w:pStyle w:val="Prrafodelista"/>
        <w:numPr>
          <w:ilvl w:val="0"/>
          <w:numId w:val="6"/>
        </w:numPr>
        <w:rPr>
          <w:b/>
          <w:bCs/>
        </w:rPr>
      </w:pPr>
      <w:r w:rsidRPr="00C84280">
        <w:rPr>
          <w:b/>
          <w:bCs/>
        </w:rPr>
        <w:t>Según su actividad</w:t>
      </w:r>
    </w:p>
    <w:p w14:paraId="3DB49643" w14:textId="3C7A015E" w:rsidR="00FC136C" w:rsidRDefault="00FC136C" w:rsidP="00C84280">
      <w:pPr>
        <w:ind w:left="708"/>
      </w:pPr>
      <w:r>
        <w:lastRenderedPageBreak/>
        <w:t>Sector económico: empresas que operan en diferentes sectores económicos, como salud, educación, deporte, turismo, transporte, entre otros.</w:t>
      </w:r>
    </w:p>
    <w:p w14:paraId="322AC258" w14:textId="487DC234" w:rsidR="00FC09B8" w:rsidRDefault="00FC09B8" w:rsidP="00FC09B8">
      <w:r>
        <w:t xml:space="preserve">Además del concepto de empresa, es importante reconocer el término de organización. La organización según DAFT (1992) es una entidad social orientada hacia la consecución de metas, que se estructura deliberadamente en un sistema de actividades con límites perfectamente identificables. </w:t>
      </w:r>
    </w:p>
    <w:p w14:paraId="006DB449" w14:textId="77777777" w:rsidR="00FC09B8" w:rsidRDefault="00FC09B8" w:rsidP="00FC09B8">
      <w:r>
        <w:t xml:space="preserve">Toda organización necesariamente deberá tener una estructura funcional que le permita alcanzar sus objetivos. </w:t>
      </w:r>
    </w:p>
    <w:p w14:paraId="0BAA03E1" w14:textId="77777777" w:rsidR="00FC09B8" w:rsidRDefault="00FC09B8" w:rsidP="00FC09B8">
      <w:r>
        <w:t xml:space="preserve">En las empresas donde no poseen una clara definición de su estructura funcional es común identificar las siguientes problemáticas: </w:t>
      </w:r>
    </w:p>
    <w:p w14:paraId="475C629B" w14:textId="6900B934" w:rsidR="00FC09B8" w:rsidRDefault="00FC09B8" w:rsidP="00CD0612">
      <w:pPr>
        <w:pStyle w:val="Prrafodelista"/>
        <w:numPr>
          <w:ilvl w:val="0"/>
          <w:numId w:val="10"/>
        </w:numPr>
      </w:pPr>
      <w:r>
        <w:t xml:space="preserve">Sobrecarga laboral del director de la empresa. </w:t>
      </w:r>
    </w:p>
    <w:p w14:paraId="3E3F9C94" w14:textId="08E66A65" w:rsidR="00FC09B8" w:rsidRDefault="00FC09B8" w:rsidP="00CD0612">
      <w:pPr>
        <w:pStyle w:val="Prrafodelista"/>
        <w:numPr>
          <w:ilvl w:val="0"/>
          <w:numId w:val="10"/>
        </w:numPr>
      </w:pPr>
      <w:r>
        <w:t>Ausencia de aspectos estratégicos que permitan ser más competitivos a la empresa.</w:t>
      </w:r>
    </w:p>
    <w:p w14:paraId="2966A7D8" w14:textId="450DFC12" w:rsidR="00FC09B8" w:rsidRDefault="00FC09B8" w:rsidP="00CD0612">
      <w:pPr>
        <w:pStyle w:val="Prrafodelista"/>
        <w:numPr>
          <w:ilvl w:val="0"/>
          <w:numId w:val="10"/>
        </w:numPr>
      </w:pPr>
      <w:r>
        <w:t>Confusión en el rol, funciones, responsabilidades y papel de cada integrante de la organización.</w:t>
      </w:r>
    </w:p>
    <w:p w14:paraId="6241C748" w14:textId="4B73AB39" w:rsidR="00FC09B8" w:rsidRDefault="00FC09B8" w:rsidP="00CD0612">
      <w:pPr>
        <w:pStyle w:val="Prrafodelista"/>
        <w:numPr>
          <w:ilvl w:val="0"/>
          <w:numId w:val="10"/>
        </w:numPr>
      </w:pPr>
      <w:r>
        <w:t>Exposición a altos niveles de estrés asociados a riesgos psicosociales por: altos ritmos de trabajo, conflictos interpersonales, multiplicidad de funciones, entre otros riesgos ocasionados por la ausencia de estructura organizacional.</w:t>
      </w:r>
    </w:p>
    <w:p w14:paraId="2873A5CB" w14:textId="77777777" w:rsidR="00FC09B8" w:rsidRDefault="00FC09B8" w:rsidP="00FC09B8">
      <w:r>
        <w:t xml:space="preserve">La estructura organizacional según MINTZBERG (2005), es el conjunto de todas las formas en las que se divide el trabajo en tareas distintas, consiguiendo luego la coordinación de las mismas. Las organizaciones se estructuran para ser más eficientes, para alcanzar sus objetivos y responder a las necesidades del mercado y así mismo, </w:t>
      </w:r>
      <w:r>
        <w:lastRenderedPageBreak/>
        <w:t>definen las políticas empresariales para aprovechar las oportunidades que brinda el entorno, de acuerdo con sus capacidades y recursos. Para la estructuración organizacional se deberá tener en cuenta lo siguiente:</w:t>
      </w:r>
    </w:p>
    <w:p w14:paraId="24F90731" w14:textId="60C07B7B" w:rsidR="00FC09B8" w:rsidRDefault="00FC09B8" w:rsidP="00CD0612">
      <w:pPr>
        <w:pStyle w:val="Prrafodelista"/>
        <w:numPr>
          <w:ilvl w:val="0"/>
          <w:numId w:val="11"/>
        </w:numPr>
      </w:pPr>
      <w:r>
        <w:t>Ubicación de tareas especializadas por medio de la agrupación del personal en equipos, procesos, áreas o departamentos según la empresa.</w:t>
      </w:r>
    </w:p>
    <w:p w14:paraId="0095AA36" w14:textId="71B5FA7F" w:rsidR="00FC09B8" w:rsidRDefault="00FC09B8" w:rsidP="00CD0612">
      <w:pPr>
        <w:pStyle w:val="Prrafodelista"/>
        <w:numPr>
          <w:ilvl w:val="0"/>
          <w:numId w:val="11"/>
        </w:numPr>
      </w:pPr>
      <w:r>
        <w:t>Relaciones de subordinación según la toma de decisiones, niveles de jerarquía y alcance de la supervisión y control.</w:t>
      </w:r>
    </w:p>
    <w:p w14:paraId="08AF9111" w14:textId="5A525C1D" w:rsidR="00FC09B8" w:rsidRDefault="00FC09B8" w:rsidP="00CD0612">
      <w:pPr>
        <w:pStyle w:val="Prrafodelista"/>
        <w:numPr>
          <w:ilvl w:val="0"/>
          <w:numId w:val="11"/>
        </w:numPr>
      </w:pPr>
      <w:r>
        <w:t>Diseño de los sistemas y mecanismos de coordinación entre individuos y departamentos, tanto a nivel horizontal como vertical.</w:t>
      </w:r>
    </w:p>
    <w:p w14:paraId="525CFC89" w14:textId="77777777" w:rsidR="00FC09B8" w:rsidRDefault="00FC09B8" w:rsidP="00FC09B8"/>
    <w:p w14:paraId="5451046C" w14:textId="77777777" w:rsidR="00FC09B8" w:rsidRDefault="00FC09B8" w:rsidP="00FC09B8">
      <w:r>
        <w:t>En el recurso anterior se relacionan aspectos importantes para estructurar una organización. Primero, se deberá segmentar, clasificar y agrupar la empresa en áreas, procesos, equipos de trabajo. Esto dependerá del tamaño y tipo de empresa. Segundo, se deberá definir las relaciones de subordinación, autoridad y toma de decisiones.  Por último, el tercer aspecto habla de cómo se coordinará toda esta estructura para alinearse hacia un objetivo común. Con estos, una organización podrá tener una estructura funcional que permita trabajar de forma coordinada y con roles claros dentro de la empresa; sin embargo, a estos tres aspectos es fundamental incluir el aspecto que le permitirá a la empresa ser competitiva, que es el enfoque estratégico.</w:t>
      </w:r>
    </w:p>
    <w:p w14:paraId="46EECC21" w14:textId="77777777" w:rsidR="00FC09B8" w:rsidRDefault="00FC09B8" w:rsidP="00FC09B8">
      <w:r>
        <w:t xml:space="preserve">Cuando una empresa trabaja sin estrategia, aunque tenga una estructura organizacional bien definida, se limitará a operar y responder ante las necesidades que le imponga el mercado. Sin embargo, la ausencia de estrategia, no le permitirá aprovechar nuevas oportunidades de crecimiento que le ofrece el mercado, anticiparse </w:t>
      </w:r>
      <w:r>
        <w:lastRenderedPageBreak/>
        <w:t xml:space="preserve">y gestionar de la mejor manera los constantes cambios que afectan a una organización. En conclusión, una estructura organizacional sin estrategia se limitará a su capacidad de adaptarse y operar de forma reactiva. Mientras que la inclusión del aspecto estratégico permitirá trabajar de forma proactiva, aprovechando las oportunidades que ofrece el mercado mediante la potencialización de sus fortalezas y control de sus debilidades. </w:t>
      </w:r>
    </w:p>
    <w:p w14:paraId="1120A7C2" w14:textId="77777777" w:rsidR="00FC09B8" w:rsidRDefault="00FC09B8" w:rsidP="00FC09B8">
      <w:r>
        <w:t>Por consiguiente, se presentan los pasos a seguir para definir la estructura organizacional:</w:t>
      </w:r>
    </w:p>
    <w:p w14:paraId="7A5F879C" w14:textId="6A88B526" w:rsidR="00593E67" w:rsidRDefault="00593E67" w:rsidP="00CD0612">
      <w:pPr>
        <w:pStyle w:val="Prrafodelista"/>
        <w:numPr>
          <w:ilvl w:val="0"/>
          <w:numId w:val="12"/>
        </w:numPr>
      </w:pPr>
      <w:r>
        <w:t xml:space="preserve">Formular la estrategia </w:t>
      </w:r>
    </w:p>
    <w:p w14:paraId="3DE26AD3" w14:textId="77777777" w:rsidR="00593E67" w:rsidRDefault="00593E67" w:rsidP="00CD0612">
      <w:pPr>
        <w:pStyle w:val="Prrafodelista"/>
        <w:numPr>
          <w:ilvl w:val="0"/>
          <w:numId w:val="12"/>
        </w:numPr>
      </w:pPr>
      <w:r>
        <w:t xml:space="preserve">Diseñar la estructura </w:t>
      </w:r>
    </w:p>
    <w:p w14:paraId="2CD06A0F" w14:textId="322903EF" w:rsidR="00FC09B8" w:rsidRDefault="00593E67" w:rsidP="00CD0612">
      <w:pPr>
        <w:pStyle w:val="Prrafodelista"/>
        <w:numPr>
          <w:ilvl w:val="0"/>
          <w:numId w:val="12"/>
        </w:numPr>
      </w:pPr>
      <w:r>
        <w:t>Determinar los objetivos</w:t>
      </w:r>
    </w:p>
    <w:p w14:paraId="519F5283" w14:textId="77777777" w:rsidR="00FC09B8" w:rsidRDefault="00FC09B8" w:rsidP="00FC09B8">
      <w:r>
        <w:t xml:space="preserve">El anterior recurso muestra tres pasos básicos para definir la estructura organizacional. El primer paso parte consiste en definir la estrategia, en donde se define la ruta que seguirá la empresa para que esta logre ser más competitiva, teniendo en cuenta sus características, recursos, fortalezas, aspectos a mejorar e identificando las oportunidades que brinda el mercado. Luego de tener clara la estrategia, se define cómo organizar el recurso humano y el trabajo para lograr el cumplimiento de esta estrategia. Se define el nivel de autoridad, responsabilidad, toma de decisiones, nivel jerárquico y relaciones entre cada una de las partes que conforman la organización. Finalmente, se establecen objetivos enfocados a cumplir la estrategia, involucrando en su diseño a cada parte del talento humano definido en la estructura, estableciendo su papel y responsabilidad para dar cumplimiento a la estrategia y objetivos organizacionales. </w:t>
      </w:r>
    </w:p>
    <w:p w14:paraId="2AA54BF4" w14:textId="77777777" w:rsidR="00FC09B8" w:rsidRDefault="00FC09B8" w:rsidP="00FC09B8">
      <w:r>
        <w:lastRenderedPageBreak/>
        <w:t>Conforme a lo anterior, la estructura organizacional es fundamental para dar un orden y organización a todo el proceso interno de la empresa. Por medio de la estructura organizacional se logra:</w:t>
      </w:r>
    </w:p>
    <w:p w14:paraId="225FAB81" w14:textId="7D39D03F" w:rsidR="00FC09B8" w:rsidRDefault="00FC09B8" w:rsidP="00CD0612">
      <w:pPr>
        <w:pStyle w:val="Prrafodelista"/>
        <w:numPr>
          <w:ilvl w:val="0"/>
          <w:numId w:val="13"/>
        </w:numPr>
      </w:pPr>
      <w:r>
        <w:t>Determinar funciones.</w:t>
      </w:r>
    </w:p>
    <w:p w14:paraId="4B4341DD" w14:textId="75C6DA22" w:rsidR="00FC09B8" w:rsidRDefault="00FC09B8" w:rsidP="00CD0612">
      <w:pPr>
        <w:pStyle w:val="Prrafodelista"/>
        <w:numPr>
          <w:ilvl w:val="0"/>
          <w:numId w:val="13"/>
        </w:numPr>
      </w:pPr>
      <w:r>
        <w:t>Descentralización de las decisiones.</w:t>
      </w:r>
    </w:p>
    <w:p w14:paraId="6E42987E" w14:textId="0ED395DA" w:rsidR="00FC09B8" w:rsidRDefault="00FC09B8" w:rsidP="00CD0612">
      <w:pPr>
        <w:pStyle w:val="Prrafodelista"/>
        <w:numPr>
          <w:ilvl w:val="0"/>
          <w:numId w:val="13"/>
        </w:numPr>
      </w:pPr>
      <w:r>
        <w:t>Asignación de responsabilidades y resultados.</w:t>
      </w:r>
    </w:p>
    <w:p w14:paraId="5574E027" w14:textId="1A1D6DC1" w:rsidR="00FC09B8" w:rsidRDefault="007A49A1" w:rsidP="00FC09B8">
      <w:r>
        <w:t>Otro aspecto para considerar</w:t>
      </w:r>
      <w:r w:rsidR="00FC09B8">
        <w:t xml:space="preserve"> al definir la estructura organizacional, cómo clasificar u organizar la empresa en áreas o departamentos, denominado departamentalización. A continuación, se presentan los diferentes tipos que existen. </w:t>
      </w:r>
    </w:p>
    <w:p w14:paraId="7FC81E37" w14:textId="10F2DAFA" w:rsidR="00FC09B8" w:rsidRDefault="00FC09B8" w:rsidP="00CD0612">
      <w:pPr>
        <w:pStyle w:val="Prrafodelista"/>
        <w:numPr>
          <w:ilvl w:val="0"/>
          <w:numId w:val="14"/>
        </w:numPr>
      </w:pPr>
      <w:r>
        <w:t>Departamentalización por funciones.</w:t>
      </w:r>
    </w:p>
    <w:p w14:paraId="3B3C3352" w14:textId="2EAB1B98" w:rsidR="00FC09B8" w:rsidRDefault="00FC09B8" w:rsidP="00CD0612">
      <w:pPr>
        <w:pStyle w:val="Prrafodelista"/>
        <w:numPr>
          <w:ilvl w:val="0"/>
          <w:numId w:val="14"/>
        </w:numPr>
      </w:pPr>
      <w:r>
        <w:t>Departamentalización por territorios.</w:t>
      </w:r>
    </w:p>
    <w:p w14:paraId="0F8996B3" w14:textId="58EF3201" w:rsidR="00FC09B8" w:rsidRDefault="00FC09B8" w:rsidP="00CD0612">
      <w:pPr>
        <w:pStyle w:val="Prrafodelista"/>
        <w:numPr>
          <w:ilvl w:val="0"/>
          <w:numId w:val="14"/>
        </w:numPr>
      </w:pPr>
      <w:r>
        <w:t>Departamentalización por productos.</w:t>
      </w:r>
    </w:p>
    <w:p w14:paraId="2C671690" w14:textId="19EFB740" w:rsidR="00FC09B8" w:rsidRDefault="00FC09B8" w:rsidP="00CD0612">
      <w:pPr>
        <w:pStyle w:val="Prrafodelista"/>
        <w:numPr>
          <w:ilvl w:val="0"/>
          <w:numId w:val="14"/>
        </w:numPr>
      </w:pPr>
      <w:r>
        <w:t>Departamentalización por procesos.</w:t>
      </w:r>
    </w:p>
    <w:p w14:paraId="09D95B5F" w14:textId="237DAC00" w:rsidR="00FC09B8" w:rsidRDefault="00FC09B8" w:rsidP="00CD0612">
      <w:pPr>
        <w:pStyle w:val="Prrafodelista"/>
        <w:numPr>
          <w:ilvl w:val="0"/>
          <w:numId w:val="14"/>
        </w:numPr>
      </w:pPr>
      <w:r>
        <w:t>Departamentalización por clientes o canales de distribución.</w:t>
      </w:r>
    </w:p>
    <w:p w14:paraId="729302CE" w14:textId="4DE74B1C" w:rsidR="00FC09B8" w:rsidRDefault="00FC09B8" w:rsidP="00CD0612">
      <w:pPr>
        <w:pStyle w:val="Prrafodelista"/>
        <w:numPr>
          <w:ilvl w:val="0"/>
          <w:numId w:val="14"/>
        </w:numPr>
      </w:pPr>
      <w:r>
        <w:t>Departamentalización combinada.</w:t>
      </w:r>
    </w:p>
    <w:p w14:paraId="7949A304" w14:textId="77777777" w:rsidR="00FC09B8" w:rsidRDefault="00FC09B8" w:rsidP="00FC09B8">
      <w:r>
        <w:t xml:space="preserve">Al definir la estructura organizacional, la empresa deberá decidir el grado y delegación de la responsabilidad, lo cual implica, indicar si la organización es centralizada (cuando la toma de decisiones es absolutamente a cargo del director o descentralizada cuando los niveles más bajos del organigrama se les incrementa la autonomía y responsabilidad al asignarle la posibilidad de tomas de decisiones a su nivel), es decir, si todas las decisiones se centran en alta dirección, esto acarreará altos niveles de carga para este departamento. Si se asignan niveles de responsabilidad a otros niveles la alta dirección podrá evitar la pérdida de tiempo en decisiones rutinarias </w:t>
      </w:r>
      <w:r>
        <w:lastRenderedPageBreak/>
        <w:t xml:space="preserve">que se pueden delegar y se podrá dedicar a acciones en las que realmente sí es imprescindible. </w:t>
      </w:r>
    </w:p>
    <w:p w14:paraId="255F97F6" w14:textId="77777777" w:rsidR="00FC09B8" w:rsidRDefault="00FC09B8" w:rsidP="00FC09B8">
      <w:r>
        <w:t>Según la guía de dirección de proyectos PMBOK existen nuevas tendencias en estructuración organizacional, indicando las siguientes características:</w:t>
      </w:r>
    </w:p>
    <w:p w14:paraId="3EA7580A" w14:textId="77777777" w:rsidR="00EA4B3D" w:rsidRDefault="00EA4B3D" w:rsidP="00CD0612">
      <w:pPr>
        <w:pStyle w:val="Prrafodelista"/>
        <w:numPr>
          <w:ilvl w:val="0"/>
          <w:numId w:val="15"/>
        </w:numPr>
        <w:ind w:left="1069"/>
      </w:pPr>
      <w:r>
        <w:t>Estructura flexible y adaptable.</w:t>
      </w:r>
    </w:p>
    <w:p w14:paraId="34E94855" w14:textId="77777777" w:rsidR="00EA4B3D" w:rsidRDefault="00EA4B3D" w:rsidP="00CD0612">
      <w:pPr>
        <w:pStyle w:val="Prrafodelista"/>
        <w:numPr>
          <w:ilvl w:val="0"/>
          <w:numId w:val="15"/>
        </w:numPr>
        <w:ind w:left="1069"/>
      </w:pPr>
      <w:r>
        <w:t>Autoridad basada en conocimiento.</w:t>
      </w:r>
    </w:p>
    <w:p w14:paraId="5F5575A8" w14:textId="554CF19A" w:rsidR="00FC09B8" w:rsidRDefault="00EA4B3D" w:rsidP="00CD0612">
      <w:pPr>
        <w:pStyle w:val="Prrafodelista"/>
        <w:numPr>
          <w:ilvl w:val="0"/>
          <w:numId w:val="15"/>
        </w:numPr>
        <w:ind w:left="1069"/>
      </w:pPr>
      <w:r>
        <w:t>Alto grado de descentralización.</w:t>
      </w:r>
    </w:p>
    <w:p w14:paraId="4295C7E4" w14:textId="77777777" w:rsidR="00EE7C2B" w:rsidRDefault="00EE7C2B" w:rsidP="00CD0612">
      <w:pPr>
        <w:pStyle w:val="Prrafodelista"/>
        <w:numPr>
          <w:ilvl w:val="0"/>
          <w:numId w:val="15"/>
        </w:numPr>
        <w:ind w:left="1069"/>
      </w:pPr>
      <w:r>
        <w:t>Unidades estructurales pequeñas autogestionadas con capacidad de integración en redes.</w:t>
      </w:r>
    </w:p>
    <w:p w14:paraId="488E195B" w14:textId="77777777" w:rsidR="00EE7C2B" w:rsidRDefault="00EE7C2B" w:rsidP="00CD0612">
      <w:pPr>
        <w:pStyle w:val="Prrafodelista"/>
        <w:numPr>
          <w:ilvl w:val="0"/>
          <w:numId w:val="15"/>
        </w:numPr>
        <w:ind w:left="1069"/>
      </w:pPr>
      <w:r>
        <w:t>Personal con alta capacidad, creatividad e innovación, alta profesionalidad.</w:t>
      </w:r>
    </w:p>
    <w:p w14:paraId="0E6F9486" w14:textId="77777777" w:rsidR="00EE7C2B" w:rsidRDefault="00EE7C2B" w:rsidP="00CD0612">
      <w:pPr>
        <w:pStyle w:val="Prrafodelista"/>
        <w:numPr>
          <w:ilvl w:val="0"/>
          <w:numId w:val="15"/>
        </w:numPr>
        <w:ind w:left="1069"/>
      </w:pPr>
      <w:r>
        <w:t>Alta cooperación e integración.</w:t>
      </w:r>
    </w:p>
    <w:p w14:paraId="03DD7BD6" w14:textId="1E5ECCE1" w:rsidR="00EE7C2B" w:rsidRDefault="00EE7C2B" w:rsidP="00CD0612">
      <w:pPr>
        <w:pStyle w:val="Prrafodelista"/>
        <w:numPr>
          <w:ilvl w:val="0"/>
          <w:numId w:val="15"/>
        </w:numPr>
        <w:ind w:left="1069"/>
      </w:pPr>
      <w:r>
        <w:t>Trabajo en equipo.</w:t>
      </w:r>
    </w:p>
    <w:p w14:paraId="43FF0E82" w14:textId="77777777" w:rsidR="009D72BD" w:rsidRDefault="009D72BD" w:rsidP="00CD0612">
      <w:pPr>
        <w:pStyle w:val="Prrafodelista"/>
        <w:numPr>
          <w:ilvl w:val="0"/>
          <w:numId w:val="15"/>
        </w:numPr>
        <w:ind w:left="1069"/>
      </w:pPr>
      <w:r>
        <w:t>Unidades estructurales pequeñas autogestionadas con capacidad de integración en redes.</w:t>
      </w:r>
    </w:p>
    <w:p w14:paraId="62A89801" w14:textId="77777777" w:rsidR="009D72BD" w:rsidRDefault="009D72BD" w:rsidP="00CD0612">
      <w:pPr>
        <w:pStyle w:val="Prrafodelista"/>
        <w:numPr>
          <w:ilvl w:val="0"/>
          <w:numId w:val="15"/>
        </w:numPr>
        <w:ind w:left="1069"/>
      </w:pPr>
      <w:r>
        <w:t>Personal con alta capacidad, creatividad e innovación, alta profesionalidad.</w:t>
      </w:r>
    </w:p>
    <w:p w14:paraId="78DC4D2E" w14:textId="77777777" w:rsidR="009D72BD" w:rsidRDefault="009D72BD" w:rsidP="00CD0612">
      <w:pPr>
        <w:pStyle w:val="Prrafodelista"/>
        <w:numPr>
          <w:ilvl w:val="0"/>
          <w:numId w:val="15"/>
        </w:numPr>
        <w:ind w:left="1069"/>
      </w:pPr>
      <w:r>
        <w:t>Alta cooperación e integración.</w:t>
      </w:r>
    </w:p>
    <w:p w14:paraId="3689D05A" w14:textId="77777777" w:rsidR="009D72BD" w:rsidRDefault="009D72BD" w:rsidP="00CD0612">
      <w:pPr>
        <w:pStyle w:val="Prrafodelista"/>
        <w:numPr>
          <w:ilvl w:val="0"/>
          <w:numId w:val="15"/>
        </w:numPr>
        <w:ind w:left="1069"/>
      </w:pPr>
      <w:r>
        <w:t>Trabajo en equipo.</w:t>
      </w:r>
    </w:p>
    <w:p w14:paraId="600AE33C" w14:textId="77777777" w:rsidR="009D72BD" w:rsidRDefault="009D72BD" w:rsidP="00CD0612">
      <w:pPr>
        <w:pStyle w:val="Prrafodelista"/>
        <w:numPr>
          <w:ilvl w:val="0"/>
          <w:numId w:val="15"/>
        </w:numPr>
        <w:ind w:left="1069"/>
      </w:pPr>
      <w:proofErr w:type="spellStart"/>
      <w:r>
        <w:t>Transfuncionalidad</w:t>
      </w:r>
      <w:proofErr w:type="spellEnd"/>
      <w:r>
        <w:t>.</w:t>
      </w:r>
    </w:p>
    <w:p w14:paraId="1CBC6D22" w14:textId="77777777" w:rsidR="009D72BD" w:rsidRDefault="009D72BD" w:rsidP="00CD0612">
      <w:pPr>
        <w:pStyle w:val="Prrafodelista"/>
        <w:numPr>
          <w:ilvl w:val="0"/>
          <w:numId w:val="15"/>
        </w:numPr>
        <w:ind w:left="1069"/>
      </w:pPr>
      <w:r>
        <w:t>Información bidireccional.</w:t>
      </w:r>
    </w:p>
    <w:p w14:paraId="03B38041" w14:textId="77777777" w:rsidR="009D72BD" w:rsidRDefault="009D72BD" w:rsidP="00CD0612">
      <w:pPr>
        <w:pStyle w:val="Prrafodelista"/>
        <w:numPr>
          <w:ilvl w:val="0"/>
          <w:numId w:val="15"/>
        </w:numPr>
        <w:ind w:left="1069"/>
      </w:pPr>
      <w:r>
        <w:t>Dirección participativa, cooperativa.</w:t>
      </w:r>
    </w:p>
    <w:p w14:paraId="184BFB5B" w14:textId="77777777" w:rsidR="009D72BD" w:rsidRDefault="009D72BD" w:rsidP="00CD0612">
      <w:pPr>
        <w:pStyle w:val="Prrafodelista"/>
        <w:numPr>
          <w:ilvl w:val="0"/>
          <w:numId w:val="15"/>
        </w:numPr>
        <w:ind w:left="1069"/>
      </w:pPr>
      <w:r>
        <w:t>Discusión sin imposición de jerarquías.</w:t>
      </w:r>
    </w:p>
    <w:p w14:paraId="35E692E7" w14:textId="35F69F50" w:rsidR="009D72BD" w:rsidRDefault="009D72BD" w:rsidP="00CD0612">
      <w:pPr>
        <w:pStyle w:val="Prrafodelista"/>
        <w:numPr>
          <w:ilvl w:val="0"/>
          <w:numId w:val="15"/>
        </w:numPr>
        <w:ind w:left="1069"/>
      </w:pPr>
      <w:r>
        <w:t>Comunicación entre todos los niveles y unidades organizativas en tiempo real.</w:t>
      </w:r>
    </w:p>
    <w:p w14:paraId="0BC7A8B8" w14:textId="77777777" w:rsidR="00FC09B8" w:rsidRDefault="00FC09B8" w:rsidP="00FC09B8">
      <w:r>
        <w:lastRenderedPageBreak/>
        <w:t>La estructura organizacional tradicional de toma de decisiones exclusivas para la alta dirección y nivel estrictamente operativo para el resto de los niveles ya es poco funcional para las empresas del presente, mediadas por la alta competencia producto de una oferta variada y especializada que la tecnología y globalización han permitido.</w:t>
      </w:r>
    </w:p>
    <w:p w14:paraId="753F2B0C" w14:textId="77777777" w:rsidR="00FC09B8" w:rsidRDefault="00FC09B8" w:rsidP="00FC09B8">
      <w:r>
        <w:t xml:space="preserve">Por lo tanto, las organizaciones no pueden ser limitadas, deberán incentivar la creatividad y el conocimiento para generar procesos de innovación. Se busca fomentar la iniciativa individual, el alto compromiso de los empleados, de forma que dediquen su esfuerzo en colaborar a cumplir los objetivos en común que tiene la organización. Para tal fin, ellos deberán tener el poder de toma de decisiones, información veraz sobre el desarrollo de las actividades de la empresa alineado con su estrategia, y ser recompensados por las actividades que realizan. </w:t>
      </w:r>
    </w:p>
    <w:p w14:paraId="689DDF92" w14:textId="77777777" w:rsidR="00FC09B8" w:rsidRDefault="00FC09B8" w:rsidP="00FC09B8">
      <w:r>
        <w:t>Es decir, la tendencia de la estructuración tradicional va cambiando para eliminar la burocracia y niveles jerárquicos, ya que limitan el nivel de eficacia e innovación. Estas dan paso a equipos de trabajo multidisciplinarios, encargados de procesos comunicándose en redes horizontales.</w:t>
      </w:r>
    </w:p>
    <w:p w14:paraId="353521EA" w14:textId="77777777" w:rsidR="00FC09B8" w:rsidRDefault="00FC09B8" w:rsidP="00FC09B8">
      <w:r>
        <w:t>A continuación, se describen los cambios que han surgido en los últimos años en la estructura organizacional:</w:t>
      </w:r>
    </w:p>
    <w:p w14:paraId="5262DC88" w14:textId="778B18ED" w:rsidR="00FC09B8" w:rsidRDefault="00FC09B8" w:rsidP="00CD0612">
      <w:pPr>
        <w:pStyle w:val="Prrafodelista"/>
        <w:numPr>
          <w:ilvl w:val="0"/>
          <w:numId w:val="16"/>
        </w:numPr>
      </w:pPr>
      <w:r>
        <w:t>Disminución de distancias entre los niveles organizacionales.</w:t>
      </w:r>
    </w:p>
    <w:p w14:paraId="35B33508" w14:textId="2346F2D8" w:rsidR="00FC09B8" w:rsidRDefault="00FC09B8" w:rsidP="00CD0612">
      <w:pPr>
        <w:pStyle w:val="Prrafodelista"/>
        <w:numPr>
          <w:ilvl w:val="0"/>
          <w:numId w:val="16"/>
        </w:numPr>
      </w:pPr>
      <w:r>
        <w:t>Disminución de jerarquías.</w:t>
      </w:r>
    </w:p>
    <w:p w14:paraId="370655C3" w14:textId="4ECD098E" w:rsidR="00FC09B8" w:rsidRDefault="00FC09B8" w:rsidP="00CD0612">
      <w:pPr>
        <w:pStyle w:val="Prrafodelista"/>
        <w:numPr>
          <w:ilvl w:val="0"/>
          <w:numId w:val="16"/>
        </w:numPr>
      </w:pPr>
      <w:r>
        <w:t xml:space="preserve">Acceso a la toma de decisiones en cada uno de los niveles en la organización. </w:t>
      </w:r>
    </w:p>
    <w:p w14:paraId="0914FC39" w14:textId="00239194" w:rsidR="00FC09B8" w:rsidRDefault="00FC09B8" w:rsidP="00CD0612">
      <w:pPr>
        <w:pStyle w:val="Prrafodelista"/>
        <w:numPr>
          <w:ilvl w:val="0"/>
          <w:numId w:val="16"/>
        </w:numPr>
      </w:pPr>
      <w:r>
        <w:t xml:space="preserve">Acceso a la información y a rutas estratégicas. </w:t>
      </w:r>
    </w:p>
    <w:p w14:paraId="051CDD25" w14:textId="3315DBB2" w:rsidR="00FC09B8" w:rsidRDefault="00FC09B8" w:rsidP="00CD0612">
      <w:pPr>
        <w:pStyle w:val="Prrafodelista"/>
        <w:numPr>
          <w:ilvl w:val="0"/>
          <w:numId w:val="16"/>
        </w:numPr>
      </w:pPr>
      <w:r>
        <w:t>Descentralización de las tareas.</w:t>
      </w:r>
    </w:p>
    <w:p w14:paraId="3F5C7E07" w14:textId="7854DD42" w:rsidR="00FC09B8" w:rsidRDefault="00FC09B8" w:rsidP="00CD0612">
      <w:pPr>
        <w:pStyle w:val="Prrafodelista"/>
        <w:numPr>
          <w:ilvl w:val="0"/>
          <w:numId w:val="16"/>
        </w:numPr>
      </w:pPr>
      <w:r>
        <w:t>Aparición del teletrabajo.</w:t>
      </w:r>
    </w:p>
    <w:p w14:paraId="5A5BA51D" w14:textId="5D3ACD21" w:rsidR="00FC09B8" w:rsidRDefault="00FC09B8" w:rsidP="00CD0612">
      <w:pPr>
        <w:pStyle w:val="Prrafodelista"/>
        <w:numPr>
          <w:ilvl w:val="0"/>
          <w:numId w:val="16"/>
        </w:numPr>
      </w:pPr>
      <w:r>
        <w:lastRenderedPageBreak/>
        <w:t>Tendencia a la subcontratación.</w:t>
      </w:r>
    </w:p>
    <w:p w14:paraId="08DA29D2" w14:textId="25A51B0A" w:rsidR="00FC09B8" w:rsidRDefault="00FC09B8" w:rsidP="00CD0612">
      <w:pPr>
        <w:pStyle w:val="Prrafodelista"/>
        <w:numPr>
          <w:ilvl w:val="0"/>
          <w:numId w:val="16"/>
        </w:numPr>
      </w:pPr>
      <w:r>
        <w:t>Mejora de relaciones con clientes, proveedores y distribuidores.</w:t>
      </w:r>
    </w:p>
    <w:p w14:paraId="257FC5D9" w14:textId="77777777" w:rsidR="00FC09B8" w:rsidRDefault="00FC09B8" w:rsidP="00FC09B8">
      <w:r>
        <w:t xml:space="preserve">Las estructuras organizacionales están diseñadas para orientar a cada miembro de la empresa sobre su rol tanto en la empresa como en cada proceso en el que interviene y el orden jerárquico de dependencia. Se encuentran estructuras organizacionales piramidales donde predomina el orden jerárquico y la organización por áreas de trabajo. En otras estructuras no importa tanto el orden jerárquico sino el rol que desempeña en un proceso determinado. La estructura debe permitir la interacción entre los procesos con las líneas de negocio de la empresa, orientando a la organización al cumplimiento de los resultados más que en la tarea para lograrlos. </w:t>
      </w:r>
    </w:p>
    <w:p w14:paraId="74AF29CE" w14:textId="77777777" w:rsidR="00FC09B8" w:rsidRDefault="00FC09B8" w:rsidP="00FC09B8"/>
    <w:p w14:paraId="7EE3AED4" w14:textId="62140C8F" w:rsidR="00FC09B8" w:rsidRDefault="00FC09B8" w:rsidP="004F3CAF">
      <w:pPr>
        <w:pStyle w:val="Ttulo1"/>
      </w:pPr>
      <w:bookmarkStart w:id="2" w:name="_Toc151630669"/>
      <w:r>
        <w:t>Organigrama organizacional</w:t>
      </w:r>
      <w:bookmarkEnd w:id="2"/>
    </w:p>
    <w:p w14:paraId="2C03CBBF" w14:textId="77777777" w:rsidR="00FC09B8" w:rsidRDefault="00FC09B8" w:rsidP="00FC09B8">
      <w:r>
        <w:t xml:space="preserve">Los organigramas representan gráficamente la estructura organizacional, distribuyendo en departamentos o áreas funcionales de la empresa y las relaciones que existen entre ellos. Como se mencionó anteriormente, existen diferentes tipos de estructuras funcionales. Conforme a ellas, la organización definirá qué tipo de organigrama emplear. El organigrama es de gran importancia, ya que deberá expresar de forma simple, concreta lo que se pretende con la estructura organizacional. </w:t>
      </w:r>
    </w:p>
    <w:p w14:paraId="6CE29532" w14:textId="77777777" w:rsidR="00FC09B8" w:rsidRDefault="00FC09B8" w:rsidP="00FC09B8">
      <w:r>
        <w:t xml:space="preserve">Los organigramas deberán cumplir las siguientes características: </w:t>
      </w:r>
    </w:p>
    <w:p w14:paraId="4B828DD5" w14:textId="1EADF2D7" w:rsidR="00FC09B8" w:rsidRDefault="00FC09B8" w:rsidP="00CD0612">
      <w:pPr>
        <w:pStyle w:val="Prrafodelista"/>
        <w:numPr>
          <w:ilvl w:val="0"/>
          <w:numId w:val="17"/>
        </w:numPr>
      </w:pPr>
      <w:r>
        <w:t xml:space="preserve">Reflejar con exactitud la estructura de la organización evitando información confusa o innecesaria. </w:t>
      </w:r>
    </w:p>
    <w:p w14:paraId="6A880928" w14:textId="364E5E65" w:rsidR="00FC09B8" w:rsidRDefault="00FC09B8" w:rsidP="00CD0612">
      <w:pPr>
        <w:pStyle w:val="Prrafodelista"/>
        <w:numPr>
          <w:ilvl w:val="0"/>
          <w:numId w:val="17"/>
        </w:numPr>
      </w:pPr>
      <w:r>
        <w:t xml:space="preserve">A medida que la organización vaya cambiando se deberá ir ajustando el organigrama para mantener dicha información actualizada. </w:t>
      </w:r>
    </w:p>
    <w:p w14:paraId="7FD42921" w14:textId="3CAA2CB1" w:rsidR="00FC09B8" w:rsidRDefault="00FC09B8" w:rsidP="00CD0612">
      <w:pPr>
        <w:pStyle w:val="Prrafodelista"/>
        <w:numPr>
          <w:ilvl w:val="0"/>
          <w:numId w:val="17"/>
        </w:numPr>
      </w:pPr>
      <w:r>
        <w:lastRenderedPageBreak/>
        <w:t xml:space="preserve">Debe ser de fácil comprensión. </w:t>
      </w:r>
    </w:p>
    <w:p w14:paraId="093AE2E2" w14:textId="77777777" w:rsidR="00FC09B8" w:rsidRDefault="00FC09B8" w:rsidP="00FC09B8"/>
    <w:p w14:paraId="331EB060" w14:textId="77777777" w:rsidR="00FC09B8" w:rsidRDefault="00FC09B8" w:rsidP="00FC09B8">
      <w:r>
        <w:t>Existen diferentes tipos de organigramas que se adaptan conforme a las necesidades de la estructura organizacional.</w:t>
      </w:r>
    </w:p>
    <w:p w14:paraId="3AFF4094" w14:textId="77777777" w:rsidR="000C68F8" w:rsidRPr="00422E72" w:rsidRDefault="000C68F8" w:rsidP="00422E72">
      <w:pPr>
        <w:rPr>
          <w:b/>
          <w:bCs/>
        </w:rPr>
      </w:pPr>
      <w:r w:rsidRPr="00422E72">
        <w:rPr>
          <w:b/>
          <w:bCs/>
        </w:rPr>
        <w:t>Organigrama según su contenido </w:t>
      </w:r>
    </w:p>
    <w:p w14:paraId="6D5D3458" w14:textId="77777777" w:rsidR="000C68F8" w:rsidRPr="000C68F8" w:rsidRDefault="000C68F8" w:rsidP="00CD0612">
      <w:pPr>
        <w:pStyle w:val="Prrafodelista"/>
        <w:numPr>
          <w:ilvl w:val="0"/>
          <w:numId w:val="19"/>
        </w:numPr>
      </w:pPr>
      <w:r w:rsidRPr="000C68F8">
        <w:t>Estructurales</w:t>
      </w:r>
    </w:p>
    <w:p w14:paraId="2BAE1838" w14:textId="77777777" w:rsidR="000C68F8" w:rsidRPr="00422E72" w:rsidRDefault="000C68F8" w:rsidP="00CD0612">
      <w:pPr>
        <w:pStyle w:val="Prrafodelista"/>
        <w:numPr>
          <w:ilvl w:val="0"/>
          <w:numId w:val="20"/>
        </w:numPr>
        <w:rPr>
          <w:lang w:val="es-ES"/>
        </w:rPr>
      </w:pPr>
      <w:r w:rsidRPr="00422E72">
        <w:rPr>
          <w:lang w:val="es-ES"/>
        </w:rPr>
        <w:t>Representa solo los órganos que conforman la estructura.</w:t>
      </w:r>
    </w:p>
    <w:p w14:paraId="50E3E6BF" w14:textId="77777777" w:rsidR="000C68F8" w:rsidRPr="000C68F8" w:rsidRDefault="000C68F8" w:rsidP="00CD0612">
      <w:pPr>
        <w:pStyle w:val="Prrafodelista"/>
        <w:numPr>
          <w:ilvl w:val="0"/>
          <w:numId w:val="19"/>
        </w:numPr>
      </w:pPr>
      <w:r w:rsidRPr="000C68F8">
        <w:t>Funcionales</w:t>
      </w:r>
    </w:p>
    <w:p w14:paraId="52181563" w14:textId="77777777" w:rsidR="000C68F8" w:rsidRPr="00422E72" w:rsidRDefault="000C68F8" w:rsidP="00CD0612">
      <w:pPr>
        <w:pStyle w:val="Prrafodelista"/>
        <w:numPr>
          <w:ilvl w:val="0"/>
          <w:numId w:val="20"/>
        </w:numPr>
        <w:rPr>
          <w:lang w:val="es-ES"/>
        </w:rPr>
      </w:pPr>
      <w:r w:rsidRPr="00422E72">
        <w:rPr>
          <w:lang w:val="es-ES"/>
        </w:rPr>
        <w:t>Además de los órganos estructurales, incluye funciones.</w:t>
      </w:r>
    </w:p>
    <w:p w14:paraId="00F9554E" w14:textId="615F43FF" w:rsidR="000C68F8" w:rsidRPr="000C68F8" w:rsidRDefault="000C68F8" w:rsidP="00CD0612">
      <w:pPr>
        <w:pStyle w:val="Prrafodelista"/>
        <w:numPr>
          <w:ilvl w:val="0"/>
          <w:numId w:val="19"/>
        </w:numPr>
      </w:pPr>
      <w:r w:rsidRPr="000C68F8">
        <w:t>Integración de puestos</w:t>
      </w:r>
    </w:p>
    <w:p w14:paraId="784A38BF" w14:textId="77777777" w:rsidR="000C68F8" w:rsidRPr="00422E72" w:rsidRDefault="000C68F8" w:rsidP="00CD0612">
      <w:pPr>
        <w:pStyle w:val="Prrafodelista"/>
        <w:numPr>
          <w:ilvl w:val="0"/>
          <w:numId w:val="20"/>
        </w:numPr>
        <w:rPr>
          <w:lang w:val="es-ES"/>
        </w:rPr>
      </w:pPr>
      <w:r w:rsidRPr="00422E72">
        <w:rPr>
          <w:lang w:val="es-ES"/>
        </w:rPr>
        <w:t>Indican los puestos existentes y requeridos presentes en cada órgano. </w:t>
      </w:r>
    </w:p>
    <w:p w14:paraId="526FE60E" w14:textId="77777777" w:rsidR="000C68F8" w:rsidRPr="000C68F8" w:rsidRDefault="000C68F8" w:rsidP="00422E72">
      <w:pPr>
        <w:ind w:left="720" w:firstLine="0"/>
        <w:rPr>
          <w:b/>
          <w:bCs/>
          <w:lang w:val="es-ES"/>
        </w:rPr>
      </w:pPr>
      <w:r w:rsidRPr="000C68F8">
        <w:rPr>
          <w:b/>
          <w:bCs/>
          <w:lang w:val="es-ES"/>
        </w:rPr>
        <w:t>Organigrama según ámbito de aplicación</w:t>
      </w:r>
    </w:p>
    <w:p w14:paraId="29D99768" w14:textId="77777777" w:rsidR="000C68F8" w:rsidRPr="000C68F8" w:rsidRDefault="000C68F8" w:rsidP="00CD0612">
      <w:pPr>
        <w:numPr>
          <w:ilvl w:val="1"/>
          <w:numId w:val="18"/>
        </w:numPr>
        <w:tabs>
          <w:tab w:val="num" w:pos="1440"/>
        </w:tabs>
      </w:pPr>
      <w:r w:rsidRPr="000C68F8">
        <w:t>Generales</w:t>
      </w:r>
    </w:p>
    <w:p w14:paraId="1B922EF9" w14:textId="77777777" w:rsidR="000C68F8" w:rsidRPr="00422E72" w:rsidRDefault="000C68F8" w:rsidP="00CD0612">
      <w:pPr>
        <w:pStyle w:val="Prrafodelista"/>
        <w:numPr>
          <w:ilvl w:val="0"/>
          <w:numId w:val="20"/>
        </w:numPr>
        <w:rPr>
          <w:lang w:val="es-ES"/>
        </w:rPr>
      </w:pPr>
      <w:r w:rsidRPr="00422E72">
        <w:rPr>
          <w:lang w:val="es-ES"/>
        </w:rPr>
        <w:t>Representa la estructura general de la organización y su interrelación. </w:t>
      </w:r>
    </w:p>
    <w:p w14:paraId="5220D727" w14:textId="77777777" w:rsidR="000C68F8" w:rsidRPr="000C68F8" w:rsidRDefault="000C68F8" w:rsidP="00CD0612">
      <w:pPr>
        <w:numPr>
          <w:ilvl w:val="1"/>
          <w:numId w:val="18"/>
        </w:numPr>
        <w:tabs>
          <w:tab w:val="num" w:pos="1440"/>
        </w:tabs>
      </w:pPr>
      <w:r w:rsidRPr="000C68F8">
        <w:t>Específicos</w:t>
      </w:r>
    </w:p>
    <w:p w14:paraId="50EAE50F" w14:textId="77777777" w:rsidR="000C68F8" w:rsidRPr="00422E72" w:rsidRDefault="000C68F8" w:rsidP="00CD0612">
      <w:pPr>
        <w:pStyle w:val="Prrafodelista"/>
        <w:numPr>
          <w:ilvl w:val="0"/>
          <w:numId w:val="20"/>
        </w:numPr>
        <w:rPr>
          <w:lang w:val="es-ES"/>
        </w:rPr>
      </w:pPr>
      <w:r w:rsidRPr="00422E72">
        <w:rPr>
          <w:lang w:val="es-ES"/>
        </w:rPr>
        <w:t>Representan la interrelación a detalle de una unidad o área de la empresa.</w:t>
      </w:r>
    </w:p>
    <w:p w14:paraId="5E624DE2" w14:textId="77777777" w:rsidR="000C68F8" w:rsidRPr="000C68F8" w:rsidRDefault="000C68F8" w:rsidP="00422E72">
      <w:pPr>
        <w:ind w:left="720" w:firstLine="0"/>
        <w:rPr>
          <w:b/>
          <w:bCs/>
        </w:rPr>
      </w:pPr>
      <w:r w:rsidRPr="000C68F8">
        <w:rPr>
          <w:b/>
          <w:bCs/>
        </w:rPr>
        <w:t>Organigrama según presentación</w:t>
      </w:r>
    </w:p>
    <w:p w14:paraId="7C52C458" w14:textId="711F1334" w:rsidR="000C68F8" w:rsidRPr="000C68F8" w:rsidRDefault="000C68F8" w:rsidP="00CD0612">
      <w:pPr>
        <w:pStyle w:val="Prrafodelista"/>
        <w:numPr>
          <w:ilvl w:val="0"/>
          <w:numId w:val="21"/>
        </w:numPr>
      </w:pPr>
      <w:r w:rsidRPr="000C68F8">
        <w:t>Vertical</w:t>
      </w:r>
    </w:p>
    <w:p w14:paraId="0E435DBB" w14:textId="77777777" w:rsidR="000C68F8" w:rsidRPr="00A8054C" w:rsidRDefault="000C68F8" w:rsidP="00CD0612">
      <w:pPr>
        <w:pStyle w:val="Prrafodelista"/>
        <w:numPr>
          <w:ilvl w:val="0"/>
          <w:numId w:val="20"/>
        </w:numPr>
        <w:rPr>
          <w:lang w:val="es-ES"/>
        </w:rPr>
      </w:pPr>
      <w:r w:rsidRPr="00A8054C">
        <w:rPr>
          <w:lang w:val="es-ES"/>
        </w:rPr>
        <w:lastRenderedPageBreak/>
        <w:t xml:space="preserve">Estructura jerárquica en los diferentes niveles desde el </w:t>
      </w:r>
      <w:proofErr w:type="spellStart"/>
      <w:r w:rsidRPr="00A8054C">
        <w:rPr>
          <w:lang w:val="es-ES"/>
        </w:rPr>
        <w:t>mas</w:t>
      </w:r>
      <w:proofErr w:type="spellEnd"/>
      <w:r w:rsidRPr="00A8054C">
        <w:rPr>
          <w:lang w:val="es-ES"/>
        </w:rPr>
        <w:t xml:space="preserve"> alto o importante hasta el </w:t>
      </w:r>
      <w:proofErr w:type="spellStart"/>
      <w:r w:rsidRPr="00A8054C">
        <w:rPr>
          <w:lang w:val="es-ES"/>
        </w:rPr>
        <w:t>mas</w:t>
      </w:r>
      <w:proofErr w:type="spellEnd"/>
      <w:r w:rsidRPr="00A8054C">
        <w:rPr>
          <w:lang w:val="es-ES"/>
        </w:rPr>
        <w:t xml:space="preserve"> bajo o de menos importancia jerárquica. Las líneas muestran las relaciones funcionales.</w:t>
      </w:r>
    </w:p>
    <w:p w14:paraId="496F88DA" w14:textId="77777777" w:rsidR="000C68F8" w:rsidRPr="000C68F8" w:rsidRDefault="000C68F8" w:rsidP="00CD0612">
      <w:pPr>
        <w:numPr>
          <w:ilvl w:val="0"/>
          <w:numId w:val="21"/>
        </w:numPr>
        <w:tabs>
          <w:tab w:val="num" w:pos="1440"/>
        </w:tabs>
      </w:pPr>
      <w:r w:rsidRPr="000C68F8">
        <w:t>Horizontal</w:t>
      </w:r>
    </w:p>
    <w:p w14:paraId="56E1FCB1" w14:textId="77777777" w:rsidR="000C68F8" w:rsidRPr="00A8054C" w:rsidRDefault="000C68F8" w:rsidP="00CD0612">
      <w:pPr>
        <w:pStyle w:val="Prrafodelista"/>
        <w:numPr>
          <w:ilvl w:val="0"/>
          <w:numId w:val="20"/>
        </w:numPr>
        <w:rPr>
          <w:lang w:val="es-ES"/>
        </w:rPr>
      </w:pPr>
      <w:r w:rsidRPr="00A8054C">
        <w:rPr>
          <w:lang w:val="es-ES"/>
        </w:rPr>
        <w:t>Estructura jerárquica horizontal, definiendo los niveles jerárquicos de izquierda a derecha. Las unidades del lado izquierdo tienen mayor nivel jerárquico que los de la derecha.</w:t>
      </w:r>
    </w:p>
    <w:p w14:paraId="36A808EA" w14:textId="77777777" w:rsidR="000C68F8" w:rsidRPr="000C68F8" w:rsidRDefault="000C68F8" w:rsidP="00CD0612">
      <w:pPr>
        <w:numPr>
          <w:ilvl w:val="0"/>
          <w:numId w:val="21"/>
        </w:numPr>
        <w:tabs>
          <w:tab w:val="num" w:pos="1440"/>
        </w:tabs>
      </w:pPr>
      <w:r w:rsidRPr="000C68F8">
        <w:t>Mixtos</w:t>
      </w:r>
    </w:p>
    <w:p w14:paraId="6E50F387" w14:textId="321B3CAE" w:rsidR="00FC09B8" w:rsidRPr="00351D65" w:rsidRDefault="000C68F8" w:rsidP="00CD0612">
      <w:pPr>
        <w:pStyle w:val="Prrafodelista"/>
        <w:numPr>
          <w:ilvl w:val="0"/>
          <w:numId w:val="20"/>
        </w:numPr>
        <w:rPr>
          <w:lang w:val="es-ES"/>
        </w:rPr>
      </w:pPr>
      <w:r w:rsidRPr="00A8054C">
        <w:rPr>
          <w:lang w:val="es-ES"/>
        </w:rPr>
        <w:t>Combinación de estructura vertical y horizontal.</w:t>
      </w:r>
    </w:p>
    <w:p w14:paraId="329B7164" w14:textId="77777777" w:rsidR="00FC09B8" w:rsidRDefault="00FC09B8" w:rsidP="00FC09B8"/>
    <w:p w14:paraId="1059D0BD" w14:textId="77777777" w:rsidR="00FC09B8" w:rsidRDefault="00FC09B8" w:rsidP="00FC09B8">
      <w:r>
        <w:t>Asimismo, existen dos tipos de estructuras, anchas y altas:</w:t>
      </w:r>
    </w:p>
    <w:p w14:paraId="519DF15A" w14:textId="77777777" w:rsidR="00A702C3" w:rsidRDefault="00FC09B8" w:rsidP="00CD0612">
      <w:pPr>
        <w:pStyle w:val="Prrafodelista"/>
        <w:numPr>
          <w:ilvl w:val="0"/>
          <w:numId w:val="22"/>
        </w:numPr>
      </w:pPr>
      <w:r>
        <w:t>Estructura ancha</w:t>
      </w:r>
      <w:r>
        <w:tab/>
      </w:r>
    </w:p>
    <w:p w14:paraId="7684318E" w14:textId="2D05C687" w:rsidR="00FC09B8" w:rsidRDefault="00FC09B8" w:rsidP="00CD0612">
      <w:pPr>
        <w:pStyle w:val="Prrafodelista"/>
        <w:numPr>
          <w:ilvl w:val="0"/>
          <w:numId w:val="22"/>
        </w:numPr>
      </w:pPr>
      <w:r>
        <w:t>Estructura alta</w:t>
      </w:r>
    </w:p>
    <w:p w14:paraId="486E1D08" w14:textId="77777777" w:rsidR="00FC09B8" w:rsidRDefault="00FC09B8" w:rsidP="00FC09B8">
      <w:r>
        <w:t xml:space="preserve">Después de tener claridad de la estrategia organizacional se procede a seguir los siguientes pasos para la construcción del organigrama: </w:t>
      </w:r>
    </w:p>
    <w:p w14:paraId="435C8CE7" w14:textId="12686851" w:rsidR="00FC09B8" w:rsidRDefault="00FC09B8" w:rsidP="00CD0612">
      <w:pPr>
        <w:pStyle w:val="Prrafodelista"/>
        <w:numPr>
          <w:ilvl w:val="0"/>
          <w:numId w:val="23"/>
        </w:numPr>
      </w:pPr>
      <w:r>
        <w:t>Seleccionar el tipo de departamentalización más conveniente para la empresa.</w:t>
      </w:r>
    </w:p>
    <w:p w14:paraId="50966151" w14:textId="43DA742B" w:rsidR="00FC09B8" w:rsidRDefault="00FC09B8" w:rsidP="00CD0612">
      <w:pPr>
        <w:pStyle w:val="Prrafodelista"/>
        <w:numPr>
          <w:ilvl w:val="0"/>
          <w:numId w:val="23"/>
        </w:numPr>
      </w:pPr>
      <w:r>
        <w:t xml:space="preserve">Conforme a la departamentalización seleccionada, divida la empresa en grupos que conforman esta departamentalización. </w:t>
      </w:r>
    </w:p>
    <w:p w14:paraId="342053BE" w14:textId="674F4057" w:rsidR="00FC09B8" w:rsidRDefault="00FC09B8" w:rsidP="00CD0612">
      <w:pPr>
        <w:pStyle w:val="Prrafodelista"/>
        <w:numPr>
          <w:ilvl w:val="0"/>
          <w:numId w:val="23"/>
        </w:numPr>
      </w:pPr>
      <w:r>
        <w:t>Establecer cadena de mando donde quede claro los niveles jerárquicos, la toma de decisiones, los niveles de autoridad.</w:t>
      </w:r>
    </w:p>
    <w:p w14:paraId="57396867" w14:textId="2E4594D5" w:rsidR="00FC09B8" w:rsidRDefault="00FC09B8" w:rsidP="00CD0612">
      <w:pPr>
        <w:pStyle w:val="Prrafodelista"/>
        <w:numPr>
          <w:ilvl w:val="0"/>
          <w:numId w:val="23"/>
        </w:numPr>
      </w:pPr>
      <w:r>
        <w:lastRenderedPageBreak/>
        <w:t xml:space="preserve">Definir líneas de comunicación entre cada uno de los niveles de la organización. </w:t>
      </w:r>
    </w:p>
    <w:p w14:paraId="1FBA03DF" w14:textId="77777777" w:rsidR="00FC09B8" w:rsidRDefault="00FC09B8" w:rsidP="00FC09B8">
      <w:r>
        <w:t>Teniendo en cuenta la información anterior, a continuación, se muestra un ejemplo de diferentes tipos de organigramas.</w:t>
      </w:r>
    </w:p>
    <w:p w14:paraId="7C2CB203" w14:textId="77777777" w:rsidR="00DE5EFF" w:rsidRDefault="00DE5EFF" w:rsidP="00CD0612">
      <w:pPr>
        <w:pStyle w:val="Prrafodelista"/>
        <w:numPr>
          <w:ilvl w:val="0"/>
          <w:numId w:val="24"/>
        </w:numPr>
      </w:pPr>
      <w:r>
        <w:t xml:space="preserve">Organigrama tradicional vertical </w:t>
      </w:r>
    </w:p>
    <w:p w14:paraId="59B61918" w14:textId="77777777" w:rsidR="00DE5EFF" w:rsidRDefault="00DE5EFF" w:rsidP="00CD0612">
      <w:pPr>
        <w:pStyle w:val="Prrafodelista"/>
        <w:numPr>
          <w:ilvl w:val="0"/>
          <w:numId w:val="24"/>
        </w:numPr>
      </w:pPr>
      <w:r>
        <w:t>Organigrama horizontal</w:t>
      </w:r>
    </w:p>
    <w:p w14:paraId="3E3345AC" w14:textId="39ED9F3C" w:rsidR="00FC09B8" w:rsidRDefault="00DE5EFF" w:rsidP="00CD0612">
      <w:pPr>
        <w:pStyle w:val="Prrafodelista"/>
        <w:numPr>
          <w:ilvl w:val="0"/>
          <w:numId w:val="24"/>
        </w:numPr>
      </w:pPr>
      <w:r>
        <w:t>Organigrama mixto</w:t>
      </w:r>
    </w:p>
    <w:p w14:paraId="5004B226" w14:textId="77777777" w:rsidR="00FC09B8" w:rsidRDefault="00FC09B8" w:rsidP="00FC09B8"/>
    <w:p w14:paraId="19BBF2D1" w14:textId="560C45BB" w:rsidR="00FC09B8" w:rsidRDefault="00FC09B8" w:rsidP="004F3CAF">
      <w:pPr>
        <w:pStyle w:val="Ttulo1"/>
      </w:pPr>
      <w:bookmarkStart w:id="3" w:name="_Toc151630670"/>
      <w:r>
        <w:t>Perfil del cargo y manual de funciones</w:t>
      </w:r>
      <w:bookmarkEnd w:id="3"/>
    </w:p>
    <w:p w14:paraId="0B37C45F" w14:textId="77777777" w:rsidR="00FC09B8" w:rsidRDefault="00FC09B8" w:rsidP="00FC09B8">
      <w:r>
        <w:t xml:space="preserve">Para definir un cargo al interior de una organización se debe tener clara las funciones que se desempeñarán. El manual de funciones es un documento técnico donde se describe cada una de las funciones presentes en la organización, la relación de autoridad, dependencia y coordinación e incluye cada uno de los puestos de trabajo. Es así, como es importante centrarse en definir y describir los componentes que integran el perfil de cargo. </w:t>
      </w:r>
    </w:p>
    <w:p w14:paraId="2BF4FB6F" w14:textId="77777777" w:rsidR="00FC09B8" w:rsidRDefault="00FC09B8" w:rsidP="00FC09B8">
      <w:r>
        <w:t>Una de las principales tareas del proceso de gestión humana es definir claramente cada cargo. Es decir, definir el conjunto de características generales y específicas, rasgos y competencias que debe cumplir una persona para desempeñar bien las tareas asignadas. Son la mejor herramienta para el proceso de selección y reclutamiento de personal.</w:t>
      </w:r>
    </w:p>
    <w:p w14:paraId="797A8BB4" w14:textId="77777777" w:rsidR="00FC09B8" w:rsidRDefault="00FC09B8" w:rsidP="00FC09B8">
      <w:r>
        <w:lastRenderedPageBreak/>
        <w:t>El perfil de cargo describe en detalle las responsabilidades, funciones y tareas que debe desempeñar la persona en un determinado cargo, por lo que, deberá comprender los siguientes elementos:</w:t>
      </w:r>
    </w:p>
    <w:p w14:paraId="12884B17" w14:textId="5E74E6A8" w:rsidR="008E0D03" w:rsidRDefault="008E0D03" w:rsidP="00CD0612">
      <w:pPr>
        <w:pStyle w:val="Prrafodelista"/>
        <w:numPr>
          <w:ilvl w:val="0"/>
          <w:numId w:val="25"/>
        </w:numPr>
      </w:pPr>
      <w:r w:rsidRPr="008B355E">
        <w:rPr>
          <w:b/>
          <w:bCs/>
        </w:rPr>
        <w:t>Descripción del cargo:</w:t>
      </w:r>
      <w:r>
        <w:t xml:space="preserve"> definición del puesto de trabajo y su rol con la organización.</w:t>
      </w:r>
    </w:p>
    <w:p w14:paraId="30026118" w14:textId="77777777" w:rsidR="00D632DF" w:rsidRDefault="008E0D03" w:rsidP="008B355E">
      <w:pPr>
        <w:ind w:left="360"/>
      </w:pPr>
      <w:r>
        <w:t>Ejemplo: Entrenador deportivo.</w:t>
      </w:r>
    </w:p>
    <w:p w14:paraId="4B0DF58C" w14:textId="54F70E42" w:rsidR="008E0D03" w:rsidRPr="00D632DF" w:rsidRDefault="008E0D03" w:rsidP="00CD0612">
      <w:pPr>
        <w:pStyle w:val="Prrafodelista"/>
        <w:numPr>
          <w:ilvl w:val="0"/>
          <w:numId w:val="25"/>
        </w:numPr>
        <w:rPr>
          <w:b/>
          <w:bCs/>
        </w:rPr>
      </w:pPr>
      <w:r w:rsidRPr="00D632DF">
        <w:rPr>
          <w:b/>
          <w:bCs/>
        </w:rPr>
        <w:t>Funciones y tareas</w:t>
      </w:r>
      <w:r w:rsidR="00D632DF">
        <w:rPr>
          <w:b/>
          <w:bCs/>
        </w:rPr>
        <w:t xml:space="preserve">: </w:t>
      </w:r>
      <w:r w:rsidR="00D632DF">
        <w:t>d</w:t>
      </w:r>
      <w:r>
        <w:t>escripción de cada una de las tareas a realizar.</w:t>
      </w:r>
    </w:p>
    <w:p w14:paraId="00FF99E1" w14:textId="77777777" w:rsidR="008E0D03" w:rsidRDefault="008E0D03" w:rsidP="004804B5">
      <w:pPr>
        <w:ind w:left="360"/>
      </w:pPr>
      <w:r>
        <w:t xml:space="preserve">Ejemplo: </w:t>
      </w:r>
    </w:p>
    <w:p w14:paraId="01082036" w14:textId="703E310E" w:rsidR="008E0D03" w:rsidRDefault="008E0D03" w:rsidP="00CD0612">
      <w:pPr>
        <w:pStyle w:val="Prrafodelista"/>
        <w:numPr>
          <w:ilvl w:val="0"/>
          <w:numId w:val="26"/>
        </w:numPr>
      </w:pPr>
      <w:r>
        <w:t>Diseñar planes de entrenamiento conforme a la necesidad del deportista.</w:t>
      </w:r>
    </w:p>
    <w:p w14:paraId="6D4E7C30" w14:textId="46965EB4" w:rsidR="00FC09B8" w:rsidRDefault="008E0D03" w:rsidP="00CD0612">
      <w:pPr>
        <w:pStyle w:val="Prrafodelista"/>
        <w:numPr>
          <w:ilvl w:val="0"/>
          <w:numId w:val="26"/>
        </w:numPr>
      </w:pPr>
      <w:r>
        <w:t>Orientar y dirigir planes de entrenamiento.</w:t>
      </w:r>
    </w:p>
    <w:p w14:paraId="3918ECDF" w14:textId="77777777" w:rsidR="00814582" w:rsidRPr="00814582" w:rsidRDefault="00391CF1" w:rsidP="00CD0612">
      <w:pPr>
        <w:pStyle w:val="Prrafodelista"/>
        <w:numPr>
          <w:ilvl w:val="0"/>
          <w:numId w:val="25"/>
        </w:numPr>
      </w:pPr>
      <w:r w:rsidRPr="00391CF1">
        <w:rPr>
          <w:b/>
          <w:bCs/>
        </w:rPr>
        <w:t>Ubicación del sitio de trabajo</w:t>
      </w:r>
      <w:r>
        <w:rPr>
          <w:b/>
          <w:bCs/>
        </w:rPr>
        <w:t xml:space="preserve">: </w:t>
      </w:r>
      <w:r w:rsidR="00814582" w:rsidRPr="00814582">
        <w:t>Sitio geográfico y locativo del puesto de trabajo.</w:t>
      </w:r>
    </w:p>
    <w:p w14:paraId="258B97C5" w14:textId="77777777" w:rsidR="00814582" w:rsidRPr="00814582" w:rsidRDefault="00814582" w:rsidP="00814582">
      <w:pPr>
        <w:pStyle w:val="Prrafodelista"/>
        <w:ind w:left="1069" w:firstLine="0"/>
      </w:pPr>
      <w:r w:rsidRPr="00814582">
        <w:t>Ejemplo:</w:t>
      </w:r>
    </w:p>
    <w:p w14:paraId="71D865AE" w14:textId="77777777" w:rsidR="00814582" w:rsidRPr="00814582" w:rsidRDefault="00814582" w:rsidP="00CD0612">
      <w:pPr>
        <w:pStyle w:val="Prrafodelista"/>
        <w:numPr>
          <w:ilvl w:val="0"/>
          <w:numId w:val="27"/>
        </w:numPr>
      </w:pPr>
      <w:r w:rsidRPr="00814582">
        <w:t>Desarrollo de actividades deportivas: pista de atletismo.</w:t>
      </w:r>
    </w:p>
    <w:p w14:paraId="15C1B9ED" w14:textId="77777777" w:rsidR="00814582" w:rsidRPr="00814582" w:rsidRDefault="00814582" w:rsidP="00CD0612">
      <w:pPr>
        <w:pStyle w:val="Prrafodelista"/>
        <w:numPr>
          <w:ilvl w:val="0"/>
          <w:numId w:val="27"/>
        </w:numPr>
      </w:pPr>
      <w:r w:rsidRPr="00814582">
        <w:t>Desarrollo de actividades administrativas: Oficina del club deportivo o teletrabajo.</w:t>
      </w:r>
    </w:p>
    <w:p w14:paraId="46DBBBD8" w14:textId="0481CD37" w:rsidR="00E03950" w:rsidRDefault="001F5C74" w:rsidP="00CD0612">
      <w:pPr>
        <w:pStyle w:val="Prrafodelista"/>
        <w:numPr>
          <w:ilvl w:val="0"/>
          <w:numId w:val="25"/>
        </w:numPr>
      </w:pPr>
      <w:r w:rsidRPr="00903988">
        <w:rPr>
          <w:b/>
          <w:bCs/>
        </w:rPr>
        <w:t>Dependencias y subordinaciones</w:t>
      </w:r>
      <w:r w:rsidR="00E03950">
        <w:t>: área, departamentalización a la que pertenece.</w:t>
      </w:r>
    </w:p>
    <w:p w14:paraId="6E7114C1" w14:textId="7A02FBA7" w:rsidR="00F312DA" w:rsidRDefault="00E03950" w:rsidP="001627B1">
      <w:pPr>
        <w:pStyle w:val="Prrafodelista"/>
        <w:ind w:left="1069" w:firstLine="0"/>
      </w:pPr>
      <w:r>
        <w:t xml:space="preserve">Ejemplo: </w:t>
      </w:r>
      <w:r w:rsidR="001627B1">
        <w:t>d</w:t>
      </w:r>
      <w:r>
        <w:t>ependencia – Área: Actividad física, recreación y deportes.</w:t>
      </w:r>
    </w:p>
    <w:p w14:paraId="3417F710" w14:textId="69541F02" w:rsidR="001F5C74" w:rsidRDefault="001F5C74" w:rsidP="00CD0612">
      <w:pPr>
        <w:pStyle w:val="Prrafodelista"/>
        <w:numPr>
          <w:ilvl w:val="0"/>
          <w:numId w:val="25"/>
        </w:numPr>
      </w:pPr>
      <w:r w:rsidRPr="00903988">
        <w:rPr>
          <w:b/>
          <w:bCs/>
        </w:rPr>
        <w:t>Relaciones con los demás cargos</w:t>
      </w:r>
      <w:r w:rsidR="00F43C38" w:rsidRPr="00903988">
        <w:rPr>
          <w:b/>
          <w:bCs/>
        </w:rPr>
        <w:t xml:space="preserve">: </w:t>
      </w:r>
      <w:r w:rsidR="00F43C38">
        <w:t>r</w:t>
      </w:r>
      <w:r w:rsidR="00F43C38" w:rsidRPr="00F43C38">
        <w:t>elaciones según lo dispuesto en el organigrama, entre el mismo nivel u otros niveles de la organización, conforme al nivel jerárquico y poder en toma de decisiones.</w:t>
      </w:r>
    </w:p>
    <w:p w14:paraId="23F065B9" w14:textId="6B1AB170" w:rsidR="00B6680A" w:rsidRDefault="001F5C74" w:rsidP="00CD0612">
      <w:pPr>
        <w:pStyle w:val="Prrafodelista"/>
        <w:numPr>
          <w:ilvl w:val="0"/>
          <w:numId w:val="25"/>
        </w:numPr>
      </w:pPr>
      <w:r w:rsidRPr="00903988">
        <w:rPr>
          <w:b/>
          <w:bCs/>
        </w:rPr>
        <w:lastRenderedPageBreak/>
        <w:t>Formación requerida y requisitos de experiencia</w:t>
      </w:r>
      <w:r w:rsidR="00B6680A">
        <w:t xml:space="preserve">: </w:t>
      </w:r>
      <w:r w:rsidR="000E3DCF">
        <w:t>c</w:t>
      </w:r>
      <w:r w:rsidR="00B6680A">
        <w:t>ompetencias, conocimientos y experiencia que debe tener el trabajador.</w:t>
      </w:r>
    </w:p>
    <w:p w14:paraId="0AC35F7C" w14:textId="77777777" w:rsidR="00B6680A" w:rsidRDefault="00B6680A" w:rsidP="00B6680A">
      <w:pPr>
        <w:pStyle w:val="Prrafodelista"/>
        <w:ind w:left="1069" w:firstLine="0"/>
      </w:pPr>
      <w:r>
        <w:t>Incluir la educación formal y no formal necesaria que garantice el nivel de conocimiento requerido.</w:t>
      </w:r>
    </w:p>
    <w:p w14:paraId="2CA25AC0" w14:textId="77777777" w:rsidR="00B6680A" w:rsidRDefault="00B6680A" w:rsidP="00B6680A">
      <w:pPr>
        <w:pStyle w:val="Prrafodelista"/>
        <w:ind w:left="1069" w:firstLine="0"/>
      </w:pPr>
      <w:r>
        <w:t xml:space="preserve">Ejemplo: </w:t>
      </w:r>
    </w:p>
    <w:p w14:paraId="300F95D8" w14:textId="77777777" w:rsidR="00B6680A" w:rsidRDefault="00B6680A" w:rsidP="00CD0612">
      <w:pPr>
        <w:pStyle w:val="Prrafodelista"/>
        <w:numPr>
          <w:ilvl w:val="0"/>
          <w:numId w:val="28"/>
        </w:numPr>
      </w:pPr>
      <w:r>
        <w:t xml:space="preserve">Licenciado en Educación Física con especialización en entrenamiento deportivo y formación en primer respondiente. </w:t>
      </w:r>
    </w:p>
    <w:p w14:paraId="60F45D81" w14:textId="77777777" w:rsidR="00B6680A" w:rsidRDefault="00B6680A" w:rsidP="00CD0612">
      <w:pPr>
        <w:pStyle w:val="Prrafodelista"/>
        <w:numPr>
          <w:ilvl w:val="0"/>
          <w:numId w:val="28"/>
        </w:numPr>
      </w:pPr>
      <w:r>
        <w:t>Experiencia mínima en cargos relacionados: 2 años.</w:t>
      </w:r>
    </w:p>
    <w:p w14:paraId="166DE36D" w14:textId="19B3F622" w:rsidR="001F5C74" w:rsidRDefault="001F5C74" w:rsidP="00B6680A">
      <w:pPr>
        <w:pStyle w:val="Prrafodelista"/>
        <w:ind w:left="1069" w:firstLine="0"/>
      </w:pPr>
    </w:p>
    <w:p w14:paraId="10BA926F" w14:textId="1964E9E2" w:rsidR="001F5C74" w:rsidRDefault="001F5C74" w:rsidP="00CD0612">
      <w:pPr>
        <w:pStyle w:val="Prrafodelista"/>
        <w:numPr>
          <w:ilvl w:val="0"/>
          <w:numId w:val="25"/>
        </w:numPr>
      </w:pPr>
      <w:r w:rsidRPr="00903988">
        <w:rPr>
          <w:b/>
          <w:bCs/>
        </w:rPr>
        <w:t>Requisitos físicos</w:t>
      </w:r>
      <w:r w:rsidR="00A136C4" w:rsidRPr="00903988">
        <w:rPr>
          <w:b/>
          <w:bCs/>
        </w:rPr>
        <w:t>:</w:t>
      </w:r>
      <w:r w:rsidR="00A136C4">
        <w:t xml:space="preserve"> </w:t>
      </w:r>
      <w:r w:rsidR="00903988" w:rsidRPr="00903988">
        <w:t>Se describen requisitos físicos ideales para llevar a cabo la tarea, los cuales son aplicables a ciertos cargos que requieren condiciones específicas o están sujetos a posibles restricciones, como la altura, la fuerza o las condiciones de salud, entre otros factores. Por lo tanto, estos requisitos solo son relevantes en situaciones particulares, como el trabajo en alturas o la manipulación de cargas, por mencionar algunas. En el ejemplo que presentamos, no se aplican estos requisitos físicos, ya que no existen restricciones de este tipo para desempeñar el cargo de entrenador deportivo.</w:t>
      </w:r>
    </w:p>
    <w:p w14:paraId="588168FE" w14:textId="77777777" w:rsidR="00A136C4" w:rsidRDefault="00A136C4" w:rsidP="00A136C4">
      <w:pPr>
        <w:pStyle w:val="Prrafodelista"/>
        <w:ind w:left="1069" w:firstLine="0"/>
      </w:pPr>
    </w:p>
    <w:p w14:paraId="60906AE3" w14:textId="4233EC78" w:rsidR="001F5C74" w:rsidRDefault="001F5C74" w:rsidP="00CD0612">
      <w:pPr>
        <w:pStyle w:val="Prrafodelista"/>
        <w:numPr>
          <w:ilvl w:val="0"/>
          <w:numId w:val="25"/>
        </w:numPr>
      </w:pPr>
      <w:r>
        <w:t>Responsabilidades</w:t>
      </w:r>
    </w:p>
    <w:p w14:paraId="2A891BBF" w14:textId="7B0C88CA" w:rsidR="001C08B8" w:rsidRDefault="001C08B8" w:rsidP="00CD0612">
      <w:pPr>
        <w:pStyle w:val="Prrafodelista"/>
        <w:numPr>
          <w:ilvl w:val="0"/>
          <w:numId w:val="30"/>
        </w:numPr>
      </w:pPr>
      <w:r>
        <w:t>Se describe qué, cómo y para qué.</w:t>
      </w:r>
    </w:p>
    <w:p w14:paraId="68FA3A96" w14:textId="3AEAEA27" w:rsidR="001C08B8" w:rsidRDefault="001C08B8" w:rsidP="00CD0612">
      <w:pPr>
        <w:pStyle w:val="Prrafodelista"/>
        <w:numPr>
          <w:ilvl w:val="0"/>
          <w:numId w:val="30"/>
        </w:numPr>
      </w:pPr>
      <w:r>
        <w:t>Qué operaciones se realizan para cumplir la misión del puesto.</w:t>
      </w:r>
    </w:p>
    <w:p w14:paraId="62A68247" w14:textId="7FEA51B6" w:rsidR="001C08B8" w:rsidRDefault="001C08B8" w:rsidP="00CD0612">
      <w:pPr>
        <w:pStyle w:val="Prrafodelista"/>
        <w:numPr>
          <w:ilvl w:val="0"/>
          <w:numId w:val="30"/>
        </w:numPr>
      </w:pPr>
      <w:r>
        <w:t>Cómo hacer lo que debe de hacer, qué herramientas, métodos empleará.</w:t>
      </w:r>
    </w:p>
    <w:p w14:paraId="5D037F73" w14:textId="4FA5B9F2" w:rsidR="001C08B8" w:rsidRDefault="001C08B8" w:rsidP="00CD0612">
      <w:pPr>
        <w:pStyle w:val="Prrafodelista"/>
        <w:numPr>
          <w:ilvl w:val="0"/>
          <w:numId w:val="30"/>
        </w:numPr>
      </w:pPr>
      <w:r>
        <w:t>Para qué, será la misión del cargo y su aporte para la organización.</w:t>
      </w:r>
    </w:p>
    <w:p w14:paraId="4303FF25" w14:textId="77777777" w:rsidR="001C08B8" w:rsidRDefault="001C08B8" w:rsidP="00F312DA">
      <w:pPr>
        <w:pStyle w:val="Prrafodelista"/>
        <w:ind w:left="1429" w:firstLine="0"/>
      </w:pPr>
    </w:p>
    <w:p w14:paraId="1133AA23" w14:textId="42378515" w:rsidR="00285827" w:rsidRDefault="001F5C74" w:rsidP="00CD0612">
      <w:pPr>
        <w:pStyle w:val="Prrafodelista"/>
        <w:numPr>
          <w:ilvl w:val="0"/>
          <w:numId w:val="25"/>
        </w:numPr>
      </w:pPr>
      <w:r>
        <w:lastRenderedPageBreak/>
        <w:t>Condiciones de trabajo</w:t>
      </w:r>
      <w:r w:rsidR="00285827">
        <w:t xml:space="preserve">: </w:t>
      </w:r>
      <w:r w:rsidR="005068B1">
        <w:t>c</w:t>
      </w:r>
      <w:r w:rsidR="00285827">
        <w:t>onjunto de factores del medio laboral que actúan sobre el trabajador, como lo son:</w:t>
      </w:r>
    </w:p>
    <w:p w14:paraId="1580BA05" w14:textId="77777777" w:rsidR="00285827" w:rsidRDefault="00285827" w:rsidP="00285827">
      <w:pPr>
        <w:pStyle w:val="Prrafodelista"/>
        <w:ind w:left="1069" w:firstLine="0"/>
      </w:pPr>
      <w:r w:rsidRPr="005068B1">
        <w:rPr>
          <w:b/>
          <w:bCs/>
        </w:rPr>
        <w:t>Ambiente físico:</w:t>
      </w:r>
      <w:r>
        <w:t xml:space="preserve"> ventilación, climatización, temperatura, ruido, iluminación; biológicos: virus, bacterias, hongos, enfermedades transmisibles; exposición a agentes químicos; cargas ergonómicas, riesgos de seguridad y riesgos psicosociales.</w:t>
      </w:r>
    </w:p>
    <w:p w14:paraId="76FF2AC1" w14:textId="21C9A4E4" w:rsidR="00FC09B8" w:rsidRPr="00814582" w:rsidRDefault="00285827" w:rsidP="00285827">
      <w:pPr>
        <w:pStyle w:val="Prrafodelista"/>
        <w:ind w:left="1069" w:firstLine="0"/>
      </w:pPr>
      <w:r w:rsidRPr="005068B1">
        <w:rPr>
          <w:b/>
          <w:bCs/>
        </w:rPr>
        <w:t>Ejemplo:</w:t>
      </w:r>
      <w:r>
        <w:t xml:space="preserve"> exposición a altos ritmos de trabajo, conflictos interpersonales, exposición a cambios constantes de clima al trabajar a la intemperie, iluminación excesiva y sobresfuerzo de la voz.</w:t>
      </w:r>
    </w:p>
    <w:p w14:paraId="09A3409E" w14:textId="77777777" w:rsidR="00FC09B8" w:rsidRDefault="00FC09B8" w:rsidP="00FC09B8"/>
    <w:p w14:paraId="56F2A24C" w14:textId="3E6452A2" w:rsidR="00FC09B8" w:rsidRDefault="00FC09B8" w:rsidP="004F3CAF">
      <w:pPr>
        <w:pStyle w:val="Ttulo1"/>
      </w:pPr>
      <w:bookmarkStart w:id="4" w:name="_Toc151630671"/>
      <w:r>
        <w:t>Aplicación del programa de gestión de talento humano</w:t>
      </w:r>
      <w:bookmarkEnd w:id="4"/>
    </w:p>
    <w:p w14:paraId="517418AC" w14:textId="77777777" w:rsidR="00FC09B8" w:rsidRDefault="00FC09B8" w:rsidP="00FC09B8">
      <w:r>
        <w:t xml:space="preserve">El programa de gestión del talento humano es un conjunto integrado de procesos de la organización, diseñado para atraer, gestionar, desarrollar, motivar y retener a los colaboradores. El programa se orienta a aprovechar al máximo el recurso humano para dar cumplimiento a las estrategias organizacionales. Este es considerado el recurso más importante en la organización, es el soporte fundamental para apalancar el negocio, la estructura, la estrategia y los procesos. Por ende, es el eje principal para que la empresa alcance sus objetivos. </w:t>
      </w:r>
    </w:p>
    <w:p w14:paraId="4513C195" w14:textId="77777777" w:rsidR="00FC09B8" w:rsidRDefault="00FC09B8" w:rsidP="00FC09B8">
      <w:r>
        <w:t>El programa será conforme a las necesidades, características y recursos de la organización. A continuación, se presentan los elementos más relevantes que deberá cumplir el programa de gestión del talento humano.</w:t>
      </w:r>
    </w:p>
    <w:p w14:paraId="2FAFC5EA" w14:textId="3BEA5686" w:rsidR="00F81446" w:rsidRDefault="00F81446" w:rsidP="00CD0612">
      <w:pPr>
        <w:pStyle w:val="Prrafodelista"/>
        <w:numPr>
          <w:ilvl w:val="0"/>
          <w:numId w:val="31"/>
        </w:numPr>
      </w:pPr>
      <w:r>
        <w:t>Estructura organizacional enfocada al cumplimiento de los objetivos de la organización</w:t>
      </w:r>
      <w:r w:rsidR="001547EF">
        <w:t>.</w:t>
      </w:r>
    </w:p>
    <w:p w14:paraId="46823F80" w14:textId="77777777" w:rsidR="00F81446" w:rsidRDefault="00F81446" w:rsidP="00CD0612">
      <w:pPr>
        <w:pStyle w:val="Prrafodelista"/>
        <w:numPr>
          <w:ilvl w:val="0"/>
          <w:numId w:val="32"/>
        </w:numPr>
      </w:pPr>
      <w:r>
        <w:lastRenderedPageBreak/>
        <w:t xml:space="preserve">Enfoque por gestión de procesos alineados a la estrategia organizacional </w:t>
      </w:r>
    </w:p>
    <w:p w14:paraId="0DCADB3C" w14:textId="77777777" w:rsidR="00F81446" w:rsidRDefault="00F81446" w:rsidP="00CD0612">
      <w:pPr>
        <w:pStyle w:val="Prrafodelista"/>
        <w:numPr>
          <w:ilvl w:val="0"/>
          <w:numId w:val="32"/>
        </w:numPr>
      </w:pPr>
      <w:r>
        <w:t>Desarrollo de un sistema de comunicaciones.</w:t>
      </w:r>
    </w:p>
    <w:p w14:paraId="3A493615" w14:textId="77777777" w:rsidR="00F81446" w:rsidRDefault="00F81446" w:rsidP="00CD0612">
      <w:pPr>
        <w:pStyle w:val="Prrafodelista"/>
        <w:numPr>
          <w:ilvl w:val="0"/>
          <w:numId w:val="31"/>
        </w:numPr>
      </w:pPr>
      <w:r>
        <w:t>Objetivos estratégicos apalancados por los talentos de las personas</w:t>
      </w:r>
    </w:p>
    <w:p w14:paraId="6A9D70B4" w14:textId="798E053D" w:rsidR="00F81446" w:rsidRDefault="00F81446" w:rsidP="00CD0612">
      <w:pPr>
        <w:pStyle w:val="Prrafodelista"/>
        <w:numPr>
          <w:ilvl w:val="0"/>
          <w:numId w:val="33"/>
        </w:numPr>
      </w:pPr>
      <w:r>
        <w:t>Definición de objetivos estratégicos apalancados en las personas y los equipos.</w:t>
      </w:r>
    </w:p>
    <w:p w14:paraId="34F99164" w14:textId="32C9AB7C" w:rsidR="00F81446" w:rsidRDefault="00F81446" w:rsidP="00CD0612">
      <w:pPr>
        <w:pStyle w:val="Prrafodelista"/>
        <w:numPr>
          <w:ilvl w:val="0"/>
          <w:numId w:val="33"/>
        </w:numPr>
      </w:pPr>
      <w:r>
        <w:t>Definición de planes de desarrollo de talento humano que apalanquen la estrategia.</w:t>
      </w:r>
    </w:p>
    <w:p w14:paraId="654B87A9" w14:textId="4CC05CCD" w:rsidR="00F81446" w:rsidRDefault="00F81446" w:rsidP="00CD0612">
      <w:pPr>
        <w:pStyle w:val="Prrafodelista"/>
        <w:numPr>
          <w:ilvl w:val="0"/>
          <w:numId w:val="33"/>
        </w:numPr>
      </w:pPr>
      <w:r>
        <w:t>Definición de plan estratégico con objetivos y metas claras para el talento humano.</w:t>
      </w:r>
    </w:p>
    <w:p w14:paraId="1DA05289" w14:textId="34E3BE02" w:rsidR="00F81446" w:rsidRDefault="00F81446" w:rsidP="00CD0612">
      <w:pPr>
        <w:pStyle w:val="Prrafodelista"/>
        <w:numPr>
          <w:ilvl w:val="0"/>
          <w:numId w:val="33"/>
        </w:numPr>
      </w:pPr>
      <w:r>
        <w:t>Proceso de despliegue de las competencias del negocio hasta los niveles operativos.</w:t>
      </w:r>
    </w:p>
    <w:p w14:paraId="2A8B1A14" w14:textId="77777777" w:rsidR="00F81446" w:rsidRDefault="00F81446" w:rsidP="00CD0612">
      <w:pPr>
        <w:pStyle w:val="Prrafodelista"/>
        <w:numPr>
          <w:ilvl w:val="0"/>
          <w:numId w:val="31"/>
        </w:numPr>
      </w:pPr>
      <w:r>
        <w:t>Modelo de gestión por competencias para el desarrollo del talento humano</w:t>
      </w:r>
    </w:p>
    <w:p w14:paraId="45532BF1" w14:textId="774DBF26" w:rsidR="00F81446" w:rsidRDefault="00F81446" w:rsidP="00CD0612">
      <w:pPr>
        <w:pStyle w:val="Prrafodelista"/>
        <w:numPr>
          <w:ilvl w:val="0"/>
          <w:numId w:val="34"/>
        </w:numPr>
      </w:pPr>
      <w:r>
        <w:t>Gestión humana medida por los impactos en los objetivos estratégicos de la organización.</w:t>
      </w:r>
    </w:p>
    <w:p w14:paraId="2C9CDD05" w14:textId="77777777" w:rsidR="0099439D" w:rsidRDefault="00F81446" w:rsidP="00CD0612">
      <w:pPr>
        <w:pStyle w:val="Prrafodelista"/>
        <w:numPr>
          <w:ilvl w:val="0"/>
          <w:numId w:val="34"/>
        </w:numPr>
      </w:pPr>
      <w:r>
        <w:t>Desarrollo de los perfiles de trabajo definidos y alineados con las competencias del negocio.</w:t>
      </w:r>
    </w:p>
    <w:p w14:paraId="22C9A634" w14:textId="1A9DA3AD" w:rsidR="00F81446" w:rsidRDefault="00F81446" w:rsidP="00CD0612">
      <w:pPr>
        <w:pStyle w:val="Prrafodelista"/>
        <w:numPr>
          <w:ilvl w:val="0"/>
          <w:numId w:val="31"/>
        </w:numPr>
      </w:pPr>
      <w:r>
        <w:t xml:space="preserve">Programa de desarrollo de las capacidades y del potencial del talento humano de acuerdo con las competencias del negocio </w:t>
      </w:r>
    </w:p>
    <w:p w14:paraId="06C8BC53" w14:textId="1444D351" w:rsidR="00F81446" w:rsidRDefault="00F81446" w:rsidP="00CD0612">
      <w:pPr>
        <w:pStyle w:val="Prrafodelista"/>
        <w:numPr>
          <w:ilvl w:val="0"/>
          <w:numId w:val="35"/>
        </w:numPr>
      </w:pPr>
      <w:r>
        <w:t>Gestión de planes de desarrollo (plan carrera) de las capacidades de las personas a nivel gerencia.</w:t>
      </w:r>
    </w:p>
    <w:p w14:paraId="5DED6656" w14:textId="60F161E1" w:rsidR="00F81446" w:rsidRDefault="00F81446" w:rsidP="00CD0612">
      <w:pPr>
        <w:pStyle w:val="Prrafodelista"/>
        <w:numPr>
          <w:ilvl w:val="0"/>
          <w:numId w:val="35"/>
        </w:numPr>
      </w:pPr>
      <w:r>
        <w:t>Nivel de aplicación de normas técnicas sectoriales para el desarrollo de competencias técnicas operativas.</w:t>
      </w:r>
    </w:p>
    <w:p w14:paraId="777BD532" w14:textId="77777777" w:rsidR="00F81446" w:rsidRDefault="00F81446" w:rsidP="00CD0612">
      <w:pPr>
        <w:pStyle w:val="Prrafodelista"/>
        <w:numPr>
          <w:ilvl w:val="0"/>
          <w:numId w:val="31"/>
        </w:numPr>
      </w:pPr>
      <w:r>
        <w:t xml:space="preserve">Clima organizacional </w:t>
      </w:r>
    </w:p>
    <w:p w14:paraId="1FC258AE" w14:textId="2C3C12DE" w:rsidR="00F81446" w:rsidRDefault="00F81446" w:rsidP="00CD0612">
      <w:pPr>
        <w:pStyle w:val="Prrafodelista"/>
        <w:numPr>
          <w:ilvl w:val="0"/>
          <w:numId w:val="36"/>
        </w:numPr>
      </w:pPr>
      <w:r>
        <w:t>Cultura de Medición de clima laboral como palanca estratégica.</w:t>
      </w:r>
    </w:p>
    <w:p w14:paraId="7DD0C640" w14:textId="6FEF32B2" w:rsidR="00F81446" w:rsidRDefault="00F81446" w:rsidP="00CD0612">
      <w:pPr>
        <w:pStyle w:val="Prrafodelista"/>
        <w:numPr>
          <w:ilvl w:val="0"/>
          <w:numId w:val="36"/>
        </w:numPr>
      </w:pPr>
      <w:r>
        <w:t>Desarrollo de programas para mejorar el clima laboral.</w:t>
      </w:r>
    </w:p>
    <w:p w14:paraId="4D528A8C" w14:textId="546DF78E" w:rsidR="00F81446" w:rsidRDefault="00F81446" w:rsidP="00CD0612">
      <w:pPr>
        <w:pStyle w:val="Prrafodelista"/>
        <w:numPr>
          <w:ilvl w:val="0"/>
          <w:numId w:val="36"/>
        </w:numPr>
      </w:pPr>
      <w:r>
        <w:lastRenderedPageBreak/>
        <w:t>Nivel de implementación del control de los riesgos que afectan la salud y seguridad del talento humano.</w:t>
      </w:r>
    </w:p>
    <w:p w14:paraId="7299FC17" w14:textId="77777777" w:rsidR="00F81446" w:rsidRDefault="00F81446" w:rsidP="00CD0612">
      <w:pPr>
        <w:pStyle w:val="Prrafodelista"/>
        <w:numPr>
          <w:ilvl w:val="0"/>
          <w:numId w:val="31"/>
        </w:numPr>
      </w:pPr>
      <w:r>
        <w:t xml:space="preserve">Responsabilidad social </w:t>
      </w:r>
    </w:p>
    <w:p w14:paraId="0E342EB3" w14:textId="6F384D41" w:rsidR="00F81446" w:rsidRDefault="00F81446" w:rsidP="00CD0612">
      <w:pPr>
        <w:pStyle w:val="Prrafodelista"/>
        <w:numPr>
          <w:ilvl w:val="0"/>
          <w:numId w:val="37"/>
        </w:numPr>
      </w:pPr>
      <w:r>
        <w:t>Desarrollo de programas de mejoramiento del entorno familiar del talento humano para incentivar su productividad.</w:t>
      </w:r>
    </w:p>
    <w:p w14:paraId="02F03371" w14:textId="2A3992F8" w:rsidR="00F81446" w:rsidRDefault="00F81446" w:rsidP="00CD0612">
      <w:pPr>
        <w:pStyle w:val="Prrafodelista"/>
        <w:numPr>
          <w:ilvl w:val="0"/>
          <w:numId w:val="37"/>
        </w:numPr>
      </w:pPr>
      <w:r>
        <w:t>Desarrollo de un sistema de contratación formal que genere bienestar y productividad de los trabajadores.</w:t>
      </w:r>
    </w:p>
    <w:p w14:paraId="53F2222F" w14:textId="1FBF9F1E" w:rsidR="00F81446" w:rsidRDefault="00F81446" w:rsidP="00CD0612">
      <w:pPr>
        <w:pStyle w:val="Prrafodelista"/>
        <w:numPr>
          <w:ilvl w:val="0"/>
          <w:numId w:val="37"/>
        </w:numPr>
      </w:pPr>
      <w:r>
        <w:t>Desarrollo del sistema de reconocimiento y retribución de la generación de ideas y sugerencias de mejora en el nivel operativo.</w:t>
      </w:r>
    </w:p>
    <w:p w14:paraId="0B163E65" w14:textId="77777777" w:rsidR="00F81446" w:rsidRDefault="00F81446" w:rsidP="00CD0612">
      <w:pPr>
        <w:pStyle w:val="Prrafodelista"/>
        <w:numPr>
          <w:ilvl w:val="0"/>
          <w:numId w:val="31"/>
        </w:numPr>
      </w:pPr>
      <w:r>
        <w:t xml:space="preserve">Fomento de la cultura organizacional de comunicación abierta, alto desempeño en el trabajo y alto compromiso de las personas </w:t>
      </w:r>
    </w:p>
    <w:p w14:paraId="6F646096" w14:textId="77777777" w:rsidR="00F81446" w:rsidRDefault="00F81446" w:rsidP="00F81446"/>
    <w:p w14:paraId="78DA47A9" w14:textId="62ED8EBC" w:rsidR="00F81446" w:rsidRDefault="00F81446" w:rsidP="00CD0612">
      <w:pPr>
        <w:pStyle w:val="Prrafodelista"/>
        <w:numPr>
          <w:ilvl w:val="0"/>
          <w:numId w:val="38"/>
        </w:numPr>
      </w:pPr>
      <w:r>
        <w:t>Desarrollo de una cultura de control y seguimiento periódico al logro de sus resultados Nivel de desarrollo del sistema de recompensas para el personal gerencial basado en el desempeño.</w:t>
      </w:r>
    </w:p>
    <w:p w14:paraId="68FC1142" w14:textId="1D47585E" w:rsidR="00F81446" w:rsidRDefault="00F81446" w:rsidP="00CD0612">
      <w:pPr>
        <w:pStyle w:val="Prrafodelista"/>
        <w:numPr>
          <w:ilvl w:val="0"/>
          <w:numId w:val="38"/>
        </w:numPr>
      </w:pPr>
      <w:r>
        <w:t xml:space="preserve">Nivel de desarrollo del sistema de recompensas para el personal operativo </w:t>
      </w:r>
    </w:p>
    <w:p w14:paraId="21F65BC1" w14:textId="292EFC5A" w:rsidR="00FC09B8" w:rsidRDefault="00F81446" w:rsidP="00F42429">
      <w:pPr>
        <w:pStyle w:val="Prrafodelista"/>
        <w:ind w:left="1429" w:firstLine="0"/>
      </w:pPr>
      <w:r>
        <w:t>basado en el desempeño.</w:t>
      </w:r>
    </w:p>
    <w:p w14:paraId="1D3AF980" w14:textId="44FCC792" w:rsidR="00FC09B8" w:rsidRDefault="00FC09B8" w:rsidP="004F3CAF">
      <w:pPr>
        <w:pStyle w:val="Ttulo1"/>
      </w:pPr>
      <w:bookmarkStart w:id="5" w:name="_Toc151630672"/>
      <w:r>
        <w:t>Liderazgo organizacional</w:t>
      </w:r>
      <w:bookmarkEnd w:id="5"/>
    </w:p>
    <w:p w14:paraId="75948363" w14:textId="77777777" w:rsidR="00FC09B8" w:rsidRDefault="00FC09B8" w:rsidP="00FC09B8">
      <w:r>
        <w:t>Liderazgo es la capacidad de establecer la dirección e influenciar y alinear a los demás hacia un mismo fin, motivándolos y comprometiéndolos hacia la acción y haciéndolos responsables por su desempeño. El liderazgo es entendido como cualidades de personalidad y capacidad que favorecen la guía y el control de otros individuos (Diccionario de Ciencias de la conducta, 1956).</w:t>
      </w:r>
    </w:p>
    <w:p w14:paraId="45E7832A" w14:textId="77777777" w:rsidR="00FC09B8" w:rsidRDefault="00FC09B8" w:rsidP="00FC09B8">
      <w:r>
        <w:lastRenderedPageBreak/>
        <w:t>Los constantes cambios que han sufrido las organizaciones producto de la tecnología, globalización, competencia, hace que las demandas organizacionales requieran de otro tipo de líderes, con una visión del mundo abierta al continuo cambio, que oriente a la organización en la consecución de las metas trazadas. El liderazgo basado en la comunicación fluida, orientación en equipo, estrategias visionarias, toma de decisiones permitiendo la participación, para que todos en una organización sepan de dónde vienen, dónde están y hacia dónde van.</w:t>
      </w:r>
    </w:p>
    <w:p w14:paraId="56476280" w14:textId="77777777" w:rsidR="00FC09B8" w:rsidRDefault="00FC09B8" w:rsidP="00FC09B8">
      <w:r>
        <w:t xml:space="preserve">La predisposición al cambio y capacidad de innovación permite orientar la empresa al continuo mejoramiento. </w:t>
      </w:r>
    </w:p>
    <w:p w14:paraId="0B9AA950" w14:textId="77777777" w:rsidR="00FC09B8" w:rsidRDefault="00FC09B8" w:rsidP="00FC09B8">
      <w:r>
        <w:t>A continuación, se presentan algunas habilidades personales que debe poseer un líder:</w:t>
      </w:r>
    </w:p>
    <w:p w14:paraId="475E0940" w14:textId="718F9910" w:rsidR="00FC09B8" w:rsidRDefault="00FC09B8" w:rsidP="00CD0612">
      <w:pPr>
        <w:pStyle w:val="Prrafodelista"/>
        <w:numPr>
          <w:ilvl w:val="0"/>
          <w:numId w:val="29"/>
        </w:numPr>
      </w:pPr>
      <w:r>
        <w:t>Motivación de logro.</w:t>
      </w:r>
    </w:p>
    <w:p w14:paraId="7D95B603" w14:textId="099DE6E5" w:rsidR="00FC09B8" w:rsidRDefault="00FC09B8" w:rsidP="00CD0612">
      <w:pPr>
        <w:pStyle w:val="Prrafodelista"/>
        <w:numPr>
          <w:ilvl w:val="0"/>
          <w:numId w:val="29"/>
        </w:numPr>
      </w:pPr>
      <w:r>
        <w:t>Confianza en sí mismo.</w:t>
      </w:r>
    </w:p>
    <w:p w14:paraId="73748227" w14:textId="31F90082" w:rsidR="00FC09B8" w:rsidRDefault="00FC09B8" w:rsidP="00CD0612">
      <w:pPr>
        <w:pStyle w:val="Prrafodelista"/>
        <w:numPr>
          <w:ilvl w:val="0"/>
          <w:numId w:val="29"/>
        </w:numPr>
      </w:pPr>
      <w:r>
        <w:t>Compromiso.</w:t>
      </w:r>
    </w:p>
    <w:p w14:paraId="57B2161E" w14:textId="5007CBB9" w:rsidR="00FC09B8" w:rsidRDefault="00FC09B8" w:rsidP="00CD0612">
      <w:pPr>
        <w:pStyle w:val="Prrafodelista"/>
        <w:numPr>
          <w:ilvl w:val="0"/>
          <w:numId w:val="29"/>
        </w:numPr>
      </w:pPr>
      <w:r>
        <w:t>Ejemplo.</w:t>
      </w:r>
    </w:p>
    <w:p w14:paraId="660751CA" w14:textId="0C1F7693" w:rsidR="00FC09B8" w:rsidRDefault="00FC09B8" w:rsidP="00CD0612">
      <w:pPr>
        <w:pStyle w:val="Prrafodelista"/>
        <w:numPr>
          <w:ilvl w:val="0"/>
          <w:numId w:val="29"/>
        </w:numPr>
      </w:pPr>
      <w:r>
        <w:t>Influencia.</w:t>
      </w:r>
    </w:p>
    <w:p w14:paraId="41D9AADE" w14:textId="6A058135" w:rsidR="00FC09B8" w:rsidRDefault="00FC09B8" w:rsidP="00CD0612">
      <w:pPr>
        <w:pStyle w:val="Prrafodelista"/>
        <w:numPr>
          <w:ilvl w:val="0"/>
          <w:numId w:val="29"/>
        </w:numPr>
      </w:pPr>
      <w:r>
        <w:t>Persuasión.</w:t>
      </w:r>
    </w:p>
    <w:p w14:paraId="567CE37C" w14:textId="16B1027D" w:rsidR="00FC09B8" w:rsidRDefault="00FC09B8" w:rsidP="00CD0612">
      <w:pPr>
        <w:pStyle w:val="Prrafodelista"/>
        <w:numPr>
          <w:ilvl w:val="0"/>
          <w:numId w:val="29"/>
        </w:numPr>
      </w:pPr>
      <w:r>
        <w:t>Empatía.</w:t>
      </w:r>
    </w:p>
    <w:p w14:paraId="102FE7EA" w14:textId="1C1AACE2" w:rsidR="00FC09B8" w:rsidRDefault="00FC09B8" w:rsidP="00CD0612">
      <w:pPr>
        <w:pStyle w:val="Prrafodelista"/>
        <w:numPr>
          <w:ilvl w:val="0"/>
          <w:numId w:val="29"/>
        </w:numPr>
      </w:pPr>
      <w:r>
        <w:t>Comunicación.</w:t>
      </w:r>
    </w:p>
    <w:p w14:paraId="18E0A3A6" w14:textId="7BD9A8EA" w:rsidR="00FC09B8" w:rsidRDefault="00FC09B8" w:rsidP="00CD0612">
      <w:pPr>
        <w:pStyle w:val="Prrafodelista"/>
        <w:numPr>
          <w:ilvl w:val="0"/>
          <w:numId w:val="29"/>
        </w:numPr>
      </w:pPr>
      <w:r>
        <w:t>Pensamiento estratégico.</w:t>
      </w:r>
    </w:p>
    <w:p w14:paraId="7CF2CE26" w14:textId="658DB7E5" w:rsidR="00FC09B8" w:rsidRDefault="00FC09B8" w:rsidP="00CD0612">
      <w:pPr>
        <w:pStyle w:val="Prrafodelista"/>
        <w:numPr>
          <w:ilvl w:val="0"/>
          <w:numId w:val="29"/>
        </w:numPr>
      </w:pPr>
      <w:r>
        <w:t>No temer a tomar riesgos.</w:t>
      </w:r>
    </w:p>
    <w:p w14:paraId="09DB8683" w14:textId="6589FDAF" w:rsidR="00FC09B8" w:rsidRDefault="00FC09B8" w:rsidP="00CD0612">
      <w:pPr>
        <w:pStyle w:val="Prrafodelista"/>
        <w:numPr>
          <w:ilvl w:val="0"/>
          <w:numId w:val="29"/>
        </w:numPr>
      </w:pPr>
      <w:r>
        <w:t>Optimista.</w:t>
      </w:r>
    </w:p>
    <w:p w14:paraId="0C9C6A81" w14:textId="77777777" w:rsidR="00FC09B8" w:rsidRDefault="00FC09B8" w:rsidP="00FC09B8">
      <w:r>
        <w:lastRenderedPageBreak/>
        <w:t>Además de lo anterior, es importante establecer que existen diferentes tipos de liderazgo según la empresa y su estructura organizacional:</w:t>
      </w:r>
    </w:p>
    <w:p w14:paraId="67AE9979" w14:textId="3705EC12" w:rsidR="00FC09B8" w:rsidRPr="006755D5" w:rsidRDefault="00FE0391" w:rsidP="00CD0612">
      <w:pPr>
        <w:pStyle w:val="Prrafodelista"/>
        <w:numPr>
          <w:ilvl w:val="0"/>
          <w:numId w:val="39"/>
        </w:numPr>
        <w:rPr>
          <w:b/>
          <w:bCs/>
        </w:rPr>
      </w:pPr>
      <w:r w:rsidRPr="00FE0391">
        <w:rPr>
          <w:b/>
          <w:bCs/>
        </w:rPr>
        <w:t>Liderazgo autocrático o autoritario</w:t>
      </w:r>
      <w:r w:rsidR="006755D5">
        <w:rPr>
          <w:b/>
          <w:bCs/>
        </w:rPr>
        <w:t xml:space="preserve">: </w:t>
      </w:r>
      <w:r w:rsidR="006755D5">
        <w:t>e</w:t>
      </w:r>
      <w:r>
        <w:t>l jefe es el único comunicador. Él decide y demanda. No solicita la opinión de sus subordinados y da las instrucciones de cómo, cuándo y dónde llevar a cabo una tarea para luego supervisar su ejecución. Empleado usualmente cuando no existe tiempo para explicar detalles sobre asuntos y/o en organizaciones tradicionales.</w:t>
      </w:r>
    </w:p>
    <w:p w14:paraId="3042A328" w14:textId="145F9029" w:rsidR="00FC09B8" w:rsidRPr="006755D5" w:rsidRDefault="006755D5" w:rsidP="00CD0612">
      <w:pPr>
        <w:pStyle w:val="Prrafodelista"/>
        <w:widowControl w:val="0"/>
        <w:numPr>
          <w:ilvl w:val="0"/>
          <w:numId w:val="39"/>
        </w:numPr>
        <w:rPr>
          <w:b/>
        </w:rPr>
      </w:pPr>
      <w:r w:rsidRPr="006755D5">
        <w:rPr>
          <w:b/>
          <w:lang w:val="es-ES"/>
        </w:rPr>
        <w:t>Liderazgo participativo</w:t>
      </w:r>
      <w:r>
        <w:rPr>
          <w:b/>
          <w:lang w:val="es-ES"/>
        </w:rPr>
        <w:t xml:space="preserve">: </w:t>
      </w:r>
      <w:r>
        <w:t>e</w:t>
      </w:r>
      <w:r w:rsidR="00B92E35" w:rsidRPr="00B92E35">
        <w:t>l jefe comunica acerca de la situación y resultados, se retroalimenta y toma decisiones. El trabajo en equipo es esencial.</w:t>
      </w:r>
    </w:p>
    <w:p w14:paraId="3EEBD00F" w14:textId="3EB14D3B" w:rsidR="001668FA" w:rsidRDefault="001668FA" w:rsidP="00CD0612">
      <w:pPr>
        <w:pStyle w:val="Prrafodelista"/>
        <w:numPr>
          <w:ilvl w:val="0"/>
          <w:numId w:val="39"/>
        </w:numPr>
      </w:pPr>
      <w:r w:rsidRPr="001668FA">
        <w:rPr>
          <w:b/>
          <w:bCs/>
        </w:rPr>
        <w:t>Liderazgo persuasivo:</w:t>
      </w:r>
      <w:r>
        <w:t xml:space="preserve"> i</w:t>
      </w:r>
      <w:r w:rsidRPr="001668FA">
        <w:t>ntenta convencer a sus subordinados sobre sus ideas</w:t>
      </w:r>
    </w:p>
    <w:p w14:paraId="100F7356" w14:textId="49C81DF2" w:rsidR="006755D5" w:rsidRPr="00A14E0D" w:rsidRDefault="001C1D8B" w:rsidP="00CD0612">
      <w:pPr>
        <w:pStyle w:val="Prrafodelista"/>
        <w:numPr>
          <w:ilvl w:val="0"/>
          <w:numId w:val="39"/>
        </w:numPr>
        <w:rPr>
          <w:b/>
          <w:bCs/>
        </w:rPr>
      </w:pPr>
      <w:r w:rsidRPr="001C1D8B">
        <w:rPr>
          <w:b/>
          <w:bCs/>
        </w:rPr>
        <w:t>Liderazgo delegativo</w:t>
      </w:r>
      <w:r w:rsidR="00A14E0D">
        <w:rPr>
          <w:b/>
          <w:bCs/>
        </w:rPr>
        <w:t xml:space="preserve">: </w:t>
      </w:r>
      <w:r w:rsidR="00A14E0D">
        <w:t>c</w:t>
      </w:r>
      <w:r>
        <w:t>ede a los subordinados la autoridad necesaria para resolver problemas tomar decisiones, dándole una consolidación sólida a la organización, para que no dependa de un líder único, sino que el conocimiento sea distribuido.</w:t>
      </w:r>
    </w:p>
    <w:p w14:paraId="791B0F5A" w14:textId="7CF8DE8C" w:rsidR="00AC7556" w:rsidRPr="00AC7556" w:rsidRDefault="00AC7556" w:rsidP="00CD0612">
      <w:pPr>
        <w:pStyle w:val="Prrafodelista"/>
        <w:numPr>
          <w:ilvl w:val="0"/>
          <w:numId w:val="39"/>
        </w:numPr>
        <w:rPr>
          <w:b/>
          <w:bCs/>
        </w:rPr>
      </w:pPr>
      <w:r w:rsidRPr="00AC7556">
        <w:rPr>
          <w:b/>
          <w:bCs/>
        </w:rPr>
        <w:t>Liderazgo transformacional</w:t>
      </w:r>
      <w:r>
        <w:rPr>
          <w:b/>
          <w:bCs/>
        </w:rPr>
        <w:t xml:space="preserve">: </w:t>
      </w:r>
      <w:r>
        <w:t>p</w:t>
      </w:r>
      <w:r w:rsidRPr="00AC7556">
        <w:t>otencializa el crecimiento personal y profesional de los integrantes de una organización. Permite al líder beneficiarse de los conocimientos y experiencia de los subordinados para tener mejores ideas para cumplir una misión.</w:t>
      </w:r>
    </w:p>
    <w:p w14:paraId="1D319A05" w14:textId="7C221E32" w:rsidR="00A14E0D" w:rsidRPr="00AC7556" w:rsidRDefault="00AC7556" w:rsidP="00CD0612">
      <w:pPr>
        <w:pStyle w:val="Prrafodelista"/>
        <w:numPr>
          <w:ilvl w:val="0"/>
          <w:numId w:val="39"/>
        </w:numPr>
      </w:pPr>
      <w:r w:rsidRPr="00AC7556">
        <w:rPr>
          <w:b/>
          <w:bCs/>
        </w:rPr>
        <w:t>Liderazgo transaccional</w:t>
      </w:r>
      <w:r>
        <w:rPr>
          <w:b/>
          <w:bCs/>
        </w:rPr>
        <w:t xml:space="preserve">: </w:t>
      </w:r>
      <w:r w:rsidRPr="00AC7556">
        <w:t>el líder usa técnicas para motivar a los subordinados a trabajar ofreciendo recompensas o amenazando con castigos, asigna tareas por escrito, delinea las condiciones para que una misión se cumpla, da a conocer solamente lo que el subordinado ha hecho incorrectamente. Este tipo de liderazgo genera compromisos a corto plazo del equipo de trabajo y produce temor a tomar riesgos e innovar</w:t>
      </w:r>
    </w:p>
    <w:p w14:paraId="465CB6B9" w14:textId="77777777" w:rsidR="00FC09B8" w:rsidRDefault="00FC09B8" w:rsidP="00FC09B8">
      <w:r>
        <w:lastRenderedPageBreak/>
        <w:t>El líder debe tener pensamiento estratégico para hacer transformaciones en la gente, inspirarlos hacia metas comunes y valores compartidos, construir equipos eficaces y ganar consensos, pues el líder estratégico entiende a la organización como un todo y sabe comunicar la visión y misión estratégica.</w:t>
      </w:r>
    </w:p>
    <w:p w14:paraId="4561D094" w14:textId="71A42B4F" w:rsidR="00FC09B8" w:rsidRDefault="00FC09B8" w:rsidP="004F3CAF">
      <w:pPr>
        <w:pStyle w:val="Ttulo1"/>
      </w:pPr>
      <w:bookmarkStart w:id="6" w:name="_Toc151630673"/>
      <w:r>
        <w:t>Estrategias en dirección en la gestión del talento humano</w:t>
      </w:r>
      <w:bookmarkEnd w:id="6"/>
    </w:p>
    <w:p w14:paraId="0A66656F" w14:textId="77777777" w:rsidR="00FC09B8" w:rsidRDefault="00FC09B8" w:rsidP="00FC09B8">
      <w:r>
        <w:t>La dirección tradicional, en donde el director es el único que toma las decisiones y el resto de la organización ejecuta, es una forma directiva que ya no va con las empresas actuales. Este tipo de dirección genera que el director se cargue de tantas tareas y pase gran parte de su tiempo apagando incendios, controlando las acciones urgentes y quitando el valioso tiempo para acciones importantes como son las estratégicas en donde el director es imprescindible.</w:t>
      </w:r>
    </w:p>
    <w:p w14:paraId="6BAD0C0F" w14:textId="77777777" w:rsidR="00FC09B8" w:rsidRDefault="00FC09B8" w:rsidP="00FC09B8">
      <w:r>
        <w:t>Un dirigente exitoso es quien asume riesgos al iniciar o emprender un proyecto, lo supera, lo convierte en un hábito y después inicia un nuevo reto, después que delega adecuadamente el primero. Un director que no delegue está condenado al fracaso.</w:t>
      </w:r>
    </w:p>
    <w:p w14:paraId="79287347" w14:textId="77777777" w:rsidR="000E399E" w:rsidRPr="00D777DB" w:rsidRDefault="000E399E" w:rsidP="00CD0612">
      <w:pPr>
        <w:pStyle w:val="Prrafodelista"/>
        <w:widowControl w:val="0"/>
        <w:numPr>
          <w:ilvl w:val="0"/>
          <w:numId w:val="46"/>
        </w:numPr>
      </w:pPr>
      <w:r w:rsidRPr="0002032D">
        <w:rPr>
          <w:b/>
          <w:bCs/>
          <w:lang w:val="es-ES"/>
        </w:rPr>
        <w:t>Características de la delegación de actividades:</w:t>
      </w:r>
    </w:p>
    <w:p w14:paraId="54DF4427" w14:textId="07CDE620" w:rsidR="0002032D" w:rsidRDefault="0002032D" w:rsidP="00CD0612">
      <w:pPr>
        <w:pStyle w:val="Prrafodelista"/>
        <w:numPr>
          <w:ilvl w:val="0"/>
          <w:numId w:val="45"/>
        </w:numPr>
      </w:pPr>
      <w:r>
        <w:t>Confiar encargos y controles a subordinados.</w:t>
      </w:r>
    </w:p>
    <w:p w14:paraId="14467825" w14:textId="642CC964" w:rsidR="0002032D" w:rsidRDefault="0002032D" w:rsidP="00CD0612">
      <w:pPr>
        <w:pStyle w:val="Prrafodelista"/>
        <w:numPr>
          <w:ilvl w:val="0"/>
          <w:numId w:val="45"/>
        </w:numPr>
      </w:pPr>
      <w:r>
        <w:t>Brindar la libertad en la toma de decisiones.</w:t>
      </w:r>
    </w:p>
    <w:p w14:paraId="6E7BCD19" w14:textId="49E6C255" w:rsidR="0002032D" w:rsidRDefault="0002032D" w:rsidP="00CD0612">
      <w:pPr>
        <w:pStyle w:val="Prrafodelista"/>
        <w:numPr>
          <w:ilvl w:val="0"/>
          <w:numId w:val="45"/>
        </w:numPr>
      </w:pPr>
      <w:r>
        <w:t xml:space="preserve">Señalar los objetivos. </w:t>
      </w:r>
    </w:p>
    <w:p w14:paraId="1E7837FD" w14:textId="2DCFC0BB" w:rsidR="0002032D" w:rsidRDefault="0002032D" w:rsidP="00CD0612">
      <w:pPr>
        <w:pStyle w:val="Prrafodelista"/>
        <w:numPr>
          <w:ilvl w:val="0"/>
          <w:numId w:val="45"/>
        </w:numPr>
      </w:pPr>
      <w:r>
        <w:t xml:space="preserve">Ceder facultades y atribuciones. </w:t>
      </w:r>
    </w:p>
    <w:p w14:paraId="05089ACA" w14:textId="6F710139" w:rsidR="0002032D" w:rsidRDefault="0002032D" w:rsidP="00CD0612">
      <w:pPr>
        <w:pStyle w:val="Prrafodelista"/>
        <w:numPr>
          <w:ilvl w:val="0"/>
          <w:numId w:val="45"/>
        </w:numPr>
      </w:pPr>
      <w:r>
        <w:t>Confiar responsabilidades.</w:t>
      </w:r>
    </w:p>
    <w:p w14:paraId="68B489AB" w14:textId="0B758E08" w:rsidR="00FC09B8" w:rsidRDefault="0002032D" w:rsidP="00CD0612">
      <w:pPr>
        <w:pStyle w:val="Prrafodelista"/>
        <w:numPr>
          <w:ilvl w:val="0"/>
          <w:numId w:val="45"/>
        </w:numPr>
      </w:pPr>
      <w:r>
        <w:t>Asignar funciones.</w:t>
      </w:r>
    </w:p>
    <w:p w14:paraId="79213F53" w14:textId="77777777" w:rsidR="00127AAB" w:rsidRPr="00127AAB" w:rsidRDefault="00127AAB" w:rsidP="00CD0612">
      <w:pPr>
        <w:pStyle w:val="Prrafodelista"/>
        <w:numPr>
          <w:ilvl w:val="0"/>
          <w:numId w:val="46"/>
        </w:numPr>
        <w:rPr>
          <w:b/>
          <w:bCs/>
        </w:rPr>
      </w:pPr>
      <w:r w:rsidRPr="00127AAB">
        <w:rPr>
          <w:b/>
          <w:bCs/>
        </w:rPr>
        <w:t>Barreras y limitaciones para delegar:</w:t>
      </w:r>
    </w:p>
    <w:p w14:paraId="0B875202" w14:textId="4707DA9C" w:rsidR="00127AAB" w:rsidRDefault="00127AAB" w:rsidP="00CD0612">
      <w:pPr>
        <w:pStyle w:val="Prrafodelista"/>
        <w:numPr>
          <w:ilvl w:val="0"/>
          <w:numId w:val="47"/>
        </w:numPr>
      </w:pPr>
      <w:r>
        <w:t xml:space="preserve">No conocer bien a su equipo de trabajo. </w:t>
      </w:r>
    </w:p>
    <w:p w14:paraId="6161DE22" w14:textId="10520022" w:rsidR="00127AAB" w:rsidRDefault="00127AAB" w:rsidP="00CD0612">
      <w:pPr>
        <w:pStyle w:val="Prrafodelista"/>
        <w:numPr>
          <w:ilvl w:val="0"/>
          <w:numId w:val="47"/>
        </w:numPr>
      </w:pPr>
      <w:r>
        <w:lastRenderedPageBreak/>
        <w:t>No confiar en sus capacidades.</w:t>
      </w:r>
    </w:p>
    <w:p w14:paraId="02939C2A" w14:textId="719159E1" w:rsidR="00127AAB" w:rsidRDefault="00127AAB" w:rsidP="00CD0612">
      <w:pPr>
        <w:pStyle w:val="Prrafodelista"/>
        <w:numPr>
          <w:ilvl w:val="0"/>
          <w:numId w:val="47"/>
        </w:numPr>
      </w:pPr>
      <w:r>
        <w:t>Temor en perder su autoridad.</w:t>
      </w:r>
    </w:p>
    <w:p w14:paraId="73DABA9E" w14:textId="4A893256" w:rsidR="00127AAB" w:rsidRDefault="00127AAB" w:rsidP="00CD0612">
      <w:pPr>
        <w:pStyle w:val="Prrafodelista"/>
        <w:numPr>
          <w:ilvl w:val="0"/>
          <w:numId w:val="47"/>
        </w:numPr>
      </w:pPr>
      <w:r>
        <w:t>Pensar que solo el director sabe hacer bien las cosas.</w:t>
      </w:r>
    </w:p>
    <w:p w14:paraId="71124673" w14:textId="78D47366" w:rsidR="00FC09B8" w:rsidRDefault="00127AAB" w:rsidP="00CD0612">
      <w:pPr>
        <w:pStyle w:val="Prrafodelista"/>
        <w:numPr>
          <w:ilvl w:val="0"/>
          <w:numId w:val="47"/>
        </w:numPr>
      </w:pPr>
      <w:r>
        <w:t>Paradigmas y resistencia al cambio.</w:t>
      </w:r>
    </w:p>
    <w:p w14:paraId="4CD78362" w14:textId="77777777" w:rsidR="00FD7713" w:rsidRPr="00D777DB" w:rsidRDefault="00FD7713" w:rsidP="00CD0612">
      <w:pPr>
        <w:pStyle w:val="Prrafodelista"/>
        <w:widowControl w:val="0"/>
        <w:numPr>
          <w:ilvl w:val="0"/>
          <w:numId w:val="46"/>
        </w:numPr>
      </w:pPr>
      <w:r w:rsidRPr="00FD7713">
        <w:rPr>
          <w:b/>
          <w:bCs/>
          <w:lang w:val="es-ES"/>
        </w:rPr>
        <w:t>Beneficios de delegar</w:t>
      </w:r>
    </w:p>
    <w:p w14:paraId="43C4295E" w14:textId="44564EAE" w:rsidR="00D70CED" w:rsidRDefault="00D70CED" w:rsidP="00CD0612">
      <w:pPr>
        <w:pStyle w:val="Prrafodelista"/>
        <w:numPr>
          <w:ilvl w:val="0"/>
          <w:numId w:val="48"/>
        </w:numPr>
      </w:pPr>
      <w:r>
        <w:t>Incremento en la formación y desarrollo de los empleados de la organización.</w:t>
      </w:r>
    </w:p>
    <w:p w14:paraId="5773D8A8" w14:textId="76AFF73E" w:rsidR="00D70CED" w:rsidRDefault="00D70CED" w:rsidP="00CD0612">
      <w:pPr>
        <w:pStyle w:val="Prrafodelista"/>
        <w:numPr>
          <w:ilvl w:val="0"/>
          <w:numId w:val="48"/>
        </w:numPr>
      </w:pPr>
      <w:r>
        <w:t>Incrementa los grados de motivación y sentido de pertenencia de los miembros de la organización.</w:t>
      </w:r>
    </w:p>
    <w:p w14:paraId="124B9940" w14:textId="7B394D62" w:rsidR="00D70CED" w:rsidRDefault="00D70CED" w:rsidP="00CD0612">
      <w:pPr>
        <w:pStyle w:val="Prrafodelista"/>
        <w:numPr>
          <w:ilvl w:val="0"/>
          <w:numId w:val="48"/>
        </w:numPr>
      </w:pPr>
      <w:r>
        <w:t>Optimiza la eficacia y eficiencia directiva al aprovechar el tiempo en acciones realmente relevantes para el directivo.</w:t>
      </w:r>
    </w:p>
    <w:p w14:paraId="7942D528" w14:textId="18E22623" w:rsidR="00D70CED" w:rsidRDefault="00D70CED" w:rsidP="00CD0612">
      <w:pPr>
        <w:pStyle w:val="Prrafodelista"/>
        <w:numPr>
          <w:ilvl w:val="0"/>
          <w:numId w:val="48"/>
        </w:numPr>
      </w:pPr>
      <w:r>
        <w:t>Incrementa el grado de comunicación.</w:t>
      </w:r>
    </w:p>
    <w:p w14:paraId="13F8667B" w14:textId="36CE9B9C" w:rsidR="00D70CED" w:rsidRDefault="00D70CED" w:rsidP="00CD0612">
      <w:pPr>
        <w:pStyle w:val="Prrafodelista"/>
        <w:numPr>
          <w:ilvl w:val="0"/>
          <w:numId w:val="48"/>
        </w:numPr>
      </w:pPr>
      <w:r>
        <w:t>Incrementa la satisfacción del cliente al mejorar la calidad del servicio.</w:t>
      </w:r>
    </w:p>
    <w:p w14:paraId="3B803568" w14:textId="089718D4" w:rsidR="00D70CED" w:rsidRDefault="00D70CED" w:rsidP="00CD0612">
      <w:pPr>
        <w:pStyle w:val="Prrafodelista"/>
        <w:numPr>
          <w:ilvl w:val="0"/>
          <w:numId w:val="48"/>
        </w:numPr>
      </w:pPr>
      <w:r>
        <w:t>Incrementa la satisfacción laboral fomentando un clima favorecedor al trabajo en equipo.</w:t>
      </w:r>
    </w:p>
    <w:p w14:paraId="408D9D84" w14:textId="0C06DA39" w:rsidR="00D70CED" w:rsidRDefault="00D70CED" w:rsidP="00CD0612">
      <w:pPr>
        <w:pStyle w:val="Prrafodelista"/>
        <w:numPr>
          <w:ilvl w:val="0"/>
          <w:numId w:val="48"/>
        </w:numPr>
      </w:pPr>
      <w:r>
        <w:t>Mayor sentido de reconocimiento en la empresa.</w:t>
      </w:r>
    </w:p>
    <w:p w14:paraId="095C02D9" w14:textId="5544B56D" w:rsidR="00127AAB" w:rsidRDefault="00D70CED" w:rsidP="00CD0612">
      <w:pPr>
        <w:pStyle w:val="Prrafodelista"/>
        <w:numPr>
          <w:ilvl w:val="0"/>
          <w:numId w:val="48"/>
        </w:numPr>
      </w:pPr>
      <w:r>
        <w:t>Estimulo de la creatividad, iniciativa, dando camino a la continua innovación y mejora de la empresa.</w:t>
      </w:r>
    </w:p>
    <w:p w14:paraId="1C0278CF" w14:textId="77777777" w:rsidR="00F70636" w:rsidRDefault="00F70636" w:rsidP="00F70636">
      <w:pPr>
        <w:pStyle w:val="Prrafodelista"/>
        <w:widowControl w:val="0"/>
        <w:spacing w:line="240" w:lineRule="auto"/>
        <w:ind w:left="1428" w:firstLine="0"/>
        <w:rPr>
          <w:b/>
          <w:bCs/>
          <w:lang w:val="es-ES"/>
        </w:rPr>
      </w:pPr>
    </w:p>
    <w:p w14:paraId="1656D911" w14:textId="07888928" w:rsidR="00F70636" w:rsidRPr="00D777DB" w:rsidRDefault="00F70636" w:rsidP="00CD0612">
      <w:pPr>
        <w:pStyle w:val="Prrafodelista"/>
        <w:widowControl w:val="0"/>
        <w:numPr>
          <w:ilvl w:val="0"/>
          <w:numId w:val="46"/>
        </w:numPr>
        <w:spacing w:line="240" w:lineRule="auto"/>
      </w:pPr>
      <w:r w:rsidRPr="00F70636">
        <w:rPr>
          <w:b/>
          <w:bCs/>
          <w:lang w:val="es-ES"/>
        </w:rPr>
        <w:t>Dirección por objetivos y resultados</w:t>
      </w:r>
    </w:p>
    <w:p w14:paraId="47F1075D" w14:textId="02EAFE13" w:rsidR="00D70CED" w:rsidRDefault="00D70CED" w:rsidP="00F70636">
      <w:pPr>
        <w:pStyle w:val="Prrafodelista"/>
        <w:ind w:left="1068" w:firstLine="0"/>
      </w:pPr>
    </w:p>
    <w:p w14:paraId="59E90AAA" w14:textId="77777777" w:rsidR="00F8468E" w:rsidRDefault="00F8468E" w:rsidP="00CD0612">
      <w:pPr>
        <w:pStyle w:val="Prrafodelista"/>
        <w:numPr>
          <w:ilvl w:val="0"/>
          <w:numId w:val="49"/>
        </w:numPr>
      </w:pPr>
      <w:r>
        <w:t xml:space="preserve">En un modelo de dirección tradicional, el director es quien conoce de donde viene la empresa, en donde esta y hacia dónde va, mientras que el resto de las personas que integran la organización solo ejecutan su </w:t>
      </w:r>
      <w:proofErr w:type="gramStart"/>
      <w:r>
        <w:t>tarea</w:t>
      </w:r>
      <w:proofErr w:type="gramEnd"/>
      <w:r>
        <w:t xml:space="preserve"> pero sin conocer hacia dónde va la empresa. </w:t>
      </w:r>
    </w:p>
    <w:p w14:paraId="437A77B8" w14:textId="77777777" w:rsidR="00F8468E" w:rsidRDefault="00F8468E" w:rsidP="00CD0612">
      <w:pPr>
        <w:pStyle w:val="Prrafodelista"/>
        <w:numPr>
          <w:ilvl w:val="0"/>
          <w:numId w:val="49"/>
        </w:numPr>
      </w:pPr>
      <w:r>
        <w:lastRenderedPageBreak/>
        <w:t>Los objetivos y resultados parten de una estrategia organizacional, que necesariamente deberá involucrar a cada una de las partes que la integran.</w:t>
      </w:r>
    </w:p>
    <w:p w14:paraId="264B3CF9" w14:textId="77777777" w:rsidR="00F8468E" w:rsidRDefault="00F8468E" w:rsidP="00CD0612">
      <w:pPr>
        <w:pStyle w:val="Prrafodelista"/>
        <w:numPr>
          <w:ilvl w:val="0"/>
          <w:numId w:val="49"/>
        </w:numPr>
      </w:pPr>
      <w:r>
        <w:t xml:space="preserve">Por lo tanto, luego de definir la estrategia organizacional se deberán establecer los objetivos y las metas esperadas. </w:t>
      </w:r>
    </w:p>
    <w:p w14:paraId="2F6EE5F7" w14:textId="77777777" w:rsidR="00F8468E" w:rsidRDefault="00F8468E" w:rsidP="00CD0612">
      <w:pPr>
        <w:pStyle w:val="Prrafodelista"/>
        <w:numPr>
          <w:ilvl w:val="0"/>
          <w:numId w:val="49"/>
        </w:numPr>
      </w:pPr>
      <w:r>
        <w:t xml:space="preserve">En este caso la dirección será orientada a un fin, el mismo fin que persigue la organización con su estrategia. </w:t>
      </w:r>
    </w:p>
    <w:p w14:paraId="0C21DBBF" w14:textId="2106AE6D" w:rsidR="00F8468E" w:rsidRDefault="00F8468E" w:rsidP="00CD0612">
      <w:pPr>
        <w:pStyle w:val="Prrafodelista"/>
        <w:numPr>
          <w:ilvl w:val="0"/>
          <w:numId w:val="49"/>
        </w:numPr>
      </w:pPr>
      <w:r>
        <w:t>Los objetivos son los fines y resultados que pretenden alcanzarse, son los que determinan el éxito de todo proyecto.</w:t>
      </w:r>
    </w:p>
    <w:p w14:paraId="185E546E" w14:textId="6537B304" w:rsidR="00F8468E" w:rsidRDefault="00F8468E" w:rsidP="00F8468E">
      <w:pPr>
        <w:pStyle w:val="Prrafodelista"/>
        <w:ind w:left="1428" w:firstLine="0"/>
      </w:pPr>
    </w:p>
    <w:p w14:paraId="5D3A18FA" w14:textId="77777777" w:rsidR="00E02C66" w:rsidRPr="00D777DB" w:rsidRDefault="00E02C66" w:rsidP="00CD0612">
      <w:pPr>
        <w:pStyle w:val="Prrafodelista"/>
        <w:widowControl w:val="0"/>
        <w:numPr>
          <w:ilvl w:val="0"/>
          <w:numId w:val="46"/>
        </w:numPr>
      </w:pPr>
      <w:r w:rsidRPr="00E02C66">
        <w:rPr>
          <w:b/>
          <w:bCs/>
          <w:lang w:val="es-ES"/>
        </w:rPr>
        <w:t>Elementos para tener en cuenta en la dirección por objetivos</w:t>
      </w:r>
    </w:p>
    <w:p w14:paraId="0DA0B885" w14:textId="746456CB" w:rsidR="00341AB4" w:rsidRPr="00341AB4" w:rsidRDefault="00341AB4" w:rsidP="00CD0612">
      <w:pPr>
        <w:pStyle w:val="Prrafodelista"/>
        <w:numPr>
          <w:ilvl w:val="0"/>
          <w:numId w:val="50"/>
        </w:numPr>
      </w:pPr>
      <w:r w:rsidRPr="00341AB4">
        <w:t>Los objetivos deberán elaborarse en conjunto, en equipo contando con las opiniones de cada parte.</w:t>
      </w:r>
    </w:p>
    <w:p w14:paraId="69D37718" w14:textId="58F70BFC" w:rsidR="00341AB4" w:rsidRPr="00341AB4" w:rsidRDefault="00341AB4" w:rsidP="00CD0612">
      <w:pPr>
        <w:pStyle w:val="Prrafodelista"/>
        <w:numPr>
          <w:ilvl w:val="0"/>
          <w:numId w:val="50"/>
        </w:numPr>
      </w:pPr>
      <w:r w:rsidRPr="00341AB4">
        <w:t>Antes de realizar un plan se debe tener claridad hacia donde se pretende ir.</w:t>
      </w:r>
    </w:p>
    <w:p w14:paraId="708CB712" w14:textId="7852C4D0" w:rsidR="00341AB4" w:rsidRPr="00341AB4" w:rsidRDefault="00341AB4" w:rsidP="00CD0612">
      <w:pPr>
        <w:pStyle w:val="Prrafodelista"/>
        <w:numPr>
          <w:ilvl w:val="0"/>
          <w:numId w:val="50"/>
        </w:numPr>
      </w:pPr>
      <w:r w:rsidRPr="00341AB4">
        <w:t>Cuanto más claro se tenga la meta, mayores posibilidades de éxito se tendrá.</w:t>
      </w:r>
    </w:p>
    <w:p w14:paraId="61582832" w14:textId="42B3F8AC" w:rsidR="00341AB4" w:rsidRPr="00341AB4" w:rsidRDefault="00341AB4" w:rsidP="00CD0612">
      <w:pPr>
        <w:pStyle w:val="Prrafodelista"/>
        <w:numPr>
          <w:ilvl w:val="0"/>
          <w:numId w:val="50"/>
        </w:numPr>
      </w:pPr>
      <w:r w:rsidRPr="00341AB4">
        <w:t>No se trata de hacer es de alcanzar.</w:t>
      </w:r>
    </w:p>
    <w:p w14:paraId="190A1462" w14:textId="77777777" w:rsidR="006842CD" w:rsidRDefault="00341AB4" w:rsidP="00CD0612">
      <w:pPr>
        <w:pStyle w:val="Prrafodelista"/>
        <w:numPr>
          <w:ilvl w:val="0"/>
          <w:numId w:val="50"/>
        </w:numPr>
      </w:pPr>
      <w:r w:rsidRPr="00341AB4">
        <w:t>Reconocer el esfuerzo y premiar los resultados.</w:t>
      </w:r>
    </w:p>
    <w:p w14:paraId="652A404F" w14:textId="77777777" w:rsidR="006842CD" w:rsidRDefault="006842CD" w:rsidP="00CD0612">
      <w:pPr>
        <w:pStyle w:val="Prrafodelista"/>
        <w:numPr>
          <w:ilvl w:val="0"/>
          <w:numId w:val="50"/>
        </w:numPr>
      </w:pPr>
      <w:r>
        <w:t>No se debe decir a la persona o equipo de trabajo que hacer, sino que se espera que logre</w:t>
      </w:r>
    </w:p>
    <w:p w14:paraId="6C48213C" w14:textId="77777777" w:rsidR="006842CD" w:rsidRDefault="006842CD" w:rsidP="00CD0612">
      <w:pPr>
        <w:pStyle w:val="Prrafodelista"/>
        <w:numPr>
          <w:ilvl w:val="0"/>
          <w:numId w:val="50"/>
        </w:numPr>
      </w:pPr>
      <w:r>
        <w:t>Los resultados se evalúan conforme a los objetivos previamente establecidos</w:t>
      </w:r>
    </w:p>
    <w:p w14:paraId="49EF6976" w14:textId="262FE9C5" w:rsidR="00945FE4" w:rsidRDefault="006842CD" w:rsidP="00CD0612">
      <w:pPr>
        <w:pStyle w:val="Prrafodelista"/>
        <w:numPr>
          <w:ilvl w:val="0"/>
          <w:numId w:val="50"/>
        </w:numPr>
      </w:pPr>
      <w:r>
        <w:t>El objetivo es una anticipación del resultado esperado</w:t>
      </w:r>
    </w:p>
    <w:p w14:paraId="1727DE7F" w14:textId="0A6411C2" w:rsidR="006842CD" w:rsidRDefault="006842CD" w:rsidP="006842CD">
      <w:pPr>
        <w:pStyle w:val="Prrafodelista"/>
        <w:ind w:left="1428" w:firstLine="0"/>
      </w:pPr>
    </w:p>
    <w:p w14:paraId="2DA55746" w14:textId="77777777" w:rsidR="00566E31" w:rsidRPr="00D777DB" w:rsidRDefault="00566E31" w:rsidP="00CD0612">
      <w:pPr>
        <w:pStyle w:val="Prrafodelista"/>
        <w:widowControl w:val="0"/>
        <w:numPr>
          <w:ilvl w:val="0"/>
          <w:numId w:val="46"/>
        </w:numPr>
      </w:pPr>
      <w:r w:rsidRPr="00566E31">
        <w:rPr>
          <w:b/>
          <w:bCs/>
          <w:lang w:val="es-ES"/>
        </w:rPr>
        <w:t>Pilares clave de la dirección por objetivos</w:t>
      </w:r>
    </w:p>
    <w:p w14:paraId="08775314" w14:textId="77777777" w:rsidR="00A36D99" w:rsidRDefault="00A36D99" w:rsidP="00CD0612">
      <w:pPr>
        <w:pStyle w:val="Prrafodelista"/>
        <w:numPr>
          <w:ilvl w:val="0"/>
          <w:numId w:val="51"/>
        </w:numPr>
      </w:pPr>
      <w:r>
        <w:lastRenderedPageBreak/>
        <w:t>Participación en la construcción de metas de las personas que serán las encargadas de lograrlas, para garantizar un mayor nivel de compromiso y sentido de pertenencia.</w:t>
      </w:r>
    </w:p>
    <w:p w14:paraId="6F685DE2" w14:textId="77777777" w:rsidR="00A36D99" w:rsidRDefault="00A36D99" w:rsidP="00CD0612">
      <w:pPr>
        <w:pStyle w:val="Prrafodelista"/>
        <w:numPr>
          <w:ilvl w:val="0"/>
          <w:numId w:val="51"/>
        </w:numPr>
      </w:pPr>
      <w:r>
        <w:t>Definir claramente lo que se pretende lograr, en lo posible cuantificar. Más que pensar en objetivos, fijar resultados esperados.</w:t>
      </w:r>
    </w:p>
    <w:p w14:paraId="5105A034" w14:textId="55B64F39" w:rsidR="00566E31" w:rsidRDefault="00A36D99" w:rsidP="00CD0612">
      <w:pPr>
        <w:pStyle w:val="Prrafodelista"/>
        <w:numPr>
          <w:ilvl w:val="0"/>
          <w:numId w:val="51"/>
        </w:numPr>
      </w:pPr>
      <w:r>
        <w:t>Dirigir por objetivos es dirigir por resultados y de esta misma forma será la medición y evaluación de cada parte.</w:t>
      </w:r>
    </w:p>
    <w:p w14:paraId="1A4C20A9" w14:textId="77777777" w:rsidR="005D2E48" w:rsidRPr="00D777DB" w:rsidRDefault="005D2E48" w:rsidP="00E96419">
      <w:pPr>
        <w:pStyle w:val="Prrafodelista"/>
        <w:widowControl w:val="0"/>
        <w:numPr>
          <w:ilvl w:val="0"/>
          <w:numId w:val="46"/>
        </w:numPr>
      </w:pPr>
      <w:r w:rsidRPr="005D2E48">
        <w:rPr>
          <w:b/>
          <w:bCs/>
          <w:lang w:val="es-ES"/>
        </w:rPr>
        <w:t>Dirección y control del proceso</w:t>
      </w:r>
    </w:p>
    <w:p w14:paraId="17A0AEC9" w14:textId="176EAD78" w:rsidR="00FD7992" w:rsidRDefault="00FD7992" w:rsidP="00E96419">
      <w:pPr>
        <w:pStyle w:val="Prrafodelista"/>
        <w:numPr>
          <w:ilvl w:val="0"/>
          <w:numId w:val="52"/>
        </w:numPr>
      </w:pPr>
      <w:r>
        <w:t>Observación de los logros alcanzados en cada fase según los criterios de medida conforme a los objetivos estipulados.</w:t>
      </w:r>
    </w:p>
    <w:p w14:paraId="0A5E117E" w14:textId="06C6031B" w:rsidR="00FD7992" w:rsidRDefault="00FD7992" w:rsidP="00CD0612">
      <w:pPr>
        <w:pStyle w:val="Prrafodelista"/>
        <w:numPr>
          <w:ilvl w:val="0"/>
          <w:numId w:val="52"/>
        </w:numPr>
      </w:pPr>
      <w:r>
        <w:t>Adopción de medidas correctivas en caso de identificarlas.</w:t>
      </w:r>
    </w:p>
    <w:p w14:paraId="55D1B24A" w14:textId="6E8242B0" w:rsidR="00FD7992" w:rsidRDefault="00FD7992" w:rsidP="00CD0612">
      <w:pPr>
        <w:pStyle w:val="Prrafodelista"/>
        <w:numPr>
          <w:ilvl w:val="0"/>
          <w:numId w:val="52"/>
        </w:numPr>
      </w:pPr>
      <w:r>
        <w:t>Aplicación de sistemas más convenientes en recompensa y motivación conforme al esfuerzo en el cumplimiento del plan: felicitar, remunerar, disciplinar.</w:t>
      </w:r>
    </w:p>
    <w:p w14:paraId="0141698B" w14:textId="7DD57966" w:rsidR="00FC09B8" w:rsidRDefault="00FD7992" w:rsidP="00CD0612">
      <w:pPr>
        <w:pStyle w:val="Prrafodelista"/>
        <w:numPr>
          <w:ilvl w:val="0"/>
          <w:numId w:val="52"/>
        </w:numPr>
      </w:pPr>
      <w:r>
        <w:t>Fijar sistemas de información, precisando los datos críticos que se requieren, cuándo, cómo, dónde, por qué y quién los necesita.</w:t>
      </w:r>
    </w:p>
    <w:p w14:paraId="457AB73D" w14:textId="5D05C98D" w:rsidR="00FC09B8" w:rsidRDefault="00FC09B8" w:rsidP="004F3CAF">
      <w:pPr>
        <w:pStyle w:val="Ttulo1"/>
      </w:pPr>
      <w:bookmarkStart w:id="7" w:name="_Toc151630674"/>
      <w:r>
        <w:t>Sistema de gestión en seguridad y salud en el trabajo</w:t>
      </w:r>
      <w:bookmarkEnd w:id="7"/>
    </w:p>
    <w:p w14:paraId="634FE7DC" w14:textId="77777777" w:rsidR="00FC09B8" w:rsidRDefault="00FC09B8" w:rsidP="00FC09B8">
      <w:r>
        <w:t xml:space="preserve">La seguridad y salud en el trabajo según el Decreto 1072 de 2015, es entendida como la disciplina encargada de prevenir y proteger a personas, bienes materiales, locativos y en general a toda la organización frente a cualquier posible peligro que se presente en el medio laboral, ocasionado por las tareas laborales, condiciones u ambiente del trabajo. Las organizaciones deportivas se encuentran expuestas a múltiples riesgos que pueden afectar el bienestar de sus empleados e incluso de sus usuarios. Es responsabilidad de los líderes de estas organizaciones, asignar recursos y </w:t>
      </w:r>
      <w:r>
        <w:lastRenderedPageBreak/>
        <w:t xml:space="preserve">establecer mecanismos para la implementación de sistema de gestión en seguridad y salud en el trabajo que permitan identificar los peligros y, valorar, evaluar y controlar los riesgos a los que están expuestos para aplicar mejoras que garanticen sistemas eficientes y sostenibles en el tiempo. </w:t>
      </w:r>
    </w:p>
    <w:p w14:paraId="0B7EDC76" w14:textId="77777777" w:rsidR="00FC09B8" w:rsidRDefault="00FC09B8" w:rsidP="00FC09B8"/>
    <w:p w14:paraId="1CDC3FCF" w14:textId="77777777" w:rsidR="00FC09B8" w:rsidRDefault="00FC09B8" w:rsidP="00FC09B8">
      <w:r>
        <w:t xml:space="preserve">Para implementar un sistema de gestión en seguridad y salud en el trabajo es importante seguir una serie de requerimientos mínimos legales como lo son: </w:t>
      </w:r>
    </w:p>
    <w:p w14:paraId="3EF0C92E" w14:textId="5AABA083" w:rsidR="00FC09B8" w:rsidRDefault="00FC09B8" w:rsidP="00CD0612">
      <w:pPr>
        <w:pStyle w:val="Prrafodelista"/>
        <w:numPr>
          <w:ilvl w:val="0"/>
          <w:numId w:val="40"/>
        </w:numPr>
      </w:pPr>
      <w:r>
        <w:t>La Resolución 0312 de 2019, que define los estándares mínimos del sistema de gestión de seguridad y salud en el trabajo en Colombia, de obligatorio cumplimiento de los empleadores y contratantes en los cuales se deben garantizar todas las condiciones para el funcionamiento y desarrollo de las actividades del sistema de gestión de seguridad y salud en el trabajo SGSST.</w:t>
      </w:r>
    </w:p>
    <w:p w14:paraId="3662BBFC" w14:textId="46E58FC8" w:rsidR="00FC09B8" w:rsidRDefault="00FC09B8" w:rsidP="00CD0612">
      <w:pPr>
        <w:pStyle w:val="Prrafodelista"/>
        <w:numPr>
          <w:ilvl w:val="0"/>
          <w:numId w:val="40"/>
        </w:numPr>
      </w:pPr>
      <w:r>
        <w:t>El Sistema de Gestión de la Seguridad y Salud en el Trabajo según el Decreto 1072 del 2015, está basado en el ciclo PHVA (Planear, Hacer, Verificar y Actuar); consiste en el desarrollo de un proceso lógico y por etapas, basado en la mejora continua y que incluye la política, la organización, la planificación, la aplicación, la evaluación, la auditoría y las acciones de mejora con el objetivo de anticipar, reconocer, evaluar y controlar los riesgos que puedan afectar la seguridad y salud en el trabajo.</w:t>
      </w:r>
    </w:p>
    <w:p w14:paraId="192A68A0" w14:textId="77777777" w:rsidR="00FC09B8" w:rsidRDefault="00FC09B8" w:rsidP="00FC09B8">
      <w:r>
        <w:t xml:space="preserve">Los estándares mínimos se rigen según el tamaño de la empresa conforme al número de trabajadores y se determinan desde la Resolución 312 de 2019. En la siguiente tabla se presentan los estándares mínimos requeridos para las empresas en Colombia en materia de seguridad y salud en el trabajo. </w:t>
      </w:r>
    </w:p>
    <w:p w14:paraId="0AFC90E1" w14:textId="6E2FA242" w:rsidR="00FC09B8" w:rsidRDefault="00FC09B8" w:rsidP="00FC09B8"/>
    <w:p w14:paraId="64E424FD" w14:textId="77777777" w:rsidR="00FC09B8" w:rsidRDefault="00FC09B8" w:rsidP="00E978A8">
      <w:pPr>
        <w:pStyle w:val="Tabla"/>
      </w:pPr>
      <w:r>
        <w:t xml:space="preserve">Estándares mínimos Resolución 312 de 2019 </w:t>
      </w:r>
    </w:p>
    <w:tbl>
      <w:tblPr>
        <w:tblStyle w:val="Tablaconcuadrcula4-nfasis3"/>
        <w:tblW w:w="9660" w:type="dxa"/>
        <w:tblLayout w:type="fixed"/>
        <w:tblLook w:val="0420" w:firstRow="1" w:lastRow="0" w:firstColumn="0" w:lastColumn="0" w:noHBand="0" w:noVBand="1"/>
        <w:tblCaption w:val="Estándares minímos Resolución 312 de 2019"/>
        <w:tblDescription w:val="Tabla 1 Estándares minímos Resolución 312 de 2019"/>
      </w:tblPr>
      <w:tblGrid>
        <w:gridCol w:w="2547"/>
        <w:gridCol w:w="3827"/>
        <w:gridCol w:w="3286"/>
      </w:tblGrid>
      <w:tr w:rsidR="00387F5F" w:rsidRPr="00387F5F" w14:paraId="71A84DE4" w14:textId="77777777" w:rsidTr="00E96419">
        <w:trPr>
          <w:cnfStyle w:val="100000000000" w:firstRow="1" w:lastRow="0" w:firstColumn="0" w:lastColumn="0" w:oddVBand="0" w:evenVBand="0" w:oddHBand="0" w:evenHBand="0" w:firstRowFirstColumn="0" w:firstRowLastColumn="0" w:lastRowFirstColumn="0" w:lastRowLastColumn="0"/>
          <w:trHeight w:val="453"/>
          <w:tblHeader/>
        </w:trPr>
        <w:tc>
          <w:tcPr>
            <w:tcW w:w="2547" w:type="dxa"/>
            <w:vAlign w:val="center"/>
          </w:tcPr>
          <w:p w14:paraId="636B3509" w14:textId="0730AE95" w:rsidR="009F1E62" w:rsidRPr="00387F5F" w:rsidRDefault="009F1E62" w:rsidP="009F1E62">
            <w:pPr>
              <w:pStyle w:val="TextoTablas"/>
              <w:rPr>
                <w:rFonts w:cs="Calibri"/>
                <w:color w:val="000000" w:themeColor="text1"/>
                <w:sz w:val="28"/>
                <w:szCs w:val="28"/>
              </w:rPr>
            </w:pPr>
            <w:r w:rsidRPr="00387F5F">
              <w:rPr>
                <w:color w:val="000000" w:themeColor="text1"/>
              </w:rPr>
              <w:t xml:space="preserve">Empresas con &lt; 10 trabajadores </w:t>
            </w:r>
          </w:p>
        </w:tc>
        <w:tc>
          <w:tcPr>
            <w:tcW w:w="3827" w:type="dxa"/>
            <w:vAlign w:val="center"/>
          </w:tcPr>
          <w:p w14:paraId="22DE7A41" w14:textId="0F8B0C85" w:rsidR="009F1E62" w:rsidRPr="00387F5F" w:rsidRDefault="009F1E62" w:rsidP="009F1E62">
            <w:pPr>
              <w:pStyle w:val="TextoTablas"/>
              <w:rPr>
                <w:rFonts w:cs="Calibri"/>
                <w:color w:val="000000" w:themeColor="text1"/>
                <w:sz w:val="28"/>
                <w:szCs w:val="28"/>
              </w:rPr>
            </w:pPr>
            <w:r w:rsidRPr="00387F5F">
              <w:rPr>
                <w:color w:val="000000" w:themeColor="text1"/>
              </w:rPr>
              <w:t xml:space="preserve">Empresas con 11 a 50 trabajadores </w:t>
            </w:r>
          </w:p>
        </w:tc>
        <w:tc>
          <w:tcPr>
            <w:tcW w:w="3286" w:type="dxa"/>
            <w:vAlign w:val="center"/>
          </w:tcPr>
          <w:p w14:paraId="4C04DD3D" w14:textId="210D82BA" w:rsidR="009F1E62" w:rsidRPr="00387F5F" w:rsidRDefault="009F1E62" w:rsidP="009F1E62">
            <w:pPr>
              <w:pStyle w:val="TextoTablas"/>
              <w:rPr>
                <w:rFonts w:cs="Calibri"/>
                <w:color w:val="000000" w:themeColor="text1"/>
                <w:sz w:val="28"/>
                <w:szCs w:val="28"/>
              </w:rPr>
            </w:pPr>
            <w:r w:rsidRPr="00387F5F">
              <w:rPr>
                <w:color w:val="000000" w:themeColor="text1"/>
              </w:rPr>
              <w:t>Empresas con &gt;50 trabajadores</w:t>
            </w:r>
          </w:p>
        </w:tc>
      </w:tr>
      <w:tr w:rsidR="00884D45" w:rsidRPr="0044445E" w14:paraId="3DA17F6D" w14:textId="77777777" w:rsidTr="00E96419">
        <w:trPr>
          <w:cnfStyle w:val="000000100000" w:firstRow="0" w:lastRow="0" w:firstColumn="0" w:lastColumn="0" w:oddVBand="0" w:evenVBand="0" w:oddHBand="1" w:evenHBand="0" w:firstRowFirstColumn="0" w:firstRowLastColumn="0" w:lastRowFirstColumn="0" w:lastRowLastColumn="0"/>
          <w:trHeight w:val="838"/>
        </w:trPr>
        <w:tc>
          <w:tcPr>
            <w:tcW w:w="2547" w:type="dxa"/>
            <w:vAlign w:val="center"/>
          </w:tcPr>
          <w:p w14:paraId="60C110C6" w14:textId="1DD043ED" w:rsidR="00884D45" w:rsidRPr="0044445E" w:rsidRDefault="00884D45" w:rsidP="00884D45">
            <w:pPr>
              <w:pStyle w:val="Tablas"/>
              <w:rPr>
                <w:rFonts w:ascii="Calibri" w:hAnsi="Calibri" w:cs="Calibri"/>
                <w:sz w:val="28"/>
                <w:szCs w:val="28"/>
              </w:rPr>
            </w:pPr>
            <w:r w:rsidRPr="256EDA3C">
              <w:rPr>
                <w:bCs w:val="0"/>
                <w:sz w:val="20"/>
                <w:szCs w:val="20"/>
              </w:rPr>
              <w:t>Asignación de persona que diseña el SGSST.</w:t>
            </w:r>
          </w:p>
        </w:tc>
        <w:tc>
          <w:tcPr>
            <w:tcW w:w="3827" w:type="dxa"/>
            <w:vAlign w:val="center"/>
          </w:tcPr>
          <w:p w14:paraId="69AD59F6" w14:textId="59CA941E" w:rsidR="00884D45" w:rsidRPr="0044445E" w:rsidRDefault="00884D45" w:rsidP="00884D45">
            <w:pPr>
              <w:pStyle w:val="Tablas"/>
              <w:rPr>
                <w:rFonts w:ascii="Calibri" w:hAnsi="Calibri" w:cs="Calibri"/>
                <w:sz w:val="28"/>
                <w:szCs w:val="28"/>
              </w:rPr>
            </w:pPr>
            <w:r w:rsidRPr="256EDA3C">
              <w:rPr>
                <w:bCs w:val="0"/>
                <w:sz w:val="20"/>
                <w:szCs w:val="20"/>
              </w:rPr>
              <w:t>Asignación de persona que diseña el SGSST.</w:t>
            </w:r>
          </w:p>
        </w:tc>
        <w:tc>
          <w:tcPr>
            <w:tcW w:w="3286" w:type="dxa"/>
            <w:vAlign w:val="center"/>
          </w:tcPr>
          <w:p w14:paraId="3A6130FF" w14:textId="4BA12581" w:rsidR="00884D45" w:rsidRPr="0044445E" w:rsidRDefault="00884D45" w:rsidP="00884D45">
            <w:pPr>
              <w:pStyle w:val="Tablas"/>
              <w:rPr>
                <w:rFonts w:ascii="Calibri" w:hAnsi="Calibri" w:cs="Calibri"/>
                <w:color w:val="000000"/>
                <w:sz w:val="28"/>
                <w:szCs w:val="28"/>
              </w:rPr>
            </w:pPr>
            <w:r w:rsidRPr="256EDA3C">
              <w:rPr>
                <w:bCs w:val="0"/>
                <w:sz w:val="20"/>
                <w:szCs w:val="20"/>
              </w:rPr>
              <w:t>Asignación de persona que diseña e implementa el SGSST.</w:t>
            </w:r>
          </w:p>
        </w:tc>
      </w:tr>
      <w:tr w:rsidR="00884D45" w:rsidRPr="0044445E" w14:paraId="4B566101" w14:textId="77777777" w:rsidTr="00E96419">
        <w:trPr>
          <w:trHeight w:val="1116"/>
        </w:trPr>
        <w:tc>
          <w:tcPr>
            <w:tcW w:w="2547" w:type="dxa"/>
            <w:vAlign w:val="center"/>
          </w:tcPr>
          <w:p w14:paraId="77A25BCD" w14:textId="0028A135" w:rsidR="00884D45" w:rsidRPr="0044445E" w:rsidRDefault="00884D45" w:rsidP="00884D45">
            <w:pPr>
              <w:pStyle w:val="Tablas"/>
              <w:rPr>
                <w:rFonts w:ascii="Calibri" w:hAnsi="Calibri" w:cs="Calibri"/>
                <w:sz w:val="28"/>
                <w:szCs w:val="28"/>
              </w:rPr>
            </w:pPr>
            <w:r w:rsidRPr="007F1B29">
              <w:rPr>
                <w:sz w:val="20"/>
                <w:szCs w:val="20"/>
              </w:rPr>
              <w:t>Afiliación al sistema</w:t>
            </w:r>
          </w:p>
        </w:tc>
        <w:tc>
          <w:tcPr>
            <w:tcW w:w="3827" w:type="dxa"/>
            <w:vAlign w:val="center"/>
          </w:tcPr>
          <w:p w14:paraId="2AA8B432" w14:textId="31BD0B7A" w:rsidR="00884D45" w:rsidRPr="0044445E" w:rsidRDefault="00884D45" w:rsidP="00884D45">
            <w:pPr>
              <w:pStyle w:val="Tablas"/>
              <w:rPr>
                <w:rFonts w:ascii="Calibri" w:hAnsi="Calibri" w:cs="Calibri"/>
                <w:sz w:val="28"/>
                <w:szCs w:val="28"/>
              </w:rPr>
            </w:pPr>
            <w:r w:rsidRPr="256EDA3C">
              <w:rPr>
                <w:bCs w:val="0"/>
                <w:sz w:val="20"/>
                <w:szCs w:val="20"/>
              </w:rPr>
              <w:t>Afiliación al sistema.</w:t>
            </w:r>
          </w:p>
        </w:tc>
        <w:tc>
          <w:tcPr>
            <w:tcW w:w="3286" w:type="dxa"/>
            <w:vAlign w:val="center"/>
          </w:tcPr>
          <w:p w14:paraId="2515AB39" w14:textId="3C6E1B04" w:rsidR="00884D45" w:rsidRPr="0044445E" w:rsidRDefault="00884D45" w:rsidP="00884D45">
            <w:pPr>
              <w:pStyle w:val="Tablas"/>
              <w:rPr>
                <w:rFonts w:ascii="Calibri" w:hAnsi="Calibri" w:cs="Calibri"/>
                <w:sz w:val="28"/>
                <w:szCs w:val="28"/>
              </w:rPr>
            </w:pPr>
            <w:r w:rsidRPr="256EDA3C">
              <w:rPr>
                <w:bCs w:val="0"/>
                <w:sz w:val="20"/>
                <w:szCs w:val="20"/>
              </w:rPr>
              <w:t>Afiliación al sistema.</w:t>
            </w:r>
          </w:p>
        </w:tc>
      </w:tr>
      <w:tr w:rsidR="00884D45" w:rsidRPr="0044445E" w14:paraId="6D64119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06AC26BD" w14:textId="670F4C8E" w:rsidR="00884D45" w:rsidRPr="0044445E" w:rsidRDefault="00884D45" w:rsidP="00884D45">
            <w:pPr>
              <w:pStyle w:val="Tablas"/>
              <w:rPr>
                <w:rFonts w:ascii="Calibri" w:hAnsi="Calibri" w:cs="Calibri"/>
                <w:sz w:val="28"/>
                <w:szCs w:val="28"/>
              </w:rPr>
            </w:pPr>
            <w:r w:rsidRPr="256EDA3C">
              <w:rPr>
                <w:bCs w:val="0"/>
                <w:sz w:val="20"/>
                <w:szCs w:val="20"/>
              </w:rPr>
              <w:t>Capacitación SST.</w:t>
            </w:r>
          </w:p>
        </w:tc>
        <w:tc>
          <w:tcPr>
            <w:tcW w:w="3827" w:type="dxa"/>
            <w:vAlign w:val="center"/>
          </w:tcPr>
          <w:p w14:paraId="1556DD94" w14:textId="50F8D733" w:rsidR="00884D45" w:rsidRPr="0044445E" w:rsidRDefault="00884D45" w:rsidP="00884D45">
            <w:pPr>
              <w:pStyle w:val="Tablas"/>
              <w:rPr>
                <w:rFonts w:ascii="Calibri" w:hAnsi="Calibri" w:cs="Calibri"/>
                <w:sz w:val="28"/>
                <w:szCs w:val="28"/>
              </w:rPr>
            </w:pPr>
            <w:r w:rsidRPr="007F1B29">
              <w:rPr>
                <w:sz w:val="20"/>
                <w:szCs w:val="20"/>
              </w:rPr>
              <w:t>Plan anual de Capacitación SST</w:t>
            </w:r>
          </w:p>
        </w:tc>
        <w:tc>
          <w:tcPr>
            <w:tcW w:w="3286" w:type="dxa"/>
            <w:vAlign w:val="center"/>
          </w:tcPr>
          <w:p w14:paraId="407F4418" w14:textId="7564A3C7" w:rsidR="00884D45" w:rsidRPr="0044445E" w:rsidRDefault="00884D45" w:rsidP="00884D45">
            <w:pPr>
              <w:pStyle w:val="Tablas"/>
              <w:rPr>
                <w:rFonts w:ascii="Calibri" w:hAnsi="Calibri" w:cs="Calibri"/>
                <w:sz w:val="28"/>
                <w:szCs w:val="28"/>
              </w:rPr>
            </w:pPr>
            <w:r w:rsidRPr="256EDA3C">
              <w:rPr>
                <w:bCs w:val="0"/>
                <w:sz w:val="20"/>
                <w:szCs w:val="20"/>
              </w:rPr>
              <w:t>Plan anual de capacitación SST.</w:t>
            </w:r>
          </w:p>
        </w:tc>
      </w:tr>
      <w:tr w:rsidR="00884D45" w:rsidRPr="0044445E" w14:paraId="5070D54A" w14:textId="77777777" w:rsidTr="00E96419">
        <w:trPr>
          <w:trHeight w:val="1116"/>
        </w:trPr>
        <w:tc>
          <w:tcPr>
            <w:tcW w:w="2547" w:type="dxa"/>
            <w:vAlign w:val="center"/>
          </w:tcPr>
          <w:p w14:paraId="096487D4" w14:textId="30EC0AD8"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c>
          <w:tcPr>
            <w:tcW w:w="3827" w:type="dxa"/>
            <w:vAlign w:val="center"/>
          </w:tcPr>
          <w:p w14:paraId="70BB81EB" w14:textId="6A68DC8E"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c>
          <w:tcPr>
            <w:tcW w:w="3286" w:type="dxa"/>
            <w:vAlign w:val="center"/>
          </w:tcPr>
          <w:p w14:paraId="6473FAFE" w14:textId="53E2167E"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r>
      <w:tr w:rsidR="00884D45" w:rsidRPr="0044445E" w14:paraId="2548395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13B34AC2" w14:textId="2385B0A0"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c>
          <w:tcPr>
            <w:tcW w:w="3827" w:type="dxa"/>
            <w:vAlign w:val="center"/>
          </w:tcPr>
          <w:p w14:paraId="6047A3E8" w14:textId="5AD59D3A"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c>
          <w:tcPr>
            <w:tcW w:w="3286" w:type="dxa"/>
            <w:vAlign w:val="center"/>
          </w:tcPr>
          <w:p w14:paraId="3767D44C" w14:textId="4FFD8F43"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r>
      <w:tr w:rsidR="00884D45" w:rsidRPr="0044445E" w14:paraId="6134DB7B" w14:textId="77777777" w:rsidTr="00E96419">
        <w:trPr>
          <w:trHeight w:val="1116"/>
        </w:trPr>
        <w:tc>
          <w:tcPr>
            <w:tcW w:w="2547" w:type="dxa"/>
            <w:vAlign w:val="center"/>
          </w:tcPr>
          <w:p w14:paraId="589C96E8" w14:textId="4D6DEB56" w:rsidR="00884D45" w:rsidRPr="0044445E" w:rsidRDefault="00884D45" w:rsidP="00884D45">
            <w:pPr>
              <w:pStyle w:val="Tablas"/>
              <w:rPr>
                <w:rFonts w:ascii="Calibri" w:hAnsi="Calibri" w:cs="Calibri"/>
                <w:sz w:val="28"/>
                <w:szCs w:val="28"/>
              </w:rPr>
            </w:pPr>
            <w:r w:rsidRPr="007F1B29">
              <w:rPr>
                <w:sz w:val="20"/>
                <w:szCs w:val="20"/>
              </w:rPr>
              <w:t>Matriz identificación de peligros, evaluación, valoración riesgos</w:t>
            </w:r>
          </w:p>
        </w:tc>
        <w:tc>
          <w:tcPr>
            <w:tcW w:w="3827" w:type="dxa"/>
            <w:vAlign w:val="center"/>
          </w:tcPr>
          <w:p w14:paraId="0A561DFF" w14:textId="0CEA0E99" w:rsidR="00884D45" w:rsidRPr="0044445E" w:rsidRDefault="00884D45" w:rsidP="00884D45">
            <w:pPr>
              <w:pStyle w:val="Tablas"/>
              <w:rPr>
                <w:rFonts w:ascii="Calibri" w:hAnsi="Calibri" w:cs="Calibri"/>
                <w:sz w:val="28"/>
                <w:szCs w:val="28"/>
              </w:rPr>
            </w:pPr>
            <w:r w:rsidRPr="256EDA3C">
              <w:rPr>
                <w:bCs w:val="0"/>
                <w:sz w:val="20"/>
                <w:szCs w:val="20"/>
              </w:rPr>
              <w:t>Matriz identificación de peligros, evaluación, valoración riesgos.</w:t>
            </w:r>
          </w:p>
        </w:tc>
        <w:tc>
          <w:tcPr>
            <w:tcW w:w="3286" w:type="dxa"/>
            <w:vAlign w:val="center"/>
          </w:tcPr>
          <w:p w14:paraId="24C97FB4" w14:textId="0A3EBA95" w:rsidR="00884D45" w:rsidRPr="0044445E" w:rsidRDefault="00884D45" w:rsidP="00884D45">
            <w:pPr>
              <w:pStyle w:val="Tablas"/>
              <w:rPr>
                <w:rFonts w:ascii="Calibri" w:hAnsi="Calibri" w:cs="Calibri"/>
                <w:sz w:val="28"/>
                <w:szCs w:val="28"/>
              </w:rPr>
            </w:pPr>
            <w:r w:rsidRPr="256EDA3C">
              <w:rPr>
                <w:bCs w:val="0"/>
                <w:sz w:val="20"/>
                <w:szCs w:val="20"/>
              </w:rPr>
              <w:t>Matriz identificación de peligros, evaluación, valoración riesgos.</w:t>
            </w:r>
          </w:p>
        </w:tc>
      </w:tr>
      <w:tr w:rsidR="00884D45" w:rsidRPr="0044445E" w14:paraId="7A36BB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43D4D546" w14:textId="2388A60B" w:rsidR="00884D45" w:rsidRPr="0044445E" w:rsidRDefault="00884D45" w:rsidP="00884D45">
            <w:pPr>
              <w:pStyle w:val="Tablas"/>
              <w:rPr>
                <w:rFonts w:ascii="Calibri" w:hAnsi="Calibri" w:cs="Calibri"/>
                <w:sz w:val="28"/>
                <w:szCs w:val="28"/>
              </w:rPr>
            </w:pPr>
            <w:r w:rsidRPr="256EDA3C">
              <w:rPr>
                <w:bCs w:val="0"/>
                <w:sz w:val="20"/>
                <w:szCs w:val="20"/>
              </w:rPr>
              <w:t xml:space="preserve">Medidas de control. </w:t>
            </w:r>
          </w:p>
        </w:tc>
        <w:tc>
          <w:tcPr>
            <w:tcW w:w="3827" w:type="dxa"/>
            <w:vAlign w:val="center"/>
          </w:tcPr>
          <w:p w14:paraId="5706C53B" w14:textId="4C56CB83" w:rsidR="00884D45" w:rsidRPr="0044445E" w:rsidRDefault="00884D45" w:rsidP="00884D45">
            <w:pPr>
              <w:pStyle w:val="Tablas"/>
              <w:rPr>
                <w:rFonts w:ascii="Calibri" w:hAnsi="Calibri" w:cs="Calibri"/>
                <w:sz w:val="28"/>
                <w:szCs w:val="28"/>
              </w:rPr>
            </w:pPr>
            <w:r w:rsidRPr="256EDA3C">
              <w:rPr>
                <w:bCs w:val="0"/>
                <w:sz w:val="20"/>
                <w:szCs w:val="20"/>
              </w:rPr>
              <w:t xml:space="preserve">Medidas de control. </w:t>
            </w:r>
          </w:p>
        </w:tc>
        <w:tc>
          <w:tcPr>
            <w:tcW w:w="3286" w:type="dxa"/>
            <w:vAlign w:val="center"/>
          </w:tcPr>
          <w:p w14:paraId="39C94A5E" w14:textId="38CA406D" w:rsidR="00884D45" w:rsidRPr="0044445E" w:rsidRDefault="00884D45" w:rsidP="00884D45">
            <w:pPr>
              <w:pStyle w:val="Tablas"/>
              <w:rPr>
                <w:rFonts w:ascii="Calibri" w:hAnsi="Calibri" w:cs="Calibri"/>
                <w:sz w:val="28"/>
                <w:szCs w:val="28"/>
              </w:rPr>
            </w:pPr>
            <w:r w:rsidRPr="256EDA3C">
              <w:rPr>
                <w:bCs w:val="0"/>
                <w:sz w:val="20"/>
                <w:szCs w:val="20"/>
              </w:rPr>
              <w:t>Medidas de control.</w:t>
            </w:r>
          </w:p>
        </w:tc>
      </w:tr>
      <w:tr w:rsidR="007E7ABD" w:rsidRPr="0044445E" w14:paraId="74585B98" w14:textId="77777777" w:rsidTr="00E96419">
        <w:trPr>
          <w:trHeight w:val="1116"/>
        </w:trPr>
        <w:tc>
          <w:tcPr>
            <w:tcW w:w="2547" w:type="dxa"/>
          </w:tcPr>
          <w:p w14:paraId="20B5F007" w14:textId="77777777" w:rsidR="007E7ABD" w:rsidRPr="0044445E" w:rsidRDefault="007E7ABD" w:rsidP="007E7ABD">
            <w:pPr>
              <w:pStyle w:val="Tablas"/>
              <w:rPr>
                <w:rFonts w:ascii="Calibri" w:hAnsi="Calibri" w:cs="Calibri"/>
                <w:sz w:val="28"/>
                <w:szCs w:val="28"/>
              </w:rPr>
            </w:pPr>
          </w:p>
        </w:tc>
        <w:tc>
          <w:tcPr>
            <w:tcW w:w="3827" w:type="dxa"/>
            <w:vAlign w:val="center"/>
          </w:tcPr>
          <w:p w14:paraId="7EC60CF0" w14:textId="5C6A04A4" w:rsidR="007E7ABD" w:rsidRPr="0044445E" w:rsidRDefault="007E7ABD" w:rsidP="007E7ABD">
            <w:pPr>
              <w:pStyle w:val="Tablas"/>
              <w:rPr>
                <w:rFonts w:ascii="Calibri" w:hAnsi="Calibri" w:cs="Calibri"/>
                <w:sz w:val="28"/>
                <w:szCs w:val="28"/>
              </w:rPr>
            </w:pPr>
            <w:r w:rsidRPr="256EDA3C">
              <w:rPr>
                <w:bCs w:val="0"/>
                <w:sz w:val="20"/>
                <w:szCs w:val="20"/>
              </w:rPr>
              <w:t>Asignación de recursos para el SGSST.</w:t>
            </w:r>
          </w:p>
        </w:tc>
        <w:tc>
          <w:tcPr>
            <w:tcW w:w="3286" w:type="dxa"/>
            <w:vAlign w:val="center"/>
          </w:tcPr>
          <w:p w14:paraId="0EEB4F92" w14:textId="6A40FB7D" w:rsidR="007E7ABD" w:rsidRPr="0044445E" w:rsidRDefault="007E7ABD" w:rsidP="007E7ABD">
            <w:pPr>
              <w:pStyle w:val="Tablas"/>
              <w:rPr>
                <w:rFonts w:ascii="Calibri" w:hAnsi="Calibri" w:cs="Calibri"/>
                <w:sz w:val="28"/>
                <w:szCs w:val="28"/>
              </w:rPr>
            </w:pPr>
            <w:r w:rsidRPr="256EDA3C">
              <w:rPr>
                <w:bCs w:val="0"/>
                <w:sz w:val="20"/>
                <w:szCs w:val="20"/>
              </w:rPr>
              <w:t>Asignación de recursos para el SGSST.</w:t>
            </w:r>
          </w:p>
        </w:tc>
      </w:tr>
      <w:tr w:rsidR="007E7ABD" w:rsidRPr="0044445E" w14:paraId="009DF80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CBEC1F6" w14:textId="77777777" w:rsidR="007E7ABD" w:rsidRPr="0044445E" w:rsidRDefault="007E7ABD" w:rsidP="007E7ABD">
            <w:pPr>
              <w:pStyle w:val="Tablas"/>
              <w:rPr>
                <w:rFonts w:ascii="Calibri" w:hAnsi="Calibri" w:cs="Calibri"/>
                <w:sz w:val="28"/>
                <w:szCs w:val="28"/>
              </w:rPr>
            </w:pPr>
          </w:p>
        </w:tc>
        <w:tc>
          <w:tcPr>
            <w:tcW w:w="3827" w:type="dxa"/>
            <w:vAlign w:val="center"/>
          </w:tcPr>
          <w:p w14:paraId="3D24025D" w14:textId="59FCEA89" w:rsidR="007E7ABD" w:rsidRPr="0044445E" w:rsidRDefault="007E7ABD" w:rsidP="007E7ABD">
            <w:pPr>
              <w:pStyle w:val="Tablas"/>
              <w:rPr>
                <w:rFonts w:ascii="Calibri" w:hAnsi="Calibri" w:cs="Calibri"/>
                <w:sz w:val="28"/>
                <w:szCs w:val="28"/>
              </w:rPr>
            </w:pPr>
            <w:r w:rsidRPr="256EDA3C">
              <w:rPr>
                <w:bCs w:val="0"/>
                <w:sz w:val="20"/>
                <w:szCs w:val="20"/>
              </w:rPr>
              <w:t>Capacitación COPASST.</w:t>
            </w:r>
          </w:p>
        </w:tc>
        <w:tc>
          <w:tcPr>
            <w:tcW w:w="3286" w:type="dxa"/>
            <w:vAlign w:val="center"/>
          </w:tcPr>
          <w:p w14:paraId="297B7756" w14:textId="56BE7AD6" w:rsidR="007E7ABD" w:rsidRPr="0044445E" w:rsidRDefault="007E7ABD" w:rsidP="007E7ABD">
            <w:pPr>
              <w:pStyle w:val="Tablas"/>
              <w:rPr>
                <w:rFonts w:ascii="Calibri" w:hAnsi="Calibri" w:cs="Calibri"/>
                <w:sz w:val="28"/>
                <w:szCs w:val="28"/>
              </w:rPr>
            </w:pPr>
            <w:r w:rsidRPr="256EDA3C">
              <w:rPr>
                <w:bCs w:val="0"/>
                <w:sz w:val="20"/>
                <w:szCs w:val="20"/>
              </w:rPr>
              <w:t>Capacitación COPASST.</w:t>
            </w:r>
          </w:p>
        </w:tc>
      </w:tr>
      <w:tr w:rsidR="007E7ABD" w:rsidRPr="0044445E" w14:paraId="30533FB0" w14:textId="77777777" w:rsidTr="00E96419">
        <w:trPr>
          <w:trHeight w:val="1116"/>
        </w:trPr>
        <w:tc>
          <w:tcPr>
            <w:tcW w:w="2547" w:type="dxa"/>
          </w:tcPr>
          <w:p w14:paraId="47402F6E" w14:textId="77777777" w:rsidR="007E7ABD" w:rsidRPr="0044445E" w:rsidRDefault="007E7ABD" w:rsidP="007E7ABD">
            <w:pPr>
              <w:pStyle w:val="Tablas"/>
              <w:rPr>
                <w:rFonts w:ascii="Calibri" w:hAnsi="Calibri" w:cs="Calibri"/>
                <w:sz w:val="28"/>
                <w:szCs w:val="28"/>
              </w:rPr>
            </w:pPr>
          </w:p>
        </w:tc>
        <w:tc>
          <w:tcPr>
            <w:tcW w:w="3827" w:type="dxa"/>
            <w:vAlign w:val="center"/>
          </w:tcPr>
          <w:p w14:paraId="04686C7A" w14:textId="647B4140" w:rsidR="007E7ABD" w:rsidRPr="0044445E" w:rsidRDefault="007E7ABD" w:rsidP="007E7ABD">
            <w:pPr>
              <w:pStyle w:val="Tablas"/>
              <w:rPr>
                <w:rFonts w:ascii="Calibri" w:hAnsi="Calibri" w:cs="Calibri"/>
                <w:sz w:val="28"/>
                <w:szCs w:val="28"/>
              </w:rPr>
            </w:pPr>
            <w:r w:rsidRPr="256EDA3C">
              <w:rPr>
                <w:bCs w:val="0"/>
                <w:sz w:val="20"/>
                <w:szCs w:val="20"/>
              </w:rPr>
              <w:t>Inducción y reinducción en SST.</w:t>
            </w:r>
          </w:p>
        </w:tc>
        <w:tc>
          <w:tcPr>
            <w:tcW w:w="3286" w:type="dxa"/>
            <w:vAlign w:val="center"/>
          </w:tcPr>
          <w:p w14:paraId="35163746" w14:textId="67832876" w:rsidR="007E7ABD" w:rsidRPr="0044445E" w:rsidRDefault="007E7ABD" w:rsidP="007E7ABD">
            <w:pPr>
              <w:pStyle w:val="Tablas"/>
              <w:rPr>
                <w:rFonts w:ascii="Calibri" w:hAnsi="Calibri" w:cs="Calibri"/>
                <w:sz w:val="28"/>
                <w:szCs w:val="28"/>
              </w:rPr>
            </w:pPr>
            <w:r w:rsidRPr="256EDA3C">
              <w:rPr>
                <w:bCs w:val="0"/>
                <w:sz w:val="20"/>
                <w:szCs w:val="20"/>
              </w:rPr>
              <w:t>Inducción y reinducción en SST.</w:t>
            </w:r>
          </w:p>
        </w:tc>
      </w:tr>
      <w:tr w:rsidR="007E7ABD" w:rsidRPr="0044445E" w14:paraId="7F79B3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1C39886" w14:textId="77777777" w:rsidR="007E7ABD" w:rsidRPr="0044445E" w:rsidRDefault="007E7ABD" w:rsidP="007E7ABD">
            <w:pPr>
              <w:pStyle w:val="Tablas"/>
              <w:rPr>
                <w:rFonts w:ascii="Calibri" w:hAnsi="Calibri" w:cs="Calibri"/>
                <w:sz w:val="28"/>
                <w:szCs w:val="28"/>
              </w:rPr>
            </w:pPr>
          </w:p>
        </w:tc>
        <w:tc>
          <w:tcPr>
            <w:tcW w:w="3827" w:type="dxa"/>
            <w:vAlign w:val="center"/>
          </w:tcPr>
          <w:p w14:paraId="17BEFA17" w14:textId="2DB42C82" w:rsidR="007E7ABD" w:rsidRPr="0044445E" w:rsidRDefault="007E7ABD" w:rsidP="007E7ABD">
            <w:pPr>
              <w:pStyle w:val="Tablas"/>
              <w:rPr>
                <w:rFonts w:ascii="Calibri" w:hAnsi="Calibri" w:cs="Calibri"/>
                <w:sz w:val="28"/>
                <w:szCs w:val="28"/>
              </w:rPr>
            </w:pPr>
            <w:r w:rsidRPr="256EDA3C">
              <w:rPr>
                <w:bCs w:val="0"/>
                <w:sz w:val="20"/>
                <w:szCs w:val="20"/>
              </w:rPr>
              <w:t xml:space="preserve">Curso virtual en SST 50 horas. </w:t>
            </w:r>
          </w:p>
        </w:tc>
        <w:tc>
          <w:tcPr>
            <w:tcW w:w="3286" w:type="dxa"/>
            <w:vAlign w:val="center"/>
          </w:tcPr>
          <w:p w14:paraId="148CFAAE" w14:textId="741C3171" w:rsidR="007E7ABD" w:rsidRPr="0044445E" w:rsidRDefault="007E7ABD" w:rsidP="007E7ABD">
            <w:pPr>
              <w:pStyle w:val="Tablas"/>
              <w:rPr>
                <w:rFonts w:ascii="Calibri" w:hAnsi="Calibri" w:cs="Calibri"/>
                <w:sz w:val="28"/>
                <w:szCs w:val="28"/>
              </w:rPr>
            </w:pPr>
            <w:r w:rsidRPr="256EDA3C">
              <w:rPr>
                <w:bCs w:val="0"/>
                <w:sz w:val="20"/>
                <w:szCs w:val="20"/>
              </w:rPr>
              <w:t>Curso virtual en SST 50 horas.</w:t>
            </w:r>
          </w:p>
        </w:tc>
      </w:tr>
      <w:tr w:rsidR="007E7ABD" w:rsidRPr="0044445E" w14:paraId="1F1B0968" w14:textId="77777777" w:rsidTr="00E96419">
        <w:trPr>
          <w:trHeight w:val="1116"/>
        </w:trPr>
        <w:tc>
          <w:tcPr>
            <w:tcW w:w="2547" w:type="dxa"/>
          </w:tcPr>
          <w:p w14:paraId="7ADA1BF4" w14:textId="77777777" w:rsidR="007E7ABD" w:rsidRPr="0044445E" w:rsidRDefault="007E7ABD" w:rsidP="007E7ABD">
            <w:pPr>
              <w:pStyle w:val="Tablas"/>
              <w:rPr>
                <w:rFonts w:ascii="Calibri" w:hAnsi="Calibri" w:cs="Calibri"/>
                <w:sz w:val="28"/>
                <w:szCs w:val="28"/>
              </w:rPr>
            </w:pPr>
          </w:p>
        </w:tc>
        <w:tc>
          <w:tcPr>
            <w:tcW w:w="3827" w:type="dxa"/>
            <w:vAlign w:val="center"/>
          </w:tcPr>
          <w:p w14:paraId="1C6F628B" w14:textId="78A1C16C" w:rsidR="007E7ABD" w:rsidRPr="0044445E" w:rsidRDefault="007E7ABD" w:rsidP="007E7ABD">
            <w:pPr>
              <w:pStyle w:val="Tablas"/>
              <w:rPr>
                <w:rFonts w:ascii="Calibri" w:hAnsi="Calibri" w:cs="Calibri"/>
                <w:sz w:val="28"/>
                <w:szCs w:val="28"/>
              </w:rPr>
            </w:pPr>
            <w:r w:rsidRPr="256EDA3C">
              <w:rPr>
                <w:bCs w:val="0"/>
                <w:sz w:val="20"/>
                <w:szCs w:val="20"/>
              </w:rPr>
              <w:t>Objetivos de SST.</w:t>
            </w:r>
          </w:p>
        </w:tc>
        <w:tc>
          <w:tcPr>
            <w:tcW w:w="3286" w:type="dxa"/>
            <w:vAlign w:val="center"/>
          </w:tcPr>
          <w:p w14:paraId="78242E8F" w14:textId="7086325C" w:rsidR="007E7ABD" w:rsidRPr="0044445E" w:rsidRDefault="007E7ABD" w:rsidP="007E7ABD">
            <w:pPr>
              <w:pStyle w:val="Tablas"/>
              <w:rPr>
                <w:rFonts w:ascii="Calibri" w:hAnsi="Calibri" w:cs="Calibri"/>
                <w:sz w:val="28"/>
                <w:szCs w:val="28"/>
              </w:rPr>
            </w:pPr>
            <w:r w:rsidRPr="256EDA3C">
              <w:rPr>
                <w:bCs w:val="0"/>
                <w:sz w:val="20"/>
                <w:szCs w:val="20"/>
              </w:rPr>
              <w:t>Objetivos de SST.</w:t>
            </w:r>
          </w:p>
        </w:tc>
      </w:tr>
      <w:tr w:rsidR="007E7ABD" w:rsidRPr="0044445E" w14:paraId="79BA8CF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B448C28" w14:textId="77777777" w:rsidR="007E7ABD" w:rsidRPr="0044445E" w:rsidRDefault="007E7ABD" w:rsidP="007E7ABD">
            <w:pPr>
              <w:pStyle w:val="Tablas"/>
              <w:rPr>
                <w:rFonts w:ascii="Calibri" w:hAnsi="Calibri" w:cs="Calibri"/>
                <w:sz w:val="28"/>
                <w:szCs w:val="28"/>
              </w:rPr>
            </w:pPr>
          </w:p>
        </w:tc>
        <w:tc>
          <w:tcPr>
            <w:tcW w:w="3827" w:type="dxa"/>
            <w:vAlign w:val="center"/>
          </w:tcPr>
          <w:p w14:paraId="3FC1CF45" w14:textId="6746E370" w:rsidR="007E7ABD" w:rsidRPr="0044445E" w:rsidRDefault="007E7ABD" w:rsidP="007E7ABD">
            <w:pPr>
              <w:pStyle w:val="Tablas"/>
              <w:rPr>
                <w:rFonts w:ascii="Calibri" w:hAnsi="Calibri" w:cs="Calibri"/>
                <w:sz w:val="28"/>
                <w:szCs w:val="28"/>
              </w:rPr>
            </w:pPr>
            <w:r w:rsidRPr="256EDA3C">
              <w:rPr>
                <w:bCs w:val="0"/>
                <w:sz w:val="20"/>
                <w:szCs w:val="20"/>
              </w:rPr>
              <w:t>Rendición de cuentas.</w:t>
            </w:r>
          </w:p>
        </w:tc>
        <w:tc>
          <w:tcPr>
            <w:tcW w:w="3286" w:type="dxa"/>
            <w:vAlign w:val="center"/>
          </w:tcPr>
          <w:p w14:paraId="093963E9" w14:textId="25902ECF" w:rsidR="007E7ABD" w:rsidRPr="0044445E" w:rsidRDefault="007E7ABD" w:rsidP="007E7ABD">
            <w:pPr>
              <w:pStyle w:val="Tablas"/>
              <w:rPr>
                <w:rFonts w:ascii="Calibri" w:hAnsi="Calibri" w:cs="Calibri"/>
                <w:sz w:val="28"/>
                <w:szCs w:val="28"/>
              </w:rPr>
            </w:pPr>
            <w:r w:rsidRPr="256EDA3C">
              <w:rPr>
                <w:bCs w:val="0"/>
                <w:sz w:val="20"/>
                <w:szCs w:val="20"/>
              </w:rPr>
              <w:t>Rendición de cuentas.</w:t>
            </w:r>
          </w:p>
        </w:tc>
      </w:tr>
      <w:tr w:rsidR="007E7ABD" w:rsidRPr="0044445E" w14:paraId="4AD23CAD" w14:textId="77777777" w:rsidTr="00E96419">
        <w:trPr>
          <w:trHeight w:val="1116"/>
        </w:trPr>
        <w:tc>
          <w:tcPr>
            <w:tcW w:w="2547" w:type="dxa"/>
          </w:tcPr>
          <w:p w14:paraId="04BE4609" w14:textId="77777777" w:rsidR="007E7ABD" w:rsidRPr="0044445E" w:rsidRDefault="007E7ABD" w:rsidP="007E7ABD">
            <w:pPr>
              <w:pStyle w:val="Tablas"/>
              <w:rPr>
                <w:rFonts w:ascii="Calibri" w:hAnsi="Calibri" w:cs="Calibri"/>
                <w:sz w:val="28"/>
                <w:szCs w:val="28"/>
              </w:rPr>
            </w:pPr>
          </w:p>
        </w:tc>
        <w:tc>
          <w:tcPr>
            <w:tcW w:w="3827" w:type="dxa"/>
            <w:vAlign w:val="center"/>
          </w:tcPr>
          <w:p w14:paraId="12916F36" w14:textId="27607CFD"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COPASST.</w:t>
            </w:r>
          </w:p>
        </w:tc>
        <w:tc>
          <w:tcPr>
            <w:tcW w:w="3286" w:type="dxa"/>
            <w:vAlign w:val="center"/>
          </w:tcPr>
          <w:p w14:paraId="706416F9" w14:textId="3BA7BBD2" w:rsidR="007E7ABD" w:rsidRPr="0044445E" w:rsidRDefault="007E7ABD" w:rsidP="007E7ABD">
            <w:pPr>
              <w:pStyle w:val="Tablas"/>
              <w:rPr>
                <w:rFonts w:ascii="Calibri" w:hAnsi="Calibri" w:cs="Calibri"/>
                <w:sz w:val="28"/>
                <w:szCs w:val="28"/>
              </w:rPr>
            </w:pPr>
            <w:r w:rsidRPr="007F1B29">
              <w:rPr>
                <w:sz w:val="20"/>
                <w:szCs w:val="20"/>
              </w:rPr>
              <w:t xml:space="preserve">Conformación y funcionamiento de comités: COPASST, </w:t>
            </w:r>
          </w:p>
        </w:tc>
      </w:tr>
      <w:tr w:rsidR="007E7ABD" w:rsidRPr="0044445E" w14:paraId="21D4AD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E6E9A2D" w14:textId="77777777" w:rsidR="007E7ABD" w:rsidRPr="0044445E" w:rsidRDefault="007E7ABD" w:rsidP="007E7ABD">
            <w:pPr>
              <w:pStyle w:val="Tablas"/>
              <w:rPr>
                <w:rFonts w:ascii="Calibri" w:hAnsi="Calibri" w:cs="Calibri"/>
                <w:sz w:val="28"/>
                <w:szCs w:val="28"/>
              </w:rPr>
            </w:pPr>
          </w:p>
        </w:tc>
        <w:tc>
          <w:tcPr>
            <w:tcW w:w="3827" w:type="dxa"/>
            <w:vAlign w:val="center"/>
          </w:tcPr>
          <w:p w14:paraId="741DAEAD" w14:textId="2CDD2CD3"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CONVIVENCIA, LABORAL,</w:t>
            </w:r>
          </w:p>
        </w:tc>
        <w:tc>
          <w:tcPr>
            <w:tcW w:w="3286" w:type="dxa"/>
            <w:vAlign w:val="center"/>
          </w:tcPr>
          <w:p w14:paraId="31C30647" w14:textId="3C0D63B5"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CONVIVENCIA, LABORAL,</w:t>
            </w:r>
          </w:p>
        </w:tc>
      </w:tr>
      <w:tr w:rsidR="007E7ABD" w:rsidRPr="0044445E" w14:paraId="1F405EDA" w14:textId="77777777" w:rsidTr="00E96419">
        <w:trPr>
          <w:trHeight w:val="1116"/>
        </w:trPr>
        <w:tc>
          <w:tcPr>
            <w:tcW w:w="2547" w:type="dxa"/>
          </w:tcPr>
          <w:p w14:paraId="091BC8A8" w14:textId="77777777" w:rsidR="007E7ABD" w:rsidRPr="0044445E" w:rsidRDefault="007E7ABD" w:rsidP="007E7ABD">
            <w:pPr>
              <w:pStyle w:val="Tablas"/>
              <w:rPr>
                <w:rFonts w:ascii="Calibri" w:hAnsi="Calibri" w:cs="Calibri"/>
                <w:sz w:val="28"/>
                <w:szCs w:val="28"/>
              </w:rPr>
            </w:pPr>
          </w:p>
        </w:tc>
        <w:tc>
          <w:tcPr>
            <w:tcW w:w="3827" w:type="dxa"/>
            <w:vAlign w:val="center"/>
          </w:tcPr>
          <w:p w14:paraId="09ED8477" w14:textId="68B6F46A" w:rsidR="007E7ABD" w:rsidRPr="0044445E" w:rsidRDefault="007E7ABD" w:rsidP="007E7ABD">
            <w:pPr>
              <w:pStyle w:val="Tablas"/>
              <w:rPr>
                <w:rFonts w:ascii="Calibri" w:hAnsi="Calibri" w:cs="Calibri"/>
                <w:sz w:val="28"/>
                <w:szCs w:val="28"/>
              </w:rPr>
            </w:pPr>
            <w:r w:rsidRPr="256EDA3C">
              <w:rPr>
                <w:bCs w:val="0"/>
                <w:sz w:val="20"/>
                <w:szCs w:val="20"/>
              </w:rPr>
              <w:t>Política en SST,</w:t>
            </w:r>
          </w:p>
        </w:tc>
        <w:tc>
          <w:tcPr>
            <w:tcW w:w="3286" w:type="dxa"/>
            <w:vAlign w:val="center"/>
          </w:tcPr>
          <w:p w14:paraId="77FF7BE1" w14:textId="4DCB624B" w:rsidR="007E7ABD" w:rsidRPr="0044445E" w:rsidRDefault="007E7ABD" w:rsidP="007E7ABD">
            <w:pPr>
              <w:pStyle w:val="Tablas"/>
              <w:rPr>
                <w:rFonts w:ascii="Calibri" w:hAnsi="Calibri" w:cs="Calibri"/>
                <w:sz w:val="28"/>
                <w:szCs w:val="28"/>
              </w:rPr>
            </w:pPr>
            <w:r w:rsidRPr="256EDA3C">
              <w:rPr>
                <w:bCs w:val="0"/>
                <w:sz w:val="20"/>
                <w:szCs w:val="20"/>
              </w:rPr>
              <w:t>Política en SST,</w:t>
            </w:r>
          </w:p>
        </w:tc>
      </w:tr>
      <w:tr w:rsidR="007E7ABD" w:rsidRPr="0044445E" w14:paraId="3364C4CE"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03838B45" w14:textId="77777777" w:rsidR="007E7ABD" w:rsidRPr="0044445E" w:rsidRDefault="007E7ABD" w:rsidP="007E7ABD">
            <w:pPr>
              <w:pStyle w:val="Tablas"/>
              <w:rPr>
                <w:rFonts w:ascii="Calibri" w:hAnsi="Calibri" w:cs="Calibri"/>
                <w:sz w:val="28"/>
                <w:szCs w:val="28"/>
              </w:rPr>
            </w:pPr>
          </w:p>
        </w:tc>
        <w:tc>
          <w:tcPr>
            <w:tcW w:w="3827" w:type="dxa"/>
            <w:vAlign w:val="center"/>
          </w:tcPr>
          <w:p w14:paraId="688280C6" w14:textId="0E86C4A5" w:rsidR="007E7ABD" w:rsidRPr="0044445E" w:rsidRDefault="007E7ABD" w:rsidP="007E7ABD">
            <w:pPr>
              <w:pStyle w:val="Tablas"/>
              <w:rPr>
                <w:rFonts w:ascii="Calibri" w:hAnsi="Calibri" w:cs="Calibri"/>
                <w:sz w:val="28"/>
                <w:szCs w:val="28"/>
              </w:rPr>
            </w:pPr>
            <w:r w:rsidRPr="256EDA3C">
              <w:rPr>
                <w:bCs w:val="0"/>
                <w:sz w:val="20"/>
                <w:szCs w:val="20"/>
              </w:rPr>
              <w:t>Archivo y retención documental. SST.</w:t>
            </w:r>
          </w:p>
        </w:tc>
        <w:tc>
          <w:tcPr>
            <w:tcW w:w="3286" w:type="dxa"/>
            <w:vAlign w:val="center"/>
          </w:tcPr>
          <w:p w14:paraId="71931A4C" w14:textId="6332A8E8" w:rsidR="007E7ABD" w:rsidRPr="0044445E" w:rsidRDefault="007E7ABD" w:rsidP="007E7ABD">
            <w:pPr>
              <w:pStyle w:val="Tablas"/>
              <w:rPr>
                <w:rFonts w:ascii="Calibri" w:hAnsi="Calibri" w:cs="Calibri"/>
                <w:sz w:val="28"/>
                <w:szCs w:val="28"/>
              </w:rPr>
            </w:pPr>
            <w:r w:rsidRPr="256EDA3C">
              <w:rPr>
                <w:bCs w:val="0"/>
                <w:sz w:val="20"/>
                <w:szCs w:val="20"/>
              </w:rPr>
              <w:t>Archivo y retención documental SST.</w:t>
            </w:r>
          </w:p>
        </w:tc>
      </w:tr>
      <w:tr w:rsidR="007E7ABD" w:rsidRPr="0044445E" w14:paraId="690E94D2" w14:textId="77777777" w:rsidTr="00E96419">
        <w:trPr>
          <w:trHeight w:val="1116"/>
        </w:trPr>
        <w:tc>
          <w:tcPr>
            <w:tcW w:w="2547" w:type="dxa"/>
          </w:tcPr>
          <w:p w14:paraId="3BDEDB98" w14:textId="77777777" w:rsidR="007E7ABD" w:rsidRPr="0044445E" w:rsidRDefault="007E7ABD" w:rsidP="007E7ABD">
            <w:pPr>
              <w:pStyle w:val="Tablas"/>
              <w:rPr>
                <w:rFonts w:ascii="Calibri" w:hAnsi="Calibri" w:cs="Calibri"/>
                <w:sz w:val="28"/>
                <w:szCs w:val="28"/>
              </w:rPr>
            </w:pPr>
          </w:p>
        </w:tc>
        <w:tc>
          <w:tcPr>
            <w:tcW w:w="3827" w:type="dxa"/>
            <w:vAlign w:val="center"/>
          </w:tcPr>
          <w:p w14:paraId="6F9B1801" w14:textId="2986CA9D" w:rsidR="007E7ABD" w:rsidRPr="0044445E" w:rsidRDefault="007E7ABD" w:rsidP="007E7ABD">
            <w:pPr>
              <w:pStyle w:val="Tablas"/>
              <w:rPr>
                <w:rFonts w:ascii="Calibri" w:hAnsi="Calibri" w:cs="Calibri"/>
                <w:sz w:val="28"/>
                <w:szCs w:val="28"/>
              </w:rPr>
            </w:pPr>
            <w:r w:rsidRPr="007F1B29">
              <w:rPr>
                <w:sz w:val="20"/>
                <w:szCs w:val="20"/>
              </w:rPr>
              <w:t>Descripción sociodemográfica y diagnóstico condiciones de salud</w:t>
            </w:r>
          </w:p>
        </w:tc>
        <w:tc>
          <w:tcPr>
            <w:tcW w:w="3286" w:type="dxa"/>
            <w:vAlign w:val="center"/>
          </w:tcPr>
          <w:p w14:paraId="2BF4CAA3" w14:textId="3317A5F4" w:rsidR="007E7ABD" w:rsidRPr="0044445E" w:rsidRDefault="007E7ABD" w:rsidP="007E7ABD">
            <w:pPr>
              <w:pStyle w:val="Tablas"/>
              <w:rPr>
                <w:rFonts w:ascii="Calibri" w:hAnsi="Calibri" w:cs="Calibri"/>
                <w:sz w:val="28"/>
                <w:szCs w:val="28"/>
              </w:rPr>
            </w:pPr>
            <w:r w:rsidRPr="256EDA3C">
              <w:rPr>
                <w:bCs w:val="0"/>
                <w:sz w:val="20"/>
                <w:szCs w:val="20"/>
              </w:rPr>
              <w:t>Descripción sociodemográfica y diagnóstico condiciones de salud.</w:t>
            </w:r>
          </w:p>
        </w:tc>
      </w:tr>
      <w:tr w:rsidR="007E7ABD" w:rsidRPr="0044445E" w14:paraId="4670AF5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F7032AC" w14:textId="77777777" w:rsidR="007E7ABD" w:rsidRPr="0044445E" w:rsidRDefault="007E7ABD" w:rsidP="007E7ABD">
            <w:pPr>
              <w:pStyle w:val="Tablas"/>
              <w:rPr>
                <w:rFonts w:ascii="Calibri" w:hAnsi="Calibri" w:cs="Calibri"/>
                <w:sz w:val="28"/>
                <w:szCs w:val="28"/>
              </w:rPr>
            </w:pPr>
          </w:p>
        </w:tc>
        <w:tc>
          <w:tcPr>
            <w:tcW w:w="3827" w:type="dxa"/>
            <w:vAlign w:val="center"/>
          </w:tcPr>
          <w:p w14:paraId="3E54F063" w14:textId="2D464EF8" w:rsidR="007E7ABD" w:rsidRPr="0044445E" w:rsidRDefault="007E7ABD" w:rsidP="007E7ABD">
            <w:pPr>
              <w:pStyle w:val="Tablas"/>
              <w:rPr>
                <w:rFonts w:ascii="Calibri" w:hAnsi="Calibri" w:cs="Calibri"/>
                <w:sz w:val="28"/>
                <w:szCs w:val="28"/>
              </w:rPr>
            </w:pPr>
            <w:r w:rsidRPr="256EDA3C">
              <w:rPr>
                <w:bCs w:val="0"/>
                <w:sz w:val="20"/>
                <w:szCs w:val="20"/>
              </w:rPr>
              <w:t xml:space="preserve">Actividades de medicina de trabajo, actividades de prevención y promoción de salud. </w:t>
            </w:r>
          </w:p>
        </w:tc>
        <w:tc>
          <w:tcPr>
            <w:tcW w:w="3286" w:type="dxa"/>
            <w:vAlign w:val="center"/>
          </w:tcPr>
          <w:p w14:paraId="5B96E233" w14:textId="7D5044F3" w:rsidR="007E7ABD" w:rsidRPr="0044445E" w:rsidRDefault="007E7ABD" w:rsidP="007E7ABD">
            <w:pPr>
              <w:pStyle w:val="Tablas"/>
              <w:rPr>
                <w:rFonts w:ascii="Calibri" w:hAnsi="Calibri" w:cs="Calibri"/>
                <w:sz w:val="28"/>
                <w:szCs w:val="28"/>
              </w:rPr>
            </w:pPr>
            <w:r w:rsidRPr="256EDA3C">
              <w:rPr>
                <w:bCs w:val="0"/>
                <w:sz w:val="20"/>
                <w:szCs w:val="20"/>
              </w:rPr>
              <w:t xml:space="preserve">Actividades de medicina de trabajo, actividades de prevención y promoción de salud. </w:t>
            </w:r>
          </w:p>
        </w:tc>
      </w:tr>
      <w:tr w:rsidR="007E7ABD" w:rsidRPr="0044445E" w14:paraId="6D30CBB8" w14:textId="77777777" w:rsidTr="00E96419">
        <w:trPr>
          <w:trHeight w:val="1116"/>
        </w:trPr>
        <w:tc>
          <w:tcPr>
            <w:tcW w:w="2547" w:type="dxa"/>
          </w:tcPr>
          <w:p w14:paraId="6C04981D" w14:textId="77777777" w:rsidR="007E7ABD" w:rsidRPr="0044445E" w:rsidRDefault="007E7ABD" w:rsidP="007E7ABD">
            <w:pPr>
              <w:pStyle w:val="Tablas"/>
              <w:rPr>
                <w:rFonts w:ascii="Calibri" w:hAnsi="Calibri" w:cs="Calibri"/>
                <w:sz w:val="28"/>
                <w:szCs w:val="28"/>
              </w:rPr>
            </w:pPr>
          </w:p>
        </w:tc>
        <w:tc>
          <w:tcPr>
            <w:tcW w:w="3827" w:type="dxa"/>
            <w:vAlign w:val="center"/>
          </w:tcPr>
          <w:p w14:paraId="074C911E" w14:textId="0B721BB6" w:rsidR="007E7ABD" w:rsidRPr="0044445E" w:rsidRDefault="007E7ABD" w:rsidP="007E7ABD">
            <w:pPr>
              <w:pStyle w:val="Tablas"/>
              <w:rPr>
                <w:rFonts w:ascii="Calibri" w:hAnsi="Calibri" w:cs="Calibri"/>
                <w:sz w:val="28"/>
                <w:szCs w:val="28"/>
              </w:rPr>
            </w:pPr>
            <w:r w:rsidRPr="256EDA3C">
              <w:rPr>
                <w:bCs w:val="0"/>
                <w:sz w:val="20"/>
                <w:szCs w:val="20"/>
              </w:rPr>
              <w:t>Restricciones y recomendaciones médicas laborales.</w:t>
            </w:r>
          </w:p>
        </w:tc>
        <w:tc>
          <w:tcPr>
            <w:tcW w:w="3286" w:type="dxa"/>
            <w:vAlign w:val="center"/>
          </w:tcPr>
          <w:p w14:paraId="1F67D3B0" w14:textId="339DCB4B" w:rsidR="007E7ABD" w:rsidRPr="0044445E" w:rsidRDefault="007E7ABD" w:rsidP="007E7ABD">
            <w:pPr>
              <w:pStyle w:val="Tablas"/>
              <w:rPr>
                <w:rFonts w:ascii="Calibri" w:hAnsi="Calibri" w:cs="Calibri"/>
                <w:sz w:val="28"/>
                <w:szCs w:val="28"/>
              </w:rPr>
            </w:pPr>
            <w:r w:rsidRPr="256EDA3C">
              <w:rPr>
                <w:bCs w:val="0"/>
                <w:sz w:val="20"/>
                <w:szCs w:val="20"/>
              </w:rPr>
              <w:t>Restricciones y recomendaciones médicas laborales.</w:t>
            </w:r>
          </w:p>
        </w:tc>
      </w:tr>
      <w:tr w:rsidR="007E7ABD" w:rsidRPr="0044445E" w14:paraId="0B017A3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3BC5E55E" w14:textId="77777777" w:rsidR="007E7ABD" w:rsidRPr="0044445E" w:rsidRDefault="007E7ABD" w:rsidP="007E7ABD">
            <w:pPr>
              <w:pStyle w:val="Tablas"/>
              <w:rPr>
                <w:rFonts w:ascii="Calibri" w:hAnsi="Calibri" w:cs="Calibri"/>
                <w:sz w:val="28"/>
                <w:szCs w:val="28"/>
              </w:rPr>
            </w:pPr>
          </w:p>
        </w:tc>
        <w:tc>
          <w:tcPr>
            <w:tcW w:w="3827" w:type="dxa"/>
            <w:vAlign w:val="center"/>
          </w:tcPr>
          <w:p w14:paraId="31FD10BB" w14:textId="478CBC3C" w:rsidR="007E7ABD" w:rsidRPr="0044445E" w:rsidRDefault="007E7ABD" w:rsidP="007E7ABD">
            <w:pPr>
              <w:pStyle w:val="Tablas"/>
              <w:rPr>
                <w:rFonts w:ascii="Calibri" w:hAnsi="Calibri" w:cs="Calibri"/>
                <w:sz w:val="28"/>
                <w:szCs w:val="28"/>
              </w:rPr>
            </w:pPr>
            <w:r w:rsidRPr="256EDA3C">
              <w:rPr>
                <w:bCs w:val="0"/>
                <w:sz w:val="20"/>
                <w:szCs w:val="20"/>
              </w:rPr>
              <w:t>Reporte de accidentes de trabajo y enfermedades laborales.</w:t>
            </w:r>
          </w:p>
        </w:tc>
        <w:tc>
          <w:tcPr>
            <w:tcW w:w="3286" w:type="dxa"/>
            <w:vAlign w:val="center"/>
          </w:tcPr>
          <w:p w14:paraId="547797A5" w14:textId="7D1E2847" w:rsidR="007E7ABD" w:rsidRPr="0044445E" w:rsidRDefault="007E7ABD" w:rsidP="007E7ABD">
            <w:pPr>
              <w:pStyle w:val="Tablas"/>
              <w:rPr>
                <w:rFonts w:ascii="Calibri" w:hAnsi="Calibri" w:cs="Calibri"/>
                <w:sz w:val="28"/>
                <w:szCs w:val="28"/>
              </w:rPr>
            </w:pPr>
            <w:r w:rsidRPr="256EDA3C">
              <w:rPr>
                <w:bCs w:val="0"/>
                <w:sz w:val="20"/>
                <w:szCs w:val="20"/>
              </w:rPr>
              <w:t>Reporte de accidentes de trabajo y enfermedades laborales.</w:t>
            </w:r>
          </w:p>
        </w:tc>
      </w:tr>
      <w:tr w:rsidR="007E7ABD" w:rsidRPr="0044445E" w14:paraId="2332EF70" w14:textId="77777777" w:rsidTr="00E96419">
        <w:trPr>
          <w:trHeight w:val="1116"/>
        </w:trPr>
        <w:tc>
          <w:tcPr>
            <w:tcW w:w="2547" w:type="dxa"/>
          </w:tcPr>
          <w:p w14:paraId="52BB8C8A" w14:textId="77777777" w:rsidR="007E7ABD" w:rsidRPr="0044445E" w:rsidRDefault="007E7ABD" w:rsidP="007E7ABD">
            <w:pPr>
              <w:pStyle w:val="Tablas"/>
              <w:rPr>
                <w:rFonts w:ascii="Calibri" w:hAnsi="Calibri" w:cs="Calibri"/>
                <w:sz w:val="28"/>
                <w:szCs w:val="28"/>
              </w:rPr>
            </w:pPr>
          </w:p>
        </w:tc>
        <w:tc>
          <w:tcPr>
            <w:tcW w:w="3827" w:type="dxa"/>
            <w:vAlign w:val="center"/>
          </w:tcPr>
          <w:p w14:paraId="000B792E" w14:textId="08FC2DDF" w:rsidR="007E7ABD" w:rsidRPr="0044445E" w:rsidRDefault="007E7ABD" w:rsidP="007E7ABD">
            <w:pPr>
              <w:pStyle w:val="Tablas"/>
              <w:rPr>
                <w:rFonts w:ascii="Calibri" w:hAnsi="Calibri" w:cs="Calibri"/>
                <w:sz w:val="28"/>
                <w:szCs w:val="28"/>
              </w:rPr>
            </w:pPr>
            <w:r w:rsidRPr="256EDA3C">
              <w:rPr>
                <w:bCs w:val="0"/>
                <w:sz w:val="20"/>
                <w:szCs w:val="20"/>
              </w:rPr>
              <w:t>Investigación de incidentes, accidentes, enfermedades laborales.</w:t>
            </w:r>
          </w:p>
        </w:tc>
        <w:tc>
          <w:tcPr>
            <w:tcW w:w="3286" w:type="dxa"/>
            <w:vAlign w:val="center"/>
          </w:tcPr>
          <w:p w14:paraId="53349487" w14:textId="4D788413" w:rsidR="007E7ABD" w:rsidRPr="0044445E" w:rsidRDefault="007E7ABD" w:rsidP="007E7ABD">
            <w:pPr>
              <w:pStyle w:val="Tablas"/>
              <w:rPr>
                <w:rFonts w:ascii="Calibri" w:hAnsi="Calibri" w:cs="Calibri"/>
                <w:sz w:val="28"/>
                <w:szCs w:val="28"/>
              </w:rPr>
            </w:pPr>
            <w:r w:rsidRPr="256EDA3C">
              <w:rPr>
                <w:bCs w:val="0"/>
                <w:sz w:val="20"/>
                <w:szCs w:val="20"/>
              </w:rPr>
              <w:t>Investigación de incidentes, accidentes, enfermedades laborales.</w:t>
            </w:r>
          </w:p>
        </w:tc>
      </w:tr>
      <w:tr w:rsidR="007E7ABD" w:rsidRPr="0044445E" w14:paraId="32B88C2E"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4186E7B" w14:textId="77777777" w:rsidR="007E7ABD" w:rsidRPr="0044445E" w:rsidRDefault="007E7ABD" w:rsidP="007E7ABD">
            <w:pPr>
              <w:pStyle w:val="Tablas"/>
              <w:rPr>
                <w:rFonts w:ascii="Calibri" w:hAnsi="Calibri" w:cs="Calibri"/>
                <w:sz w:val="28"/>
                <w:szCs w:val="28"/>
              </w:rPr>
            </w:pPr>
          </w:p>
        </w:tc>
        <w:tc>
          <w:tcPr>
            <w:tcW w:w="3827" w:type="dxa"/>
            <w:vAlign w:val="center"/>
          </w:tcPr>
          <w:p w14:paraId="685359DF" w14:textId="236FB25B" w:rsidR="007E7ABD" w:rsidRPr="0044445E" w:rsidRDefault="007E7ABD" w:rsidP="007E7ABD">
            <w:pPr>
              <w:pStyle w:val="Tablas"/>
              <w:rPr>
                <w:rFonts w:ascii="Calibri" w:hAnsi="Calibri" w:cs="Calibri"/>
                <w:sz w:val="28"/>
                <w:szCs w:val="28"/>
              </w:rPr>
            </w:pPr>
            <w:r w:rsidRPr="256EDA3C">
              <w:rPr>
                <w:bCs w:val="0"/>
                <w:sz w:val="20"/>
                <w:szCs w:val="20"/>
              </w:rPr>
              <w:t>Mantenimiento periódico de instalaciones, equipos, máquinas y herramientas.</w:t>
            </w:r>
          </w:p>
        </w:tc>
        <w:tc>
          <w:tcPr>
            <w:tcW w:w="3286" w:type="dxa"/>
            <w:vAlign w:val="center"/>
          </w:tcPr>
          <w:p w14:paraId="60AB9D25" w14:textId="0F1A24A7" w:rsidR="007E7ABD" w:rsidRPr="0044445E" w:rsidRDefault="007E7ABD" w:rsidP="007E7ABD">
            <w:pPr>
              <w:pStyle w:val="Tablas"/>
              <w:rPr>
                <w:rFonts w:ascii="Calibri" w:hAnsi="Calibri" w:cs="Calibri"/>
                <w:sz w:val="28"/>
                <w:szCs w:val="28"/>
              </w:rPr>
            </w:pPr>
            <w:r w:rsidRPr="256EDA3C">
              <w:rPr>
                <w:bCs w:val="0"/>
                <w:sz w:val="20"/>
                <w:szCs w:val="20"/>
              </w:rPr>
              <w:t xml:space="preserve">Mantenimiento periódico de instalaciones, equipos, máquinas y herramientas. </w:t>
            </w:r>
          </w:p>
        </w:tc>
      </w:tr>
      <w:tr w:rsidR="007E7ABD" w:rsidRPr="0044445E" w14:paraId="3EF4FBB5" w14:textId="77777777" w:rsidTr="00E96419">
        <w:trPr>
          <w:trHeight w:val="1116"/>
        </w:trPr>
        <w:tc>
          <w:tcPr>
            <w:tcW w:w="2547" w:type="dxa"/>
          </w:tcPr>
          <w:p w14:paraId="6CE67E3A" w14:textId="77777777" w:rsidR="007E7ABD" w:rsidRPr="0044445E" w:rsidRDefault="007E7ABD" w:rsidP="007E7ABD">
            <w:pPr>
              <w:pStyle w:val="Tablas"/>
              <w:rPr>
                <w:rFonts w:ascii="Calibri" w:hAnsi="Calibri" w:cs="Calibri"/>
                <w:sz w:val="28"/>
                <w:szCs w:val="28"/>
              </w:rPr>
            </w:pPr>
          </w:p>
        </w:tc>
        <w:tc>
          <w:tcPr>
            <w:tcW w:w="3827" w:type="dxa"/>
            <w:vAlign w:val="center"/>
          </w:tcPr>
          <w:p w14:paraId="618555C7" w14:textId="78FCDB1A" w:rsidR="007E7ABD" w:rsidRPr="0044445E" w:rsidRDefault="007E7ABD" w:rsidP="007E7ABD">
            <w:pPr>
              <w:pStyle w:val="Tablas"/>
              <w:rPr>
                <w:rFonts w:ascii="Calibri" w:hAnsi="Calibri" w:cs="Calibri"/>
                <w:sz w:val="28"/>
                <w:szCs w:val="28"/>
              </w:rPr>
            </w:pPr>
            <w:r w:rsidRPr="007F1B29">
              <w:rPr>
                <w:sz w:val="20"/>
                <w:szCs w:val="20"/>
              </w:rPr>
              <w:t>Dotación y capacitación en EPP</w:t>
            </w:r>
          </w:p>
        </w:tc>
        <w:tc>
          <w:tcPr>
            <w:tcW w:w="3286" w:type="dxa"/>
            <w:vAlign w:val="center"/>
          </w:tcPr>
          <w:p w14:paraId="5338A3E9" w14:textId="176E7CBE" w:rsidR="007E7ABD" w:rsidRPr="0044445E" w:rsidRDefault="007E7ABD" w:rsidP="007E7ABD">
            <w:pPr>
              <w:pStyle w:val="Tablas"/>
              <w:rPr>
                <w:rFonts w:ascii="Calibri" w:hAnsi="Calibri" w:cs="Calibri"/>
                <w:sz w:val="28"/>
                <w:szCs w:val="28"/>
              </w:rPr>
            </w:pPr>
            <w:r w:rsidRPr="256EDA3C">
              <w:rPr>
                <w:bCs w:val="0"/>
                <w:sz w:val="20"/>
                <w:szCs w:val="20"/>
              </w:rPr>
              <w:t>Dotación y capacitación en EPP.</w:t>
            </w:r>
          </w:p>
        </w:tc>
      </w:tr>
      <w:tr w:rsidR="007E7ABD" w:rsidRPr="0044445E" w14:paraId="78E7091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57693554" w14:textId="77777777" w:rsidR="007E7ABD" w:rsidRPr="0044445E" w:rsidRDefault="007E7ABD" w:rsidP="007E7ABD">
            <w:pPr>
              <w:pStyle w:val="Tablas"/>
              <w:rPr>
                <w:rFonts w:ascii="Calibri" w:hAnsi="Calibri" w:cs="Calibri"/>
                <w:sz w:val="28"/>
                <w:szCs w:val="28"/>
              </w:rPr>
            </w:pPr>
          </w:p>
        </w:tc>
        <w:tc>
          <w:tcPr>
            <w:tcW w:w="3827" w:type="dxa"/>
            <w:vAlign w:val="center"/>
          </w:tcPr>
          <w:p w14:paraId="7A2FCAE7" w14:textId="04B44817" w:rsidR="007E7ABD" w:rsidRPr="0044445E" w:rsidRDefault="007E7ABD" w:rsidP="007E7ABD">
            <w:pPr>
              <w:pStyle w:val="Tablas"/>
              <w:rPr>
                <w:rFonts w:ascii="Calibri" w:hAnsi="Calibri" w:cs="Calibri"/>
                <w:sz w:val="28"/>
                <w:szCs w:val="28"/>
              </w:rPr>
            </w:pPr>
            <w:r w:rsidRPr="007F1B29">
              <w:rPr>
                <w:sz w:val="20"/>
                <w:szCs w:val="20"/>
              </w:rPr>
              <w:t>Plan de prevención, preparación y respuestas frente a emergencias</w:t>
            </w:r>
          </w:p>
        </w:tc>
        <w:tc>
          <w:tcPr>
            <w:tcW w:w="3286" w:type="dxa"/>
            <w:vAlign w:val="center"/>
          </w:tcPr>
          <w:p w14:paraId="1687F5A2" w14:textId="133E3D46" w:rsidR="007E7ABD" w:rsidRPr="0044445E" w:rsidRDefault="007E7ABD" w:rsidP="007E7ABD">
            <w:pPr>
              <w:pStyle w:val="Tablas"/>
              <w:rPr>
                <w:rFonts w:ascii="Calibri" w:hAnsi="Calibri" w:cs="Calibri"/>
                <w:sz w:val="28"/>
                <w:szCs w:val="28"/>
              </w:rPr>
            </w:pPr>
            <w:r w:rsidRPr="256EDA3C">
              <w:rPr>
                <w:bCs w:val="0"/>
                <w:sz w:val="20"/>
                <w:szCs w:val="20"/>
              </w:rPr>
              <w:t>Plan de prevención, preparación y respuestas frente a emergencias.</w:t>
            </w:r>
          </w:p>
        </w:tc>
      </w:tr>
      <w:tr w:rsidR="000713D1" w:rsidRPr="0044445E" w14:paraId="11A6DB3B" w14:textId="77777777" w:rsidTr="00E96419">
        <w:trPr>
          <w:trHeight w:val="1116"/>
        </w:trPr>
        <w:tc>
          <w:tcPr>
            <w:tcW w:w="2547" w:type="dxa"/>
          </w:tcPr>
          <w:p w14:paraId="25370961" w14:textId="77777777" w:rsidR="000713D1" w:rsidRPr="0044445E" w:rsidRDefault="000713D1" w:rsidP="000713D1">
            <w:pPr>
              <w:pStyle w:val="Tablas"/>
              <w:rPr>
                <w:rFonts w:ascii="Calibri" w:hAnsi="Calibri" w:cs="Calibri"/>
                <w:sz w:val="28"/>
                <w:szCs w:val="28"/>
              </w:rPr>
            </w:pPr>
          </w:p>
        </w:tc>
        <w:tc>
          <w:tcPr>
            <w:tcW w:w="3827" w:type="dxa"/>
            <w:vAlign w:val="center"/>
          </w:tcPr>
          <w:p w14:paraId="4B6F9E09" w14:textId="0798BBD2" w:rsidR="000713D1" w:rsidRPr="0044445E" w:rsidRDefault="000713D1" w:rsidP="000713D1">
            <w:pPr>
              <w:pStyle w:val="Tablas"/>
              <w:rPr>
                <w:rFonts w:ascii="Calibri" w:hAnsi="Calibri" w:cs="Calibri"/>
                <w:sz w:val="28"/>
                <w:szCs w:val="28"/>
              </w:rPr>
            </w:pPr>
            <w:r w:rsidRPr="007F1B29">
              <w:rPr>
                <w:sz w:val="20"/>
                <w:szCs w:val="20"/>
              </w:rPr>
              <w:t>Brigada de prevención, preparación y respuestas frente a emergencias</w:t>
            </w:r>
          </w:p>
        </w:tc>
        <w:tc>
          <w:tcPr>
            <w:tcW w:w="3286" w:type="dxa"/>
            <w:vAlign w:val="center"/>
          </w:tcPr>
          <w:p w14:paraId="140EAA45" w14:textId="096A29AE" w:rsidR="000713D1" w:rsidRPr="0044445E" w:rsidRDefault="000713D1" w:rsidP="000713D1">
            <w:pPr>
              <w:pStyle w:val="Tablas"/>
              <w:rPr>
                <w:rFonts w:ascii="Calibri" w:hAnsi="Calibri" w:cs="Calibri"/>
                <w:sz w:val="28"/>
                <w:szCs w:val="28"/>
              </w:rPr>
            </w:pPr>
            <w:r w:rsidRPr="256EDA3C">
              <w:rPr>
                <w:bCs w:val="0"/>
                <w:sz w:val="20"/>
                <w:szCs w:val="20"/>
              </w:rPr>
              <w:t>Brigada de prevención, preparación y respuestas frente a emergencias.</w:t>
            </w:r>
          </w:p>
        </w:tc>
      </w:tr>
      <w:tr w:rsidR="000713D1" w:rsidRPr="0044445E" w14:paraId="17D21D8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93528D2" w14:textId="77777777" w:rsidR="000713D1" w:rsidRPr="0044445E" w:rsidRDefault="000713D1" w:rsidP="000713D1">
            <w:pPr>
              <w:pStyle w:val="Tablas"/>
              <w:rPr>
                <w:rFonts w:ascii="Calibri" w:hAnsi="Calibri" w:cs="Calibri"/>
                <w:sz w:val="28"/>
                <w:szCs w:val="28"/>
              </w:rPr>
            </w:pPr>
          </w:p>
        </w:tc>
        <w:tc>
          <w:tcPr>
            <w:tcW w:w="3827" w:type="dxa"/>
            <w:vAlign w:val="center"/>
          </w:tcPr>
          <w:p w14:paraId="176BD795" w14:textId="48CDA924" w:rsidR="000713D1" w:rsidRPr="0044445E" w:rsidRDefault="000713D1" w:rsidP="000713D1">
            <w:pPr>
              <w:pStyle w:val="Tablas"/>
              <w:rPr>
                <w:rFonts w:ascii="Calibri" w:hAnsi="Calibri" w:cs="Calibri"/>
                <w:sz w:val="28"/>
                <w:szCs w:val="28"/>
              </w:rPr>
            </w:pPr>
            <w:r w:rsidRPr="007F1B29">
              <w:rPr>
                <w:sz w:val="20"/>
                <w:szCs w:val="20"/>
              </w:rPr>
              <w:t xml:space="preserve">Revisión por la alta dirección </w:t>
            </w:r>
          </w:p>
        </w:tc>
        <w:tc>
          <w:tcPr>
            <w:tcW w:w="3286" w:type="dxa"/>
            <w:vAlign w:val="center"/>
          </w:tcPr>
          <w:p w14:paraId="1F3A3A0F" w14:textId="14DE9502" w:rsidR="000713D1" w:rsidRPr="0044445E" w:rsidRDefault="000713D1" w:rsidP="000713D1">
            <w:pPr>
              <w:pStyle w:val="Tablas"/>
              <w:rPr>
                <w:rFonts w:ascii="Calibri" w:hAnsi="Calibri" w:cs="Calibri"/>
                <w:sz w:val="28"/>
                <w:szCs w:val="28"/>
              </w:rPr>
            </w:pPr>
            <w:r w:rsidRPr="256EDA3C">
              <w:rPr>
                <w:bCs w:val="0"/>
                <w:sz w:val="20"/>
                <w:szCs w:val="20"/>
              </w:rPr>
              <w:t xml:space="preserve">Revisión por la alta dirección alcance de la auditoria de SGSST. </w:t>
            </w:r>
          </w:p>
        </w:tc>
      </w:tr>
      <w:tr w:rsidR="000B0DC0" w:rsidRPr="0044445E" w14:paraId="5CFC8016" w14:textId="77777777" w:rsidTr="00E96419">
        <w:trPr>
          <w:trHeight w:val="1116"/>
        </w:trPr>
        <w:tc>
          <w:tcPr>
            <w:tcW w:w="2547" w:type="dxa"/>
          </w:tcPr>
          <w:p w14:paraId="72C29F59" w14:textId="77777777" w:rsidR="000B0DC0" w:rsidRPr="0044445E" w:rsidRDefault="000B0DC0" w:rsidP="000B0DC0">
            <w:pPr>
              <w:pStyle w:val="Tablas"/>
              <w:rPr>
                <w:rFonts w:ascii="Calibri" w:hAnsi="Calibri" w:cs="Calibri"/>
                <w:sz w:val="28"/>
                <w:szCs w:val="28"/>
              </w:rPr>
            </w:pPr>
          </w:p>
        </w:tc>
        <w:tc>
          <w:tcPr>
            <w:tcW w:w="3827" w:type="dxa"/>
          </w:tcPr>
          <w:p w14:paraId="2F681018" w14:textId="77777777" w:rsidR="000B0DC0" w:rsidRPr="0044445E" w:rsidRDefault="000B0DC0" w:rsidP="000B0DC0">
            <w:pPr>
              <w:pStyle w:val="Tablas"/>
              <w:rPr>
                <w:rFonts w:ascii="Calibri" w:hAnsi="Calibri" w:cs="Calibri"/>
                <w:sz w:val="28"/>
                <w:szCs w:val="28"/>
              </w:rPr>
            </w:pPr>
          </w:p>
        </w:tc>
        <w:tc>
          <w:tcPr>
            <w:tcW w:w="3286" w:type="dxa"/>
            <w:vAlign w:val="center"/>
          </w:tcPr>
          <w:p w14:paraId="463E3ED0" w14:textId="70E54D0F" w:rsidR="000B0DC0" w:rsidRPr="0044445E" w:rsidRDefault="000B0DC0" w:rsidP="000B0DC0">
            <w:pPr>
              <w:pStyle w:val="Tablas"/>
              <w:rPr>
                <w:rFonts w:ascii="Calibri" w:hAnsi="Calibri" w:cs="Calibri"/>
                <w:sz w:val="28"/>
                <w:szCs w:val="28"/>
              </w:rPr>
            </w:pPr>
            <w:r w:rsidRPr="256EDA3C">
              <w:rPr>
                <w:bCs w:val="0"/>
                <w:sz w:val="20"/>
                <w:szCs w:val="20"/>
              </w:rPr>
              <w:t>Asignación de responsabilidades en SST.</w:t>
            </w:r>
          </w:p>
        </w:tc>
      </w:tr>
      <w:tr w:rsidR="000B0DC0" w:rsidRPr="0044445E" w14:paraId="0619861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5DCAB39E" w14:textId="77777777" w:rsidR="000B0DC0" w:rsidRPr="0044445E" w:rsidRDefault="000B0DC0" w:rsidP="000B0DC0">
            <w:pPr>
              <w:pStyle w:val="Tablas"/>
              <w:rPr>
                <w:rFonts w:ascii="Calibri" w:hAnsi="Calibri" w:cs="Calibri"/>
                <w:sz w:val="28"/>
                <w:szCs w:val="28"/>
              </w:rPr>
            </w:pPr>
          </w:p>
        </w:tc>
        <w:tc>
          <w:tcPr>
            <w:tcW w:w="3827" w:type="dxa"/>
          </w:tcPr>
          <w:p w14:paraId="44599641" w14:textId="77777777" w:rsidR="000B0DC0" w:rsidRPr="0044445E" w:rsidRDefault="000B0DC0" w:rsidP="000B0DC0">
            <w:pPr>
              <w:pStyle w:val="Tablas"/>
              <w:rPr>
                <w:rFonts w:ascii="Calibri" w:hAnsi="Calibri" w:cs="Calibri"/>
                <w:sz w:val="28"/>
                <w:szCs w:val="28"/>
              </w:rPr>
            </w:pPr>
          </w:p>
        </w:tc>
        <w:tc>
          <w:tcPr>
            <w:tcW w:w="3286" w:type="dxa"/>
            <w:vAlign w:val="center"/>
          </w:tcPr>
          <w:p w14:paraId="3BE61DFF" w14:textId="27CA28C5" w:rsidR="000B0DC0" w:rsidRPr="0044445E" w:rsidRDefault="000B0DC0" w:rsidP="000B0DC0">
            <w:pPr>
              <w:pStyle w:val="Tablas"/>
              <w:rPr>
                <w:rFonts w:ascii="Calibri" w:hAnsi="Calibri" w:cs="Calibri"/>
                <w:sz w:val="28"/>
                <w:szCs w:val="28"/>
              </w:rPr>
            </w:pPr>
            <w:r w:rsidRPr="007F1B29">
              <w:rPr>
                <w:sz w:val="20"/>
                <w:szCs w:val="20"/>
              </w:rPr>
              <w:t xml:space="preserve">Identificación de trabajadores que se dediquen en forma permanente a actividades de alto riesgo y cotización de pensión especial </w:t>
            </w:r>
          </w:p>
        </w:tc>
      </w:tr>
      <w:tr w:rsidR="000B0DC0" w:rsidRPr="0044445E" w14:paraId="0F80CCBC" w14:textId="77777777" w:rsidTr="00E96419">
        <w:trPr>
          <w:trHeight w:val="1116"/>
        </w:trPr>
        <w:tc>
          <w:tcPr>
            <w:tcW w:w="2547" w:type="dxa"/>
          </w:tcPr>
          <w:p w14:paraId="1C39307D" w14:textId="77777777" w:rsidR="000B0DC0" w:rsidRPr="0044445E" w:rsidRDefault="000B0DC0" w:rsidP="000B0DC0">
            <w:pPr>
              <w:pStyle w:val="Tablas"/>
              <w:rPr>
                <w:rFonts w:ascii="Calibri" w:hAnsi="Calibri" w:cs="Calibri"/>
                <w:sz w:val="28"/>
                <w:szCs w:val="28"/>
              </w:rPr>
            </w:pPr>
          </w:p>
        </w:tc>
        <w:tc>
          <w:tcPr>
            <w:tcW w:w="3827" w:type="dxa"/>
          </w:tcPr>
          <w:p w14:paraId="5905FDFB" w14:textId="77777777" w:rsidR="000B0DC0" w:rsidRPr="0044445E" w:rsidRDefault="000B0DC0" w:rsidP="000B0DC0">
            <w:pPr>
              <w:pStyle w:val="Tablas"/>
              <w:rPr>
                <w:rFonts w:ascii="Calibri" w:hAnsi="Calibri" w:cs="Calibri"/>
                <w:sz w:val="28"/>
                <w:szCs w:val="28"/>
              </w:rPr>
            </w:pPr>
          </w:p>
        </w:tc>
        <w:tc>
          <w:tcPr>
            <w:tcW w:w="3286" w:type="dxa"/>
            <w:vAlign w:val="center"/>
          </w:tcPr>
          <w:p w14:paraId="55ED6677" w14:textId="118ACBD6" w:rsidR="000B0DC0" w:rsidRPr="0044445E" w:rsidRDefault="000B0DC0" w:rsidP="000B0DC0">
            <w:pPr>
              <w:pStyle w:val="Tablas"/>
              <w:rPr>
                <w:rFonts w:ascii="Calibri" w:hAnsi="Calibri" w:cs="Calibri"/>
                <w:sz w:val="28"/>
                <w:szCs w:val="28"/>
              </w:rPr>
            </w:pPr>
            <w:r w:rsidRPr="256EDA3C">
              <w:rPr>
                <w:bCs w:val="0"/>
                <w:sz w:val="20"/>
                <w:szCs w:val="20"/>
              </w:rPr>
              <w:t>Evaluación inicial SST.</w:t>
            </w:r>
          </w:p>
        </w:tc>
      </w:tr>
      <w:tr w:rsidR="000B0DC0" w:rsidRPr="0044445E" w14:paraId="29C073D4"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B45F413" w14:textId="77777777" w:rsidR="000B0DC0" w:rsidRPr="0044445E" w:rsidRDefault="000B0DC0" w:rsidP="000B0DC0">
            <w:pPr>
              <w:pStyle w:val="Tablas"/>
              <w:rPr>
                <w:rFonts w:ascii="Calibri" w:hAnsi="Calibri" w:cs="Calibri"/>
                <w:sz w:val="28"/>
                <w:szCs w:val="28"/>
              </w:rPr>
            </w:pPr>
          </w:p>
        </w:tc>
        <w:tc>
          <w:tcPr>
            <w:tcW w:w="3827" w:type="dxa"/>
          </w:tcPr>
          <w:p w14:paraId="55B1649A" w14:textId="77777777" w:rsidR="000B0DC0" w:rsidRPr="0044445E" w:rsidRDefault="000B0DC0" w:rsidP="000B0DC0">
            <w:pPr>
              <w:pStyle w:val="Tablas"/>
              <w:rPr>
                <w:rFonts w:ascii="Calibri" w:hAnsi="Calibri" w:cs="Calibri"/>
                <w:sz w:val="28"/>
                <w:szCs w:val="28"/>
              </w:rPr>
            </w:pPr>
          </w:p>
        </w:tc>
        <w:tc>
          <w:tcPr>
            <w:tcW w:w="3286" w:type="dxa"/>
            <w:vAlign w:val="center"/>
          </w:tcPr>
          <w:p w14:paraId="116D50C6" w14:textId="14BA820C" w:rsidR="000B0DC0" w:rsidRPr="0044445E" w:rsidRDefault="000B0DC0" w:rsidP="000B0DC0">
            <w:pPr>
              <w:pStyle w:val="Tablas"/>
              <w:rPr>
                <w:rFonts w:ascii="Calibri" w:hAnsi="Calibri" w:cs="Calibri"/>
                <w:sz w:val="28"/>
                <w:szCs w:val="28"/>
              </w:rPr>
            </w:pPr>
            <w:r w:rsidRPr="256EDA3C">
              <w:rPr>
                <w:bCs w:val="0"/>
                <w:sz w:val="20"/>
                <w:szCs w:val="20"/>
              </w:rPr>
              <w:t>Matriz legal.</w:t>
            </w:r>
          </w:p>
        </w:tc>
      </w:tr>
      <w:tr w:rsidR="000B0DC0" w:rsidRPr="0044445E" w14:paraId="0B53BD61" w14:textId="77777777" w:rsidTr="00E96419">
        <w:trPr>
          <w:trHeight w:val="1116"/>
        </w:trPr>
        <w:tc>
          <w:tcPr>
            <w:tcW w:w="2547" w:type="dxa"/>
          </w:tcPr>
          <w:p w14:paraId="572852D2" w14:textId="77777777" w:rsidR="000B0DC0" w:rsidRPr="0044445E" w:rsidRDefault="000B0DC0" w:rsidP="000B0DC0">
            <w:pPr>
              <w:pStyle w:val="Tablas"/>
              <w:rPr>
                <w:rFonts w:ascii="Calibri" w:hAnsi="Calibri" w:cs="Calibri"/>
                <w:sz w:val="28"/>
                <w:szCs w:val="28"/>
              </w:rPr>
            </w:pPr>
          </w:p>
        </w:tc>
        <w:tc>
          <w:tcPr>
            <w:tcW w:w="3827" w:type="dxa"/>
          </w:tcPr>
          <w:p w14:paraId="40FE3514" w14:textId="77777777" w:rsidR="000B0DC0" w:rsidRPr="0044445E" w:rsidRDefault="000B0DC0" w:rsidP="000B0DC0">
            <w:pPr>
              <w:pStyle w:val="Tablas"/>
              <w:rPr>
                <w:rFonts w:ascii="Calibri" w:hAnsi="Calibri" w:cs="Calibri"/>
                <w:sz w:val="28"/>
                <w:szCs w:val="28"/>
              </w:rPr>
            </w:pPr>
          </w:p>
        </w:tc>
        <w:tc>
          <w:tcPr>
            <w:tcW w:w="3286" w:type="dxa"/>
            <w:vAlign w:val="center"/>
          </w:tcPr>
          <w:p w14:paraId="73472498" w14:textId="521BCDC4" w:rsidR="000B0DC0" w:rsidRPr="0044445E" w:rsidRDefault="000B0DC0" w:rsidP="000B0DC0">
            <w:pPr>
              <w:pStyle w:val="Tablas"/>
              <w:rPr>
                <w:rFonts w:ascii="Calibri" w:hAnsi="Calibri" w:cs="Calibri"/>
                <w:sz w:val="28"/>
                <w:szCs w:val="28"/>
              </w:rPr>
            </w:pPr>
            <w:r w:rsidRPr="256EDA3C">
              <w:rPr>
                <w:bCs w:val="0"/>
                <w:sz w:val="20"/>
                <w:szCs w:val="20"/>
              </w:rPr>
              <w:t xml:space="preserve">Mecanismos de comunicación. </w:t>
            </w:r>
          </w:p>
        </w:tc>
      </w:tr>
      <w:tr w:rsidR="000B0DC0" w:rsidRPr="0044445E" w14:paraId="053A2B50"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694E3EB" w14:textId="77777777" w:rsidR="000B0DC0" w:rsidRPr="0044445E" w:rsidRDefault="000B0DC0" w:rsidP="000B0DC0">
            <w:pPr>
              <w:pStyle w:val="Tablas"/>
              <w:rPr>
                <w:rFonts w:ascii="Calibri" w:hAnsi="Calibri" w:cs="Calibri"/>
                <w:sz w:val="28"/>
                <w:szCs w:val="28"/>
              </w:rPr>
            </w:pPr>
          </w:p>
        </w:tc>
        <w:tc>
          <w:tcPr>
            <w:tcW w:w="3827" w:type="dxa"/>
          </w:tcPr>
          <w:p w14:paraId="38F87242" w14:textId="77777777" w:rsidR="000B0DC0" w:rsidRPr="0044445E" w:rsidRDefault="000B0DC0" w:rsidP="000B0DC0">
            <w:pPr>
              <w:pStyle w:val="Tablas"/>
              <w:rPr>
                <w:rFonts w:ascii="Calibri" w:hAnsi="Calibri" w:cs="Calibri"/>
                <w:sz w:val="28"/>
                <w:szCs w:val="28"/>
              </w:rPr>
            </w:pPr>
          </w:p>
        </w:tc>
        <w:tc>
          <w:tcPr>
            <w:tcW w:w="3286" w:type="dxa"/>
            <w:vAlign w:val="center"/>
          </w:tcPr>
          <w:p w14:paraId="2E44172F" w14:textId="0FB1B604" w:rsidR="000B0DC0" w:rsidRPr="0044445E" w:rsidRDefault="000B0DC0" w:rsidP="000B0DC0">
            <w:pPr>
              <w:pStyle w:val="Tablas"/>
              <w:rPr>
                <w:rFonts w:ascii="Calibri" w:hAnsi="Calibri" w:cs="Calibri"/>
                <w:sz w:val="28"/>
                <w:szCs w:val="28"/>
              </w:rPr>
            </w:pPr>
            <w:r w:rsidRPr="256EDA3C">
              <w:rPr>
                <w:bCs w:val="0"/>
                <w:sz w:val="20"/>
                <w:szCs w:val="20"/>
              </w:rPr>
              <w:t>Identificación y evaluación para la adquisición de bienes y servicios.</w:t>
            </w:r>
          </w:p>
        </w:tc>
      </w:tr>
      <w:tr w:rsidR="000B0DC0" w:rsidRPr="0044445E" w14:paraId="18124844" w14:textId="77777777" w:rsidTr="00E96419">
        <w:trPr>
          <w:trHeight w:val="1116"/>
        </w:trPr>
        <w:tc>
          <w:tcPr>
            <w:tcW w:w="2547" w:type="dxa"/>
          </w:tcPr>
          <w:p w14:paraId="239C493F" w14:textId="77777777" w:rsidR="000B0DC0" w:rsidRPr="0044445E" w:rsidRDefault="000B0DC0" w:rsidP="000B0DC0">
            <w:pPr>
              <w:pStyle w:val="Tablas"/>
              <w:rPr>
                <w:rFonts w:ascii="Calibri" w:hAnsi="Calibri" w:cs="Calibri"/>
                <w:sz w:val="28"/>
                <w:szCs w:val="28"/>
              </w:rPr>
            </w:pPr>
          </w:p>
        </w:tc>
        <w:tc>
          <w:tcPr>
            <w:tcW w:w="3827" w:type="dxa"/>
          </w:tcPr>
          <w:p w14:paraId="3DB2BDAB" w14:textId="77777777" w:rsidR="000B0DC0" w:rsidRPr="0044445E" w:rsidRDefault="000B0DC0" w:rsidP="000B0DC0">
            <w:pPr>
              <w:pStyle w:val="Tablas"/>
              <w:rPr>
                <w:rFonts w:ascii="Calibri" w:hAnsi="Calibri" w:cs="Calibri"/>
                <w:sz w:val="28"/>
                <w:szCs w:val="28"/>
              </w:rPr>
            </w:pPr>
          </w:p>
        </w:tc>
        <w:tc>
          <w:tcPr>
            <w:tcW w:w="3286" w:type="dxa"/>
            <w:vAlign w:val="center"/>
          </w:tcPr>
          <w:p w14:paraId="0D23236A" w14:textId="2FA07AD1" w:rsidR="000B0DC0" w:rsidRPr="0044445E" w:rsidRDefault="000B0DC0" w:rsidP="000B0DC0">
            <w:pPr>
              <w:pStyle w:val="Tablas"/>
              <w:rPr>
                <w:rFonts w:ascii="Calibri" w:hAnsi="Calibri" w:cs="Calibri"/>
                <w:sz w:val="28"/>
                <w:szCs w:val="28"/>
              </w:rPr>
            </w:pPr>
            <w:r w:rsidRPr="256EDA3C">
              <w:rPr>
                <w:bCs w:val="0"/>
                <w:sz w:val="20"/>
                <w:szCs w:val="20"/>
              </w:rPr>
              <w:t>Evaluación y selección de proveedores y contratistas.</w:t>
            </w:r>
          </w:p>
        </w:tc>
      </w:tr>
      <w:tr w:rsidR="000B0DC0" w:rsidRPr="0044445E" w14:paraId="40298C4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06B195F" w14:textId="77777777" w:rsidR="000B0DC0" w:rsidRPr="0044445E" w:rsidRDefault="000B0DC0" w:rsidP="000B0DC0">
            <w:pPr>
              <w:pStyle w:val="Tablas"/>
              <w:rPr>
                <w:rFonts w:ascii="Calibri" w:hAnsi="Calibri" w:cs="Calibri"/>
                <w:sz w:val="28"/>
                <w:szCs w:val="28"/>
              </w:rPr>
            </w:pPr>
          </w:p>
        </w:tc>
        <w:tc>
          <w:tcPr>
            <w:tcW w:w="3827" w:type="dxa"/>
          </w:tcPr>
          <w:p w14:paraId="77B8FB9E" w14:textId="77777777" w:rsidR="000B0DC0" w:rsidRPr="0044445E" w:rsidRDefault="000B0DC0" w:rsidP="000B0DC0">
            <w:pPr>
              <w:pStyle w:val="Tablas"/>
              <w:rPr>
                <w:rFonts w:ascii="Calibri" w:hAnsi="Calibri" w:cs="Calibri"/>
                <w:sz w:val="28"/>
                <w:szCs w:val="28"/>
              </w:rPr>
            </w:pPr>
          </w:p>
        </w:tc>
        <w:tc>
          <w:tcPr>
            <w:tcW w:w="3286" w:type="dxa"/>
            <w:vAlign w:val="center"/>
          </w:tcPr>
          <w:p w14:paraId="0E99DFC0" w14:textId="3A9462B7" w:rsidR="000B0DC0" w:rsidRPr="0044445E" w:rsidRDefault="000B0DC0" w:rsidP="000B0DC0">
            <w:pPr>
              <w:pStyle w:val="Tablas"/>
              <w:rPr>
                <w:rFonts w:ascii="Calibri" w:hAnsi="Calibri" w:cs="Calibri"/>
                <w:sz w:val="28"/>
                <w:szCs w:val="28"/>
              </w:rPr>
            </w:pPr>
            <w:r w:rsidRPr="256EDA3C">
              <w:rPr>
                <w:bCs w:val="0"/>
                <w:sz w:val="20"/>
                <w:szCs w:val="20"/>
              </w:rPr>
              <w:t xml:space="preserve">Gestión del cambio. </w:t>
            </w:r>
          </w:p>
        </w:tc>
      </w:tr>
      <w:tr w:rsidR="000B0DC0" w:rsidRPr="0044445E" w14:paraId="2E8286F6" w14:textId="77777777" w:rsidTr="00E96419">
        <w:trPr>
          <w:trHeight w:val="1116"/>
        </w:trPr>
        <w:tc>
          <w:tcPr>
            <w:tcW w:w="2547" w:type="dxa"/>
          </w:tcPr>
          <w:p w14:paraId="58ADE9F4" w14:textId="77777777" w:rsidR="000B0DC0" w:rsidRPr="0044445E" w:rsidRDefault="000B0DC0" w:rsidP="000B0DC0">
            <w:pPr>
              <w:pStyle w:val="Tablas"/>
              <w:rPr>
                <w:rFonts w:ascii="Calibri" w:hAnsi="Calibri" w:cs="Calibri"/>
                <w:sz w:val="28"/>
                <w:szCs w:val="28"/>
              </w:rPr>
            </w:pPr>
          </w:p>
        </w:tc>
        <w:tc>
          <w:tcPr>
            <w:tcW w:w="3827" w:type="dxa"/>
          </w:tcPr>
          <w:p w14:paraId="22F508F7" w14:textId="77777777" w:rsidR="000B0DC0" w:rsidRPr="0044445E" w:rsidRDefault="000B0DC0" w:rsidP="000B0DC0">
            <w:pPr>
              <w:pStyle w:val="Tablas"/>
              <w:rPr>
                <w:rFonts w:ascii="Calibri" w:hAnsi="Calibri" w:cs="Calibri"/>
                <w:sz w:val="28"/>
                <w:szCs w:val="28"/>
              </w:rPr>
            </w:pPr>
          </w:p>
        </w:tc>
        <w:tc>
          <w:tcPr>
            <w:tcW w:w="3286" w:type="dxa"/>
            <w:vAlign w:val="center"/>
          </w:tcPr>
          <w:p w14:paraId="2D659E9C" w14:textId="699BE88F" w:rsidR="000B0DC0" w:rsidRPr="0044445E" w:rsidRDefault="000B0DC0" w:rsidP="000B0DC0">
            <w:pPr>
              <w:pStyle w:val="Tablas"/>
              <w:rPr>
                <w:rFonts w:ascii="Calibri" w:hAnsi="Calibri" w:cs="Calibri"/>
                <w:sz w:val="28"/>
                <w:szCs w:val="28"/>
              </w:rPr>
            </w:pPr>
            <w:r w:rsidRPr="256EDA3C">
              <w:rPr>
                <w:bCs w:val="0"/>
                <w:sz w:val="20"/>
                <w:szCs w:val="20"/>
              </w:rPr>
              <w:t>Perfiles de cargos.</w:t>
            </w:r>
          </w:p>
        </w:tc>
      </w:tr>
      <w:tr w:rsidR="000B0DC0" w:rsidRPr="0044445E" w14:paraId="6D2F2DD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0805F5C" w14:textId="77777777" w:rsidR="000B0DC0" w:rsidRPr="0044445E" w:rsidRDefault="000B0DC0" w:rsidP="000B0DC0">
            <w:pPr>
              <w:pStyle w:val="Tablas"/>
              <w:rPr>
                <w:rFonts w:ascii="Calibri" w:hAnsi="Calibri" w:cs="Calibri"/>
                <w:sz w:val="28"/>
                <w:szCs w:val="28"/>
              </w:rPr>
            </w:pPr>
          </w:p>
        </w:tc>
        <w:tc>
          <w:tcPr>
            <w:tcW w:w="3827" w:type="dxa"/>
          </w:tcPr>
          <w:p w14:paraId="37D73E04" w14:textId="77777777" w:rsidR="000B0DC0" w:rsidRPr="0044445E" w:rsidRDefault="000B0DC0" w:rsidP="000B0DC0">
            <w:pPr>
              <w:pStyle w:val="Tablas"/>
              <w:rPr>
                <w:rFonts w:ascii="Calibri" w:hAnsi="Calibri" w:cs="Calibri"/>
                <w:sz w:val="28"/>
                <w:szCs w:val="28"/>
              </w:rPr>
            </w:pPr>
          </w:p>
        </w:tc>
        <w:tc>
          <w:tcPr>
            <w:tcW w:w="3286" w:type="dxa"/>
            <w:vAlign w:val="center"/>
          </w:tcPr>
          <w:p w14:paraId="5772E104" w14:textId="1D35AD3D" w:rsidR="000B0DC0" w:rsidRPr="0044445E" w:rsidRDefault="000B0DC0" w:rsidP="000B0DC0">
            <w:pPr>
              <w:pStyle w:val="Tablas"/>
              <w:rPr>
                <w:rFonts w:ascii="Calibri" w:hAnsi="Calibri" w:cs="Calibri"/>
                <w:sz w:val="28"/>
                <w:szCs w:val="28"/>
              </w:rPr>
            </w:pPr>
            <w:r w:rsidRPr="256EDA3C">
              <w:rPr>
                <w:bCs w:val="0"/>
                <w:sz w:val="20"/>
                <w:szCs w:val="20"/>
              </w:rPr>
              <w:t xml:space="preserve">Custodia de historias clínicas. </w:t>
            </w:r>
          </w:p>
        </w:tc>
      </w:tr>
      <w:tr w:rsidR="000B0DC0" w:rsidRPr="0044445E" w14:paraId="0AB38FA5" w14:textId="77777777" w:rsidTr="00E96419">
        <w:trPr>
          <w:trHeight w:val="1116"/>
        </w:trPr>
        <w:tc>
          <w:tcPr>
            <w:tcW w:w="2547" w:type="dxa"/>
          </w:tcPr>
          <w:p w14:paraId="45FDA330" w14:textId="77777777" w:rsidR="000B0DC0" w:rsidRPr="0044445E" w:rsidRDefault="000B0DC0" w:rsidP="000B0DC0">
            <w:pPr>
              <w:pStyle w:val="Tablas"/>
              <w:rPr>
                <w:rFonts w:ascii="Calibri" w:hAnsi="Calibri" w:cs="Calibri"/>
                <w:sz w:val="28"/>
                <w:szCs w:val="28"/>
              </w:rPr>
            </w:pPr>
          </w:p>
        </w:tc>
        <w:tc>
          <w:tcPr>
            <w:tcW w:w="3827" w:type="dxa"/>
          </w:tcPr>
          <w:p w14:paraId="2E6A3072" w14:textId="77777777" w:rsidR="000B0DC0" w:rsidRPr="0044445E" w:rsidRDefault="000B0DC0" w:rsidP="000B0DC0">
            <w:pPr>
              <w:pStyle w:val="Tablas"/>
              <w:rPr>
                <w:rFonts w:ascii="Calibri" w:hAnsi="Calibri" w:cs="Calibri"/>
                <w:sz w:val="28"/>
                <w:szCs w:val="28"/>
              </w:rPr>
            </w:pPr>
          </w:p>
        </w:tc>
        <w:tc>
          <w:tcPr>
            <w:tcW w:w="3286" w:type="dxa"/>
            <w:vAlign w:val="center"/>
          </w:tcPr>
          <w:p w14:paraId="3AD14E3F" w14:textId="2F43B73B" w:rsidR="000B0DC0" w:rsidRPr="0044445E" w:rsidRDefault="000B0DC0" w:rsidP="000B0DC0">
            <w:pPr>
              <w:pStyle w:val="Tablas"/>
              <w:rPr>
                <w:rFonts w:ascii="Calibri" w:hAnsi="Calibri" w:cs="Calibri"/>
                <w:sz w:val="28"/>
                <w:szCs w:val="28"/>
              </w:rPr>
            </w:pPr>
            <w:r w:rsidRPr="256EDA3C">
              <w:rPr>
                <w:bCs w:val="0"/>
                <w:sz w:val="20"/>
                <w:szCs w:val="20"/>
              </w:rPr>
              <w:t xml:space="preserve">Estilo de vida y entorno saludable. </w:t>
            </w:r>
          </w:p>
        </w:tc>
      </w:tr>
      <w:tr w:rsidR="000B0DC0" w:rsidRPr="0044445E" w14:paraId="1FA58C6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59A6EBB" w14:textId="77777777" w:rsidR="000B0DC0" w:rsidRPr="0044445E" w:rsidRDefault="000B0DC0" w:rsidP="000B0DC0">
            <w:pPr>
              <w:pStyle w:val="Tablas"/>
              <w:rPr>
                <w:rFonts w:ascii="Calibri" w:hAnsi="Calibri" w:cs="Calibri"/>
                <w:sz w:val="28"/>
                <w:szCs w:val="28"/>
              </w:rPr>
            </w:pPr>
          </w:p>
        </w:tc>
        <w:tc>
          <w:tcPr>
            <w:tcW w:w="3827" w:type="dxa"/>
          </w:tcPr>
          <w:p w14:paraId="3096C1D8" w14:textId="77777777" w:rsidR="000B0DC0" w:rsidRPr="0044445E" w:rsidRDefault="000B0DC0" w:rsidP="000B0DC0">
            <w:pPr>
              <w:pStyle w:val="Tablas"/>
              <w:rPr>
                <w:rFonts w:ascii="Calibri" w:hAnsi="Calibri" w:cs="Calibri"/>
                <w:sz w:val="28"/>
                <w:szCs w:val="28"/>
              </w:rPr>
            </w:pPr>
          </w:p>
        </w:tc>
        <w:tc>
          <w:tcPr>
            <w:tcW w:w="3286" w:type="dxa"/>
            <w:vAlign w:val="center"/>
          </w:tcPr>
          <w:p w14:paraId="22974101" w14:textId="53D92381" w:rsidR="000B0DC0" w:rsidRPr="0044445E" w:rsidRDefault="000B0DC0" w:rsidP="000B0DC0">
            <w:pPr>
              <w:pStyle w:val="Tablas"/>
              <w:rPr>
                <w:rFonts w:ascii="Calibri" w:hAnsi="Calibri" w:cs="Calibri"/>
                <w:sz w:val="28"/>
                <w:szCs w:val="28"/>
              </w:rPr>
            </w:pPr>
            <w:r w:rsidRPr="256EDA3C">
              <w:rPr>
                <w:bCs w:val="0"/>
                <w:sz w:val="20"/>
                <w:szCs w:val="20"/>
              </w:rPr>
              <w:t xml:space="preserve">Servicios de higiene. </w:t>
            </w:r>
          </w:p>
        </w:tc>
      </w:tr>
      <w:tr w:rsidR="000B0DC0" w:rsidRPr="0044445E" w14:paraId="43C9807E" w14:textId="77777777" w:rsidTr="00E96419">
        <w:trPr>
          <w:trHeight w:val="1116"/>
        </w:trPr>
        <w:tc>
          <w:tcPr>
            <w:tcW w:w="2547" w:type="dxa"/>
          </w:tcPr>
          <w:p w14:paraId="16A37EFC" w14:textId="77777777" w:rsidR="000B0DC0" w:rsidRPr="0044445E" w:rsidRDefault="000B0DC0" w:rsidP="000B0DC0">
            <w:pPr>
              <w:pStyle w:val="Tablas"/>
              <w:rPr>
                <w:rFonts w:ascii="Calibri" w:hAnsi="Calibri" w:cs="Calibri"/>
                <w:sz w:val="28"/>
                <w:szCs w:val="28"/>
              </w:rPr>
            </w:pPr>
          </w:p>
        </w:tc>
        <w:tc>
          <w:tcPr>
            <w:tcW w:w="3827" w:type="dxa"/>
          </w:tcPr>
          <w:p w14:paraId="194B4292" w14:textId="77777777" w:rsidR="000B0DC0" w:rsidRPr="0044445E" w:rsidRDefault="000B0DC0" w:rsidP="000B0DC0">
            <w:pPr>
              <w:pStyle w:val="Tablas"/>
              <w:rPr>
                <w:rFonts w:ascii="Calibri" w:hAnsi="Calibri" w:cs="Calibri"/>
                <w:sz w:val="28"/>
                <w:szCs w:val="28"/>
              </w:rPr>
            </w:pPr>
          </w:p>
        </w:tc>
        <w:tc>
          <w:tcPr>
            <w:tcW w:w="3286" w:type="dxa"/>
            <w:vAlign w:val="center"/>
          </w:tcPr>
          <w:p w14:paraId="77459747" w14:textId="4C33FA3B" w:rsidR="000B0DC0" w:rsidRPr="0044445E" w:rsidRDefault="000B0DC0" w:rsidP="000B0DC0">
            <w:pPr>
              <w:pStyle w:val="Tablas"/>
              <w:rPr>
                <w:rFonts w:ascii="Calibri" w:hAnsi="Calibri" w:cs="Calibri"/>
                <w:sz w:val="28"/>
                <w:szCs w:val="28"/>
              </w:rPr>
            </w:pPr>
            <w:r w:rsidRPr="256EDA3C">
              <w:rPr>
                <w:bCs w:val="0"/>
                <w:sz w:val="20"/>
                <w:szCs w:val="20"/>
              </w:rPr>
              <w:t xml:space="preserve">Manejo de residuos. </w:t>
            </w:r>
          </w:p>
        </w:tc>
      </w:tr>
      <w:tr w:rsidR="000B0DC0" w:rsidRPr="0044445E" w14:paraId="592AB976"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4534BCD" w14:textId="77777777" w:rsidR="000B0DC0" w:rsidRPr="0044445E" w:rsidRDefault="000B0DC0" w:rsidP="000B0DC0">
            <w:pPr>
              <w:pStyle w:val="Tablas"/>
              <w:rPr>
                <w:rFonts w:ascii="Calibri" w:hAnsi="Calibri" w:cs="Calibri"/>
                <w:sz w:val="28"/>
                <w:szCs w:val="28"/>
              </w:rPr>
            </w:pPr>
          </w:p>
        </w:tc>
        <w:tc>
          <w:tcPr>
            <w:tcW w:w="3827" w:type="dxa"/>
          </w:tcPr>
          <w:p w14:paraId="2A8FABC6" w14:textId="77777777" w:rsidR="000B0DC0" w:rsidRPr="0044445E" w:rsidRDefault="000B0DC0" w:rsidP="000B0DC0">
            <w:pPr>
              <w:pStyle w:val="Tablas"/>
              <w:rPr>
                <w:rFonts w:ascii="Calibri" w:hAnsi="Calibri" w:cs="Calibri"/>
                <w:sz w:val="28"/>
                <w:szCs w:val="28"/>
              </w:rPr>
            </w:pPr>
          </w:p>
        </w:tc>
        <w:tc>
          <w:tcPr>
            <w:tcW w:w="3286" w:type="dxa"/>
            <w:vAlign w:val="center"/>
          </w:tcPr>
          <w:p w14:paraId="64BD9C86" w14:textId="011398A2" w:rsidR="000B0DC0" w:rsidRPr="0044445E" w:rsidRDefault="000B0DC0" w:rsidP="000B0DC0">
            <w:pPr>
              <w:pStyle w:val="Tablas"/>
              <w:rPr>
                <w:rFonts w:ascii="Calibri" w:hAnsi="Calibri" w:cs="Calibri"/>
                <w:sz w:val="28"/>
                <w:szCs w:val="28"/>
              </w:rPr>
            </w:pPr>
            <w:r w:rsidRPr="256EDA3C">
              <w:rPr>
                <w:bCs w:val="0"/>
                <w:sz w:val="20"/>
                <w:szCs w:val="20"/>
              </w:rPr>
              <w:t xml:space="preserve">Registro y análisis estadístico de accidentes y enfermedades laborales. </w:t>
            </w:r>
          </w:p>
        </w:tc>
      </w:tr>
      <w:tr w:rsidR="000B0DC0" w:rsidRPr="0044445E" w14:paraId="4CE36BAD" w14:textId="77777777" w:rsidTr="00E96419">
        <w:trPr>
          <w:trHeight w:val="1116"/>
        </w:trPr>
        <w:tc>
          <w:tcPr>
            <w:tcW w:w="2547" w:type="dxa"/>
          </w:tcPr>
          <w:p w14:paraId="5719DC93" w14:textId="77777777" w:rsidR="000B0DC0" w:rsidRPr="0044445E" w:rsidRDefault="000B0DC0" w:rsidP="000B0DC0">
            <w:pPr>
              <w:pStyle w:val="Tablas"/>
              <w:rPr>
                <w:rFonts w:ascii="Calibri" w:hAnsi="Calibri" w:cs="Calibri"/>
                <w:sz w:val="28"/>
                <w:szCs w:val="28"/>
              </w:rPr>
            </w:pPr>
          </w:p>
        </w:tc>
        <w:tc>
          <w:tcPr>
            <w:tcW w:w="3827" w:type="dxa"/>
          </w:tcPr>
          <w:p w14:paraId="162FE525" w14:textId="77777777" w:rsidR="000B0DC0" w:rsidRPr="0044445E" w:rsidRDefault="000B0DC0" w:rsidP="000B0DC0">
            <w:pPr>
              <w:pStyle w:val="Tablas"/>
              <w:rPr>
                <w:rFonts w:ascii="Calibri" w:hAnsi="Calibri" w:cs="Calibri"/>
                <w:sz w:val="28"/>
                <w:szCs w:val="28"/>
              </w:rPr>
            </w:pPr>
          </w:p>
        </w:tc>
        <w:tc>
          <w:tcPr>
            <w:tcW w:w="3286" w:type="dxa"/>
            <w:vAlign w:val="center"/>
          </w:tcPr>
          <w:p w14:paraId="46768BF1" w14:textId="67D3213E" w:rsidR="000B0DC0" w:rsidRPr="0044445E" w:rsidRDefault="000B0DC0" w:rsidP="000B0DC0">
            <w:pPr>
              <w:pStyle w:val="Tablas"/>
              <w:rPr>
                <w:rFonts w:ascii="Calibri" w:hAnsi="Calibri" w:cs="Calibri"/>
                <w:sz w:val="28"/>
                <w:szCs w:val="28"/>
              </w:rPr>
            </w:pPr>
            <w:r w:rsidRPr="256EDA3C">
              <w:rPr>
                <w:bCs w:val="0"/>
                <w:sz w:val="20"/>
                <w:szCs w:val="20"/>
              </w:rPr>
              <w:t xml:space="preserve">Frecuencia de accidentalidad. </w:t>
            </w:r>
          </w:p>
        </w:tc>
      </w:tr>
      <w:tr w:rsidR="000B0DC0" w:rsidRPr="0044445E" w14:paraId="1551E49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BA69E7E" w14:textId="77777777" w:rsidR="000B0DC0" w:rsidRPr="0044445E" w:rsidRDefault="000B0DC0" w:rsidP="000B0DC0">
            <w:pPr>
              <w:pStyle w:val="Tablas"/>
              <w:rPr>
                <w:rFonts w:ascii="Calibri" w:hAnsi="Calibri" w:cs="Calibri"/>
                <w:sz w:val="28"/>
                <w:szCs w:val="28"/>
              </w:rPr>
            </w:pPr>
          </w:p>
        </w:tc>
        <w:tc>
          <w:tcPr>
            <w:tcW w:w="3827" w:type="dxa"/>
          </w:tcPr>
          <w:p w14:paraId="521B2F06" w14:textId="77777777" w:rsidR="000B0DC0" w:rsidRPr="0044445E" w:rsidRDefault="000B0DC0" w:rsidP="000B0DC0">
            <w:pPr>
              <w:pStyle w:val="Tablas"/>
              <w:rPr>
                <w:rFonts w:ascii="Calibri" w:hAnsi="Calibri" w:cs="Calibri"/>
                <w:sz w:val="28"/>
                <w:szCs w:val="28"/>
              </w:rPr>
            </w:pPr>
          </w:p>
        </w:tc>
        <w:tc>
          <w:tcPr>
            <w:tcW w:w="3286" w:type="dxa"/>
            <w:vAlign w:val="center"/>
          </w:tcPr>
          <w:p w14:paraId="77E7DE8E" w14:textId="29AF2FAD" w:rsidR="000B0DC0" w:rsidRPr="0044445E" w:rsidRDefault="000B0DC0" w:rsidP="000B0DC0">
            <w:pPr>
              <w:pStyle w:val="Tablas"/>
              <w:rPr>
                <w:rFonts w:ascii="Calibri" w:hAnsi="Calibri" w:cs="Calibri"/>
                <w:sz w:val="28"/>
                <w:szCs w:val="28"/>
              </w:rPr>
            </w:pPr>
            <w:r w:rsidRPr="256EDA3C">
              <w:rPr>
                <w:bCs w:val="0"/>
                <w:sz w:val="20"/>
                <w:szCs w:val="20"/>
              </w:rPr>
              <w:t>Severidad de la accidentalidad.</w:t>
            </w:r>
          </w:p>
        </w:tc>
      </w:tr>
      <w:tr w:rsidR="000B0DC0" w:rsidRPr="0044445E" w14:paraId="5DDC533A" w14:textId="77777777" w:rsidTr="00E96419">
        <w:trPr>
          <w:trHeight w:val="1116"/>
        </w:trPr>
        <w:tc>
          <w:tcPr>
            <w:tcW w:w="2547" w:type="dxa"/>
          </w:tcPr>
          <w:p w14:paraId="01BA9FF7" w14:textId="77777777" w:rsidR="000B0DC0" w:rsidRPr="0044445E" w:rsidRDefault="000B0DC0" w:rsidP="000B0DC0">
            <w:pPr>
              <w:pStyle w:val="Tablas"/>
              <w:rPr>
                <w:rFonts w:ascii="Calibri" w:hAnsi="Calibri" w:cs="Calibri"/>
                <w:sz w:val="28"/>
                <w:szCs w:val="28"/>
              </w:rPr>
            </w:pPr>
          </w:p>
        </w:tc>
        <w:tc>
          <w:tcPr>
            <w:tcW w:w="3827" w:type="dxa"/>
          </w:tcPr>
          <w:p w14:paraId="6F9781EC" w14:textId="77777777" w:rsidR="000B0DC0" w:rsidRPr="0044445E" w:rsidRDefault="000B0DC0" w:rsidP="000B0DC0">
            <w:pPr>
              <w:pStyle w:val="Tablas"/>
              <w:rPr>
                <w:rFonts w:ascii="Calibri" w:hAnsi="Calibri" w:cs="Calibri"/>
                <w:sz w:val="28"/>
                <w:szCs w:val="28"/>
              </w:rPr>
            </w:pPr>
          </w:p>
        </w:tc>
        <w:tc>
          <w:tcPr>
            <w:tcW w:w="3286" w:type="dxa"/>
            <w:vAlign w:val="center"/>
          </w:tcPr>
          <w:p w14:paraId="2260279C" w14:textId="40C4D138" w:rsidR="000B0DC0" w:rsidRPr="0044445E" w:rsidRDefault="000B0DC0" w:rsidP="000B0DC0">
            <w:pPr>
              <w:pStyle w:val="Tablas"/>
              <w:rPr>
                <w:rFonts w:ascii="Calibri" w:hAnsi="Calibri" w:cs="Calibri"/>
                <w:sz w:val="28"/>
                <w:szCs w:val="28"/>
              </w:rPr>
            </w:pPr>
            <w:r w:rsidRPr="256EDA3C">
              <w:rPr>
                <w:bCs w:val="0"/>
                <w:sz w:val="20"/>
                <w:szCs w:val="20"/>
              </w:rPr>
              <w:t xml:space="preserve">Proporción de accidentes mortales. </w:t>
            </w:r>
          </w:p>
        </w:tc>
      </w:tr>
      <w:tr w:rsidR="000B0DC0" w:rsidRPr="0044445E" w14:paraId="56AD9D9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871C3D1" w14:textId="77777777" w:rsidR="000B0DC0" w:rsidRPr="0044445E" w:rsidRDefault="000B0DC0" w:rsidP="000B0DC0">
            <w:pPr>
              <w:pStyle w:val="Tablas"/>
              <w:rPr>
                <w:rFonts w:ascii="Calibri" w:hAnsi="Calibri" w:cs="Calibri"/>
                <w:sz w:val="28"/>
                <w:szCs w:val="28"/>
              </w:rPr>
            </w:pPr>
          </w:p>
        </w:tc>
        <w:tc>
          <w:tcPr>
            <w:tcW w:w="3827" w:type="dxa"/>
          </w:tcPr>
          <w:p w14:paraId="6F720A68" w14:textId="77777777" w:rsidR="000B0DC0" w:rsidRPr="0044445E" w:rsidRDefault="000B0DC0" w:rsidP="000B0DC0">
            <w:pPr>
              <w:pStyle w:val="Tablas"/>
              <w:rPr>
                <w:rFonts w:ascii="Calibri" w:hAnsi="Calibri" w:cs="Calibri"/>
                <w:sz w:val="28"/>
                <w:szCs w:val="28"/>
              </w:rPr>
            </w:pPr>
          </w:p>
        </w:tc>
        <w:tc>
          <w:tcPr>
            <w:tcW w:w="3286" w:type="dxa"/>
            <w:vAlign w:val="center"/>
          </w:tcPr>
          <w:p w14:paraId="05061DB0" w14:textId="599B3539" w:rsidR="000B0DC0" w:rsidRPr="0044445E" w:rsidRDefault="000B0DC0" w:rsidP="000B0DC0">
            <w:pPr>
              <w:pStyle w:val="Tablas"/>
              <w:rPr>
                <w:rFonts w:ascii="Calibri" w:hAnsi="Calibri" w:cs="Calibri"/>
                <w:sz w:val="28"/>
                <w:szCs w:val="28"/>
              </w:rPr>
            </w:pPr>
            <w:r w:rsidRPr="256EDA3C">
              <w:rPr>
                <w:bCs w:val="0"/>
                <w:sz w:val="20"/>
                <w:szCs w:val="20"/>
              </w:rPr>
              <w:t>Prevalencia de enfermedad laboral.</w:t>
            </w:r>
          </w:p>
        </w:tc>
      </w:tr>
      <w:tr w:rsidR="000B0DC0" w:rsidRPr="0044445E" w14:paraId="734AA4AB" w14:textId="77777777" w:rsidTr="00E96419">
        <w:trPr>
          <w:trHeight w:val="1116"/>
        </w:trPr>
        <w:tc>
          <w:tcPr>
            <w:tcW w:w="2547" w:type="dxa"/>
          </w:tcPr>
          <w:p w14:paraId="359B1643" w14:textId="77777777" w:rsidR="000B0DC0" w:rsidRPr="0044445E" w:rsidRDefault="000B0DC0" w:rsidP="000B0DC0">
            <w:pPr>
              <w:pStyle w:val="Tablas"/>
              <w:rPr>
                <w:rFonts w:ascii="Calibri" w:hAnsi="Calibri" w:cs="Calibri"/>
                <w:sz w:val="28"/>
                <w:szCs w:val="28"/>
              </w:rPr>
            </w:pPr>
          </w:p>
        </w:tc>
        <w:tc>
          <w:tcPr>
            <w:tcW w:w="3827" w:type="dxa"/>
          </w:tcPr>
          <w:p w14:paraId="19B1D4B2" w14:textId="77777777" w:rsidR="000B0DC0" w:rsidRPr="0044445E" w:rsidRDefault="000B0DC0" w:rsidP="000B0DC0">
            <w:pPr>
              <w:pStyle w:val="Tablas"/>
              <w:rPr>
                <w:rFonts w:ascii="Calibri" w:hAnsi="Calibri" w:cs="Calibri"/>
                <w:sz w:val="28"/>
                <w:szCs w:val="28"/>
              </w:rPr>
            </w:pPr>
          </w:p>
        </w:tc>
        <w:tc>
          <w:tcPr>
            <w:tcW w:w="3286" w:type="dxa"/>
            <w:vAlign w:val="center"/>
          </w:tcPr>
          <w:p w14:paraId="563967A9" w14:textId="3255AA6B" w:rsidR="000B0DC0" w:rsidRPr="0044445E" w:rsidRDefault="000B0DC0" w:rsidP="000B0DC0">
            <w:pPr>
              <w:pStyle w:val="Tablas"/>
              <w:rPr>
                <w:rFonts w:ascii="Calibri" w:hAnsi="Calibri" w:cs="Calibri"/>
                <w:sz w:val="28"/>
                <w:szCs w:val="28"/>
              </w:rPr>
            </w:pPr>
            <w:r w:rsidRPr="256EDA3C">
              <w:rPr>
                <w:bCs w:val="0"/>
                <w:sz w:val="20"/>
                <w:szCs w:val="20"/>
              </w:rPr>
              <w:t>Incidencia de enfermedad laboral.</w:t>
            </w:r>
          </w:p>
        </w:tc>
      </w:tr>
      <w:tr w:rsidR="000B0DC0" w:rsidRPr="0044445E" w14:paraId="554662E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19C3201" w14:textId="77777777" w:rsidR="000B0DC0" w:rsidRPr="0044445E" w:rsidRDefault="000B0DC0" w:rsidP="000B0DC0">
            <w:pPr>
              <w:pStyle w:val="Tablas"/>
              <w:rPr>
                <w:rFonts w:ascii="Calibri" w:hAnsi="Calibri" w:cs="Calibri"/>
                <w:sz w:val="28"/>
                <w:szCs w:val="28"/>
              </w:rPr>
            </w:pPr>
          </w:p>
        </w:tc>
        <w:tc>
          <w:tcPr>
            <w:tcW w:w="3827" w:type="dxa"/>
          </w:tcPr>
          <w:p w14:paraId="303709D6" w14:textId="77777777" w:rsidR="000B0DC0" w:rsidRPr="0044445E" w:rsidRDefault="000B0DC0" w:rsidP="000B0DC0">
            <w:pPr>
              <w:pStyle w:val="Tablas"/>
              <w:rPr>
                <w:rFonts w:ascii="Calibri" w:hAnsi="Calibri" w:cs="Calibri"/>
                <w:sz w:val="28"/>
                <w:szCs w:val="28"/>
              </w:rPr>
            </w:pPr>
          </w:p>
        </w:tc>
        <w:tc>
          <w:tcPr>
            <w:tcW w:w="3286" w:type="dxa"/>
            <w:vAlign w:val="center"/>
          </w:tcPr>
          <w:p w14:paraId="4A81166E" w14:textId="1B779521" w:rsidR="000B0DC0" w:rsidRPr="0044445E" w:rsidRDefault="000B0DC0" w:rsidP="000B0DC0">
            <w:pPr>
              <w:pStyle w:val="Tablas"/>
              <w:rPr>
                <w:rFonts w:ascii="Calibri" w:hAnsi="Calibri" w:cs="Calibri"/>
                <w:sz w:val="28"/>
                <w:szCs w:val="28"/>
              </w:rPr>
            </w:pPr>
            <w:r w:rsidRPr="256EDA3C">
              <w:rPr>
                <w:bCs w:val="0"/>
                <w:sz w:val="20"/>
                <w:szCs w:val="20"/>
              </w:rPr>
              <w:t>Ausentismo por causa médica.</w:t>
            </w:r>
          </w:p>
        </w:tc>
      </w:tr>
      <w:tr w:rsidR="000B0DC0" w:rsidRPr="0044445E" w14:paraId="5D802499" w14:textId="77777777" w:rsidTr="00E96419">
        <w:trPr>
          <w:trHeight w:val="1116"/>
        </w:trPr>
        <w:tc>
          <w:tcPr>
            <w:tcW w:w="2547" w:type="dxa"/>
          </w:tcPr>
          <w:p w14:paraId="084E5706" w14:textId="77777777" w:rsidR="000B0DC0" w:rsidRPr="0044445E" w:rsidRDefault="000B0DC0" w:rsidP="000B0DC0">
            <w:pPr>
              <w:pStyle w:val="Tablas"/>
              <w:rPr>
                <w:rFonts w:ascii="Calibri" w:hAnsi="Calibri" w:cs="Calibri"/>
                <w:sz w:val="28"/>
                <w:szCs w:val="28"/>
              </w:rPr>
            </w:pPr>
          </w:p>
        </w:tc>
        <w:tc>
          <w:tcPr>
            <w:tcW w:w="3827" w:type="dxa"/>
          </w:tcPr>
          <w:p w14:paraId="406D3FBF" w14:textId="77777777" w:rsidR="000B0DC0" w:rsidRPr="0044445E" w:rsidRDefault="000B0DC0" w:rsidP="000B0DC0">
            <w:pPr>
              <w:pStyle w:val="Tablas"/>
              <w:rPr>
                <w:rFonts w:ascii="Calibri" w:hAnsi="Calibri" w:cs="Calibri"/>
                <w:sz w:val="28"/>
                <w:szCs w:val="28"/>
              </w:rPr>
            </w:pPr>
          </w:p>
        </w:tc>
        <w:tc>
          <w:tcPr>
            <w:tcW w:w="3286" w:type="dxa"/>
            <w:vAlign w:val="center"/>
          </w:tcPr>
          <w:p w14:paraId="3A334F90" w14:textId="55A0C6B0" w:rsidR="000B0DC0" w:rsidRPr="0044445E" w:rsidRDefault="000B0DC0" w:rsidP="000B0DC0">
            <w:pPr>
              <w:pStyle w:val="Tablas"/>
              <w:rPr>
                <w:rFonts w:ascii="Calibri" w:hAnsi="Calibri" w:cs="Calibri"/>
                <w:sz w:val="28"/>
                <w:szCs w:val="28"/>
              </w:rPr>
            </w:pPr>
            <w:r w:rsidRPr="256EDA3C">
              <w:rPr>
                <w:bCs w:val="0"/>
                <w:sz w:val="20"/>
                <w:szCs w:val="20"/>
              </w:rPr>
              <w:t>Metodología para la identificación de peligros, evaluación y valoración de riesgos.</w:t>
            </w:r>
          </w:p>
        </w:tc>
      </w:tr>
      <w:tr w:rsidR="000B0DC0" w:rsidRPr="0044445E" w14:paraId="148CC384"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808E0E5" w14:textId="77777777" w:rsidR="000B0DC0" w:rsidRPr="0044445E" w:rsidRDefault="000B0DC0" w:rsidP="000B0DC0">
            <w:pPr>
              <w:pStyle w:val="Tablas"/>
              <w:rPr>
                <w:rFonts w:ascii="Calibri" w:hAnsi="Calibri" w:cs="Calibri"/>
                <w:sz w:val="28"/>
                <w:szCs w:val="28"/>
              </w:rPr>
            </w:pPr>
          </w:p>
        </w:tc>
        <w:tc>
          <w:tcPr>
            <w:tcW w:w="3827" w:type="dxa"/>
          </w:tcPr>
          <w:p w14:paraId="27A86678" w14:textId="77777777" w:rsidR="000B0DC0" w:rsidRPr="0044445E" w:rsidRDefault="000B0DC0" w:rsidP="000B0DC0">
            <w:pPr>
              <w:pStyle w:val="Tablas"/>
              <w:rPr>
                <w:rFonts w:ascii="Calibri" w:hAnsi="Calibri" w:cs="Calibri"/>
                <w:sz w:val="28"/>
                <w:szCs w:val="28"/>
              </w:rPr>
            </w:pPr>
          </w:p>
        </w:tc>
        <w:tc>
          <w:tcPr>
            <w:tcW w:w="3286" w:type="dxa"/>
            <w:vAlign w:val="center"/>
          </w:tcPr>
          <w:p w14:paraId="026FC2B1" w14:textId="13F33484" w:rsidR="000B0DC0" w:rsidRPr="0044445E" w:rsidRDefault="000B0DC0" w:rsidP="000B0DC0">
            <w:pPr>
              <w:pStyle w:val="Tablas"/>
              <w:rPr>
                <w:rFonts w:ascii="Calibri" w:hAnsi="Calibri" w:cs="Calibri"/>
                <w:sz w:val="28"/>
                <w:szCs w:val="28"/>
              </w:rPr>
            </w:pPr>
            <w:r w:rsidRPr="256EDA3C">
              <w:rPr>
                <w:bCs w:val="0"/>
                <w:sz w:val="20"/>
                <w:szCs w:val="20"/>
              </w:rPr>
              <w:t>Identificación de sustancias catalogadas como cancerígenas o con toxicidad aguda.</w:t>
            </w:r>
          </w:p>
        </w:tc>
      </w:tr>
      <w:tr w:rsidR="000B0DC0" w:rsidRPr="0044445E" w14:paraId="364F8CD4" w14:textId="77777777" w:rsidTr="00E96419">
        <w:trPr>
          <w:trHeight w:val="1116"/>
        </w:trPr>
        <w:tc>
          <w:tcPr>
            <w:tcW w:w="2547" w:type="dxa"/>
          </w:tcPr>
          <w:p w14:paraId="77354FCE" w14:textId="77777777" w:rsidR="000B0DC0" w:rsidRPr="0044445E" w:rsidRDefault="000B0DC0" w:rsidP="000B0DC0">
            <w:pPr>
              <w:pStyle w:val="Tablas"/>
              <w:rPr>
                <w:rFonts w:ascii="Calibri" w:hAnsi="Calibri" w:cs="Calibri"/>
                <w:sz w:val="28"/>
                <w:szCs w:val="28"/>
              </w:rPr>
            </w:pPr>
          </w:p>
        </w:tc>
        <w:tc>
          <w:tcPr>
            <w:tcW w:w="3827" w:type="dxa"/>
          </w:tcPr>
          <w:p w14:paraId="53439329" w14:textId="77777777" w:rsidR="000B0DC0" w:rsidRPr="0044445E" w:rsidRDefault="000B0DC0" w:rsidP="000B0DC0">
            <w:pPr>
              <w:pStyle w:val="Tablas"/>
              <w:rPr>
                <w:rFonts w:ascii="Calibri" w:hAnsi="Calibri" w:cs="Calibri"/>
                <w:sz w:val="28"/>
                <w:szCs w:val="28"/>
              </w:rPr>
            </w:pPr>
          </w:p>
        </w:tc>
        <w:tc>
          <w:tcPr>
            <w:tcW w:w="3286" w:type="dxa"/>
            <w:vAlign w:val="center"/>
          </w:tcPr>
          <w:p w14:paraId="62717983" w14:textId="743278FA" w:rsidR="000B0DC0" w:rsidRPr="0044445E" w:rsidRDefault="000B0DC0" w:rsidP="000B0DC0">
            <w:pPr>
              <w:pStyle w:val="Tablas"/>
              <w:rPr>
                <w:rFonts w:ascii="Calibri" w:hAnsi="Calibri" w:cs="Calibri"/>
                <w:sz w:val="28"/>
                <w:szCs w:val="28"/>
              </w:rPr>
            </w:pPr>
            <w:r w:rsidRPr="256EDA3C">
              <w:rPr>
                <w:bCs w:val="0"/>
                <w:sz w:val="20"/>
                <w:szCs w:val="20"/>
              </w:rPr>
              <w:t xml:space="preserve">Mediciones ambientales. </w:t>
            </w:r>
          </w:p>
        </w:tc>
      </w:tr>
      <w:tr w:rsidR="000B0DC0" w:rsidRPr="0044445E" w14:paraId="524A335A"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4DA6C9F" w14:textId="77777777" w:rsidR="000B0DC0" w:rsidRPr="0044445E" w:rsidRDefault="000B0DC0" w:rsidP="000B0DC0">
            <w:pPr>
              <w:pStyle w:val="Tablas"/>
              <w:rPr>
                <w:rFonts w:ascii="Calibri" w:hAnsi="Calibri" w:cs="Calibri"/>
                <w:sz w:val="28"/>
                <w:szCs w:val="28"/>
              </w:rPr>
            </w:pPr>
          </w:p>
        </w:tc>
        <w:tc>
          <w:tcPr>
            <w:tcW w:w="3827" w:type="dxa"/>
          </w:tcPr>
          <w:p w14:paraId="6A85CDCD" w14:textId="77777777" w:rsidR="000B0DC0" w:rsidRPr="0044445E" w:rsidRDefault="000B0DC0" w:rsidP="000B0DC0">
            <w:pPr>
              <w:pStyle w:val="Tablas"/>
              <w:rPr>
                <w:rFonts w:ascii="Calibri" w:hAnsi="Calibri" w:cs="Calibri"/>
                <w:sz w:val="28"/>
                <w:szCs w:val="28"/>
              </w:rPr>
            </w:pPr>
          </w:p>
        </w:tc>
        <w:tc>
          <w:tcPr>
            <w:tcW w:w="3286" w:type="dxa"/>
            <w:vAlign w:val="center"/>
          </w:tcPr>
          <w:p w14:paraId="2A351A99" w14:textId="4F580488" w:rsidR="000B0DC0" w:rsidRPr="0044445E" w:rsidRDefault="000B0DC0" w:rsidP="000B0DC0">
            <w:pPr>
              <w:pStyle w:val="Tablas"/>
              <w:rPr>
                <w:rFonts w:ascii="Calibri" w:hAnsi="Calibri" w:cs="Calibri"/>
                <w:sz w:val="28"/>
                <w:szCs w:val="28"/>
              </w:rPr>
            </w:pPr>
            <w:r w:rsidRPr="256EDA3C">
              <w:rPr>
                <w:bCs w:val="0"/>
                <w:sz w:val="20"/>
                <w:szCs w:val="20"/>
              </w:rPr>
              <w:t>Aplicación de medidas de prevención y control por parte de los trabajadores.</w:t>
            </w:r>
          </w:p>
        </w:tc>
      </w:tr>
      <w:tr w:rsidR="000B0DC0" w:rsidRPr="0044445E" w14:paraId="6C8D1F7E" w14:textId="77777777" w:rsidTr="00E96419">
        <w:trPr>
          <w:trHeight w:val="1116"/>
        </w:trPr>
        <w:tc>
          <w:tcPr>
            <w:tcW w:w="2547" w:type="dxa"/>
          </w:tcPr>
          <w:p w14:paraId="2D08C288" w14:textId="77777777" w:rsidR="000B0DC0" w:rsidRPr="0044445E" w:rsidRDefault="000B0DC0" w:rsidP="000B0DC0">
            <w:pPr>
              <w:pStyle w:val="Tablas"/>
              <w:rPr>
                <w:rFonts w:ascii="Calibri" w:hAnsi="Calibri" w:cs="Calibri"/>
                <w:sz w:val="28"/>
                <w:szCs w:val="28"/>
              </w:rPr>
            </w:pPr>
          </w:p>
        </w:tc>
        <w:tc>
          <w:tcPr>
            <w:tcW w:w="3827" w:type="dxa"/>
          </w:tcPr>
          <w:p w14:paraId="441BB732" w14:textId="77777777" w:rsidR="000B0DC0" w:rsidRPr="0044445E" w:rsidRDefault="000B0DC0" w:rsidP="000B0DC0">
            <w:pPr>
              <w:pStyle w:val="Tablas"/>
              <w:rPr>
                <w:rFonts w:ascii="Calibri" w:hAnsi="Calibri" w:cs="Calibri"/>
                <w:sz w:val="28"/>
                <w:szCs w:val="28"/>
              </w:rPr>
            </w:pPr>
          </w:p>
        </w:tc>
        <w:tc>
          <w:tcPr>
            <w:tcW w:w="3286" w:type="dxa"/>
            <w:vAlign w:val="center"/>
          </w:tcPr>
          <w:p w14:paraId="764FC031" w14:textId="7EB2BD07" w:rsidR="000B0DC0" w:rsidRPr="0044445E" w:rsidRDefault="000B0DC0" w:rsidP="000B0DC0">
            <w:pPr>
              <w:pStyle w:val="Tablas"/>
              <w:rPr>
                <w:rFonts w:ascii="Calibri" w:hAnsi="Calibri" w:cs="Calibri"/>
                <w:sz w:val="28"/>
                <w:szCs w:val="28"/>
              </w:rPr>
            </w:pPr>
            <w:r w:rsidRPr="256EDA3C">
              <w:rPr>
                <w:bCs w:val="0"/>
                <w:sz w:val="20"/>
                <w:szCs w:val="20"/>
              </w:rPr>
              <w:t xml:space="preserve">Procedimientos, instructivos internos de seguridad y salud en el trabajo. </w:t>
            </w:r>
          </w:p>
        </w:tc>
      </w:tr>
      <w:tr w:rsidR="000B0DC0" w:rsidRPr="0044445E" w14:paraId="68339986"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9D64F35" w14:textId="77777777" w:rsidR="000B0DC0" w:rsidRPr="0044445E" w:rsidRDefault="000B0DC0" w:rsidP="000B0DC0">
            <w:pPr>
              <w:pStyle w:val="Tablas"/>
              <w:rPr>
                <w:rFonts w:ascii="Calibri" w:hAnsi="Calibri" w:cs="Calibri"/>
                <w:sz w:val="28"/>
                <w:szCs w:val="28"/>
              </w:rPr>
            </w:pPr>
          </w:p>
        </w:tc>
        <w:tc>
          <w:tcPr>
            <w:tcW w:w="3827" w:type="dxa"/>
          </w:tcPr>
          <w:p w14:paraId="3DA97600" w14:textId="77777777" w:rsidR="000B0DC0" w:rsidRPr="0044445E" w:rsidRDefault="000B0DC0" w:rsidP="000B0DC0">
            <w:pPr>
              <w:pStyle w:val="Tablas"/>
              <w:rPr>
                <w:rFonts w:ascii="Calibri" w:hAnsi="Calibri" w:cs="Calibri"/>
                <w:sz w:val="28"/>
                <w:szCs w:val="28"/>
              </w:rPr>
            </w:pPr>
          </w:p>
        </w:tc>
        <w:tc>
          <w:tcPr>
            <w:tcW w:w="3286" w:type="dxa"/>
            <w:vAlign w:val="center"/>
          </w:tcPr>
          <w:p w14:paraId="2920BE5C" w14:textId="2A0ABDC4" w:rsidR="000B0DC0" w:rsidRPr="0044445E" w:rsidRDefault="000B0DC0" w:rsidP="000B0DC0">
            <w:pPr>
              <w:pStyle w:val="Tablas"/>
              <w:rPr>
                <w:rFonts w:ascii="Calibri" w:hAnsi="Calibri" w:cs="Calibri"/>
                <w:sz w:val="28"/>
                <w:szCs w:val="28"/>
              </w:rPr>
            </w:pPr>
            <w:r w:rsidRPr="256EDA3C">
              <w:rPr>
                <w:bCs w:val="0"/>
                <w:sz w:val="20"/>
                <w:szCs w:val="20"/>
              </w:rPr>
              <w:t xml:space="preserve">Inspecciones a instalaciones, maquinarias y equipos. </w:t>
            </w:r>
          </w:p>
        </w:tc>
      </w:tr>
      <w:tr w:rsidR="000B0DC0" w:rsidRPr="0044445E" w14:paraId="1D8AC80F" w14:textId="77777777" w:rsidTr="00E96419">
        <w:trPr>
          <w:trHeight w:val="1116"/>
        </w:trPr>
        <w:tc>
          <w:tcPr>
            <w:tcW w:w="2547" w:type="dxa"/>
          </w:tcPr>
          <w:p w14:paraId="1E959C2C" w14:textId="77777777" w:rsidR="000B0DC0" w:rsidRPr="0044445E" w:rsidRDefault="000B0DC0" w:rsidP="000B0DC0">
            <w:pPr>
              <w:pStyle w:val="Tablas"/>
              <w:rPr>
                <w:rFonts w:ascii="Calibri" w:hAnsi="Calibri" w:cs="Calibri"/>
                <w:sz w:val="28"/>
                <w:szCs w:val="28"/>
              </w:rPr>
            </w:pPr>
          </w:p>
        </w:tc>
        <w:tc>
          <w:tcPr>
            <w:tcW w:w="3827" w:type="dxa"/>
          </w:tcPr>
          <w:p w14:paraId="6C950C70" w14:textId="77777777" w:rsidR="000B0DC0" w:rsidRPr="0044445E" w:rsidRDefault="000B0DC0" w:rsidP="000B0DC0">
            <w:pPr>
              <w:pStyle w:val="Tablas"/>
              <w:rPr>
                <w:rFonts w:ascii="Calibri" w:hAnsi="Calibri" w:cs="Calibri"/>
                <w:sz w:val="28"/>
                <w:szCs w:val="28"/>
              </w:rPr>
            </w:pPr>
          </w:p>
        </w:tc>
        <w:tc>
          <w:tcPr>
            <w:tcW w:w="3286" w:type="dxa"/>
            <w:vAlign w:val="center"/>
          </w:tcPr>
          <w:p w14:paraId="2D0B1754" w14:textId="791EC45E" w:rsidR="000B0DC0" w:rsidRPr="0044445E" w:rsidRDefault="000B0DC0" w:rsidP="000B0DC0">
            <w:pPr>
              <w:pStyle w:val="Tablas"/>
              <w:rPr>
                <w:rFonts w:ascii="Calibri" w:hAnsi="Calibri" w:cs="Calibri"/>
                <w:sz w:val="28"/>
                <w:szCs w:val="28"/>
              </w:rPr>
            </w:pPr>
            <w:r w:rsidRPr="256EDA3C">
              <w:rPr>
                <w:bCs w:val="0"/>
                <w:sz w:val="20"/>
                <w:szCs w:val="20"/>
              </w:rPr>
              <w:t>Definición de indicadores de SGSST.</w:t>
            </w:r>
          </w:p>
        </w:tc>
      </w:tr>
      <w:tr w:rsidR="000B0DC0" w:rsidRPr="0044445E" w14:paraId="13B3CCA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029B96B" w14:textId="77777777" w:rsidR="000B0DC0" w:rsidRPr="0044445E" w:rsidRDefault="000B0DC0" w:rsidP="000B0DC0">
            <w:pPr>
              <w:pStyle w:val="Tablas"/>
              <w:rPr>
                <w:rFonts w:ascii="Calibri" w:hAnsi="Calibri" w:cs="Calibri"/>
                <w:sz w:val="28"/>
                <w:szCs w:val="28"/>
              </w:rPr>
            </w:pPr>
          </w:p>
        </w:tc>
        <w:tc>
          <w:tcPr>
            <w:tcW w:w="3827" w:type="dxa"/>
          </w:tcPr>
          <w:p w14:paraId="0BBB3323" w14:textId="77777777" w:rsidR="000B0DC0" w:rsidRPr="0044445E" w:rsidRDefault="000B0DC0" w:rsidP="000B0DC0">
            <w:pPr>
              <w:pStyle w:val="Tablas"/>
              <w:rPr>
                <w:rFonts w:ascii="Calibri" w:hAnsi="Calibri" w:cs="Calibri"/>
                <w:sz w:val="28"/>
                <w:szCs w:val="28"/>
              </w:rPr>
            </w:pPr>
          </w:p>
        </w:tc>
        <w:tc>
          <w:tcPr>
            <w:tcW w:w="3286" w:type="dxa"/>
            <w:vAlign w:val="center"/>
          </w:tcPr>
          <w:p w14:paraId="27A58388" w14:textId="2C6044E2" w:rsidR="000B0DC0" w:rsidRPr="0044445E" w:rsidRDefault="000B0DC0" w:rsidP="000B0DC0">
            <w:pPr>
              <w:pStyle w:val="Tablas"/>
              <w:rPr>
                <w:rFonts w:ascii="Calibri" w:hAnsi="Calibri" w:cs="Calibri"/>
                <w:sz w:val="28"/>
                <w:szCs w:val="28"/>
              </w:rPr>
            </w:pPr>
            <w:r w:rsidRPr="256EDA3C">
              <w:rPr>
                <w:bCs w:val="0"/>
                <w:sz w:val="20"/>
                <w:szCs w:val="20"/>
              </w:rPr>
              <w:t xml:space="preserve">Auditoría anual. </w:t>
            </w:r>
          </w:p>
        </w:tc>
      </w:tr>
      <w:tr w:rsidR="000B0DC0" w:rsidRPr="0044445E" w14:paraId="6E00F432" w14:textId="77777777" w:rsidTr="00E96419">
        <w:trPr>
          <w:trHeight w:val="1116"/>
        </w:trPr>
        <w:tc>
          <w:tcPr>
            <w:tcW w:w="2547" w:type="dxa"/>
          </w:tcPr>
          <w:p w14:paraId="73BDF641" w14:textId="77777777" w:rsidR="000B0DC0" w:rsidRPr="0044445E" w:rsidRDefault="000B0DC0" w:rsidP="000B0DC0">
            <w:pPr>
              <w:pStyle w:val="Tablas"/>
              <w:rPr>
                <w:rFonts w:ascii="Calibri" w:hAnsi="Calibri" w:cs="Calibri"/>
                <w:sz w:val="28"/>
                <w:szCs w:val="28"/>
              </w:rPr>
            </w:pPr>
          </w:p>
        </w:tc>
        <w:tc>
          <w:tcPr>
            <w:tcW w:w="3827" w:type="dxa"/>
          </w:tcPr>
          <w:p w14:paraId="599D1D8A" w14:textId="77777777" w:rsidR="000B0DC0" w:rsidRPr="0044445E" w:rsidRDefault="000B0DC0" w:rsidP="000B0DC0">
            <w:pPr>
              <w:pStyle w:val="Tablas"/>
              <w:rPr>
                <w:rFonts w:ascii="Calibri" w:hAnsi="Calibri" w:cs="Calibri"/>
                <w:sz w:val="28"/>
                <w:szCs w:val="28"/>
              </w:rPr>
            </w:pPr>
          </w:p>
        </w:tc>
        <w:tc>
          <w:tcPr>
            <w:tcW w:w="3286" w:type="dxa"/>
            <w:vAlign w:val="center"/>
          </w:tcPr>
          <w:p w14:paraId="7B830FC5" w14:textId="043F59F6" w:rsidR="000B0DC0" w:rsidRPr="0044445E" w:rsidRDefault="000B0DC0" w:rsidP="000B0DC0">
            <w:pPr>
              <w:pStyle w:val="Tablas"/>
              <w:rPr>
                <w:rFonts w:ascii="Calibri" w:hAnsi="Calibri" w:cs="Calibri"/>
                <w:sz w:val="28"/>
                <w:szCs w:val="28"/>
              </w:rPr>
            </w:pPr>
            <w:r w:rsidRPr="256EDA3C">
              <w:rPr>
                <w:bCs w:val="0"/>
                <w:sz w:val="20"/>
                <w:szCs w:val="20"/>
              </w:rPr>
              <w:t>Planificación de la auditoría con el COPASST.</w:t>
            </w:r>
          </w:p>
        </w:tc>
      </w:tr>
      <w:tr w:rsidR="000B0DC0" w:rsidRPr="0044445E" w14:paraId="26E2635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35A51747" w14:textId="77777777" w:rsidR="000B0DC0" w:rsidRPr="0044445E" w:rsidRDefault="000B0DC0" w:rsidP="000B0DC0">
            <w:pPr>
              <w:pStyle w:val="Tablas"/>
              <w:rPr>
                <w:rFonts w:ascii="Calibri" w:hAnsi="Calibri" w:cs="Calibri"/>
                <w:sz w:val="28"/>
                <w:szCs w:val="28"/>
              </w:rPr>
            </w:pPr>
          </w:p>
        </w:tc>
        <w:tc>
          <w:tcPr>
            <w:tcW w:w="3827" w:type="dxa"/>
          </w:tcPr>
          <w:p w14:paraId="197AD50A" w14:textId="77777777" w:rsidR="000B0DC0" w:rsidRPr="0044445E" w:rsidRDefault="000B0DC0" w:rsidP="000B0DC0">
            <w:pPr>
              <w:pStyle w:val="Tablas"/>
              <w:rPr>
                <w:rFonts w:ascii="Calibri" w:hAnsi="Calibri" w:cs="Calibri"/>
                <w:sz w:val="28"/>
                <w:szCs w:val="28"/>
              </w:rPr>
            </w:pPr>
          </w:p>
        </w:tc>
        <w:tc>
          <w:tcPr>
            <w:tcW w:w="3286" w:type="dxa"/>
            <w:vAlign w:val="center"/>
          </w:tcPr>
          <w:p w14:paraId="184B96BC" w14:textId="0D6AED44" w:rsidR="000B0DC0" w:rsidRPr="0044445E" w:rsidRDefault="000B0DC0" w:rsidP="000B0DC0">
            <w:pPr>
              <w:pStyle w:val="Tablas"/>
              <w:rPr>
                <w:rFonts w:ascii="Calibri" w:hAnsi="Calibri" w:cs="Calibri"/>
                <w:sz w:val="28"/>
                <w:szCs w:val="28"/>
              </w:rPr>
            </w:pPr>
            <w:r w:rsidRPr="256EDA3C">
              <w:rPr>
                <w:bCs w:val="0"/>
                <w:sz w:val="20"/>
                <w:szCs w:val="20"/>
              </w:rPr>
              <w:t>Acciones preventivas y/o correctivas.</w:t>
            </w:r>
          </w:p>
        </w:tc>
      </w:tr>
      <w:tr w:rsidR="00841268" w:rsidRPr="0044445E" w14:paraId="098B4F05" w14:textId="77777777" w:rsidTr="00E96419">
        <w:trPr>
          <w:trHeight w:val="1116"/>
        </w:trPr>
        <w:tc>
          <w:tcPr>
            <w:tcW w:w="2547" w:type="dxa"/>
          </w:tcPr>
          <w:p w14:paraId="26EEDF86" w14:textId="77777777" w:rsidR="00841268" w:rsidRPr="0044445E" w:rsidRDefault="00841268" w:rsidP="00841268">
            <w:pPr>
              <w:pStyle w:val="Tablas"/>
              <w:rPr>
                <w:rFonts w:ascii="Calibri" w:hAnsi="Calibri" w:cs="Calibri"/>
                <w:sz w:val="28"/>
                <w:szCs w:val="28"/>
              </w:rPr>
            </w:pPr>
          </w:p>
        </w:tc>
        <w:tc>
          <w:tcPr>
            <w:tcW w:w="3827" w:type="dxa"/>
          </w:tcPr>
          <w:p w14:paraId="3501EEF9" w14:textId="77777777" w:rsidR="00841268" w:rsidRPr="0044445E" w:rsidRDefault="00841268" w:rsidP="00841268">
            <w:pPr>
              <w:pStyle w:val="Tablas"/>
              <w:rPr>
                <w:rFonts w:ascii="Calibri" w:hAnsi="Calibri" w:cs="Calibri"/>
                <w:sz w:val="28"/>
                <w:szCs w:val="28"/>
              </w:rPr>
            </w:pPr>
          </w:p>
        </w:tc>
        <w:tc>
          <w:tcPr>
            <w:tcW w:w="3286" w:type="dxa"/>
            <w:vAlign w:val="center"/>
          </w:tcPr>
          <w:p w14:paraId="26399163" w14:textId="5290D68B" w:rsidR="00841268" w:rsidRPr="256EDA3C" w:rsidRDefault="00841268" w:rsidP="00841268">
            <w:pPr>
              <w:pStyle w:val="Tablas"/>
              <w:rPr>
                <w:bCs w:val="0"/>
                <w:sz w:val="20"/>
                <w:szCs w:val="20"/>
              </w:rPr>
            </w:pPr>
            <w:r w:rsidRPr="256EDA3C">
              <w:rPr>
                <w:bCs w:val="0"/>
                <w:sz w:val="20"/>
                <w:szCs w:val="20"/>
              </w:rPr>
              <w:t>Acciones de mejora conforme a revisión de alta dirección.</w:t>
            </w:r>
          </w:p>
        </w:tc>
      </w:tr>
      <w:tr w:rsidR="00841268" w:rsidRPr="0044445E" w14:paraId="0A9728F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063344E" w14:textId="77777777" w:rsidR="00841268" w:rsidRPr="0044445E" w:rsidRDefault="00841268" w:rsidP="00841268">
            <w:pPr>
              <w:pStyle w:val="Tablas"/>
              <w:rPr>
                <w:rFonts w:ascii="Calibri" w:hAnsi="Calibri" w:cs="Calibri"/>
                <w:sz w:val="28"/>
                <w:szCs w:val="28"/>
              </w:rPr>
            </w:pPr>
          </w:p>
        </w:tc>
        <w:tc>
          <w:tcPr>
            <w:tcW w:w="3827" w:type="dxa"/>
          </w:tcPr>
          <w:p w14:paraId="38DA64BC" w14:textId="77777777" w:rsidR="00841268" w:rsidRPr="0044445E" w:rsidRDefault="00841268" w:rsidP="00841268">
            <w:pPr>
              <w:pStyle w:val="Tablas"/>
              <w:rPr>
                <w:rFonts w:ascii="Calibri" w:hAnsi="Calibri" w:cs="Calibri"/>
                <w:sz w:val="28"/>
                <w:szCs w:val="28"/>
              </w:rPr>
            </w:pPr>
          </w:p>
        </w:tc>
        <w:tc>
          <w:tcPr>
            <w:tcW w:w="3286" w:type="dxa"/>
            <w:vAlign w:val="center"/>
          </w:tcPr>
          <w:p w14:paraId="2D575651" w14:textId="19836D76" w:rsidR="00841268" w:rsidRPr="256EDA3C" w:rsidRDefault="00841268" w:rsidP="00841268">
            <w:pPr>
              <w:pStyle w:val="Tablas"/>
              <w:rPr>
                <w:bCs w:val="0"/>
                <w:sz w:val="20"/>
                <w:szCs w:val="20"/>
              </w:rPr>
            </w:pPr>
            <w:r w:rsidRPr="256EDA3C">
              <w:rPr>
                <w:bCs w:val="0"/>
                <w:sz w:val="20"/>
                <w:szCs w:val="20"/>
              </w:rPr>
              <w:t xml:space="preserve">Acciones de mejora con base a investigaciones de accidentes de trabajo y enfermedades laborales. </w:t>
            </w:r>
          </w:p>
        </w:tc>
      </w:tr>
      <w:tr w:rsidR="00841268" w:rsidRPr="0044445E" w14:paraId="5EB134BF" w14:textId="77777777" w:rsidTr="00E96419">
        <w:trPr>
          <w:trHeight w:val="1116"/>
        </w:trPr>
        <w:tc>
          <w:tcPr>
            <w:tcW w:w="2547" w:type="dxa"/>
          </w:tcPr>
          <w:p w14:paraId="37D6C72E" w14:textId="77777777" w:rsidR="00841268" w:rsidRPr="0044445E" w:rsidRDefault="00841268" w:rsidP="00841268">
            <w:pPr>
              <w:pStyle w:val="Tablas"/>
              <w:rPr>
                <w:rFonts w:ascii="Calibri" w:hAnsi="Calibri" w:cs="Calibri"/>
                <w:sz w:val="28"/>
                <w:szCs w:val="28"/>
              </w:rPr>
            </w:pPr>
          </w:p>
        </w:tc>
        <w:tc>
          <w:tcPr>
            <w:tcW w:w="3827" w:type="dxa"/>
          </w:tcPr>
          <w:p w14:paraId="45A3FDC9" w14:textId="77777777" w:rsidR="00841268" w:rsidRPr="0044445E" w:rsidRDefault="00841268" w:rsidP="00841268">
            <w:pPr>
              <w:pStyle w:val="Tablas"/>
              <w:rPr>
                <w:rFonts w:ascii="Calibri" w:hAnsi="Calibri" w:cs="Calibri"/>
                <w:sz w:val="28"/>
                <w:szCs w:val="28"/>
              </w:rPr>
            </w:pPr>
          </w:p>
        </w:tc>
        <w:tc>
          <w:tcPr>
            <w:tcW w:w="3286" w:type="dxa"/>
            <w:vAlign w:val="center"/>
          </w:tcPr>
          <w:p w14:paraId="3F4BEC33" w14:textId="620B0EF9" w:rsidR="00841268" w:rsidRPr="256EDA3C" w:rsidRDefault="00841268" w:rsidP="00841268">
            <w:pPr>
              <w:pStyle w:val="Tablas"/>
              <w:rPr>
                <w:bCs w:val="0"/>
                <w:sz w:val="20"/>
                <w:szCs w:val="20"/>
              </w:rPr>
            </w:pPr>
            <w:r w:rsidRPr="256EDA3C">
              <w:rPr>
                <w:bCs w:val="0"/>
                <w:sz w:val="20"/>
                <w:szCs w:val="20"/>
              </w:rPr>
              <w:t xml:space="preserve">Plan de mejoramiento. </w:t>
            </w:r>
          </w:p>
        </w:tc>
      </w:tr>
    </w:tbl>
    <w:p w14:paraId="47AD0ED8" w14:textId="77777777" w:rsidR="00FC09B8" w:rsidRDefault="00FC09B8" w:rsidP="00FC09B8">
      <w:r>
        <w:t>Nota. Adaptado de la Resolución 312 de 2019.</w:t>
      </w:r>
    </w:p>
    <w:p w14:paraId="2C2048FA" w14:textId="77777777" w:rsidR="00FC09B8" w:rsidRDefault="00FC09B8" w:rsidP="00FC09B8"/>
    <w:p w14:paraId="6D9C70DD" w14:textId="56C8C661" w:rsidR="00FC09B8" w:rsidRDefault="00FC09B8" w:rsidP="004F3CAF">
      <w:pPr>
        <w:pStyle w:val="Ttulo1"/>
      </w:pPr>
      <w:bookmarkStart w:id="8" w:name="_Toc151630675"/>
      <w:r>
        <w:t>Sistema de gestión ambiental</w:t>
      </w:r>
      <w:bookmarkEnd w:id="8"/>
    </w:p>
    <w:p w14:paraId="71400A15" w14:textId="77777777" w:rsidR="00FC09B8" w:rsidRDefault="00FC09B8" w:rsidP="00FC09B8">
      <w:r>
        <w:t xml:space="preserve">El sistema de gestión ambiental, según la ISO 14000, es un sistema estructurado de gestión que incluye la estructura organizativa, la planificación de las actividades, las responsabilidades, las prácticas, los procesos, los procedimientos y los recursos para desarrollar, implantar, llevar a efecto, revisar y mantener al día los compromisos en materia de protección ambiental de una empresa. El compromiso y responsabilidad no solo se limita con el ámbito organizacional sino como responsabilidad de todos los que habitamos en el planeta, de cuidar y proteger nuestros recursos. </w:t>
      </w:r>
    </w:p>
    <w:p w14:paraId="7E742539" w14:textId="77777777" w:rsidR="00FC09B8" w:rsidRDefault="00FC09B8" w:rsidP="00FC09B8">
      <w:r>
        <w:t xml:space="preserve">Para su implementación, se debe determinar qué elementos se deben considerar para la organización en materia de protección ambiental para garantizar que el desarrollo de sus actividades no afecte negativamente el medio ambiente. Para que al interior de la empresa se pueda establecer el sistema de gestión ambiental se debe tener en cuenta los siguientes requisitos mínimos legales: </w:t>
      </w:r>
    </w:p>
    <w:p w14:paraId="1F8EE03A" w14:textId="6351933C" w:rsidR="00FC09B8" w:rsidRDefault="00FC09B8" w:rsidP="004F3CAF">
      <w:r>
        <w:t xml:space="preserve">La ISO 14000 es la norma ambiental internacional que establece los requisitos que debe cumplir cualquier organización que desee establecer, documentar, implantar, mantener y mejorar continuamente un sistema de gestión ambiental. Aplicable en organizaciones privadas o públicas, grandes, medianas y pequeñas y en cualquier </w:t>
      </w:r>
      <w:r>
        <w:lastRenderedPageBreak/>
        <w:t xml:space="preserve">sector. Se basa en dos elementos, la mejora continua y el cumplimiento legal. Y basado en esto, se centra en los siguientes elementos: </w:t>
      </w:r>
    </w:p>
    <w:p w14:paraId="473CE690" w14:textId="6AFA0AD5" w:rsidR="00FC09B8" w:rsidRDefault="00FC09B8" w:rsidP="00CD0612">
      <w:pPr>
        <w:pStyle w:val="Prrafodelista"/>
        <w:numPr>
          <w:ilvl w:val="0"/>
          <w:numId w:val="41"/>
        </w:numPr>
      </w:pPr>
      <w:r>
        <w:t>Política ambiental</w:t>
      </w:r>
    </w:p>
    <w:p w14:paraId="066605D2" w14:textId="31EAEBCF" w:rsidR="00FC09B8" w:rsidRDefault="00FC09B8" w:rsidP="00CD0612">
      <w:pPr>
        <w:pStyle w:val="Prrafodelista"/>
        <w:numPr>
          <w:ilvl w:val="0"/>
          <w:numId w:val="41"/>
        </w:numPr>
      </w:pPr>
      <w:r>
        <w:t xml:space="preserve">Planificación </w:t>
      </w:r>
    </w:p>
    <w:p w14:paraId="12FA0529" w14:textId="72887D1F" w:rsidR="00FC09B8" w:rsidRDefault="00FC09B8" w:rsidP="00CD0612">
      <w:pPr>
        <w:pStyle w:val="Prrafodelista"/>
        <w:numPr>
          <w:ilvl w:val="0"/>
          <w:numId w:val="41"/>
        </w:numPr>
      </w:pPr>
      <w:r>
        <w:t xml:space="preserve">Implementación </w:t>
      </w:r>
    </w:p>
    <w:p w14:paraId="1CA4AE65" w14:textId="027328AD" w:rsidR="00FC09B8" w:rsidRDefault="00FC09B8" w:rsidP="00CD0612">
      <w:pPr>
        <w:pStyle w:val="Prrafodelista"/>
        <w:numPr>
          <w:ilvl w:val="0"/>
          <w:numId w:val="41"/>
        </w:numPr>
      </w:pPr>
      <w:r>
        <w:t>Verificación</w:t>
      </w:r>
    </w:p>
    <w:p w14:paraId="74C30A84" w14:textId="7B7AD958" w:rsidR="00FC09B8" w:rsidRDefault="00FC09B8" w:rsidP="00CD0612">
      <w:pPr>
        <w:pStyle w:val="Prrafodelista"/>
        <w:numPr>
          <w:ilvl w:val="0"/>
          <w:numId w:val="41"/>
        </w:numPr>
      </w:pPr>
      <w:r>
        <w:t>Revisión por la dirección</w:t>
      </w:r>
    </w:p>
    <w:p w14:paraId="73FCC00A" w14:textId="77777777" w:rsidR="00FC09B8" w:rsidRDefault="00FC09B8" w:rsidP="00FC09B8">
      <w:r>
        <w:t>A continuación, se presenta la documentación requerida para las empresas según la ISO 14000:</w:t>
      </w:r>
    </w:p>
    <w:p w14:paraId="113616E0" w14:textId="77777777" w:rsidR="007B0795" w:rsidRPr="007B0795" w:rsidRDefault="007B0795" w:rsidP="00CD0612">
      <w:pPr>
        <w:pStyle w:val="Prrafodelista"/>
        <w:numPr>
          <w:ilvl w:val="0"/>
          <w:numId w:val="53"/>
        </w:numPr>
      </w:pPr>
      <w:r w:rsidRPr="007B0795">
        <w:t>Información documentada de la evaluación de aspectos e impactos.</w:t>
      </w:r>
    </w:p>
    <w:p w14:paraId="63183FC7" w14:textId="77777777" w:rsidR="007B0795" w:rsidRPr="007B0795" w:rsidRDefault="007B0795" w:rsidP="00CD0612">
      <w:pPr>
        <w:pStyle w:val="Prrafodelista"/>
        <w:numPr>
          <w:ilvl w:val="0"/>
          <w:numId w:val="53"/>
        </w:numPr>
      </w:pPr>
      <w:r w:rsidRPr="007B0795">
        <w:t>Registros de requisitos legales aplicables y que evidencien su cumplimiento</w:t>
      </w:r>
    </w:p>
    <w:p w14:paraId="34539C2C" w14:textId="77777777" w:rsidR="007B0795" w:rsidRPr="007B0795" w:rsidRDefault="007B0795" w:rsidP="00CD0612">
      <w:pPr>
        <w:pStyle w:val="Prrafodelista"/>
        <w:numPr>
          <w:ilvl w:val="0"/>
          <w:numId w:val="53"/>
        </w:numPr>
      </w:pPr>
      <w:r w:rsidRPr="007B0795">
        <w:t>Política, objetivos, metas y programa.</w:t>
      </w:r>
    </w:p>
    <w:p w14:paraId="069B0686" w14:textId="77777777" w:rsidR="007B0795" w:rsidRPr="007B0795" w:rsidRDefault="007B0795" w:rsidP="00CD0612">
      <w:pPr>
        <w:pStyle w:val="Prrafodelista"/>
        <w:numPr>
          <w:ilvl w:val="0"/>
          <w:numId w:val="53"/>
        </w:numPr>
      </w:pPr>
      <w:r w:rsidRPr="007B0795">
        <w:t>Funciones, responsabilidades y responsables.</w:t>
      </w:r>
    </w:p>
    <w:p w14:paraId="0456018C" w14:textId="77777777" w:rsidR="007B0795" w:rsidRPr="007B0795" w:rsidRDefault="007B0795" w:rsidP="00CD0612">
      <w:pPr>
        <w:pStyle w:val="Prrafodelista"/>
        <w:numPr>
          <w:ilvl w:val="0"/>
          <w:numId w:val="53"/>
        </w:numPr>
      </w:pPr>
      <w:r w:rsidRPr="007B0795">
        <w:t>Registros de formación, capacitación, inducción en materia ambiental.</w:t>
      </w:r>
    </w:p>
    <w:p w14:paraId="72861A8B" w14:textId="77777777" w:rsidR="007B0795" w:rsidRPr="007B0795" w:rsidRDefault="007B0795" w:rsidP="00CD0612">
      <w:pPr>
        <w:pStyle w:val="Prrafodelista"/>
        <w:numPr>
          <w:ilvl w:val="0"/>
          <w:numId w:val="53"/>
        </w:numPr>
      </w:pPr>
      <w:r w:rsidRPr="007B0795">
        <w:t>Plan de comunicaciones.</w:t>
      </w:r>
    </w:p>
    <w:p w14:paraId="1DB539AA" w14:textId="77777777" w:rsidR="007B0795" w:rsidRPr="007B0795" w:rsidRDefault="007B0795" w:rsidP="00CD0612">
      <w:pPr>
        <w:pStyle w:val="Prrafodelista"/>
        <w:numPr>
          <w:ilvl w:val="0"/>
          <w:numId w:val="53"/>
        </w:numPr>
      </w:pPr>
      <w:r w:rsidRPr="007B0795">
        <w:t xml:space="preserve">Procedimientos documentados de las operaciones y actividades que puedan causar impactos medioambientales significativos. </w:t>
      </w:r>
    </w:p>
    <w:p w14:paraId="4C71E947" w14:textId="77777777" w:rsidR="007B0795" w:rsidRPr="007B0795" w:rsidRDefault="007B0795" w:rsidP="00CD0612">
      <w:pPr>
        <w:pStyle w:val="Prrafodelista"/>
        <w:numPr>
          <w:ilvl w:val="0"/>
          <w:numId w:val="53"/>
        </w:numPr>
      </w:pPr>
      <w:r w:rsidRPr="007B0795">
        <w:t>Seguimiento del comportamiento medioambiental, controles operacionales y de conformidad con objetivos y metas.</w:t>
      </w:r>
    </w:p>
    <w:p w14:paraId="21B2ACBB" w14:textId="77777777" w:rsidR="007B0795" w:rsidRDefault="007B0795" w:rsidP="00CD0612">
      <w:pPr>
        <w:pStyle w:val="Prrafodelista"/>
        <w:numPr>
          <w:ilvl w:val="0"/>
          <w:numId w:val="53"/>
        </w:numPr>
      </w:pPr>
      <w:r w:rsidRPr="007B0795">
        <w:t>Registros de mantenimiento y calibración de equipos.</w:t>
      </w:r>
    </w:p>
    <w:p w14:paraId="4A9EF9D5" w14:textId="6202D503" w:rsidR="007B0795" w:rsidRPr="007B0795" w:rsidRDefault="007B0795" w:rsidP="00CD0612">
      <w:pPr>
        <w:pStyle w:val="Prrafodelista"/>
        <w:numPr>
          <w:ilvl w:val="0"/>
          <w:numId w:val="53"/>
        </w:numPr>
      </w:pPr>
      <w:r w:rsidRPr="007B0795">
        <w:t>Reporte de incidentes, acciones correctivas y preventivas.</w:t>
      </w:r>
    </w:p>
    <w:p w14:paraId="4FE33A5E" w14:textId="77777777" w:rsidR="007B0795" w:rsidRPr="007B0795" w:rsidRDefault="007B0795" w:rsidP="00CD0612">
      <w:pPr>
        <w:pStyle w:val="Prrafodelista"/>
        <w:numPr>
          <w:ilvl w:val="0"/>
          <w:numId w:val="53"/>
        </w:numPr>
      </w:pPr>
      <w:r w:rsidRPr="007B0795">
        <w:t>Evaluación documentada del cumplimiento de requisitos legales.</w:t>
      </w:r>
    </w:p>
    <w:p w14:paraId="5B4307C1" w14:textId="77777777" w:rsidR="007B0795" w:rsidRPr="007B0795" w:rsidRDefault="007B0795" w:rsidP="00CD0612">
      <w:pPr>
        <w:pStyle w:val="Prrafodelista"/>
        <w:numPr>
          <w:ilvl w:val="0"/>
          <w:numId w:val="53"/>
        </w:numPr>
      </w:pPr>
      <w:r w:rsidRPr="007B0795">
        <w:t>Programa de auditorías internas y registros de auditorías.</w:t>
      </w:r>
    </w:p>
    <w:p w14:paraId="7E86E8A1" w14:textId="358D6EA0" w:rsidR="00FC09B8" w:rsidRPr="007B0795" w:rsidRDefault="007B0795" w:rsidP="00CD0612">
      <w:pPr>
        <w:pStyle w:val="Prrafodelista"/>
        <w:numPr>
          <w:ilvl w:val="0"/>
          <w:numId w:val="53"/>
        </w:numPr>
      </w:pPr>
      <w:r w:rsidRPr="007B0795">
        <w:t>Registros de revisión del sistema por la dirección.</w:t>
      </w:r>
    </w:p>
    <w:p w14:paraId="7284E1F8" w14:textId="77777777" w:rsidR="00FC09B8" w:rsidRDefault="00FC09B8" w:rsidP="00FC09B8"/>
    <w:p w14:paraId="526DCB57" w14:textId="23334BF9" w:rsidR="00FC09B8" w:rsidRDefault="00FC09B8" w:rsidP="003F4DA6">
      <w:pPr>
        <w:pStyle w:val="Ttulo1"/>
        <w:spacing w:line="360" w:lineRule="auto"/>
      </w:pPr>
      <w:bookmarkStart w:id="9" w:name="_Toc151630676"/>
      <w:r>
        <w:t>Sistema de gestión de calidad</w:t>
      </w:r>
      <w:bookmarkEnd w:id="9"/>
    </w:p>
    <w:p w14:paraId="06FA44B6" w14:textId="4A2FDEE3" w:rsidR="00FC09B8" w:rsidRDefault="00FC09B8" w:rsidP="003F4DA6">
      <w:r>
        <w:t>La calidad es un término que ha venido evolucionando en el tiempo, pasando de la tendencia de proporcionar servicios y productos de calidad hacia la satisfacción de las demandas de calidad de los clientes. Son los clientes quienes definen si el servicio o producto cumple con sus expectativas de calidad, satisfaciendo sus necesidades y requerimientos.</w:t>
      </w:r>
    </w:p>
    <w:p w14:paraId="4A2AAD71" w14:textId="77777777" w:rsidR="00FC09B8" w:rsidRDefault="00FC09B8" w:rsidP="00FC09B8">
      <w:r>
        <w:t>La calidad según la ISO 9000 la define como la totalidad de rasgos o características de un producto o servicio que llevan en sí la capacidad de satisfacer las necesidades explícitas o implícitas. Por ende, la gestión de calidad incluye todos los procesos y actividades de la organización, estableciendo políticas, objetivos, responsabilidades de calidad para satisfacer las necesidades que exige el cliente, y para ello, se puede trabajar a partir de enfoques modernos como lo son:</w:t>
      </w:r>
    </w:p>
    <w:p w14:paraId="624CB226" w14:textId="77777777" w:rsidR="00FC09B8" w:rsidRDefault="00FC09B8" w:rsidP="00FC09B8"/>
    <w:p w14:paraId="335B3D70" w14:textId="2929AF07" w:rsidR="00FC09B8" w:rsidRDefault="00FC09B8" w:rsidP="00CD0612">
      <w:pPr>
        <w:pStyle w:val="Prrafodelista"/>
        <w:numPr>
          <w:ilvl w:val="0"/>
          <w:numId w:val="42"/>
        </w:numPr>
      </w:pPr>
      <w:r>
        <w:t>Satisfacción del cliente</w:t>
      </w:r>
    </w:p>
    <w:p w14:paraId="4E50BF2A" w14:textId="238DAC13" w:rsidR="00FC09B8" w:rsidRDefault="00FC09B8" w:rsidP="00CD0612">
      <w:pPr>
        <w:pStyle w:val="Prrafodelista"/>
        <w:numPr>
          <w:ilvl w:val="0"/>
          <w:numId w:val="42"/>
        </w:numPr>
      </w:pPr>
      <w:r>
        <w:t>Prevención antes que inspección</w:t>
      </w:r>
    </w:p>
    <w:p w14:paraId="0AC2810F" w14:textId="18A3D62B" w:rsidR="00FC09B8" w:rsidRDefault="00FC09B8" w:rsidP="00CD0612">
      <w:pPr>
        <w:pStyle w:val="Prrafodelista"/>
        <w:numPr>
          <w:ilvl w:val="0"/>
          <w:numId w:val="42"/>
        </w:numPr>
      </w:pPr>
      <w:r>
        <w:t>Mejora continua</w:t>
      </w:r>
    </w:p>
    <w:p w14:paraId="62DDC4E9" w14:textId="3F1B93A7" w:rsidR="00FC09B8" w:rsidRDefault="00FC09B8" w:rsidP="00CD0612">
      <w:pPr>
        <w:pStyle w:val="Prrafodelista"/>
        <w:numPr>
          <w:ilvl w:val="0"/>
          <w:numId w:val="42"/>
        </w:numPr>
      </w:pPr>
      <w:r>
        <w:t>Responsabilidad de la dirección</w:t>
      </w:r>
    </w:p>
    <w:p w14:paraId="70D7FBC7" w14:textId="2B92606F" w:rsidR="00FC09B8" w:rsidRDefault="00FC09B8" w:rsidP="00CD0612">
      <w:pPr>
        <w:pStyle w:val="Prrafodelista"/>
        <w:numPr>
          <w:ilvl w:val="0"/>
          <w:numId w:val="42"/>
        </w:numPr>
      </w:pPr>
      <w:r>
        <w:t xml:space="preserve">Costos de la calidad </w:t>
      </w:r>
    </w:p>
    <w:p w14:paraId="28E2F908" w14:textId="77777777" w:rsidR="00FC09B8" w:rsidRDefault="00FC09B8" w:rsidP="00FC09B8"/>
    <w:p w14:paraId="73DD7EAF" w14:textId="4E4AB8B7" w:rsidR="00FC09B8" w:rsidRDefault="00FC09B8" w:rsidP="004F3CAF">
      <w:r>
        <w:t>A continuación, se presenta la comparación de la calidad del pasado con la calidad de hoy:</w:t>
      </w:r>
    </w:p>
    <w:p w14:paraId="1351E7F4" w14:textId="77777777" w:rsidR="00FC09B8" w:rsidRDefault="00FC09B8" w:rsidP="00CD0612">
      <w:pPr>
        <w:pStyle w:val="Prrafodelista"/>
        <w:numPr>
          <w:ilvl w:val="0"/>
          <w:numId w:val="43"/>
        </w:numPr>
      </w:pPr>
      <w:r>
        <w:lastRenderedPageBreak/>
        <w:t xml:space="preserve">Calidad antes </w:t>
      </w:r>
    </w:p>
    <w:p w14:paraId="4810A1C2" w14:textId="330FD0C0" w:rsidR="00FC09B8" w:rsidRDefault="00FC09B8" w:rsidP="00CD0612">
      <w:pPr>
        <w:pStyle w:val="Prrafodelista"/>
        <w:numPr>
          <w:ilvl w:val="0"/>
          <w:numId w:val="43"/>
        </w:numPr>
      </w:pPr>
      <w:r>
        <w:t>Calidad ahora</w:t>
      </w:r>
    </w:p>
    <w:p w14:paraId="411A7BE6" w14:textId="77777777" w:rsidR="00FC09B8" w:rsidRDefault="00FC09B8" w:rsidP="00FC09B8">
      <w:r>
        <w:t>Los siguientes son los objetivos de la gestión de calidad</w:t>
      </w:r>
    </w:p>
    <w:p w14:paraId="300FFA07" w14:textId="1B49805B" w:rsidR="00FC09B8" w:rsidRDefault="00FC09B8" w:rsidP="00CD0612">
      <w:pPr>
        <w:pStyle w:val="Prrafodelista"/>
        <w:numPr>
          <w:ilvl w:val="0"/>
          <w:numId w:val="44"/>
        </w:numPr>
      </w:pPr>
      <w:r>
        <w:t>Producir productos y ofrecer servicios con las especificaciones y estándares</w:t>
      </w:r>
    </w:p>
    <w:p w14:paraId="6FF79F5A" w14:textId="10A5B52A" w:rsidR="00FC09B8" w:rsidRDefault="00FC09B8" w:rsidP="00CD0612">
      <w:pPr>
        <w:pStyle w:val="Prrafodelista"/>
        <w:numPr>
          <w:ilvl w:val="0"/>
          <w:numId w:val="44"/>
        </w:numPr>
      </w:pPr>
      <w:r>
        <w:t xml:space="preserve">Responder a los requerimientos del cliente y satisfacer sus necesidades </w:t>
      </w:r>
    </w:p>
    <w:p w14:paraId="09A94479" w14:textId="38794A35" w:rsidR="00FC09B8" w:rsidRDefault="00FC09B8" w:rsidP="00CD0612">
      <w:pPr>
        <w:pStyle w:val="Prrafodelista"/>
        <w:numPr>
          <w:ilvl w:val="0"/>
          <w:numId w:val="44"/>
        </w:numPr>
      </w:pPr>
      <w:r>
        <w:t xml:space="preserve">Ser percibidos como exitosos desde el punto de vista de negocio </w:t>
      </w:r>
    </w:p>
    <w:p w14:paraId="5145C1CA" w14:textId="77777777" w:rsidR="00FC09B8" w:rsidRDefault="00FC09B8" w:rsidP="00FC09B8">
      <w:r>
        <w:t>La gestión de calidad según la norma ISO 10006:2003 incluye: planificar, organizar, realizar seguimiento, controlar, informar y tomar las decisiones correctivas pertinentes necesarias para alcanzar los objetivos de forma continua. En el siguiente recurso, podrás conocer los grupos de procesos para la gestión de la calidad:</w:t>
      </w:r>
    </w:p>
    <w:p w14:paraId="4CC3B53D" w14:textId="77777777" w:rsidR="00BC28E2" w:rsidRPr="009B4852" w:rsidRDefault="00BC28E2" w:rsidP="00CD0612">
      <w:pPr>
        <w:pStyle w:val="Prrafodelista"/>
        <w:widowControl w:val="0"/>
        <w:numPr>
          <w:ilvl w:val="0"/>
          <w:numId w:val="31"/>
        </w:numPr>
      </w:pPr>
      <w:r w:rsidRPr="009B4852">
        <w:t>Inicio</w:t>
      </w:r>
    </w:p>
    <w:p w14:paraId="18FAA206" w14:textId="1886F8D1" w:rsidR="004E0247" w:rsidRDefault="004E0247" w:rsidP="00CD0612">
      <w:pPr>
        <w:pStyle w:val="Prrafodelista"/>
        <w:numPr>
          <w:ilvl w:val="0"/>
          <w:numId w:val="56"/>
        </w:numPr>
      </w:pPr>
      <w:r>
        <w:t>Claridad del mandato.</w:t>
      </w:r>
    </w:p>
    <w:p w14:paraId="6226845D" w14:textId="731C5C40" w:rsidR="004E0247" w:rsidRDefault="004E0247" w:rsidP="00CD0612">
      <w:pPr>
        <w:pStyle w:val="Prrafodelista"/>
        <w:numPr>
          <w:ilvl w:val="0"/>
          <w:numId w:val="56"/>
        </w:numPr>
      </w:pPr>
      <w:r>
        <w:t>Objetivos y metas.</w:t>
      </w:r>
    </w:p>
    <w:p w14:paraId="7C284775" w14:textId="3F04CC4F" w:rsidR="00FC09B8" w:rsidRDefault="004E0247" w:rsidP="00CD0612">
      <w:pPr>
        <w:pStyle w:val="Prrafodelista"/>
        <w:numPr>
          <w:ilvl w:val="0"/>
          <w:numId w:val="56"/>
        </w:numPr>
      </w:pPr>
      <w:r>
        <w:t>Premisas y restricciones.</w:t>
      </w:r>
    </w:p>
    <w:p w14:paraId="304A54FB" w14:textId="52A8ECD2" w:rsidR="00FC09B8" w:rsidRDefault="00607A8C" w:rsidP="00CD0612">
      <w:pPr>
        <w:pStyle w:val="Prrafodelista"/>
        <w:numPr>
          <w:ilvl w:val="0"/>
          <w:numId w:val="31"/>
        </w:numPr>
      </w:pPr>
      <w:r w:rsidRPr="009B4852">
        <w:t>Planificación</w:t>
      </w:r>
    </w:p>
    <w:p w14:paraId="4F751F97" w14:textId="014C5DEF" w:rsidR="0076136F" w:rsidRDefault="0076136F" w:rsidP="00CD0612">
      <w:pPr>
        <w:pStyle w:val="Prrafodelista"/>
        <w:numPr>
          <w:ilvl w:val="0"/>
          <w:numId w:val="57"/>
        </w:numPr>
      </w:pPr>
      <w:r>
        <w:t>Identificación de las partes interesadas.</w:t>
      </w:r>
    </w:p>
    <w:p w14:paraId="5B49BFDE" w14:textId="7570315A" w:rsidR="0076136F" w:rsidRDefault="0076136F" w:rsidP="00CD0612">
      <w:pPr>
        <w:pStyle w:val="Prrafodelista"/>
        <w:numPr>
          <w:ilvl w:val="0"/>
          <w:numId w:val="57"/>
        </w:numPr>
      </w:pPr>
      <w:r>
        <w:t>Levantamiento de requerimientos.</w:t>
      </w:r>
    </w:p>
    <w:p w14:paraId="37528396" w14:textId="7B40254D" w:rsidR="0076136F" w:rsidRDefault="0076136F" w:rsidP="00CD0612">
      <w:pPr>
        <w:pStyle w:val="Prrafodelista"/>
        <w:numPr>
          <w:ilvl w:val="0"/>
          <w:numId w:val="57"/>
        </w:numPr>
      </w:pPr>
      <w:r>
        <w:t>Priorización de interesados y requerimientos.</w:t>
      </w:r>
    </w:p>
    <w:p w14:paraId="35922728" w14:textId="2CCDD3D6" w:rsidR="00607A8C" w:rsidRDefault="0076136F" w:rsidP="00CD0612">
      <w:pPr>
        <w:pStyle w:val="Prrafodelista"/>
        <w:numPr>
          <w:ilvl w:val="0"/>
          <w:numId w:val="57"/>
        </w:numPr>
      </w:pPr>
      <w:r>
        <w:t>Identificación de estándares.</w:t>
      </w:r>
    </w:p>
    <w:p w14:paraId="3EAFA109" w14:textId="77777777" w:rsidR="00722DDA" w:rsidRPr="009B4852" w:rsidRDefault="00722DDA" w:rsidP="00CD0612">
      <w:pPr>
        <w:pStyle w:val="Prrafodelista"/>
        <w:widowControl w:val="0"/>
        <w:numPr>
          <w:ilvl w:val="0"/>
          <w:numId w:val="31"/>
        </w:numPr>
        <w:spacing w:line="276" w:lineRule="auto"/>
      </w:pPr>
      <w:r w:rsidRPr="009B4852">
        <w:t>Aseguramiento</w:t>
      </w:r>
    </w:p>
    <w:p w14:paraId="7E7AC1C7" w14:textId="042B0606" w:rsidR="00967990" w:rsidRDefault="00967990" w:rsidP="00CD0612">
      <w:pPr>
        <w:pStyle w:val="Prrafodelista"/>
        <w:numPr>
          <w:ilvl w:val="0"/>
          <w:numId w:val="58"/>
        </w:numPr>
      </w:pPr>
      <w:r>
        <w:t>Seleccionar estándares.</w:t>
      </w:r>
    </w:p>
    <w:p w14:paraId="4668EFA5" w14:textId="79C28A04" w:rsidR="00967990" w:rsidRDefault="00967990" w:rsidP="00CD0612">
      <w:pPr>
        <w:pStyle w:val="Prrafodelista"/>
        <w:numPr>
          <w:ilvl w:val="0"/>
          <w:numId w:val="58"/>
        </w:numPr>
      </w:pPr>
      <w:r>
        <w:t>Desarrollar las especificaciones.</w:t>
      </w:r>
    </w:p>
    <w:p w14:paraId="42BE6CA0" w14:textId="21872F1A" w:rsidR="00967990" w:rsidRDefault="00967990" w:rsidP="00CD0612">
      <w:pPr>
        <w:pStyle w:val="Prrafodelista"/>
        <w:numPr>
          <w:ilvl w:val="0"/>
          <w:numId w:val="58"/>
        </w:numPr>
      </w:pPr>
      <w:r>
        <w:t>Definiciones operacionales y métricas.</w:t>
      </w:r>
    </w:p>
    <w:p w14:paraId="1E5A0E3E" w14:textId="1947E6C7" w:rsidR="00967990" w:rsidRDefault="00967990" w:rsidP="00CD0612">
      <w:pPr>
        <w:pStyle w:val="Prrafodelista"/>
        <w:numPr>
          <w:ilvl w:val="0"/>
          <w:numId w:val="58"/>
        </w:numPr>
      </w:pPr>
      <w:r>
        <w:t>Proveer los recursos.</w:t>
      </w:r>
    </w:p>
    <w:p w14:paraId="7FE12B60" w14:textId="5559732C" w:rsidR="00967990" w:rsidRDefault="00967990" w:rsidP="00CD0612">
      <w:pPr>
        <w:pStyle w:val="Prrafodelista"/>
        <w:numPr>
          <w:ilvl w:val="0"/>
          <w:numId w:val="58"/>
        </w:numPr>
      </w:pPr>
      <w:r>
        <w:lastRenderedPageBreak/>
        <w:t>Asignar responsabilidades.</w:t>
      </w:r>
    </w:p>
    <w:p w14:paraId="7C49ED52" w14:textId="2F66B9D7" w:rsidR="00967990" w:rsidRDefault="00967990" w:rsidP="00CD0612">
      <w:pPr>
        <w:pStyle w:val="Prrafodelista"/>
        <w:numPr>
          <w:ilvl w:val="0"/>
          <w:numId w:val="58"/>
        </w:numPr>
      </w:pPr>
      <w:r>
        <w:t>Conformar el plan de aseguramiento.</w:t>
      </w:r>
    </w:p>
    <w:p w14:paraId="6F448B16" w14:textId="10D7724B" w:rsidR="0076136F" w:rsidRDefault="00967990" w:rsidP="00CD0612">
      <w:pPr>
        <w:pStyle w:val="Prrafodelista"/>
        <w:numPr>
          <w:ilvl w:val="0"/>
          <w:numId w:val="58"/>
        </w:numPr>
      </w:pPr>
      <w:r>
        <w:t>Auditorias de calidad.</w:t>
      </w:r>
    </w:p>
    <w:p w14:paraId="344871BA" w14:textId="427FE49F" w:rsidR="00967990" w:rsidRDefault="00967990" w:rsidP="00CD0612">
      <w:pPr>
        <w:pStyle w:val="Prrafodelista"/>
        <w:numPr>
          <w:ilvl w:val="0"/>
          <w:numId w:val="31"/>
        </w:numPr>
      </w:pPr>
      <w:r>
        <w:t>Control</w:t>
      </w:r>
    </w:p>
    <w:p w14:paraId="3D2E3333" w14:textId="17953B98" w:rsidR="00C56084" w:rsidRDefault="00C56084" w:rsidP="00CD0612">
      <w:pPr>
        <w:pStyle w:val="Prrafodelista"/>
        <w:numPr>
          <w:ilvl w:val="0"/>
          <w:numId w:val="59"/>
        </w:numPr>
      </w:pPr>
      <w:r>
        <w:t>Monitoreo de resultados específicos.</w:t>
      </w:r>
    </w:p>
    <w:p w14:paraId="306EF0B0" w14:textId="73B2A2DF" w:rsidR="00C56084" w:rsidRDefault="00C56084" w:rsidP="00CD0612">
      <w:pPr>
        <w:pStyle w:val="Prrafodelista"/>
        <w:numPr>
          <w:ilvl w:val="0"/>
          <w:numId w:val="59"/>
        </w:numPr>
      </w:pPr>
      <w:r>
        <w:t>Determinación de las varianzas.</w:t>
      </w:r>
    </w:p>
    <w:p w14:paraId="2B145C84" w14:textId="75D47EF8" w:rsidR="00C56084" w:rsidRDefault="00C56084" w:rsidP="00CD0612">
      <w:pPr>
        <w:pStyle w:val="Prrafodelista"/>
        <w:numPr>
          <w:ilvl w:val="0"/>
          <w:numId w:val="59"/>
        </w:numPr>
      </w:pPr>
      <w:r>
        <w:t>Identificación de posibles acciones preventivas y correctivas.</w:t>
      </w:r>
    </w:p>
    <w:p w14:paraId="472DFFDB" w14:textId="5311A076" w:rsidR="00C56084" w:rsidRDefault="00C56084" w:rsidP="00CD0612">
      <w:pPr>
        <w:pStyle w:val="Prrafodelista"/>
        <w:numPr>
          <w:ilvl w:val="0"/>
          <w:numId w:val="59"/>
        </w:numPr>
      </w:pPr>
      <w:r>
        <w:t>Retroalimentación a los procesos de aseguramiento.</w:t>
      </w:r>
    </w:p>
    <w:p w14:paraId="3F727BD5" w14:textId="6E316451" w:rsidR="00967990" w:rsidRDefault="00C56084" w:rsidP="00CD0612">
      <w:pPr>
        <w:pStyle w:val="Prrafodelista"/>
        <w:numPr>
          <w:ilvl w:val="0"/>
          <w:numId w:val="59"/>
        </w:numPr>
      </w:pPr>
      <w:r>
        <w:t>Inspección.</w:t>
      </w:r>
    </w:p>
    <w:p w14:paraId="77E2590E" w14:textId="5D4819BD" w:rsidR="00C56084" w:rsidRDefault="00CD0612" w:rsidP="00CD0612">
      <w:pPr>
        <w:pStyle w:val="Prrafodelista"/>
        <w:numPr>
          <w:ilvl w:val="0"/>
          <w:numId w:val="31"/>
        </w:numPr>
      </w:pPr>
      <w:r>
        <w:t>Mejora</w:t>
      </w:r>
    </w:p>
    <w:p w14:paraId="0E2D81CE" w14:textId="77777777" w:rsidR="00CD0612" w:rsidRDefault="00CD0612" w:rsidP="00CD0612">
      <w:pPr>
        <w:pStyle w:val="Prrafodelista"/>
        <w:numPr>
          <w:ilvl w:val="0"/>
          <w:numId w:val="60"/>
        </w:numPr>
      </w:pPr>
      <w:r>
        <w:t>Lecciones aprendidas.</w:t>
      </w:r>
    </w:p>
    <w:p w14:paraId="02D9821F" w14:textId="77777777" w:rsidR="00CD0612" w:rsidRDefault="00CD0612" w:rsidP="00CD0612">
      <w:pPr>
        <w:pStyle w:val="Prrafodelista"/>
        <w:numPr>
          <w:ilvl w:val="0"/>
          <w:numId w:val="60"/>
        </w:numPr>
      </w:pPr>
      <w:r>
        <w:t>Activos de procesos.</w:t>
      </w:r>
    </w:p>
    <w:p w14:paraId="32105309" w14:textId="6D61A145" w:rsidR="00CD0612" w:rsidRDefault="00CD0612" w:rsidP="00CD0612">
      <w:pPr>
        <w:pStyle w:val="Prrafodelista"/>
        <w:numPr>
          <w:ilvl w:val="0"/>
          <w:numId w:val="60"/>
        </w:numPr>
      </w:pPr>
      <w:r>
        <w:t>Ciclo PHVA.</w:t>
      </w:r>
    </w:p>
    <w:p w14:paraId="6FB4EF20" w14:textId="77777777" w:rsidR="00FC09B8" w:rsidRDefault="00FC09B8" w:rsidP="00FC09B8"/>
    <w:p w14:paraId="0B469996" w14:textId="77777777" w:rsidR="00FC09B8" w:rsidRDefault="00FC09B8" w:rsidP="00FC09B8"/>
    <w:p w14:paraId="2E7EC5D1" w14:textId="77777777" w:rsidR="00FC09B8" w:rsidRDefault="00FC09B8" w:rsidP="00FC09B8">
      <w:r>
        <w:t xml:space="preserve">A continuación, se presentan las características generales para la gestión de calidad </w:t>
      </w:r>
    </w:p>
    <w:p w14:paraId="25DA416E" w14:textId="77777777" w:rsidR="00083FF4" w:rsidRDefault="00FC09B8" w:rsidP="00CD0612">
      <w:pPr>
        <w:pStyle w:val="Prrafodelista"/>
        <w:numPr>
          <w:ilvl w:val="0"/>
          <w:numId w:val="54"/>
        </w:numPr>
      </w:pPr>
      <w:r>
        <w:t>Procesos de inicio de la gestión de calidad</w:t>
      </w:r>
      <w:r>
        <w:tab/>
      </w:r>
    </w:p>
    <w:p w14:paraId="16B4B227" w14:textId="41DBBC79" w:rsidR="00FC09B8" w:rsidRDefault="00FC09B8" w:rsidP="00CD0612">
      <w:pPr>
        <w:pStyle w:val="Prrafodelista"/>
        <w:numPr>
          <w:ilvl w:val="0"/>
          <w:numId w:val="54"/>
        </w:numPr>
      </w:pPr>
      <w:r>
        <w:t>Procesos de planificación</w:t>
      </w:r>
    </w:p>
    <w:p w14:paraId="0E46BEB7" w14:textId="2C2B827C" w:rsidR="00FC09B8" w:rsidRDefault="00FC09B8" w:rsidP="00701FF8">
      <w:r>
        <w:t>Partiendo de la base de las características generales es importante conocer el plan de gestión de calidad:</w:t>
      </w:r>
    </w:p>
    <w:p w14:paraId="4755B458" w14:textId="77777777" w:rsidR="001C79AB" w:rsidRDefault="001C79AB" w:rsidP="00CD0612">
      <w:pPr>
        <w:pStyle w:val="Prrafodelista"/>
        <w:numPr>
          <w:ilvl w:val="0"/>
          <w:numId w:val="55"/>
        </w:numPr>
      </w:pPr>
      <w:r>
        <w:t>Política de calidad</w:t>
      </w:r>
    </w:p>
    <w:p w14:paraId="3DF46438" w14:textId="77777777" w:rsidR="001C79AB" w:rsidRDefault="001C79AB" w:rsidP="00CD0612">
      <w:pPr>
        <w:pStyle w:val="Prrafodelista"/>
        <w:numPr>
          <w:ilvl w:val="0"/>
          <w:numId w:val="55"/>
        </w:numPr>
      </w:pPr>
      <w:r>
        <w:t xml:space="preserve">Responsabilidades </w:t>
      </w:r>
    </w:p>
    <w:p w14:paraId="63B5806C" w14:textId="77777777" w:rsidR="001C79AB" w:rsidRDefault="001C79AB" w:rsidP="00CD0612">
      <w:pPr>
        <w:pStyle w:val="Prrafodelista"/>
        <w:numPr>
          <w:ilvl w:val="0"/>
          <w:numId w:val="55"/>
        </w:numPr>
      </w:pPr>
      <w:r>
        <w:lastRenderedPageBreak/>
        <w:t>Metas</w:t>
      </w:r>
    </w:p>
    <w:p w14:paraId="4B0F21D6" w14:textId="450CA565" w:rsidR="00FC09B8" w:rsidRDefault="001C79AB" w:rsidP="00CD0612">
      <w:pPr>
        <w:pStyle w:val="Prrafodelista"/>
        <w:numPr>
          <w:ilvl w:val="0"/>
          <w:numId w:val="55"/>
        </w:numPr>
      </w:pPr>
      <w:r>
        <w:t>Procesos, recursos y estándares</w:t>
      </w:r>
    </w:p>
    <w:p w14:paraId="1E91E0CB" w14:textId="77777777" w:rsidR="00FC09B8" w:rsidRDefault="00FC09B8" w:rsidP="00FC09B8">
      <w:r>
        <w:t>El anterior recurso evidencia aspectos que deberá contemplar el plan de gestión de calidad. Partir con las políticas que establecen los lineamientos y directrices de calidad, la forma en cómo estará organizada la empresa para aplicar la gestión de calidad, con sus respectivos responsables y responsabilidades, las metas que deberá alcanzar y lo que se debe hacer para alcanzarlas, estableciendo los recursos, procesos y estándares.</w:t>
      </w:r>
    </w:p>
    <w:p w14:paraId="0E62C014" w14:textId="77777777" w:rsidR="003053FC" w:rsidRPr="00DE53CF" w:rsidRDefault="003053FC" w:rsidP="00DE53CF">
      <w:pPr>
        <w:pStyle w:val="Prrafodelista"/>
        <w:numPr>
          <w:ilvl w:val="0"/>
          <w:numId w:val="61"/>
        </w:numPr>
        <w:rPr>
          <w:b/>
          <w:bCs/>
          <w:lang w:val="es-ES"/>
        </w:rPr>
      </w:pPr>
      <w:r w:rsidRPr="00DE53CF">
        <w:rPr>
          <w:b/>
          <w:bCs/>
          <w:lang w:val="es-ES"/>
        </w:rPr>
        <w:t>Gestión de la calidad</w:t>
      </w:r>
    </w:p>
    <w:p w14:paraId="7D6F6D58" w14:textId="160CD568" w:rsidR="003053FC" w:rsidRPr="003053FC" w:rsidRDefault="003053FC" w:rsidP="00DE53CF">
      <w:pPr>
        <w:ind w:left="708" w:firstLine="1"/>
        <w:rPr>
          <w:lang w:val="es-ES"/>
        </w:rPr>
      </w:pPr>
      <w:r w:rsidRPr="003053FC">
        <w:rPr>
          <w:lang w:val="es-ES"/>
        </w:rPr>
        <w:t xml:space="preserve">Identificación de las partes interesadas: son los individuos, grupos u organizaciones que pueden afectar, o verse afectados por una decisión, actividad o resultado de los productos o servicios ofertados por la organización. </w:t>
      </w:r>
    </w:p>
    <w:p w14:paraId="36C2BE02" w14:textId="5AD25FCB" w:rsidR="003053FC" w:rsidRPr="003053FC" w:rsidRDefault="003053FC" w:rsidP="00DE53CF">
      <w:pPr>
        <w:ind w:left="708" w:firstLine="1"/>
        <w:rPr>
          <w:lang w:val="es-ES"/>
        </w:rPr>
      </w:pPr>
      <w:r w:rsidRPr="003053FC">
        <w:rPr>
          <w:lang w:val="es-ES"/>
        </w:rPr>
        <w:t xml:space="preserve">Priorización de las partes interesadas: priorizar las partes interesadas conforme al poder e impacto que puedan tener sobre los servicios y productos de la organización. </w:t>
      </w:r>
    </w:p>
    <w:p w14:paraId="0B90C1A9" w14:textId="77777777" w:rsidR="009A105E" w:rsidRDefault="003053FC" w:rsidP="00DE53CF">
      <w:pPr>
        <w:ind w:left="708" w:firstLine="1"/>
        <w:rPr>
          <w:lang w:val="es-ES"/>
        </w:rPr>
      </w:pPr>
      <w:r w:rsidRPr="003053FC">
        <w:rPr>
          <w:lang w:val="es-ES"/>
        </w:rPr>
        <w:t>Identificación de los requerimientos: detectar las necesidades de cada parte interesada mediante investigación, entrevistas, cuestionarios, observación, entre otros.</w:t>
      </w:r>
    </w:p>
    <w:p w14:paraId="68002213" w14:textId="0D71A5EC" w:rsidR="003053FC" w:rsidRPr="00DE53CF" w:rsidRDefault="009A105E" w:rsidP="00DE53CF">
      <w:pPr>
        <w:pStyle w:val="Prrafodelista"/>
        <w:numPr>
          <w:ilvl w:val="0"/>
          <w:numId w:val="61"/>
        </w:numPr>
        <w:rPr>
          <w:b/>
          <w:bCs/>
          <w:lang w:val="es-ES"/>
        </w:rPr>
      </w:pPr>
      <w:r w:rsidRPr="00DE53CF">
        <w:rPr>
          <w:b/>
          <w:bCs/>
          <w:lang w:val="es-ES"/>
        </w:rPr>
        <w:t>A</w:t>
      </w:r>
      <w:r w:rsidR="003053FC" w:rsidRPr="00DE53CF">
        <w:rPr>
          <w:b/>
          <w:bCs/>
          <w:lang w:val="es-ES"/>
        </w:rPr>
        <w:t>seguramiento de la calidad</w:t>
      </w:r>
    </w:p>
    <w:p w14:paraId="68281A73" w14:textId="77777777" w:rsidR="003053FC" w:rsidRPr="003053FC" w:rsidRDefault="003053FC" w:rsidP="00DE53CF">
      <w:pPr>
        <w:ind w:left="708" w:firstLine="1"/>
        <w:rPr>
          <w:lang w:val="es-ES"/>
        </w:rPr>
      </w:pPr>
      <w:r w:rsidRPr="003053FC">
        <w:rPr>
          <w:lang w:val="es-ES"/>
        </w:rPr>
        <w:t xml:space="preserve">Según la guía de dirección de proyectos PMBOK el aseguramiento de la calidad consiste en auditar los requisitos de calidad y los resultados de las mediciones de </w:t>
      </w:r>
      <w:r w:rsidRPr="003053FC">
        <w:rPr>
          <w:lang w:val="es-ES"/>
        </w:rPr>
        <w:lastRenderedPageBreak/>
        <w:t>control de calidad, para asegurar que se utilicen las normas de calidad y las definiciones operacionales adecuadas.</w:t>
      </w:r>
    </w:p>
    <w:p w14:paraId="3AC6860C" w14:textId="77777777" w:rsidR="003053FC" w:rsidRPr="00DE53CF" w:rsidRDefault="003053FC" w:rsidP="003053FC">
      <w:pPr>
        <w:rPr>
          <w:b/>
          <w:bCs/>
          <w:lang w:val="es-ES"/>
        </w:rPr>
      </w:pPr>
      <w:r w:rsidRPr="00DE53CF">
        <w:rPr>
          <w:b/>
          <w:bCs/>
          <w:lang w:val="es-ES"/>
        </w:rPr>
        <w:t>El plan de aseguramiento deberá incluir</w:t>
      </w:r>
    </w:p>
    <w:p w14:paraId="49E11C57" w14:textId="20882270" w:rsidR="003053FC" w:rsidRPr="00DE53CF" w:rsidRDefault="003053FC" w:rsidP="00DE53CF">
      <w:pPr>
        <w:pStyle w:val="Prrafodelista"/>
        <w:numPr>
          <w:ilvl w:val="0"/>
          <w:numId w:val="62"/>
        </w:numPr>
        <w:rPr>
          <w:lang w:val="es-ES"/>
        </w:rPr>
      </w:pPr>
      <w:r w:rsidRPr="00DE53CF">
        <w:rPr>
          <w:lang w:val="es-ES"/>
        </w:rPr>
        <w:t>Estructuración de desagregación del trabajo EDT.</w:t>
      </w:r>
    </w:p>
    <w:p w14:paraId="5C091CEE" w14:textId="40E2C746" w:rsidR="003053FC" w:rsidRPr="00DE53CF" w:rsidRDefault="003053FC" w:rsidP="00DE53CF">
      <w:pPr>
        <w:pStyle w:val="Prrafodelista"/>
        <w:numPr>
          <w:ilvl w:val="0"/>
          <w:numId w:val="62"/>
        </w:numPr>
        <w:rPr>
          <w:lang w:val="es-ES"/>
        </w:rPr>
      </w:pPr>
      <w:r w:rsidRPr="00DE53CF">
        <w:rPr>
          <w:lang w:val="es-ES"/>
        </w:rPr>
        <w:t>Identificación de los requerimientos.</w:t>
      </w:r>
    </w:p>
    <w:p w14:paraId="64A7C2CE" w14:textId="3F80D93E" w:rsidR="003053FC" w:rsidRPr="00DE53CF" w:rsidRDefault="003053FC" w:rsidP="00DE53CF">
      <w:pPr>
        <w:pStyle w:val="Prrafodelista"/>
        <w:numPr>
          <w:ilvl w:val="0"/>
          <w:numId w:val="62"/>
        </w:numPr>
        <w:rPr>
          <w:lang w:val="es-ES"/>
        </w:rPr>
      </w:pPr>
      <w:r w:rsidRPr="00DE53CF">
        <w:rPr>
          <w:lang w:val="es-ES"/>
        </w:rPr>
        <w:t>Identificación de las especificaciones.</w:t>
      </w:r>
    </w:p>
    <w:p w14:paraId="12E94BB4" w14:textId="1D05CBAB" w:rsidR="003053FC" w:rsidRPr="00DE53CF" w:rsidRDefault="003053FC" w:rsidP="00DE53CF">
      <w:pPr>
        <w:pStyle w:val="Prrafodelista"/>
        <w:numPr>
          <w:ilvl w:val="0"/>
          <w:numId w:val="62"/>
        </w:numPr>
        <w:rPr>
          <w:lang w:val="es-ES"/>
        </w:rPr>
      </w:pPr>
      <w:r w:rsidRPr="00DE53CF">
        <w:rPr>
          <w:lang w:val="es-ES"/>
        </w:rPr>
        <w:t xml:space="preserve">Descripción de la actividad de aseguramiento. </w:t>
      </w:r>
    </w:p>
    <w:p w14:paraId="1B09FD54" w14:textId="3148612A" w:rsidR="003053FC" w:rsidRPr="00DE53CF" w:rsidRDefault="003053FC" w:rsidP="00DE53CF">
      <w:pPr>
        <w:pStyle w:val="Prrafodelista"/>
        <w:numPr>
          <w:ilvl w:val="0"/>
          <w:numId w:val="62"/>
        </w:numPr>
        <w:rPr>
          <w:lang w:val="es-ES"/>
        </w:rPr>
      </w:pPr>
      <w:r w:rsidRPr="00DE53CF">
        <w:rPr>
          <w:lang w:val="es-ES"/>
        </w:rPr>
        <w:t>Cronograma de actividades de aseguramiento.</w:t>
      </w:r>
    </w:p>
    <w:p w14:paraId="4489996C" w14:textId="126272CA" w:rsidR="00FC09B8" w:rsidRDefault="003053FC" w:rsidP="00DE53CF">
      <w:pPr>
        <w:pStyle w:val="Prrafodelista"/>
        <w:numPr>
          <w:ilvl w:val="0"/>
          <w:numId w:val="62"/>
        </w:numPr>
        <w:rPr>
          <w:lang w:val="es-ES"/>
        </w:rPr>
      </w:pPr>
      <w:r w:rsidRPr="00DE53CF">
        <w:rPr>
          <w:lang w:val="es-ES"/>
        </w:rPr>
        <w:t>Designación de responsables para la ejecución de actividades.</w:t>
      </w:r>
    </w:p>
    <w:p w14:paraId="65DA70B8" w14:textId="399D60D1" w:rsidR="00DE53CF" w:rsidRDefault="00DE53CF" w:rsidP="00DE53CF">
      <w:pPr>
        <w:rPr>
          <w:lang w:val="es-ES"/>
        </w:rPr>
      </w:pPr>
    </w:p>
    <w:p w14:paraId="6597FD14" w14:textId="43AB5743" w:rsidR="004B3060" w:rsidRPr="006E67D2" w:rsidRDefault="006E67D2" w:rsidP="006E67D2">
      <w:pPr>
        <w:pStyle w:val="Prrafodelista"/>
        <w:numPr>
          <w:ilvl w:val="0"/>
          <w:numId w:val="61"/>
        </w:numPr>
        <w:rPr>
          <w:b/>
          <w:bCs/>
        </w:rPr>
      </w:pPr>
      <w:r w:rsidRPr="006E67D2">
        <w:rPr>
          <w:b/>
          <w:bCs/>
        </w:rPr>
        <w:t>Auditorías de gestión de la calidad</w:t>
      </w:r>
    </w:p>
    <w:p w14:paraId="2C3096E5" w14:textId="77777777" w:rsidR="004B3060" w:rsidRDefault="004B3060" w:rsidP="006E67D2">
      <w:pPr>
        <w:ind w:left="708" w:firstLine="1"/>
      </w:pPr>
      <w:r>
        <w:t>La auditoría de calidad, según PMBOK, es esencial en la gestión de proyectos. Es un proceso independiente que verifica si las actividades cumplen políticas y procedimientos, enfocándose en la ejecución, no en resultados. Evita confundirse con el control de resultados en la fase de ejecución.</w:t>
      </w:r>
    </w:p>
    <w:p w14:paraId="72E73292" w14:textId="77777777" w:rsidR="004B3060" w:rsidRDefault="004B3060" w:rsidP="00E23F67">
      <w:pPr>
        <w:ind w:left="708" w:firstLine="1"/>
      </w:pPr>
      <w:r>
        <w:t>Las auditorías pueden ser aplicadas internamente por el equipo de trabajo o externamente por auditores externos a la organización. Y sus objetivos son:</w:t>
      </w:r>
    </w:p>
    <w:p w14:paraId="2A8C0CD1" w14:textId="152410E2" w:rsidR="004B3060" w:rsidRDefault="004B3060" w:rsidP="00703331">
      <w:pPr>
        <w:pStyle w:val="Prrafodelista"/>
        <w:numPr>
          <w:ilvl w:val="0"/>
          <w:numId w:val="63"/>
        </w:numPr>
      </w:pPr>
      <w:r>
        <w:t>Identificar buenas y mejores prácticas.</w:t>
      </w:r>
    </w:p>
    <w:p w14:paraId="59D4787A" w14:textId="466E81D1" w:rsidR="004B3060" w:rsidRDefault="004B3060" w:rsidP="00703331">
      <w:pPr>
        <w:pStyle w:val="Prrafodelista"/>
        <w:numPr>
          <w:ilvl w:val="0"/>
          <w:numId w:val="63"/>
        </w:numPr>
      </w:pPr>
      <w:r>
        <w:t>Identificar las no conformidades, brechas y defectos.</w:t>
      </w:r>
    </w:p>
    <w:p w14:paraId="471ED642" w14:textId="2934A066" w:rsidR="004B3060" w:rsidRDefault="004B3060" w:rsidP="00703331">
      <w:pPr>
        <w:pStyle w:val="Prrafodelista"/>
        <w:numPr>
          <w:ilvl w:val="0"/>
          <w:numId w:val="63"/>
        </w:numPr>
      </w:pPr>
      <w:r>
        <w:t>Compartir las buenas prácticas, introducidas o implementadas en proyectos u organizaciones similares.</w:t>
      </w:r>
    </w:p>
    <w:p w14:paraId="08386B33" w14:textId="2A52EABE" w:rsidR="004B3060" w:rsidRPr="004B3060" w:rsidRDefault="004B3060" w:rsidP="00703331">
      <w:pPr>
        <w:pStyle w:val="Prrafodelista"/>
        <w:numPr>
          <w:ilvl w:val="0"/>
          <w:numId w:val="63"/>
        </w:numPr>
      </w:pPr>
      <w:r>
        <w:lastRenderedPageBreak/>
        <w:t>Contribuir en la mejora de la productividad y aportar al repositorio de las lecciones aprendidas de la organización.</w:t>
      </w:r>
    </w:p>
    <w:p w14:paraId="21378FFC" w14:textId="77777777" w:rsidR="00F54958" w:rsidRPr="00F54958" w:rsidRDefault="00F54958" w:rsidP="00F54958">
      <w:pPr>
        <w:pStyle w:val="Prrafodelista"/>
        <w:numPr>
          <w:ilvl w:val="0"/>
          <w:numId w:val="61"/>
        </w:numPr>
        <w:rPr>
          <w:b/>
          <w:bCs/>
        </w:rPr>
      </w:pPr>
      <w:r w:rsidRPr="00F54958">
        <w:rPr>
          <w:b/>
          <w:bCs/>
        </w:rPr>
        <w:t xml:space="preserve">Procesos de control de la calidad </w:t>
      </w:r>
    </w:p>
    <w:p w14:paraId="44D792FF" w14:textId="7943A394" w:rsidR="00F54958" w:rsidRDefault="00F54958" w:rsidP="00AF5B9B">
      <w:pPr>
        <w:ind w:left="708" w:firstLine="1"/>
      </w:pPr>
      <w:r>
        <w:t>El control de la calidad según el PMBOK se define como el proceso de monitoreo y registro de los resultados de la ejecución de las actividades de control de la calidad a fin de evaluar el desempeño y recomendar los cambios necesarios. El control se aplica para:</w:t>
      </w:r>
    </w:p>
    <w:p w14:paraId="1D2F25DE" w14:textId="22C4FB3A" w:rsidR="00F54958" w:rsidRDefault="00F54958" w:rsidP="00AF5B9B">
      <w:pPr>
        <w:pStyle w:val="Prrafodelista"/>
        <w:numPr>
          <w:ilvl w:val="0"/>
          <w:numId w:val="64"/>
        </w:numPr>
      </w:pPr>
      <w:r>
        <w:t>Identificar las causas de una calidad deficiente del proceso o del producto y recomendar y/o implementar acciones para eliminarlas.</w:t>
      </w:r>
    </w:p>
    <w:p w14:paraId="2331480C" w14:textId="1DFA0EB3" w:rsidR="00F54958" w:rsidRDefault="00F54958" w:rsidP="00AF5B9B">
      <w:pPr>
        <w:pStyle w:val="Prrafodelista"/>
        <w:numPr>
          <w:ilvl w:val="0"/>
          <w:numId w:val="64"/>
        </w:numPr>
      </w:pPr>
      <w:r>
        <w:t xml:space="preserve">Validar que los entregables y el trabajo del proyecto cumplan con los requisitos especificados por los interesados clave para la aceptación final. </w:t>
      </w:r>
    </w:p>
    <w:p w14:paraId="34A5AECE" w14:textId="77777777" w:rsidR="00F54958" w:rsidRDefault="00F54958" w:rsidP="00F54958"/>
    <w:p w14:paraId="532FE263" w14:textId="77777777" w:rsidR="00F54958" w:rsidRDefault="00F54958" w:rsidP="00F54958">
      <w:r>
        <w:t>Existen diferentes herramientas para el control de la calidad como lo son:</w:t>
      </w:r>
    </w:p>
    <w:p w14:paraId="6F0CC9BA" w14:textId="4DED5532" w:rsidR="00F54958" w:rsidRDefault="00F54958" w:rsidP="00AF5B9B">
      <w:pPr>
        <w:pStyle w:val="Prrafodelista"/>
        <w:numPr>
          <w:ilvl w:val="0"/>
          <w:numId w:val="65"/>
        </w:numPr>
      </w:pPr>
      <w:r>
        <w:t>Diagrama de causa efecto.</w:t>
      </w:r>
    </w:p>
    <w:p w14:paraId="58A3D5A3" w14:textId="30FCAB15" w:rsidR="00F54958" w:rsidRDefault="00F54958" w:rsidP="00AF5B9B">
      <w:pPr>
        <w:pStyle w:val="Prrafodelista"/>
        <w:numPr>
          <w:ilvl w:val="0"/>
          <w:numId w:val="65"/>
        </w:numPr>
      </w:pPr>
      <w:r>
        <w:t>Diagramas de flujo.</w:t>
      </w:r>
    </w:p>
    <w:p w14:paraId="2047ABCD" w14:textId="5E8C1125" w:rsidR="00F54958" w:rsidRDefault="00F54958" w:rsidP="00AF5B9B">
      <w:pPr>
        <w:pStyle w:val="Prrafodelista"/>
        <w:numPr>
          <w:ilvl w:val="0"/>
          <w:numId w:val="65"/>
        </w:numPr>
      </w:pPr>
      <w:r>
        <w:t>Hojas de verificación.</w:t>
      </w:r>
    </w:p>
    <w:p w14:paraId="7896AC4A" w14:textId="7912CAAE" w:rsidR="00F54958" w:rsidRDefault="00F54958" w:rsidP="00AF5B9B">
      <w:pPr>
        <w:pStyle w:val="Prrafodelista"/>
        <w:numPr>
          <w:ilvl w:val="0"/>
          <w:numId w:val="65"/>
        </w:numPr>
      </w:pPr>
      <w:r>
        <w:t>Diagramas de Pareto.</w:t>
      </w:r>
    </w:p>
    <w:p w14:paraId="475C8466" w14:textId="68E42AAA" w:rsidR="00F54958" w:rsidRDefault="00F54958" w:rsidP="00AF5B9B">
      <w:pPr>
        <w:pStyle w:val="Prrafodelista"/>
        <w:numPr>
          <w:ilvl w:val="0"/>
          <w:numId w:val="65"/>
        </w:numPr>
      </w:pPr>
      <w:r>
        <w:t>Histogramas.</w:t>
      </w:r>
    </w:p>
    <w:p w14:paraId="43501E16" w14:textId="6870072D" w:rsidR="00F54958" w:rsidRDefault="00F54958" w:rsidP="00AF5B9B">
      <w:pPr>
        <w:pStyle w:val="Prrafodelista"/>
        <w:numPr>
          <w:ilvl w:val="0"/>
          <w:numId w:val="65"/>
        </w:numPr>
      </w:pPr>
      <w:r>
        <w:t>Diagramas de control.</w:t>
      </w:r>
    </w:p>
    <w:p w14:paraId="739F1472" w14:textId="4FF9B14D" w:rsidR="00F54958" w:rsidRDefault="00F54958" w:rsidP="00AF5B9B">
      <w:pPr>
        <w:pStyle w:val="Prrafodelista"/>
        <w:numPr>
          <w:ilvl w:val="0"/>
          <w:numId w:val="65"/>
        </w:numPr>
      </w:pPr>
      <w:r>
        <w:t>Diagramas de dispersión.</w:t>
      </w:r>
    </w:p>
    <w:p w14:paraId="1160C5F4" w14:textId="2526A79F" w:rsidR="00F54958" w:rsidRPr="00AF5B9B" w:rsidRDefault="00F54958" w:rsidP="00AF5B9B">
      <w:pPr>
        <w:pStyle w:val="Prrafodelista"/>
        <w:numPr>
          <w:ilvl w:val="0"/>
          <w:numId w:val="61"/>
        </w:numPr>
        <w:rPr>
          <w:b/>
          <w:bCs/>
        </w:rPr>
      </w:pPr>
      <w:r w:rsidRPr="00AF5B9B">
        <w:rPr>
          <w:b/>
          <w:bCs/>
        </w:rPr>
        <w:t>Inspección</w:t>
      </w:r>
    </w:p>
    <w:p w14:paraId="4896D3EB" w14:textId="77777777" w:rsidR="00F54958" w:rsidRDefault="00F54958" w:rsidP="00A00C37">
      <w:pPr>
        <w:ind w:left="708" w:firstLine="1"/>
      </w:pPr>
      <w:r>
        <w:lastRenderedPageBreak/>
        <w:t>La inspección consiste en el examen del producto del trabajo o para determinar si cumple con los estándares documentados, pueden inspeccionarse los resultados de actividades particulares o el producto final.</w:t>
      </w:r>
    </w:p>
    <w:p w14:paraId="7293D1F0" w14:textId="0E4FB16E" w:rsidR="00F54958" w:rsidRDefault="00F54958" w:rsidP="00AF5B9B">
      <w:r>
        <w:t>Mediante la inspección se pretende:</w:t>
      </w:r>
    </w:p>
    <w:p w14:paraId="2BE9E84A" w14:textId="6CF04F56" w:rsidR="00F54958" w:rsidRDefault="00F54958" w:rsidP="00AF5B9B">
      <w:pPr>
        <w:pStyle w:val="Prrafodelista"/>
        <w:numPr>
          <w:ilvl w:val="0"/>
          <w:numId w:val="66"/>
        </w:numPr>
      </w:pPr>
      <w:r>
        <w:t>Medir las características físicas del producto.</w:t>
      </w:r>
    </w:p>
    <w:p w14:paraId="47811B5A" w14:textId="2E74EDF5" w:rsidR="00F54958" w:rsidRDefault="00F54958" w:rsidP="00AF5B9B">
      <w:pPr>
        <w:pStyle w:val="Prrafodelista"/>
        <w:numPr>
          <w:ilvl w:val="0"/>
          <w:numId w:val="66"/>
        </w:numPr>
      </w:pPr>
      <w:r>
        <w:t>Examinar los productos para verificar la configuración.</w:t>
      </w:r>
    </w:p>
    <w:p w14:paraId="658CE163" w14:textId="745057ED" w:rsidR="004B3060" w:rsidRPr="00F54958" w:rsidRDefault="00F54958" w:rsidP="00AF5B9B">
      <w:pPr>
        <w:pStyle w:val="Prrafodelista"/>
        <w:numPr>
          <w:ilvl w:val="0"/>
          <w:numId w:val="66"/>
        </w:numPr>
      </w:pPr>
      <w:r>
        <w:t>Probar los productos para medir su rendimiento.</w:t>
      </w:r>
    </w:p>
    <w:p w14:paraId="3F80B7C0" w14:textId="77777777" w:rsidR="00B22016" w:rsidRPr="00A00C37" w:rsidRDefault="00B22016" w:rsidP="00A00C37">
      <w:pPr>
        <w:pStyle w:val="Prrafodelista"/>
        <w:numPr>
          <w:ilvl w:val="0"/>
          <w:numId w:val="61"/>
        </w:numPr>
        <w:rPr>
          <w:b/>
          <w:bCs/>
        </w:rPr>
      </w:pPr>
      <w:r w:rsidRPr="00A00C37">
        <w:rPr>
          <w:b/>
          <w:bCs/>
        </w:rPr>
        <w:t>Procesos para la mejora de la calidad</w:t>
      </w:r>
    </w:p>
    <w:p w14:paraId="48161DE3" w14:textId="77777777" w:rsidR="00B22016" w:rsidRDefault="00B22016" w:rsidP="00A00C37">
      <w:pPr>
        <w:ind w:left="708" w:firstLine="1"/>
      </w:pPr>
      <w:r>
        <w:t>El control de la calidad conlleva hacia las mejoras en la calidad por lo que se denomina mejoramiento continuo. Para que este mejoramiento de la calidad sea permanente y continua se debe cumplir:</w:t>
      </w:r>
    </w:p>
    <w:p w14:paraId="020693EC" w14:textId="16468B44" w:rsidR="00B22016" w:rsidRDefault="00B22016">
      <w:pPr>
        <w:pStyle w:val="Prrafodelista"/>
        <w:numPr>
          <w:ilvl w:val="0"/>
          <w:numId w:val="67"/>
        </w:numPr>
      </w:pPr>
      <w:r>
        <w:t>Reducir las diferencias, mejorar la satisfacción del cliente, mejorar la imagen e incrementar la competitividad.</w:t>
      </w:r>
    </w:p>
    <w:p w14:paraId="51657DE7" w14:textId="1B4349D0" w:rsidR="00B22016" w:rsidRDefault="00B22016">
      <w:pPr>
        <w:pStyle w:val="Prrafodelista"/>
        <w:numPr>
          <w:ilvl w:val="0"/>
          <w:numId w:val="67"/>
        </w:numPr>
      </w:pPr>
      <w:r>
        <w:t>Mayor eficiencia del tiempo y recursos.</w:t>
      </w:r>
    </w:p>
    <w:p w14:paraId="3D9BF777" w14:textId="6D62237A" w:rsidR="00B22016" w:rsidRDefault="00B22016">
      <w:pPr>
        <w:pStyle w:val="Prrafodelista"/>
        <w:numPr>
          <w:ilvl w:val="0"/>
          <w:numId w:val="67"/>
        </w:numPr>
      </w:pPr>
      <w:r>
        <w:t>Reducción de costos y mayor competitividad.</w:t>
      </w:r>
    </w:p>
    <w:p w14:paraId="237153F8" w14:textId="4AA43139" w:rsidR="00B22016" w:rsidRDefault="00B22016">
      <w:pPr>
        <w:pStyle w:val="Prrafodelista"/>
        <w:numPr>
          <w:ilvl w:val="0"/>
          <w:numId w:val="67"/>
        </w:numPr>
      </w:pPr>
      <w:r>
        <w:t>Nuevas oportunidades.</w:t>
      </w:r>
    </w:p>
    <w:p w14:paraId="4DAF0C5D" w14:textId="7956E971" w:rsidR="00B22016" w:rsidRDefault="00B22016">
      <w:pPr>
        <w:pStyle w:val="Prrafodelista"/>
        <w:numPr>
          <w:ilvl w:val="0"/>
          <w:numId w:val="67"/>
        </w:numPr>
      </w:pPr>
      <w:r>
        <w:t>La metodología para el mejoramiento de la calidad está basada en el ciclo PHVA</w:t>
      </w:r>
    </w:p>
    <w:p w14:paraId="4F7A1943" w14:textId="77777777" w:rsidR="00B22016" w:rsidRPr="003D685D" w:rsidRDefault="00B22016" w:rsidP="00A00C37">
      <w:pPr>
        <w:pStyle w:val="Prrafodelista"/>
        <w:numPr>
          <w:ilvl w:val="0"/>
          <w:numId w:val="61"/>
        </w:numPr>
        <w:rPr>
          <w:b/>
          <w:bCs/>
        </w:rPr>
      </w:pPr>
      <w:r w:rsidRPr="003D685D">
        <w:rPr>
          <w:b/>
          <w:bCs/>
        </w:rPr>
        <w:t>Ciclo PHVA</w:t>
      </w:r>
    </w:p>
    <w:p w14:paraId="1A27F223" w14:textId="77777777" w:rsidR="00B22016" w:rsidRDefault="00B22016">
      <w:pPr>
        <w:pStyle w:val="Prrafodelista"/>
        <w:numPr>
          <w:ilvl w:val="0"/>
          <w:numId w:val="68"/>
        </w:numPr>
      </w:pPr>
      <w:r w:rsidRPr="003D685D">
        <w:rPr>
          <w:b/>
          <w:bCs/>
        </w:rPr>
        <w:t>Planificar:</w:t>
      </w:r>
      <w:r>
        <w:t xml:space="preserve"> se deben identificar las actividades clave del proceso para alcanzar el resultado deseado. Esto implica recopilar datos, especificar detalles y definir las acciones necesarias para lograr el producto o servicio requerido.</w:t>
      </w:r>
    </w:p>
    <w:p w14:paraId="33A54645" w14:textId="77777777" w:rsidR="00B22016" w:rsidRDefault="00B22016">
      <w:pPr>
        <w:pStyle w:val="Prrafodelista"/>
        <w:numPr>
          <w:ilvl w:val="0"/>
          <w:numId w:val="68"/>
        </w:numPr>
      </w:pPr>
      <w:r w:rsidRPr="003D685D">
        <w:rPr>
          <w:b/>
          <w:bCs/>
        </w:rPr>
        <w:lastRenderedPageBreak/>
        <w:t>Hacer:</w:t>
      </w:r>
      <w:r>
        <w:t xml:space="preserve"> ejecutar el plan organizando, dirigiendo, asignando los recursos y supervisando la ejecución.</w:t>
      </w:r>
    </w:p>
    <w:p w14:paraId="2DE92A91" w14:textId="77777777" w:rsidR="00B22016" w:rsidRDefault="00B22016">
      <w:pPr>
        <w:pStyle w:val="Prrafodelista"/>
        <w:numPr>
          <w:ilvl w:val="0"/>
          <w:numId w:val="68"/>
        </w:numPr>
      </w:pPr>
      <w:r w:rsidRPr="003D685D">
        <w:rPr>
          <w:b/>
          <w:bCs/>
        </w:rPr>
        <w:t>Verificar:</w:t>
      </w:r>
      <w:r>
        <w:t xml:space="preserve"> recopilar datos de control y analizarlos, compararlos con los especificados inicialmente. Evaluar si se ha producido la mejora.</w:t>
      </w:r>
    </w:p>
    <w:p w14:paraId="707842FC" w14:textId="33405718" w:rsidR="001C11C4" w:rsidRDefault="00B22016">
      <w:pPr>
        <w:pStyle w:val="Prrafodelista"/>
        <w:numPr>
          <w:ilvl w:val="0"/>
          <w:numId w:val="68"/>
        </w:numPr>
      </w:pPr>
      <w:r w:rsidRPr="003D685D">
        <w:rPr>
          <w:b/>
          <w:bCs/>
        </w:rPr>
        <w:t>Actuar:</w:t>
      </w:r>
      <w:r>
        <w:t xml:space="preserve"> realizar un nuevo ciclo PHVA, aplicar a gran escala las modificaciones, ofrecer retroalimentación y o mejora en la planificación.</w:t>
      </w:r>
    </w:p>
    <w:p w14:paraId="4659FBA6" w14:textId="77777777" w:rsidR="003D685D" w:rsidRPr="00B22016" w:rsidRDefault="003D685D" w:rsidP="00B22016"/>
    <w:p w14:paraId="6DCFA4F7" w14:textId="77777777" w:rsidR="00FC09B8" w:rsidRPr="00E94F90" w:rsidRDefault="00FC09B8" w:rsidP="00FC09B8">
      <w:r w:rsidRPr="00E94F90">
        <w:t xml:space="preserve">Para garantizar el sistema de gestión de calidad es importante contar con los requerimientos mínimos legales para su implementación, los cuales se relacionan a continuación: </w:t>
      </w:r>
    </w:p>
    <w:p w14:paraId="2D1AAFBC" w14:textId="0020E46D" w:rsidR="00B9389D" w:rsidRPr="00264829" w:rsidRDefault="00B9389D">
      <w:pPr>
        <w:pStyle w:val="Prrafodelista"/>
        <w:numPr>
          <w:ilvl w:val="0"/>
          <w:numId w:val="69"/>
        </w:numPr>
        <w:rPr>
          <w:b/>
          <w:bCs/>
        </w:rPr>
      </w:pPr>
      <w:r w:rsidRPr="00264829">
        <w:rPr>
          <w:b/>
          <w:bCs/>
        </w:rPr>
        <w:t>Responsabilidad de la dirección</w:t>
      </w:r>
    </w:p>
    <w:p w14:paraId="47D61952" w14:textId="77777777" w:rsidR="00A32534" w:rsidRPr="00A32534" w:rsidRDefault="00A32534">
      <w:pPr>
        <w:pStyle w:val="Prrafodelista"/>
        <w:numPr>
          <w:ilvl w:val="0"/>
          <w:numId w:val="70"/>
        </w:numPr>
      </w:pPr>
      <w:r w:rsidRPr="00A32534">
        <w:t>Compromiso de la dirección</w:t>
      </w:r>
    </w:p>
    <w:p w14:paraId="7B964B0F" w14:textId="77777777" w:rsidR="00A32534" w:rsidRPr="00A32534" w:rsidRDefault="00A32534">
      <w:pPr>
        <w:pStyle w:val="Prrafodelista"/>
        <w:numPr>
          <w:ilvl w:val="0"/>
          <w:numId w:val="70"/>
        </w:numPr>
      </w:pPr>
      <w:r w:rsidRPr="00A32534">
        <w:t>Enfoque a cliente</w:t>
      </w:r>
    </w:p>
    <w:p w14:paraId="4FCA6A58" w14:textId="77777777" w:rsidR="00A32534" w:rsidRPr="00A32534" w:rsidRDefault="00A32534">
      <w:pPr>
        <w:pStyle w:val="Prrafodelista"/>
        <w:numPr>
          <w:ilvl w:val="0"/>
          <w:numId w:val="70"/>
        </w:numPr>
      </w:pPr>
      <w:r w:rsidRPr="00A32534">
        <w:t>Política de calidad</w:t>
      </w:r>
    </w:p>
    <w:p w14:paraId="235EA164" w14:textId="77777777" w:rsidR="00A32534" w:rsidRPr="00A32534" w:rsidRDefault="00A32534">
      <w:pPr>
        <w:pStyle w:val="Prrafodelista"/>
        <w:numPr>
          <w:ilvl w:val="0"/>
          <w:numId w:val="70"/>
        </w:numPr>
      </w:pPr>
      <w:r w:rsidRPr="00A32534">
        <w:t>Planificación</w:t>
      </w:r>
    </w:p>
    <w:p w14:paraId="006230A1" w14:textId="5D1951CF" w:rsidR="00A32534" w:rsidRPr="00A32534" w:rsidRDefault="00A32534">
      <w:pPr>
        <w:pStyle w:val="Prrafodelista"/>
        <w:numPr>
          <w:ilvl w:val="0"/>
          <w:numId w:val="71"/>
        </w:numPr>
      </w:pPr>
      <w:r w:rsidRPr="00A32534">
        <w:t>Objetivo de la calidad.</w:t>
      </w:r>
    </w:p>
    <w:p w14:paraId="4C478343" w14:textId="77777777" w:rsidR="00A32534" w:rsidRPr="00A32534" w:rsidRDefault="00A32534">
      <w:pPr>
        <w:pStyle w:val="Prrafodelista"/>
        <w:numPr>
          <w:ilvl w:val="0"/>
          <w:numId w:val="71"/>
        </w:numPr>
      </w:pPr>
      <w:r w:rsidRPr="00A32534">
        <w:t>Planificación del sistema de gestión de la calidad.</w:t>
      </w:r>
    </w:p>
    <w:p w14:paraId="51F045E9" w14:textId="77777777" w:rsidR="00A32534" w:rsidRPr="00A32534" w:rsidRDefault="00A32534">
      <w:pPr>
        <w:pStyle w:val="Prrafodelista"/>
        <w:numPr>
          <w:ilvl w:val="0"/>
          <w:numId w:val="72"/>
        </w:numPr>
      </w:pPr>
      <w:r w:rsidRPr="00A32534">
        <w:t>Responsabilidad, autoridad, comunicación</w:t>
      </w:r>
    </w:p>
    <w:p w14:paraId="09B6E90C" w14:textId="7753B349" w:rsidR="00A32534" w:rsidRPr="00A32534" w:rsidRDefault="00A32534">
      <w:pPr>
        <w:pStyle w:val="Prrafodelista"/>
        <w:numPr>
          <w:ilvl w:val="0"/>
          <w:numId w:val="73"/>
        </w:numPr>
      </w:pPr>
      <w:r w:rsidRPr="00A32534">
        <w:t>Responsabilidad y autoridad.</w:t>
      </w:r>
    </w:p>
    <w:p w14:paraId="6E837362" w14:textId="77777777" w:rsidR="00A32534" w:rsidRPr="00A32534" w:rsidRDefault="00A32534">
      <w:pPr>
        <w:pStyle w:val="Prrafodelista"/>
        <w:numPr>
          <w:ilvl w:val="0"/>
          <w:numId w:val="73"/>
        </w:numPr>
      </w:pPr>
      <w:r w:rsidRPr="00A32534">
        <w:t xml:space="preserve">Representante de la dirección. </w:t>
      </w:r>
    </w:p>
    <w:p w14:paraId="43EE72D5" w14:textId="77777777" w:rsidR="00A32534" w:rsidRPr="00A32534" w:rsidRDefault="00A32534">
      <w:pPr>
        <w:pStyle w:val="Prrafodelista"/>
        <w:numPr>
          <w:ilvl w:val="0"/>
          <w:numId w:val="73"/>
        </w:numPr>
      </w:pPr>
      <w:r w:rsidRPr="00A32534">
        <w:t>Comunicación interna.</w:t>
      </w:r>
    </w:p>
    <w:p w14:paraId="4917145A" w14:textId="77777777" w:rsidR="00A32534" w:rsidRPr="00A32534" w:rsidRDefault="00A32534">
      <w:pPr>
        <w:pStyle w:val="Prrafodelista"/>
        <w:numPr>
          <w:ilvl w:val="0"/>
          <w:numId w:val="72"/>
        </w:numPr>
      </w:pPr>
      <w:r w:rsidRPr="00A32534">
        <w:t>Revisión por la dirección</w:t>
      </w:r>
    </w:p>
    <w:p w14:paraId="157493DE" w14:textId="5DD3FA61" w:rsidR="00A32534" w:rsidRPr="00A32534" w:rsidRDefault="00A32534">
      <w:pPr>
        <w:pStyle w:val="Prrafodelista"/>
        <w:numPr>
          <w:ilvl w:val="0"/>
          <w:numId w:val="74"/>
        </w:numPr>
      </w:pPr>
      <w:r w:rsidRPr="00A32534">
        <w:t>Generalidades.</w:t>
      </w:r>
    </w:p>
    <w:p w14:paraId="2DB83583" w14:textId="77777777" w:rsidR="00A32534" w:rsidRPr="00A32534" w:rsidRDefault="00A32534">
      <w:pPr>
        <w:pStyle w:val="Prrafodelista"/>
        <w:numPr>
          <w:ilvl w:val="0"/>
          <w:numId w:val="74"/>
        </w:numPr>
      </w:pPr>
      <w:r w:rsidRPr="00A32534">
        <w:t xml:space="preserve">Información para revisión. </w:t>
      </w:r>
    </w:p>
    <w:p w14:paraId="08E7E34C" w14:textId="0C3F5B44" w:rsidR="00A32534" w:rsidRDefault="00A32534">
      <w:pPr>
        <w:pStyle w:val="Prrafodelista"/>
        <w:numPr>
          <w:ilvl w:val="0"/>
          <w:numId w:val="74"/>
        </w:numPr>
      </w:pPr>
      <w:r w:rsidRPr="00A32534">
        <w:lastRenderedPageBreak/>
        <w:t>Resultados de la revisión.</w:t>
      </w:r>
    </w:p>
    <w:p w14:paraId="14168AAA" w14:textId="6948C49E" w:rsidR="007A0349" w:rsidRPr="00E96419" w:rsidRDefault="007A0349">
      <w:pPr>
        <w:pStyle w:val="Prrafodelista"/>
        <w:numPr>
          <w:ilvl w:val="0"/>
          <w:numId w:val="69"/>
        </w:numPr>
        <w:rPr>
          <w:b/>
          <w:bCs/>
        </w:rPr>
      </w:pPr>
      <w:r w:rsidRPr="00E96419">
        <w:rPr>
          <w:b/>
          <w:bCs/>
        </w:rPr>
        <w:t>Gestión de recursos</w:t>
      </w:r>
    </w:p>
    <w:p w14:paraId="6F89408A" w14:textId="77777777" w:rsidR="00F43613" w:rsidRPr="00F43613" w:rsidRDefault="00F43613">
      <w:pPr>
        <w:pStyle w:val="Prrafodelista"/>
        <w:numPr>
          <w:ilvl w:val="0"/>
          <w:numId w:val="75"/>
        </w:numPr>
      </w:pPr>
      <w:r w:rsidRPr="00F43613">
        <w:t>Provisión de recursos</w:t>
      </w:r>
    </w:p>
    <w:p w14:paraId="7F7DD707" w14:textId="77777777" w:rsidR="00F43613" w:rsidRPr="00F43613" w:rsidRDefault="00F43613">
      <w:pPr>
        <w:pStyle w:val="Prrafodelista"/>
        <w:numPr>
          <w:ilvl w:val="0"/>
          <w:numId w:val="75"/>
        </w:numPr>
      </w:pPr>
      <w:r w:rsidRPr="00F43613">
        <w:t>Recursos humanos</w:t>
      </w:r>
    </w:p>
    <w:p w14:paraId="19AF3323" w14:textId="37CFBAE8" w:rsidR="00F43613" w:rsidRPr="00F43613" w:rsidRDefault="00F43613">
      <w:pPr>
        <w:pStyle w:val="Prrafodelista"/>
        <w:numPr>
          <w:ilvl w:val="0"/>
          <w:numId w:val="76"/>
        </w:numPr>
      </w:pPr>
      <w:r w:rsidRPr="00F43613">
        <w:t>Generalidades</w:t>
      </w:r>
    </w:p>
    <w:p w14:paraId="0E9FB329" w14:textId="77777777" w:rsidR="00F43613" w:rsidRPr="00F43613" w:rsidRDefault="00F43613">
      <w:pPr>
        <w:pStyle w:val="Prrafodelista"/>
        <w:numPr>
          <w:ilvl w:val="0"/>
          <w:numId w:val="76"/>
        </w:numPr>
      </w:pPr>
      <w:r w:rsidRPr="00F43613">
        <w:t>Competencia, toma de conciencia y formación</w:t>
      </w:r>
    </w:p>
    <w:p w14:paraId="71498879" w14:textId="77777777" w:rsidR="00F43613" w:rsidRPr="00F43613" w:rsidRDefault="00F43613">
      <w:pPr>
        <w:pStyle w:val="Prrafodelista"/>
        <w:numPr>
          <w:ilvl w:val="0"/>
          <w:numId w:val="77"/>
        </w:numPr>
      </w:pPr>
      <w:r w:rsidRPr="00F43613">
        <w:t>Infraestructura</w:t>
      </w:r>
    </w:p>
    <w:p w14:paraId="27ABE067" w14:textId="2D058417" w:rsidR="00D566F6" w:rsidRPr="00D566F6" w:rsidRDefault="00F43613">
      <w:pPr>
        <w:pStyle w:val="Prrafodelista"/>
        <w:numPr>
          <w:ilvl w:val="0"/>
          <w:numId w:val="77"/>
        </w:numPr>
      </w:pPr>
      <w:r w:rsidRPr="00F43613">
        <w:t>Ambiente de trabajo</w:t>
      </w:r>
    </w:p>
    <w:p w14:paraId="0A862299" w14:textId="73F60B70" w:rsidR="00A1262F" w:rsidRPr="00E96419" w:rsidRDefault="00A1262F">
      <w:pPr>
        <w:pStyle w:val="Prrafodelista"/>
        <w:numPr>
          <w:ilvl w:val="0"/>
          <w:numId w:val="69"/>
        </w:numPr>
        <w:rPr>
          <w:b/>
          <w:bCs/>
        </w:rPr>
      </w:pPr>
      <w:r w:rsidRPr="00E96419">
        <w:rPr>
          <w:b/>
          <w:bCs/>
        </w:rPr>
        <w:t>Realización del</w:t>
      </w:r>
      <w:r w:rsidR="00344C23" w:rsidRPr="00E96419">
        <w:rPr>
          <w:b/>
          <w:bCs/>
        </w:rPr>
        <w:t xml:space="preserve"> </w:t>
      </w:r>
      <w:r w:rsidRPr="00E96419">
        <w:rPr>
          <w:b/>
          <w:bCs/>
        </w:rPr>
        <w:t>producto / servicio</w:t>
      </w:r>
    </w:p>
    <w:p w14:paraId="39F25437" w14:textId="77777777" w:rsidR="00F462B9" w:rsidRPr="00060616" w:rsidRDefault="00F462B9">
      <w:pPr>
        <w:pStyle w:val="Prrafodelista"/>
        <w:numPr>
          <w:ilvl w:val="0"/>
          <w:numId w:val="78"/>
        </w:numPr>
        <w:rPr>
          <w:lang w:val="es-ES"/>
        </w:rPr>
      </w:pPr>
      <w:r w:rsidRPr="00060616">
        <w:rPr>
          <w:lang w:val="es-ES"/>
        </w:rPr>
        <w:t>Planificación de la realización del producto / servicio </w:t>
      </w:r>
    </w:p>
    <w:p w14:paraId="2095942E" w14:textId="77777777" w:rsidR="00F462B9" w:rsidRPr="0018598D" w:rsidRDefault="00F462B9">
      <w:pPr>
        <w:pStyle w:val="Prrafodelista"/>
        <w:numPr>
          <w:ilvl w:val="0"/>
          <w:numId w:val="78"/>
        </w:numPr>
        <w:rPr>
          <w:lang w:val="es-ES"/>
        </w:rPr>
      </w:pPr>
      <w:r w:rsidRPr="0018598D">
        <w:rPr>
          <w:lang w:val="es-ES"/>
        </w:rPr>
        <w:t>Procesos relacionados con el cliente y demás partes interesadas</w:t>
      </w:r>
    </w:p>
    <w:p w14:paraId="25626627" w14:textId="1BDC1D1D" w:rsidR="00F462B9" w:rsidRPr="00547FD9" w:rsidRDefault="00F462B9">
      <w:pPr>
        <w:pStyle w:val="Prrafodelista"/>
        <w:numPr>
          <w:ilvl w:val="2"/>
          <w:numId w:val="79"/>
        </w:numPr>
        <w:rPr>
          <w:lang w:val="es-ES"/>
        </w:rPr>
      </w:pPr>
      <w:r w:rsidRPr="00547FD9">
        <w:rPr>
          <w:lang w:val="es-ES"/>
        </w:rPr>
        <w:t xml:space="preserve">Determinación de los requisitos relacionados con el proceso. </w:t>
      </w:r>
    </w:p>
    <w:p w14:paraId="06E03DD6" w14:textId="77777777" w:rsidR="00F462B9" w:rsidRPr="00547FD9" w:rsidRDefault="00F462B9">
      <w:pPr>
        <w:pStyle w:val="Prrafodelista"/>
        <w:numPr>
          <w:ilvl w:val="2"/>
          <w:numId w:val="79"/>
        </w:numPr>
        <w:rPr>
          <w:lang w:val="es-ES"/>
        </w:rPr>
      </w:pPr>
      <w:r w:rsidRPr="00547FD9">
        <w:rPr>
          <w:lang w:val="es-ES"/>
        </w:rPr>
        <w:t xml:space="preserve">Determinación de los requisitos relacionados con el producto / servicio. </w:t>
      </w:r>
    </w:p>
    <w:p w14:paraId="63B0F76F" w14:textId="77777777" w:rsidR="00F462B9" w:rsidRPr="00547FD9" w:rsidRDefault="00F462B9">
      <w:pPr>
        <w:pStyle w:val="Prrafodelista"/>
        <w:numPr>
          <w:ilvl w:val="2"/>
          <w:numId w:val="79"/>
        </w:numPr>
        <w:rPr>
          <w:lang w:val="es-ES"/>
        </w:rPr>
      </w:pPr>
      <w:r w:rsidRPr="00547FD9">
        <w:rPr>
          <w:lang w:val="es-ES"/>
        </w:rPr>
        <w:t>Comunicación con el cliente.</w:t>
      </w:r>
    </w:p>
    <w:p w14:paraId="4AF5BDE9" w14:textId="77777777" w:rsidR="00F462B9" w:rsidRPr="00547FD9" w:rsidRDefault="00F462B9">
      <w:pPr>
        <w:pStyle w:val="Prrafodelista"/>
        <w:numPr>
          <w:ilvl w:val="0"/>
          <w:numId w:val="80"/>
        </w:numPr>
        <w:rPr>
          <w:lang w:val="es-ES"/>
        </w:rPr>
      </w:pPr>
      <w:r w:rsidRPr="00547FD9">
        <w:rPr>
          <w:lang w:val="es-ES"/>
        </w:rPr>
        <w:t>Diseño y desarrollo</w:t>
      </w:r>
    </w:p>
    <w:p w14:paraId="6F827F6C" w14:textId="77777777" w:rsidR="00C471E7" w:rsidRDefault="00F462B9">
      <w:pPr>
        <w:pStyle w:val="Prrafodelista"/>
        <w:numPr>
          <w:ilvl w:val="0"/>
          <w:numId w:val="81"/>
        </w:numPr>
        <w:rPr>
          <w:lang w:val="es-ES"/>
        </w:rPr>
      </w:pPr>
      <w:r w:rsidRPr="00547FD9">
        <w:rPr>
          <w:lang w:val="es-ES"/>
        </w:rPr>
        <w:t>Planificación del diseño y desarrollo.</w:t>
      </w:r>
    </w:p>
    <w:p w14:paraId="65396DD1" w14:textId="77777777" w:rsidR="00C471E7" w:rsidRDefault="00F462B9">
      <w:pPr>
        <w:pStyle w:val="Prrafodelista"/>
        <w:numPr>
          <w:ilvl w:val="0"/>
          <w:numId w:val="81"/>
        </w:numPr>
        <w:rPr>
          <w:lang w:val="es-ES"/>
        </w:rPr>
      </w:pPr>
      <w:r w:rsidRPr="00547FD9">
        <w:rPr>
          <w:lang w:val="es-ES"/>
        </w:rPr>
        <w:t>Elementos de entrada para el diseño y desarrollo.</w:t>
      </w:r>
    </w:p>
    <w:p w14:paraId="1FE5808A" w14:textId="77777777" w:rsidR="00964DB7" w:rsidRDefault="00F462B9">
      <w:pPr>
        <w:pStyle w:val="Prrafodelista"/>
        <w:numPr>
          <w:ilvl w:val="0"/>
          <w:numId w:val="81"/>
        </w:numPr>
        <w:rPr>
          <w:lang w:val="es-ES"/>
        </w:rPr>
      </w:pPr>
      <w:r w:rsidRPr="00547FD9">
        <w:rPr>
          <w:lang w:val="es-ES"/>
        </w:rPr>
        <w:t>Resultados del diseño y desarrollo.</w:t>
      </w:r>
    </w:p>
    <w:p w14:paraId="164B3010" w14:textId="77777777" w:rsidR="00964DB7" w:rsidRDefault="00F462B9">
      <w:pPr>
        <w:pStyle w:val="Prrafodelista"/>
        <w:numPr>
          <w:ilvl w:val="0"/>
          <w:numId w:val="81"/>
        </w:numPr>
        <w:rPr>
          <w:lang w:val="es-ES"/>
        </w:rPr>
      </w:pPr>
      <w:r w:rsidRPr="00547FD9">
        <w:rPr>
          <w:lang w:val="es-ES"/>
        </w:rPr>
        <w:t>Revisión del diseño y desarrollo.</w:t>
      </w:r>
    </w:p>
    <w:p w14:paraId="6D02275D" w14:textId="77777777" w:rsidR="00964DB7" w:rsidRDefault="00F462B9">
      <w:pPr>
        <w:pStyle w:val="Prrafodelista"/>
        <w:numPr>
          <w:ilvl w:val="0"/>
          <w:numId w:val="81"/>
        </w:numPr>
        <w:rPr>
          <w:lang w:val="es-ES"/>
        </w:rPr>
      </w:pPr>
      <w:r w:rsidRPr="00547FD9">
        <w:rPr>
          <w:lang w:val="es-ES"/>
        </w:rPr>
        <w:t>Verificación del diseño y desarrollo.</w:t>
      </w:r>
    </w:p>
    <w:p w14:paraId="6D551373" w14:textId="77777777" w:rsidR="00964DB7" w:rsidRDefault="00F462B9">
      <w:pPr>
        <w:pStyle w:val="Prrafodelista"/>
        <w:numPr>
          <w:ilvl w:val="0"/>
          <w:numId w:val="81"/>
        </w:numPr>
        <w:rPr>
          <w:lang w:val="es-ES"/>
        </w:rPr>
      </w:pPr>
      <w:r w:rsidRPr="00547FD9">
        <w:rPr>
          <w:lang w:val="es-ES"/>
        </w:rPr>
        <w:t>Validación del diseño y desarrollo.</w:t>
      </w:r>
    </w:p>
    <w:p w14:paraId="50836205" w14:textId="07B1BB74" w:rsidR="00F462B9" w:rsidRDefault="00F462B9">
      <w:pPr>
        <w:pStyle w:val="Prrafodelista"/>
        <w:numPr>
          <w:ilvl w:val="0"/>
          <w:numId w:val="81"/>
        </w:numPr>
        <w:rPr>
          <w:lang w:val="es-ES"/>
        </w:rPr>
      </w:pPr>
      <w:r w:rsidRPr="00547FD9">
        <w:rPr>
          <w:lang w:val="es-ES"/>
        </w:rPr>
        <w:t>Control de cambios del diseño y desarrollo.</w:t>
      </w:r>
    </w:p>
    <w:p w14:paraId="7FAC0373" w14:textId="77777777" w:rsidR="009417E8" w:rsidRPr="007B5065" w:rsidRDefault="009417E8">
      <w:pPr>
        <w:pStyle w:val="Prrafodelista"/>
        <w:numPr>
          <w:ilvl w:val="0"/>
          <w:numId w:val="88"/>
        </w:numPr>
        <w:rPr>
          <w:lang w:val="es-ES"/>
        </w:rPr>
      </w:pPr>
      <w:r w:rsidRPr="007B5065">
        <w:rPr>
          <w:lang w:val="es-ES"/>
        </w:rPr>
        <w:t>Compras y contratación</w:t>
      </w:r>
    </w:p>
    <w:p w14:paraId="050D4A97" w14:textId="77777777" w:rsidR="009417E8" w:rsidRPr="001A4ED0" w:rsidRDefault="009417E8">
      <w:pPr>
        <w:pStyle w:val="Prrafodelista"/>
        <w:numPr>
          <w:ilvl w:val="0"/>
          <w:numId w:val="86"/>
        </w:numPr>
        <w:rPr>
          <w:lang w:val="es-ES"/>
        </w:rPr>
      </w:pPr>
      <w:r w:rsidRPr="001A4ED0">
        <w:rPr>
          <w:lang w:val="es-ES"/>
        </w:rPr>
        <w:t xml:space="preserve">Proceso de compras. </w:t>
      </w:r>
    </w:p>
    <w:p w14:paraId="69F3476A" w14:textId="77777777" w:rsidR="009417E8" w:rsidRPr="001A4ED0" w:rsidRDefault="009417E8">
      <w:pPr>
        <w:pStyle w:val="Prrafodelista"/>
        <w:numPr>
          <w:ilvl w:val="0"/>
          <w:numId w:val="86"/>
        </w:numPr>
        <w:rPr>
          <w:lang w:val="es-ES"/>
        </w:rPr>
      </w:pPr>
      <w:r w:rsidRPr="001A4ED0">
        <w:rPr>
          <w:lang w:val="es-ES"/>
        </w:rPr>
        <w:lastRenderedPageBreak/>
        <w:t>Información de las compras.</w:t>
      </w:r>
    </w:p>
    <w:p w14:paraId="35078F11" w14:textId="77777777" w:rsidR="009417E8" w:rsidRPr="001A4ED0" w:rsidRDefault="009417E8">
      <w:pPr>
        <w:pStyle w:val="Prrafodelista"/>
        <w:numPr>
          <w:ilvl w:val="0"/>
          <w:numId w:val="86"/>
        </w:numPr>
        <w:rPr>
          <w:lang w:val="es-ES"/>
        </w:rPr>
      </w:pPr>
      <w:r w:rsidRPr="001A4ED0">
        <w:rPr>
          <w:lang w:val="es-ES"/>
        </w:rPr>
        <w:t>Verificación de los productos comprados.</w:t>
      </w:r>
    </w:p>
    <w:p w14:paraId="7E0845AE" w14:textId="77777777" w:rsidR="009417E8" w:rsidRPr="007639AF" w:rsidRDefault="009417E8">
      <w:pPr>
        <w:pStyle w:val="Prrafodelista"/>
        <w:numPr>
          <w:ilvl w:val="0"/>
          <w:numId w:val="88"/>
        </w:numPr>
        <w:rPr>
          <w:lang w:val="es-ES"/>
        </w:rPr>
      </w:pPr>
      <w:r w:rsidRPr="007639AF">
        <w:rPr>
          <w:lang w:val="es-ES"/>
        </w:rPr>
        <w:t>Producción y prestación del servicio</w:t>
      </w:r>
    </w:p>
    <w:p w14:paraId="1E66217E" w14:textId="77777777" w:rsidR="009417E8" w:rsidRPr="00AE792C" w:rsidRDefault="009417E8">
      <w:pPr>
        <w:pStyle w:val="Prrafodelista"/>
        <w:numPr>
          <w:ilvl w:val="0"/>
          <w:numId w:val="87"/>
        </w:numPr>
        <w:rPr>
          <w:lang w:val="es-ES"/>
        </w:rPr>
      </w:pPr>
      <w:r w:rsidRPr="00AE792C">
        <w:rPr>
          <w:lang w:val="es-ES"/>
        </w:rPr>
        <w:t>Control de la producción y de la prestación del servicio.</w:t>
      </w:r>
    </w:p>
    <w:p w14:paraId="4F1FAD39" w14:textId="77777777" w:rsidR="009417E8" w:rsidRPr="00AE792C" w:rsidRDefault="009417E8">
      <w:pPr>
        <w:pStyle w:val="Prrafodelista"/>
        <w:numPr>
          <w:ilvl w:val="0"/>
          <w:numId w:val="87"/>
        </w:numPr>
        <w:rPr>
          <w:lang w:val="es-ES"/>
        </w:rPr>
      </w:pPr>
      <w:r w:rsidRPr="00AE792C">
        <w:rPr>
          <w:lang w:val="es-ES"/>
        </w:rPr>
        <w:t>Validación de los procesos de la producción y de la prestación de servicios.</w:t>
      </w:r>
    </w:p>
    <w:p w14:paraId="0D45445E" w14:textId="77777777" w:rsidR="009417E8" w:rsidRPr="00AE792C" w:rsidRDefault="009417E8">
      <w:pPr>
        <w:pStyle w:val="Prrafodelista"/>
        <w:numPr>
          <w:ilvl w:val="0"/>
          <w:numId w:val="87"/>
        </w:numPr>
        <w:rPr>
          <w:lang w:val="es-ES"/>
        </w:rPr>
      </w:pPr>
      <w:r w:rsidRPr="00AE792C">
        <w:rPr>
          <w:lang w:val="es-ES"/>
        </w:rPr>
        <w:t>Identificación y trazabilidad.</w:t>
      </w:r>
    </w:p>
    <w:p w14:paraId="355C89C3" w14:textId="77777777" w:rsidR="009417E8" w:rsidRPr="00AE792C" w:rsidRDefault="009417E8">
      <w:pPr>
        <w:pStyle w:val="Prrafodelista"/>
        <w:numPr>
          <w:ilvl w:val="0"/>
          <w:numId w:val="87"/>
        </w:numPr>
        <w:rPr>
          <w:lang w:val="es-ES"/>
        </w:rPr>
      </w:pPr>
      <w:r w:rsidRPr="00AE792C">
        <w:rPr>
          <w:lang w:val="es-ES"/>
        </w:rPr>
        <w:t>Propiedad del cliente.</w:t>
      </w:r>
    </w:p>
    <w:p w14:paraId="3A1DDFD9" w14:textId="77777777" w:rsidR="009417E8" w:rsidRPr="00AE792C" w:rsidRDefault="009417E8">
      <w:pPr>
        <w:pStyle w:val="Prrafodelista"/>
        <w:numPr>
          <w:ilvl w:val="0"/>
          <w:numId w:val="87"/>
        </w:numPr>
        <w:rPr>
          <w:lang w:val="es-ES"/>
        </w:rPr>
      </w:pPr>
      <w:r w:rsidRPr="00AE792C">
        <w:rPr>
          <w:lang w:val="es-ES"/>
        </w:rPr>
        <w:t>Preservación del producto.</w:t>
      </w:r>
    </w:p>
    <w:p w14:paraId="272151CA" w14:textId="77777777" w:rsidR="009417E8" w:rsidRPr="00AE792C" w:rsidRDefault="009417E8">
      <w:pPr>
        <w:pStyle w:val="Prrafodelista"/>
        <w:numPr>
          <w:ilvl w:val="0"/>
          <w:numId w:val="88"/>
        </w:numPr>
        <w:rPr>
          <w:lang w:val="es-ES"/>
        </w:rPr>
      </w:pPr>
      <w:r w:rsidRPr="00AE792C">
        <w:rPr>
          <w:lang w:val="es-ES"/>
        </w:rPr>
        <w:t>Control de los dispositivos de seguimiento y de medición</w:t>
      </w:r>
    </w:p>
    <w:p w14:paraId="0F41F863" w14:textId="77777777" w:rsidR="00E76659" w:rsidRPr="00E96419" w:rsidRDefault="00E76659">
      <w:pPr>
        <w:pStyle w:val="Prrafodelista"/>
        <w:numPr>
          <w:ilvl w:val="0"/>
          <w:numId w:val="69"/>
        </w:numPr>
        <w:rPr>
          <w:b/>
          <w:bCs/>
        </w:rPr>
      </w:pPr>
      <w:r w:rsidRPr="00E96419">
        <w:rPr>
          <w:b/>
          <w:bCs/>
        </w:rPr>
        <w:t>Medición de análisis y mejora</w:t>
      </w:r>
    </w:p>
    <w:p w14:paraId="70E2960C" w14:textId="77777777" w:rsidR="00E76659" w:rsidRPr="009B0F5B" w:rsidRDefault="00E76659">
      <w:pPr>
        <w:pStyle w:val="Prrafodelista"/>
        <w:numPr>
          <w:ilvl w:val="0"/>
          <w:numId w:val="82"/>
        </w:numPr>
      </w:pPr>
      <w:r w:rsidRPr="009B0F5B">
        <w:t>Generalidades</w:t>
      </w:r>
    </w:p>
    <w:p w14:paraId="3FA35161" w14:textId="77777777" w:rsidR="00E76659" w:rsidRPr="009B0F5B" w:rsidRDefault="00E76659">
      <w:pPr>
        <w:pStyle w:val="Prrafodelista"/>
        <w:numPr>
          <w:ilvl w:val="0"/>
          <w:numId w:val="82"/>
        </w:numPr>
      </w:pPr>
      <w:r w:rsidRPr="009B0F5B">
        <w:t>Seguimiento y medición</w:t>
      </w:r>
    </w:p>
    <w:p w14:paraId="7775DC5D" w14:textId="77777777" w:rsidR="00E76659" w:rsidRPr="009B0F5B" w:rsidRDefault="00E76659">
      <w:pPr>
        <w:pStyle w:val="Prrafodelista"/>
        <w:numPr>
          <w:ilvl w:val="0"/>
          <w:numId w:val="83"/>
        </w:numPr>
      </w:pPr>
      <w:r w:rsidRPr="009B0F5B">
        <w:t>Satisfacción del cliente.</w:t>
      </w:r>
    </w:p>
    <w:p w14:paraId="7F93CBB9" w14:textId="77777777" w:rsidR="00E76659" w:rsidRPr="009B0F5B" w:rsidRDefault="00E76659">
      <w:pPr>
        <w:pStyle w:val="Prrafodelista"/>
        <w:numPr>
          <w:ilvl w:val="0"/>
          <w:numId w:val="83"/>
        </w:numPr>
      </w:pPr>
      <w:r w:rsidRPr="009B0F5B">
        <w:t>Auditoría interna.</w:t>
      </w:r>
    </w:p>
    <w:p w14:paraId="63FB86CB" w14:textId="77777777" w:rsidR="00E76659" w:rsidRPr="009B0F5B" w:rsidRDefault="00E76659">
      <w:pPr>
        <w:pStyle w:val="Prrafodelista"/>
        <w:numPr>
          <w:ilvl w:val="0"/>
          <w:numId w:val="83"/>
        </w:numPr>
      </w:pPr>
      <w:r w:rsidRPr="009B0F5B">
        <w:t>Seguimiento y medición de los procesos.</w:t>
      </w:r>
    </w:p>
    <w:p w14:paraId="436F0D10" w14:textId="77777777" w:rsidR="00E76659" w:rsidRPr="009B0F5B" w:rsidRDefault="00E76659">
      <w:pPr>
        <w:pStyle w:val="Prrafodelista"/>
        <w:numPr>
          <w:ilvl w:val="0"/>
          <w:numId w:val="84"/>
        </w:numPr>
      </w:pPr>
      <w:r w:rsidRPr="009B0F5B">
        <w:t xml:space="preserve">Control del producto no conforme </w:t>
      </w:r>
    </w:p>
    <w:p w14:paraId="1654E732" w14:textId="77777777" w:rsidR="00E76659" w:rsidRPr="009B0F5B" w:rsidRDefault="00E76659">
      <w:pPr>
        <w:pStyle w:val="Prrafodelista"/>
        <w:numPr>
          <w:ilvl w:val="0"/>
          <w:numId w:val="84"/>
        </w:numPr>
      </w:pPr>
      <w:r w:rsidRPr="009B0F5B">
        <w:t>Análisis de datos</w:t>
      </w:r>
    </w:p>
    <w:p w14:paraId="52362E79" w14:textId="77777777" w:rsidR="00E76659" w:rsidRPr="009B0F5B" w:rsidRDefault="00E76659">
      <w:pPr>
        <w:pStyle w:val="Prrafodelista"/>
        <w:numPr>
          <w:ilvl w:val="0"/>
          <w:numId w:val="84"/>
        </w:numPr>
      </w:pPr>
      <w:r w:rsidRPr="009B0F5B">
        <w:t>Mejora</w:t>
      </w:r>
    </w:p>
    <w:p w14:paraId="03A1B279" w14:textId="77777777" w:rsidR="00E76659" w:rsidRPr="009B0F5B" w:rsidRDefault="00E76659">
      <w:pPr>
        <w:pStyle w:val="Prrafodelista"/>
        <w:numPr>
          <w:ilvl w:val="0"/>
          <w:numId w:val="85"/>
        </w:numPr>
      </w:pPr>
      <w:r w:rsidRPr="009B0F5B">
        <w:t>Mejora continua.</w:t>
      </w:r>
    </w:p>
    <w:p w14:paraId="6D488F9D" w14:textId="77777777" w:rsidR="00E76659" w:rsidRPr="009B0F5B" w:rsidRDefault="00E76659">
      <w:pPr>
        <w:pStyle w:val="Prrafodelista"/>
        <w:numPr>
          <w:ilvl w:val="0"/>
          <w:numId w:val="85"/>
        </w:numPr>
      </w:pPr>
      <w:r w:rsidRPr="009B0F5B">
        <w:t>Acción correctiva.</w:t>
      </w:r>
    </w:p>
    <w:p w14:paraId="13BA7B11" w14:textId="77777777" w:rsidR="00E76659" w:rsidRPr="009B0F5B" w:rsidRDefault="00E76659">
      <w:pPr>
        <w:pStyle w:val="Prrafodelista"/>
        <w:numPr>
          <w:ilvl w:val="0"/>
          <w:numId w:val="85"/>
        </w:numPr>
      </w:pPr>
      <w:r w:rsidRPr="009B0F5B">
        <w:t>Acción preventiva.</w:t>
      </w:r>
    </w:p>
    <w:p w14:paraId="5ACD5504" w14:textId="77777777" w:rsidR="009B0F5B" w:rsidRDefault="009B0F5B" w:rsidP="00D91518">
      <w:pPr>
        <w:pStyle w:val="Prrafodelista"/>
        <w:ind w:left="1069" w:firstLine="0"/>
      </w:pPr>
    </w:p>
    <w:p w14:paraId="1BED7029" w14:textId="77777777" w:rsidR="00D566F6" w:rsidRPr="003578DC" w:rsidRDefault="00D566F6" w:rsidP="00D566F6"/>
    <w:p w14:paraId="427B7F23" w14:textId="3CD5D2D6" w:rsidR="00EE4C61" w:rsidRPr="00EE4C61" w:rsidRDefault="00EE4C61" w:rsidP="004F3CAF">
      <w:pPr>
        <w:pStyle w:val="Titulosgenerales"/>
      </w:pPr>
      <w:bookmarkStart w:id="10" w:name="_Toc151630677"/>
      <w:r w:rsidRPr="00EE4C61">
        <w:lastRenderedPageBreak/>
        <w:t>Síntesis</w:t>
      </w:r>
      <w:bookmarkEnd w:id="10"/>
      <w:r w:rsidRPr="00EE4C61">
        <w:t xml:space="preserve"> </w:t>
      </w:r>
    </w:p>
    <w:p w14:paraId="000637B1" w14:textId="77777777" w:rsidR="00543ED5" w:rsidRDefault="00543ED5" w:rsidP="00543ED5">
      <w:r>
        <w:t>En resumen, se ha examinado la gestión del talento humano, comenzando por la estructura organizacional y el organigrama, definiendo los roles en el perfil de cargo y el manual de funciones. Además, se abordó la implementación del programa de gestión del talento, el liderazgo y las estrategias de dirección del personal. También se consideraron temas esenciales como la seguridad y salud en el trabajo, la gestión ambiental y la calidad, aspectos cruciales para el bienestar y la sostenibilidad de la organización. Todos estos elementos se combinaron en una perspectiva integral que contribuyó al éxito y al logro de los objetivos de la empresa, como se visualiza en el mapa mental.</w:t>
      </w:r>
    </w:p>
    <w:p w14:paraId="28A2E9E7" w14:textId="4554C609" w:rsidR="00723503" w:rsidRDefault="008645B4" w:rsidP="00B9733A">
      <w:pPr>
        <w:ind w:firstLine="0"/>
        <w:jc w:val="center"/>
        <w:rPr>
          <w:lang w:val="es-419" w:eastAsia="es-CO"/>
        </w:rPr>
      </w:pPr>
      <w:r w:rsidRPr="00A87A40">
        <w:rPr>
          <w:noProof/>
          <w:sz w:val="20"/>
          <w:szCs w:val="20"/>
          <w:lang w:eastAsia="es-CO"/>
        </w:rPr>
        <w:drawing>
          <wp:inline distT="0" distB="0" distL="0" distR="0" wp14:anchorId="603E1CFC" wp14:editId="733BF9D9">
            <wp:extent cx="4621797" cy="3190875"/>
            <wp:effectExtent l="0" t="0" r="7620" b="0"/>
            <wp:docPr id="1474269176" name="Imagen 1" descr="Muestra síntesis de la gestión del talento humano, comenzando por la estructura organizacional y el organigrama, definiendo los roles en el perfil de cargo y el manual de funciones. Además, se abordó la implementación del programa de gestión del talento, el liderazgo y las estrategias de dirección del 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69176" name="Imagen 1" descr="Muestra síntesis de la gestión del talento humano, comenzando por la estructura organizacional y el organigrama, definiendo los roles en el perfil de cargo y el manual de funciones. Además, se abordó la implementación del programa de gestión del talento, el liderazgo y las estrategias de dirección del personal"/>
                    <pic:cNvPicPr/>
                  </pic:nvPicPr>
                  <pic:blipFill>
                    <a:blip r:embed="rId14"/>
                    <a:stretch>
                      <a:fillRect/>
                    </a:stretch>
                  </pic:blipFill>
                  <pic:spPr>
                    <a:xfrm>
                      <a:off x="0" y="0"/>
                      <a:ext cx="4631142" cy="3197326"/>
                    </a:xfrm>
                    <a:prstGeom prst="rect">
                      <a:avLst/>
                    </a:prstGeom>
                  </pic:spPr>
                </pic:pic>
              </a:graphicData>
            </a:graphic>
          </wp:inline>
        </w:drawing>
      </w:r>
    </w:p>
    <w:p w14:paraId="1D10F012" w14:textId="15AFE530" w:rsidR="00CE2C4A" w:rsidRPr="00CE2C4A" w:rsidRDefault="00EE4C61" w:rsidP="004F3CAF">
      <w:pPr>
        <w:pStyle w:val="Titulosgenerales"/>
      </w:pPr>
      <w:bookmarkStart w:id="11" w:name="_Toc151630678"/>
      <w:r w:rsidRPr="00723503">
        <w:lastRenderedPageBreak/>
        <w:t>Material complementario</w:t>
      </w:r>
      <w:bookmarkEnd w:id="11"/>
    </w:p>
    <w:tbl>
      <w:tblPr>
        <w:tblStyle w:val="SENA"/>
        <w:tblW w:w="0" w:type="auto"/>
        <w:tblLayout w:type="fixed"/>
        <w:tblLook w:val="04A0" w:firstRow="1" w:lastRow="0" w:firstColumn="1" w:lastColumn="0" w:noHBand="0" w:noVBand="1"/>
        <w:tblCaption w:val="Material complementario"/>
        <w:tblDescription w:val="Material complementrio, tema, referencia, tipo de material yenlace del re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251D7"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0B6D55D9" w:rsidR="00D251D7" w:rsidRPr="003F139D" w:rsidRDefault="00D251D7" w:rsidP="00D251D7">
            <w:pPr>
              <w:pStyle w:val="TextoTablas"/>
            </w:pPr>
            <w:r>
              <w:rPr>
                <w:sz w:val="20"/>
                <w:szCs w:val="20"/>
              </w:rPr>
              <w:t>Estructura organizacional</w:t>
            </w:r>
          </w:p>
        </w:tc>
        <w:tc>
          <w:tcPr>
            <w:tcW w:w="3119" w:type="dxa"/>
          </w:tcPr>
          <w:p w14:paraId="4A6674C7" w14:textId="77777777" w:rsidR="00D251D7" w:rsidRDefault="00D251D7" w:rsidP="00D251D7">
            <w:pPr>
              <w:spacing w:line="276" w:lineRule="auto"/>
              <w:ind w:firstLine="0"/>
              <w:rPr>
                <w:b/>
                <w:sz w:val="20"/>
                <w:szCs w:val="20"/>
              </w:rPr>
            </w:pPr>
            <w:r>
              <w:rPr>
                <w:sz w:val="20"/>
                <w:szCs w:val="20"/>
              </w:rPr>
              <w:t xml:space="preserve">Project Management </w:t>
            </w:r>
            <w:proofErr w:type="spellStart"/>
            <w:r>
              <w:rPr>
                <w:sz w:val="20"/>
                <w:szCs w:val="20"/>
              </w:rPr>
              <w:t>Institute</w:t>
            </w:r>
            <w:proofErr w:type="spellEnd"/>
            <w:r>
              <w:rPr>
                <w:sz w:val="20"/>
                <w:szCs w:val="20"/>
              </w:rPr>
              <w:t xml:space="preserve">. (2021). </w:t>
            </w:r>
            <w:r>
              <w:rPr>
                <w:i/>
                <w:sz w:val="20"/>
                <w:szCs w:val="20"/>
              </w:rPr>
              <w:t>Guía de los fundamentos para la dirección de proyectos</w:t>
            </w:r>
            <w:r>
              <w:rPr>
                <w:sz w:val="20"/>
                <w:szCs w:val="20"/>
              </w:rPr>
              <w:t xml:space="preserve"> (7.</w:t>
            </w:r>
            <w:r w:rsidRPr="0037756D">
              <w:rPr>
                <w:sz w:val="20"/>
                <w:szCs w:val="20"/>
                <w:vertAlign w:val="superscript"/>
              </w:rPr>
              <w:t>a</w:t>
            </w:r>
            <w:r>
              <w:rPr>
                <w:sz w:val="20"/>
                <w:szCs w:val="20"/>
              </w:rPr>
              <w:t xml:space="preserve"> ed.). Guía del PMBOK. </w:t>
            </w:r>
          </w:p>
          <w:p w14:paraId="6B46D09D" w14:textId="7C830BBE" w:rsidR="00D251D7" w:rsidRPr="003F139D" w:rsidRDefault="00D251D7" w:rsidP="00D251D7">
            <w:pPr>
              <w:spacing w:line="276" w:lineRule="auto"/>
            </w:pPr>
          </w:p>
        </w:tc>
        <w:tc>
          <w:tcPr>
            <w:tcW w:w="2268" w:type="dxa"/>
          </w:tcPr>
          <w:p w14:paraId="7E78E54B" w14:textId="77777777" w:rsidR="00D251D7" w:rsidRDefault="00D251D7" w:rsidP="00D251D7">
            <w:pPr>
              <w:spacing w:line="276" w:lineRule="auto"/>
              <w:rPr>
                <w:b/>
                <w:sz w:val="20"/>
                <w:szCs w:val="20"/>
              </w:rPr>
            </w:pPr>
            <w:r>
              <w:rPr>
                <w:sz w:val="20"/>
                <w:szCs w:val="20"/>
              </w:rPr>
              <w:t>Libro</w:t>
            </w:r>
          </w:p>
          <w:p w14:paraId="7F01695A" w14:textId="77777777" w:rsidR="00D251D7" w:rsidRDefault="00D251D7" w:rsidP="00D251D7">
            <w:pPr>
              <w:spacing w:line="276" w:lineRule="auto"/>
              <w:rPr>
                <w:b/>
                <w:sz w:val="20"/>
                <w:szCs w:val="20"/>
              </w:rPr>
            </w:pPr>
          </w:p>
          <w:p w14:paraId="16BE0076" w14:textId="6BAD9D50" w:rsidR="00D251D7" w:rsidRPr="003F139D" w:rsidRDefault="00D251D7" w:rsidP="00D251D7">
            <w:pPr>
              <w:pStyle w:val="TextoTablas"/>
            </w:pPr>
          </w:p>
        </w:tc>
        <w:tc>
          <w:tcPr>
            <w:tcW w:w="2879" w:type="dxa"/>
          </w:tcPr>
          <w:p w14:paraId="599A3884" w14:textId="77777777" w:rsidR="00D251D7" w:rsidRPr="00D251D7" w:rsidRDefault="00000000" w:rsidP="00D251D7">
            <w:pPr>
              <w:pStyle w:val="TextoTablas"/>
              <w:rPr>
                <w:color w:val="0000FF"/>
                <w:sz w:val="20"/>
                <w:szCs w:val="20"/>
                <w:u w:val="single"/>
              </w:rPr>
            </w:pPr>
            <w:hyperlink r:id="rId15" w:history="1">
              <w:r w:rsidR="00D251D7" w:rsidRPr="00D251D7">
                <w:rPr>
                  <w:color w:val="0000FF"/>
                  <w:sz w:val="20"/>
                  <w:szCs w:val="20"/>
                </w:rPr>
                <w:t>https://we-educacion.com/pmbok</w:t>
              </w:r>
            </w:hyperlink>
          </w:p>
          <w:p w14:paraId="1224783A" w14:textId="5A1E3E11" w:rsidR="00D251D7" w:rsidRPr="003F139D" w:rsidRDefault="00D251D7" w:rsidP="00D251D7">
            <w:pPr>
              <w:spacing w:line="276" w:lineRule="auto"/>
            </w:pPr>
          </w:p>
        </w:tc>
      </w:tr>
      <w:tr w:rsidR="00D251D7" w14:paraId="1CAB4FF1" w14:textId="77777777" w:rsidTr="00F36C9D">
        <w:tc>
          <w:tcPr>
            <w:tcW w:w="1696" w:type="dxa"/>
          </w:tcPr>
          <w:p w14:paraId="50F9840A" w14:textId="6A4B37E4" w:rsidR="00D251D7" w:rsidRPr="003F139D" w:rsidRDefault="00D251D7" w:rsidP="00D251D7">
            <w:pPr>
              <w:pStyle w:val="TextoTablas"/>
            </w:pPr>
            <w:r>
              <w:rPr>
                <w:sz w:val="20"/>
                <w:szCs w:val="20"/>
              </w:rPr>
              <w:t>Sistema de gestión en seguridad y salud en el trabajo</w:t>
            </w:r>
          </w:p>
        </w:tc>
        <w:tc>
          <w:tcPr>
            <w:tcW w:w="3119" w:type="dxa"/>
          </w:tcPr>
          <w:p w14:paraId="0F4B6288" w14:textId="0F072DF3" w:rsidR="00D251D7" w:rsidRPr="003F139D" w:rsidRDefault="00D251D7" w:rsidP="00D251D7">
            <w:pPr>
              <w:pStyle w:val="TextoTablas"/>
            </w:pPr>
            <w:r>
              <w:rPr>
                <w:sz w:val="20"/>
                <w:szCs w:val="20"/>
              </w:rPr>
              <w:t xml:space="preserve">Ministerio del trabajo. (2015). Decreto 1072 de 2015. </w:t>
            </w:r>
          </w:p>
        </w:tc>
        <w:tc>
          <w:tcPr>
            <w:tcW w:w="2268" w:type="dxa"/>
          </w:tcPr>
          <w:p w14:paraId="5A0FA849" w14:textId="37E1F5B4" w:rsidR="00D251D7" w:rsidRPr="003F139D" w:rsidRDefault="00D251D7" w:rsidP="00D251D7">
            <w:pPr>
              <w:pStyle w:val="TextoTablas"/>
            </w:pPr>
            <w:r>
              <w:rPr>
                <w:sz w:val="20"/>
                <w:szCs w:val="20"/>
              </w:rPr>
              <w:t xml:space="preserve">Decreto </w:t>
            </w:r>
          </w:p>
        </w:tc>
        <w:tc>
          <w:tcPr>
            <w:tcW w:w="2879" w:type="dxa"/>
          </w:tcPr>
          <w:p w14:paraId="25B7F128" w14:textId="5DD39C7E" w:rsidR="00D251D7" w:rsidRPr="003F139D" w:rsidRDefault="00000000" w:rsidP="00D251D7">
            <w:pPr>
              <w:pStyle w:val="TextoTablas"/>
            </w:pPr>
            <w:hyperlink r:id="rId16">
              <w:r w:rsidR="00D251D7">
                <w:rPr>
                  <w:color w:val="0000FF"/>
                  <w:sz w:val="20"/>
                  <w:szCs w:val="20"/>
                  <w:u w:val="single"/>
                </w:rPr>
                <w:t>https://www.mintrabajo.gov.co/documents/20147/0/DUR+Sector+Trabajo+Actualizado+a+15+de+abril++de+2016.pdf/a32b1dcf-7a4e-8a37-ac16-c121928719c8</w:t>
              </w:r>
            </w:hyperlink>
            <w:r w:rsidR="00D251D7">
              <w:rPr>
                <w:sz w:val="20"/>
                <w:szCs w:val="20"/>
              </w:rPr>
              <w:t xml:space="preserve"> </w:t>
            </w:r>
          </w:p>
        </w:tc>
      </w:tr>
      <w:tr w:rsidR="00D251D7"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7931107E" w:rsidR="00D251D7" w:rsidRPr="003F139D" w:rsidRDefault="00D251D7" w:rsidP="00D251D7">
            <w:pPr>
              <w:pStyle w:val="TextoTablas"/>
            </w:pPr>
            <w:r>
              <w:rPr>
                <w:sz w:val="20"/>
                <w:szCs w:val="20"/>
              </w:rPr>
              <w:t>Sistema de gestión en seguridad y salud en el trabajo</w:t>
            </w:r>
          </w:p>
        </w:tc>
        <w:tc>
          <w:tcPr>
            <w:tcW w:w="3119" w:type="dxa"/>
          </w:tcPr>
          <w:p w14:paraId="2C74FABC" w14:textId="217A6C91" w:rsidR="00D251D7" w:rsidRPr="003F139D" w:rsidRDefault="00D251D7" w:rsidP="00D251D7">
            <w:pPr>
              <w:pStyle w:val="TextoTablas"/>
            </w:pPr>
            <w:r>
              <w:rPr>
                <w:sz w:val="20"/>
                <w:szCs w:val="20"/>
              </w:rPr>
              <w:t xml:space="preserve">Ministerio del trabajo (2019). Resolución 312 de 2019. </w:t>
            </w:r>
          </w:p>
        </w:tc>
        <w:tc>
          <w:tcPr>
            <w:tcW w:w="2268" w:type="dxa"/>
          </w:tcPr>
          <w:p w14:paraId="1EC3D48B" w14:textId="3A1A1632" w:rsidR="00D251D7" w:rsidRPr="003F139D" w:rsidRDefault="00D251D7" w:rsidP="00D251D7">
            <w:pPr>
              <w:pStyle w:val="TextoTablas"/>
            </w:pPr>
            <w:r>
              <w:rPr>
                <w:sz w:val="20"/>
                <w:szCs w:val="20"/>
              </w:rPr>
              <w:t xml:space="preserve">Resolución </w:t>
            </w:r>
          </w:p>
        </w:tc>
        <w:tc>
          <w:tcPr>
            <w:tcW w:w="2879" w:type="dxa"/>
          </w:tcPr>
          <w:p w14:paraId="59BD8E98" w14:textId="3D35F4C6" w:rsidR="00D251D7" w:rsidRPr="003F139D" w:rsidRDefault="00000000" w:rsidP="00D251D7">
            <w:pPr>
              <w:pStyle w:val="TextoTablas"/>
            </w:pPr>
            <w:hyperlink r:id="rId17">
              <w:r w:rsidR="00D251D7">
                <w:rPr>
                  <w:color w:val="0000FF"/>
                  <w:sz w:val="20"/>
                  <w:szCs w:val="20"/>
                  <w:u w:val="single"/>
                </w:rPr>
                <w:t>https://www.mintrabajo.gov.co/documents/20147/59995826/Resolucion+0312-2019-+Estandares+minimos+del+Sistema+de+la+Seguridad+y+Salud.pdf</w:t>
              </w:r>
            </w:hyperlink>
            <w:r w:rsidR="00D251D7">
              <w:rPr>
                <w:sz w:val="20"/>
                <w:szCs w:val="20"/>
              </w:rPr>
              <w:t xml:space="preserve">  </w:t>
            </w:r>
          </w:p>
        </w:tc>
      </w:tr>
    </w:tbl>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4F3CAF">
      <w:pPr>
        <w:pStyle w:val="Titulosgenerales"/>
      </w:pPr>
      <w:bookmarkStart w:id="12" w:name="_Toc151630679"/>
      <w:r>
        <w:lastRenderedPageBreak/>
        <w:t>Glosario</w:t>
      </w:r>
      <w:bookmarkEnd w:id="12"/>
    </w:p>
    <w:p w14:paraId="50523058" w14:textId="77777777" w:rsidR="00575EAF" w:rsidRDefault="00575EAF" w:rsidP="00575EAF">
      <w:r w:rsidRPr="00575EAF">
        <w:rPr>
          <w:b/>
          <w:bCs/>
        </w:rPr>
        <w:t>Auditorías de calidad:</w:t>
      </w:r>
      <w:r>
        <w:tab/>
        <w:t>proceso estructurado e independiente para determinar si las actividades del proyecto cumplen las políticas, los procesos y los procedimientos de la organización.</w:t>
      </w:r>
    </w:p>
    <w:p w14:paraId="7C15868B" w14:textId="77777777" w:rsidR="00575EAF" w:rsidRDefault="00575EAF" w:rsidP="00575EAF">
      <w:r w:rsidRPr="00575EAF">
        <w:rPr>
          <w:b/>
          <w:bCs/>
        </w:rPr>
        <w:t>Ciclo PHVA:</w:t>
      </w:r>
      <w:r>
        <w:t xml:space="preserve"> </w:t>
      </w:r>
      <w:r>
        <w:tab/>
        <w:t>metodología para el mejoramiento de la calidad basada en el ciclo: planear, hacer, verificar y actuar.</w:t>
      </w:r>
    </w:p>
    <w:p w14:paraId="60D775E2" w14:textId="3536B7B9" w:rsidR="00575EAF" w:rsidRDefault="00575EAF" w:rsidP="00575EAF">
      <w:r w:rsidRPr="00575EAF">
        <w:rPr>
          <w:b/>
          <w:bCs/>
        </w:rPr>
        <w:t>Gestión:</w:t>
      </w:r>
      <w:r>
        <w:t xml:space="preserve"> proceso que comprende determinadas funciones y actividades organizativas que los gestores deben llevar a cabo, con el fin de lograr los objetivos y metas deseadas.</w:t>
      </w:r>
    </w:p>
    <w:p w14:paraId="44D254D0" w14:textId="77777777" w:rsidR="00575EAF" w:rsidRDefault="00575EAF" w:rsidP="00575EAF">
      <w:r w:rsidRPr="00575EAF">
        <w:rPr>
          <w:b/>
          <w:bCs/>
        </w:rPr>
        <w:t>Inspección:</w:t>
      </w:r>
      <w:r>
        <w:t xml:space="preserve"> </w:t>
      </w:r>
      <w:r>
        <w:tab/>
        <w:t xml:space="preserve">medición para verificar si una actividad, producto o servicio cumple con los requisitos específicos. </w:t>
      </w:r>
    </w:p>
    <w:p w14:paraId="099FEF19" w14:textId="316D1989" w:rsidR="00575EAF" w:rsidRDefault="00575EAF" w:rsidP="00575EAF">
      <w:r w:rsidRPr="00575EAF">
        <w:rPr>
          <w:b/>
          <w:bCs/>
        </w:rPr>
        <w:t>Lecciones aprendidas:</w:t>
      </w:r>
      <w:r>
        <w:t xml:space="preserve"> conocimiento adquirido durante un proyecto, el cual muestra cómo se abordaron o deberían abordarse en el futuro los eventos del proyecto, con el fin de mejorar el desempeño.</w:t>
      </w:r>
    </w:p>
    <w:p w14:paraId="40B682D2" w14:textId="55A1BD8D" w:rsidR="002E5B3A" w:rsidRDefault="002E5B3A" w:rsidP="004F3CAF">
      <w:pPr>
        <w:pStyle w:val="Titulosgenerales"/>
      </w:pPr>
      <w:bookmarkStart w:id="13" w:name="_Toc151630680"/>
      <w:r>
        <w:lastRenderedPageBreak/>
        <w:t>Referencias bibliográficas</w:t>
      </w:r>
      <w:bookmarkEnd w:id="13"/>
      <w:r>
        <w:t xml:space="preserve"> </w:t>
      </w:r>
    </w:p>
    <w:p w14:paraId="4681420E" w14:textId="33A6FC79" w:rsidR="00B04C5D" w:rsidRPr="00B04C5D" w:rsidRDefault="00B04C5D" w:rsidP="00B04C5D">
      <w:pPr>
        <w:rPr>
          <w:lang w:val="es-419" w:eastAsia="es-CO"/>
        </w:rPr>
      </w:pPr>
      <w:r w:rsidRPr="00B04C5D">
        <w:rPr>
          <w:lang w:val="es-419" w:eastAsia="es-CO"/>
        </w:rPr>
        <w:t xml:space="preserve">Montoya, I. (2009). La formación de la estrategia en </w:t>
      </w:r>
      <w:r w:rsidR="00AE52AE">
        <w:rPr>
          <w:lang w:val="es-419" w:eastAsia="es-CO"/>
        </w:rPr>
        <w:t>“</w:t>
      </w:r>
      <w:r w:rsidR="00AE52AE">
        <w:rPr>
          <w:rStyle w:val="Extranjerismo"/>
          <w:lang w:val="es-419" w:eastAsia="es-CO"/>
        </w:rPr>
        <w:t>Mintzberg”</w:t>
      </w:r>
      <w:r w:rsidRPr="00B04C5D">
        <w:rPr>
          <w:lang w:val="es-419" w:eastAsia="es-CO"/>
        </w:rPr>
        <w:t xml:space="preserve"> y las posibilidades de su aportación para el futuro. </w:t>
      </w:r>
    </w:p>
    <w:p w14:paraId="67CFF610" w14:textId="63DE0FE2" w:rsidR="00B04C5D" w:rsidRPr="00B04C5D" w:rsidRDefault="00000000" w:rsidP="00B04C5D">
      <w:pPr>
        <w:rPr>
          <w:lang w:val="es-419" w:eastAsia="es-CO"/>
        </w:rPr>
      </w:pPr>
      <w:hyperlink r:id="rId18" w:history="1">
        <w:r w:rsidR="00B04C5D" w:rsidRPr="00580DFB">
          <w:rPr>
            <w:rStyle w:val="Hipervnculo"/>
            <w:lang w:val="es-419" w:eastAsia="es-CO"/>
          </w:rPr>
          <w:t>https://www.redalyc.org/articulo.oa?id=90913042002</w:t>
        </w:r>
      </w:hyperlink>
      <w:r w:rsidR="00B04C5D">
        <w:rPr>
          <w:lang w:val="es-419" w:eastAsia="es-CO"/>
        </w:rPr>
        <w:t xml:space="preserve"> </w:t>
      </w:r>
    </w:p>
    <w:p w14:paraId="6D2C6EC1" w14:textId="5FC1F82D" w:rsidR="00B63204" w:rsidRPr="00D16756" w:rsidRDefault="00B04C5D" w:rsidP="00B04C5D">
      <w:pPr>
        <w:rPr>
          <w:lang w:val="es-419" w:eastAsia="es-CO"/>
        </w:rPr>
      </w:pPr>
      <w:r w:rsidRPr="00B04C5D">
        <w:rPr>
          <w:lang w:val="en-US" w:eastAsia="es-CO"/>
        </w:rPr>
        <w:t xml:space="preserve">PMI, Project Management Institute. (2008). Organizational Project Management Maturity Model. </w:t>
      </w:r>
      <w:r w:rsidR="00AE52AE">
        <w:rPr>
          <w:lang w:val="en-US" w:eastAsia="es-CO"/>
        </w:rPr>
        <w:t>“</w:t>
      </w:r>
      <w:r w:rsidRPr="00AE52AE">
        <w:rPr>
          <w:rStyle w:val="Extranjerismo"/>
          <w:lang w:val="es-419" w:eastAsia="es-CO"/>
        </w:rPr>
        <w:t xml:space="preserve">Project Management </w:t>
      </w:r>
      <w:proofErr w:type="spellStart"/>
      <w:r w:rsidRPr="00AE52AE">
        <w:rPr>
          <w:rStyle w:val="Extranjerismo"/>
          <w:lang w:val="es-419" w:eastAsia="es-CO"/>
        </w:rPr>
        <w:t>Institute</w:t>
      </w:r>
      <w:proofErr w:type="spellEnd"/>
      <w:r w:rsidR="00AE52AE">
        <w:rPr>
          <w:rStyle w:val="Extranjerismo"/>
          <w:lang w:val="es-419" w:eastAsia="es-CO"/>
        </w:rPr>
        <w:t>”</w:t>
      </w:r>
      <w:r w:rsidRPr="00B04C5D">
        <w:rPr>
          <w:lang w:val="es-419" w:eastAsia="es-CO"/>
        </w:rPr>
        <w:t>.</w:t>
      </w:r>
    </w:p>
    <w:p w14:paraId="44326A49" w14:textId="77777777" w:rsidR="00F36C9D" w:rsidRDefault="00F36C9D" w:rsidP="00723503">
      <w:pPr>
        <w:rPr>
          <w:lang w:val="es-419" w:eastAsia="es-CO"/>
        </w:rPr>
      </w:pPr>
    </w:p>
    <w:p w14:paraId="0ACDF4A3" w14:textId="5F5F13AA" w:rsidR="002E5B3A" w:rsidRPr="002E5B3A" w:rsidRDefault="00F36C9D" w:rsidP="004F3CAF">
      <w:pPr>
        <w:pStyle w:val="Titulosgenerales"/>
      </w:pPr>
      <w:bookmarkStart w:id="14" w:name="_Toc151630681"/>
      <w:r>
        <w:lastRenderedPageBreak/>
        <w:t>Créditos</w:t>
      </w:r>
      <w:bookmarkEnd w:id="14"/>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03983C91" w:rsidR="004554CA" w:rsidRDefault="004554CA" w:rsidP="004554CA">
            <w:pPr>
              <w:pStyle w:val="TextoTablas"/>
            </w:pPr>
            <w:r w:rsidRPr="005410F6">
              <w:t>Líder del Ecosistema</w:t>
            </w:r>
          </w:p>
        </w:tc>
        <w:tc>
          <w:tcPr>
            <w:tcW w:w="3969" w:type="dxa"/>
          </w:tcPr>
          <w:p w14:paraId="26021717" w14:textId="1866D890" w:rsidR="004554CA" w:rsidRDefault="004554CA" w:rsidP="004554CA">
            <w:pPr>
              <w:pStyle w:val="TextoTablas"/>
            </w:pPr>
            <w:r w:rsidRPr="00A57A9E">
              <w:t>Dirección General</w:t>
            </w:r>
          </w:p>
        </w:tc>
      </w:tr>
      <w:tr w:rsidR="004554CA" w14:paraId="2E62ACF7" w14:textId="77777777" w:rsidTr="004554CA">
        <w:tc>
          <w:tcPr>
            <w:tcW w:w="2830" w:type="dxa"/>
          </w:tcPr>
          <w:p w14:paraId="11C6E15E" w14:textId="507371D5" w:rsidR="004554CA" w:rsidRDefault="004554CA" w:rsidP="004554CA">
            <w:pPr>
              <w:pStyle w:val="TextoTablas"/>
            </w:pPr>
            <w:r>
              <w:t>Nombre completo</w:t>
            </w:r>
          </w:p>
        </w:tc>
        <w:tc>
          <w:tcPr>
            <w:tcW w:w="3261" w:type="dxa"/>
          </w:tcPr>
          <w:p w14:paraId="15C0928A" w14:textId="5F377924" w:rsidR="004554CA" w:rsidRDefault="004554CA" w:rsidP="004554CA">
            <w:pPr>
              <w:pStyle w:val="TextoTablas"/>
            </w:pPr>
            <w:r w:rsidRPr="005410F6">
              <w:t>Responsable de Línea de Producción</w:t>
            </w:r>
          </w:p>
        </w:tc>
        <w:tc>
          <w:tcPr>
            <w:tcW w:w="3969" w:type="dxa"/>
          </w:tcPr>
          <w:p w14:paraId="17C2853D" w14:textId="00FAA4AE" w:rsidR="004554CA" w:rsidRDefault="004554CA" w:rsidP="004554CA">
            <w:pPr>
              <w:pStyle w:val="TextoTablas"/>
            </w:pPr>
            <w:r w:rsidRPr="00A57A9E">
              <w:t>Centro Industrial del Diseño y la Manufactura - Regional Santander</w:t>
            </w:r>
          </w:p>
        </w:tc>
      </w:tr>
      <w:tr w:rsidR="004554CA"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DBF01E1" w:rsidR="004554CA" w:rsidRDefault="004554CA" w:rsidP="004554CA">
            <w:pPr>
              <w:pStyle w:val="TextoTablas"/>
            </w:pPr>
            <w:r>
              <w:t>Nombre completo</w:t>
            </w:r>
          </w:p>
        </w:tc>
        <w:tc>
          <w:tcPr>
            <w:tcW w:w="3261" w:type="dxa"/>
          </w:tcPr>
          <w:p w14:paraId="7BB9A540" w14:textId="5DB23E5B" w:rsidR="004554CA" w:rsidRDefault="004554CA" w:rsidP="004554CA">
            <w:pPr>
              <w:pStyle w:val="TextoTablas"/>
            </w:pPr>
            <w:r>
              <w:t>Diseñador Instruccional</w:t>
            </w:r>
          </w:p>
        </w:tc>
        <w:tc>
          <w:tcPr>
            <w:tcW w:w="3969" w:type="dxa"/>
          </w:tcPr>
          <w:p w14:paraId="1C05866F" w14:textId="13C8CB6C" w:rsidR="004554CA" w:rsidRDefault="004554CA" w:rsidP="004554CA">
            <w:pPr>
              <w:pStyle w:val="TextoTablas"/>
            </w:pPr>
            <w:r>
              <w:t>Centro - Regional</w:t>
            </w:r>
          </w:p>
        </w:tc>
      </w:tr>
      <w:tr w:rsidR="004554CA" w14:paraId="34080B41" w14:textId="77777777" w:rsidTr="004554CA">
        <w:tc>
          <w:tcPr>
            <w:tcW w:w="2830" w:type="dxa"/>
          </w:tcPr>
          <w:p w14:paraId="4EF8DEC6" w14:textId="03E0CCFB" w:rsidR="004554CA" w:rsidRDefault="004554CA" w:rsidP="004554CA">
            <w:pPr>
              <w:pStyle w:val="TextoTablas"/>
            </w:pPr>
            <w:r>
              <w:t>Nombre completo</w:t>
            </w:r>
          </w:p>
        </w:tc>
        <w:tc>
          <w:tcPr>
            <w:tcW w:w="3261" w:type="dxa"/>
          </w:tcPr>
          <w:p w14:paraId="3C872D58" w14:textId="6C06001E" w:rsidR="004554CA" w:rsidRDefault="004554CA" w:rsidP="004554CA">
            <w:pPr>
              <w:pStyle w:val="TextoTablas"/>
            </w:pPr>
            <w:r>
              <w:t>Experto Temático</w:t>
            </w:r>
          </w:p>
        </w:tc>
        <w:tc>
          <w:tcPr>
            <w:tcW w:w="3969" w:type="dxa"/>
          </w:tcPr>
          <w:p w14:paraId="28E35386" w14:textId="21D43674" w:rsidR="004554CA" w:rsidRDefault="004554CA" w:rsidP="004554CA">
            <w:pPr>
              <w:pStyle w:val="TextoTablas"/>
            </w:pPr>
            <w:r>
              <w:t>Centro - Regional</w:t>
            </w:r>
          </w:p>
        </w:tc>
      </w:tr>
      <w:tr w:rsidR="004554CA"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2247B7F" w:rsidR="004554CA" w:rsidRDefault="004554CA" w:rsidP="004554CA">
            <w:pPr>
              <w:pStyle w:val="TextoTablas"/>
            </w:pPr>
            <w:r>
              <w:t>Nombre completo</w:t>
            </w:r>
          </w:p>
        </w:tc>
        <w:tc>
          <w:tcPr>
            <w:tcW w:w="3261" w:type="dxa"/>
          </w:tcPr>
          <w:p w14:paraId="1F51BEF4" w14:textId="73F5C31A" w:rsidR="004554CA" w:rsidRDefault="004554CA" w:rsidP="004554CA">
            <w:pPr>
              <w:pStyle w:val="TextoTablas"/>
            </w:pPr>
            <w:r>
              <w:t>Asesor Metodológico</w:t>
            </w:r>
          </w:p>
        </w:tc>
        <w:tc>
          <w:tcPr>
            <w:tcW w:w="3969" w:type="dxa"/>
          </w:tcPr>
          <w:p w14:paraId="1E175D13" w14:textId="6539D3AF" w:rsidR="004554CA" w:rsidRDefault="004554CA" w:rsidP="004554CA">
            <w:pPr>
              <w:pStyle w:val="TextoTablas"/>
            </w:pPr>
            <w:r>
              <w:t>Centro - Regional</w:t>
            </w:r>
          </w:p>
        </w:tc>
      </w:tr>
      <w:tr w:rsidR="004554CA" w14:paraId="4D85BAE3" w14:textId="77777777" w:rsidTr="004554CA">
        <w:tc>
          <w:tcPr>
            <w:tcW w:w="2830" w:type="dxa"/>
          </w:tcPr>
          <w:p w14:paraId="6086C849" w14:textId="2CA29E74" w:rsidR="004554CA" w:rsidRDefault="004554CA" w:rsidP="004554CA">
            <w:pPr>
              <w:pStyle w:val="TextoTablas"/>
            </w:pPr>
            <w:r>
              <w:t>Nombre completo</w:t>
            </w:r>
          </w:p>
        </w:tc>
        <w:tc>
          <w:tcPr>
            <w:tcW w:w="3261" w:type="dxa"/>
          </w:tcPr>
          <w:p w14:paraId="2DBE89D0" w14:textId="4D70E67F" w:rsidR="004554CA" w:rsidRDefault="004554CA" w:rsidP="004554CA">
            <w:pPr>
              <w:pStyle w:val="TextoTablas"/>
            </w:pPr>
            <w:r>
              <w:t>Corrector de Estilo</w:t>
            </w:r>
          </w:p>
        </w:tc>
        <w:tc>
          <w:tcPr>
            <w:tcW w:w="3969" w:type="dxa"/>
          </w:tcPr>
          <w:p w14:paraId="01B9BC9E" w14:textId="767ACEB7" w:rsidR="004554CA" w:rsidRDefault="004554CA" w:rsidP="004554CA">
            <w:pPr>
              <w:pStyle w:val="TextoTablas"/>
            </w:pPr>
            <w:r>
              <w:t>Centro - Regional</w:t>
            </w:r>
          </w:p>
        </w:tc>
      </w:tr>
      <w:tr w:rsidR="004554CA"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75A5A533" w:rsidR="004554CA" w:rsidRDefault="004554CA" w:rsidP="004554CA">
            <w:pPr>
              <w:pStyle w:val="TextoTablas"/>
            </w:pPr>
            <w:r>
              <w:t>Nombre completo</w:t>
            </w:r>
          </w:p>
        </w:tc>
        <w:tc>
          <w:tcPr>
            <w:tcW w:w="3261" w:type="dxa"/>
          </w:tcPr>
          <w:p w14:paraId="04888E23" w14:textId="793858B3" w:rsidR="004554CA" w:rsidRDefault="004554CA" w:rsidP="004554CA">
            <w:pPr>
              <w:pStyle w:val="TextoTablas"/>
            </w:pPr>
            <w:r>
              <w:t>Diseñador de Contenidos Digitales</w:t>
            </w:r>
          </w:p>
        </w:tc>
        <w:tc>
          <w:tcPr>
            <w:tcW w:w="3969" w:type="dxa"/>
          </w:tcPr>
          <w:p w14:paraId="05C18D4A" w14:textId="60594321" w:rsidR="004554CA" w:rsidRDefault="004554CA" w:rsidP="004554CA">
            <w:pPr>
              <w:pStyle w:val="TextoTablas"/>
            </w:pPr>
            <w:r>
              <w:t>Centro - Regional</w:t>
            </w:r>
          </w:p>
        </w:tc>
      </w:tr>
      <w:tr w:rsidR="004554CA" w14:paraId="60CCD037" w14:textId="77777777" w:rsidTr="004554CA">
        <w:tc>
          <w:tcPr>
            <w:tcW w:w="2830" w:type="dxa"/>
          </w:tcPr>
          <w:p w14:paraId="7D4935E5" w14:textId="6EBF864B" w:rsidR="004554CA" w:rsidRDefault="004554CA" w:rsidP="004554CA">
            <w:pPr>
              <w:pStyle w:val="TextoTablas"/>
            </w:pPr>
            <w:r>
              <w:t>Nombre completo</w:t>
            </w:r>
          </w:p>
        </w:tc>
        <w:tc>
          <w:tcPr>
            <w:tcW w:w="3261" w:type="dxa"/>
          </w:tcPr>
          <w:p w14:paraId="7CA57FBC" w14:textId="366BA549" w:rsidR="004554CA" w:rsidRDefault="004554CA" w:rsidP="004554CA">
            <w:pPr>
              <w:pStyle w:val="TextoTablas"/>
            </w:pPr>
            <w:r>
              <w:t>Desarrollador Full-Stack</w:t>
            </w:r>
          </w:p>
        </w:tc>
        <w:tc>
          <w:tcPr>
            <w:tcW w:w="3969" w:type="dxa"/>
          </w:tcPr>
          <w:p w14:paraId="74223EB6" w14:textId="5B71448B" w:rsidR="004554CA" w:rsidRDefault="004554CA" w:rsidP="004554CA">
            <w:pPr>
              <w:pStyle w:val="TextoTablas"/>
            </w:pPr>
            <w:r>
              <w:t>Centro - Regional</w:t>
            </w:r>
          </w:p>
        </w:tc>
      </w:tr>
      <w:tr w:rsidR="004554CA"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48FD352" w:rsidR="004554CA" w:rsidRDefault="004554CA" w:rsidP="004554CA">
            <w:pPr>
              <w:pStyle w:val="TextoTablas"/>
            </w:pPr>
            <w:r>
              <w:t>Nombre completo</w:t>
            </w:r>
          </w:p>
        </w:tc>
        <w:tc>
          <w:tcPr>
            <w:tcW w:w="3261" w:type="dxa"/>
          </w:tcPr>
          <w:p w14:paraId="670BEF51" w14:textId="608A2763" w:rsidR="004554CA" w:rsidRDefault="004554CA" w:rsidP="004554CA">
            <w:pPr>
              <w:pStyle w:val="TextoTablas"/>
            </w:pPr>
            <w:r>
              <w:t>Locución</w:t>
            </w:r>
          </w:p>
        </w:tc>
        <w:tc>
          <w:tcPr>
            <w:tcW w:w="3969" w:type="dxa"/>
          </w:tcPr>
          <w:p w14:paraId="4FE8F654" w14:textId="235F767E" w:rsidR="004554CA" w:rsidRDefault="004554CA" w:rsidP="004554CA">
            <w:pPr>
              <w:pStyle w:val="TextoTablas"/>
            </w:pPr>
            <w:r>
              <w:t>Centro - Regional</w:t>
            </w:r>
          </w:p>
        </w:tc>
      </w:tr>
      <w:tr w:rsidR="004554CA" w14:paraId="10ADA516" w14:textId="77777777" w:rsidTr="004554CA">
        <w:tc>
          <w:tcPr>
            <w:tcW w:w="2830" w:type="dxa"/>
          </w:tcPr>
          <w:p w14:paraId="0A5AE4C3" w14:textId="5CAAD62A" w:rsidR="004554CA" w:rsidRDefault="004554CA" w:rsidP="004554CA">
            <w:pPr>
              <w:pStyle w:val="TextoTablas"/>
            </w:pPr>
            <w:r>
              <w:t>Nombre completo</w:t>
            </w:r>
          </w:p>
        </w:tc>
        <w:tc>
          <w:tcPr>
            <w:tcW w:w="3261" w:type="dxa"/>
          </w:tcPr>
          <w:p w14:paraId="5C06C76F" w14:textId="09034547" w:rsidR="004554CA" w:rsidRDefault="004554CA" w:rsidP="004554CA">
            <w:pPr>
              <w:pStyle w:val="TextoTablas"/>
            </w:pPr>
            <w:r>
              <w:t>Storyboard e Ilustración</w:t>
            </w:r>
          </w:p>
        </w:tc>
        <w:tc>
          <w:tcPr>
            <w:tcW w:w="3969" w:type="dxa"/>
          </w:tcPr>
          <w:p w14:paraId="0B1DC8D1" w14:textId="20518C21" w:rsidR="004554CA" w:rsidRDefault="004554CA" w:rsidP="004554CA">
            <w:pPr>
              <w:pStyle w:val="TextoTablas"/>
            </w:pPr>
            <w:r>
              <w:t>Centro - Regional</w:t>
            </w:r>
          </w:p>
        </w:tc>
      </w:tr>
      <w:tr w:rsidR="004554CA"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20E7003F" w:rsidR="004554CA" w:rsidRDefault="004554CA" w:rsidP="004554CA">
            <w:pPr>
              <w:pStyle w:val="TextoTablas"/>
            </w:pPr>
            <w:r>
              <w:t>Nombre completo</w:t>
            </w:r>
          </w:p>
        </w:tc>
        <w:tc>
          <w:tcPr>
            <w:tcW w:w="3261" w:type="dxa"/>
          </w:tcPr>
          <w:p w14:paraId="677DC104" w14:textId="26223098" w:rsidR="004554CA" w:rsidRDefault="004554CA" w:rsidP="004554CA">
            <w:pPr>
              <w:pStyle w:val="TextoTablas"/>
            </w:pPr>
            <w:r>
              <w:t>Animador y Productor Audiovisual</w:t>
            </w:r>
          </w:p>
        </w:tc>
        <w:tc>
          <w:tcPr>
            <w:tcW w:w="3969" w:type="dxa"/>
          </w:tcPr>
          <w:p w14:paraId="5E629696" w14:textId="737984FC" w:rsidR="004554CA" w:rsidRDefault="004554CA" w:rsidP="004554CA">
            <w:pPr>
              <w:pStyle w:val="TextoTablas"/>
            </w:pPr>
            <w:r>
              <w:t>Centro - Regional</w:t>
            </w:r>
          </w:p>
        </w:tc>
      </w:tr>
      <w:tr w:rsidR="004554CA" w14:paraId="11BF1E72" w14:textId="77777777" w:rsidTr="004554CA">
        <w:tc>
          <w:tcPr>
            <w:tcW w:w="2830" w:type="dxa"/>
          </w:tcPr>
          <w:p w14:paraId="5886CF45" w14:textId="59013572" w:rsidR="004554CA" w:rsidRDefault="004554CA" w:rsidP="004554CA">
            <w:pPr>
              <w:pStyle w:val="TextoTablas"/>
            </w:pPr>
            <w:r>
              <w:t>Nombre completo</w:t>
            </w:r>
          </w:p>
        </w:tc>
        <w:tc>
          <w:tcPr>
            <w:tcW w:w="3261" w:type="dxa"/>
          </w:tcPr>
          <w:p w14:paraId="46CA6BD9" w14:textId="1485B3F3" w:rsidR="004554CA" w:rsidRDefault="004554CA" w:rsidP="004554CA">
            <w:pPr>
              <w:pStyle w:val="TextoTablas"/>
            </w:pPr>
            <w:r>
              <w:t>Validación de Recursos Educativos Digitales</w:t>
            </w:r>
          </w:p>
        </w:tc>
        <w:tc>
          <w:tcPr>
            <w:tcW w:w="3969" w:type="dxa"/>
          </w:tcPr>
          <w:p w14:paraId="5E983F3E" w14:textId="17EF9DD4" w:rsidR="004554CA" w:rsidRDefault="004554CA" w:rsidP="004554CA">
            <w:pPr>
              <w:pStyle w:val="TextoTablas"/>
            </w:pPr>
            <w:r>
              <w:t>Centro - Regional</w:t>
            </w:r>
          </w:p>
        </w:tc>
      </w:tr>
      <w:tr w:rsidR="004554CA"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1E6C37F9" w:rsidR="004554CA" w:rsidRDefault="004554CA" w:rsidP="004554CA">
            <w:pPr>
              <w:pStyle w:val="TextoTablas"/>
            </w:pPr>
            <w:r>
              <w:t>Nombre completo</w:t>
            </w:r>
          </w:p>
        </w:tc>
        <w:tc>
          <w:tcPr>
            <w:tcW w:w="3261" w:type="dxa"/>
          </w:tcPr>
          <w:p w14:paraId="7A8BEF09" w14:textId="24CFD2BF" w:rsidR="004554CA" w:rsidRDefault="004554CA" w:rsidP="004554CA">
            <w:pPr>
              <w:pStyle w:val="TextoTablas"/>
            </w:pPr>
            <w:r>
              <w:t>Evaluador para Contenidos Inclusivos y Accesibles</w:t>
            </w:r>
          </w:p>
        </w:tc>
        <w:tc>
          <w:tcPr>
            <w:tcW w:w="3969" w:type="dxa"/>
          </w:tcPr>
          <w:p w14:paraId="655E2F04" w14:textId="5E867F3E" w:rsidR="004554CA" w:rsidRDefault="004554CA" w:rsidP="004554CA">
            <w:pPr>
              <w:pStyle w:val="TextoTablas"/>
            </w:pPr>
            <w:r>
              <w:t>Centro - Regional</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F15E7">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7D358" w14:textId="77777777" w:rsidR="00CF15E7" w:rsidRDefault="00CF15E7" w:rsidP="00EC0858">
      <w:pPr>
        <w:spacing w:before="0" w:after="0" w:line="240" w:lineRule="auto"/>
      </w:pPr>
      <w:r>
        <w:separator/>
      </w:r>
    </w:p>
  </w:endnote>
  <w:endnote w:type="continuationSeparator" w:id="0">
    <w:p w14:paraId="6437B95D" w14:textId="77777777" w:rsidR="00CF15E7" w:rsidRDefault="00CF15E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Xingkai">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8DE3D" w14:textId="77777777" w:rsidR="00CF15E7" w:rsidRDefault="00CF15E7" w:rsidP="00EC0858">
      <w:pPr>
        <w:spacing w:before="0" w:after="0" w:line="240" w:lineRule="auto"/>
      </w:pPr>
      <w:r>
        <w:separator/>
      </w:r>
    </w:p>
  </w:footnote>
  <w:footnote w:type="continuationSeparator" w:id="0">
    <w:p w14:paraId="23FD9043" w14:textId="77777777" w:rsidR="00CF15E7" w:rsidRDefault="00CF15E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04E43"/>
    <w:multiLevelType w:val="hybridMultilevel"/>
    <w:tmpl w:val="5338DD7E"/>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5B0984"/>
    <w:multiLevelType w:val="hybridMultilevel"/>
    <w:tmpl w:val="96CC8834"/>
    <w:lvl w:ilvl="0" w:tplc="58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02907309"/>
    <w:multiLevelType w:val="hybridMultilevel"/>
    <w:tmpl w:val="662AB284"/>
    <w:lvl w:ilvl="0" w:tplc="CF1010E4">
      <w:start w:val="1"/>
      <w:numFmt w:val="bullet"/>
      <w:lvlText w:val="•"/>
      <w:lvlJc w:val="left"/>
      <w:pPr>
        <w:tabs>
          <w:tab w:val="num" w:pos="720"/>
        </w:tabs>
        <w:ind w:left="720" w:hanging="360"/>
      </w:pPr>
      <w:rPr>
        <w:rFonts w:ascii="Arial" w:hAnsi="Arial" w:hint="default"/>
      </w:rPr>
    </w:lvl>
    <w:lvl w:ilvl="1" w:tplc="240A000F">
      <w:start w:val="1"/>
      <w:numFmt w:val="decimal"/>
      <w:lvlText w:val="%2."/>
      <w:lvlJc w:val="left"/>
      <w:pPr>
        <w:ind w:left="1776" w:hanging="360"/>
      </w:pPr>
    </w:lvl>
    <w:lvl w:ilvl="2" w:tplc="9C70EDEE">
      <w:numFmt w:val="bullet"/>
      <w:lvlText w:val="•"/>
      <w:lvlJc w:val="left"/>
      <w:pPr>
        <w:tabs>
          <w:tab w:val="num" w:pos="2160"/>
        </w:tabs>
        <w:ind w:left="2160" w:hanging="360"/>
      </w:pPr>
      <w:rPr>
        <w:rFonts w:ascii="Arial" w:hAnsi="Arial" w:hint="default"/>
      </w:rPr>
    </w:lvl>
    <w:lvl w:ilvl="3" w:tplc="5D90D92E" w:tentative="1">
      <w:start w:val="1"/>
      <w:numFmt w:val="bullet"/>
      <w:lvlText w:val="•"/>
      <w:lvlJc w:val="left"/>
      <w:pPr>
        <w:tabs>
          <w:tab w:val="num" w:pos="2880"/>
        </w:tabs>
        <w:ind w:left="2880" w:hanging="360"/>
      </w:pPr>
      <w:rPr>
        <w:rFonts w:ascii="Arial" w:hAnsi="Arial" w:hint="default"/>
      </w:rPr>
    </w:lvl>
    <w:lvl w:ilvl="4" w:tplc="7090CD22" w:tentative="1">
      <w:start w:val="1"/>
      <w:numFmt w:val="bullet"/>
      <w:lvlText w:val="•"/>
      <w:lvlJc w:val="left"/>
      <w:pPr>
        <w:tabs>
          <w:tab w:val="num" w:pos="3600"/>
        </w:tabs>
        <w:ind w:left="3600" w:hanging="360"/>
      </w:pPr>
      <w:rPr>
        <w:rFonts w:ascii="Arial" w:hAnsi="Arial" w:hint="default"/>
      </w:rPr>
    </w:lvl>
    <w:lvl w:ilvl="5" w:tplc="389866E8" w:tentative="1">
      <w:start w:val="1"/>
      <w:numFmt w:val="bullet"/>
      <w:lvlText w:val="•"/>
      <w:lvlJc w:val="left"/>
      <w:pPr>
        <w:tabs>
          <w:tab w:val="num" w:pos="4320"/>
        </w:tabs>
        <w:ind w:left="4320" w:hanging="360"/>
      </w:pPr>
      <w:rPr>
        <w:rFonts w:ascii="Arial" w:hAnsi="Arial" w:hint="default"/>
      </w:rPr>
    </w:lvl>
    <w:lvl w:ilvl="6" w:tplc="536A62DC" w:tentative="1">
      <w:start w:val="1"/>
      <w:numFmt w:val="bullet"/>
      <w:lvlText w:val="•"/>
      <w:lvlJc w:val="left"/>
      <w:pPr>
        <w:tabs>
          <w:tab w:val="num" w:pos="5040"/>
        </w:tabs>
        <w:ind w:left="5040" w:hanging="360"/>
      </w:pPr>
      <w:rPr>
        <w:rFonts w:ascii="Arial" w:hAnsi="Arial" w:hint="default"/>
      </w:rPr>
    </w:lvl>
    <w:lvl w:ilvl="7" w:tplc="007A8A14" w:tentative="1">
      <w:start w:val="1"/>
      <w:numFmt w:val="bullet"/>
      <w:lvlText w:val="•"/>
      <w:lvlJc w:val="left"/>
      <w:pPr>
        <w:tabs>
          <w:tab w:val="num" w:pos="5760"/>
        </w:tabs>
        <w:ind w:left="5760" w:hanging="360"/>
      </w:pPr>
      <w:rPr>
        <w:rFonts w:ascii="Arial" w:hAnsi="Arial" w:hint="default"/>
      </w:rPr>
    </w:lvl>
    <w:lvl w:ilvl="8" w:tplc="C554B9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2DF636F"/>
    <w:multiLevelType w:val="hybridMultilevel"/>
    <w:tmpl w:val="D1A66292"/>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6010734"/>
    <w:multiLevelType w:val="hybridMultilevel"/>
    <w:tmpl w:val="23B08C0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6785143"/>
    <w:multiLevelType w:val="hybridMultilevel"/>
    <w:tmpl w:val="82044C48"/>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7" w15:restartNumberingAfterBreak="0">
    <w:nsid w:val="080317F7"/>
    <w:multiLevelType w:val="hybridMultilevel"/>
    <w:tmpl w:val="4DC029D4"/>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D5D54F3"/>
    <w:multiLevelType w:val="hybridMultilevel"/>
    <w:tmpl w:val="6AD2554C"/>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9" w15:restartNumberingAfterBreak="0">
    <w:nsid w:val="157A30A0"/>
    <w:multiLevelType w:val="hybridMultilevel"/>
    <w:tmpl w:val="2EC800F2"/>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59227D2"/>
    <w:multiLevelType w:val="hybridMultilevel"/>
    <w:tmpl w:val="F208CB90"/>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6AC0955"/>
    <w:multiLevelType w:val="hybridMultilevel"/>
    <w:tmpl w:val="62F26D48"/>
    <w:lvl w:ilvl="0" w:tplc="240A001B">
      <w:start w:val="1"/>
      <w:numFmt w:val="low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186167B3"/>
    <w:multiLevelType w:val="hybridMultilevel"/>
    <w:tmpl w:val="5A8C09EC"/>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13" w15:restartNumberingAfterBreak="0">
    <w:nsid w:val="18FF2976"/>
    <w:multiLevelType w:val="hybridMultilevel"/>
    <w:tmpl w:val="9036D600"/>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9C00E3A"/>
    <w:multiLevelType w:val="hybridMultilevel"/>
    <w:tmpl w:val="FF9A4D3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B8D19A4"/>
    <w:multiLevelType w:val="hybridMultilevel"/>
    <w:tmpl w:val="BD40BE4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6" w15:restartNumberingAfterBreak="0">
    <w:nsid w:val="1BB53361"/>
    <w:multiLevelType w:val="hybridMultilevel"/>
    <w:tmpl w:val="BDDAEBD4"/>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1E5A274E"/>
    <w:multiLevelType w:val="hybridMultilevel"/>
    <w:tmpl w:val="F44003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0CE2A34"/>
    <w:multiLevelType w:val="hybridMultilevel"/>
    <w:tmpl w:val="70CCC612"/>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23F7B56"/>
    <w:multiLevelType w:val="hybridMultilevel"/>
    <w:tmpl w:val="C05AAF2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3A773D5"/>
    <w:multiLevelType w:val="hybridMultilevel"/>
    <w:tmpl w:val="1C8EFB2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1" w15:restartNumberingAfterBreak="0">
    <w:nsid w:val="242B441C"/>
    <w:multiLevelType w:val="hybridMultilevel"/>
    <w:tmpl w:val="73A63A5E"/>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5DC347B"/>
    <w:multiLevelType w:val="hybridMultilevel"/>
    <w:tmpl w:val="0A1E9C5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26F00C32"/>
    <w:multiLevelType w:val="hybridMultilevel"/>
    <w:tmpl w:val="1A98A1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7E417F9"/>
    <w:multiLevelType w:val="hybridMultilevel"/>
    <w:tmpl w:val="18A603AE"/>
    <w:lvl w:ilvl="0" w:tplc="CF1010E4">
      <w:start w:val="1"/>
      <w:numFmt w:val="bullet"/>
      <w:lvlText w:val="•"/>
      <w:lvlJc w:val="left"/>
      <w:pPr>
        <w:ind w:left="1789" w:hanging="360"/>
      </w:pPr>
      <w:rPr>
        <w:rFonts w:ascii="Arial" w:hAnsi="Aria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6" w15:restartNumberingAfterBreak="0">
    <w:nsid w:val="299F6E0D"/>
    <w:multiLevelType w:val="hybridMultilevel"/>
    <w:tmpl w:val="6A8E4C68"/>
    <w:lvl w:ilvl="0" w:tplc="A912C7D6">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2C224E9D"/>
    <w:multiLevelType w:val="hybridMultilevel"/>
    <w:tmpl w:val="52FE750A"/>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2D6536DA"/>
    <w:multiLevelType w:val="hybridMultilevel"/>
    <w:tmpl w:val="11A08FF2"/>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2F4769E6"/>
    <w:multiLevelType w:val="hybridMultilevel"/>
    <w:tmpl w:val="F510ED4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2F767EE3"/>
    <w:multiLevelType w:val="hybridMultilevel"/>
    <w:tmpl w:val="27149324"/>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2FC542E9"/>
    <w:multiLevelType w:val="hybridMultilevel"/>
    <w:tmpl w:val="0B6EFA7A"/>
    <w:lvl w:ilvl="0" w:tplc="7C402DCC">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349B5D22"/>
    <w:multiLevelType w:val="hybridMultilevel"/>
    <w:tmpl w:val="67908F88"/>
    <w:lvl w:ilvl="0" w:tplc="A912C7D6">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3" w15:restartNumberingAfterBreak="0">
    <w:nsid w:val="349D1C22"/>
    <w:multiLevelType w:val="hybridMultilevel"/>
    <w:tmpl w:val="E9F887E2"/>
    <w:lvl w:ilvl="0" w:tplc="CF1010E4">
      <w:start w:val="1"/>
      <w:numFmt w:val="bullet"/>
      <w:lvlText w:val="•"/>
      <w:lvlJc w:val="left"/>
      <w:pPr>
        <w:ind w:left="1776" w:hanging="360"/>
      </w:pPr>
      <w:rPr>
        <w:rFonts w:ascii="Arial" w:hAnsi="Aria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4" w15:restartNumberingAfterBreak="0">
    <w:nsid w:val="351949F0"/>
    <w:multiLevelType w:val="hybridMultilevel"/>
    <w:tmpl w:val="8C80A9D6"/>
    <w:lvl w:ilvl="0" w:tplc="CF1010E4">
      <w:start w:val="1"/>
      <w:numFmt w:val="bullet"/>
      <w:lvlText w:val="•"/>
      <w:lvlJc w:val="left"/>
      <w:pPr>
        <w:ind w:left="1776" w:hanging="360"/>
      </w:pPr>
      <w:rPr>
        <w:rFonts w:ascii="Arial" w:hAnsi="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36CD022C"/>
    <w:multiLevelType w:val="hybridMultilevel"/>
    <w:tmpl w:val="FCAE30B2"/>
    <w:lvl w:ilvl="0" w:tplc="240A0017">
      <w:start w:val="1"/>
      <w:numFmt w:val="lowerLetter"/>
      <w:lvlText w:val="%1)"/>
      <w:lvlJc w:val="left"/>
      <w:pPr>
        <w:ind w:left="1429" w:hanging="360"/>
      </w:pPr>
      <w:rPr>
        <w:rFonts w:hint="default"/>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397F6A64"/>
    <w:multiLevelType w:val="hybridMultilevel"/>
    <w:tmpl w:val="916EA978"/>
    <w:lvl w:ilvl="0" w:tplc="91804D50">
      <w:start w:val="1"/>
      <w:numFmt w:val="lowerLetter"/>
      <w:lvlText w:val="%1)"/>
      <w:lvlJc w:val="left"/>
      <w:pPr>
        <w:ind w:left="1429" w:hanging="360"/>
      </w:pPr>
      <w:rPr>
        <w:rFonts w:hint="default"/>
        <w:b/>
        <w:bCs/>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39A12162"/>
    <w:multiLevelType w:val="hybridMultilevel"/>
    <w:tmpl w:val="88B86874"/>
    <w:lvl w:ilvl="0" w:tplc="040A000F">
      <w:start w:val="1"/>
      <w:numFmt w:val="decimal"/>
      <w:lvlText w:val="%1."/>
      <w:lvlJc w:val="left"/>
      <w:pPr>
        <w:ind w:left="1069" w:hanging="360"/>
      </w:pPr>
      <w:rPr>
        <w:rFonts w:hint="default"/>
        <w:b/>
        <w:bCs/>
        <w:color w:val="auto"/>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 w15:restartNumberingAfterBreak="0">
    <w:nsid w:val="3D372F13"/>
    <w:multiLevelType w:val="hybridMultilevel"/>
    <w:tmpl w:val="675E0F58"/>
    <w:lvl w:ilvl="0" w:tplc="627E1112">
      <w:start w:val="1"/>
      <w:numFmt w:val="bullet"/>
      <w:lvlText w:val="-"/>
      <w:lvlJc w:val="left"/>
      <w:pPr>
        <w:ind w:left="1789" w:hanging="360"/>
      </w:pPr>
      <w:rPr>
        <w:rFonts w:ascii="STXingkai" w:eastAsia="STXingkai" w:hAnsi="Symbol" w:hint="eastAsia"/>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0" w15:restartNumberingAfterBreak="0">
    <w:nsid w:val="40AC46F3"/>
    <w:multiLevelType w:val="hybridMultilevel"/>
    <w:tmpl w:val="8F6EFCBC"/>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41147083"/>
    <w:multiLevelType w:val="hybridMultilevel"/>
    <w:tmpl w:val="44001EF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41D95F26"/>
    <w:multiLevelType w:val="hybridMultilevel"/>
    <w:tmpl w:val="F06CEAF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42835C34"/>
    <w:multiLevelType w:val="hybridMultilevel"/>
    <w:tmpl w:val="150E21BE"/>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441A6054"/>
    <w:multiLevelType w:val="hybridMultilevel"/>
    <w:tmpl w:val="A7B6994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44E41446"/>
    <w:multiLevelType w:val="hybridMultilevel"/>
    <w:tmpl w:val="E6FE232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46311692"/>
    <w:multiLevelType w:val="hybridMultilevel"/>
    <w:tmpl w:val="490E0932"/>
    <w:lvl w:ilvl="0" w:tplc="240A0011">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7" w15:restartNumberingAfterBreak="0">
    <w:nsid w:val="46AD2598"/>
    <w:multiLevelType w:val="hybridMultilevel"/>
    <w:tmpl w:val="9D926488"/>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8" w15:restartNumberingAfterBreak="0">
    <w:nsid w:val="481479E9"/>
    <w:multiLevelType w:val="hybridMultilevel"/>
    <w:tmpl w:val="56AEC55E"/>
    <w:lvl w:ilvl="0" w:tplc="627E1112">
      <w:start w:val="1"/>
      <w:numFmt w:val="bullet"/>
      <w:lvlText w:val="-"/>
      <w:lvlJc w:val="left"/>
      <w:pPr>
        <w:ind w:left="1069" w:hanging="360"/>
      </w:pPr>
      <w:rPr>
        <w:rFonts w:ascii="STXingkai" w:eastAsia="STXingkai" w:hAnsi="Symbol"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9" w15:restartNumberingAfterBreak="0">
    <w:nsid w:val="48566183"/>
    <w:multiLevelType w:val="hybridMultilevel"/>
    <w:tmpl w:val="70BA1848"/>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0" w15:restartNumberingAfterBreak="0">
    <w:nsid w:val="49482387"/>
    <w:multiLevelType w:val="hybridMultilevel"/>
    <w:tmpl w:val="4D588BB2"/>
    <w:lvl w:ilvl="0" w:tplc="CF1010E4">
      <w:start w:val="1"/>
      <w:numFmt w:val="bullet"/>
      <w:lvlText w:val="•"/>
      <w:lvlJc w:val="left"/>
      <w:pPr>
        <w:ind w:left="1069" w:hanging="360"/>
      </w:pPr>
      <w:rPr>
        <w:rFonts w:ascii="Arial" w:hAnsi="Aria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1" w15:restartNumberingAfterBreak="0">
    <w:nsid w:val="4AEC13F7"/>
    <w:multiLevelType w:val="hybridMultilevel"/>
    <w:tmpl w:val="1BA4BFDE"/>
    <w:lvl w:ilvl="0" w:tplc="240A0011">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2" w15:restartNumberingAfterBreak="0">
    <w:nsid w:val="4B0D68F0"/>
    <w:multiLevelType w:val="hybridMultilevel"/>
    <w:tmpl w:val="02F02DFC"/>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53" w15:restartNumberingAfterBreak="0">
    <w:nsid w:val="4C0F1949"/>
    <w:multiLevelType w:val="hybridMultilevel"/>
    <w:tmpl w:val="AB5A0AB0"/>
    <w:lvl w:ilvl="0" w:tplc="7C402DCC">
      <w:start w:val="1"/>
      <w:numFmt w:val="decimal"/>
      <w:lvlText w:val="%1)"/>
      <w:lvlJc w:val="left"/>
      <w:pPr>
        <w:ind w:left="1069" w:hanging="360"/>
      </w:pPr>
      <w:rPr>
        <w:b/>
        <w:bCs/>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516549D6"/>
    <w:multiLevelType w:val="hybridMultilevel"/>
    <w:tmpl w:val="A81CEEBE"/>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6" w15:restartNumberingAfterBreak="0">
    <w:nsid w:val="51EC0EF2"/>
    <w:multiLevelType w:val="hybridMultilevel"/>
    <w:tmpl w:val="F8602BBC"/>
    <w:lvl w:ilvl="0" w:tplc="CF1010E4">
      <w:start w:val="1"/>
      <w:numFmt w:val="bullet"/>
      <w:lvlText w:val="•"/>
      <w:lvlJc w:val="left"/>
      <w:pPr>
        <w:ind w:left="1776" w:hanging="360"/>
      </w:pPr>
      <w:rPr>
        <w:rFonts w:ascii="Arial" w:hAnsi="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7" w15:restartNumberingAfterBreak="0">
    <w:nsid w:val="526C40B0"/>
    <w:multiLevelType w:val="hybridMultilevel"/>
    <w:tmpl w:val="A2D2DFD4"/>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8" w15:restartNumberingAfterBreak="0">
    <w:nsid w:val="535B19B4"/>
    <w:multiLevelType w:val="hybridMultilevel"/>
    <w:tmpl w:val="7B04EAA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9" w15:restartNumberingAfterBreak="0">
    <w:nsid w:val="53A517E3"/>
    <w:multiLevelType w:val="hybridMultilevel"/>
    <w:tmpl w:val="4A72490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54B45579"/>
    <w:multiLevelType w:val="hybridMultilevel"/>
    <w:tmpl w:val="C8E0DE1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55D502CC"/>
    <w:multiLevelType w:val="hybridMultilevel"/>
    <w:tmpl w:val="02E2D66C"/>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2" w15:restartNumberingAfterBreak="0">
    <w:nsid w:val="56D02320"/>
    <w:multiLevelType w:val="hybridMultilevel"/>
    <w:tmpl w:val="82183A74"/>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3" w15:restartNumberingAfterBreak="0">
    <w:nsid w:val="57094745"/>
    <w:multiLevelType w:val="hybridMultilevel"/>
    <w:tmpl w:val="A4363E84"/>
    <w:lvl w:ilvl="0" w:tplc="CF1010E4">
      <w:start w:val="1"/>
      <w:numFmt w:val="bullet"/>
      <w:lvlText w:val="•"/>
      <w:lvlJc w:val="left"/>
      <w:pPr>
        <w:ind w:left="1776" w:hanging="360"/>
      </w:pPr>
      <w:rPr>
        <w:rFonts w:ascii="Arial" w:hAnsi="Aria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64" w15:restartNumberingAfterBreak="0">
    <w:nsid w:val="57843C0D"/>
    <w:multiLevelType w:val="hybridMultilevel"/>
    <w:tmpl w:val="FC968A1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5CA73B07"/>
    <w:multiLevelType w:val="hybridMultilevel"/>
    <w:tmpl w:val="79623934"/>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5FDC5245"/>
    <w:multiLevelType w:val="hybridMultilevel"/>
    <w:tmpl w:val="3E8CE79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60FB59AC"/>
    <w:multiLevelType w:val="hybridMultilevel"/>
    <w:tmpl w:val="C01441DA"/>
    <w:lvl w:ilvl="0" w:tplc="CF1010E4">
      <w:start w:val="1"/>
      <w:numFmt w:val="bullet"/>
      <w:lvlText w:val="•"/>
      <w:lvlJc w:val="left"/>
      <w:pPr>
        <w:ind w:left="2149" w:hanging="360"/>
      </w:pPr>
      <w:rPr>
        <w:rFonts w:ascii="Arial" w:hAnsi="Aria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8" w15:restartNumberingAfterBreak="0">
    <w:nsid w:val="667303DB"/>
    <w:multiLevelType w:val="hybridMultilevel"/>
    <w:tmpl w:val="9F9EEED8"/>
    <w:lvl w:ilvl="0" w:tplc="DC24CAD4">
      <w:start w:val="1"/>
      <w:numFmt w:val="low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9" w15:restartNumberingAfterBreak="0">
    <w:nsid w:val="67016D73"/>
    <w:multiLevelType w:val="hybridMultilevel"/>
    <w:tmpl w:val="51A8E93C"/>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0" w15:restartNumberingAfterBreak="0">
    <w:nsid w:val="676B4EA6"/>
    <w:multiLevelType w:val="hybridMultilevel"/>
    <w:tmpl w:val="D6BA249E"/>
    <w:lvl w:ilvl="0" w:tplc="CF1010E4">
      <w:start w:val="1"/>
      <w:numFmt w:val="bullet"/>
      <w:lvlText w:val="•"/>
      <w:lvlJc w:val="left"/>
      <w:pPr>
        <w:ind w:left="720" w:hanging="360"/>
      </w:pPr>
      <w:rPr>
        <w:rFonts w:ascii="Arial" w:hAnsi="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68CD5856"/>
    <w:multiLevelType w:val="hybridMultilevel"/>
    <w:tmpl w:val="56BE3E08"/>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6AA21C29"/>
    <w:multiLevelType w:val="hybridMultilevel"/>
    <w:tmpl w:val="1534D79C"/>
    <w:lvl w:ilvl="0" w:tplc="627E1112">
      <w:start w:val="1"/>
      <w:numFmt w:val="bullet"/>
      <w:lvlText w:val="-"/>
      <w:lvlJc w:val="left"/>
      <w:pPr>
        <w:ind w:left="1428" w:hanging="360"/>
      </w:pPr>
      <w:rPr>
        <w:rFonts w:ascii="STXingkai" w:eastAsia="STXingkai" w:hAnsi="Symbol" w:hint="eastAsia"/>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3" w15:restartNumberingAfterBreak="0">
    <w:nsid w:val="6D8C726F"/>
    <w:multiLevelType w:val="hybridMultilevel"/>
    <w:tmpl w:val="D8389FA0"/>
    <w:lvl w:ilvl="0" w:tplc="5CAE102A">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6E840104"/>
    <w:multiLevelType w:val="hybridMultilevel"/>
    <w:tmpl w:val="4474634A"/>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75" w15:restartNumberingAfterBreak="0">
    <w:nsid w:val="6F2C2CE1"/>
    <w:multiLevelType w:val="hybridMultilevel"/>
    <w:tmpl w:val="1D4A0F7C"/>
    <w:lvl w:ilvl="0" w:tplc="627E1112">
      <w:start w:val="1"/>
      <w:numFmt w:val="bullet"/>
      <w:lvlText w:val="-"/>
      <w:lvlJc w:val="left"/>
      <w:pPr>
        <w:ind w:left="2136" w:hanging="360"/>
      </w:pPr>
      <w:rPr>
        <w:rFonts w:ascii="STXingkai" w:eastAsia="STXingkai" w:hAnsi="Symbol" w:hint="eastAsia"/>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76" w15:restartNumberingAfterBreak="0">
    <w:nsid w:val="71493EE8"/>
    <w:multiLevelType w:val="hybridMultilevel"/>
    <w:tmpl w:val="22A46438"/>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71661827"/>
    <w:multiLevelType w:val="hybridMultilevel"/>
    <w:tmpl w:val="D026BE3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71675D2C"/>
    <w:multiLevelType w:val="hybridMultilevel"/>
    <w:tmpl w:val="0A165F4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9" w15:restartNumberingAfterBreak="0">
    <w:nsid w:val="72630150"/>
    <w:multiLevelType w:val="hybridMultilevel"/>
    <w:tmpl w:val="F2EC0E6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0" w15:restartNumberingAfterBreak="0">
    <w:nsid w:val="77734688"/>
    <w:multiLevelType w:val="hybridMultilevel"/>
    <w:tmpl w:val="00B212B0"/>
    <w:lvl w:ilvl="0" w:tplc="58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1" w15:restartNumberingAfterBreak="0">
    <w:nsid w:val="79894C24"/>
    <w:multiLevelType w:val="hybridMultilevel"/>
    <w:tmpl w:val="4F9C76D8"/>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7A207F3B"/>
    <w:multiLevelType w:val="hybridMultilevel"/>
    <w:tmpl w:val="ABF08878"/>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7BF07BD1"/>
    <w:multiLevelType w:val="hybridMultilevel"/>
    <w:tmpl w:val="5E84634C"/>
    <w:lvl w:ilvl="0" w:tplc="040A000F">
      <w:start w:val="1"/>
      <w:numFmt w:val="decimal"/>
      <w:lvlText w:val="%1."/>
      <w:lvlJc w:val="left"/>
      <w:pPr>
        <w:ind w:left="1429" w:hanging="360"/>
      </w:pPr>
      <w:rPr>
        <w:rFonts w:hint="default"/>
        <w:b/>
        <w:bCs/>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4" w15:restartNumberingAfterBreak="0">
    <w:nsid w:val="7C161D1C"/>
    <w:multiLevelType w:val="multilevel"/>
    <w:tmpl w:val="C34A6C6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7C1F0029"/>
    <w:multiLevelType w:val="hybridMultilevel"/>
    <w:tmpl w:val="BB38E11A"/>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6" w15:restartNumberingAfterBreak="0">
    <w:nsid w:val="7C2F774D"/>
    <w:multiLevelType w:val="hybridMultilevel"/>
    <w:tmpl w:val="34924E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7EDC03BC"/>
    <w:multiLevelType w:val="hybridMultilevel"/>
    <w:tmpl w:val="E1DE9256"/>
    <w:lvl w:ilvl="0" w:tplc="CF1010E4">
      <w:start w:val="1"/>
      <w:numFmt w:val="bullet"/>
      <w:lvlText w:val="•"/>
      <w:lvlJc w:val="left"/>
      <w:pPr>
        <w:ind w:left="1428" w:hanging="360"/>
      </w:pPr>
      <w:rPr>
        <w:rFonts w:ascii="Arial" w:hAnsi="Aria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1004043235">
    <w:abstractNumId w:val="84"/>
  </w:num>
  <w:num w:numId="2" w16cid:durableId="1639607128">
    <w:abstractNumId w:val="0"/>
  </w:num>
  <w:num w:numId="3" w16cid:durableId="1380596432">
    <w:abstractNumId w:val="24"/>
  </w:num>
  <w:num w:numId="4" w16cid:durableId="787361376">
    <w:abstractNumId w:val="54"/>
  </w:num>
  <w:num w:numId="5" w16cid:durableId="672538809">
    <w:abstractNumId w:val="35"/>
  </w:num>
  <w:num w:numId="6" w16cid:durableId="1076172855">
    <w:abstractNumId w:val="36"/>
  </w:num>
  <w:num w:numId="7" w16cid:durableId="1399477409">
    <w:abstractNumId w:val="80"/>
  </w:num>
  <w:num w:numId="8" w16cid:durableId="1949386219">
    <w:abstractNumId w:val="2"/>
  </w:num>
  <w:num w:numId="9" w16cid:durableId="16271397">
    <w:abstractNumId w:val="69"/>
  </w:num>
  <w:num w:numId="10" w16cid:durableId="1267613967">
    <w:abstractNumId w:val="17"/>
  </w:num>
  <w:num w:numId="11" w16cid:durableId="175583866">
    <w:abstractNumId w:val="20"/>
  </w:num>
  <w:num w:numId="12" w16cid:durableId="1217080881">
    <w:abstractNumId w:val="42"/>
  </w:num>
  <w:num w:numId="13" w16cid:durableId="2132943314">
    <w:abstractNumId w:val="26"/>
  </w:num>
  <w:num w:numId="14" w16cid:durableId="290324508">
    <w:abstractNumId w:val="78"/>
  </w:num>
  <w:num w:numId="15" w16cid:durableId="1474985122">
    <w:abstractNumId w:val="23"/>
  </w:num>
  <w:num w:numId="16" w16cid:durableId="443427450">
    <w:abstractNumId w:val="48"/>
  </w:num>
  <w:num w:numId="17" w16cid:durableId="1730764984">
    <w:abstractNumId w:val="37"/>
  </w:num>
  <w:num w:numId="18" w16cid:durableId="1028874725">
    <w:abstractNumId w:val="3"/>
  </w:num>
  <w:num w:numId="19" w16cid:durableId="1776947214">
    <w:abstractNumId w:val="8"/>
  </w:num>
  <w:num w:numId="20" w16cid:durableId="1697389128">
    <w:abstractNumId w:val="75"/>
  </w:num>
  <w:num w:numId="21" w16cid:durableId="1445346356">
    <w:abstractNumId w:val="52"/>
  </w:num>
  <w:num w:numId="22" w16cid:durableId="1016006483">
    <w:abstractNumId w:val="15"/>
  </w:num>
  <w:num w:numId="23" w16cid:durableId="796534036">
    <w:abstractNumId w:val="30"/>
  </w:num>
  <w:num w:numId="24" w16cid:durableId="1060900712">
    <w:abstractNumId w:val="50"/>
  </w:num>
  <w:num w:numId="25" w16cid:durableId="175195556">
    <w:abstractNumId w:val="68"/>
  </w:num>
  <w:num w:numId="26" w16cid:durableId="1666589804">
    <w:abstractNumId w:val="76"/>
  </w:num>
  <w:num w:numId="27" w16cid:durableId="551889827">
    <w:abstractNumId w:val="64"/>
  </w:num>
  <w:num w:numId="28" w16cid:durableId="1740009567">
    <w:abstractNumId w:val="39"/>
  </w:num>
  <w:num w:numId="29" w16cid:durableId="1861161618">
    <w:abstractNumId w:val="28"/>
  </w:num>
  <w:num w:numId="30" w16cid:durableId="1883784160">
    <w:abstractNumId w:val="21"/>
  </w:num>
  <w:num w:numId="31" w16cid:durableId="626085080">
    <w:abstractNumId w:val="47"/>
  </w:num>
  <w:num w:numId="32" w16cid:durableId="493882058">
    <w:abstractNumId w:val="5"/>
  </w:num>
  <w:num w:numId="33" w16cid:durableId="1884714073">
    <w:abstractNumId w:val="61"/>
  </w:num>
  <w:num w:numId="34" w16cid:durableId="1851941519">
    <w:abstractNumId w:val="49"/>
  </w:num>
  <w:num w:numId="35" w16cid:durableId="1647852627">
    <w:abstractNumId w:val="85"/>
  </w:num>
  <w:num w:numId="36" w16cid:durableId="142043868">
    <w:abstractNumId w:val="55"/>
  </w:num>
  <w:num w:numId="37" w16cid:durableId="539980647">
    <w:abstractNumId w:val="51"/>
  </w:num>
  <w:num w:numId="38" w16cid:durableId="725111184">
    <w:abstractNumId w:val="62"/>
  </w:num>
  <w:num w:numId="39" w16cid:durableId="165244929">
    <w:abstractNumId w:val="31"/>
  </w:num>
  <w:num w:numId="40" w16cid:durableId="1278870386">
    <w:abstractNumId w:val="57"/>
  </w:num>
  <w:num w:numId="41" w16cid:durableId="439839665">
    <w:abstractNumId w:val="44"/>
  </w:num>
  <w:num w:numId="42" w16cid:durableId="657073047">
    <w:abstractNumId w:val="16"/>
  </w:num>
  <w:num w:numId="43" w16cid:durableId="223948448">
    <w:abstractNumId w:val="73"/>
  </w:num>
  <w:num w:numId="44" w16cid:durableId="1010569169">
    <w:abstractNumId w:val="1"/>
  </w:num>
  <w:num w:numId="45" w16cid:durableId="1914705218">
    <w:abstractNumId w:val="29"/>
  </w:num>
  <w:num w:numId="46" w16cid:durableId="1947732900">
    <w:abstractNumId w:val="32"/>
  </w:num>
  <w:num w:numId="47" w16cid:durableId="1573544006">
    <w:abstractNumId w:val="18"/>
  </w:num>
  <w:num w:numId="48" w16cid:durableId="281544552">
    <w:abstractNumId w:val="46"/>
  </w:num>
  <w:num w:numId="49" w16cid:durableId="353189247">
    <w:abstractNumId w:val="72"/>
  </w:num>
  <w:num w:numId="50" w16cid:durableId="1914243542">
    <w:abstractNumId w:val="87"/>
  </w:num>
  <w:num w:numId="51" w16cid:durableId="1179657648">
    <w:abstractNumId w:val="7"/>
  </w:num>
  <w:num w:numId="52" w16cid:durableId="1260479763">
    <w:abstractNumId w:val="58"/>
  </w:num>
  <w:num w:numId="53" w16cid:durableId="1113790865">
    <w:abstractNumId w:val="83"/>
  </w:num>
  <w:num w:numId="54" w16cid:durableId="223181840">
    <w:abstractNumId w:val="45"/>
  </w:num>
  <w:num w:numId="55" w16cid:durableId="1147474939">
    <w:abstractNumId w:val="41"/>
  </w:num>
  <w:num w:numId="56" w16cid:durableId="2025088460">
    <w:abstractNumId w:val="4"/>
  </w:num>
  <w:num w:numId="57" w16cid:durableId="1571040543">
    <w:abstractNumId w:val="43"/>
  </w:num>
  <w:num w:numId="58" w16cid:durableId="260650308">
    <w:abstractNumId w:val="27"/>
  </w:num>
  <w:num w:numId="59" w16cid:durableId="1720662062">
    <w:abstractNumId w:val="81"/>
  </w:num>
  <w:num w:numId="60" w16cid:durableId="1143933681">
    <w:abstractNumId w:val="71"/>
  </w:num>
  <w:num w:numId="61" w16cid:durableId="683171470">
    <w:abstractNumId w:val="38"/>
  </w:num>
  <w:num w:numId="62" w16cid:durableId="753664867">
    <w:abstractNumId w:val="13"/>
  </w:num>
  <w:num w:numId="63" w16cid:durableId="2039038994">
    <w:abstractNumId w:val="11"/>
  </w:num>
  <w:num w:numId="64" w16cid:durableId="1166900077">
    <w:abstractNumId w:val="60"/>
  </w:num>
  <w:num w:numId="65" w16cid:durableId="495076472">
    <w:abstractNumId w:val="79"/>
  </w:num>
  <w:num w:numId="66" w16cid:durableId="791704853">
    <w:abstractNumId w:val="86"/>
  </w:num>
  <w:num w:numId="67" w16cid:durableId="993682939">
    <w:abstractNumId w:val="22"/>
  </w:num>
  <w:num w:numId="68" w16cid:durableId="1112046995">
    <w:abstractNumId w:val="59"/>
  </w:num>
  <w:num w:numId="69" w16cid:durableId="492180032">
    <w:abstractNumId w:val="53"/>
  </w:num>
  <w:num w:numId="70" w16cid:durableId="1422724170">
    <w:abstractNumId w:val="9"/>
  </w:num>
  <w:num w:numId="71" w16cid:durableId="748579717">
    <w:abstractNumId w:val="12"/>
  </w:num>
  <w:num w:numId="72" w16cid:durableId="1222860423">
    <w:abstractNumId w:val="19"/>
  </w:num>
  <w:num w:numId="73" w16cid:durableId="1959139612">
    <w:abstractNumId w:val="6"/>
  </w:num>
  <w:num w:numId="74" w16cid:durableId="1556624566">
    <w:abstractNumId w:val="67"/>
  </w:num>
  <w:num w:numId="75" w16cid:durableId="1946766571">
    <w:abstractNumId w:val="14"/>
  </w:num>
  <w:num w:numId="76" w16cid:durableId="19092394">
    <w:abstractNumId w:val="74"/>
  </w:num>
  <w:num w:numId="77" w16cid:durableId="1670477487">
    <w:abstractNumId w:val="65"/>
  </w:num>
  <w:num w:numId="78" w16cid:durableId="1307199710">
    <w:abstractNumId w:val="40"/>
  </w:num>
  <w:num w:numId="79" w16cid:durableId="1333602322">
    <w:abstractNumId w:val="70"/>
  </w:num>
  <w:num w:numId="80" w16cid:durableId="1524661873">
    <w:abstractNumId w:val="82"/>
  </w:num>
  <w:num w:numId="81" w16cid:durableId="765080026">
    <w:abstractNumId w:val="25"/>
  </w:num>
  <w:num w:numId="82" w16cid:durableId="1091705176">
    <w:abstractNumId w:val="77"/>
  </w:num>
  <w:num w:numId="83" w16cid:durableId="1228223175">
    <w:abstractNumId w:val="34"/>
  </w:num>
  <w:num w:numId="84" w16cid:durableId="964460032">
    <w:abstractNumId w:val="10"/>
  </w:num>
  <w:num w:numId="85" w16cid:durableId="950430375">
    <w:abstractNumId w:val="56"/>
  </w:num>
  <w:num w:numId="86" w16cid:durableId="1797065636">
    <w:abstractNumId w:val="63"/>
  </w:num>
  <w:num w:numId="87" w16cid:durableId="2064908774">
    <w:abstractNumId w:val="33"/>
  </w:num>
  <w:num w:numId="88" w16cid:durableId="1933656927">
    <w:abstractNumId w:val="6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032D"/>
    <w:rsid w:val="00024D63"/>
    <w:rsid w:val="00040172"/>
    <w:rsid w:val="000434FA"/>
    <w:rsid w:val="00043DBC"/>
    <w:rsid w:val="00050F7B"/>
    <w:rsid w:val="0005274D"/>
    <w:rsid w:val="0005476E"/>
    <w:rsid w:val="00060616"/>
    <w:rsid w:val="00063D87"/>
    <w:rsid w:val="0006594F"/>
    <w:rsid w:val="000713D1"/>
    <w:rsid w:val="00072B1B"/>
    <w:rsid w:val="00077F81"/>
    <w:rsid w:val="00083FF4"/>
    <w:rsid w:val="000A1489"/>
    <w:rsid w:val="000A4731"/>
    <w:rsid w:val="000A4B5D"/>
    <w:rsid w:val="000A5361"/>
    <w:rsid w:val="000B0DC0"/>
    <w:rsid w:val="000C3F4A"/>
    <w:rsid w:val="000C5A51"/>
    <w:rsid w:val="000C68F8"/>
    <w:rsid w:val="000D5447"/>
    <w:rsid w:val="000E399E"/>
    <w:rsid w:val="000E3DCF"/>
    <w:rsid w:val="000E3EAC"/>
    <w:rsid w:val="000F51A5"/>
    <w:rsid w:val="001049A5"/>
    <w:rsid w:val="0010564B"/>
    <w:rsid w:val="001105AF"/>
    <w:rsid w:val="00123EA6"/>
    <w:rsid w:val="00127AAB"/>
    <w:rsid w:val="00127C17"/>
    <w:rsid w:val="001425FE"/>
    <w:rsid w:val="0015399A"/>
    <w:rsid w:val="001547EF"/>
    <w:rsid w:val="00157993"/>
    <w:rsid w:val="00160D56"/>
    <w:rsid w:val="001627B1"/>
    <w:rsid w:val="001668FA"/>
    <w:rsid w:val="0017719B"/>
    <w:rsid w:val="00182157"/>
    <w:rsid w:val="0018598D"/>
    <w:rsid w:val="001A03EB"/>
    <w:rsid w:val="001A4ED0"/>
    <w:rsid w:val="001A6D42"/>
    <w:rsid w:val="001B3C10"/>
    <w:rsid w:val="001B57A6"/>
    <w:rsid w:val="001C08B8"/>
    <w:rsid w:val="001C11C4"/>
    <w:rsid w:val="001C1D8B"/>
    <w:rsid w:val="001C79AB"/>
    <w:rsid w:val="001F5C74"/>
    <w:rsid w:val="00203367"/>
    <w:rsid w:val="0022249E"/>
    <w:rsid w:val="002227A0"/>
    <w:rsid w:val="00224FF2"/>
    <w:rsid w:val="002401C2"/>
    <w:rsid w:val="002450B6"/>
    <w:rsid w:val="00253577"/>
    <w:rsid w:val="00264829"/>
    <w:rsid w:val="00266E36"/>
    <w:rsid w:val="00284FD1"/>
    <w:rsid w:val="002857B1"/>
    <w:rsid w:val="00285827"/>
    <w:rsid w:val="00291787"/>
    <w:rsid w:val="002920F7"/>
    <w:rsid w:val="00296B7D"/>
    <w:rsid w:val="002B4853"/>
    <w:rsid w:val="002D0E97"/>
    <w:rsid w:val="002E5B3A"/>
    <w:rsid w:val="003053FC"/>
    <w:rsid w:val="003137E4"/>
    <w:rsid w:val="003219FD"/>
    <w:rsid w:val="00341AB4"/>
    <w:rsid w:val="00344C23"/>
    <w:rsid w:val="00351D65"/>
    <w:rsid w:val="00353681"/>
    <w:rsid w:val="0038306E"/>
    <w:rsid w:val="003842F1"/>
    <w:rsid w:val="00387F5F"/>
    <w:rsid w:val="00391CF1"/>
    <w:rsid w:val="003A0FFD"/>
    <w:rsid w:val="003B15D0"/>
    <w:rsid w:val="003B52C6"/>
    <w:rsid w:val="003C4559"/>
    <w:rsid w:val="003C672D"/>
    <w:rsid w:val="003D1FAE"/>
    <w:rsid w:val="003D685D"/>
    <w:rsid w:val="003D70D4"/>
    <w:rsid w:val="003E7363"/>
    <w:rsid w:val="003F139D"/>
    <w:rsid w:val="003F4DA6"/>
    <w:rsid w:val="00402C5B"/>
    <w:rsid w:val="00405967"/>
    <w:rsid w:val="004139C8"/>
    <w:rsid w:val="00422E72"/>
    <w:rsid w:val="00425E49"/>
    <w:rsid w:val="004300AD"/>
    <w:rsid w:val="004376E8"/>
    <w:rsid w:val="00450974"/>
    <w:rsid w:val="004554CA"/>
    <w:rsid w:val="004628BC"/>
    <w:rsid w:val="00470BF5"/>
    <w:rsid w:val="004804B5"/>
    <w:rsid w:val="00495F48"/>
    <w:rsid w:val="004A66BF"/>
    <w:rsid w:val="004B15E9"/>
    <w:rsid w:val="004B3060"/>
    <w:rsid w:val="004C2653"/>
    <w:rsid w:val="004C585D"/>
    <w:rsid w:val="004C6A6F"/>
    <w:rsid w:val="004E0247"/>
    <w:rsid w:val="004E05EC"/>
    <w:rsid w:val="004E2068"/>
    <w:rsid w:val="004E76A9"/>
    <w:rsid w:val="004F0542"/>
    <w:rsid w:val="004F3CAF"/>
    <w:rsid w:val="0050650A"/>
    <w:rsid w:val="005068B1"/>
    <w:rsid w:val="00512394"/>
    <w:rsid w:val="00521004"/>
    <w:rsid w:val="0052729E"/>
    <w:rsid w:val="00540F7F"/>
    <w:rsid w:val="00543ED5"/>
    <w:rsid w:val="005468A8"/>
    <w:rsid w:val="00547FD9"/>
    <w:rsid w:val="00566E31"/>
    <w:rsid w:val="00572AB2"/>
    <w:rsid w:val="00575EAF"/>
    <w:rsid w:val="0058441F"/>
    <w:rsid w:val="00590D20"/>
    <w:rsid w:val="00593E67"/>
    <w:rsid w:val="005D2E48"/>
    <w:rsid w:val="006074C9"/>
    <w:rsid w:val="00607A8C"/>
    <w:rsid w:val="00653546"/>
    <w:rsid w:val="0065637A"/>
    <w:rsid w:val="00671E18"/>
    <w:rsid w:val="006755D5"/>
    <w:rsid w:val="00680229"/>
    <w:rsid w:val="00681C7E"/>
    <w:rsid w:val="006842CD"/>
    <w:rsid w:val="0069718E"/>
    <w:rsid w:val="006A6C9D"/>
    <w:rsid w:val="006B14D2"/>
    <w:rsid w:val="006B55C4"/>
    <w:rsid w:val="006C4664"/>
    <w:rsid w:val="006D33B5"/>
    <w:rsid w:val="006D5341"/>
    <w:rsid w:val="006E67D2"/>
    <w:rsid w:val="006E6D23"/>
    <w:rsid w:val="006F6971"/>
    <w:rsid w:val="0070112D"/>
    <w:rsid w:val="00701FF8"/>
    <w:rsid w:val="00703331"/>
    <w:rsid w:val="00712DB3"/>
    <w:rsid w:val="0071528F"/>
    <w:rsid w:val="00722DDA"/>
    <w:rsid w:val="00723503"/>
    <w:rsid w:val="00746AD1"/>
    <w:rsid w:val="0076136F"/>
    <w:rsid w:val="007639AF"/>
    <w:rsid w:val="007A0349"/>
    <w:rsid w:val="007A49A1"/>
    <w:rsid w:val="007B0795"/>
    <w:rsid w:val="007B2854"/>
    <w:rsid w:val="007B5065"/>
    <w:rsid w:val="007B51EC"/>
    <w:rsid w:val="007B5EF2"/>
    <w:rsid w:val="007B700E"/>
    <w:rsid w:val="007C2DD9"/>
    <w:rsid w:val="007E7ABD"/>
    <w:rsid w:val="007F2B44"/>
    <w:rsid w:val="00804D03"/>
    <w:rsid w:val="00814582"/>
    <w:rsid w:val="00815320"/>
    <w:rsid w:val="008326A1"/>
    <w:rsid w:val="008334BE"/>
    <w:rsid w:val="008353DB"/>
    <w:rsid w:val="0084013E"/>
    <w:rsid w:val="00841268"/>
    <w:rsid w:val="008645B4"/>
    <w:rsid w:val="0086765B"/>
    <w:rsid w:val="00884D45"/>
    <w:rsid w:val="00890B06"/>
    <w:rsid w:val="0089468F"/>
    <w:rsid w:val="008A06AA"/>
    <w:rsid w:val="008A211B"/>
    <w:rsid w:val="008B355E"/>
    <w:rsid w:val="008B76F0"/>
    <w:rsid w:val="008C258A"/>
    <w:rsid w:val="008C3103"/>
    <w:rsid w:val="008C3DDB"/>
    <w:rsid w:val="008C7CC5"/>
    <w:rsid w:val="008D56FE"/>
    <w:rsid w:val="008E0D03"/>
    <w:rsid w:val="008E11EE"/>
    <w:rsid w:val="008E1302"/>
    <w:rsid w:val="008F4C05"/>
    <w:rsid w:val="00902033"/>
    <w:rsid w:val="00903988"/>
    <w:rsid w:val="00913AA2"/>
    <w:rsid w:val="00913EEF"/>
    <w:rsid w:val="00923276"/>
    <w:rsid w:val="00935180"/>
    <w:rsid w:val="009366E8"/>
    <w:rsid w:val="009417E8"/>
    <w:rsid w:val="00945FE4"/>
    <w:rsid w:val="00946EBE"/>
    <w:rsid w:val="00950BFF"/>
    <w:rsid w:val="00951C59"/>
    <w:rsid w:val="0095351B"/>
    <w:rsid w:val="0095587D"/>
    <w:rsid w:val="009620A7"/>
    <w:rsid w:val="00964DB7"/>
    <w:rsid w:val="00967990"/>
    <w:rsid w:val="009714D3"/>
    <w:rsid w:val="0098428C"/>
    <w:rsid w:val="00990035"/>
    <w:rsid w:val="0099439D"/>
    <w:rsid w:val="009A105E"/>
    <w:rsid w:val="009B0F5B"/>
    <w:rsid w:val="009B57D3"/>
    <w:rsid w:val="009C4D10"/>
    <w:rsid w:val="009D72BD"/>
    <w:rsid w:val="009F02BC"/>
    <w:rsid w:val="009F10EE"/>
    <w:rsid w:val="009F1E62"/>
    <w:rsid w:val="00A00B19"/>
    <w:rsid w:val="00A00C37"/>
    <w:rsid w:val="00A05C6F"/>
    <w:rsid w:val="00A1262F"/>
    <w:rsid w:val="00A136C4"/>
    <w:rsid w:val="00A14B61"/>
    <w:rsid w:val="00A14E0D"/>
    <w:rsid w:val="00A2799A"/>
    <w:rsid w:val="00A32534"/>
    <w:rsid w:val="00A36D99"/>
    <w:rsid w:val="00A667F5"/>
    <w:rsid w:val="00A67D01"/>
    <w:rsid w:val="00A702C3"/>
    <w:rsid w:val="00A72866"/>
    <w:rsid w:val="00A8006B"/>
    <w:rsid w:val="00A8054C"/>
    <w:rsid w:val="00A83230"/>
    <w:rsid w:val="00AC244B"/>
    <w:rsid w:val="00AC366E"/>
    <w:rsid w:val="00AC7556"/>
    <w:rsid w:val="00AD5F55"/>
    <w:rsid w:val="00AE1BC4"/>
    <w:rsid w:val="00AE52AE"/>
    <w:rsid w:val="00AE792C"/>
    <w:rsid w:val="00AF3441"/>
    <w:rsid w:val="00AF5B9B"/>
    <w:rsid w:val="00B00EFB"/>
    <w:rsid w:val="00B04C5D"/>
    <w:rsid w:val="00B155B6"/>
    <w:rsid w:val="00B165D2"/>
    <w:rsid w:val="00B22016"/>
    <w:rsid w:val="00B41B36"/>
    <w:rsid w:val="00B5453C"/>
    <w:rsid w:val="00B63204"/>
    <w:rsid w:val="00B6680A"/>
    <w:rsid w:val="00B84AD0"/>
    <w:rsid w:val="00B8508E"/>
    <w:rsid w:val="00B8759F"/>
    <w:rsid w:val="00B92E35"/>
    <w:rsid w:val="00B9389D"/>
    <w:rsid w:val="00B94CE1"/>
    <w:rsid w:val="00B9538F"/>
    <w:rsid w:val="00B9733A"/>
    <w:rsid w:val="00BB016D"/>
    <w:rsid w:val="00BB207C"/>
    <w:rsid w:val="00BB336E"/>
    <w:rsid w:val="00BC20BA"/>
    <w:rsid w:val="00BC28E2"/>
    <w:rsid w:val="00BE5442"/>
    <w:rsid w:val="00BF2E8A"/>
    <w:rsid w:val="00C05612"/>
    <w:rsid w:val="00C407C1"/>
    <w:rsid w:val="00C432EF"/>
    <w:rsid w:val="00C467A9"/>
    <w:rsid w:val="00C471E7"/>
    <w:rsid w:val="00C5146D"/>
    <w:rsid w:val="00C52A6A"/>
    <w:rsid w:val="00C53612"/>
    <w:rsid w:val="00C56084"/>
    <w:rsid w:val="00C64C40"/>
    <w:rsid w:val="00C64E4C"/>
    <w:rsid w:val="00C7377B"/>
    <w:rsid w:val="00C73D73"/>
    <w:rsid w:val="00C82BDA"/>
    <w:rsid w:val="00C84280"/>
    <w:rsid w:val="00CA0CC3"/>
    <w:rsid w:val="00CA53DA"/>
    <w:rsid w:val="00CB479E"/>
    <w:rsid w:val="00CC6537"/>
    <w:rsid w:val="00CD0612"/>
    <w:rsid w:val="00CD3B81"/>
    <w:rsid w:val="00CE2C4A"/>
    <w:rsid w:val="00CF01EC"/>
    <w:rsid w:val="00CF15E7"/>
    <w:rsid w:val="00D02957"/>
    <w:rsid w:val="00D13E46"/>
    <w:rsid w:val="00D16756"/>
    <w:rsid w:val="00D21BD3"/>
    <w:rsid w:val="00D21DD4"/>
    <w:rsid w:val="00D251D7"/>
    <w:rsid w:val="00D32307"/>
    <w:rsid w:val="00D349E1"/>
    <w:rsid w:val="00D403E2"/>
    <w:rsid w:val="00D55F04"/>
    <w:rsid w:val="00D566F6"/>
    <w:rsid w:val="00D578C7"/>
    <w:rsid w:val="00D632DF"/>
    <w:rsid w:val="00D672C1"/>
    <w:rsid w:val="00D70CED"/>
    <w:rsid w:val="00D77283"/>
    <w:rsid w:val="00D77E5E"/>
    <w:rsid w:val="00D8180B"/>
    <w:rsid w:val="00D862DB"/>
    <w:rsid w:val="00D91518"/>
    <w:rsid w:val="00D92EC4"/>
    <w:rsid w:val="00DA377E"/>
    <w:rsid w:val="00DB4017"/>
    <w:rsid w:val="00DC10D3"/>
    <w:rsid w:val="00DC2833"/>
    <w:rsid w:val="00DE2964"/>
    <w:rsid w:val="00DE53CF"/>
    <w:rsid w:val="00DE5EFF"/>
    <w:rsid w:val="00DF77BF"/>
    <w:rsid w:val="00E02C66"/>
    <w:rsid w:val="00E03950"/>
    <w:rsid w:val="00E11C10"/>
    <w:rsid w:val="00E23F67"/>
    <w:rsid w:val="00E5020B"/>
    <w:rsid w:val="00E5193B"/>
    <w:rsid w:val="00E54A81"/>
    <w:rsid w:val="00E553E5"/>
    <w:rsid w:val="00E611DA"/>
    <w:rsid w:val="00E646FF"/>
    <w:rsid w:val="00E741B5"/>
    <w:rsid w:val="00E76659"/>
    <w:rsid w:val="00E92C3E"/>
    <w:rsid w:val="00E94F90"/>
    <w:rsid w:val="00E96419"/>
    <w:rsid w:val="00E978A8"/>
    <w:rsid w:val="00EA0555"/>
    <w:rsid w:val="00EA4B3D"/>
    <w:rsid w:val="00EA6EB4"/>
    <w:rsid w:val="00EB39D2"/>
    <w:rsid w:val="00EC0858"/>
    <w:rsid w:val="00EC279D"/>
    <w:rsid w:val="00EE39EC"/>
    <w:rsid w:val="00EE4C61"/>
    <w:rsid w:val="00EE6348"/>
    <w:rsid w:val="00EE7C2B"/>
    <w:rsid w:val="00EF177E"/>
    <w:rsid w:val="00F02D19"/>
    <w:rsid w:val="00F03FE1"/>
    <w:rsid w:val="00F20576"/>
    <w:rsid w:val="00F21E4B"/>
    <w:rsid w:val="00F24245"/>
    <w:rsid w:val="00F26557"/>
    <w:rsid w:val="00F312DA"/>
    <w:rsid w:val="00F349E4"/>
    <w:rsid w:val="00F35D2B"/>
    <w:rsid w:val="00F36C9D"/>
    <w:rsid w:val="00F42429"/>
    <w:rsid w:val="00F43613"/>
    <w:rsid w:val="00F43C38"/>
    <w:rsid w:val="00F462B9"/>
    <w:rsid w:val="00F54958"/>
    <w:rsid w:val="00F70636"/>
    <w:rsid w:val="00F731F5"/>
    <w:rsid w:val="00F81446"/>
    <w:rsid w:val="00F8468E"/>
    <w:rsid w:val="00F938DA"/>
    <w:rsid w:val="00FA0555"/>
    <w:rsid w:val="00FC09B8"/>
    <w:rsid w:val="00FC136C"/>
    <w:rsid w:val="00FD7713"/>
    <w:rsid w:val="00FD7992"/>
    <w:rsid w:val="00FE0391"/>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4F3CAF"/>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F3CAF"/>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652554">
      <w:bodyDiv w:val="1"/>
      <w:marLeft w:val="0"/>
      <w:marRight w:val="0"/>
      <w:marTop w:val="0"/>
      <w:marBottom w:val="0"/>
      <w:divBdr>
        <w:top w:val="none" w:sz="0" w:space="0" w:color="auto"/>
        <w:left w:val="none" w:sz="0" w:space="0" w:color="auto"/>
        <w:bottom w:val="none" w:sz="0" w:space="0" w:color="auto"/>
        <w:right w:val="none" w:sz="0" w:space="0" w:color="auto"/>
      </w:divBdr>
      <w:divsChild>
        <w:div w:id="446587610">
          <w:marLeft w:val="547"/>
          <w:marRight w:val="0"/>
          <w:marTop w:val="0"/>
          <w:marBottom w:val="0"/>
          <w:divBdr>
            <w:top w:val="none" w:sz="0" w:space="0" w:color="auto"/>
            <w:left w:val="none" w:sz="0" w:space="0" w:color="auto"/>
            <w:bottom w:val="none" w:sz="0" w:space="0" w:color="auto"/>
            <w:right w:val="none" w:sz="0" w:space="0" w:color="auto"/>
          </w:divBdr>
        </w:div>
        <w:div w:id="1944455359">
          <w:marLeft w:val="547"/>
          <w:marRight w:val="0"/>
          <w:marTop w:val="0"/>
          <w:marBottom w:val="0"/>
          <w:divBdr>
            <w:top w:val="none" w:sz="0" w:space="0" w:color="auto"/>
            <w:left w:val="none" w:sz="0" w:space="0" w:color="auto"/>
            <w:bottom w:val="none" w:sz="0" w:space="0" w:color="auto"/>
            <w:right w:val="none" w:sz="0" w:space="0" w:color="auto"/>
          </w:divBdr>
        </w:div>
        <w:div w:id="1040517771">
          <w:marLeft w:val="547"/>
          <w:marRight w:val="0"/>
          <w:marTop w:val="0"/>
          <w:marBottom w:val="0"/>
          <w:divBdr>
            <w:top w:val="none" w:sz="0" w:space="0" w:color="auto"/>
            <w:left w:val="none" w:sz="0" w:space="0" w:color="auto"/>
            <w:bottom w:val="none" w:sz="0" w:space="0" w:color="auto"/>
            <w:right w:val="none" w:sz="0" w:space="0" w:color="auto"/>
          </w:divBdr>
        </w:div>
        <w:div w:id="1665740589">
          <w:marLeft w:val="547"/>
          <w:marRight w:val="0"/>
          <w:marTop w:val="0"/>
          <w:marBottom w:val="0"/>
          <w:divBdr>
            <w:top w:val="none" w:sz="0" w:space="0" w:color="auto"/>
            <w:left w:val="none" w:sz="0" w:space="0" w:color="auto"/>
            <w:bottom w:val="none" w:sz="0" w:space="0" w:color="auto"/>
            <w:right w:val="none" w:sz="0" w:space="0" w:color="auto"/>
          </w:divBdr>
        </w:div>
        <w:div w:id="968168087">
          <w:marLeft w:val="547"/>
          <w:marRight w:val="0"/>
          <w:marTop w:val="0"/>
          <w:marBottom w:val="0"/>
          <w:divBdr>
            <w:top w:val="none" w:sz="0" w:space="0" w:color="auto"/>
            <w:left w:val="none" w:sz="0" w:space="0" w:color="auto"/>
            <w:bottom w:val="none" w:sz="0" w:space="0" w:color="auto"/>
            <w:right w:val="none" w:sz="0" w:space="0" w:color="auto"/>
          </w:divBdr>
        </w:div>
      </w:divsChild>
    </w:div>
    <w:div w:id="1100952115">
      <w:bodyDiv w:val="1"/>
      <w:marLeft w:val="0"/>
      <w:marRight w:val="0"/>
      <w:marTop w:val="0"/>
      <w:marBottom w:val="0"/>
      <w:divBdr>
        <w:top w:val="none" w:sz="0" w:space="0" w:color="auto"/>
        <w:left w:val="none" w:sz="0" w:space="0" w:color="auto"/>
        <w:bottom w:val="none" w:sz="0" w:space="0" w:color="auto"/>
        <w:right w:val="none" w:sz="0" w:space="0" w:color="auto"/>
      </w:divBdr>
      <w:divsChild>
        <w:div w:id="1417629776">
          <w:marLeft w:val="547"/>
          <w:marRight w:val="0"/>
          <w:marTop w:val="0"/>
          <w:marBottom w:val="0"/>
          <w:divBdr>
            <w:top w:val="none" w:sz="0" w:space="0" w:color="auto"/>
            <w:left w:val="none" w:sz="0" w:space="0" w:color="auto"/>
            <w:bottom w:val="none" w:sz="0" w:space="0" w:color="auto"/>
            <w:right w:val="none" w:sz="0" w:space="0" w:color="auto"/>
          </w:divBdr>
        </w:div>
        <w:div w:id="274022067">
          <w:marLeft w:val="547"/>
          <w:marRight w:val="0"/>
          <w:marTop w:val="0"/>
          <w:marBottom w:val="0"/>
          <w:divBdr>
            <w:top w:val="none" w:sz="0" w:space="0" w:color="auto"/>
            <w:left w:val="none" w:sz="0" w:space="0" w:color="auto"/>
            <w:bottom w:val="none" w:sz="0" w:space="0" w:color="auto"/>
            <w:right w:val="none" w:sz="0" w:space="0" w:color="auto"/>
          </w:divBdr>
        </w:div>
        <w:div w:id="1366640628">
          <w:marLeft w:val="547"/>
          <w:marRight w:val="0"/>
          <w:marTop w:val="0"/>
          <w:marBottom w:val="0"/>
          <w:divBdr>
            <w:top w:val="none" w:sz="0" w:space="0" w:color="auto"/>
            <w:left w:val="none" w:sz="0" w:space="0" w:color="auto"/>
            <w:bottom w:val="none" w:sz="0" w:space="0" w:color="auto"/>
            <w:right w:val="none" w:sz="0" w:space="0" w:color="auto"/>
          </w:divBdr>
        </w:div>
        <w:div w:id="1819102834">
          <w:marLeft w:val="1166"/>
          <w:marRight w:val="0"/>
          <w:marTop w:val="0"/>
          <w:marBottom w:val="0"/>
          <w:divBdr>
            <w:top w:val="none" w:sz="0" w:space="0" w:color="auto"/>
            <w:left w:val="none" w:sz="0" w:space="0" w:color="auto"/>
            <w:bottom w:val="none" w:sz="0" w:space="0" w:color="auto"/>
            <w:right w:val="none" w:sz="0" w:space="0" w:color="auto"/>
          </w:divBdr>
        </w:div>
        <w:div w:id="242184297">
          <w:marLeft w:val="1166"/>
          <w:marRight w:val="0"/>
          <w:marTop w:val="0"/>
          <w:marBottom w:val="0"/>
          <w:divBdr>
            <w:top w:val="none" w:sz="0" w:space="0" w:color="auto"/>
            <w:left w:val="none" w:sz="0" w:space="0" w:color="auto"/>
            <w:bottom w:val="none" w:sz="0" w:space="0" w:color="auto"/>
            <w:right w:val="none" w:sz="0" w:space="0" w:color="auto"/>
          </w:divBdr>
        </w:div>
        <w:div w:id="1336223321">
          <w:marLeft w:val="1166"/>
          <w:marRight w:val="0"/>
          <w:marTop w:val="0"/>
          <w:marBottom w:val="0"/>
          <w:divBdr>
            <w:top w:val="none" w:sz="0" w:space="0" w:color="auto"/>
            <w:left w:val="none" w:sz="0" w:space="0" w:color="auto"/>
            <w:bottom w:val="none" w:sz="0" w:space="0" w:color="auto"/>
            <w:right w:val="none" w:sz="0" w:space="0" w:color="auto"/>
          </w:divBdr>
        </w:div>
        <w:div w:id="1860387887">
          <w:marLeft w:val="1166"/>
          <w:marRight w:val="0"/>
          <w:marTop w:val="0"/>
          <w:marBottom w:val="0"/>
          <w:divBdr>
            <w:top w:val="none" w:sz="0" w:space="0" w:color="auto"/>
            <w:left w:val="none" w:sz="0" w:space="0" w:color="auto"/>
            <w:bottom w:val="none" w:sz="0" w:space="0" w:color="auto"/>
            <w:right w:val="none" w:sz="0" w:space="0" w:color="auto"/>
          </w:divBdr>
        </w:div>
        <w:div w:id="175195428">
          <w:marLeft w:val="1166"/>
          <w:marRight w:val="0"/>
          <w:marTop w:val="0"/>
          <w:marBottom w:val="0"/>
          <w:divBdr>
            <w:top w:val="none" w:sz="0" w:space="0" w:color="auto"/>
            <w:left w:val="none" w:sz="0" w:space="0" w:color="auto"/>
            <w:bottom w:val="none" w:sz="0" w:space="0" w:color="auto"/>
            <w:right w:val="none" w:sz="0" w:space="0" w:color="auto"/>
          </w:divBdr>
        </w:div>
        <w:div w:id="1949240586">
          <w:marLeft w:val="1166"/>
          <w:marRight w:val="0"/>
          <w:marTop w:val="0"/>
          <w:marBottom w:val="0"/>
          <w:divBdr>
            <w:top w:val="none" w:sz="0" w:space="0" w:color="auto"/>
            <w:left w:val="none" w:sz="0" w:space="0" w:color="auto"/>
            <w:bottom w:val="none" w:sz="0" w:space="0" w:color="auto"/>
            <w:right w:val="none" w:sz="0" w:space="0" w:color="auto"/>
          </w:divBdr>
        </w:div>
      </w:divsChild>
    </w:div>
    <w:div w:id="1235820176">
      <w:bodyDiv w:val="1"/>
      <w:marLeft w:val="0"/>
      <w:marRight w:val="0"/>
      <w:marTop w:val="0"/>
      <w:marBottom w:val="0"/>
      <w:divBdr>
        <w:top w:val="none" w:sz="0" w:space="0" w:color="auto"/>
        <w:left w:val="none" w:sz="0" w:space="0" w:color="auto"/>
        <w:bottom w:val="none" w:sz="0" w:space="0" w:color="auto"/>
        <w:right w:val="none" w:sz="0" w:space="0" w:color="auto"/>
      </w:divBdr>
      <w:divsChild>
        <w:div w:id="1533419652">
          <w:marLeft w:val="547"/>
          <w:marRight w:val="0"/>
          <w:marTop w:val="0"/>
          <w:marBottom w:val="0"/>
          <w:divBdr>
            <w:top w:val="none" w:sz="0" w:space="0" w:color="auto"/>
            <w:left w:val="none" w:sz="0" w:space="0" w:color="auto"/>
            <w:bottom w:val="none" w:sz="0" w:space="0" w:color="auto"/>
            <w:right w:val="none" w:sz="0" w:space="0" w:color="auto"/>
          </w:divBdr>
        </w:div>
        <w:div w:id="292903341">
          <w:marLeft w:val="547"/>
          <w:marRight w:val="0"/>
          <w:marTop w:val="0"/>
          <w:marBottom w:val="0"/>
          <w:divBdr>
            <w:top w:val="none" w:sz="0" w:space="0" w:color="auto"/>
            <w:left w:val="none" w:sz="0" w:space="0" w:color="auto"/>
            <w:bottom w:val="none" w:sz="0" w:space="0" w:color="auto"/>
            <w:right w:val="none" w:sz="0" w:space="0" w:color="auto"/>
          </w:divBdr>
        </w:div>
        <w:div w:id="2045786473">
          <w:marLeft w:val="1166"/>
          <w:marRight w:val="0"/>
          <w:marTop w:val="0"/>
          <w:marBottom w:val="0"/>
          <w:divBdr>
            <w:top w:val="none" w:sz="0" w:space="0" w:color="auto"/>
            <w:left w:val="none" w:sz="0" w:space="0" w:color="auto"/>
            <w:bottom w:val="none" w:sz="0" w:space="0" w:color="auto"/>
            <w:right w:val="none" w:sz="0" w:space="0" w:color="auto"/>
          </w:divBdr>
        </w:div>
        <w:div w:id="1352610678">
          <w:marLeft w:val="1166"/>
          <w:marRight w:val="0"/>
          <w:marTop w:val="0"/>
          <w:marBottom w:val="0"/>
          <w:divBdr>
            <w:top w:val="none" w:sz="0" w:space="0" w:color="auto"/>
            <w:left w:val="none" w:sz="0" w:space="0" w:color="auto"/>
            <w:bottom w:val="none" w:sz="0" w:space="0" w:color="auto"/>
            <w:right w:val="none" w:sz="0" w:space="0" w:color="auto"/>
          </w:divBdr>
        </w:div>
        <w:div w:id="986010206">
          <w:marLeft w:val="1166"/>
          <w:marRight w:val="0"/>
          <w:marTop w:val="0"/>
          <w:marBottom w:val="0"/>
          <w:divBdr>
            <w:top w:val="none" w:sz="0" w:space="0" w:color="auto"/>
            <w:left w:val="none" w:sz="0" w:space="0" w:color="auto"/>
            <w:bottom w:val="none" w:sz="0" w:space="0" w:color="auto"/>
            <w:right w:val="none" w:sz="0" w:space="0" w:color="auto"/>
          </w:divBdr>
        </w:div>
        <w:div w:id="8878935">
          <w:marLeft w:val="547"/>
          <w:marRight w:val="0"/>
          <w:marTop w:val="0"/>
          <w:marBottom w:val="0"/>
          <w:divBdr>
            <w:top w:val="none" w:sz="0" w:space="0" w:color="auto"/>
            <w:left w:val="none" w:sz="0" w:space="0" w:color="auto"/>
            <w:bottom w:val="none" w:sz="0" w:space="0" w:color="auto"/>
            <w:right w:val="none" w:sz="0" w:space="0" w:color="auto"/>
          </w:divBdr>
        </w:div>
        <w:div w:id="442500521">
          <w:marLeft w:val="1166"/>
          <w:marRight w:val="0"/>
          <w:marTop w:val="0"/>
          <w:marBottom w:val="0"/>
          <w:divBdr>
            <w:top w:val="none" w:sz="0" w:space="0" w:color="auto"/>
            <w:left w:val="none" w:sz="0" w:space="0" w:color="auto"/>
            <w:bottom w:val="none" w:sz="0" w:space="0" w:color="auto"/>
            <w:right w:val="none" w:sz="0" w:space="0" w:color="auto"/>
          </w:divBdr>
        </w:div>
        <w:div w:id="1459448225">
          <w:marLeft w:val="1166"/>
          <w:marRight w:val="0"/>
          <w:marTop w:val="0"/>
          <w:marBottom w:val="0"/>
          <w:divBdr>
            <w:top w:val="none" w:sz="0" w:space="0" w:color="auto"/>
            <w:left w:val="none" w:sz="0" w:space="0" w:color="auto"/>
            <w:bottom w:val="none" w:sz="0" w:space="0" w:color="auto"/>
            <w:right w:val="none" w:sz="0" w:space="0" w:color="auto"/>
          </w:divBdr>
        </w:div>
        <w:div w:id="355541281">
          <w:marLeft w:val="1166"/>
          <w:marRight w:val="0"/>
          <w:marTop w:val="0"/>
          <w:marBottom w:val="0"/>
          <w:divBdr>
            <w:top w:val="none" w:sz="0" w:space="0" w:color="auto"/>
            <w:left w:val="none" w:sz="0" w:space="0" w:color="auto"/>
            <w:bottom w:val="none" w:sz="0" w:space="0" w:color="auto"/>
            <w:right w:val="none" w:sz="0" w:space="0" w:color="auto"/>
          </w:divBdr>
        </w:div>
        <w:div w:id="661587549">
          <w:marLeft w:val="1166"/>
          <w:marRight w:val="0"/>
          <w:marTop w:val="0"/>
          <w:marBottom w:val="0"/>
          <w:divBdr>
            <w:top w:val="none" w:sz="0" w:space="0" w:color="auto"/>
            <w:left w:val="none" w:sz="0" w:space="0" w:color="auto"/>
            <w:bottom w:val="none" w:sz="0" w:space="0" w:color="auto"/>
            <w:right w:val="none" w:sz="0" w:space="0" w:color="auto"/>
          </w:divBdr>
        </w:div>
        <w:div w:id="1505128254">
          <w:marLeft w:val="1166"/>
          <w:marRight w:val="0"/>
          <w:marTop w:val="0"/>
          <w:marBottom w:val="0"/>
          <w:divBdr>
            <w:top w:val="none" w:sz="0" w:space="0" w:color="auto"/>
            <w:left w:val="none" w:sz="0" w:space="0" w:color="auto"/>
            <w:bottom w:val="none" w:sz="0" w:space="0" w:color="auto"/>
            <w:right w:val="none" w:sz="0" w:space="0" w:color="auto"/>
          </w:divBdr>
        </w:div>
        <w:div w:id="741483241">
          <w:marLeft w:val="1166"/>
          <w:marRight w:val="0"/>
          <w:marTop w:val="0"/>
          <w:marBottom w:val="0"/>
          <w:divBdr>
            <w:top w:val="none" w:sz="0" w:space="0" w:color="auto"/>
            <w:left w:val="none" w:sz="0" w:space="0" w:color="auto"/>
            <w:bottom w:val="none" w:sz="0" w:space="0" w:color="auto"/>
            <w:right w:val="none" w:sz="0" w:space="0" w:color="auto"/>
          </w:divBdr>
        </w:div>
        <w:div w:id="1462963033">
          <w:marLeft w:val="1166"/>
          <w:marRight w:val="0"/>
          <w:marTop w:val="0"/>
          <w:marBottom w:val="0"/>
          <w:divBdr>
            <w:top w:val="none" w:sz="0" w:space="0" w:color="auto"/>
            <w:left w:val="none" w:sz="0" w:space="0" w:color="auto"/>
            <w:bottom w:val="none" w:sz="0" w:space="0" w:color="auto"/>
            <w:right w:val="none" w:sz="0" w:space="0" w:color="auto"/>
          </w:divBdr>
        </w:div>
        <w:div w:id="1018116896">
          <w:marLeft w:val="547"/>
          <w:marRight w:val="0"/>
          <w:marTop w:val="0"/>
          <w:marBottom w:val="0"/>
          <w:divBdr>
            <w:top w:val="none" w:sz="0" w:space="0" w:color="auto"/>
            <w:left w:val="none" w:sz="0" w:space="0" w:color="auto"/>
            <w:bottom w:val="none" w:sz="0" w:space="0" w:color="auto"/>
            <w:right w:val="none" w:sz="0" w:space="0" w:color="auto"/>
          </w:divBdr>
        </w:div>
        <w:div w:id="475994184">
          <w:marLeft w:val="1166"/>
          <w:marRight w:val="0"/>
          <w:marTop w:val="0"/>
          <w:marBottom w:val="0"/>
          <w:divBdr>
            <w:top w:val="none" w:sz="0" w:space="0" w:color="auto"/>
            <w:left w:val="none" w:sz="0" w:space="0" w:color="auto"/>
            <w:bottom w:val="none" w:sz="0" w:space="0" w:color="auto"/>
            <w:right w:val="none" w:sz="0" w:space="0" w:color="auto"/>
          </w:divBdr>
        </w:div>
        <w:div w:id="1332566727">
          <w:marLeft w:val="1166"/>
          <w:marRight w:val="0"/>
          <w:marTop w:val="0"/>
          <w:marBottom w:val="0"/>
          <w:divBdr>
            <w:top w:val="none" w:sz="0" w:space="0" w:color="auto"/>
            <w:left w:val="none" w:sz="0" w:space="0" w:color="auto"/>
            <w:bottom w:val="none" w:sz="0" w:space="0" w:color="auto"/>
            <w:right w:val="none" w:sz="0" w:space="0" w:color="auto"/>
          </w:divBdr>
        </w:div>
        <w:div w:id="504517724">
          <w:marLeft w:val="1166"/>
          <w:marRight w:val="0"/>
          <w:marTop w:val="0"/>
          <w:marBottom w:val="0"/>
          <w:divBdr>
            <w:top w:val="none" w:sz="0" w:space="0" w:color="auto"/>
            <w:left w:val="none" w:sz="0" w:space="0" w:color="auto"/>
            <w:bottom w:val="none" w:sz="0" w:space="0" w:color="auto"/>
            <w:right w:val="none" w:sz="0" w:space="0" w:color="auto"/>
          </w:divBdr>
        </w:div>
        <w:div w:id="1423336831">
          <w:marLeft w:val="547"/>
          <w:marRight w:val="0"/>
          <w:marTop w:val="0"/>
          <w:marBottom w:val="0"/>
          <w:divBdr>
            <w:top w:val="none" w:sz="0" w:space="0" w:color="auto"/>
            <w:left w:val="none" w:sz="0" w:space="0" w:color="auto"/>
            <w:bottom w:val="none" w:sz="0" w:space="0" w:color="auto"/>
            <w:right w:val="none" w:sz="0" w:space="0" w:color="auto"/>
          </w:divBdr>
        </w:div>
        <w:div w:id="117917385">
          <w:marLeft w:val="1166"/>
          <w:marRight w:val="0"/>
          <w:marTop w:val="0"/>
          <w:marBottom w:val="0"/>
          <w:divBdr>
            <w:top w:val="none" w:sz="0" w:space="0" w:color="auto"/>
            <w:left w:val="none" w:sz="0" w:space="0" w:color="auto"/>
            <w:bottom w:val="none" w:sz="0" w:space="0" w:color="auto"/>
            <w:right w:val="none" w:sz="0" w:space="0" w:color="auto"/>
          </w:divBdr>
        </w:div>
        <w:div w:id="1864635932">
          <w:marLeft w:val="1166"/>
          <w:marRight w:val="0"/>
          <w:marTop w:val="0"/>
          <w:marBottom w:val="0"/>
          <w:divBdr>
            <w:top w:val="none" w:sz="0" w:space="0" w:color="auto"/>
            <w:left w:val="none" w:sz="0" w:space="0" w:color="auto"/>
            <w:bottom w:val="none" w:sz="0" w:space="0" w:color="auto"/>
            <w:right w:val="none" w:sz="0" w:space="0" w:color="auto"/>
          </w:divBdr>
        </w:div>
        <w:div w:id="1220484040">
          <w:marLeft w:val="1166"/>
          <w:marRight w:val="0"/>
          <w:marTop w:val="0"/>
          <w:marBottom w:val="0"/>
          <w:divBdr>
            <w:top w:val="none" w:sz="0" w:space="0" w:color="auto"/>
            <w:left w:val="none" w:sz="0" w:space="0" w:color="auto"/>
            <w:bottom w:val="none" w:sz="0" w:space="0" w:color="auto"/>
            <w:right w:val="none" w:sz="0" w:space="0" w:color="auto"/>
          </w:divBdr>
        </w:div>
        <w:div w:id="1564220715">
          <w:marLeft w:val="1166"/>
          <w:marRight w:val="0"/>
          <w:marTop w:val="0"/>
          <w:marBottom w:val="0"/>
          <w:divBdr>
            <w:top w:val="none" w:sz="0" w:space="0" w:color="auto"/>
            <w:left w:val="none" w:sz="0" w:space="0" w:color="auto"/>
            <w:bottom w:val="none" w:sz="0" w:space="0" w:color="auto"/>
            <w:right w:val="none" w:sz="0" w:space="0" w:color="auto"/>
          </w:divBdr>
        </w:div>
        <w:div w:id="2127577503">
          <w:marLeft w:val="1166"/>
          <w:marRight w:val="0"/>
          <w:marTop w:val="0"/>
          <w:marBottom w:val="0"/>
          <w:divBdr>
            <w:top w:val="none" w:sz="0" w:space="0" w:color="auto"/>
            <w:left w:val="none" w:sz="0" w:space="0" w:color="auto"/>
            <w:bottom w:val="none" w:sz="0" w:space="0" w:color="auto"/>
            <w:right w:val="none" w:sz="0" w:space="0" w:color="auto"/>
          </w:divBdr>
        </w:div>
        <w:div w:id="849640465">
          <w:marLeft w:val="547"/>
          <w:marRight w:val="0"/>
          <w:marTop w:val="0"/>
          <w:marBottom w:val="0"/>
          <w:divBdr>
            <w:top w:val="none" w:sz="0" w:space="0" w:color="auto"/>
            <w:left w:val="none" w:sz="0" w:space="0" w:color="auto"/>
            <w:bottom w:val="none" w:sz="0" w:space="0" w:color="auto"/>
            <w:right w:val="none" w:sz="0" w:space="0" w:color="auto"/>
          </w:divBdr>
        </w:div>
      </w:divsChild>
    </w:div>
    <w:div w:id="1478958821">
      <w:bodyDiv w:val="1"/>
      <w:marLeft w:val="0"/>
      <w:marRight w:val="0"/>
      <w:marTop w:val="0"/>
      <w:marBottom w:val="0"/>
      <w:divBdr>
        <w:top w:val="none" w:sz="0" w:space="0" w:color="auto"/>
        <w:left w:val="none" w:sz="0" w:space="0" w:color="auto"/>
        <w:bottom w:val="none" w:sz="0" w:space="0" w:color="auto"/>
        <w:right w:val="none" w:sz="0" w:space="0" w:color="auto"/>
      </w:divBdr>
      <w:divsChild>
        <w:div w:id="592664144">
          <w:marLeft w:val="547"/>
          <w:marRight w:val="0"/>
          <w:marTop w:val="0"/>
          <w:marBottom w:val="0"/>
          <w:divBdr>
            <w:top w:val="none" w:sz="0" w:space="0" w:color="auto"/>
            <w:left w:val="none" w:sz="0" w:space="0" w:color="auto"/>
            <w:bottom w:val="none" w:sz="0" w:space="0" w:color="auto"/>
            <w:right w:val="none" w:sz="0" w:space="0" w:color="auto"/>
          </w:divBdr>
        </w:div>
      </w:divsChild>
    </w:div>
    <w:div w:id="1755737868">
      <w:bodyDiv w:val="1"/>
      <w:marLeft w:val="0"/>
      <w:marRight w:val="0"/>
      <w:marTop w:val="0"/>
      <w:marBottom w:val="0"/>
      <w:divBdr>
        <w:top w:val="none" w:sz="0" w:space="0" w:color="auto"/>
        <w:left w:val="none" w:sz="0" w:space="0" w:color="auto"/>
        <w:bottom w:val="none" w:sz="0" w:space="0" w:color="auto"/>
        <w:right w:val="none" w:sz="0" w:space="0" w:color="auto"/>
      </w:divBdr>
      <w:divsChild>
        <w:div w:id="26104655">
          <w:marLeft w:val="547"/>
          <w:marRight w:val="0"/>
          <w:marTop w:val="0"/>
          <w:marBottom w:val="0"/>
          <w:divBdr>
            <w:top w:val="none" w:sz="0" w:space="0" w:color="auto"/>
            <w:left w:val="none" w:sz="0" w:space="0" w:color="auto"/>
            <w:bottom w:val="none" w:sz="0" w:space="0" w:color="auto"/>
            <w:right w:val="none" w:sz="0" w:space="0" w:color="auto"/>
          </w:divBdr>
        </w:div>
        <w:div w:id="683361979">
          <w:marLeft w:val="1166"/>
          <w:marRight w:val="0"/>
          <w:marTop w:val="0"/>
          <w:marBottom w:val="0"/>
          <w:divBdr>
            <w:top w:val="none" w:sz="0" w:space="0" w:color="auto"/>
            <w:left w:val="none" w:sz="0" w:space="0" w:color="auto"/>
            <w:bottom w:val="none" w:sz="0" w:space="0" w:color="auto"/>
            <w:right w:val="none" w:sz="0" w:space="0" w:color="auto"/>
          </w:divBdr>
        </w:div>
        <w:div w:id="1636907534">
          <w:marLeft w:val="1800"/>
          <w:marRight w:val="0"/>
          <w:marTop w:val="0"/>
          <w:marBottom w:val="0"/>
          <w:divBdr>
            <w:top w:val="none" w:sz="0" w:space="0" w:color="auto"/>
            <w:left w:val="none" w:sz="0" w:space="0" w:color="auto"/>
            <w:bottom w:val="none" w:sz="0" w:space="0" w:color="auto"/>
            <w:right w:val="none" w:sz="0" w:space="0" w:color="auto"/>
          </w:divBdr>
        </w:div>
        <w:div w:id="1864242612">
          <w:marLeft w:val="1166"/>
          <w:marRight w:val="0"/>
          <w:marTop w:val="0"/>
          <w:marBottom w:val="0"/>
          <w:divBdr>
            <w:top w:val="none" w:sz="0" w:space="0" w:color="auto"/>
            <w:left w:val="none" w:sz="0" w:space="0" w:color="auto"/>
            <w:bottom w:val="none" w:sz="0" w:space="0" w:color="auto"/>
            <w:right w:val="none" w:sz="0" w:space="0" w:color="auto"/>
          </w:divBdr>
        </w:div>
        <w:div w:id="2072921699">
          <w:marLeft w:val="1800"/>
          <w:marRight w:val="0"/>
          <w:marTop w:val="0"/>
          <w:marBottom w:val="0"/>
          <w:divBdr>
            <w:top w:val="none" w:sz="0" w:space="0" w:color="auto"/>
            <w:left w:val="none" w:sz="0" w:space="0" w:color="auto"/>
            <w:bottom w:val="none" w:sz="0" w:space="0" w:color="auto"/>
            <w:right w:val="none" w:sz="0" w:space="0" w:color="auto"/>
          </w:divBdr>
        </w:div>
        <w:div w:id="1078599240">
          <w:marLeft w:val="1166"/>
          <w:marRight w:val="0"/>
          <w:marTop w:val="0"/>
          <w:marBottom w:val="0"/>
          <w:divBdr>
            <w:top w:val="none" w:sz="0" w:space="0" w:color="auto"/>
            <w:left w:val="none" w:sz="0" w:space="0" w:color="auto"/>
            <w:bottom w:val="none" w:sz="0" w:space="0" w:color="auto"/>
            <w:right w:val="none" w:sz="0" w:space="0" w:color="auto"/>
          </w:divBdr>
        </w:div>
        <w:div w:id="1290668848">
          <w:marLeft w:val="1800"/>
          <w:marRight w:val="0"/>
          <w:marTop w:val="0"/>
          <w:marBottom w:val="0"/>
          <w:divBdr>
            <w:top w:val="none" w:sz="0" w:space="0" w:color="auto"/>
            <w:left w:val="none" w:sz="0" w:space="0" w:color="auto"/>
            <w:bottom w:val="none" w:sz="0" w:space="0" w:color="auto"/>
            <w:right w:val="none" w:sz="0" w:space="0" w:color="auto"/>
          </w:divBdr>
        </w:div>
        <w:div w:id="1017269462">
          <w:marLeft w:val="547"/>
          <w:marRight w:val="0"/>
          <w:marTop w:val="0"/>
          <w:marBottom w:val="0"/>
          <w:divBdr>
            <w:top w:val="none" w:sz="0" w:space="0" w:color="auto"/>
            <w:left w:val="none" w:sz="0" w:space="0" w:color="auto"/>
            <w:bottom w:val="none" w:sz="0" w:space="0" w:color="auto"/>
            <w:right w:val="none" w:sz="0" w:space="0" w:color="auto"/>
          </w:divBdr>
        </w:div>
        <w:div w:id="827939429">
          <w:marLeft w:val="1166"/>
          <w:marRight w:val="0"/>
          <w:marTop w:val="0"/>
          <w:marBottom w:val="0"/>
          <w:divBdr>
            <w:top w:val="none" w:sz="0" w:space="0" w:color="auto"/>
            <w:left w:val="none" w:sz="0" w:space="0" w:color="auto"/>
            <w:bottom w:val="none" w:sz="0" w:space="0" w:color="auto"/>
            <w:right w:val="none" w:sz="0" w:space="0" w:color="auto"/>
          </w:divBdr>
        </w:div>
        <w:div w:id="19085440">
          <w:marLeft w:val="1800"/>
          <w:marRight w:val="0"/>
          <w:marTop w:val="0"/>
          <w:marBottom w:val="0"/>
          <w:divBdr>
            <w:top w:val="none" w:sz="0" w:space="0" w:color="auto"/>
            <w:left w:val="none" w:sz="0" w:space="0" w:color="auto"/>
            <w:bottom w:val="none" w:sz="0" w:space="0" w:color="auto"/>
            <w:right w:val="none" w:sz="0" w:space="0" w:color="auto"/>
          </w:divBdr>
        </w:div>
        <w:div w:id="352073988">
          <w:marLeft w:val="1166"/>
          <w:marRight w:val="0"/>
          <w:marTop w:val="0"/>
          <w:marBottom w:val="0"/>
          <w:divBdr>
            <w:top w:val="none" w:sz="0" w:space="0" w:color="auto"/>
            <w:left w:val="none" w:sz="0" w:space="0" w:color="auto"/>
            <w:bottom w:val="none" w:sz="0" w:space="0" w:color="auto"/>
            <w:right w:val="none" w:sz="0" w:space="0" w:color="auto"/>
          </w:divBdr>
        </w:div>
        <w:div w:id="1278826865">
          <w:marLeft w:val="1800"/>
          <w:marRight w:val="0"/>
          <w:marTop w:val="0"/>
          <w:marBottom w:val="0"/>
          <w:divBdr>
            <w:top w:val="none" w:sz="0" w:space="0" w:color="auto"/>
            <w:left w:val="none" w:sz="0" w:space="0" w:color="auto"/>
            <w:bottom w:val="none" w:sz="0" w:space="0" w:color="auto"/>
            <w:right w:val="none" w:sz="0" w:space="0" w:color="auto"/>
          </w:divBdr>
        </w:div>
        <w:div w:id="483664589">
          <w:marLeft w:val="547"/>
          <w:marRight w:val="0"/>
          <w:marTop w:val="0"/>
          <w:marBottom w:val="0"/>
          <w:divBdr>
            <w:top w:val="none" w:sz="0" w:space="0" w:color="auto"/>
            <w:left w:val="none" w:sz="0" w:space="0" w:color="auto"/>
            <w:bottom w:val="none" w:sz="0" w:space="0" w:color="auto"/>
            <w:right w:val="none" w:sz="0" w:space="0" w:color="auto"/>
          </w:divBdr>
        </w:div>
        <w:div w:id="98841379">
          <w:marLeft w:val="1166"/>
          <w:marRight w:val="0"/>
          <w:marTop w:val="0"/>
          <w:marBottom w:val="0"/>
          <w:divBdr>
            <w:top w:val="none" w:sz="0" w:space="0" w:color="auto"/>
            <w:left w:val="none" w:sz="0" w:space="0" w:color="auto"/>
            <w:bottom w:val="none" w:sz="0" w:space="0" w:color="auto"/>
            <w:right w:val="none" w:sz="0" w:space="0" w:color="auto"/>
          </w:divBdr>
        </w:div>
        <w:div w:id="2119905529">
          <w:marLeft w:val="1800"/>
          <w:marRight w:val="0"/>
          <w:marTop w:val="0"/>
          <w:marBottom w:val="0"/>
          <w:divBdr>
            <w:top w:val="none" w:sz="0" w:space="0" w:color="auto"/>
            <w:left w:val="none" w:sz="0" w:space="0" w:color="auto"/>
            <w:bottom w:val="none" w:sz="0" w:space="0" w:color="auto"/>
            <w:right w:val="none" w:sz="0" w:space="0" w:color="auto"/>
          </w:divBdr>
        </w:div>
        <w:div w:id="1075250523">
          <w:marLeft w:val="1166"/>
          <w:marRight w:val="0"/>
          <w:marTop w:val="0"/>
          <w:marBottom w:val="0"/>
          <w:divBdr>
            <w:top w:val="none" w:sz="0" w:space="0" w:color="auto"/>
            <w:left w:val="none" w:sz="0" w:space="0" w:color="auto"/>
            <w:bottom w:val="none" w:sz="0" w:space="0" w:color="auto"/>
            <w:right w:val="none" w:sz="0" w:space="0" w:color="auto"/>
          </w:divBdr>
        </w:div>
        <w:div w:id="609631836">
          <w:marLeft w:val="1800"/>
          <w:marRight w:val="0"/>
          <w:marTop w:val="0"/>
          <w:marBottom w:val="0"/>
          <w:divBdr>
            <w:top w:val="none" w:sz="0" w:space="0" w:color="auto"/>
            <w:left w:val="none" w:sz="0" w:space="0" w:color="auto"/>
            <w:bottom w:val="none" w:sz="0" w:space="0" w:color="auto"/>
            <w:right w:val="none" w:sz="0" w:space="0" w:color="auto"/>
          </w:divBdr>
        </w:div>
        <w:div w:id="682560893">
          <w:marLeft w:val="1166"/>
          <w:marRight w:val="0"/>
          <w:marTop w:val="0"/>
          <w:marBottom w:val="0"/>
          <w:divBdr>
            <w:top w:val="none" w:sz="0" w:space="0" w:color="auto"/>
            <w:left w:val="none" w:sz="0" w:space="0" w:color="auto"/>
            <w:bottom w:val="none" w:sz="0" w:space="0" w:color="auto"/>
            <w:right w:val="none" w:sz="0" w:space="0" w:color="auto"/>
          </w:divBdr>
        </w:div>
        <w:div w:id="67195599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redalyc.org/articulo.oa?id=9091304200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ntrabajo.gov.co/documents/20147/59995826/Resolucion+0312-2019-+Estandares+minimos+del+Sistema+de+la+Seguridad+y+Salud.pdf" TargetMode="External"/><Relationship Id="rId2" Type="http://schemas.openxmlformats.org/officeDocument/2006/relationships/customXml" Target="../customXml/item2.xml"/><Relationship Id="rId16" Type="http://schemas.openxmlformats.org/officeDocument/2006/relationships/hyperlink" Target="https://www.mintrabajo.gov.co/documents/20147/0/DUR+Sector+Trabajo+Actualizado+a+15+de+abril++de+2016.pdf/a32b1dcf-7a4e-8a37-ac16-c121928719c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e-educacion.com/pmbok"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D72E57-B1E7-474F-AE07-6518A86A8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9D8930E2-DDD4-470F-ABBF-9F54A369880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031DBAF7-B2F2-4E4E-A736-7B78B4F3A2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50</Pages>
  <Words>8286</Words>
  <Characters>45577</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53756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del talento humano según estructura organizacional.</dc:title>
  <dc:subject/>
  <dc:creator>SENA</dc:creator>
  <cp:keywords/>
  <dc:description/>
  <cp:lastModifiedBy>Diego Fernando Velasco Güiza</cp:lastModifiedBy>
  <cp:revision>7</cp:revision>
  <cp:lastPrinted>2024-03-11T03:38:00Z</cp:lastPrinted>
  <dcterms:created xsi:type="dcterms:W3CDTF">2023-11-23T15:36:00Z</dcterms:created>
  <dcterms:modified xsi:type="dcterms:W3CDTF">2024-03-11T03:38:00Z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23855900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