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F34A4" w:rsidRPr="00585BB7" w:rsidRDefault="000B407B" w:rsidP="00585BB7">
      <w:pPr>
        <w:spacing w:line="360" w:lineRule="auto"/>
        <w:jc w:val="center"/>
        <w:rPr>
          <w:b/>
          <w:sz w:val="20"/>
          <w:szCs w:val="20"/>
        </w:rPr>
      </w:pPr>
      <w:r w:rsidRPr="00585BB7">
        <w:rPr>
          <w:b/>
          <w:sz w:val="20"/>
          <w:szCs w:val="20"/>
        </w:rPr>
        <w:t>FORMATO PARA EL DESARROLLO DE COMPONENTE FORMATIVO</w:t>
      </w:r>
    </w:p>
    <w:p w14:paraId="00000002" w14:textId="77777777" w:rsidR="001F34A4" w:rsidRPr="00585BB7" w:rsidRDefault="001F34A4" w:rsidP="00585BB7">
      <w:pPr>
        <w:tabs>
          <w:tab w:val="left" w:pos="3224"/>
        </w:tabs>
        <w:spacing w:line="360" w:lineRule="auto"/>
        <w:rPr>
          <w:sz w:val="20"/>
          <w:szCs w:val="20"/>
        </w:rPr>
      </w:pPr>
    </w:p>
    <w:tbl>
      <w:tblPr>
        <w:tblStyle w:val="a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2F6DC522" w14:textId="77777777">
        <w:trPr>
          <w:trHeight w:val="340"/>
        </w:trPr>
        <w:tc>
          <w:tcPr>
            <w:tcW w:w="3397" w:type="dxa"/>
            <w:vAlign w:val="center"/>
          </w:tcPr>
          <w:p w14:paraId="00000003" w14:textId="77777777" w:rsidR="001F34A4" w:rsidRPr="00585BB7" w:rsidRDefault="000B407B" w:rsidP="00585BB7">
            <w:pPr>
              <w:spacing w:line="360" w:lineRule="auto"/>
              <w:rPr>
                <w:sz w:val="20"/>
                <w:szCs w:val="20"/>
              </w:rPr>
            </w:pPr>
            <w:r w:rsidRPr="00585BB7">
              <w:rPr>
                <w:sz w:val="20"/>
                <w:szCs w:val="20"/>
              </w:rPr>
              <w:t>PROGRAMA DE FORMACIÓN</w:t>
            </w:r>
          </w:p>
        </w:tc>
        <w:tc>
          <w:tcPr>
            <w:tcW w:w="6565" w:type="dxa"/>
            <w:vAlign w:val="center"/>
          </w:tcPr>
          <w:p w14:paraId="00000004" w14:textId="08137605" w:rsidR="001F34A4" w:rsidRPr="00585BB7" w:rsidRDefault="00585BB7" w:rsidP="00585BB7">
            <w:pPr>
              <w:spacing w:line="360" w:lineRule="auto"/>
              <w:rPr>
                <w:b w:val="0"/>
                <w:color w:val="000000"/>
                <w:sz w:val="20"/>
                <w:szCs w:val="20"/>
              </w:rPr>
            </w:pPr>
            <w:r w:rsidRPr="00585BB7">
              <w:rPr>
                <w:b w:val="0"/>
                <w:color w:val="000000"/>
                <w:sz w:val="20"/>
                <w:szCs w:val="20"/>
              </w:rPr>
              <w:t>Tecnología en gestión de organizaciones deportivas.</w:t>
            </w:r>
          </w:p>
        </w:tc>
      </w:tr>
    </w:tbl>
    <w:p w14:paraId="00000005" w14:textId="77777777" w:rsidR="001F34A4" w:rsidRPr="00585BB7" w:rsidRDefault="001F34A4" w:rsidP="00585BB7">
      <w:pPr>
        <w:spacing w:line="360" w:lineRule="auto"/>
        <w:rPr>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F34A4" w:rsidRPr="00585BB7" w14:paraId="21307F12" w14:textId="77777777">
        <w:trPr>
          <w:trHeight w:val="340"/>
        </w:trPr>
        <w:tc>
          <w:tcPr>
            <w:tcW w:w="1838" w:type="dxa"/>
            <w:vAlign w:val="center"/>
          </w:tcPr>
          <w:p w14:paraId="00000006" w14:textId="77777777" w:rsidR="001F34A4" w:rsidRPr="00585BB7" w:rsidRDefault="000B407B" w:rsidP="00585BB7">
            <w:pPr>
              <w:spacing w:line="360" w:lineRule="auto"/>
              <w:rPr>
                <w:sz w:val="20"/>
                <w:szCs w:val="20"/>
              </w:rPr>
            </w:pPr>
            <w:r w:rsidRPr="00585BB7">
              <w:rPr>
                <w:sz w:val="20"/>
                <w:szCs w:val="20"/>
              </w:rPr>
              <w:t>COMPETENCIA</w:t>
            </w:r>
          </w:p>
        </w:tc>
        <w:tc>
          <w:tcPr>
            <w:tcW w:w="2835" w:type="dxa"/>
            <w:vAlign w:val="center"/>
          </w:tcPr>
          <w:p w14:paraId="00000007" w14:textId="180A1595" w:rsidR="001F34A4" w:rsidRPr="00585BB7" w:rsidRDefault="000B407B" w:rsidP="00585BB7">
            <w:pPr>
              <w:spacing w:line="360" w:lineRule="auto"/>
              <w:rPr>
                <w:b w:val="0"/>
                <w:sz w:val="20"/>
                <w:szCs w:val="20"/>
              </w:rPr>
            </w:pPr>
            <w:r w:rsidRPr="00585BB7">
              <w:rPr>
                <w:sz w:val="20"/>
                <w:szCs w:val="20"/>
              </w:rPr>
              <w:t>210201052</w:t>
            </w:r>
            <w:r w:rsidR="00585BB7">
              <w:rPr>
                <w:b w:val="0"/>
                <w:sz w:val="20"/>
                <w:szCs w:val="20"/>
              </w:rPr>
              <w:t xml:space="preserve"> -</w:t>
            </w:r>
            <w:r w:rsidRPr="00585BB7">
              <w:rPr>
                <w:b w:val="0"/>
                <w:sz w:val="20"/>
                <w:szCs w:val="20"/>
              </w:rPr>
              <w:t xml:space="preserve"> Dirigir el talento humano de acuerdo con normativa.</w:t>
            </w:r>
          </w:p>
        </w:tc>
        <w:tc>
          <w:tcPr>
            <w:tcW w:w="2126" w:type="dxa"/>
            <w:vAlign w:val="center"/>
          </w:tcPr>
          <w:p w14:paraId="00000008" w14:textId="77777777" w:rsidR="001F34A4" w:rsidRPr="00585BB7" w:rsidRDefault="000B407B" w:rsidP="00585BB7">
            <w:pPr>
              <w:spacing w:line="360" w:lineRule="auto"/>
              <w:rPr>
                <w:sz w:val="20"/>
                <w:szCs w:val="20"/>
              </w:rPr>
            </w:pPr>
            <w:r w:rsidRPr="00585BB7">
              <w:rPr>
                <w:sz w:val="20"/>
                <w:szCs w:val="20"/>
              </w:rPr>
              <w:t>RESULTADOS DE APRENDIZAJE</w:t>
            </w:r>
          </w:p>
        </w:tc>
        <w:tc>
          <w:tcPr>
            <w:tcW w:w="3163" w:type="dxa"/>
            <w:vAlign w:val="center"/>
          </w:tcPr>
          <w:p w14:paraId="00000009" w14:textId="64B9CA76" w:rsidR="001F34A4" w:rsidRPr="00585BB7" w:rsidRDefault="00585BB7" w:rsidP="00585BB7">
            <w:pPr>
              <w:spacing w:line="360" w:lineRule="auto"/>
              <w:rPr>
                <w:b w:val="0"/>
                <w:sz w:val="20"/>
                <w:szCs w:val="20"/>
              </w:rPr>
            </w:pPr>
            <w:r w:rsidRPr="00585BB7">
              <w:rPr>
                <w:sz w:val="20"/>
                <w:szCs w:val="20"/>
              </w:rPr>
              <w:t>210201052-03</w:t>
            </w:r>
            <w:r>
              <w:rPr>
                <w:b w:val="0"/>
                <w:sz w:val="20"/>
                <w:szCs w:val="20"/>
              </w:rPr>
              <w:t xml:space="preserve"> -</w:t>
            </w:r>
            <w:r w:rsidR="000B407B" w:rsidRPr="00585BB7">
              <w:rPr>
                <w:b w:val="0"/>
                <w:sz w:val="20"/>
                <w:szCs w:val="20"/>
              </w:rPr>
              <w:t xml:space="preserve"> Evaluar el desarrollo de las funciones y actividades asignadas al talento humano teniendo en cuenta competencias, objetivos y metas programadas.</w:t>
            </w:r>
          </w:p>
          <w:p w14:paraId="0000000B" w14:textId="203718D8" w:rsidR="001F34A4" w:rsidRPr="00585BB7" w:rsidRDefault="00585BB7" w:rsidP="00585BB7">
            <w:pPr>
              <w:spacing w:line="360" w:lineRule="auto"/>
              <w:rPr>
                <w:b w:val="0"/>
                <w:sz w:val="20"/>
                <w:szCs w:val="20"/>
              </w:rPr>
            </w:pPr>
            <w:r w:rsidRPr="00585BB7">
              <w:rPr>
                <w:sz w:val="20"/>
                <w:szCs w:val="20"/>
              </w:rPr>
              <w:t>210201052-04</w:t>
            </w:r>
            <w:r>
              <w:rPr>
                <w:b w:val="0"/>
                <w:sz w:val="20"/>
                <w:szCs w:val="20"/>
              </w:rPr>
              <w:t xml:space="preserve"> -</w:t>
            </w:r>
            <w:r w:rsidR="000B407B" w:rsidRPr="00585BB7">
              <w:rPr>
                <w:b w:val="0"/>
                <w:sz w:val="20"/>
                <w:szCs w:val="20"/>
              </w:rPr>
              <w:t xml:space="preserve"> Concertar planes de mejoramiento teniendo en cuenta resultados de la evaluación.</w:t>
            </w:r>
          </w:p>
        </w:tc>
      </w:tr>
    </w:tbl>
    <w:p w14:paraId="0000000C" w14:textId="77777777" w:rsidR="001F34A4" w:rsidRPr="00585BB7" w:rsidRDefault="001F34A4" w:rsidP="00585BB7">
      <w:pPr>
        <w:spacing w:line="360" w:lineRule="auto"/>
        <w:rPr>
          <w:sz w:val="20"/>
          <w:szCs w:val="20"/>
        </w:rPr>
      </w:pPr>
    </w:p>
    <w:tbl>
      <w:tblPr>
        <w:tblStyle w:val="a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5C87A796" w14:textId="77777777">
        <w:trPr>
          <w:trHeight w:val="340"/>
        </w:trPr>
        <w:tc>
          <w:tcPr>
            <w:tcW w:w="3397" w:type="dxa"/>
            <w:vAlign w:val="center"/>
          </w:tcPr>
          <w:p w14:paraId="0000000D" w14:textId="77777777" w:rsidR="001F34A4" w:rsidRPr="00585BB7" w:rsidRDefault="000B407B" w:rsidP="00585BB7">
            <w:pPr>
              <w:spacing w:line="360" w:lineRule="auto"/>
              <w:rPr>
                <w:sz w:val="20"/>
                <w:szCs w:val="20"/>
              </w:rPr>
            </w:pPr>
            <w:r w:rsidRPr="00585BB7">
              <w:rPr>
                <w:sz w:val="20"/>
                <w:szCs w:val="20"/>
              </w:rPr>
              <w:t>NÚMERO DEL COMPONENTE FORMATIVO</w:t>
            </w:r>
          </w:p>
        </w:tc>
        <w:tc>
          <w:tcPr>
            <w:tcW w:w="6565" w:type="dxa"/>
            <w:vAlign w:val="center"/>
          </w:tcPr>
          <w:p w14:paraId="0000000E" w14:textId="0DE770DF" w:rsidR="001F34A4" w:rsidRPr="00585BB7" w:rsidRDefault="00585BB7" w:rsidP="00585BB7">
            <w:pPr>
              <w:spacing w:line="360" w:lineRule="auto"/>
              <w:rPr>
                <w:b w:val="0"/>
                <w:sz w:val="20"/>
                <w:szCs w:val="20"/>
              </w:rPr>
            </w:pPr>
            <w:r>
              <w:rPr>
                <w:b w:val="0"/>
                <w:sz w:val="20"/>
                <w:szCs w:val="20"/>
              </w:rPr>
              <w:t>CF</w:t>
            </w:r>
            <w:r w:rsidR="000B407B" w:rsidRPr="00585BB7">
              <w:rPr>
                <w:b w:val="0"/>
                <w:sz w:val="20"/>
                <w:szCs w:val="20"/>
              </w:rPr>
              <w:t>11</w:t>
            </w:r>
          </w:p>
        </w:tc>
      </w:tr>
      <w:tr w:rsidR="001F34A4" w:rsidRPr="00585BB7" w14:paraId="5B34FB5C" w14:textId="77777777">
        <w:trPr>
          <w:trHeight w:val="340"/>
        </w:trPr>
        <w:tc>
          <w:tcPr>
            <w:tcW w:w="3397" w:type="dxa"/>
            <w:vAlign w:val="center"/>
          </w:tcPr>
          <w:p w14:paraId="0000000F" w14:textId="77777777" w:rsidR="001F34A4" w:rsidRPr="00585BB7" w:rsidRDefault="000B407B" w:rsidP="00585BB7">
            <w:pPr>
              <w:spacing w:line="360" w:lineRule="auto"/>
              <w:rPr>
                <w:sz w:val="20"/>
                <w:szCs w:val="20"/>
              </w:rPr>
            </w:pPr>
            <w:r w:rsidRPr="00585BB7">
              <w:rPr>
                <w:sz w:val="20"/>
                <w:szCs w:val="20"/>
              </w:rPr>
              <w:t>NOMBRE DEL COMPONENTE FORMATIVO</w:t>
            </w:r>
          </w:p>
        </w:tc>
        <w:tc>
          <w:tcPr>
            <w:tcW w:w="6565" w:type="dxa"/>
            <w:vAlign w:val="center"/>
          </w:tcPr>
          <w:p w14:paraId="00000010" w14:textId="77777777" w:rsidR="001F34A4" w:rsidRPr="00585BB7" w:rsidRDefault="000B407B" w:rsidP="00585BB7">
            <w:pPr>
              <w:spacing w:line="360" w:lineRule="auto"/>
              <w:rPr>
                <w:b w:val="0"/>
                <w:color w:val="000000"/>
                <w:sz w:val="20"/>
                <w:szCs w:val="20"/>
              </w:rPr>
            </w:pPr>
            <w:r w:rsidRPr="00585BB7">
              <w:rPr>
                <w:b w:val="0"/>
                <w:sz w:val="20"/>
                <w:szCs w:val="20"/>
              </w:rPr>
              <w:t>Mecanismos de seguimiento, control, evaluación y oportunidades de mejora de la gestión del talento humano.</w:t>
            </w:r>
          </w:p>
        </w:tc>
      </w:tr>
      <w:tr w:rsidR="001F34A4" w:rsidRPr="00585BB7" w14:paraId="1A9BD868" w14:textId="77777777">
        <w:trPr>
          <w:trHeight w:val="340"/>
        </w:trPr>
        <w:tc>
          <w:tcPr>
            <w:tcW w:w="3397" w:type="dxa"/>
            <w:vAlign w:val="center"/>
          </w:tcPr>
          <w:p w14:paraId="00000011" w14:textId="77777777" w:rsidR="001F34A4" w:rsidRPr="00585BB7" w:rsidRDefault="000B407B" w:rsidP="00585BB7">
            <w:pPr>
              <w:spacing w:line="360" w:lineRule="auto"/>
              <w:rPr>
                <w:sz w:val="20"/>
                <w:szCs w:val="20"/>
              </w:rPr>
            </w:pPr>
            <w:r w:rsidRPr="00585BB7">
              <w:rPr>
                <w:sz w:val="20"/>
                <w:szCs w:val="20"/>
              </w:rPr>
              <w:t>BREVE DESCRIPCIÓN</w:t>
            </w:r>
          </w:p>
        </w:tc>
        <w:tc>
          <w:tcPr>
            <w:tcW w:w="6565" w:type="dxa"/>
            <w:vAlign w:val="center"/>
          </w:tcPr>
          <w:p w14:paraId="00000012" w14:textId="77777777" w:rsidR="001F34A4" w:rsidRPr="00585BB7" w:rsidRDefault="000B407B" w:rsidP="00585BB7">
            <w:pPr>
              <w:spacing w:line="360" w:lineRule="auto"/>
              <w:rPr>
                <w:b w:val="0"/>
                <w:color w:val="E36C09"/>
                <w:sz w:val="20"/>
                <w:szCs w:val="20"/>
              </w:rPr>
            </w:pPr>
            <w:r w:rsidRPr="00585BB7">
              <w:rPr>
                <w:b w:val="0"/>
                <w:sz w:val="20"/>
                <w:szCs w:val="20"/>
              </w:rPr>
              <w:t xml:space="preserve">En el presente componente se abordarán aspectos relevantes para el mecanismo de control, evaluación y mejora del proceso de gestión humana en organizaciones deportivas. </w:t>
            </w:r>
          </w:p>
        </w:tc>
      </w:tr>
      <w:tr w:rsidR="001F34A4" w:rsidRPr="00585BB7" w14:paraId="67C9DB68" w14:textId="77777777">
        <w:trPr>
          <w:trHeight w:val="340"/>
        </w:trPr>
        <w:tc>
          <w:tcPr>
            <w:tcW w:w="3397" w:type="dxa"/>
            <w:vAlign w:val="center"/>
          </w:tcPr>
          <w:p w14:paraId="00000013" w14:textId="77777777" w:rsidR="001F34A4" w:rsidRPr="00585BB7" w:rsidRDefault="000B407B" w:rsidP="00585BB7">
            <w:pPr>
              <w:spacing w:line="360" w:lineRule="auto"/>
              <w:rPr>
                <w:sz w:val="20"/>
                <w:szCs w:val="20"/>
              </w:rPr>
            </w:pPr>
            <w:r w:rsidRPr="00585BB7">
              <w:rPr>
                <w:sz w:val="20"/>
                <w:szCs w:val="20"/>
              </w:rPr>
              <w:t>PALABRAS CLAVE</w:t>
            </w:r>
          </w:p>
        </w:tc>
        <w:tc>
          <w:tcPr>
            <w:tcW w:w="6565" w:type="dxa"/>
            <w:vAlign w:val="center"/>
          </w:tcPr>
          <w:p w14:paraId="00000014" w14:textId="43CBC8AB" w:rsidR="001F34A4" w:rsidRPr="00585BB7" w:rsidRDefault="007946E6" w:rsidP="00585BB7">
            <w:pPr>
              <w:spacing w:line="360" w:lineRule="auto"/>
              <w:rPr>
                <w:b w:val="0"/>
                <w:sz w:val="20"/>
                <w:szCs w:val="20"/>
              </w:rPr>
            </w:pPr>
            <w:r w:rsidRPr="00585BB7">
              <w:rPr>
                <w:b w:val="0"/>
                <w:sz w:val="20"/>
                <w:szCs w:val="20"/>
              </w:rPr>
              <w:t>Control, eficacia, eficiencia, evaluación, talento humano.</w:t>
            </w:r>
          </w:p>
        </w:tc>
      </w:tr>
    </w:tbl>
    <w:p w14:paraId="00000015" w14:textId="77777777" w:rsidR="001F34A4" w:rsidRPr="00585BB7" w:rsidRDefault="001F34A4" w:rsidP="00585BB7">
      <w:pPr>
        <w:spacing w:line="360" w:lineRule="auto"/>
        <w:rPr>
          <w:sz w:val="20"/>
          <w:szCs w:val="20"/>
        </w:rPr>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rsidRPr="00585BB7" w14:paraId="45F30583" w14:textId="77777777">
        <w:trPr>
          <w:trHeight w:val="340"/>
        </w:trPr>
        <w:tc>
          <w:tcPr>
            <w:tcW w:w="3397" w:type="dxa"/>
            <w:vAlign w:val="center"/>
          </w:tcPr>
          <w:p w14:paraId="00000016" w14:textId="77777777" w:rsidR="001F34A4" w:rsidRPr="00585BB7" w:rsidRDefault="000B407B" w:rsidP="00585BB7">
            <w:pPr>
              <w:spacing w:line="360" w:lineRule="auto"/>
              <w:rPr>
                <w:sz w:val="20"/>
                <w:szCs w:val="20"/>
              </w:rPr>
            </w:pPr>
            <w:r w:rsidRPr="00585BB7">
              <w:rPr>
                <w:sz w:val="20"/>
                <w:szCs w:val="20"/>
              </w:rPr>
              <w:t>ÁREA OCUPACIONAL</w:t>
            </w:r>
          </w:p>
        </w:tc>
        <w:tc>
          <w:tcPr>
            <w:tcW w:w="6565" w:type="dxa"/>
            <w:vAlign w:val="center"/>
          </w:tcPr>
          <w:p w14:paraId="00000017" w14:textId="77777777" w:rsidR="001F34A4" w:rsidRPr="00585BB7" w:rsidRDefault="000B407B" w:rsidP="00585BB7">
            <w:pPr>
              <w:spacing w:line="360" w:lineRule="auto"/>
              <w:rPr>
                <w:b w:val="0"/>
                <w:color w:val="E36C09"/>
                <w:sz w:val="20"/>
                <w:szCs w:val="20"/>
              </w:rPr>
            </w:pPr>
            <w:r w:rsidRPr="00585BB7">
              <w:rPr>
                <w:b w:val="0"/>
                <w:sz w:val="20"/>
                <w:szCs w:val="20"/>
              </w:rPr>
              <w:t>5 - Arte, cultura, esparcimiento y deportes</w:t>
            </w:r>
          </w:p>
        </w:tc>
      </w:tr>
      <w:tr w:rsidR="001F34A4" w:rsidRPr="00585BB7" w14:paraId="17275F8A" w14:textId="77777777">
        <w:trPr>
          <w:trHeight w:val="465"/>
        </w:trPr>
        <w:tc>
          <w:tcPr>
            <w:tcW w:w="3397" w:type="dxa"/>
            <w:vAlign w:val="center"/>
          </w:tcPr>
          <w:p w14:paraId="00000018" w14:textId="77777777" w:rsidR="001F34A4" w:rsidRPr="00585BB7" w:rsidRDefault="000B407B" w:rsidP="00585BB7">
            <w:pPr>
              <w:spacing w:line="360" w:lineRule="auto"/>
              <w:rPr>
                <w:sz w:val="20"/>
                <w:szCs w:val="20"/>
              </w:rPr>
            </w:pPr>
            <w:r w:rsidRPr="00585BB7">
              <w:rPr>
                <w:sz w:val="20"/>
                <w:szCs w:val="20"/>
              </w:rPr>
              <w:t>IDIOMA</w:t>
            </w:r>
          </w:p>
        </w:tc>
        <w:tc>
          <w:tcPr>
            <w:tcW w:w="6565" w:type="dxa"/>
            <w:vAlign w:val="center"/>
          </w:tcPr>
          <w:p w14:paraId="00000019" w14:textId="77777777" w:rsidR="001F34A4" w:rsidRPr="00585BB7" w:rsidRDefault="000B407B" w:rsidP="00585BB7">
            <w:pPr>
              <w:spacing w:line="360" w:lineRule="auto"/>
              <w:rPr>
                <w:b w:val="0"/>
                <w:sz w:val="20"/>
                <w:szCs w:val="20"/>
              </w:rPr>
            </w:pPr>
            <w:r w:rsidRPr="00585BB7">
              <w:rPr>
                <w:b w:val="0"/>
                <w:sz w:val="20"/>
                <w:szCs w:val="20"/>
              </w:rPr>
              <w:t>Español</w:t>
            </w:r>
          </w:p>
        </w:tc>
      </w:tr>
    </w:tbl>
    <w:p w14:paraId="0000001A" w14:textId="77777777" w:rsidR="001F34A4" w:rsidRPr="00585BB7" w:rsidRDefault="001F34A4" w:rsidP="00585BB7">
      <w:pPr>
        <w:spacing w:line="360" w:lineRule="auto"/>
        <w:rPr>
          <w:sz w:val="20"/>
          <w:szCs w:val="20"/>
        </w:rPr>
      </w:pPr>
    </w:p>
    <w:p w14:paraId="0000001B" w14:textId="77777777" w:rsidR="001F34A4" w:rsidRPr="00585BB7" w:rsidRDefault="001F34A4" w:rsidP="00585BB7">
      <w:pPr>
        <w:spacing w:line="360" w:lineRule="auto"/>
        <w:rPr>
          <w:sz w:val="20"/>
          <w:szCs w:val="20"/>
        </w:rPr>
      </w:pPr>
    </w:p>
    <w:p w14:paraId="0000001C" w14:textId="434CF7FF" w:rsidR="001F34A4" w:rsidRPr="00585BB7" w:rsidRDefault="006164B8" w:rsidP="00585BB7">
      <w:pPr>
        <w:numPr>
          <w:ilvl w:val="0"/>
          <w:numId w:val="1"/>
        </w:numPr>
        <w:pBdr>
          <w:top w:val="nil"/>
          <w:left w:val="nil"/>
          <w:bottom w:val="nil"/>
          <w:right w:val="nil"/>
          <w:between w:val="nil"/>
        </w:pBdr>
        <w:spacing w:line="360" w:lineRule="auto"/>
        <w:ind w:left="284" w:hanging="284"/>
        <w:jc w:val="both"/>
        <w:rPr>
          <w:b/>
          <w:color w:val="000000"/>
          <w:sz w:val="20"/>
          <w:szCs w:val="20"/>
        </w:rPr>
      </w:pPr>
      <w:bookmarkStart w:id="0" w:name="_heading=h.gjdgxs" w:colFirst="0" w:colLast="0"/>
      <w:bookmarkEnd w:id="0"/>
      <w:r w:rsidRPr="00585BB7">
        <w:rPr>
          <w:b/>
          <w:color w:val="000000"/>
          <w:sz w:val="20"/>
          <w:szCs w:val="20"/>
        </w:rPr>
        <w:t xml:space="preserve">TABLA DE CONTENIDOS </w:t>
      </w:r>
    </w:p>
    <w:p w14:paraId="0000001D" w14:textId="77777777" w:rsidR="001F34A4" w:rsidRPr="00585BB7" w:rsidRDefault="001F34A4" w:rsidP="00585BB7">
      <w:pPr>
        <w:pBdr>
          <w:top w:val="nil"/>
          <w:left w:val="nil"/>
          <w:bottom w:val="nil"/>
          <w:right w:val="nil"/>
          <w:between w:val="nil"/>
        </w:pBdr>
        <w:spacing w:line="360" w:lineRule="auto"/>
        <w:jc w:val="both"/>
        <w:rPr>
          <w:b/>
          <w:color w:val="000000"/>
          <w:sz w:val="20"/>
          <w:szCs w:val="20"/>
        </w:rPr>
      </w:pPr>
    </w:p>
    <w:p w14:paraId="0000001E" w14:textId="130DFEDC" w:rsidR="001F34A4" w:rsidRPr="00585BB7" w:rsidRDefault="006164B8" w:rsidP="00585BB7">
      <w:pPr>
        <w:spacing w:line="360" w:lineRule="auto"/>
        <w:jc w:val="both"/>
        <w:rPr>
          <w:b/>
          <w:sz w:val="20"/>
          <w:szCs w:val="20"/>
        </w:rPr>
      </w:pPr>
      <w:r w:rsidRPr="00585BB7">
        <w:rPr>
          <w:b/>
          <w:sz w:val="20"/>
          <w:szCs w:val="20"/>
        </w:rPr>
        <w:t>INTRODUCCIÓN</w:t>
      </w:r>
    </w:p>
    <w:p w14:paraId="0000001F" w14:textId="77777777" w:rsidR="001F34A4" w:rsidRPr="00585BB7" w:rsidRDefault="000B407B" w:rsidP="00585BB7">
      <w:pPr>
        <w:spacing w:line="360" w:lineRule="auto"/>
        <w:rPr>
          <w:b/>
          <w:color w:val="000000"/>
          <w:sz w:val="20"/>
          <w:szCs w:val="20"/>
        </w:rPr>
      </w:pPr>
      <w:bookmarkStart w:id="1" w:name="_heading=h.30j0zll" w:colFirst="0" w:colLast="0"/>
      <w:bookmarkEnd w:id="1"/>
      <w:r w:rsidRPr="00585BB7">
        <w:rPr>
          <w:b/>
          <w:color w:val="000000"/>
          <w:sz w:val="20"/>
          <w:szCs w:val="20"/>
        </w:rPr>
        <w:t xml:space="preserve">1. </w:t>
      </w:r>
      <w:r w:rsidRPr="00585BB7">
        <w:rPr>
          <w:b/>
          <w:sz w:val="20"/>
          <w:szCs w:val="20"/>
        </w:rPr>
        <w:t>E</w:t>
      </w:r>
      <w:r w:rsidRPr="00585BB7">
        <w:rPr>
          <w:b/>
          <w:color w:val="000000"/>
          <w:sz w:val="20"/>
          <w:szCs w:val="20"/>
        </w:rPr>
        <w:t xml:space="preserve">valuación del proceso de gestión humana en una organización </w:t>
      </w:r>
    </w:p>
    <w:p w14:paraId="00000020" w14:textId="77777777" w:rsidR="001F34A4" w:rsidRPr="00585BB7" w:rsidRDefault="000B407B" w:rsidP="00585BB7">
      <w:pPr>
        <w:spacing w:line="360" w:lineRule="auto"/>
        <w:rPr>
          <w:color w:val="000000"/>
          <w:sz w:val="20"/>
          <w:szCs w:val="20"/>
        </w:rPr>
      </w:pPr>
      <w:r w:rsidRPr="00585BB7">
        <w:rPr>
          <w:color w:val="000000"/>
          <w:sz w:val="20"/>
          <w:szCs w:val="20"/>
        </w:rPr>
        <w:t xml:space="preserve">1.1 Control de tiempo y recursos del proyecto </w:t>
      </w:r>
    </w:p>
    <w:p w14:paraId="00000021" w14:textId="77777777" w:rsidR="001F34A4" w:rsidRPr="00585BB7" w:rsidRDefault="000B407B" w:rsidP="00585BB7">
      <w:pPr>
        <w:spacing w:line="360" w:lineRule="auto"/>
        <w:rPr>
          <w:color w:val="000000"/>
          <w:sz w:val="20"/>
          <w:szCs w:val="20"/>
        </w:rPr>
      </w:pPr>
      <w:r w:rsidRPr="00585BB7">
        <w:rPr>
          <w:color w:val="000000"/>
          <w:sz w:val="20"/>
          <w:szCs w:val="20"/>
        </w:rPr>
        <w:t>1.2 Evaluación del cumplimiento de lo proyectado de acuerdo con el tiempo y recursos estimados</w:t>
      </w:r>
    </w:p>
    <w:p w14:paraId="00000022" w14:textId="77777777" w:rsidR="001F34A4" w:rsidRPr="00585BB7" w:rsidRDefault="000B407B" w:rsidP="00585BB7">
      <w:pPr>
        <w:spacing w:line="360" w:lineRule="auto"/>
        <w:rPr>
          <w:color w:val="000000"/>
          <w:sz w:val="20"/>
          <w:szCs w:val="20"/>
        </w:rPr>
      </w:pPr>
      <w:r w:rsidRPr="00585BB7">
        <w:rPr>
          <w:color w:val="000000"/>
          <w:sz w:val="20"/>
          <w:szCs w:val="20"/>
        </w:rPr>
        <w:t>1.3 Autoevaluación: definición, importancia, aplicación al proceso de gestión humana</w:t>
      </w:r>
    </w:p>
    <w:p w14:paraId="00000023" w14:textId="77777777" w:rsidR="001F34A4" w:rsidRPr="00AB738F" w:rsidRDefault="000B407B" w:rsidP="00585BB7">
      <w:pPr>
        <w:spacing w:line="360" w:lineRule="auto"/>
        <w:rPr>
          <w:color w:val="000000"/>
          <w:sz w:val="20"/>
          <w:szCs w:val="20"/>
        </w:rPr>
      </w:pPr>
      <w:r w:rsidRPr="00AB738F">
        <w:rPr>
          <w:color w:val="000000"/>
          <w:sz w:val="20"/>
          <w:szCs w:val="20"/>
        </w:rPr>
        <w:t>1.4 Informe de la autoevaluación de la gestión de talento humano</w:t>
      </w:r>
    </w:p>
    <w:p w14:paraId="00000024" w14:textId="77777777" w:rsidR="001F34A4" w:rsidRPr="00585BB7" w:rsidRDefault="000B407B" w:rsidP="00585BB7">
      <w:pPr>
        <w:pBdr>
          <w:top w:val="nil"/>
          <w:left w:val="nil"/>
          <w:bottom w:val="nil"/>
          <w:right w:val="nil"/>
          <w:between w:val="nil"/>
        </w:pBdr>
        <w:spacing w:line="360" w:lineRule="auto"/>
        <w:rPr>
          <w:b/>
          <w:sz w:val="20"/>
          <w:szCs w:val="20"/>
        </w:rPr>
      </w:pPr>
      <w:r w:rsidRPr="00585BB7">
        <w:rPr>
          <w:b/>
          <w:sz w:val="20"/>
          <w:szCs w:val="20"/>
        </w:rPr>
        <w:lastRenderedPageBreak/>
        <w:t xml:space="preserve">2. Plan de mejoramiento de acuerdo con el resultado de la autoevaluación </w:t>
      </w:r>
    </w:p>
    <w:p w14:paraId="00000026" w14:textId="4C91E170" w:rsidR="001F34A4" w:rsidRDefault="001F34A4" w:rsidP="00585BB7">
      <w:pPr>
        <w:pBdr>
          <w:top w:val="nil"/>
          <w:left w:val="nil"/>
          <w:bottom w:val="nil"/>
          <w:right w:val="nil"/>
          <w:between w:val="nil"/>
        </w:pBdr>
        <w:spacing w:line="360" w:lineRule="auto"/>
        <w:rPr>
          <w:sz w:val="20"/>
          <w:szCs w:val="20"/>
        </w:rPr>
      </w:pPr>
    </w:p>
    <w:p w14:paraId="13826E5E" w14:textId="77777777" w:rsidR="00C05DFC" w:rsidRPr="00585BB7" w:rsidRDefault="00C05DFC" w:rsidP="00585BB7">
      <w:pPr>
        <w:pBdr>
          <w:top w:val="nil"/>
          <w:left w:val="nil"/>
          <w:bottom w:val="nil"/>
          <w:right w:val="nil"/>
          <w:between w:val="nil"/>
        </w:pBdr>
        <w:spacing w:line="360" w:lineRule="auto"/>
        <w:rPr>
          <w:sz w:val="20"/>
          <w:szCs w:val="20"/>
        </w:rPr>
      </w:pPr>
    </w:p>
    <w:p w14:paraId="79281A1B" w14:textId="6405A254" w:rsidR="006164B8" w:rsidRDefault="006164B8" w:rsidP="00585BB7">
      <w:pPr>
        <w:numPr>
          <w:ilvl w:val="0"/>
          <w:numId w:val="1"/>
        </w:numPr>
        <w:pBdr>
          <w:top w:val="nil"/>
          <w:left w:val="nil"/>
          <w:bottom w:val="nil"/>
          <w:right w:val="nil"/>
          <w:between w:val="nil"/>
        </w:pBdr>
        <w:spacing w:line="360" w:lineRule="auto"/>
        <w:ind w:left="284" w:hanging="284"/>
        <w:jc w:val="both"/>
        <w:rPr>
          <w:b/>
          <w:sz w:val="20"/>
          <w:szCs w:val="20"/>
        </w:rPr>
      </w:pPr>
      <w:bookmarkStart w:id="2" w:name="_heading=h.f7as9b9dhtty" w:colFirst="0" w:colLast="0"/>
      <w:bookmarkEnd w:id="2"/>
      <w:r>
        <w:rPr>
          <w:b/>
          <w:sz w:val="20"/>
          <w:szCs w:val="20"/>
        </w:rPr>
        <w:t>INTRODUCCIÓN</w:t>
      </w:r>
    </w:p>
    <w:p w14:paraId="47314E40" w14:textId="4993D001" w:rsidR="006164B8" w:rsidRDefault="006164B8" w:rsidP="006164B8">
      <w:pPr>
        <w:pBdr>
          <w:top w:val="nil"/>
          <w:left w:val="nil"/>
          <w:bottom w:val="nil"/>
          <w:right w:val="nil"/>
          <w:between w:val="nil"/>
        </w:pBdr>
        <w:spacing w:line="360" w:lineRule="auto"/>
        <w:jc w:val="both"/>
        <w:rPr>
          <w:b/>
          <w:sz w:val="20"/>
          <w:szCs w:val="20"/>
        </w:rPr>
      </w:pPr>
    </w:p>
    <w:p w14:paraId="52383676" w14:textId="77777777" w:rsidR="006164B8" w:rsidRPr="00585BB7" w:rsidRDefault="006164B8" w:rsidP="006164B8">
      <w:pPr>
        <w:spacing w:line="360" w:lineRule="auto"/>
        <w:jc w:val="both"/>
        <w:rPr>
          <w:sz w:val="20"/>
          <w:szCs w:val="20"/>
        </w:rPr>
      </w:pPr>
      <w:r w:rsidRPr="00585BB7">
        <w:rPr>
          <w:sz w:val="20"/>
          <w:szCs w:val="20"/>
        </w:rPr>
        <w:t>Estimado aprendiz, a través del siguiente video podrá conocer los aspectos relevantes que tratará este componente:</w:t>
      </w:r>
    </w:p>
    <w:p w14:paraId="518E231C" w14:textId="77777777" w:rsidR="006164B8" w:rsidRDefault="006164B8" w:rsidP="006164B8">
      <w:pPr>
        <w:spacing w:line="360" w:lineRule="auto"/>
        <w:rPr>
          <w:sz w:val="20"/>
          <w:szCs w:val="20"/>
        </w:rPr>
      </w:pPr>
    </w:p>
    <w:p w14:paraId="54E5C5A2" w14:textId="77777777" w:rsidR="006164B8" w:rsidRPr="00585BB7" w:rsidRDefault="006164B8" w:rsidP="006164B8">
      <w:pPr>
        <w:spacing w:line="360" w:lineRule="auto"/>
        <w:jc w:val="center"/>
        <w:rPr>
          <w:sz w:val="20"/>
          <w:szCs w:val="20"/>
        </w:rPr>
      </w:pPr>
      <w:r w:rsidRPr="001465F8">
        <w:rPr>
          <w:noProof/>
          <w:lang w:val="en-US" w:eastAsia="en-US"/>
        </w:rPr>
        <mc:AlternateContent>
          <mc:Choice Requires="wps">
            <w:drawing>
              <wp:inline distT="0" distB="0" distL="0" distR="0" wp14:anchorId="733C2B0F" wp14:editId="664CD881">
                <wp:extent cx="5172502" cy="648268"/>
                <wp:effectExtent l="0" t="0" r="28575" b="19050"/>
                <wp:docPr id="249" name="Rectángulo 24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4BC11EB" w14:textId="77777777" w:rsidR="0095369B" w:rsidRDefault="0095369B" w:rsidP="006164B8">
                            <w:pPr>
                              <w:spacing w:line="275" w:lineRule="auto"/>
                              <w:jc w:val="center"/>
                              <w:textDirection w:val="btLr"/>
                            </w:pPr>
                            <w:r>
                              <w:rPr>
                                <w:color w:val="FFFFFF"/>
                              </w:rPr>
                              <w:t xml:space="preserve">Video </w:t>
                            </w:r>
                          </w:p>
                          <w:p w14:paraId="6E085F2D" w14:textId="2AE1DA4B" w:rsidR="0095369B" w:rsidRDefault="0095369B" w:rsidP="006164B8">
                            <w:pPr>
                              <w:spacing w:line="275" w:lineRule="auto"/>
                              <w:ind w:left="-142"/>
                              <w:jc w:val="center"/>
                              <w:textDirection w:val="btLr"/>
                            </w:pPr>
                            <w:r w:rsidRPr="006164B8">
                              <w:rPr>
                                <w:color w:val="FFFFFF"/>
                              </w:rPr>
                              <w:t>00. CF11_Introduccion_formato_4_video</w:t>
                            </w:r>
                          </w:p>
                        </w:txbxContent>
                      </wps:txbx>
                      <wps:bodyPr spcFirstLastPara="1" wrap="square" lIns="91425" tIns="45700" rIns="91425" bIns="45700" anchor="ctr" anchorCtr="0">
                        <a:noAutofit/>
                      </wps:bodyPr>
                    </wps:wsp>
                  </a:graphicData>
                </a:graphic>
              </wp:inline>
            </w:drawing>
          </mc:Choice>
          <mc:Fallback>
            <w:pict>
              <v:rect w14:anchorId="733C2B0F" id="Rectángulo 249" o:spid="_x0000_s102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4WOwIAAGw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74BC11EB" w14:textId="77777777" w:rsidR="0095369B" w:rsidRDefault="0095369B" w:rsidP="006164B8">
                      <w:pPr>
                        <w:spacing w:line="275" w:lineRule="auto"/>
                        <w:jc w:val="center"/>
                        <w:textDirection w:val="btLr"/>
                      </w:pPr>
                      <w:r>
                        <w:rPr>
                          <w:color w:val="FFFFFF"/>
                        </w:rPr>
                        <w:t xml:space="preserve">Video </w:t>
                      </w:r>
                    </w:p>
                    <w:p w14:paraId="6E085F2D" w14:textId="2AE1DA4B" w:rsidR="0095369B" w:rsidRDefault="0095369B" w:rsidP="006164B8">
                      <w:pPr>
                        <w:spacing w:line="275" w:lineRule="auto"/>
                        <w:ind w:left="-142"/>
                        <w:jc w:val="center"/>
                        <w:textDirection w:val="btLr"/>
                      </w:pPr>
                      <w:r w:rsidRPr="006164B8">
                        <w:rPr>
                          <w:color w:val="FFFFFF"/>
                        </w:rPr>
                        <w:t>00. CF11_Introduccion_formato_4_video</w:t>
                      </w:r>
                    </w:p>
                  </w:txbxContent>
                </v:textbox>
                <w10:anchorlock/>
              </v:rect>
            </w:pict>
          </mc:Fallback>
        </mc:AlternateContent>
      </w:r>
    </w:p>
    <w:p w14:paraId="469F9FA3" w14:textId="2D1AC905" w:rsidR="006164B8" w:rsidRDefault="006164B8" w:rsidP="006164B8">
      <w:pPr>
        <w:pBdr>
          <w:top w:val="nil"/>
          <w:left w:val="nil"/>
          <w:bottom w:val="nil"/>
          <w:right w:val="nil"/>
          <w:between w:val="nil"/>
        </w:pBdr>
        <w:spacing w:line="360" w:lineRule="auto"/>
        <w:jc w:val="both"/>
        <w:rPr>
          <w:b/>
          <w:sz w:val="20"/>
          <w:szCs w:val="20"/>
        </w:rPr>
      </w:pPr>
    </w:p>
    <w:p w14:paraId="779E9DD4" w14:textId="77777777" w:rsidR="006164B8" w:rsidRDefault="006164B8" w:rsidP="006164B8">
      <w:pPr>
        <w:pBdr>
          <w:top w:val="nil"/>
          <w:left w:val="nil"/>
          <w:bottom w:val="nil"/>
          <w:right w:val="nil"/>
          <w:between w:val="nil"/>
        </w:pBdr>
        <w:spacing w:line="360" w:lineRule="auto"/>
        <w:jc w:val="both"/>
        <w:rPr>
          <w:b/>
          <w:sz w:val="20"/>
          <w:szCs w:val="20"/>
        </w:rPr>
      </w:pPr>
    </w:p>
    <w:p w14:paraId="350BAA9C" w14:textId="77777777" w:rsidR="00C05DFC" w:rsidRDefault="006164B8" w:rsidP="00C05DFC">
      <w:pPr>
        <w:numPr>
          <w:ilvl w:val="0"/>
          <w:numId w:val="1"/>
        </w:numPr>
        <w:pBdr>
          <w:top w:val="nil"/>
          <w:left w:val="nil"/>
          <w:bottom w:val="nil"/>
          <w:right w:val="nil"/>
          <w:between w:val="nil"/>
        </w:pBdr>
        <w:spacing w:line="360" w:lineRule="auto"/>
        <w:ind w:left="284" w:hanging="284"/>
        <w:jc w:val="both"/>
        <w:rPr>
          <w:b/>
          <w:sz w:val="20"/>
          <w:szCs w:val="20"/>
        </w:rPr>
      </w:pPr>
      <w:r w:rsidRPr="00585BB7">
        <w:rPr>
          <w:b/>
          <w:sz w:val="20"/>
          <w:szCs w:val="20"/>
        </w:rPr>
        <w:t>DESARROLLO DE CONTENIDOS</w:t>
      </w:r>
      <w:r w:rsidR="00C05DFC">
        <w:rPr>
          <w:b/>
          <w:sz w:val="20"/>
          <w:szCs w:val="20"/>
        </w:rPr>
        <w:t>:</w:t>
      </w:r>
    </w:p>
    <w:p w14:paraId="00000028" w14:textId="77777777" w:rsidR="001F34A4" w:rsidRPr="00585BB7" w:rsidRDefault="001F34A4" w:rsidP="00585BB7">
      <w:pPr>
        <w:spacing w:line="360" w:lineRule="auto"/>
        <w:rPr>
          <w:sz w:val="20"/>
          <w:szCs w:val="20"/>
        </w:rPr>
      </w:pPr>
    </w:p>
    <w:p w14:paraId="00000030" w14:textId="77777777" w:rsidR="001F34A4" w:rsidRPr="00585BB7" w:rsidRDefault="000B407B" w:rsidP="006164B8">
      <w:pPr>
        <w:spacing w:line="360" w:lineRule="auto"/>
        <w:jc w:val="both"/>
        <w:rPr>
          <w:sz w:val="20"/>
          <w:szCs w:val="20"/>
        </w:rPr>
      </w:pPr>
      <w:r w:rsidRPr="00585BB7">
        <w:rPr>
          <w:sz w:val="20"/>
          <w:szCs w:val="20"/>
        </w:rPr>
        <w:t xml:space="preserve">Para la elaboración de este componente, se abordaron varios autores conocidos en </w:t>
      </w:r>
      <w:r w:rsidRPr="00585BB7">
        <w:rPr>
          <w:b/>
          <w:sz w:val="20"/>
          <w:szCs w:val="20"/>
        </w:rPr>
        <w:t>mecanismos de seguimiento, control, evaluación y oportunidades de mejora de la gestión del talento humano</w:t>
      </w:r>
      <w:r w:rsidRPr="00585BB7">
        <w:rPr>
          <w:sz w:val="20"/>
          <w:szCs w:val="2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85BB7">
        <w:rPr>
          <w:b/>
          <w:sz w:val="20"/>
          <w:szCs w:val="20"/>
        </w:rPr>
        <w:t>gestión de organizaciones deportivas</w:t>
      </w:r>
      <w:r w:rsidRPr="00585BB7">
        <w:rPr>
          <w:sz w:val="20"/>
          <w:szCs w:val="20"/>
        </w:rPr>
        <w:t>.</w:t>
      </w:r>
    </w:p>
    <w:p w14:paraId="00000031" w14:textId="1AF700FC" w:rsidR="001F34A4" w:rsidRDefault="001F34A4" w:rsidP="00585BB7">
      <w:pPr>
        <w:pBdr>
          <w:top w:val="nil"/>
          <w:left w:val="nil"/>
          <w:bottom w:val="nil"/>
          <w:right w:val="nil"/>
          <w:between w:val="nil"/>
        </w:pBdr>
        <w:spacing w:line="360" w:lineRule="auto"/>
        <w:rPr>
          <w:sz w:val="20"/>
          <w:szCs w:val="20"/>
        </w:rPr>
      </w:pPr>
      <w:bookmarkStart w:id="3" w:name="_heading=h.yte1uvfvjuwf" w:colFirst="0" w:colLast="0"/>
      <w:bookmarkEnd w:id="3"/>
    </w:p>
    <w:p w14:paraId="10ED8CD4" w14:textId="77777777" w:rsidR="006164B8" w:rsidRPr="00585BB7" w:rsidRDefault="006164B8" w:rsidP="00585BB7">
      <w:pPr>
        <w:pBdr>
          <w:top w:val="nil"/>
          <w:left w:val="nil"/>
          <w:bottom w:val="nil"/>
          <w:right w:val="nil"/>
          <w:between w:val="nil"/>
        </w:pBdr>
        <w:spacing w:line="360" w:lineRule="auto"/>
        <w:rPr>
          <w:sz w:val="20"/>
          <w:szCs w:val="20"/>
        </w:rPr>
      </w:pPr>
    </w:p>
    <w:p w14:paraId="00000032" w14:textId="77777777" w:rsidR="001F34A4" w:rsidRPr="00585BB7" w:rsidRDefault="000B407B" w:rsidP="00585BB7">
      <w:pPr>
        <w:numPr>
          <w:ilvl w:val="0"/>
          <w:numId w:val="2"/>
        </w:numPr>
        <w:pBdr>
          <w:top w:val="nil"/>
          <w:left w:val="nil"/>
          <w:bottom w:val="nil"/>
          <w:right w:val="nil"/>
          <w:between w:val="nil"/>
        </w:pBdr>
        <w:spacing w:line="360" w:lineRule="auto"/>
        <w:rPr>
          <w:b/>
          <w:color w:val="000000"/>
          <w:sz w:val="20"/>
          <w:szCs w:val="20"/>
        </w:rPr>
      </w:pPr>
      <w:r w:rsidRPr="00585BB7">
        <w:rPr>
          <w:b/>
          <w:color w:val="000000"/>
          <w:sz w:val="20"/>
          <w:szCs w:val="20"/>
        </w:rPr>
        <w:t xml:space="preserve">Evaluación del proceso de gestión humana en una organización </w:t>
      </w:r>
    </w:p>
    <w:p w14:paraId="00000033" w14:textId="77777777" w:rsidR="001F34A4" w:rsidRPr="00585BB7" w:rsidRDefault="001F34A4" w:rsidP="00585BB7">
      <w:pPr>
        <w:pBdr>
          <w:top w:val="nil"/>
          <w:left w:val="nil"/>
          <w:bottom w:val="nil"/>
          <w:right w:val="nil"/>
          <w:between w:val="nil"/>
        </w:pBdr>
        <w:spacing w:line="360" w:lineRule="auto"/>
        <w:rPr>
          <w:sz w:val="20"/>
          <w:szCs w:val="20"/>
        </w:rPr>
      </w:pPr>
    </w:p>
    <w:p w14:paraId="00000034" w14:textId="372A5DFF" w:rsidR="001F34A4" w:rsidRPr="00585BB7" w:rsidRDefault="000B407B" w:rsidP="00585BB7">
      <w:pPr>
        <w:spacing w:line="360" w:lineRule="auto"/>
        <w:jc w:val="both"/>
        <w:rPr>
          <w:sz w:val="20"/>
          <w:szCs w:val="20"/>
        </w:rPr>
      </w:pPr>
      <w:r w:rsidRPr="00585BB7">
        <w:rPr>
          <w:color w:val="222222"/>
          <w:sz w:val="20"/>
          <w:szCs w:val="20"/>
          <w:highlight w:val="white"/>
        </w:rPr>
        <w:t xml:space="preserve">La gestión humana, así como el resto de </w:t>
      </w:r>
      <w:r w:rsidR="003E4357" w:rsidRPr="00585BB7">
        <w:rPr>
          <w:color w:val="222222"/>
          <w:sz w:val="20"/>
          <w:szCs w:val="20"/>
          <w:highlight w:val="white"/>
        </w:rPr>
        <w:t>los procesos</w:t>
      </w:r>
      <w:r w:rsidRPr="00585BB7">
        <w:rPr>
          <w:color w:val="222222"/>
          <w:sz w:val="20"/>
          <w:szCs w:val="20"/>
          <w:highlight w:val="white"/>
        </w:rPr>
        <w:t xml:space="preserve">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w:t>
      </w:r>
      <w:r w:rsidRPr="00585BB7">
        <w:rPr>
          <w:sz w:val="20"/>
          <w:szCs w:val="20"/>
        </w:rPr>
        <w:t>n todo proyecto, luego de pasar las fases de diagnóstico, planeación, ejecución y control, se procede a determinar, mediante la evaluación, qué tan exitoso o no fue el proyecto. En este sentido, la evaluación brinda respuestas a las siguientes preguntas:</w:t>
      </w:r>
    </w:p>
    <w:p w14:paraId="0593722A" w14:textId="77777777" w:rsidR="00715F62" w:rsidRPr="00585BB7" w:rsidRDefault="00715F62" w:rsidP="00585BB7">
      <w:pPr>
        <w:spacing w:line="360" w:lineRule="auto"/>
        <w:jc w:val="both"/>
        <w:rPr>
          <w:sz w:val="20"/>
          <w:szCs w:val="20"/>
        </w:rPr>
      </w:pPr>
    </w:p>
    <w:p w14:paraId="491C8F3D" w14:textId="77777777" w:rsidR="00715F62" w:rsidRPr="00585BB7" w:rsidRDefault="00715F62" w:rsidP="00585BB7">
      <w:pPr>
        <w:spacing w:line="360" w:lineRule="auto"/>
        <w:jc w:val="both"/>
        <w:rPr>
          <w:sz w:val="20"/>
          <w:szCs w:val="20"/>
        </w:rPr>
      </w:pPr>
    </w:p>
    <w:p w14:paraId="65D4069E" w14:textId="77777777" w:rsidR="00715F62" w:rsidRPr="00585BB7" w:rsidRDefault="00715F62" w:rsidP="00585BB7">
      <w:pPr>
        <w:spacing w:line="360" w:lineRule="auto"/>
        <w:jc w:val="both"/>
        <w:rPr>
          <w:sz w:val="20"/>
          <w:szCs w:val="20"/>
        </w:rPr>
      </w:pPr>
    </w:p>
    <w:p w14:paraId="0000003B" w14:textId="3A5BA782" w:rsidR="001F34A4" w:rsidRPr="00585BB7" w:rsidRDefault="00715F62" w:rsidP="00585BB7">
      <w:pPr>
        <w:spacing w:line="360" w:lineRule="auto"/>
        <w:jc w:val="both"/>
        <w:rPr>
          <w:sz w:val="20"/>
          <w:szCs w:val="20"/>
        </w:rPr>
      </w:pPr>
      <w:r w:rsidRPr="00585BB7">
        <w:rPr>
          <w:noProof/>
          <w:sz w:val="20"/>
          <w:szCs w:val="20"/>
          <w:lang w:val="en-US" w:eastAsia="en-US"/>
        </w:rPr>
        <w:lastRenderedPageBreak/>
        <mc:AlternateContent>
          <mc:Choice Requires="wps">
            <w:drawing>
              <wp:anchor distT="45720" distB="45720" distL="114300" distR="114300" simplePos="0" relativeHeight="251660288" behindDoc="0" locked="0" layoutInCell="1" allowOverlap="1" wp14:anchorId="7E9C301B" wp14:editId="3377C4B4">
                <wp:simplePos x="0" y="0"/>
                <wp:positionH relativeFrom="margin">
                  <wp:posOffset>194310</wp:posOffset>
                </wp:positionH>
                <wp:positionV relativeFrom="paragraph">
                  <wp:posOffset>303530</wp:posOffset>
                </wp:positionV>
                <wp:extent cx="2647950" cy="1933575"/>
                <wp:effectExtent l="19050" t="19050" r="1905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933575"/>
                        </a:xfrm>
                        <a:prstGeom prst="rect">
                          <a:avLst/>
                        </a:prstGeom>
                        <a:noFill/>
                        <a:ln w="28575">
                          <a:solidFill>
                            <a:schemeClr val="accent3">
                              <a:lumMod val="75000"/>
                            </a:schemeClr>
                          </a:solidFill>
                          <a:miter lim="800000"/>
                          <a:headEnd/>
                          <a:tailEnd/>
                        </a:ln>
                      </wps:spPr>
                      <wps:txbx>
                        <w:txbxContent>
                          <w:p w14:paraId="4AE1F79E" w14:textId="27667B47"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14:paraId="59E540D0" w14:textId="6188D97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14:paraId="4AF4524A" w14:textId="7B1F9BA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14:paraId="1A05BBD9" w14:textId="48BD8E4B"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14:paraId="1AF35EDC" w14:textId="382BE695"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C301B" id="_x0000_t202" coordsize="21600,21600" o:spt="202" path="m,l,21600r21600,l21600,xe">
                <v:stroke joinstyle="miter"/>
                <v:path gradientshapeok="t" o:connecttype="rect"/>
              </v:shapetype>
              <v:shape id="Cuadro de texto 2" o:spid="_x0000_s1027" type="#_x0000_t202" style="position:absolute;left:0;text-align:left;margin-left:15.3pt;margin-top:23.9pt;width:208.5pt;height:15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" filled="f" strokecolor="#76923c [2406]" strokeweight="2.25pt">
                <v:textbox>
                  <w:txbxContent>
                    <w:p w14:paraId="4AE1F79E" w14:textId="27667B47"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14:paraId="59E540D0" w14:textId="6188D97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14:paraId="4AF4524A" w14:textId="7B1F9BA2"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14:paraId="1A05BBD9" w14:textId="48BD8E4B"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14:paraId="1AF35EDC" w14:textId="382BE695" w:rsidR="0095369B" w:rsidRPr="00715F62" w:rsidRDefault="0095369B" w:rsidP="00715F62">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v:textbox>
                <w10:wrap anchorx="margin"/>
              </v:shape>
            </w:pict>
          </mc:Fallback>
        </mc:AlternateContent>
      </w:r>
      <w:commentRangeStart w:id="4"/>
      <w:r w:rsidRPr="00585BB7">
        <w:rPr>
          <w:noProof/>
          <w:sz w:val="20"/>
          <w:szCs w:val="20"/>
          <w:lang w:val="en-US" w:eastAsia="en-US"/>
        </w:rPr>
        <w:drawing>
          <wp:inline distT="0" distB="0" distL="0" distR="0" wp14:anchorId="711BAA9C" wp14:editId="3F2EC706">
            <wp:extent cx="5667555" cy="3887493"/>
            <wp:effectExtent l="0" t="0" r="9525" b="0"/>
            <wp:docPr id="607052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684" name=""/>
                    <pic:cNvPicPr/>
                  </pic:nvPicPr>
                  <pic:blipFill>
                    <a:blip r:embed="rId12"/>
                    <a:stretch>
                      <a:fillRect/>
                    </a:stretch>
                  </pic:blipFill>
                  <pic:spPr>
                    <a:xfrm>
                      <a:off x="0" y="0"/>
                      <a:ext cx="5680549" cy="3896406"/>
                    </a:xfrm>
                    <a:prstGeom prst="rect">
                      <a:avLst/>
                    </a:prstGeom>
                  </pic:spPr>
                </pic:pic>
              </a:graphicData>
            </a:graphic>
          </wp:inline>
        </w:drawing>
      </w:r>
      <w:commentRangeEnd w:id="4"/>
      <w:r w:rsidR="00D138DC" w:rsidRPr="00585BB7">
        <w:rPr>
          <w:rStyle w:val="Refdecomentario"/>
          <w:sz w:val="20"/>
          <w:szCs w:val="20"/>
        </w:rPr>
        <w:commentReference w:id="4"/>
      </w:r>
    </w:p>
    <w:p w14:paraId="3B3BA0A7" w14:textId="77777777" w:rsidR="00AB738F" w:rsidRDefault="00AB738F" w:rsidP="00585BB7">
      <w:pPr>
        <w:pBdr>
          <w:top w:val="nil"/>
          <w:left w:val="nil"/>
          <w:bottom w:val="nil"/>
          <w:right w:val="nil"/>
          <w:between w:val="nil"/>
        </w:pBdr>
        <w:spacing w:line="360" w:lineRule="auto"/>
        <w:jc w:val="both"/>
        <w:rPr>
          <w:sz w:val="20"/>
          <w:szCs w:val="20"/>
        </w:rPr>
      </w:pPr>
    </w:p>
    <w:p w14:paraId="0000003C" w14:textId="3F47A96D" w:rsidR="001F34A4" w:rsidRDefault="000B407B" w:rsidP="00585BB7">
      <w:pPr>
        <w:pBdr>
          <w:top w:val="nil"/>
          <w:left w:val="nil"/>
          <w:bottom w:val="nil"/>
          <w:right w:val="nil"/>
          <w:between w:val="nil"/>
        </w:pBdr>
        <w:spacing w:line="360" w:lineRule="auto"/>
        <w:jc w:val="both"/>
        <w:rPr>
          <w:sz w:val="20"/>
          <w:szCs w:val="20"/>
        </w:rPr>
      </w:pPr>
      <w:r w:rsidRPr="00585BB7">
        <w:rPr>
          <w:sz w:val="20"/>
          <w:szCs w:val="20"/>
        </w:rPr>
        <w:t>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w:t>
      </w:r>
      <w:r w:rsidR="00AB738F">
        <w:rPr>
          <w:sz w:val="20"/>
          <w:szCs w:val="20"/>
        </w:rPr>
        <w:t>rende los siguientes elementos:</w:t>
      </w:r>
    </w:p>
    <w:p w14:paraId="4F178A5A" w14:textId="55237234" w:rsidR="00AB738F" w:rsidRDefault="00AB738F" w:rsidP="00585BB7">
      <w:pPr>
        <w:pBdr>
          <w:top w:val="nil"/>
          <w:left w:val="nil"/>
          <w:bottom w:val="nil"/>
          <w:right w:val="nil"/>
          <w:between w:val="nil"/>
        </w:pBdr>
        <w:spacing w:line="360" w:lineRule="auto"/>
        <w:jc w:val="both"/>
        <w:rPr>
          <w:sz w:val="20"/>
          <w:szCs w:val="20"/>
        </w:rPr>
      </w:pPr>
    </w:p>
    <w:p w14:paraId="4BE12356" w14:textId="7D36497E" w:rsidR="00AB738F" w:rsidRPr="00AB738F" w:rsidRDefault="00AB738F" w:rsidP="00585BB7">
      <w:pPr>
        <w:pBdr>
          <w:top w:val="nil"/>
          <w:left w:val="nil"/>
          <w:bottom w:val="nil"/>
          <w:right w:val="nil"/>
          <w:between w:val="nil"/>
        </w:pBdr>
        <w:spacing w:line="360" w:lineRule="auto"/>
        <w:jc w:val="both"/>
        <w:rPr>
          <w:i/>
          <w:sz w:val="20"/>
          <w:szCs w:val="20"/>
        </w:rPr>
      </w:pPr>
      <w:r w:rsidRPr="00AB738F">
        <w:rPr>
          <w:b/>
          <w:sz w:val="20"/>
          <w:szCs w:val="20"/>
        </w:rPr>
        <w:t>Figura 1.</w:t>
      </w:r>
      <w:r>
        <w:rPr>
          <w:sz w:val="20"/>
          <w:szCs w:val="20"/>
        </w:rPr>
        <w:t xml:space="preserve"> </w:t>
      </w:r>
      <w:r>
        <w:rPr>
          <w:i/>
          <w:sz w:val="20"/>
          <w:szCs w:val="20"/>
        </w:rPr>
        <w:t xml:space="preserve">Elementos de la </w:t>
      </w:r>
      <w:commentRangeStart w:id="5"/>
      <w:r>
        <w:rPr>
          <w:i/>
          <w:sz w:val="20"/>
          <w:szCs w:val="20"/>
        </w:rPr>
        <w:t>evaluación</w:t>
      </w:r>
      <w:commentRangeEnd w:id="5"/>
      <w:r>
        <w:rPr>
          <w:rStyle w:val="Refdecomentario"/>
        </w:rPr>
        <w:commentReference w:id="5"/>
      </w:r>
    </w:p>
    <w:p w14:paraId="0D492D33" w14:textId="00AC6854" w:rsidR="003D103D" w:rsidRPr="00585BB7" w:rsidRDefault="003D103D" w:rsidP="00585BB7">
      <w:pPr>
        <w:pBdr>
          <w:top w:val="nil"/>
          <w:left w:val="nil"/>
          <w:bottom w:val="nil"/>
          <w:right w:val="nil"/>
          <w:between w:val="nil"/>
        </w:pBdr>
        <w:spacing w:line="360" w:lineRule="auto"/>
        <w:jc w:val="both"/>
        <w:rPr>
          <w:sz w:val="20"/>
          <w:szCs w:val="20"/>
        </w:rPr>
      </w:pPr>
      <w:r w:rsidRPr="00585BB7">
        <w:rPr>
          <w:noProof/>
          <w:sz w:val="20"/>
          <w:szCs w:val="20"/>
          <w:lang w:val="en-US" w:eastAsia="en-US"/>
        </w:rPr>
        <w:drawing>
          <wp:inline distT="0" distB="0" distL="0" distR="0" wp14:anchorId="712B1762" wp14:editId="37B6C802">
            <wp:extent cx="6047105" cy="1380227"/>
            <wp:effectExtent l="0" t="0" r="10795" b="0"/>
            <wp:docPr id="1793504400" name="Diagrama 2" descr="En la Figura 1 se presentan los elementos de la evaluación, que incluyen actividades como medir, controlar y hacer seguimient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000041" w14:textId="77777777" w:rsidR="001F34A4" w:rsidRPr="00585BB7" w:rsidRDefault="001F34A4" w:rsidP="00585BB7">
      <w:pPr>
        <w:pBdr>
          <w:top w:val="nil"/>
          <w:left w:val="nil"/>
          <w:bottom w:val="nil"/>
          <w:right w:val="nil"/>
          <w:between w:val="nil"/>
        </w:pBdr>
        <w:spacing w:line="360" w:lineRule="auto"/>
        <w:rPr>
          <w:sz w:val="20"/>
          <w:szCs w:val="20"/>
        </w:rPr>
      </w:pPr>
    </w:p>
    <w:p w14:paraId="00000042" w14:textId="26B800BC"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Ander-Egg (2000)</w:t>
      </w:r>
      <w:r w:rsidR="006167D8" w:rsidRPr="00585BB7">
        <w:rPr>
          <w:sz w:val="20"/>
          <w:szCs w:val="20"/>
        </w:rPr>
        <w:t>,</w:t>
      </w:r>
      <w:r w:rsidRPr="00585BB7">
        <w:rPr>
          <w:sz w:val="20"/>
          <w:szCs w:val="20"/>
        </w:rPr>
        <w:t xml:space="preserve"> establece que </w:t>
      </w:r>
      <w:commentRangeStart w:id="6"/>
      <w:r w:rsidR="00C84F4A">
        <w:rPr>
          <w:sz w:val="20"/>
          <w:szCs w:val="20"/>
        </w:rPr>
        <w:t>“</w:t>
      </w:r>
      <w:r w:rsidRPr="00585BB7">
        <w:rPr>
          <w:sz w:val="20"/>
          <w:szCs w:val="20"/>
        </w:rPr>
        <w:t xml:space="preserve">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w:t>
      </w:r>
      <w:r w:rsidRPr="00585BB7">
        <w:rPr>
          <w:sz w:val="20"/>
          <w:szCs w:val="20"/>
        </w:rPr>
        <w:lastRenderedPageBreak/>
        <w:t>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C84F4A">
        <w:rPr>
          <w:sz w:val="20"/>
          <w:szCs w:val="20"/>
        </w:rPr>
        <w:t>”.</w:t>
      </w:r>
      <w:commentRangeEnd w:id="6"/>
      <w:r w:rsidR="00C84F4A">
        <w:rPr>
          <w:rStyle w:val="Refdecomentario"/>
        </w:rPr>
        <w:commentReference w:id="6"/>
      </w:r>
    </w:p>
    <w:p w14:paraId="00000043"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4" w14:textId="28CCC58E" w:rsidR="001F34A4"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Colomer (1979) define la evaluación como: </w:t>
      </w:r>
      <w:commentRangeStart w:id="7"/>
      <w:r w:rsidR="00A44DD1">
        <w:rPr>
          <w:sz w:val="20"/>
          <w:szCs w:val="20"/>
        </w:rPr>
        <w:t>“</w:t>
      </w:r>
      <w:r w:rsidRPr="00585BB7">
        <w:rPr>
          <w:sz w:val="20"/>
          <w:szCs w:val="20"/>
        </w:rPr>
        <w:t>un proceso crítico referido a acciones pasadas, con la finalidad de constatar, en términos de aprobación o desaprobación, los progresos alcanzados en el plan propuesto y hacer, en consecuencia, las modificaciones necesarias de las actividades futuras</w:t>
      </w:r>
      <w:r w:rsidR="00A44DD1">
        <w:rPr>
          <w:sz w:val="20"/>
          <w:szCs w:val="20"/>
        </w:rPr>
        <w:t>”</w:t>
      </w:r>
      <w:r w:rsidRPr="00585BB7">
        <w:rPr>
          <w:sz w:val="20"/>
          <w:szCs w:val="20"/>
        </w:rPr>
        <w:t>.</w:t>
      </w:r>
      <w:commentRangeEnd w:id="7"/>
      <w:r w:rsidR="00A44DD1">
        <w:rPr>
          <w:rStyle w:val="Refdecomentario"/>
        </w:rPr>
        <w:commentReference w:id="7"/>
      </w:r>
    </w:p>
    <w:p w14:paraId="1C303CA1" w14:textId="77777777" w:rsidR="00C84F4A" w:rsidRPr="00585BB7" w:rsidRDefault="00C84F4A" w:rsidP="00585BB7">
      <w:pPr>
        <w:pBdr>
          <w:top w:val="nil"/>
          <w:left w:val="nil"/>
          <w:bottom w:val="nil"/>
          <w:right w:val="nil"/>
          <w:between w:val="nil"/>
        </w:pBdr>
        <w:spacing w:line="360" w:lineRule="auto"/>
        <w:jc w:val="both"/>
        <w:rPr>
          <w:sz w:val="20"/>
          <w:szCs w:val="20"/>
        </w:rPr>
      </w:pPr>
    </w:p>
    <w:p w14:paraId="00000045" w14:textId="6E0541E6"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Cohen y Franco (1988) lo definen en idéntico sentido: </w:t>
      </w:r>
      <w:commentRangeStart w:id="8"/>
      <w:r w:rsidR="00A44DD1">
        <w:rPr>
          <w:sz w:val="20"/>
          <w:szCs w:val="20"/>
        </w:rPr>
        <w:t>“e</w:t>
      </w:r>
      <w:r w:rsidRPr="00585BB7">
        <w:rPr>
          <w:sz w:val="20"/>
          <w:szCs w:val="20"/>
        </w:rPr>
        <w:t>valuar es fijar el valor de una cosa, para hacerlo se requiere efectuar un procedimiento mediante el cual se compara aquello a evaluar respecto de un criterio o patrón determinado</w:t>
      </w:r>
      <w:r w:rsidR="00A44DD1">
        <w:rPr>
          <w:sz w:val="20"/>
          <w:szCs w:val="20"/>
        </w:rPr>
        <w:t>”</w:t>
      </w:r>
      <w:r w:rsidRPr="00585BB7">
        <w:rPr>
          <w:sz w:val="20"/>
          <w:szCs w:val="20"/>
        </w:rPr>
        <w:t>.</w:t>
      </w:r>
      <w:commentRangeEnd w:id="8"/>
      <w:r w:rsidR="00BB26C2">
        <w:rPr>
          <w:rStyle w:val="Refdecomentario"/>
        </w:rPr>
        <w:commentReference w:id="8"/>
      </w:r>
    </w:p>
    <w:p w14:paraId="00000046"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7"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En sí, un proceso de evaluación posibilita conocer las características de las personas y desde allí poder: </w:t>
      </w:r>
    </w:p>
    <w:p w14:paraId="00000048" w14:textId="2609481B" w:rsidR="001F34A4" w:rsidRPr="00585BB7" w:rsidRDefault="000B407B" w:rsidP="00585BB7">
      <w:pPr>
        <w:numPr>
          <w:ilvl w:val="0"/>
          <w:numId w:val="5"/>
        </w:numPr>
        <w:spacing w:before="240" w:line="360" w:lineRule="auto"/>
        <w:jc w:val="both"/>
        <w:rPr>
          <w:sz w:val="20"/>
          <w:szCs w:val="20"/>
        </w:rPr>
      </w:pPr>
      <w:commentRangeStart w:id="9"/>
      <w:r w:rsidRPr="00585BB7">
        <w:rPr>
          <w:sz w:val="20"/>
          <w:szCs w:val="20"/>
        </w:rPr>
        <w:t>Contar con la información veraz, oportuna y confiable</w:t>
      </w:r>
    </w:p>
    <w:p w14:paraId="00000049" w14:textId="77777777" w:rsidR="001F34A4" w:rsidRPr="00585BB7" w:rsidRDefault="000B407B" w:rsidP="00585BB7">
      <w:pPr>
        <w:numPr>
          <w:ilvl w:val="0"/>
          <w:numId w:val="5"/>
        </w:numPr>
        <w:spacing w:line="360" w:lineRule="auto"/>
        <w:jc w:val="both"/>
        <w:rPr>
          <w:sz w:val="20"/>
          <w:szCs w:val="20"/>
        </w:rPr>
      </w:pPr>
      <w:r w:rsidRPr="00585BB7">
        <w:rPr>
          <w:sz w:val="20"/>
          <w:szCs w:val="20"/>
        </w:rPr>
        <w:t>Sistemática y objetiva</w:t>
      </w:r>
    </w:p>
    <w:p w14:paraId="0000004A" w14:textId="77777777" w:rsidR="001F34A4" w:rsidRPr="00585BB7" w:rsidRDefault="000B407B" w:rsidP="00585BB7">
      <w:pPr>
        <w:numPr>
          <w:ilvl w:val="0"/>
          <w:numId w:val="5"/>
        </w:numPr>
        <w:spacing w:line="360" w:lineRule="auto"/>
        <w:jc w:val="both"/>
        <w:rPr>
          <w:sz w:val="20"/>
          <w:szCs w:val="20"/>
        </w:rPr>
      </w:pPr>
      <w:r w:rsidRPr="00585BB7">
        <w:rPr>
          <w:sz w:val="20"/>
          <w:szCs w:val="20"/>
        </w:rPr>
        <w:t>Involucrar a las partes interesadas</w:t>
      </w:r>
    </w:p>
    <w:p w14:paraId="0000004B" w14:textId="77777777" w:rsidR="001F34A4" w:rsidRPr="00585BB7" w:rsidRDefault="000B407B" w:rsidP="00585BB7">
      <w:pPr>
        <w:numPr>
          <w:ilvl w:val="0"/>
          <w:numId w:val="5"/>
        </w:numPr>
        <w:spacing w:line="360" w:lineRule="auto"/>
        <w:jc w:val="both"/>
        <w:rPr>
          <w:sz w:val="20"/>
          <w:szCs w:val="20"/>
        </w:rPr>
      </w:pPr>
      <w:r w:rsidRPr="00585BB7">
        <w:rPr>
          <w:sz w:val="20"/>
          <w:szCs w:val="20"/>
        </w:rPr>
        <w:t>Conocer con antelación qué se pretende evaluar</w:t>
      </w:r>
      <w:commentRangeEnd w:id="9"/>
      <w:r w:rsidR="007577D3" w:rsidRPr="00585BB7">
        <w:rPr>
          <w:rStyle w:val="Refdecomentario"/>
          <w:sz w:val="20"/>
          <w:szCs w:val="20"/>
        </w:rPr>
        <w:commentReference w:id="9"/>
      </w:r>
    </w:p>
    <w:p w14:paraId="0000004C"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D"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0000004E"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4F"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La evaluación es un proceso importante, que deberá evitar caer en errores como:</w:t>
      </w:r>
    </w:p>
    <w:p w14:paraId="00000050" w14:textId="2F89DD37" w:rsidR="001F34A4" w:rsidRDefault="001F34A4" w:rsidP="00585BB7">
      <w:pPr>
        <w:pBdr>
          <w:top w:val="nil"/>
          <w:left w:val="nil"/>
          <w:bottom w:val="nil"/>
          <w:right w:val="nil"/>
          <w:between w:val="nil"/>
        </w:pBdr>
        <w:spacing w:line="360" w:lineRule="auto"/>
        <w:jc w:val="both"/>
        <w:rPr>
          <w:sz w:val="20"/>
          <w:szCs w:val="20"/>
        </w:rPr>
      </w:pPr>
    </w:p>
    <w:p w14:paraId="56F86610" w14:textId="134ABC20" w:rsidR="00585BB7" w:rsidRPr="00585BB7" w:rsidRDefault="00585BB7" w:rsidP="006164B8">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351FDA9D" wp14:editId="22127B59">
                <wp:extent cx="5172502" cy="648268"/>
                <wp:effectExtent l="0" t="0" r="28575" b="19050"/>
                <wp:docPr id="1" name="Rectángulo 1"/>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C42901A" w14:textId="38A08B86" w:rsidR="0095369B" w:rsidRDefault="0095369B" w:rsidP="00585BB7">
                            <w:pPr>
                              <w:spacing w:line="275" w:lineRule="auto"/>
                              <w:ind w:left="-142"/>
                              <w:jc w:val="center"/>
                              <w:textDirection w:val="btLr"/>
                            </w:pPr>
                            <w:r>
                              <w:rPr>
                                <w:color w:val="FFFFFF"/>
                              </w:rPr>
                              <w:t>01.</w:t>
                            </w:r>
                            <w:r w:rsidRPr="006164B8">
                              <w:rPr>
                                <w:color w:val="FFFFFF"/>
                              </w:rPr>
                              <w:t>CF11_1_Evaluación_proceso_de_gestión_humana_en_una_organización_formato_1_infografia_estatica</w:t>
                            </w:r>
                          </w:p>
                        </w:txbxContent>
                      </wps:txbx>
                      <wps:bodyPr spcFirstLastPara="1" wrap="square" lIns="91425" tIns="45700" rIns="91425" bIns="45700" anchor="ctr" anchorCtr="0">
                        <a:noAutofit/>
                      </wps:bodyPr>
                    </wps:wsp>
                  </a:graphicData>
                </a:graphic>
              </wp:inline>
            </w:drawing>
          </mc:Choice>
          <mc:Fallback>
            <w:pict>
              <v:rect w14:anchorId="351FDA9D" id="Rectángulo 1" o:spid="_x0000_s1028"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CdlqRY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7C42901A" w14:textId="38A08B86" w:rsidR="0095369B" w:rsidRDefault="0095369B" w:rsidP="00585BB7">
                      <w:pPr>
                        <w:spacing w:line="275" w:lineRule="auto"/>
                        <w:ind w:left="-142"/>
                        <w:jc w:val="center"/>
                        <w:textDirection w:val="btLr"/>
                      </w:pPr>
                      <w:r>
                        <w:rPr>
                          <w:color w:val="FFFFFF"/>
                        </w:rPr>
                        <w:t>01.</w:t>
                      </w:r>
                      <w:r w:rsidRPr="006164B8">
                        <w:rPr>
                          <w:color w:val="FFFFFF"/>
                        </w:rPr>
                        <w:t>CF11_1_Evaluación_proceso_de_gestión_humana_en_una_organización_formato_1_infografia_estatica</w:t>
                      </w:r>
                    </w:p>
                  </w:txbxContent>
                </v:textbox>
                <w10:anchorlock/>
              </v:rect>
            </w:pict>
          </mc:Fallback>
        </mc:AlternateContent>
      </w:r>
    </w:p>
    <w:p w14:paraId="00000054"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55"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Después de conocer la importancia de la evaluación dentro de la gestión humana, es considerable conocer los tipos que se pueden utilizar en las organizaciones: </w:t>
      </w:r>
    </w:p>
    <w:p w14:paraId="00000056" w14:textId="3A12D5A8" w:rsidR="001F34A4" w:rsidRDefault="001F34A4" w:rsidP="00585BB7">
      <w:pPr>
        <w:pBdr>
          <w:top w:val="nil"/>
          <w:left w:val="nil"/>
          <w:bottom w:val="nil"/>
          <w:right w:val="nil"/>
          <w:between w:val="nil"/>
        </w:pBdr>
        <w:spacing w:line="360" w:lineRule="auto"/>
        <w:jc w:val="both"/>
        <w:rPr>
          <w:sz w:val="20"/>
          <w:szCs w:val="20"/>
        </w:rPr>
      </w:pPr>
    </w:p>
    <w:p w14:paraId="7F9B5D14" w14:textId="4A728367" w:rsidR="00585BB7" w:rsidRPr="00585BB7" w:rsidRDefault="00585BB7" w:rsidP="006164B8">
      <w:pPr>
        <w:pBdr>
          <w:top w:val="nil"/>
          <w:left w:val="nil"/>
          <w:bottom w:val="nil"/>
          <w:right w:val="nil"/>
          <w:between w:val="nil"/>
        </w:pBdr>
        <w:spacing w:line="360" w:lineRule="auto"/>
        <w:jc w:val="center"/>
        <w:rPr>
          <w:sz w:val="20"/>
          <w:szCs w:val="20"/>
        </w:rPr>
      </w:pPr>
      <w:r w:rsidRPr="001465F8">
        <w:rPr>
          <w:noProof/>
          <w:lang w:val="en-US" w:eastAsia="en-US"/>
        </w:rPr>
        <w:lastRenderedPageBreak/>
        <mc:AlternateContent>
          <mc:Choice Requires="wps">
            <w:drawing>
              <wp:inline distT="0" distB="0" distL="0" distR="0" wp14:anchorId="2627E069" wp14:editId="62D8D563">
                <wp:extent cx="5172502" cy="648268"/>
                <wp:effectExtent l="0" t="0" r="28575" b="19050"/>
                <wp:docPr id="3" name="Rectángulo 3"/>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54E2DDC" w14:textId="253E4523" w:rsidR="0095369B" w:rsidRDefault="0095369B" w:rsidP="00585BB7">
                            <w:pPr>
                              <w:spacing w:line="275" w:lineRule="auto"/>
                              <w:ind w:left="-142"/>
                              <w:jc w:val="center"/>
                              <w:textDirection w:val="btLr"/>
                            </w:pPr>
                            <w:r>
                              <w:rPr>
                                <w:color w:val="FFFFFF"/>
                              </w:rPr>
                              <w:t>02.</w:t>
                            </w:r>
                            <w:r w:rsidRPr="006164B8">
                              <w:rPr>
                                <w:color w:val="FFFFFF"/>
                              </w:rPr>
                              <w:t>CF11_1_Importancia_de_la_evaluación_formato_2_infografia_interactiva_modales</w:t>
                            </w:r>
                          </w:p>
                        </w:txbxContent>
                      </wps:txbx>
                      <wps:bodyPr spcFirstLastPara="1" wrap="square" lIns="91425" tIns="45700" rIns="91425" bIns="45700" anchor="ctr" anchorCtr="0">
                        <a:noAutofit/>
                      </wps:bodyPr>
                    </wps:wsp>
                  </a:graphicData>
                </a:graphic>
              </wp:inline>
            </w:drawing>
          </mc:Choice>
          <mc:Fallback>
            <w:pict>
              <v:rect w14:anchorId="2627E069" id="Rectángulo 3" o:spid="_x0000_s1029"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154E2DDC" w14:textId="253E4523" w:rsidR="0095369B" w:rsidRDefault="0095369B" w:rsidP="00585BB7">
                      <w:pPr>
                        <w:spacing w:line="275" w:lineRule="auto"/>
                        <w:ind w:left="-142"/>
                        <w:jc w:val="center"/>
                        <w:textDirection w:val="btLr"/>
                      </w:pPr>
                      <w:r>
                        <w:rPr>
                          <w:color w:val="FFFFFF"/>
                        </w:rPr>
                        <w:t>02.</w:t>
                      </w:r>
                      <w:r w:rsidRPr="006164B8">
                        <w:rPr>
                          <w:color w:val="FFFFFF"/>
                        </w:rPr>
                        <w:t>CF11_1_Importancia_de_la_evaluación_formato_2_infografia_interactiva_modales</w:t>
                      </w:r>
                    </w:p>
                  </w:txbxContent>
                </v:textbox>
                <w10:anchorlock/>
              </v:rect>
            </w:pict>
          </mc:Fallback>
        </mc:AlternateContent>
      </w:r>
    </w:p>
    <w:p w14:paraId="0000005A" w14:textId="77777777" w:rsidR="001F34A4" w:rsidRPr="00585BB7" w:rsidRDefault="001F34A4" w:rsidP="00585BB7">
      <w:pPr>
        <w:spacing w:line="360" w:lineRule="auto"/>
        <w:jc w:val="both"/>
        <w:rPr>
          <w:b/>
          <w:sz w:val="20"/>
          <w:szCs w:val="20"/>
        </w:rPr>
      </w:pPr>
    </w:p>
    <w:p w14:paraId="1E013119" w14:textId="19915152" w:rsidR="006167D8" w:rsidRPr="00585BB7" w:rsidRDefault="000B407B" w:rsidP="00585BB7">
      <w:pPr>
        <w:spacing w:line="360" w:lineRule="auto"/>
        <w:jc w:val="both"/>
        <w:rPr>
          <w:sz w:val="20"/>
          <w:szCs w:val="20"/>
        </w:rPr>
      </w:pPr>
      <w:r w:rsidRPr="00585BB7">
        <w:rPr>
          <w:sz w:val="20"/>
          <w:szCs w:val="20"/>
        </w:rPr>
        <w:t>Luego de tener claro el concepto y los tipos de evaluación, se aborda su aplicación al proceso de gestión humana en una organización.</w:t>
      </w:r>
      <w:r w:rsidR="006167D8" w:rsidRPr="00585BB7">
        <w:rPr>
          <w:sz w:val="20"/>
          <w:szCs w:val="20"/>
        </w:rPr>
        <w:t xml:space="preserve"> Entiéndase que </w:t>
      </w:r>
      <w:r w:rsidR="006167D8" w:rsidRPr="00585BB7">
        <w:rPr>
          <w:b/>
          <w:bCs/>
          <w:sz w:val="20"/>
          <w:szCs w:val="20"/>
        </w:rPr>
        <w:t>recursos humanos</w:t>
      </w:r>
      <w:r w:rsidR="006167D8" w:rsidRPr="00585BB7">
        <w:rPr>
          <w:sz w:val="20"/>
          <w:szCs w:val="20"/>
        </w:rPr>
        <w:t xml:space="preserve">, es un término que cada vez será desplazado por la dinámica de las organizaciones actuales. Antes se hablaba de administrar personas ahora se refiere a administrar con las personas. Revise el concepto según algunos </w:t>
      </w:r>
      <w:commentRangeStart w:id="10"/>
      <w:r w:rsidR="006167D8" w:rsidRPr="00585BB7">
        <w:rPr>
          <w:sz w:val="20"/>
          <w:szCs w:val="20"/>
        </w:rPr>
        <w:t>autores</w:t>
      </w:r>
      <w:commentRangeEnd w:id="10"/>
      <w:r w:rsidR="00625E0D">
        <w:rPr>
          <w:rStyle w:val="Refdecomentario"/>
        </w:rPr>
        <w:commentReference w:id="10"/>
      </w:r>
      <w:r w:rsidR="006167D8" w:rsidRPr="00585BB7">
        <w:rPr>
          <w:sz w:val="20"/>
          <w:szCs w:val="20"/>
        </w:rPr>
        <w:t>:</w:t>
      </w:r>
    </w:p>
    <w:p w14:paraId="0000005B" w14:textId="2EC55058" w:rsidR="001F34A4" w:rsidRPr="00585BB7" w:rsidRDefault="001F34A4" w:rsidP="00585BB7">
      <w:pPr>
        <w:spacing w:line="360" w:lineRule="auto"/>
        <w:jc w:val="both"/>
        <w:rPr>
          <w:sz w:val="20"/>
          <w:szCs w:val="20"/>
        </w:rPr>
      </w:pPr>
    </w:p>
    <w:p w14:paraId="01E7045D" w14:textId="60EF10E7" w:rsidR="00224C42" w:rsidRDefault="00224C42" w:rsidP="00585BB7">
      <w:pPr>
        <w:spacing w:line="360" w:lineRule="auto"/>
        <w:jc w:val="both"/>
        <w:rPr>
          <w:sz w:val="20"/>
          <w:szCs w:val="20"/>
        </w:rPr>
      </w:pPr>
      <w:r w:rsidRPr="00585BB7">
        <w:rPr>
          <w:noProof/>
          <w:sz w:val="20"/>
          <w:szCs w:val="20"/>
          <w:lang w:val="en-US" w:eastAsia="en-US"/>
        </w:rPr>
        <w:drawing>
          <wp:inline distT="0" distB="0" distL="0" distR="0" wp14:anchorId="2C560A94" wp14:editId="406668E2">
            <wp:extent cx="6296660" cy="3200400"/>
            <wp:effectExtent l="0" t="0" r="0" b="19050"/>
            <wp:docPr id="154512185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E6848CE" w14:textId="77777777" w:rsidR="006164B8" w:rsidRPr="00585BB7" w:rsidRDefault="006164B8" w:rsidP="00585BB7">
      <w:pPr>
        <w:spacing w:line="360" w:lineRule="auto"/>
        <w:jc w:val="both"/>
        <w:rPr>
          <w:sz w:val="20"/>
          <w:szCs w:val="20"/>
        </w:rPr>
      </w:pPr>
    </w:p>
    <w:p w14:paraId="00000060" w14:textId="4E82904F" w:rsidR="001F34A4" w:rsidRPr="00585BB7" w:rsidRDefault="000B407B" w:rsidP="00585BB7">
      <w:pPr>
        <w:spacing w:line="360" w:lineRule="auto"/>
        <w:jc w:val="both"/>
        <w:rPr>
          <w:sz w:val="20"/>
          <w:szCs w:val="20"/>
        </w:rPr>
      </w:pPr>
      <w:r w:rsidRPr="00585BB7">
        <w:rPr>
          <w:sz w:val="20"/>
          <w:szCs w:val="20"/>
        </w:rPr>
        <w:t>La gestión humana busca integrar, organizar, retener, desarrollar y controlar a las personas. A continuación, se presentan los cinco procesos de gestión de recursos humanos propuestos por Chiavenato (2011):</w:t>
      </w:r>
    </w:p>
    <w:p w14:paraId="00000061" w14:textId="77777777" w:rsidR="001F34A4" w:rsidRPr="00585BB7" w:rsidRDefault="001F34A4" w:rsidP="00585BB7">
      <w:pPr>
        <w:spacing w:line="360" w:lineRule="auto"/>
        <w:jc w:val="both"/>
        <w:rPr>
          <w:sz w:val="20"/>
          <w:szCs w:val="20"/>
        </w:rPr>
      </w:pPr>
    </w:p>
    <w:p w14:paraId="00000063" w14:textId="389F8FEB" w:rsidR="001F34A4" w:rsidRPr="00585BB7" w:rsidRDefault="000B407B" w:rsidP="00585BB7">
      <w:pPr>
        <w:spacing w:line="360" w:lineRule="auto"/>
        <w:rPr>
          <w:i/>
          <w:sz w:val="20"/>
          <w:szCs w:val="20"/>
        </w:rPr>
      </w:pPr>
      <w:r w:rsidRPr="00585BB7">
        <w:rPr>
          <w:b/>
          <w:sz w:val="20"/>
          <w:szCs w:val="20"/>
        </w:rPr>
        <w:t xml:space="preserve">     </w:t>
      </w:r>
      <w:sdt>
        <w:sdtPr>
          <w:rPr>
            <w:sz w:val="20"/>
            <w:szCs w:val="20"/>
          </w:rPr>
          <w:tag w:val="goog_rdk_2"/>
          <w:id w:val="-548999547"/>
        </w:sdtPr>
        <w:sdtContent/>
      </w:sdt>
      <w:r w:rsidRPr="00585BB7">
        <w:rPr>
          <w:b/>
          <w:sz w:val="20"/>
          <w:szCs w:val="20"/>
        </w:rPr>
        <w:t>Tabla 1</w:t>
      </w:r>
      <w:r w:rsidR="00585BB7">
        <w:rPr>
          <w:b/>
          <w:sz w:val="20"/>
          <w:szCs w:val="20"/>
        </w:rPr>
        <w:t xml:space="preserve">. </w:t>
      </w:r>
      <w:r w:rsidRPr="00585BB7">
        <w:rPr>
          <w:i/>
          <w:sz w:val="20"/>
          <w:szCs w:val="20"/>
        </w:rPr>
        <w:t xml:space="preserve">Procesos de gestión de recursos </w:t>
      </w:r>
      <w:commentRangeStart w:id="11"/>
      <w:r w:rsidRPr="00585BB7">
        <w:rPr>
          <w:i/>
          <w:sz w:val="20"/>
          <w:szCs w:val="20"/>
        </w:rPr>
        <w:t>humanos</w:t>
      </w:r>
      <w:commentRangeEnd w:id="11"/>
      <w:r w:rsidR="00235074">
        <w:rPr>
          <w:rStyle w:val="Refdecomentario"/>
        </w:rPr>
        <w:commentReference w:id="11"/>
      </w:r>
    </w:p>
    <w:tbl>
      <w:tblPr>
        <w:tblStyle w:val="affff2"/>
        <w:tblW w:w="99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En la Tabla 1 se presentan los procesos que intervienen en la gestión de recursos humanos, identificando los objetivos y actividades asociadas a cada uno."/>
      </w:tblPr>
      <w:tblGrid>
        <w:gridCol w:w="2190"/>
        <w:gridCol w:w="4020"/>
        <w:gridCol w:w="3765"/>
      </w:tblGrid>
      <w:tr w:rsidR="001F34A4" w:rsidRPr="00585BB7" w14:paraId="0B08EC41" w14:textId="77777777" w:rsidTr="003E4357">
        <w:tc>
          <w:tcPr>
            <w:tcW w:w="2190" w:type="dxa"/>
            <w:shd w:val="clear" w:color="auto" w:fill="CCC0D9" w:themeFill="accent4" w:themeFillTint="66"/>
            <w:tcMar>
              <w:top w:w="100" w:type="dxa"/>
              <w:left w:w="100" w:type="dxa"/>
              <w:bottom w:w="100" w:type="dxa"/>
              <w:right w:w="100" w:type="dxa"/>
            </w:tcMar>
          </w:tcPr>
          <w:p w14:paraId="00000064"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Proceso</w:t>
            </w:r>
          </w:p>
        </w:tc>
        <w:tc>
          <w:tcPr>
            <w:tcW w:w="4020" w:type="dxa"/>
            <w:shd w:val="clear" w:color="auto" w:fill="CCC0D9" w:themeFill="accent4" w:themeFillTint="66"/>
            <w:tcMar>
              <w:top w:w="100" w:type="dxa"/>
              <w:left w:w="100" w:type="dxa"/>
              <w:bottom w:w="100" w:type="dxa"/>
              <w:right w:w="100" w:type="dxa"/>
            </w:tcMar>
          </w:tcPr>
          <w:p w14:paraId="00000065"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Objetivo</w:t>
            </w:r>
          </w:p>
        </w:tc>
        <w:tc>
          <w:tcPr>
            <w:tcW w:w="3765" w:type="dxa"/>
            <w:shd w:val="clear" w:color="auto" w:fill="CCC0D9" w:themeFill="accent4" w:themeFillTint="66"/>
            <w:tcMar>
              <w:top w:w="100" w:type="dxa"/>
              <w:left w:w="100" w:type="dxa"/>
              <w:bottom w:w="100" w:type="dxa"/>
              <w:right w:w="100" w:type="dxa"/>
            </w:tcMar>
          </w:tcPr>
          <w:p w14:paraId="00000066" w14:textId="77777777" w:rsidR="001F34A4" w:rsidRPr="00585BB7" w:rsidRDefault="000B407B" w:rsidP="00585BB7">
            <w:pPr>
              <w:widowControl w:val="0"/>
              <w:pBdr>
                <w:top w:val="nil"/>
                <w:left w:val="nil"/>
                <w:bottom w:val="nil"/>
                <w:right w:val="nil"/>
                <w:between w:val="nil"/>
              </w:pBdr>
              <w:spacing w:line="360" w:lineRule="auto"/>
              <w:jc w:val="center"/>
              <w:rPr>
                <w:sz w:val="20"/>
                <w:szCs w:val="20"/>
              </w:rPr>
            </w:pPr>
            <w:r w:rsidRPr="00585BB7">
              <w:rPr>
                <w:sz w:val="20"/>
                <w:szCs w:val="20"/>
              </w:rPr>
              <w:t>Actividades</w:t>
            </w:r>
          </w:p>
        </w:tc>
      </w:tr>
      <w:tr w:rsidR="001F34A4" w:rsidRPr="00585BB7" w14:paraId="705C304F" w14:textId="77777777">
        <w:tc>
          <w:tcPr>
            <w:tcW w:w="2190" w:type="dxa"/>
            <w:shd w:val="clear" w:color="auto" w:fill="auto"/>
            <w:tcMar>
              <w:top w:w="100" w:type="dxa"/>
              <w:left w:w="100" w:type="dxa"/>
              <w:bottom w:w="100" w:type="dxa"/>
              <w:right w:w="100" w:type="dxa"/>
            </w:tcMar>
          </w:tcPr>
          <w:p w14:paraId="00000067"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Atracción (o provisión)</w:t>
            </w:r>
          </w:p>
        </w:tc>
        <w:tc>
          <w:tcPr>
            <w:tcW w:w="4020" w:type="dxa"/>
            <w:shd w:val="clear" w:color="auto" w:fill="auto"/>
            <w:tcMar>
              <w:top w:w="100" w:type="dxa"/>
              <w:left w:w="100" w:type="dxa"/>
              <w:bottom w:w="100" w:type="dxa"/>
              <w:right w:w="100" w:type="dxa"/>
            </w:tcMar>
          </w:tcPr>
          <w:p w14:paraId="00000068"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Quiénes trabajarán en la organización</w:t>
            </w:r>
          </w:p>
        </w:tc>
        <w:tc>
          <w:tcPr>
            <w:tcW w:w="3765" w:type="dxa"/>
            <w:shd w:val="clear" w:color="auto" w:fill="auto"/>
            <w:tcMar>
              <w:top w:w="100" w:type="dxa"/>
              <w:left w:w="100" w:type="dxa"/>
              <w:bottom w:w="100" w:type="dxa"/>
              <w:right w:w="100" w:type="dxa"/>
            </w:tcMar>
          </w:tcPr>
          <w:p w14:paraId="00000069"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Investigación del mercado de RH</w:t>
            </w:r>
          </w:p>
          <w:p w14:paraId="0000006A"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Reclutamiento de personas </w:t>
            </w:r>
          </w:p>
          <w:p w14:paraId="0000006B"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Selección de personas </w:t>
            </w:r>
          </w:p>
        </w:tc>
      </w:tr>
      <w:tr w:rsidR="001F34A4" w:rsidRPr="00585BB7" w14:paraId="1BB63778" w14:textId="77777777">
        <w:tc>
          <w:tcPr>
            <w:tcW w:w="2190" w:type="dxa"/>
            <w:shd w:val="clear" w:color="auto" w:fill="auto"/>
            <w:tcMar>
              <w:top w:w="100" w:type="dxa"/>
              <w:left w:w="100" w:type="dxa"/>
              <w:bottom w:w="100" w:type="dxa"/>
              <w:right w:w="100" w:type="dxa"/>
            </w:tcMar>
          </w:tcPr>
          <w:p w14:paraId="0000006C"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Organización</w:t>
            </w:r>
          </w:p>
        </w:tc>
        <w:tc>
          <w:tcPr>
            <w:tcW w:w="4020" w:type="dxa"/>
            <w:shd w:val="clear" w:color="auto" w:fill="auto"/>
            <w:tcMar>
              <w:top w:w="100" w:type="dxa"/>
              <w:left w:w="100" w:type="dxa"/>
              <w:bottom w:w="100" w:type="dxa"/>
              <w:right w:w="100" w:type="dxa"/>
            </w:tcMar>
          </w:tcPr>
          <w:p w14:paraId="0000006D"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Qué harán las personas en la organización </w:t>
            </w:r>
          </w:p>
        </w:tc>
        <w:tc>
          <w:tcPr>
            <w:tcW w:w="3765" w:type="dxa"/>
            <w:shd w:val="clear" w:color="auto" w:fill="auto"/>
            <w:tcMar>
              <w:top w:w="100" w:type="dxa"/>
              <w:left w:w="100" w:type="dxa"/>
              <w:bottom w:w="100" w:type="dxa"/>
              <w:right w:w="100" w:type="dxa"/>
            </w:tcMar>
          </w:tcPr>
          <w:p w14:paraId="0000006E"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Integración de las personas</w:t>
            </w:r>
          </w:p>
          <w:p w14:paraId="0000006F"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lastRenderedPageBreak/>
              <w:t>Diseño de puestos</w:t>
            </w:r>
          </w:p>
          <w:p w14:paraId="00000070"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Descripción y análisis de puestos</w:t>
            </w:r>
          </w:p>
          <w:p w14:paraId="00000071"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Evaluación del desempeño</w:t>
            </w:r>
          </w:p>
        </w:tc>
      </w:tr>
      <w:tr w:rsidR="001F34A4" w:rsidRPr="00585BB7" w14:paraId="387AB84F" w14:textId="77777777">
        <w:tc>
          <w:tcPr>
            <w:tcW w:w="2190" w:type="dxa"/>
            <w:shd w:val="clear" w:color="auto" w:fill="auto"/>
            <w:tcMar>
              <w:top w:w="100" w:type="dxa"/>
              <w:left w:w="100" w:type="dxa"/>
              <w:bottom w:w="100" w:type="dxa"/>
              <w:right w:w="100" w:type="dxa"/>
            </w:tcMar>
          </w:tcPr>
          <w:p w14:paraId="00000072"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lastRenderedPageBreak/>
              <w:t>Retención</w:t>
            </w:r>
          </w:p>
        </w:tc>
        <w:tc>
          <w:tcPr>
            <w:tcW w:w="4020" w:type="dxa"/>
            <w:shd w:val="clear" w:color="auto" w:fill="auto"/>
            <w:tcMar>
              <w:top w:w="100" w:type="dxa"/>
              <w:left w:w="100" w:type="dxa"/>
              <w:bottom w:w="100" w:type="dxa"/>
              <w:right w:w="100" w:type="dxa"/>
            </w:tcMar>
          </w:tcPr>
          <w:p w14:paraId="00000073"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conservar a las personas que trabajan en la organización</w:t>
            </w:r>
          </w:p>
        </w:tc>
        <w:tc>
          <w:tcPr>
            <w:tcW w:w="3765" w:type="dxa"/>
            <w:shd w:val="clear" w:color="auto" w:fill="auto"/>
            <w:tcMar>
              <w:top w:w="100" w:type="dxa"/>
              <w:left w:w="100" w:type="dxa"/>
              <w:bottom w:w="100" w:type="dxa"/>
              <w:right w:w="100" w:type="dxa"/>
            </w:tcMar>
          </w:tcPr>
          <w:p w14:paraId="00000074"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Remuneración y retribuciones</w:t>
            </w:r>
          </w:p>
          <w:p w14:paraId="00000075"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Prestaciones y servicios sociales</w:t>
            </w:r>
          </w:p>
          <w:p w14:paraId="00000076"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Higiene y seguridad en el trabajo  </w:t>
            </w:r>
          </w:p>
          <w:p w14:paraId="00000077"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Relaciones sindicales</w:t>
            </w:r>
          </w:p>
        </w:tc>
      </w:tr>
      <w:tr w:rsidR="001F34A4" w:rsidRPr="00585BB7" w14:paraId="56FD6DA3" w14:textId="77777777">
        <w:tc>
          <w:tcPr>
            <w:tcW w:w="2190" w:type="dxa"/>
            <w:shd w:val="clear" w:color="auto" w:fill="auto"/>
            <w:tcMar>
              <w:top w:w="100" w:type="dxa"/>
              <w:left w:w="100" w:type="dxa"/>
              <w:bottom w:w="100" w:type="dxa"/>
              <w:right w:w="100" w:type="dxa"/>
            </w:tcMar>
          </w:tcPr>
          <w:p w14:paraId="00000078"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Desarrollo</w:t>
            </w:r>
          </w:p>
        </w:tc>
        <w:tc>
          <w:tcPr>
            <w:tcW w:w="4020" w:type="dxa"/>
            <w:shd w:val="clear" w:color="auto" w:fill="auto"/>
            <w:tcMar>
              <w:top w:w="100" w:type="dxa"/>
              <w:left w:w="100" w:type="dxa"/>
              <w:bottom w:w="100" w:type="dxa"/>
              <w:right w:w="100" w:type="dxa"/>
            </w:tcMar>
          </w:tcPr>
          <w:p w14:paraId="00000079"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preparar y desarrollar a las personas</w:t>
            </w:r>
          </w:p>
        </w:tc>
        <w:tc>
          <w:tcPr>
            <w:tcW w:w="3765" w:type="dxa"/>
            <w:shd w:val="clear" w:color="auto" w:fill="auto"/>
            <w:tcMar>
              <w:top w:w="100" w:type="dxa"/>
              <w:left w:w="100" w:type="dxa"/>
              <w:bottom w:w="100" w:type="dxa"/>
              <w:right w:w="100" w:type="dxa"/>
            </w:tcMar>
          </w:tcPr>
          <w:p w14:paraId="0000007A"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Capacitación </w:t>
            </w:r>
          </w:p>
          <w:p w14:paraId="0000007B"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Desarrollo organizacional</w:t>
            </w:r>
          </w:p>
        </w:tc>
      </w:tr>
      <w:tr w:rsidR="001F34A4" w:rsidRPr="00585BB7" w14:paraId="5363F63B" w14:textId="77777777">
        <w:tc>
          <w:tcPr>
            <w:tcW w:w="2190" w:type="dxa"/>
            <w:shd w:val="clear" w:color="auto" w:fill="auto"/>
            <w:tcMar>
              <w:top w:w="100" w:type="dxa"/>
              <w:left w:w="100" w:type="dxa"/>
              <w:bottom w:w="100" w:type="dxa"/>
              <w:right w:w="100" w:type="dxa"/>
            </w:tcMar>
          </w:tcPr>
          <w:p w14:paraId="0000007C"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Evaluación</w:t>
            </w:r>
          </w:p>
        </w:tc>
        <w:tc>
          <w:tcPr>
            <w:tcW w:w="4020" w:type="dxa"/>
            <w:shd w:val="clear" w:color="auto" w:fill="auto"/>
            <w:tcMar>
              <w:top w:w="100" w:type="dxa"/>
              <w:left w:w="100" w:type="dxa"/>
              <w:bottom w:w="100" w:type="dxa"/>
              <w:right w:w="100" w:type="dxa"/>
            </w:tcMar>
          </w:tcPr>
          <w:p w14:paraId="0000007D"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Cómo saber lo que son y lo que hacen las personas</w:t>
            </w:r>
          </w:p>
        </w:tc>
        <w:tc>
          <w:tcPr>
            <w:tcW w:w="3765" w:type="dxa"/>
            <w:shd w:val="clear" w:color="auto" w:fill="auto"/>
            <w:tcMar>
              <w:top w:w="100" w:type="dxa"/>
              <w:left w:w="100" w:type="dxa"/>
              <w:bottom w:w="100" w:type="dxa"/>
              <w:right w:w="100" w:type="dxa"/>
            </w:tcMar>
          </w:tcPr>
          <w:p w14:paraId="0000007E"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Banco de datos / Sistemas de información</w:t>
            </w:r>
          </w:p>
          <w:p w14:paraId="0000007F" w14:textId="77777777" w:rsidR="001F34A4" w:rsidRPr="00585BB7" w:rsidRDefault="000B407B" w:rsidP="00585BB7">
            <w:pPr>
              <w:widowControl w:val="0"/>
              <w:pBdr>
                <w:top w:val="nil"/>
                <w:left w:val="nil"/>
                <w:bottom w:val="nil"/>
                <w:right w:val="nil"/>
                <w:between w:val="nil"/>
              </w:pBdr>
              <w:spacing w:line="360" w:lineRule="auto"/>
              <w:rPr>
                <w:b w:val="0"/>
                <w:bCs/>
                <w:sz w:val="20"/>
                <w:szCs w:val="20"/>
              </w:rPr>
            </w:pPr>
            <w:r w:rsidRPr="00585BB7">
              <w:rPr>
                <w:b w:val="0"/>
                <w:bCs/>
                <w:sz w:val="20"/>
                <w:szCs w:val="20"/>
              </w:rPr>
              <w:t xml:space="preserve">Controles - Constancia - Productividad - Equilibrio social </w:t>
            </w:r>
          </w:p>
        </w:tc>
      </w:tr>
    </w:tbl>
    <w:p w14:paraId="00000081" w14:textId="77777777" w:rsidR="001F34A4" w:rsidRPr="00585BB7" w:rsidRDefault="000B407B" w:rsidP="00585BB7">
      <w:pPr>
        <w:spacing w:line="360" w:lineRule="auto"/>
        <w:jc w:val="both"/>
        <w:rPr>
          <w:sz w:val="20"/>
          <w:szCs w:val="20"/>
        </w:rPr>
      </w:pPr>
      <w:r w:rsidRPr="00585BB7">
        <w:rPr>
          <w:sz w:val="20"/>
          <w:szCs w:val="20"/>
        </w:rPr>
        <w:t>Nota. Tomada de Chiavenato (2011).</w:t>
      </w:r>
    </w:p>
    <w:p w14:paraId="00000082" w14:textId="77777777" w:rsidR="001F34A4" w:rsidRPr="00585BB7" w:rsidRDefault="001F34A4" w:rsidP="00585BB7">
      <w:pPr>
        <w:spacing w:line="360" w:lineRule="auto"/>
        <w:jc w:val="both"/>
        <w:rPr>
          <w:sz w:val="20"/>
          <w:szCs w:val="20"/>
        </w:rPr>
      </w:pPr>
    </w:p>
    <w:p w14:paraId="00000083" w14:textId="77777777" w:rsidR="001F34A4" w:rsidRPr="00585BB7" w:rsidRDefault="000B407B" w:rsidP="00585BB7">
      <w:pPr>
        <w:spacing w:line="360" w:lineRule="auto"/>
        <w:jc w:val="both"/>
        <w:rPr>
          <w:sz w:val="20"/>
          <w:szCs w:val="20"/>
        </w:rPr>
      </w:pPr>
      <w:r w:rsidRPr="00585BB7">
        <w:rPr>
          <w:sz w:val="20"/>
          <w:szCs w:val="20"/>
        </w:rP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52017C43" w14:textId="24D8BAAD" w:rsidR="007C2189" w:rsidRPr="00585BB7" w:rsidRDefault="007C2189" w:rsidP="00585BB7">
      <w:pPr>
        <w:spacing w:line="360" w:lineRule="auto"/>
        <w:jc w:val="both"/>
        <w:rPr>
          <w:color w:val="222222"/>
          <w:sz w:val="20"/>
          <w:szCs w:val="20"/>
          <w:highlight w:val="white"/>
        </w:rPr>
      </w:pPr>
    </w:p>
    <w:p w14:paraId="596B7571" w14:textId="39C0A289" w:rsidR="007C2189" w:rsidRPr="00585BB7" w:rsidRDefault="001C77E5" w:rsidP="00585BB7">
      <w:pPr>
        <w:spacing w:line="360" w:lineRule="auto"/>
        <w:jc w:val="both"/>
        <w:rPr>
          <w:color w:val="222222"/>
          <w:sz w:val="20"/>
          <w:szCs w:val="20"/>
          <w:highlight w:val="white"/>
        </w:rPr>
      </w:pPr>
      <w:commentRangeStart w:id="12"/>
      <w:r w:rsidRPr="00585BB7">
        <w:rPr>
          <w:noProof/>
          <w:sz w:val="20"/>
          <w:szCs w:val="20"/>
          <w:lang w:val="en-US" w:eastAsia="en-US"/>
        </w:rPr>
        <w:drawing>
          <wp:anchor distT="0" distB="0" distL="114300" distR="114300" simplePos="0" relativeHeight="251658240" behindDoc="0" locked="0" layoutInCell="1" allowOverlap="1" wp14:anchorId="6B1C71DD" wp14:editId="084420D5">
            <wp:simplePos x="0" y="0"/>
            <wp:positionH relativeFrom="margin">
              <wp:posOffset>854516</wp:posOffset>
            </wp:positionH>
            <wp:positionV relativeFrom="paragraph">
              <wp:posOffset>427244</wp:posOffset>
            </wp:positionV>
            <wp:extent cx="1792121" cy="2200275"/>
            <wp:effectExtent l="0" t="0" r="0" b="0"/>
            <wp:wrapNone/>
            <wp:docPr id="47307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8021" name=""/>
                    <pic:cNvPicPr/>
                  </pic:nvPicPr>
                  <pic:blipFill>
                    <a:blip r:embed="rId25">
                      <a:extLst>
                        <a:ext uri="{28A0092B-C50C-407E-A947-70E740481C1C}">
                          <a14:useLocalDpi xmlns:a14="http://schemas.microsoft.com/office/drawing/2010/main" val="0"/>
                        </a:ext>
                      </a:extLst>
                    </a:blip>
                    <a:stretch>
                      <a:fillRect/>
                    </a:stretch>
                  </pic:blipFill>
                  <pic:spPr>
                    <a:xfrm>
                      <a:off x="0" y="0"/>
                      <a:ext cx="1792121" cy="2200275"/>
                    </a:xfrm>
                    <a:prstGeom prst="rect">
                      <a:avLst/>
                    </a:prstGeom>
                  </pic:spPr>
                </pic:pic>
              </a:graphicData>
            </a:graphic>
            <wp14:sizeRelH relativeFrom="margin">
              <wp14:pctWidth>0</wp14:pctWidth>
            </wp14:sizeRelH>
            <wp14:sizeRelV relativeFrom="margin">
              <wp14:pctHeight>0</wp14:pctHeight>
            </wp14:sizeRelV>
          </wp:anchor>
        </w:drawing>
      </w:r>
      <w:commentRangeEnd w:id="12"/>
      <w:r w:rsidRPr="00585BB7">
        <w:rPr>
          <w:rStyle w:val="Refdecomentario"/>
          <w:sz w:val="20"/>
          <w:szCs w:val="20"/>
        </w:rPr>
        <w:commentReference w:id="12"/>
      </w:r>
      <w:r w:rsidR="007C2189" w:rsidRPr="00585BB7">
        <w:rPr>
          <w:noProof/>
          <w:color w:val="222222"/>
          <w:sz w:val="20"/>
          <w:szCs w:val="20"/>
          <w:lang w:val="en-US" w:eastAsia="en-US"/>
        </w:rPr>
        <w:drawing>
          <wp:inline distT="0" distB="0" distL="0" distR="0" wp14:anchorId="04E06BB6" wp14:editId="4795457E">
            <wp:extent cx="6289040" cy="2918129"/>
            <wp:effectExtent l="0" t="0" r="0" b="15875"/>
            <wp:docPr id="556836037"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12E7366" w14:textId="77777777" w:rsidR="007C2189" w:rsidRPr="00585BB7" w:rsidRDefault="007C2189" w:rsidP="00585BB7">
      <w:pPr>
        <w:spacing w:line="360" w:lineRule="auto"/>
        <w:jc w:val="both"/>
        <w:rPr>
          <w:color w:val="222222"/>
          <w:sz w:val="20"/>
          <w:szCs w:val="20"/>
          <w:highlight w:val="white"/>
        </w:rPr>
      </w:pPr>
    </w:p>
    <w:p w14:paraId="00000089" w14:textId="7ECAB27D"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lastRenderedPageBreak/>
        <w:t xml:space="preserve">El desempeño organizacional, </w:t>
      </w:r>
      <w:r w:rsidRPr="00FB1F19">
        <w:rPr>
          <w:color w:val="222222"/>
          <w:sz w:val="20"/>
          <w:szCs w:val="20"/>
        </w:rPr>
        <w:t xml:space="preserve">según Cuesta (2010), es </w:t>
      </w:r>
      <w:r w:rsidRPr="00585BB7">
        <w:rPr>
          <w:color w:val="222222"/>
          <w:sz w:val="20"/>
          <w:szCs w:val="20"/>
          <w:highlight w:val="white"/>
        </w:rPr>
        <w:t>la capacidad de la organización para armonizar los resultados individuales, grupales y de la propia organización; estimula el rendimiento, el reconocimiento de las percepciones de los trabajadores y la expresión de las características de las competencias que esta posee. Se considera el desempeño individual, grupal y organizacional, de acuerdo con el desempeño estratégico.</w:t>
      </w:r>
    </w:p>
    <w:p w14:paraId="0000008A" w14:textId="77777777" w:rsidR="001F34A4" w:rsidRPr="00585BB7" w:rsidRDefault="001F34A4" w:rsidP="00585BB7">
      <w:pPr>
        <w:spacing w:line="360" w:lineRule="auto"/>
        <w:jc w:val="both"/>
        <w:rPr>
          <w:b/>
          <w:sz w:val="20"/>
          <w:szCs w:val="20"/>
        </w:rPr>
      </w:pPr>
    </w:p>
    <w:tbl>
      <w:tblPr>
        <w:tblStyle w:val="aff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rsidRPr="00585BB7" w14:paraId="1265D1DF" w14:textId="77777777">
        <w:tc>
          <w:tcPr>
            <w:tcW w:w="9972" w:type="dxa"/>
            <w:tcMar>
              <w:top w:w="100" w:type="dxa"/>
              <w:left w:w="100" w:type="dxa"/>
              <w:bottom w:w="100" w:type="dxa"/>
              <w:right w:w="100" w:type="dxa"/>
            </w:tcMar>
          </w:tcPr>
          <w:p w14:paraId="0000008B" w14:textId="5CCDCC61" w:rsidR="001F34A4" w:rsidRPr="00585BB7" w:rsidRDefault="0095369B" w:rsidP="00585BB7">
            <w:pPr>
              <w:spacing w:line="360" w:lineRule="auto"/>
              <w:jc w:val="both"/>
              <w:rPr>
                <w:b w:val="0"/>
                <w:bCs/>
                <w:sz w:val="20"/>
                <w:szCs w:val="20"/>
              </w:rPr>
            </w:pPr>
            <w:sdt>
              <w:sdtPr>
                <w:rPr>
                  <w:sz w:val="20"/>
                  <w:szCs w:val="20"/>
                </w:rPr>
                <w:tag w:val="goog_rdk_4"/>
                <w:id w:val="-847712709"/>
                <w:showingPlcHdr/>
              </w:sdtPr>
              <w:sdtEndPr>
                <w:rPr>
                  <w:bCs/>
                </w:rPr>
              </w:sdtEndPr>
              <w:sdtContent>
                <w:r w:rsidR="00804139" w:rsidRPr="00585BB7">
                  <w:rPr>
                    <w:b w:val="0"/>
                    <w:bCs/>
                    <w:sz w:val="20"/>
                    <w:szCs w:val="20"/>
                  </w:rPr>
                  <w:t xml:space="preserve">     </w:t>
                </w:r>
                <w:commentRangeStart w:id="13"/>
              </w:sdtContent>
            </w:sdt>
            <w:r w:rsidR="000B407B" w:rsidRPr="00585BB7">
              <w:rPr>
                <w:b w:val="0"/>
                <w:bCs/>
                <w:sz w:val="20"/>
                <w:szCs w:val="20"/>
              </w:rPr>
              <w:t xml:space="preserve">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0000008C" w14:textId="77777777" w:rsidR="001F34A4" w:rsidRPr="00585BB7" w:rsidRDefault="001F34A4" w:rsidP="00585BB7">
            <w:pPr>
              <w:spacing w:line="360" w:lineRule="auto"/>
              <w:jc w:val="both"/>
              <w:rPr>
                <w:sz w:val="20"/>
                <w:szCs w:val="20"/>
              </w:rPr>
            </w:pPr>
          </w:p>
          <w:p w14:paraId="0000008D" w14:textId="77777777" w:rsidR="001F34A4" w:rsidRPr="00585BB7" w:rsidRDefault="000B407B" w:rsidP="00585BB7">
            <w:pPr>
              <w:numPr>
                <w:ilvl w:val="0"/>
                <w:numId w:val="3"/>
              </w:numPr>
              <w:spacing w:line="360" w:lineRule="auto"/>
              <w:jc w:val="both"/>
              <w:rPr>
                <w:b w:val="0"/>
                <w:bCs/>
                <w:sz w:val="20"/>
                <w:szCs w:val="20"/>
              </w:rPr>
            </w:pPr>
            <w:r w:rsidRPr="00585BB7">
              <w:rPr>
                <w:b w:val="0"/>
                <w:bCs/>
                <w:sz w:val="20"/>
                <w:szCs w:val="20"/>
              </w:rPr>
              <w:t>Medir los resultados alcanzados de acuerdo con lo planeado.</w:t>
            </w:r>
          </w:p>
          <w:p w14:paraId="0000008E" w14:textId="77777777" w:rsidR="001F34A4" w:rsidRPr="00585BB7" w:rsidRDefault="000B407B" w:rsidP="00585BB7">
            <w:pPr>
              <w:numPr>
                <w:ilvl w:val="0"/>
                <w:numId w:val="3"/>
              </w:numPr>
              <w:spacing w:line="360" w:lineRule="auto"/>
              <w:jc w:val="both"/>
              <w:rPr>
                <w:b w:val="0"/>
                <w:bCs/>
                <w:sz w:val="20"/>
                <w:szCs w:val="20"/>
              </w:rPr>
            </w:pPr>
            <w:r w:rsidRPr="00585BB7">
              <w:rPr>
                <w:b w:val="0"/>
                <w:bCs/>
                <w:sz w:val="20"/>
                <w:szCs w:val="20"/>
              </w:rPr>
              <w:t xml:space="preserve">Medir el desempeño alcanzado. </w:t>
            </w:r>
          </w:p>
          <w:p w14:paraId="0000008F" w14:textId="77777777" w:rsidR="001F34A4" w:rsidRPr="00585BB7" w:rsidRDefault="000B407B" w:rsidP="00585BB7">
            <w:pPr>
              <w:numPr>
                <w:ilvl w:val="0"/>
                <w:numId w:val="3"/>
              </w:numPr>
              <w:spacing w:line="360" w:lineRule="auto"/>
              <w:jc w:val="both"/>
              <w:rPr>
                <w:sz w:val="20"/>
                <w:szCs w:val="20"/>
              </w:rPr>
            </w:pPr>
            <w:r w:rsidRPr="00585BB7">
              <w:rPr>
                <w:b w:val="0"/>
                <w:bCs/>
                <w:sz w:val="20"/>
                <w:szCs w:val="20"/>
              </w:rPr>
              <w:t>Corregir posibles errores y establecer acciones de mejora</w:t>
            </w:r>
            <w:commentRangeEnd w:id="13"/>
            <w:r w:rsidRPr="00585BB7">
              <w:rPr>
                <w:b w:val="0"/>
                <w:bCs/>
                <w:sz w:val="20"/>
                <w:szCs w:val="20"/>
              </w:rPr>
              <w:commentReference w:id="13"/>
            </w:r>
          </w:p>
        </w:tc>
      </w:tr>
    </w:tbl>
    <w:p w14:paraId="00000090" w14:textId="77777777" w:rsidR="001F34A4" w:rsidRPr="00585BB7" w:rsidRDefault="001F34A4" w:rsidP="00585BB7">
      <w:pPr>
        <w:spacing w:line="360" w:lineRule="auto"/>
        <w:jc w:val="both"/>
        <w:rPr>
          <w:sz w:val="20"/>
          <w:szCs w:val="20"/>
        </w:rPr>
      </w:pPr>
    </w:p>
    <w:p w14:paraId="00000091" w14:textId="77777777" w:rsidR="001F34A4" w:rsidRPr="00585BB7" w:rsidRDefault="000B407B" w:rsidP="00585BB7">
      <w:pPr>
        <w:spacing w:line="360" w:lineRule="auto"/>
        <w:jc w:val="both"/>
        <w:rPr>
          <w:sz w:val="20"/>
          <w:szCs w:val="20"/>
        </w:rPr>
      </w:pPr>
      <w:r w:rsidRPr="00585BB7">
        <w:rPr>
          <w:sz w:val="20"/>
          <w:szCs w:val="20"/>
        </w:rPr>
        <w:t>La evaluación del proceso de recursos humanos será tan amplia como las propias funciones que se tenga en la organización. A continuación, se presenta un modelo de evaluación del proceso de recursos humanos con sus respectivos subprocesos:</w:t>
      </w:r>
    </w:p>
    <w:p w14:paraId="0601E506" w14:textId="77777777" w:rsidR="00235074" w:rsidRPr="00585BB7" w:rsidRDefault="00235074" w:rsidP="00585BB7">
      <w:pPr>
        <w:spacing w:line="360" w:lineRule="auto"/>
        <w:jc w:val="both"/>
        <w:rPr>
          <w:sz w:val="20"/>
          <w:szCs w:val="20"/>
        </w:rPr>
      </w:pPr>
    </w:p>
    <w:p w14:paraId="00000094" w14:textId="7E61B93E" w:rsidR="001F34A4" w:rsidRPr="00585BB7" w:rsidRDefault="0095369B" w:rsidP="00585BB7">
      <w:pPr>
        <w:spacing w:line="360" w:lineRule="auto"/>
        <w:rPr>
          <w:sz w:val="20"/>
          <w:szCs w:val="20"/>
        </w:rPr>
      </w:pPr>
      <w:sdt>
        <w:sdtPr>
          <w:rPr>
            <w:sz w:val="20"/>
            <w:szCs w:val="20"/>
          </w:rPr>
          <w:tag w:val="goog_rdk_5"/>
          <w:id w:val="-832454433"/>
        </w:sdtPr>
        <w:sdtContent>
          <w:commentRangeStart w:id="14"/>
        </w:sdtContent>
      </w:sdt>
      <w:r w:rsidR="000B407B" w:rsidRPr="00585BB7">
        <w:rPr>
          <w:b/>
          <w:sz w:val="20"/>
          <w:szCs w:val="20"/>
        </w:rPr>
        <w:t>Tabla 2</w:t>
      </w:r>
      <w:r w:rsidR="006164B8">
        <w:rPr>
          <w:b/>
          <w:sz w:val="20"/>
          <w:szCs w:val="20"/>
        </w:rPr>
        <w:t xml:space="preserve">. </w:t>
      </w:r>
      <w:r w:rsidR="00BB762E" w:rsidRPr="00585BB7">
        <w:rPr>
          <w:i/>
          <w:sz w:val="20"/>
          <w:szCs w:val="20"/>
        </w:rPr>
        <w:t xml:space="preserve">Evaluación proceso de recursos </w:t>
      </w:r>
      <w:commentRangeStart w:id="15"/>
      <w:r w:rsidR="00BB762E" w:rsidRPr="00585BB7">
        <w:rPr>
          <w:i/>
          <w:sz w:val="20"/>
          <w:szCs w:val="20"/>
        </w:rPr>
        <w:t>humanos</w:t>
      </w:r>
      <w:commentRangeEnd w:id="14"/>
      <w:r w:rsidR="00BB762E" w:rsidRPr="00585BB7">
        <w:rPr>
          <w:sz w:val="20"/>
          <w:szCs w:val="20"/>
        </w:rPr>
        <w:commentReference w:id="14"/>
      </w:r>
      <w:commentRangeEnd w:id="15"/>
      <w:r w:rsidR="00235074">
        <w:rPr>
          <w:rStyle w:val="Refdecomentario"/>
        </w:rPr>
        <w:commentReference w:id="15"/>
      </w:r>
    </w:p>
    <w:tbl>
      <w:tblPr>
        <w:tblStyle w:val="affff4"/>
        <w:tblW w:w="99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presenta la evaluación del proceso de recursos humanos, identificando las funciones y los registros asociados a cada una de ellas."/>
      </w:tblPr>
      <w:tblGrid>
        <w:gridCol w:w="2153"/>
        <w:gridCol w:w="7793"/>
      </w:tblGrid>
      <w:tr w:rsidR="001F34A4" w:rsidRPr="00585BB7" w14:paraId="7D173CA7" w14:textId="77777777" w:rsidTr="00235074">
        <w:trPr>
          <w:trHeight w:val="280"/>
          <w:tblHeader/>
        </w:trPr>
        <w:tc>
          <w:tcPr>
            <w:tcW w:w="2153" w:type="dxa"/>
          </w:tcPr>
          <w:p w14:paraId="00000095" w14:textId="77777777" w:rsidR="001F34A4" w:rsidRPr="00585BB7" w:rsidRDefault="000B407B" w:rsidP="00585BB7">
            <w:pPr>
              <w:spacing w:line="360" w:lineRule="auto"/>
              <w:jc w:val="center"/>
              <w:rPr>
                <w:sz w:val="20"/>
                <w:szCs w:val="20"/>
              </w:rPr>
            </w:pPr>
            <w:r w:rsidRPr="00585BB7">
              <w:rPr>
                <w:sz w:val="20"/>
                <w:szCs w:val="20"/>
              </w:rPr>
              <w:t>Función</w:t>
            </w:r>
          </w:p>
        </w:tc>
        <w:tc>
          <w:tcPr>
            <w:tcW w:w="7793" w:type="dxa"/>
          </w:tcPr>
          <w:p w14:paraId="00000096" w14:textId="77777777" w:rsidR="001F34A4" w:rsidRPr="00585BB7" w:rsidRDefault="000B407B" w:rsidP="00585BB7">
            <w:pPr>
              <w:spacing w:line="360" w:lineRule="auto"/>
              <w:jc w:val="center"/>
              <w:rPr>
                <w:sz w:val="20"/>
                <w:szCs w:val="20"/>
              </w:rPr>
            </w:pPr>
            <w:r w:rsidRPr="00585BB7">
              <w:rPr>
                <w:sz w:val="20"/>
                <w:szCs w:val="20"/>
              </w:rPr>
              <w:t xml:space="preserve">Registros </w:t>
            </w:r>
          </w:p>
        </w:tc>
      </w:tr>
      <w:tr w:rsidR="001F34A4" w:rsidRPr="00585BB7" w14:paraId="7F7EC228" w14:textId="77777777" w:rsidTr="00235074">
        <w:trPr>
          <w:trHeight w:val="280"/>
        </w:trPr>
        <w:tc>
          <w:tcPr>
            <w:tcW w:w="2153" w:type="dxa"/>
            <w:vMerge w:val="restart"/>
          </w:tcPr>
          <w:p w14:paraId="00000097" w14:textId="77777777" w:rsidR="001F34A4" w:rsidRPr="00585BB7" w:rsidRDefault="000B407B" w:rsidP="00235074">
            <w:pPr>
              <w:spacing w:line="360" w:lineRule="auto"/>
              <w:rPr>
                <w:sz w:val="20"/>
                <w:szCs w:val="20"/>
              </w:rPr>
            </w:pPr>
            <w:r w:rsidRPr="00585BB7">
              <w:rPr>
                <w:sz w:val="20"/>
                <w:szCs w:val="20"/>
              </w:rPr>
              <w:t>Descripción de puestos de trabajo</w:t>
            </w:r>
          </w:p>
        </w:tc>
        <w:tc>
          <w:tcPr>
            <w:tcW w:w="7793" w:type="dxa"/>
          </w:tcPr>
          <w:p w14:paraId="00000098" w14:textId="501FB3C5" w:rsidR="001F34A4" w:rsidRPr="00585BB7" w:rsidRDefault="000B407B" w:rsidP="00585BB7">
            <w:pPr>
              <w:spacing w:line="360" w:lineRule="auto"/>
              <w:jc w:val="both"/>
              <w:rPr>
                <w:b w:val="0"/>
                <w:sz w:val="20"/>
                <w:szCs w:val="20"/>
              </w:rPr>
            </w:pPr>
            <w:r w:rsidRPr="00585BB7">
              <w:rPr>
                <w:b w:val="0"/>
                <w:sz w:val="20"/>
                <w:szCs w:val="20"/>
              </w:rPr>
              <w:t>Manual de funciones</w:t>
            </w:r>
            <w:r w:rsidR="006167D8" w:rsidRPr="00585BB7">
              <w:rPr>
                <w:b w:val="0"/>
                <w:sz w:val="20"/>
                <w:szCs w:val="20"/>
              </w:rPr>
              <w:t>.</w:t>
            </w:r>
          </w:p>
        </w:tc>
      </w:tr>
      <w:tr w:rsidR="001F34A4" w:rsidRPr="00585BB7" w14:paraId="3CEB8386" w14:textId="77777777" w:rsidTr="00235074">
        <w:trPr>
          <w:trHeight w:val="572"/>
        </w:trPr>
        <w:tc>
          <w:tcPr>
            <w:tcW w:w="2153" w:type="dxa"/>
            <w:vMerge/>
          </w:tcPr>
          <w:p w14:paraId="00000099"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9A" w14:textId="221B24A5" w:rsidR="001F34A4" w:rsidRPr="00585BB7" w:rsidRDefault="000B407B" w:rsidP="00585BB7">
            <w:pPr>
              <w:spacing w:line="360" w:lineRule="auto"/>
              <w:jc w:val="both"/>
              <w:rPr>
                <w:b w:val="0"/>
                <w:sz w:val="20"/>
                <w:szCs w:val="20"/>
              </w:rPr>
            </w:pPr>
            <w:r w:rsidRPr="00585BB7">
              <w:rPr>
                <w:b w:val="0"/>
                <w:sz w:val="20"/>
                <w:szCs w:val="20"/>
              </w:rPr>
              <w:t>Perfil de cargos</w:t>
            </w:r>
            <w:r w:rsidR="006167D8" w:rsidRPr="00585BB7">
              <w:rPr>
                <w:b w:val="0"/>
                <w:sz w:val="20"/>
                <w:szCs w:val="20"/>
              </w:rPr>
              <w:t>.</w:t>
            </w:r>
          </w:p>
        </w:tc>
      </w:tr>
      <w:tr w:rsidR="001F34A4" w:rsidRPr="00585BB7" w14:paraId="3221836C" w14:textId="77777777" w:rsidTr="00235074">
        <w:trPr>
          <w:trHeight w:val="572"/>
        </w:trPr>
        <w:tc>
          <w:tcPr>
            <w:tcW w:w="2153" w:type="dxa"/>
            <w:vMerge w:val="restart"/>
          </w:tcPr>
          <w:p w14:paraId="0000009B" w14:textId="77777777" w:rsidR="001F34A4" w:rsidRPr="00585BB7" w:rsidRDefault="000B407B" w:rsidP="00235074">
            <w:pPr>
              <w:spacing w:line="360" w:lineRule="auto"/>
              <w:rPr>
                <w:sz w:val="20"/>
                <w:szCs w:val="20"/>
              </w:rPr>
            </w:pPr>
            <w:r w:rsidRPr="00585BB7">
              <w:rPr>
                <w:sz w:val="20"/>
                <w:szCs w:val="20"/>
              </w:rPr>
              <w:t xml:space="preserve">Reclutamiento </w:t>
            </w:r>
          </w:p>
        </w:tc>
        <w:tc>
          <w:tcPr>
            <w:tcW w:w="7793" w:type="dxa"/>
          </w:tcPr>
          <w:p w14:paraId="0000009C" w14:textId="06598252" w:rsidR="001F34A4" w:rsidRPr="00585BB7" w:rsidRDefault="000B407B" w:rsidP="00585BB7">
            <w:pPr>
              <w:spacing w:line="360" w:lineRule="auto"/>
              <w:jc w:val="both"/>
              <w:rPr>
                <w:b w:val="0"/>
                <w:sz w:val="20"/>
                <w:szCs w:val="20"/>
              </w:rPr>
            </w:pPr>
            <w:r w:rsidRPr="00585BB7">
              <w:rPr>
                <w:b w:val="0"/>
                <w:sz w:val="20"/>
                <w:szCs w:val="20"/>
              </w:rPr>
              <w:t>Listas de verificación de cumplimiento de requisitos organizacionales para el cargo</w:t>
            </w:r>
            <w:r w:rsidR="006167D8" w:rsidRPr="00585BB7">
              <w:rPr>
                <w:b w:val="0"/>
                <w:sz w:val="20"/>
                <w:szCs w:val="20"/>
              </w:rPr>
              <w:t>.</w:t>
            </w:r>
          </w:p>
        </w:tc>
      </w:tr>
      <w:tr w:rsidR="001F34A4" w:rsidRPr="00585BB7" w14:paraId="4ABB949C" w14:textId="77777777" w:rsidTr="00235074">
        <w:trPr>
          <w:trHeight w:val="291"/>
        </w:trPr>
        <w:tc>
          <w:tcPr>
            <w:tcW w:w="2153" w:type="dxa"/>
            <w:vMerge/>
          </w:tcPr>
          <w:p w14:paraId="0000009D"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9E" w14:textId="32E935FE" w:rsidR="001F34A4" w:rsidRPr="00585BB7" w:rsidRDefault="000B407B" w:rsidP="00585BB7">
            <w:pPr>
              <w:spacing w:line="360" w:lineRule="auto"/>
              <w:jc w:val="both"/>
              <w:rPr>
                <w:b w:val="0"/>
                <w:sz w:val="20"/>
                <w:szCs w:val="20"/>
              </w:rPr>
            </w:pPr>
            <w:r w:rsidRPr="00585BB7">
              <w:rPr>
                <w:b w:val="0"/>
                <w:sz w:val="20"/>
                <w:szCs w:val="20"/>
              </w:rPr>
              <w:t>Cuestionarios de personal</w:t>
            </w:r>
            <w:r w:rsidR="006167D8" w:rsidRPr="00585BB7">
              <w:rPr>
                <w:b w:val="0"/>
                <w:sz w:val="20"/>
                <w:szCs w:val="20"/>
              </w:rPr>
              <w:t>.</w:t>
            </w:r>
          </w:p>
        </w:tc>
      </w:tr>
      <w:tr w:rsidR="001F34A4" w:rsidRPr="00585BB7" w14:paraId="1940FE5D" w14:textId="77777777" w:rsidTr="00235074">
        <w:trPr>
          <w:trHeight w:val="560"/>
        </w:trPr>
        <w:tc>
          <w:tcPr>
            <w:tcW w:w="2153" w:type="dxa"/>
            <w:vMerge w:val="restart"/>
          </w:tcPr>
          <w:p w14:paraId="0000009F" w14:textId="77777777" w:rsidR="001F34A4" w:rsidRPr="00585BB7" w:rsidRDefault="000B407B" w:rsidP="00235074">
            <w:pPr>
              <w:spacing w:line="360" w:lineRule="auto"/>
              <w:rPr>
                <w:sz w:val="20"/>
                <w:szCs w:val="20"/>
              </w:rPr>
            </w:pPr>
            <w:r w:rsidRPr="00585BB7">
              <w:rPr>
                <w:sz w:val="20"/>
                <w:szCs w:val="20"/>
              </w:rPr>
              <w:t xml:space="preserve">Selección </w:t>
            </w:r>
          </w:p>
        </w:tc>
        <w:tc>
          <w:tcPr>
            <w:tcW w:w="7793" w:type="dxa"/>
          </w:tcPr>
          <w:p w14:paraId="000000A0" w14:textId="37C91F93" w:rsidR="001F34A4" w:rsidRPr="00585BB7" w:rsidRDefault="000B407B" w:rsidP="00585BB7">
            <w:pPr>
              <w:spacing w:line="360" w:lineRule="auto"/>
              <w:jc w:val="both"/>
              <w:rPr>
                <w:b w:val="0"/>
                <w:sz w:val="20"/>
                <w:szCs w:val="20"/>
              </w:rPr>
            </w:pPr>
            <w:r w:rsidRPr="00585BB7">
              <w:rPr>
                <w:b w:val="0"/>
                <w:sz w:val="20"/>
                <w:szCs w:val="20"/>
              </w:rPr>
              <w:t>Pruebas de selección (prueba psicotécnica, registro de entrevistas, examen médico, etc.)</w:t>
            </w:r>
            <w:r w:rsidR="006167D8" w:rsidRPr="00585BB7">
              <w:rPr>
                <w:b w:val="0"/>
                <w:sz w:val="20"/>
                <w:szCs w:val="20"/>
              </w:rPr>
              <w:t>.</w:t>
            </w:r>
          </w:p>
        </w:tc>
      </w:tr>
      <w:tr w:rsidR="001F34A4" w:rsidRPr="00585BB7" w14:paraId="6D6AF985" w14:textId="77777777" w:rsidTr="00235074">
        <w:trPr>
          <w:trHeight w:val="291"/>
        </w:trPr>
        <w:tc>
          <w:tcPr>
            <w:tcW w:w="2153" w:type="dxa"/>
            <w:vMerge/>
          </w:tcPr>
          <w:p w14:paraId="000000A1"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2" w14:textId="39CD1D20" w:rsidR="001F34A4" w:rsidRPr="00585BB7" w:rsidRDefault="000B407B" w:rsidP="00585BB7">
            <w:pPr>
              <w:spacing w:line="360" w:lineRule="auto"/>
              <w:jc w:val="both"/>
              <w:rPr>
                <w:b w:val="0"/>
                <w:sz w:val="20"/>
                <w:szCs w:val="20"/>
              </w:rPr>
            </w:pPr>
            <w:r w:rsidRPr="00585BB7">
              <w:rPr>
                <w:b w:val="0"/>
                <w:sz w:val="20"/>
                <w:szCs w:val="20"/>
              </w:rPr>
              <w:t>Listas de chequeo de cumplimiento de requisitos según perfil de cargo</w:t>
            </w:r>
            <w:r w:rsidR="006167D8" w:rsidRPr="00585BB7">
              <w:rPr>
                <w:b w:val="0"/>
                <w:sz w:val="20"/>
                <w:szCs w:val="20"/>
              </w:rPr>
              <w:t>.</w:t>
            </w:r>
          </w:p>
        </w:tc>
      </w:tr>
      <w:tr w:rsidR="001F34A4" w:rsidRPr="00585BB7" w14:paraId="3BF344F3" w14:textId="77777777" w:rsidTr="00235074">
        <w:trPr>
          <w:trHeight w:val="280"/>
        </w:trPr>
        <w:tc>
          <w:tcPr>
            <w:tcW w:w="2153" w:type="dxa"/>
            <w:vMerge w:val="restart"/>
          </w:tcPr>
          <w:p w14:paraId="000000A3" w14:textId="77777777" w:rsidR="001F34A4" w:rsidRPr="00585BB7" w:rsidRDefault="000B407B" w:rsidP="00235074">
            <w:pPr>
              <w:spacing w:line="360" w:lineRule="auto"/>
              <w:rPr>
                <w:sz w:val="20"/>
                <w:szCs w:val="20"/>
              </w:rPr>
            </w:pPr>
            <w:r w:rsidRPr="00585BB7">
              <w:rPr>
                <w:sz w:val="20"/>
                <w:szCs w:val="20"/>
              </w:rPr>
              <w:t xml:space="preserve">Capacitación </w:t>
            </w:r>
          </w:p>
        </w:tc>
        <w:tc>
          <w:tcPr>
            <w:tcW w:w="7793" w:type="dxa"/>
          </w:tcPr>
          <w:p w14:paraId="000000A4" w14:textId="7FC87BF0" w:rsidR="001F34A4" w:rsidRPr="00585BB7" w:rsidRDefault="000B407B" w:rsidP="00585BB7">
            <w:pPr>
              <w:spacing w:line="360" w:lineRule="auto"/>
              <w:jc w:val="both"/>
              <w:rPr>
                <w:b w:val="0"/>
                <w:sz w:val="20"/>
                <w:szCs w:val="20"/>
              </w:rPr>
            </w:pPr>
            <w:r w:rsidRPr="00585BB7">
              <w:rPr>
                <w:b w:val="0"/>
                <w:sz w:val="20"/>
                <w:szCs w:val="20"/>
              </w:rPr>
              <w:t>Capacitación mensual organizacional</w:t>
            </w:r>
            <w:r w:rsidR="006167D8" w:rsidRPr="00585BB7">
              <w:rPr>
                <w:b w:val="0"/>
                <w:sz w:val="20"/>
                <w:szCs w:val="20"/>
              </w:rPr>
              <w:t>.</w:t>
            </w:r>
          </w:p>
        </w:tc>
      </w:tr>
      <w:tr w:rsidR="001F34A4" w:rsidRPr="00585BB7" w14:paraId="7EA8EBD3" w14:textId="77777777" w:rsidTr="00235074">
        <w:trPr>
          <w:trHeight w:val="302"/>
        </w:trPr>
        <w:tc>
          <w:tcPr>
            <w:tcW w:w="2153" w:type="dxa"/>
            <w:vMerge/>
          </w:tcPr>
          <w:p w14:paraId="000000A5"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6" w14:textId="49479D8C" w:rsidR="001F34A4" w:rsidRPr="00585BB7" w:rsidRDefault="000B407B" w:rsidP="00585BB7">
            <w:pPr>
              <w:spacing w:line="360" w:lineRule="auto"/>
              <w:jc w:val="both"/>
              <w:rPr>
                <w:b w:val="0"/>
                <w:sz w:val="20"/>
                <w:szCs w:val="20"/>
              </w:rPr>
            </w:pPr>
            <w:r w:rsidRPr="00585BB7">
              <w:rPr>
                <w:b w:val="0"/>
                <w:sz w:val="20"/>
                <w:szCs w:val="20"/>
              </w:rPr>
              <w:t>Capacitación técnica periódica</w:t>
            </w:r>
            <w:r w:rsidR="006167D8" w:rsidRPr="00585BB7">
              <w:rPr>
                <w:b w:val="0"/>
                <w:sz w:val="20"/>
                <w:szCs w:val="20"/>
              </w:rPr>
              <w:t>.</w:t>
            </w:r>
          </w:p>
        </w:tc>
      </w:tr>
      <w:tr w:rsidR="001F34A4" w:rsidRPr="00585BB7" w14:paraId="316BFDC8" w14:textId="77777777" w:rsidTr="00235074">
        <w:trPr>
          <w:trHeight w:val="280"/>
        </w:trPr>
        <w:tc>
          <w:tcPr>
            <w:tcW w:w="2153" w:type="dxa"/>
            <w:vMerge w:val="restart"/>
          </w:tcPr>
          <w:p w14:paraId="000000A7" w14:textId="77777777" w:rsidR="001F34A4" w:rsidRPr="00585BB7" w:rsidRDefault="000B407B" w:rsidP="00235074">
            <w:pPr>
              <w:spacing w:line="360" w:lineRule="auto"/>
              <w:rPr>
                <w:sz w:val="20"/>
                <w:szCs w:val="20"/>
              </w:rPr>
            </w:pPr>
            <w:r w:rsidRPr="00585BB7">
              <w:rPr>
                <w:sz w:val="20"/>
                <w:szCs w:val="20"/>
              </w:rPr>
              <w:t xml:space="preserve">Inducción </w:t>
            </w:r>
          </w:p>
        </w:tc>
        <w:tc>
          <w:tcPr>
            <w:tcW w:w="7793" w:type="dxa"/>
          </w:tcPr>
          <w:p w14:paraId="000000A8" w14:textId="0918162A" w:rsidR="001F34A4" w:rsidRPr="00585BB7" w:rsidRDefault="000B407B" w:rsidP="00585BB7">
            <w:pPr>
              <w:spacing w:line="360" w:lineRule="auto"/>
              <w:jc w:val="both"/>
              <w:rPr>
                <w:b w:val="0"/>
                <w:sz w:val="20"/>
                <w:szCs w:val="20"/>
              </w:rPr>
            </w:pPr>
            <w:r w:rsidRPr="00585BB7">
              <w:rPr>
                <w:b w:val="0"/>
                <w:sz w:val="20"/>
                <w:szCs w:val="20"/>
              </w:rPr>
              <w:t>Inducción para todo personal nuevo que ingresa a la organización</w:t>
            </w:r>
            <w:r w:rsidR="006167D8" w:rsidRPr="00585BB7">
              <w:rPr>
                <w:b w:val="0"/>
                <w:sz w:val="20"/>
                <w:szCs w:val="20"/>
              </w:rPr>
              <w:t>.</w:t>
            </w:r>
          </w:p>
        </w:tc>
      </w:tr>
      <w:tr w:rsidR="001F34A4" w:rsidRPr="00585BB7" w14:paraId="16F3AC83" w14:textId="77777777" w:rsidTr="00235074">
        <w:trPr>
          <w:trHeight w:val="291"/>
        </w:trPr>
        <w:tc>
          <w:tcPr>
            <w:tcW w:w="2153" w:type="dxa"/>
            <w:vMerge/>
          </w:tcPr>
          <w:p w14:paraId="000000A9" w14:textId="77777777" w:rsidR="001F34A4" w:rsidRPr="00585BB7" w:rsidRDefault="001F34A4" w:rsidP="00235074">
            <w:pPr>
              <w:widowControl w:val="0"/>
              <w:pBdr>
                <w:top w:val="nil"/>
                <w:left w:val="nil"/>
                <w:bottom w:val="nil"/>
                <w:right w:val="nil"/>
                <w:between w:val="nil"/>
              </w:pBdr>
              <w:spacing w:line="360" w:lineRule="auto"/>
              <w:rPr>
                <w:b w:val="0"/>
                <w:sz w:val="20"/>
                <w:szCs w:val="20"/>
              </w:rPr>
            </w:pPr>
          </w:p>
        </w:tc>
        <w:tc>
          <w:tcPr>
            <w:tcW w:w="7793" w:type="dxa"/>
          </w:tcPr>
          <w:p w14:paraId="000000AA" w14:textId="76587023" w:rsidR="001F34A4" w:rsidRPr="00585BB7" w:rsidRDefault="000B407B" w:rsidP="00585BB7">
            <w:pPr>
              <w:spacing w:line="360" w:lineRule="auto"/>
              <w:jc w:val="both"/>
              <w:rPr>
                <w:b w:val="0"/>
                <w:sz w:val="20"/>
                <w:szCs w:val="20"/>
              </w:rPr>
            </w:pPr>
            <w:r w:rsidRPr="00585BB7">
              <w:rPr>
                <w:b w:val="0"/>
                <w:sz w:val="20"/>
                <w:szCs w:val="20"/>
              </w:rPr>
              <w:t>Reinducción anual para todo el personal</w:t>
            </w:r>
            <w:r w:rsidR="006167D8" w:rsidRPr="00585BB7">
              <w:rPr>
                <w:b w:val="0"/>
                <w:sz w:val="20"/>
                <w:szCs w:val="20"/>
              </w:rPr>
              <w:t>.</w:t>
            </w:r>
          </w:p>
        </w:tc>
      </w:tr>
      <w:tr w:rsidR="001F34A4" w:rsidRPr="00585BB7" w14:paraId="1D2DE2AD" w14:textId="77777777" w:rsidTr="00235074">
        <w:trPr>
          <w:trHeight w:val="560"/>
        </w:trPr>
        <w:tc>
          <w:tcPr>
            <w:tcW w:w="2153" w:type="dxa"/>
          </w:tcPr>
          <w:p w14:paraId="000000AB" w14:textId="77777777" w:rsidR="001F34A4" w:rsidRPr="00585BB7" w:rsidRDefault="000B407B" w:rsidP="00235074">
            <w:pPr>
              <w:spacing w:line="360" w:lineRule="auto"/>
              <w:rPr>
                <w:sz w:val="20"/>
                <w:szCs w:val="20"/>
              </w:rPr>
            </w:pPr>
            <w:r w:rsidRPr="00585BB7">
              <w:rPr>
                <w:sz w:val="20"/>
                <w:szCs w:val="20"/>
              </w:rPr>
              <w:t>Evaluación de desempeño</w:t>
            </w:r>
          </w:p>
        </w:tc>
        <w:tc>
          <w:tcPr>
            <w:tcW w:w="7793" w:type="dxa"/>
          </w:tcPr>
          <w:p w14:paraId="000000AC" w14:textId="6D918EC4" w:rsidR="001F34A4" w:rsidRPr="00585BB7" w:rsidRDefault="000B407B" w:rsidP="00585BB7">
            <w:pPr>
              <w:spacing w:line="360" w:lineRule="auto"/>
              <w:jc w:val="both"/>
              <w:rPr>
                <w:b w:val="0"/>
                <w:sz w:val="20"/>
                <w:szCs w:val="20"/>
              </w:rPr>
            </w:pPr>
            <w:r w:rsidRPr="00585BB7">
              <w:rPr>
                <w:b w:val="0"/>
                <w:sz w:val="20"/>
                <w:szCs w:val="20"/>
              </w:rPr>
              <w:t>Evaluación de desempeño trimestral</w:t>
            </w:r>
            <w:r w:rsidR="006167D8" w:rsidRPr="00585BB7">
              <w:rPr>
                <w:b w:val="0"/>
                <w:sz w:val="20"/>
                <w:szCs w:val="20"/>
              </w:rPr>
              <w:t>.</w:t>
            </w:r>
          </w:p>
        </w:tc>
      </w:tr>
    </w:tbl>
    <w:p w14:paraId="000000AD" w14:textId="77777777" w:rsidR="001F34A4" w:rsidRPr="00585BB7" w:rsidRDefault="000B407B" w:rsidP="00585BB7">
      <w:pPr>
        <w:spacing w:line="360" w:lineRule="auto"/>
        <w:jc w:val="both"/>
        <w:rPr>
          <w:sz w:val="20"/>
          <w:szCs w:val="20"/>
        </w:rPr>
      </w:pPr>
      <w:r w:rsidRPr="00585BB7">
        <w:rPr>
          <w:sz w:val="20"/>
          <w:szCs w:val="20"/>
        </w:rPr>
        <w:t>Fuente: SENA (2021)</w:t>
      </w:r>
    </w:p>
    <w:p w14:paraId="000000AE" w14:textId="77777777" w:rsidR="001F34A4" w:rsidRPr="00585BB7" w:rsidRDefault="001F34A4" w:rsidP="00585BB7">
      <w:pPr>
        <w:spacing w:line="360" w:lineRule="auto"/>
        <w:jc w:val="both"/>
        <w:rPr>
          <w:b/>
          <w:sz w:val="20"/>
          <w:szCs w:val="20"/>
        </w:rPr>
      </w:pPr>
    </w:p>
    <w:p w14:paraId="000000AF" w14:textId="3E519F69" w:rsidR="001F34A4" w:rsidRDefault="000B407B" w:rsidP="00585BB7">
      <w:pPr>
        <w:spacing w:line="360" w:lineRule="auto"/>
        <w:jc w:val="both"/>
        <w:rPr>
          <w:sz w:val="20"/>
          <w:szCs w:val="20"/>
        </w:rPr>
      </w:pPr>
      <w:r w:rsidRPr="00585BB7">
        <w:rPr>
          <w:sz w:val="20"/>
          <w:szCs w:val="20"/>
        </w:rPr>
        <w:lastRenderedPageBreak/>
        <w:t>Para que lo anterior se pueda dar, debe integrarse la evaluación de desempeño, que, según</w:t>
      </w:r>
      <w:r w:rsidRPr="00585BB7">
        <w:rPr>
          <w:b/>
          <w:sz w:val="20"/>
          <w:szCs w:val="20"/>
        </w:rPr>
        <w:t xml:space="preserve"> </w:t>
      </w:r>
      <w:r w:rsidRPr="00585BB7">
        <w:rPr>
          <w:sz w:val="20"/>
          <w:szCs w:val="20"/>
        </w:rPr>
        <w:t>Chiavenato (2011), es una apreciación sistemática de cómo se desempeña una persona en un puesto y de su potencial de desarrollo. Toda evaluación es un proceso para estimular o juzgar el valor, excelencia y cualidades de una persona. A continuación, se presentan los pasos a seguir para realizar la evaluación de desempeño:</w:t>
      </w:r>
    </w:p>
    <w:p w14:paraId="5C5D49D9" w14:textId="77777777" w:rsidR="00D44E31" w:rsidRPr="00585BB7" w:rsidRDefault="00D44E31" w:rsidP="00585BB7">
      <w:pPr>
        <w:spacing w:line="360" w:lineRule="auto"/>
        <w:jc w:val="both"/>
        <w:rPr>
          <w:sz w:val="20"/>
          <w:szCs w:val="20"/>
        </w:rPr>
      </w:pPr>
    </w:p>
    <w:p w14:paraId="000000B6" w14:textId="07DEAC6E" w:rsidR="001F34A4" w:rsidRPr="00585BB7" w:rsidRDefault="00C96E93" w:rsidP="00585BB7">
      <w:pPr>
        <w:spacing w:line="360" w:lineRule="auto"/>
        <w:jc w:val="both"/>
        <w:rPr>
          <w:sz w:val="20"/>
          <w:szCs w:val="20"/>
        </w:rPr>
      </w:pPr>
      <w:commentRangeStart w:id="16"/>
      <w:r w:rsidRPr="00585BB7">
        <w:rPr>
          <w:noProof/>
          <w:sz w:val="20"/>
          <w:szCs w:val="20"/>
          <w:lang w:val="en-US" w:eastAsia="en-US"/>
        </w:rPr>
        <w:drawing>
          <wp:inline distT="0" distB="0" distL="0" distR="0" wp14:anchorId="08565EA9" wp14:editId="4F78CF91">
            <wp:extent cx="5743575" cy="3228975"/>
            <wp:effectExtent l="95250" t="57150" r="104775" b="104775"/>
            <wp:docPr id="8054624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16"/>
      <w:r w:rsidR="007577D3" w:rsidRPr="00585BB7">
        <w:rPr>
          <w:rStyle w:val="Refdecomentario"/>
          <w:sz w:val="20"/>
          <w:szCs w:val="20"/>
        </w:rPr>
        <w:commentReference w:id="16"/>
      </w:r>
    </w:p>
    <w:p w14:paraId="4287C70D" w14:textId="77777777" w:rsidR="00C96E93" w:rsidRPr="00585BB7" w:rsidRDefault="00C96E93" w:rsidP="00585BB7">
      <w:pPr>
        <w:spacing w:line="360" w:lineRule="auto"/>
        <w:jc w:val="both"/>
        <w:rPr>
          <w:sz w:val="20"/>
          <w:szCs w:val="20"/>
        </w:rPr>
      </w:pPr>
    </w:p>
    <w:p w14:paraId="14BE2795" w14:textId="765D01C0" w:rsidR="00C96E93" w:rsidRPr="00585BB7" w:rsidRDefault="00C96E93" w:rsidP="00585BB7">
      <w:pPr>
        <w:spacing w:line="360" w:lineRule="auto"/>
        <w:jc w:val="both"/>
        <w:rPr>
          <w:sz w:val="20"/>
          <w:szCs w:val="20"/>
        </w:rPr>
      </w:pPr>
      <w:r w:rsidRPr="00585BB7">
        <w:rPr>
          <w:sz w:val="20"/>
          <w:szCs w:val="20"/>
        </w:rPr>
        <w:t>A continuación, se detallan los pasos a seguir en el proceso de evaluación de desempeño, que incluyen técnicas, la entrevista de evaluación y la definición de objetivos.</w:t>
      </w:r>
    </w:p>
    <w:p w14:paraId="71B116F1" w14:textId="5C610F00" w:rsidR="00C96E93" w:rsidRDefault="00C96E93" w:rsidP="00585BB7">
      <w:pPr>
        <w:spacing w:line="360" w:lineRule="auto"/>
        <w:jc w:val="both"/>
        <w:rPr>
          <w:sz w:val="20"/>
          <w:szCs w:val="20"/>
        </w:rPr>
      </w:pPr>
    </w:p>
    <w:p w14:paraId="12894AAB" w14:textId="6E7E2586" w:rsidR="00585BB7" w:rsidRPr="00585BB7" w:rsidRDefault="00585BB7" w:rsidP="00585BB7">
      <w:pPr>
        <w:spacing w:line="360" w:lineRule="auto"/>
        <w:jc w:val="center"/>
        <w:rPr>
          <w:sz w:val="20"/>
          <w:szCs w:val="20"/>
        </w:rPr>
      </w:pPr>
      <w:r w:rsidRPr="001465F8">
        <w:rPr>
          <w:noProof/>
          <w:lang w:val="en-US" w:eastAsia="en-US"/>
        </w:rPr>
        <mc:AlternateContent>
          <mc:Choice Requires="wps">
            <w:drawing>
              <wp:inline distT="0" distB="0" distL="0" distR="0" wp14:anchorId="787267C2" wp14:editId="2FF45498">
                <wp:extent cx="5475767" cy="648268"/>
                <wp:effectExtent l="0" t="0" r="10795" b="19050"/>
                <wp:docPr id="6" name="Rectángulo 6"/>
                <wp:cNvGraphicFramePr/>
                <a:graphic xmlns:a="http://schemas.openxmlformats.org/drawingml/2006/main">
                  <a:graphicData uri="http://schemas.microsoft.com/office/word/2010/wordprocessingShape">
                    <wps:wsp>
                      <wps:cNvSpPr/>
                      <wps:spPr>
                        <a:xfrm>
                          <a:off x="0" y="0"/>
                          <a:ext cx="5475767"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ACB9DDA" w14:textId="629A9925" w:rsidR="0095369B" w:rsidRDefault="0095369B" w:rsidP="00585BB7">
                            <w:pPr>
                              <w:spacing w:line="275" w:lineRule="auto"/>
                              <w:ind w:left="-142"/>
                              <w:jc w:val="center"/>
                              <w:textDirection w:val="btLr"/>
                            </w:pPr>
                            <w:r>
                              <w:rPr>
                                <w:color w:val="FFFFFF"/>
                              </w:rPr>
                              <w:t>03.</w:t>
                            </w:r>
                            <w:r w:rsidRPr="006164B8">
                              <w:rPr>
                                <w:color w:val="FFFFFF"/>
                              </w:rPr>
                              <w:t>CF11_1_Aplicacion_evaluacion_desempeño_formato_6_slide_diapositivas_simple</w:t>
                            </w:r>
                          </w:p>
                        </w:txbxContent>
                      </wps:txbx>
                      <wps:bodyPr spcFirstLastPara="1" wrap="square" lIns="91425" tIns="45700" rIns="91425" bIns="45700" anchor="ctr" anchorCtr="0">
                        <a:noAutofit/>
                      </wps:bodyPr>
                    </wps:wsp>
                  </a:graphicData>
                </a:graphic>
              </wp:inline>
            </w:drawing>
          </mc:Choice>
          <mc:Fallback>
            <w:pict>
              <v:rect w14:anchorId="787267C2" id="Rectángulo 6" o:spid="_x0000_s1030" style="width:431.15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4ACB9DDA" w14:textId="629A9925" w:rsidR="0095369B" w:rsidRDefault="0095369B" w:rsidP="00585BB7">
                      <w:pPr>
                        <w:spacing w:line="275" w:lineRule="auto"/>
                        <w:ind w:left="-142"/>
                        <w:jc w:val="center"/>
                        <w:textDirection w:val="btLr"/>
                      </w:pPr>
                      <w:r>
                        <w:rPr>
                          <w:color w:val="FFFFFF"/>
                        </w:rPr>
                        <w:t>03.</w:t>
                      </w:r>
                      <w:r w:rsidRPr="006164B8">
                        <w:rPr>
                          <w:color w:val="FFFFFF"/>
                        </w:rPr>
                        <w:t>CF11_1_Aplicacion_evaluacion_desempeño_formato_6_slide_diapositivas_simple</w:t>
                      </w:r>
                    </w:p>
                  </w:txbxContent>
                </v:textbox>
                <w10:anchorlock/>
              </v:rect>
            </w:pict>
          </mc:Fallback>
        </mc:AlternateContent>
      </w:r>
    </w:p>
    <w:p w14:paraId="000000BA" w14:textId="77777777" w:rsidR="001F34A4" w:rsidRPr="00585BB7" w:rsidRDefault="001F34A4" w:rsidP="00585BB7">
      <w:pPr>
        <w:spacing w:line="360" w:lineRule="auto"/>
        <w:jc w:val="both"/>
        <w:rPr>
          <w:sz w:val="20"/>
          <w:szCs w:val="20"/>
        </w:rPr>
      </w:pPr>
    </w:p>
    <w:p w14:paraId="000000BB" w14:textId="77777777" w:rsidR="001F34A4" w:rsidRPr="00585BB7" w:rsidRDefault="000B407B" w:rsidP="00585BB7">
      <w:pPr>
        <w:spacing w:line="360" w:lineRule="auto"/>
        <w:jc w:val="both"/>
        <w:rPr>
          <w:b/>
          <w:sz w:val="20"/>
          <w:szCs w:val="20"/>
        </w:rPr>
      </w:pPr>
      <w:r w:rsidRPr="00585BB7">
        <w:rPr>
          <w:b/>
          <w:color w:val="000000"/>
          <w:sz w:val="20"/>
          <w:szCs w:val="20"/>
        </w:rPr>
        <w:t>1.1 Control de tiempo y recursos del proyecto</w:t>
      </w:r>
    </w:p>
    <w:p w14:paraId="000000BC" w14:textId="77777777" w:rsidR="001F34A4" w:rsidRPr="00585BB7" w:rsidRDefault="001F34A4" w:rsidP="00585BB7">
      <w:pPr>
        <w:spacing w:line="360" w:lineRule="auto"/>
        <w:jc w:val="both"/>
        <w:rPr>
          <w:color w:val="948A54"/>
          <w:sz w:val="20"/>
          <w:szCs w:val="20"/>
        </w:rPr>
      </w:pPr>
    </w:p>
    <w:p w14:paraId="000000BD" w14:textId="77777777" w:rsidR="001F34A4" w:rsidRPr="00585BB7" w:rsidRDefault="000B407B" w:rsidP="00585BB7">
      <w:pPr>
        <w:spacing w:line="360" w:lineRule="auto"/>
        <w:jc w:val="both"/>
        <w:rPr>
          <w:color w:val="222222"/>
          <w:sz w:val="20"/>
          <w:szCs w:val="20"/>
        </w:rPr>
      </w:pPr>
      <w:r w:rsidRPr="00585BB7">
        <w:rPr>
          <w:color w:val="222222"/>
          <w:sz w:val="20"/>
          <w:szCs w:val="20"/>
        </w:rP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000000BE" w14:textId="77777777" w:rsidR="001F34A4" w:rsidRPr="00585BB7" w:rsidRDefault="001F34A4" w:rsidP="00585BB7">
      <w:pPr>
        <w:spacing w:line="360" w:lineRule="auto"/>
        <w:jc w:val="both"/>
        <w:rPr>
          <w:color w:val="222222"/>
          <w:sz w:val="20"/>
          <w:szCs w:val="20"/>
        </w:rPr>
      </w:pPr>
    </w:p>
    <w:p w14:paraId="000000BF" w14:textId="77777777" w:rsidR="001F34A4" w:rsidRPr="00585BB7" w:rsidRDefault="000B407B" w:rsidP="00585BB7">
      <w:pPr>
        <w:spacing w:line="360" w:lineRule="auto"/>
        <w:jc w:val="both"/>
        <w:rPr>
          <w:color w:val="222222"/>
          <w:sz w:val="20"/>
          <w:szCs w:val="20"/>
        </w:rPr>
      </w:pPr>
      <w:r w:rsidRPr="00585BB7">
        <w:rPr>
          <w:color w:val="222222"/>
          <w:sz w:val="20"/>
          <w:szCs w:val="20"/>
        </w:rPr>
        <w:lastRenderedPageBreak/>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000000C0" w14:textId="77777777" w:rsidR="001F34A4" w:rsidRPr="00585BB7" w:rsidRDefault="001F34A4" w:rsidP="00585BB7">
      <w:pPr>
        <w:spacing w:line="360" w:lineRule="auto"/>
        <w:jc w:val="both"/>
        <w:rPr>
          <w:color w:val="222222"/>
          <w:sz w:val="20"/>
          <w:szCs w:val="20"/>
        </w:rPr>
      </w:pPr>
    </w:p>
    <w:p w14:paraId="000000C1" w14:textId="77777777" w:rsidR="001F34A4" w:rsidRPr="00585BB7" w:rsidRDefault="000B407B" w:rsidP="00585BB7">
      <w:pPr>
        <w:spacing w:line="360" w:lineRule="auto"/>
        <w:jc w:val="both"/>
        <w:rPr>
          <w:color w:val="222222"/>
          <w:sz w:val="20"/>
          <w:szCs w:val="20"/>
        </w:rPr>
      </w:pPr>
      <w:r w:rsidRPr="00585BB7">
        <w:rPr>
          <w:color w:val="222222"/>
          <w:sz w:val="20"/>
          <w:szCs w:val="20"/>
        </w:rPr>
        <w:t>El proceso de control es cíclico, estructurado y se enfoca para alinear las acciones a lo establecido en el plan.</w:t>
      </w:r>
    </w:p>
    <w:p w14:paraId="000000C2" w14:textId="1960C94E" w:rsidR="001F34A4" w:rsidRDefault="001F34A4" w:rsidP="00585BB7">
      <w:pPr>
        <w:pBdr>
          <w:top w:val="nil"/>
          <w:left w:val="nil"/>
          <w:bottom w:val="nil"/>
          <w:right w:val="nil"/>
          <w:between w:val="nil"/>
        </w:pBdr>
        <w:spacing w:line="360" w:lineRule="auto"/>
        <w:jc w:val="both"/>
        <w:rPr>
          <w:color w:val="222222"/>
          <w:sz w:val="20"/>
          <w:szCs w:val="20"/>
        </w:rPr>
      </w:pPr>
    </w:p>
    <w:p w14:paraId="000000C5" w14:textId="542B94E8" w:rsidR="001F34A4" w:rsidRPr="00585BB7" w:rsidRDefault="00585BB7" w:rsidP="006164B8">
      <w:pPr>
        <w:pBdr>
          <w:top w:val="nil"/>
          <w:left w:val="nil"/>
          <w:bottom w:val="nil"/>
          <w:right w:val="nil"/>
          <w:between w:val="nil"/>
        </w:pBdr>
        <w:spacing w:line="360" w:lineRule="auto"/>
        <w:jc w:val="center"/>
        <w:rPr>
          <w:color w:val="222222"/>
          <w:sz w:val="20"/>
          <w:szCs w:val="20"/>
        </w:rPr>
      </w:pPr>
      <w:r w:rsidRPr="001465F8">
        <w:rPr>
          <w:noProof/>
          <w:lang w:val="en-US" w:eastAsia="en-US"/>
        </w:rPr>
        <mc:AlternateContent>
          <mc:Choice Requires="wps">
            <w:drawing>
              <wp:inline distT="0" distB="0" distL="0" distR="0" wp14:anchorId="644B4010" wp14:editId="35E59C80">
                <wp:extent cx="5172502" cy="648268"/>
                <wp:effectExtent l="0" t="0" r="28575" b="19050"/>
                <wp:docPr id="7" name="Rectángulo 7"/>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169853E" w14:textId="28BCB533" w:rsidR="0095369B" w:rsidRDefault="0095369B" w:rsidP="00585BB7">
                            <w:pPr>
                              <w:spacing w:line="275" w:lineRule="auto"/>
                              <w:ind w:left="-142"/>
                              <w:jc w:val="center"/>
                              <w:textDirection w:val="btLr"/>
                            </w:pPr>
                            <w:r w:rsidRPr="006164B8">
                              <w:rPr>
                                <w:color w:val="FFFFFF"/>
                              </w:rPr>
                              <w:t>04. CF11_1_1_Procesos_de_control_formato_12_rutas</w:t>
                            </w:r>
                          </w:p>
                        </w:txbxContent>
                      </wps:txbx>
                      <wps:bodyPr spcFirstLastPara="1" wrap="square" lIns="91425" tIns="45700" rIns="91425" bIns="45700" anchor="ctr" anchorCtr="0">
                        <a:noAutofit/>
                      </wps:bodyPr>
                    </wps:wsp>
                  </a:graphicData>
                </a:graphic>
              </wp:inline>
            </w:drawing>
          </mc:Choice>
          <mc:Fallback>
            <w:pict>
              <v:rect w14:anchorId="644B4010" id="Rectángulo 7" o:spid="_x0000_s1031"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P9ucwc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3169853E" w14:textId="28BCB533" w:rsidR="0095369B" w:rsidRDefault="0095369B" w:rsidP="00585BB7">
                      <w:pPr>
                        <w:spacing w:line="275" w:lineRule="auto"/>
                        <w:ind w:left="-142"/>
                        <w:jc w:val="center"/>
                        <w:textDirection w:val="btLr"/>
                      </w:pPr>
                      <w:r w:rsidRPr="006164B8">
                        <w:rPr>
                          <w:color w:val="FFFFFF"/>
                        </w:rPr>
                        <w:t>04. CF11_1_1_Procesos_de_control_formato_12_rutas</w:t>
                      </w:r>
                    </w:p>
                  </w:txbxContent>
                </v:textbox>
                <w10:anchorlock/>
              </v:rect>
            </w:pict>
          </mc:Fallback>
        </mc:AlternateContent>
      </w:r>
    </w:p>
    <w:p w14:paraId="000000C6" w14:textId="77777777" w:rsidR="001F34A4" w:rsidRPr="00585BB7" w:rsidRDefault="001F34A4" w:rsidP="00585BB7">
      <w:pPr>
        <w:spacing w:line="360" w:lineRule="auto"/>
        <w:jc w:val="both"/>
        <w:rPr>
          <w:color w:val="222222"/>
          <w:sz w:val="20"/>
          <w:szCs w:val="20"/>
        </w:rPr>
      </w:pPr>
    </w:p>
    <w:p w14:paraId="000000C7" w14:textId="77777777" w:rsidR="001F34A4" w:rsidRPr="00585BB7" w:rsidRDefault="000B407B" w:rsidP="00585BB7">
      <w:pPr>
        <w:spacing w:line="360" w:lineRule="auto"/>
        <w:jc w:val="both"/>
        <w:rPr>
          <w:color w:val="222222"/>
          <w:sz w:val="20"/>
          <w:szCs w:val="20"/>
        </w:rPr>
      </w:pPr>
      <w:r w:rsidRPr="00585BB7">
        <w:rPr>
          <w:color w:val="222222"/>
          <w:sz w:val="20"/>
          <w:szCs w:val="20"/>
        </w:rPr>
        <w:t xml:space="preserve">En este proceso, es fundamental conocer cada uno de los aspectos que se involucran, para establecer estándares y comparar el desempeño, por lo que, a continuación, se presenta un recurso que ampliará más la información. </w:t>
      </w:r>
    </w:p>
    <w:p w14:paraId="000000C8" w14:textId="77777777" w:rsidR="001F34A4" w:rsidRPr="00585BB7" w:rsidRDefault="001F34A4" w:rsidP="00585BB7">
      <w:pPr>
        <w:spacing w:line="360" w:lineRule="auto"/>
        <w:jc w:val="both"/>
        <w:rPr>
          <w:color w:val="222222"/>
          <w:sz w:val="20"/>
          <w:szCs w:val="20"/>
        </w:rPr>
      </w:pPr>
    </w:p>
    <w:p w14:paraId="000000C9" w14:textId="5F519C2D" w:rsidR="001F34A4" w:rsidRPr="00585BB7" w:rsidRDefault="00585BB7" w:rsidP="00585BB7">
      <w:pPr>
        <w:spacing w:line="360" w:lineRule="auto"/>
        <w:jc w:val="center"/>
        <w:rPr>
          <w:color w:val="222222"/>
          <w:sz w:val="20"/>
          <w:szCs w:val="20"/>
        </w:rPr>
      </w:pPr>
      <w:r w:rsidRPr="001465F8">
        <w:rPr>
          <w:noProof/>
          <w:lang w:val="en-US" w:eastAsia="en-US"/>
        </w:rPr>
        <mc:AlternateContent>
          <mc:Choice Requires="wps">
            <w:drawing>
              <wp:inline distT="0" distB="0" distL="0" distR="0" wp14:anchorId="58E14576" wp14:editId="1C14C749">
                <wp:extent cx="5518297" cy="648268"/>
                <wp:effectExtent l="0" t="0" r="25400" b="19050"/>
                <wp:docPr id="8" name="Rectángulo 8"/>
                <wp:cNvGraphicFramePr/>
                <a:graphic xmlns:a="http://schemas.openxmlformats.org/drawingml/2006/main">
                  <a:graphicData uri="http://schemas.microsoft.com/office/word/2010/wordprocessingShape">
                    <wps:wsp>
                      <wps:cNvSpPr/>
                      <wps:spPr>
                        <a:xfrm>
                          <a:off x="0" y="0"/>
                          <a:ext cx="5518297"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EC251E6" w14:textId="206853B5" w:rsidR="0095369B" w:rsidRDefault="0095369B" w:rsidP="00585BB7">
                            <w:pPr>
                              <w:spacing w:line="275" w:lineRule="auto"/>
                              <w:ind w:left="-142"/>
                              <w:jc w:val="center"/>
                              <w:textDirection w:val="btLr"/>
                            </w:pPr>
                            <w:r>
                              <w:rPr>
                                <w:color w:val="FFFFFF"/>
                              </w:rPr>
                              <w:t>05.</w:t>
                            </w:r>
                            <w:r w:rsidRPr="006164B8">
                              <w:rPr>
                                <w:color w:val="FFFFFF"/>
                              </w:rPr>
                              <w:t>CF11_1_1_Definicion_procesos_de_control_formato_6_slide_diapositivas_simple</w:t>
                            </w:r>
                          </w:p>
                        </w:txbxContent>
                      </wps:txbx>
                      <wps:bodyPr spcFirstLastPara="1" wrap="square" lIns="91425" tIns="45700" rIns="91425" bIns="45700" anchor="ctr" anchorCtr="0">
                        <a:noAutofit/>
                      </wps:bodyPr>
                    </wps:wsp>
                  </a:graphicData>
                </a:graphic>
              </wp:inline>
            </w:drawing>
          </mc:Choice>
          <mc:Fallback>
            <w:pict>
              <v:rect w14:anchorId="58E14576" id="Rectángulo 8" o:spid="_x0000_s1032" style="width:434.5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" fillcolor="#39a900" strokecolor="#42719b" strokeweight="1pt">
                <v:stroke startarrowwidth="narrow" startarrowlength="short" endarrowwidth="narrow" endarrowlength="short" miterlimit="5243f"/>
                <v:textbox inset="2.53958mm,1.2694mm,2.53958mm,1.2694mm">
                  <w:txbxContent>
                    <w:p w14:paraId="6EC251E6" w14:textId="206853B5" w:rsidR="0095369B" w:rsidRDefault="0095369B" w:rsidP="00585BB7">
                      <w:pPr>
                        <w:spacing w:line="275" w:lineRule="auto"/>
                        <w:ind w:left="-142"/>
                        <w:jc w:val="center"/>
                        <w:textDirection w:val="btLr"/>
                      </w:pPr>
                      <w:r>
                        <w:rPr>
                          <w:color w:val="FFFFFF"/>
                        </w:rPr>
                        <w:t>05.</w:t>
                      </w:r>
                      <w:r w:rsidRPr="006164B8">
                        <w:rPr>
                          <w:color w:val="FFFFFF"/>
                        </w:rPr>
                        <w:t>CF11_1_1_Definicion_procesos_de_control_formato_6_slide_diapositivas_simple</w:t>
                      </w:r>
                    </w:p>
                  </w:txbxContent>
                </v:textbox>
                <w10:anchorlock/>
              </v:rect>
            </w:pict>
          </mc:Fallback>
        </mc:AlternateContent>
      </w:r>
      <w:r w:rsidR="00750402">
        <w:rPr>
          <w:rStyle w:val="Refdecomentario"/>
        </w:rPr>
        <w:commentReference w:id="17"/>
      </w:r>
    </w:p>
    <w:p w14:paraId="000000CC" w14:textId="77777777" w:rsidR="001F34A4" w:rsidRPr="00585BB7" w:rsidRDefault="001F34A4" w:rsidP="00585BB7">
      <w:pPr>
        <w:spacing w:line="360" w:lineRule="auto"/>
        <w:jc w:val="both"/>
        <w:rPr>
          <w:color w:val="222222"/>
          <w:sz w:val="20"/>
          <w:szCs w:val="20"/>
        </w:rPr>
      </w:pPr>
    </w:p>
    <w:p w14:paraId="000000CE"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000000CF" w14:textId="77777777" w:rsidR="001F34A4" w:rsidRPr="00585BB7" w:rsidRDefault="001F34A4" w:rsidP="00585BB7">
      <w:pPr>
        <w:spacing w:line="360" w:lineRule="auto"/>
        <w:jc w:val="both"/>
        <w:rPr>
          <w:color w:val="222222"/>
          <w:sz w:val="20"/>
          <w:szCs w:val="20"/>
          <w:highlight w:val="white"/>
        </w:rPr>
      </w:pPr>
    </w:p>
    <w:p w14:paraId="000000D0"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Las relaciones horizontales permiten la comunicación y mecanismos de control entre pares y los mismos niveles jerárquicos. Esto permite estandarizar, sincronizar y 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000000D1" w14:textId="77777777" w:rsidR="001F34A4" w:rsidRPr="00585BB7" w:rsidRDefault="001F34A4" w:rsidP="00585BB7">
      <w:pPr>
        <w:spacing w:line="360" w:lineRule="auto"/>
        <w:jc w:val="both"/>
        <w:rPr>
          <w:color w:val="222222"/>
          <w:sz w:val="20"/>
          <w:szCs w:val="20"/>
          <w:highlight w:val="white"/>
        </w:rPr>
      </w:pPr>
    </w:p>
    <w:p w14:paraId="000000D2"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000000D3"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lastRenderedPageBreak/>
        <w:t>Este control autoritario y centralizado, producto de estructuras organizacionales tradicionales, genera poco impacto en involucrar a los miembros de la organización en el cambio, en generar procesos innovadores y creativos.</w:t>
      </w:r>
    </w:p>
    <w:p w14:paraId="0E70A07A" w14:textId="77777777" w:rsidR="00F40F1F" w:rsidRPr="00585BB7" w:rsidRDefault="00F40F1F" w:rsidP="00585BB7">
      <w:pPr>
        <w:spacing w:line="360" w:lineRule="auto"/>
        <w:jc w:val="both"/>
        <w:rPr>
          <w:color w:val="222222"/>
          <w:sz w:val="20"/>
          <w:szCs w:val="20"/>
          <w:highlight w:val="white"/>
        </w:rPr>
      </w:pPr>
    </w:p>
    <w:p w14:paraId="000000D4"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Las organizaciones deberán generar aspectos que permitan libertad, flexibilidad y autonomía a cada miembro sobre el autocontrol, que él identifique aspectos a corregir y sea él mismo quien proponga acciones correctivas.</w:t>
      </w:r>
    </w:p>
    <w:p w14:paraId="000000D5"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00000D6" w14:textId="720FD031" w:rsidR="001F34A4" w:rsidRPr="00585BB7" w:rsidRDefault="001F34A4" w:rsidP="00585BB7">
      <w:pPr>
        <w:spacing w:line="360" w:lineRule="auto"/>
        <w:jc w:val="both"/>
        <w:rPr>
          <w:color w:val="222222"/>
          <w:sz w:val="20"/>
          <w:szCs w:val="20"/>
          <w:highlight w:val="white"/>
        </w:rPr>
      </w:pPr>
    </w:p>
    <w:p w14:paraId="000000D8" w14:textId="77777777" w:rsidR="001F34A4" w:rsidRPr="00585BB7" w:rsidRDefault="000B407B" w:rsidP="00585BB7">
      <w:pPr>
        <w:spacing w:line="360" w:lineRule="auto"/>
        <w:jc w:val="both"/>
        <w:rPr>
          <w:b/>
          <w:color w:val="000000"/>
          <w:sz w:val="20"/>
          <w:szCs w:val="20"/>
        </w:rPr>
      </w:pPr>
      <w:r w:rsidRPr="00585BB7">
        <w:rPr>
          <w:b/>
          <w:color w:val="000000"/>
          <w:sz w:val="20"/>
          <w:szCs w:val="20"/>
        </w:rPr>
        <w:t>1.2 Evaluación del cumplimiento de lo proyectado de acuerdo con el tiempo y recursos estimados</w:t>
      </w:r>
    </w:p>
    <w:p w14:paraId="000000D9" w14:textId="77777777" w:rsidR="001F34A4" w:rsidRPr="00585BB7" w:rsidRDefault="001F34A4" w:rsidP="00585BB7">
      <w:pPr>
        <w:spacing w:line="360" w:lineRule="auto"/>
        <w:jc w:val="both"/>
        <w:rPr>
          <w:color w:val="222222"/>
          <w:sz w:val="20"/>
          <w:szCs w:val="20"/>
          <w:highlight w:val="white"/>
        </w:rPr>
      </w:pPr>
    </w:p>
    <w:p w14:paraId="000000DA" w14:textId="77777777" w:rsidR="001F34A4" w:rsidRPr="00585BB7" w:rsidRDefault="000B407B" w:rsidP="00585BB7">
      <w:pPr>
        <w:spacing w:line="360" w:lineRule="auto"/>
        <w:jc w:val="both"/>
        <w:rPr>
          <w:color w:val="222222"/>
          <w:sz w:val="20"/>
          <w:szCs w:val="20"/>
          <w:highlight w:val="white"/>
        </w:rPr>
      </w:pPr>
      <w:r w:rsidRPr="00585BB7">
        <w:rPr>
          <w:color w:val="222222"/>
          <w:sz w:val="20"/>
          <w:szCs w:val="20"/>
          <w:highlight w:val="white"/>
        </w:rPr>
        <w:t>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000000DB" w14:textId="77777777" w:rsidR="001F34A4" w:rsidRPr="00585BB7" w:rsidRDefault="001F34A4" w:rsidP="00585BB7">
      <w:pPr>
        <w:spacing w:line="360" w:lineRule="auto"/>
        <w:jc w:val="both"/>
        <w:rPr>
          <w:color w:val="948A54"/>
          <w:sz w:val="20"/>
          <w:szCs w:val="20"/>
        </w:rPr>
      </w:pPr>
    </w:p>
    <w:p w14:paraId="1F501323" w14:textId="2459B9C4" w:rsidR="00804139" w:rsidRDefault="000B407B" w:rsidP="00585BB7">
      <w:pPr>
        <w:spacing w:line="360" w:lineRule="auto"/>
        <w:jc w:val="both"/>
        <w:rPr>
          <w:color w:val="222222"/>
          <w:sz w:val="20"/>
          <w:szCs w:val="20"/>
          <w:highlight w:val="white"/>
        </w:rPr>
      </w:pPr>
      <w:bookmarkStart w:id="18" w:name="_heading=h.1fob9te" w:colFirst="0" w:colLast="0"/>
      <w:bookmarkEnd w:id="18"/>
      <w:r w:rsidRPr="00585BB7">
        <w:rPr>
          <w:color w:val="222222"/>
          <w:sz w:val="20"/>
          <w:szCs w:val="20"/>
          <w:highlight w:val="white"/>
        </w:rPr>
        <w:t xml:space="preserve">El diagrama </w:t>
      </w:r>
      <w:r w:rsidRPr="00585BB7">
        <w:rPr>
          <w:i/>
          <w:iCs/>
          <w:color w:val="222222"/>
          <w:sz w:val="20"/>
          <w:szCs w:val="20"/>
          <w:highlight w:val="white"/>
        </w:rPr>
        <w:t>Gantt</w:t>
      </w:r>
      <w:r w:rsidRPr="00585BB7">
        <w:rPr>
          <w:color w:val="222222"/>
          <w:sz w:val="20"/>
          <w:szCs w:val="20"/>
          <w:highlight w:val="white"/>
        </w:rPr>
        <w:t xml:space="preserve"> permitirá visualizar que se cumpla cada una de las actividades plan</w:t>
      </w:r>
      <w:r w:rsidR="00975390">
        <w:rPr>
          <w:color w:val="222222"/>
          <w:sz w:val="20"/>
          <w:szCs w:val="20"/>
          <w:highlight w:val="white"/>
        </w:rPr>
        <w:t xml:space="preserve">ificadas en el tiempo asignado. </w:t>
      </w:r>
      <w:r w:rsidRPr="00585BB7">
        <w:rPr>
          <w:color w:val="222222"/>
          <w:sz w:val="20"/>
          <w:szCs w:val="20"/>
          <w:highlight w:val="white"/>
        </w:rPr>
        <w:t>A continuación, se describen algunos aspectos que se deberán tener en cuenta al evaluar su cumplimiento:</w:t>
      </w:r>
    </w:p>
    <w:p w14:paraId="168C04E7" w14:textId="77777777" w:rsidR="00975390" w:rsidRPr="00585BB7" w:rsidRDefault="00975390" w:rsidP="00585BB7">
      <w:pPr>
        <w:spacing w:line="360" w:lineRule="auto"/>
        <w:jc w:val="both"/>
        <w:rPr>
          <w:color w:val="222222"/>
          <w:sz w:val="20"/>
          <w:szCs w:val="20"/>
          <w:highlight w:val="white"/>
        </w:rPr>
      </w:pPr>
    </w:p>
    <w:p w14:paraId="000000E3" w14:textId="642E07CB" w:rsidR="001F34A4" w:rsidRDefault="00804139" w:rsidP="00585BB7">
      <w:pPr>
        <w:spacing w:line="360" w:lineRule="auto"/>
        <w:jc w:val="both"/>
        <w:rPr>
          <w:color w:val="222222"/>
          <w:sz w:val="20"/>
          <w:szCs w:val="20"/>
          <w:highlight w:val="white"/>
        </w:rPr>
      </w:pPr>
      <w:r w:rsidRPr="00585BB7">
        <w:rPr>
          <w:noProof/>
          <w:color w:val="222222"/>
          <w:sz w:val="20"/>
          <w:szCs w:val="20"/>
          <w:lang w:val="en-US" w:eastAsia="en-US"/>
        </w:rPr>
        <w:drawing>
          <wp:inline distT="0" distB="0" distL="0" distR="0" wp14:anchorId="0E15E211" wp14:editId="48DE5216">
            <wp:extent cx="6324600" cy="2838450"/>
            <wp:effectExtent l="0" t="0" r="19050" b="0"/>
            <wp:docPr id="17063628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4EDF380" w14:textId="77777777" w:rsidR="006164B8" w:rsidRPr="00585BB7" w:rsidRDefault="006164B8" w:rsidP="00585BB7">
      <w:pPr>
        <w:spacing w:line="360" w:lineRule="auto"/>
        <w:jc w:val="both"/>
        <w:rPr>
          <w:color w:val="222222"/>
          <w:sz w:val="20"/>
          <w:szCs w:val="20"/>
          <w:highlight w:val="white"/>
        </w:rPr>
      </w:pPr>
    </w:p>
    <w:p w14:paraId="000000E4" w14:textId="77777777" w:rsidR="001F34A4" w:rsidRPr="00585BB7" w:rsidRDefault="000B407B" w:rsidP="00585BB7">
      <w:pPr>
        <w:numPr>
          <w:ilvl w:val="1"/>
          <w:numId w:val="2"/>
        </w:numPr>
        <w:pBdr>
          <w:top w:val="nil"/>
          <w:left w:val="nil"/>
          <w:bottom w:val="nil"/>
          <w:right w:val="nil"/>
          <w:between w:val="nil"/>
        </w:pBdr>
        <w:spacing w:line="360" w:lineRule="auto"/>
        <w:jc w:val="both"/>
        <w:rPr>
          <w:b/>
          <w:color w:val="000000"/>
          <w:sz w:val="20"/>
          <w:szCs w:val="20"/>
        </w:rPr>
      </w:pPr>
      <w:r w:rsidRPr="00585BB7">
        <w:rPr>
          <w:b/>
          <w:color w:val="000000"/>
          <w:sz w:val="20"/>
          <w:szCs w:val="20"/>
        </w:rPr>
        <w:lastRenderedPageBreak/>
        <w:t>Autoevaluación: definición, importancia, aplicación al proceso de gestión humana</w:t>
      </w:r>
    </w:p>
    <w:p w14:paraId="000000E5" w14:textId="77777777" w:rsidR="001F34A4" w:rsidRPr="00585BB7" w:rsidRDefault="001F34A4" w:rsidP="00585BB7">
      <w:pPr>
        <w:spacing w:line="360" w:lineRule="auto"/>
        <w:jc w:val="both"/>
        <w:rPr>
          <w:sz w:val="20"/>
          <w:szCs w:val="20"/>
        </w:rPr>
      </w:pPr>
    </w:p>
    <w:p w14:paraId="000000E6" w14:textId="77777777" w:rsidR="001F34A4" w:rsidRPr="00585BB7" w:rsidRDefault="000B407B" w:rsidP="00585BB7">
      <w:pPr>
        <w:spacing w:line="360" w:lineRule="auto"/>
        <w:jc w:val="both"/>
        <w:rPr>
          <w:color w:val="000000"/>
          <w:sz w:val="20"/>
          <w:szCs w:val="20"/>
        </w:rPr>
      </w:pPr>
      <w:r w:rsidRPr="00585BB7">
        <w:rPr>
          <w:color w:val="000000"/>
          <w:sz w:val="20"/>
          <w:szCs w:val="20"/>
        </w:rPr>
        <w:t xml:space="preserve">Uno de los componentes </w:t>
      </w:r>
      <w:r w:rsidRPr="00585BB7">
        <w:rPr>
          <w:sz w:val="20"/>
          <w:szCs w:val="20"/>
        </w:rPr>
        <w:t>relevantes</w:t>
      </w:r>
      <w:r w:rsidRPr="00585BB7">
        <w:rPr>
          <w:color w:val="000000"/>
          <w:sz w:val="20"/>
          <w:szCs w:val="20"/>
        </w:rPr>
        <w:t xml:space="preserve"> en procesos de evaluación y control con miras a la mejora continua es el proceso de autoevaluación.</w:t>
      </w:r>
      <w:r w:rsidRPr="00585BB7">
        <w:rPr>
          <w:sz w:val="20"/>
          <w:szCs w:val="20"/>
        </w:rPr>
        <w:t xml:space="preserve"> </w:t>
      </w:r>
      <w:r w:rsidRPr="00585BB7">
        <w:rPr>
          <w:color w:val="000000"/>
          <w:sz w:val="20"/>
          <w:szCs w:val="20"/>
        </w:rPr>
        <w:t>La autoevaluación parte de la capacidad inherente de cada ser humano de evaluarse a sí mismo, de conocerse y reconocerse desde sus fortalezas, virtudes, habilidades y destrezas. Pero, así mismo, s</w:t>
      </w:r>
      <w:r w:rsidRPr="00585BB7">
        <w:rPr>
          <w:sz w:val="20"/>
          <w:szCs w:val="20"/>
        </w:rPr>
        <w:t>us</w:t>
      </w:r>
      <w:r w:rsidRPr="00585BB7">
        <w:rPr>
          <w:color w:val="000000"/>
          <w:sz w:val="20"/>
          <w:szCs w:val="20"/>
        </w:rPr>
        <w:t xml:space="preserve"> falencias, debilidades y aspectos a mejorar. Es un proceso no solo importante</w:t>
      </w:r>
      <w:r w:rsidRPr="00585BB7">
        <w:rPr>
          <w:sz w:val="20"/>
          <w:szCs w:val="20"/>
        </w:rPr>
        <w:t>, sino</w:t>
      </w:r>
      <w:r w:rsidRPr="00585BB7">
        <w:rPr>
          <w:color w:val="000000"/>
          <w:sz w:val="20"/>
          <w:szCs w:val="20"/>
        </w:rPr>
        <w:t xml:space="preserve"> indispensable para poder mejorar en un futuro.</w:t>
      </w:r>
    </w:p>
    <w:p w14:paraId="000000E7" w14:textId="77777777" w:rsidR="001F34A4" w:rsidRPr="00585BB7" w:rsidRDefault="001F34A4" w:rsidP="00585BB7">
      <w:pPr>
        <w:spacing w:line="360" w:lineRule="auto"/>
        <w:jc w:val="both"/>
        <w:rPr>
          <w:sz w:val="20"/>
          <w:szCs w:val="20"/>
        </w:rPr>
      </w:pPr>
    </w:p>
    <w:p w14:paraId="000000E8" w14:textId="77777777" w:rsidR="001F34A4" w:rsidRPr="00585BB7" w:rsidRDefault="000B407B" w:rsidP="00585BB7">
      <w:pPr>
        <w:spacing w:line="360" w:lineRule="auto"/>
        <w:jc w:val="both"/>
        <w:rPr>
          <w:color w:val="000000"/>
          <w:sz w:val="20"/>
          <w:szCs w:val="20"/>
        </w:rPr>
      </w:pPr>
      <w:r w:rsidRPr="00585BB7">
        <w:rPr>
          <w:color w:val="000000"/>
          <w:sz w:val="20"/>
          <w:szCs w:val="20"/>
        </w:rPr>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000000E9" w14:textId="77777777" w:rsidR="001F34A4" w:rsidRPr="00585BB7" w:rsidRDefault="001F34A4" w:rsidP="00585BB7">
      <w:pPr>
        <w:spacing w:line="360" w:lineRule="auto"/>
        <w:jc w:val="both"/>
        <w:rPr>
          <w:color w:val="000000"/>
          <w:sz w:val="20"/>
          <w:szCs w:val="20"/>
        </w:rPr>
      </w:pPr>
    </w:p>
    <w:p w14:paraId="000000EA" w14:textId="77777777" w:rsidR="001F34A4" w:rsidRPr="00585BB7" w:rsidRDefault="000B407B" w:rsidP="00585BB7">
      <w:pPr>
        <w:spacing w:line="360" w:lineRule="auto"/>
        <w:jc w:val="both"/>
        <w:rPr>
          <w:sz w:val="20"/>
          <w:szCs w:val="20"/>
        </w:rPr>
      </w:pPr>
      <w:r w:rsidRPr="00585BB7">
        <w:rPr>
          <w:sz w:val="20"/>
          <w:szCs w:val="20"/>
        </w:rPr>
        <w:t>La autoevaluación es definida por Porrás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general como a nivel de los procesos individuales. La autoevaluación puede ayudar a la organización a priorizar, planificar e implementar mejoras y/o innovaciones, cuando sea necesario.</w:t>
      </w:r>
    </w:p>
    <w:p w14:paraId="000000EB" w14:textId="77777777" w:rsidR="001F34A4" w:rsidRPr="00585BB7" w:rsidRDefault="001F34A4" w:rsidP="00585BB7">
      <w:pPr>
        <w:spacing w:line="360" w:lineRule="auto"/>
        <w:jc w:val="both"/>
        <w:rPr>
          <w:sz w:val="20"/>
          <w:szCs w:val="20"/>
        </w:rPr>
      </w:pPr>
    </w:p>
    <w:p w14:paraId="000000EC" w14:textId="77777777" w:rsidR="001F34A4" w:rsidRPr="00585BB7" w:rsidRDefault="000B407B" w:rsidP="00585BB7">
      <w:pPr>
        <w:spacing w:line="360" w:lineRule="auto"/>
        <w:jc w:val="both"/>
        <w:rPr>
          <w:sz w:val="20"/>
          <w:szCs w:val="20"/>
        </w:rPr>
      </w:pPr>
      <w:r w:rsidRPr="00585BB7">
        <w:rPr>
          <w:sz w:val="20"/>
          <w:szCs w:val="20"/>
        </w:rPr>
        <w:t>En el proceso de gestión humana, la autoevaluación podrá ser:</w:t>
      </w:r>
    </w:p>
    <w:p w14:paraId="000000ED" w14:textId="77777777" w:rsidR="001F34A4" w:rsidRPr="00585BB7" w:rsidRDefault="001F34A4" w:rsidP="00585BB7">
      <w:pPr>
        <w:spacing w:line="360" w:lineRule="auto"/>
        <w:jc w:val="both"/>
        <w:rPr>
          <w:sz w:val="20"/>
          <w:szCs w:val="20"/>
        </w:rPr>
      </w:pPr>
    </w:p>
    <w:p w14:paraId="000000EE" w14:textId="77777777" w:rsidR="001F34A4" w:rsidRPr="00585BB7" w:rsidRDefault="000B407B" w:rsidP="00585BB7">
      <w:pPr>
        <w:numPr>
          <w:ilvl w:val="0"/>
          <w:numId w:val="3"/>
        </w:numPr>
        <w:pBdr>
          <w:top w:val="nil"/>
          <w:left w:val="nil"/>
          <w:bottom w:val="nil"/>
          <w:right w:val="nil"/>
          <w:between w:val="nil"/>
        </w:pBdr>
        <w:spacing w:line="360" w:lineRule="auto"/>
        <w:jc w:val="both"/>
        <w:rPr>
          <w:color w:val="000000"/>
          <w:sz w:val="20"/>
          <w:szCs w:val="20"/>
        </w:rPr>
      </w:pPr>
      <w:r w:rsidRPr="00585BB7">
        <w:rPr>
          <w:b/>
          <w:color w:val="000000"/>
          <w:sz w:val="20"/>
          <w:szCs w:val="20"/>
        </w:rPr>
        <w:t xml:space="preserve">Ámbito individual: </w:t>
      </w:r>
      <w:r w:rsidRPr="00585BB7">
        <w:rPr>
          <w:color w:val="000000"/>
          <w:sz w:val="20"/>
          <w:szCs w:val="20"/>
        </w:rPr>
        <w:t>autoevaluar su desempeño laboral de acuerdo con los estándares, objetivos y orientación de la estrategia organizacional.</w:t>
      </w:r>
    </w:p>
    <w:p w14:paraId="000000EF" w14:textId="77777777" w:rsidR="001F34A4" w:rsidRPr="00585BB7" w:rsidRDefault="000B407B" w:rsidP="00585BB7">
      <w:pPr>
        <w:numPr>
          <w:ilvl w:val="0"/>
          <w:numId w:val="3"/>
        </w:numPr>
        <w:pBdr>
          <w:top w:val="nil"/>
          <w:left w:val="nil"/>
          <w:bottom w:val="nil"/>
          <w:right w:val="nil"/>
          <w:between w:val="nil"/>
        </w:pBdr>
        <w:spacing w:line="360" w:lineRule="auto"/>
        <w:jc w:val="both"/>
        <w:rPr>
          <w:color w:val="000000"/>
          <w:sz w:val="20"/>
          <w:szCs w:val="20"/>
        </w:rPr>
      </w:pPr>
      <w:r w:rsidRPr="00585BB7">
        <w:rPr>
          <w:b/>
          <w:color w:val="000000"/>
          <w:sz w:val="20"/>
          <w:szCs w:val="20"/>
        </w:rPr>
        <w:t xml:space="preserve">Ámbito organizacional: </w:t>
      </w:r>
      <w:r w:rsidRPr="00585BB7">
        <w:rPr>
          <w:color w:val="000000"/>
          <w:sz w:val="20"/>
          <w:szCs w:val="20"/>
        </w:rPr>
        <w:t xml:space="preserve"> autoevaluación organizacional, orientada al cumplimiento de los objetivos organizacionales, involucrando la participación de equipos y personas responsables de cada proceso. </w:t>
      </w:r>
    </w:p>
    <w:p w14:paraId="000000F0" w14:textId="77777777" w:rsidR="001F34A4" w:rsidRPr="00585BB7" w:rsidRDefault="001F34A4" w:rsidP="00585BB7">
      <w:pPr>
        <w:spacing w:line="360" w:lineRule="auto"/>
        <w:jc w:val="both"/>
        <w:rPr>
          <w:sz w:val="20"/>
          <w:szCs w:val="20"/>
        </w:rPr>
      </w:pPr>
    </w:p>
    <w:p w14:paraId="000000F1" w14:textId="77777777" w:rsidR="001F34A4" w:rsidRPr="00585BB7" w:rsidRDefault="000B407B" w:rsidP="00585BB7">
      <w:pPr>
        <w:spacing w:line="360" w:lineRule="auto"/>
        <w:jc w:val="both"/>
        <w:rPr>
          <w:sz w:val="20"/>
          <w:szCs w:val="20"/>
        </w:rPr>
      </w:pPr>
      <w:r w:rsidRPr="00585BB7">
        <w:rPr>
          <w:sz w:val="20"/>
          <w:szCs w:val="20"/>
        </w:rP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000000F2" w14:textId="77777777" w:rsidR="001F34A4" w:rsidRPr="00585BB7" w:rsidRDefault="001F34A4" w:rsidP="00585BB7">
      <w:pPr>
        <w:spacing w:line="360" w:lineRule="auto"/>
        <w:jc w:val="both"/>
        <w:rPr>
          <w:sz w:val="20"/>
          <w:szCs w:val="20"/>
        </w:rPr>
      </w:pPr>
    </w:p>
    <w:tbl>
      <w:tblPr>
        <w:tblStyle w:val="afff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4"/>
        <w:gridCol w:w="3324"/>
        <w:gridCol w:w="3324"/>
      </w:tblGrid>
      <w:tr w:rsidR="001F34A4" w:rsidRPr="00585BB7" w14:paraId="23C3A35E" w14:textId="77777777">
        <w:tc>
          <w:tcPr>
            <w:tcW w:w="3324" w:type="dxa"/>
            <w:tcMar>
              <w:top w:w="100" w:type="dxa"/>
              <w:left w:w="100" w:type="dxa"/>
              <w:bottom w:w="100" w:type="dxa"/>
              <w:right w:w="100" w:type="dxa"/>
            </w:tcMar>
          </w:tcPr>
          <w:p w14:paraId="000000F3" w14:textId="77777777" w:rsidR="001F34A4" w:rsidRPr="00585BB7" w:rsidRDefault="0095369B" w:rsidP="00585BB7">
            <w:pPr>
              <w:widowControl w:val="0"/>
              <w:pBdr>
                <w:top w:val="nil"/>
                <w:left w:val="nil"/>
                <w:bottom w:val="nil"/>
                <w:right w:val="nil"/>
                <w:between w:val="nil"/>
              </w:pBdr>
              <w:spacing w:line="360" w:lineRule="auto"/>
              <w:jc w:val="center"/>
              <w:rPr>
                <w:sz w:val="20"/>
                <w:szCs w:val="20"/>
              </w:rPr>
            </w:pPr>
            <w:sdt>
              <w:sdtPr>
                <w:rPr>
                  <w:sz w:val="20"/>
                  <w:szCs w:val="20"/>
                </w:rPr>
                <w:tag w:val="goog_rdk_7"/>
                <w:id w:val="383925182"/>
              </w:sdtPr>
              <w:sdtContent>
                <w:commentRangeStart w:id="19"/>
              </w:sdtContent>
            </w:sdt>
            <w:r w:rsidR="000B407B" w:rsidRPr="00585BB7">
              <w:rPr>
                <w:sz w:val="20"/>
                <w:szCs w:val="20"/>
              </w:rPr>
              <w:t>Impacto de los resultados de la autoevaluación</w:t>
            </w:r>
          </w:p>
        </w:tc>
        <w:tc>
          <w:tcPr>
            <w:tcW w:w="3324" w:type="dxa"/>
            <w:tcMar>
              <w:top w:w="100" w:type="dxa"/>
              <w:left w:w="100" w:type="dxa"/>
              <w:bottom w:w="100" w:type="dxa"/>
              <w:right w:w="100" w:type="dxa"/>
            </w:tcMar>
          </w:tcPr>
          <w:p w14:paraId="000000F4" w14:textId="77777777" w:rsidR="001F34A4" w:rsidRPr="00585BB7" w:rsidRDefault="000B407B" w:rsidP="00585BB7">
            <w:pPr>
              <w:spacing w:line="360" w:lineRule="auto"/>
              <w:jc w:val="center"/>
              <w:rPr>
                <w:sz w:val="20"/>
                <w:szCs w:val="20"/>
              </w:rPr>
            </w:pPr>
            <w:r w:rsidRPr="00585BB7">
              <w:rPr>
                <w:sz w:val="20"/>
                <w:szCs w:val="20"/>
              </w:rPr>
              <w:t>Pasos para la autoevaluación</w:t>
            </w:r>
          </w:p>
        </w:tc>
        <w:commentRangeEnd w:id="19"/>
        <w:tc>
          <w:tcPr>
            <w:tcW w:w="3324" w:type="dxa"/>
            <w:tcMar>
              <w:top w:w="100" w:type="dxa"/>
              <w:left w:w="100" w:type="dxa"/>
              <w:bottom w:w="100" w:type="dxa"/>
              <w:right w:w="100" w:type="dxa"/>
            </w:tcMar>
          </w:tcPr>
          <w:p w14:paraId="000000F5" w14:textId="77777777" w:rsidR="001F34A4" w:rsidRPr="00585BB7" w:rsidRDefault="000B407B" w:rsidP="00585BB7">
            <w:pPr>
              <w:spacing w:line="360" w:lineRule="auto"/>
              <w:jc w:val="center"/>
              <w:rPr>
                <w:sz w:val="20"/>
                <w:szCs w:val="20"/>
              </w:rPr>
            </w:pPr>
            <w:r w:rsidRPr="00585BB7">
              <w:rPr>
                <w:sz w:val="20"/>
                <w:szCs w:val="20"/>
              </w:rPr>
              <w:commentReference w:id="19"/>
            </w:r>
            <w:r w:rsidRPr="00585BB7">
              <w:rPr>
                <w:sz w:val="20"/>
                <w:szCs w:val="20"/>
              </w:rPr>
              <w:t>Seguimiento e implementación de planes de mejora</w:t>
            </w:r>
          </w:p>
        </w:tc>
      </w:tr>
    </w:tbl>
    <w:p w14:paraId="000000F6" w14:textId="77777777" w:rsidR="001F34A4" w:rsidRPr="00585BB7" w:rsidRDefault="001F34A4" w:rsidP="00585BB7">
      <w:pPr>
        <w:spacing w:line="360" w:lineRule="auto"/>
        <w:jc w:val="both"/>
        <w:rPr>
          <w:sz w:val="20"/>
          <w:szCs w:val="20"/>
        </w:rPr>
      </w:pPr>
    </w:p>
    <w:p w14:paraId="000000F7" w14:textId="1646BE84" w:rsidR="001F34A4" w:rsidRDefault="001F34A4" w:rsidP="00585BB7">
      <w:pPr>
        <w:spacing w:line="360" w:lineRule="auto"/>
        <w:jc w:val="both"/>
        <w:rPr>
          <w:sz w:val="20"/>
          <w:szCs w:val="20"/>
        </w:rPr>
      </w:pPr>
    </w:p>
    <w:p w14:paraId="33079DC1" w14:textId="463BB9BF" w:rsidR="002C6178" w:rsidRDefault="002C6178" w:rsidP="00585BB7">
      <w:pPr>
        <w:spacing w:line="360" w:lineRule="auto"/>
        <w:jc w:val="both"/>
        <w:rPr>
          <w:sz w:val="20"/>
          <w:szCs w:val="20"/>
        </w:rPr>
      </w:pPr>
    </w:p>
    <w:p w14:paraId="7C51BCE9" w14:textId="77777777" w:rsidR="002C6178" w:rsidRPr="00585BB7" w:rsidRDefault="002C6178" w:rsidP="00585BB7">
      <w:pPr>
        <w:spacing w:line="360" w:lineRule="auto"/>
        <w:jc w:val="both"/>
        <w:rPr>
          <w:sz w:val="20"/>
          <w:szCs w:val="20"/>
        </w:rPr>
      </w:pPr>
    </w:p>
    <w:p w14:paraId="4B872DDC" w14:textId="62335964" w:rsidR="006307F9" w:rsidRPr="00585BB7" w:rsidRDefault="006307F9" w:rsidP="00585BB7">
      <w:pPr>
        <w:pStyle w:val="Prrafodelista"/>
        <w:numPr>
          <w:ilvl w:val="1"/>
          <w:numId w:val="2"/>
        </w:numPr>
        <w:spacing w:line="360" w:lineRule="auto"/>
        <w:contextualSpacing w:val="0"/>
        <w:jc w:val="both"/>
        <w:rPr>
          <w:b/>
          <w:bCs/>
          <w:sz w:val="20"/>
          <w:szCs w:val="20"/>
        </w:rPr>
      </w:pPr>
      <w:commentRangeStart w:id="20"/>
      <w:r w:rsidRPr="00585BB7">
        <w:rPr>
          <w:b/>
          <w:bCs/>
          <w:sz w:val="20"/>
          <w:szCs w:val="20"/>
        </w:rPr>
        <w:lastRenderedPageBreak/>
        <w:t>Informe de la autoevaluación de la gestión de talento humano</w:t>
      </w:r>
      <w:commentRangeEnd w:id="20"/>
      <w:r w:rsidRPr="00585BB7">
        <w:rPr>
          <w:rStyle w:val="Refdecomentario"/>
          <w:b/>
          <w:bCs/>
          <w:sz w:val="20"/>
          <w:szCs w:val="20"/>
        </w:rPr>
        <w:commentReference w:id="20"/>
      </w:r>
    </w:p>
    <w:p w14:paraId="74B1A6B0" w14:textId="77777777" w:rsidR="006307F9" w:rsidRPr="00585BB7" w:rsidRDefault="006307F9" w:rsidP="00585BB7">
      <w:pPr>
        <w:spacing w:line="360" w:lineRule="auto"/>
        <w:jc w:val="both"/>
        <w:rPr>
          <w:sz w:val="20"/>
          <w:szCs w:val="20"/>
        </w:rPr>
      </w:pPr>
    </w:p>
    <w:p w14:paraId="7BC17CCF" w14:textId="400E9A27" w:rsidR="00EA21DC" w:rsidRPr="00585BB7" w:rsidRDefault="00EA21DC" w:rsidP="00585BB7">
      <w:pPr>
        <w:pStyle w:val="Prrafodelista"/>
        <w:widowControl w:val="0"/>
        <w:spacing w:line="360" w:lineRule="auto"/>
        <w:ind w:left="0"/>
        <w:contextualSpacing w:val="0"/>
        <w:jc w:val="both"/>
        <w:rPr>
          <w:sz w:val="20"/>
          <w:szCs w:val="20"/>
        </w:rPr>
      </w:pPr>
      <w:r w:rsidRPr="00585BB7">
        <w:rPr>
          <w:sz w:val="20"/>
          <w:szCs w:val="20"/>
        </w:rPr>
        <w:t xml:space="preserve">Como parte del proceso de la evaluación de la gestión del talento humano, cada persona debe </w:t>
      </w:r>
      <w:r w:rsidR="002C6178" w:rsidRPr="00585BB7">
        <w:rPr>
          <w:sz w:val="20"/>
          <w:szCs w:val="20"/>
        </w:rPr>
        <w:t>evaluar su</w:t>
      </w:r>
      <w:r w:rsidRPr="00585BB7">
        <w:rPr>
          <w:sz w:val="20"/>
          <w:szCs w:val="20"/>
        </w:rPr>
        <w:t xml:space="preserve"> propio desempeño, su eficiencia y eficacia frente a los 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w:t>
      </w:r>
      <w:r w:rsidR="002C6178">
        <w:rPr>
          <w:sz w:val="20"/>
          <w:szCs w:val="20"/>
        </w:rPr>
        <w:t>orar sus resultados personales.</w:t>
      </w:r>
    </w:p>
    <w:p w14:paraId="502E1850" w14:textId="13678B9C" w:rsidR="008E2692" w:rsidRPr="00585BB7" w:rsidRDefault="008E2692" w:rsidP="00585BB7">
      <w:pPr>
        <w:pStyle w:val="Prrafodelista"/>
        <w:widowControl w:val="0"/>
        <w:spacing w:line="360" w:lineRule="auto"/>
        <w:ind w:left="0"/>
        <w:contextualSpacing w:val="0"/>
        <w:jc w:val="both"/>
        <w:rPr>
          <w:sz w:val="20"/>
          <w:szCs w:val="20"/>
        </w:rPr>
      </w:pPr>
    </w:p>
    <w:p w14:paraId="276476AD" w14:textId="6A4D75E4" w:rsidR="008E2692" w:rsidRPr="00585BB7" w:rsidRDefault="008E2692" w:rsidP="00585BB7">
      <w:pPr>
        <w:pStyle w:val="Prrafodelista"/>
        <w:widowControl w:val="0"/>
        <w:spacing w:line="360" w:lineRule="auto"/>
        <w:ind w:left="0"/>
        <w:contextualSpacing w:val="0"/>
        <w:jc w:val="both"/>
        <w:rPr>
          <w:sz w:val="20"/>
          <w:szCs w:val="20"/>
        </w:rPr>
      </w:pPr>
      <w:r w:rsidRPr="00585BB7">
        <w:rPr>
          <w:sz w:val="20"/>
          <w:szCs w:val="20"/>
        </w:rPr>
        <w:t>la autoevaluación de desempeño se ha convertido en una práctica fundamental para mejorar la gestión del talento humano en las empresas. A continuación, se proporciona una visión general del informe de autoevaluación de la gestión de talento humano, destacando su importancia y los objetivos que se persiguen al realizarlo. Se resaltarán los beneficios de implementar una autoevaluación sistemática para mejorar la gestión de talento humano en una organización.</w:t>
      </w:r>
    </w:p>
    <w:p w14:paraId="38B09182" w14:textId="68CAEE5B" w:rsidR="008E2692" w:rsidRPr="00585BB7" w:rsidRDefault="008E2692" w:rsidP="00585BB7">
      <w:pPr>
        <w:pStyle w:val="Prrafodelista"/>
        <w:widowControl w:val="0"/>
        <w:spacing w:line="360" w:lineRule="auto"/>
        <w:ind w:left="0"/>
        <w:contextualSpacing w:val="0"/>
        <w:jc w:val="both"/>
        <w:rPr>
          <w:sz w:val="20"/>
          <w:szCs w:val="20"/>
        </w:rPr>
      </w:pPr>
    </w:p>
    <w:p w14:paraId="3CC4BB06" w14:textId="77777777" w:rsidR="008E2692" w:rsidRPr="00585BB7" w:rsidRDefault="008E2692" w:rsidP="00585BB7">
      <w:pPr>
        <w:widowControl w:val="0"/>
        <w:spacing w:line="360" w:lineRule="auto"/>
        <w:jc w:val="both"/>
        <w:rPr>
          <w:sz w:val="20"/>
          <w:szCs w:val="20"/>
        </w:rPr>
      </w:pPr>
      <w:r w:rsidRPr="00585BB7">
        <w:rPr>
          <w:sz w:val="20"/>
          <w:szCs w:val="20"/>
        </w:rPr>
        <w:t>Campbell ha propuesto un modelo de evaluación del desempeño basado en los siguientes componentes:</w:t>
      </w:r>
    </w:p>
    <w:p w14:paraId="6247A61A" w14:textId="77777777" w:rsidR="008E2692" w:rsidRPr="002C6178" w:rsidRDefault="008E2692" w:rsidP="002C6178">
      <w:pPr>
        <w:widowControl w:val="0"/>
        <w:spacing w:line="360" w:lineRule="auto"/>
        <w:jc w:val="both"/>
        <w:rPr>
          <w:sz w:val="20"/>
          <w:szCs w:val="20"/>
        </w:rPr>
      </w:pPr>
    </w:p>
    <w:p w14:paraId="71BC13E0" w14:textId="13326920" w:rsidR="008E2692" w:rsidRPr="002C6178" w:rsidRDefault="008E2692" w:rsidP="002C6178">
      <w:pPr>
        <w:pStyle w:val="Prrafodelista"/>
        <w:widowControl w:val="0"/>
        <w:numPr>
          <w:ilvl w:val="0"/>
          <w:numId w:val="21"/>
        </w:numPr>
        <w:spacing w:line="360" w:lineRule="auto"/>
        <w:jc w:val="both"/>
        <w:rPr>
          <w:sz w:val="20"/>
          <w:szCs w:val="20"/>
        </w:rPr>
      </w:pPr>
      <w:commentRangeStart w:id="21"/>
      <w:r w:rsidRPr="002C6178">
        <w:rPr>
          <w:sz w:val="20"/>
          <w:szCs w:val="20"/>
        </w:rPr>
        <w:t>Competencias: son los conocimientos, habilidades y capacidades que un empleado necesita para tener éxito en su trabajo.</w:t>
      </w:r>
    </w:p>
    <w:p w14:paraId="6E79B015" w14:textId="0FF7B437" w:rsidR="008E2692" w:rsidRPr="002C6178" w:rsidRDefault="008E2692" w:rsidP="002C6178">
      <w:pPr>
        <w:pStyle w:val="Prrafodelista"/>
        <w:widowControl w:val="0"/>
        <w:numPr>
          <w:ilvl w:val="0"/>
          <w:numId w:val="21"/>
        </w:numPr>
        <w:spacing w:line="360" w:lineRule="auto"/>
        <w:jc w:val="both"/>
        <w:rPr>
          <w:sz w:val="20"/>
          <w:szCs w:val="20"/>
        </w:rPr>
      </w:pPr>
      <w:r w:rsidRPr="002C6178">
        <w:rPr>
          <w:sz w:val="20"/>
          <w:szCs w:val="20"/>
        </w:rPr>
        <w:t>Desempeño: es la medida de cómo un empleado está utilizando sus competencias para lograr los resultados deseados.</w:t>
      </w:r>
    </w:p>
    <w:p w14:paraId="4C2719DC" w14:textId="560EE401" w:rsidR="008E2692" w:rsidRPr="002C6178" w:rsidRDefault="002C6178" w:rsidP="002C6178">
      <w:pPr>
        <w:pStyle w:val="Prrafodelista"/>
        <w:widowControl w:val="0"/>
        <w:numPr>
          <w:ilvl w:val="0"/>
          <w:numId w:val="21"/>
        </w:numPr>
        <w:spacing w:line="360" w:lineRule="auto"/>
        <w:jc w:val="both"/>
        <w:rPr>
          <w:sz w:val="20"/>
          <w:szCs w:val="20"/>
        </w:rPr>
      </w:pPr>
      <w:r>
        <w:rPr>
          <w:sz w:val="20"/>
          <w:szCs w:val="20"/>
        </w:rPr>
        <w:t>Evaluación:</w:t>
      </w:r>
      <w:r w:rsidR="008E2692" w:rsidRPr="002C6178">
        <w:rPr>
          <w:sz w:val="20"/>
          <w:szCs w:val="20"/>
        </w:rPr>
        <w:t xml:space="preserve"> es el proceso de recopilar y analizar información sobre el desempeño de un empleado.</w:t>
      </w:r>
      <w:commentRangeEnd w:id="21"/>
      <w:r>
        <w:rPr>
          <w:rStyle w:val="Refdecomentario"/>
        </w:rPr>
        <w:commentReference w:id="21"/>
      </w:r>
    </w:p>
    <w:p w14:paraId="3000365D" w14:textId="77777777" w:rsidR="002C6178" w:rsidRDefault="002C6178" w:rsidP="002C6178">
      <w:pPr>
        <w:widowControl w:val="0"/>
        <w:spacing w:line="360" w:lineRule="auto"/>
        <w:jc w:val="both"/>
        <w:rPr>
          <w:sz w:val="20"/>
          <w:szCs w:val="20"/>
        </w:rPr>
      </w:pPr>
    </w:p>
    <w:p w14:paraId="35E46D84" w14:textId="7C85B1BA" w:rsidR="008E2692" w:rsidRPr="002C6178" w:rsidRDefault="008E2692" w:rsidP="002C6178">
      <w:pPr>
        <w:widowControl w:val="0"/>
        <w:spacing w:line="360" w:lineRule="auto"/>
        <w:jc w:val="both"/>
        <w:rPr>
          <w:sz w:val="20"/>
          <w:szCs w:val="20"/>
        </w:rPr>
      </w:pPr>
      <w:r w:rsidRPr="002C6178">
        <w:rPr>
          <w:sz w:val="20"/>
          <w:szCs w:val="20"/>
        </w:rPr>
        <w:t>En razón a lo anterior, se espera que la autoevaluación cumpla con las siguientes estrategias:</w:t>
      </w:r>
    </w:p>
    <w:p w14:paraId="61A2D1B2" w14:textId="77777777" w:rsidR="006164B8" w:rsidRPr="00585BB7" w:rsidRDefault="006164B8" w:rsidP="00585BB7">
      <w:pPr>
        <w:widowControl w:val="0"/>
        <w:spacing w:line="360" w:lineRule="auto"/>
        <w:jc w:val="both"/>
        <w:rPr>
          <w:sz w:val="20"/>
          <w:szCs w:val="20"/>
        </w:rPr>
      </w:pPr>
    </w:p>
    <w:p w14:paraId="2C8A4098" w14:textId="31B7FA93" w:rsidR="008E2692" w:rsidRPr="00585BB7" w:rsidRDefault="00757550" w:rsidP="00585BB7">
      <w:pPr>
        <w:widowControl w:val="0"/>
        <w:pBdr>
          <w:top w:val="nil"/>
          <w:left w:val="nil"/>
          <w:bottom w:val="nil"/>
          <w:right w:val="nil"/>
          <w:between w:val="nil"/>
        </w:pBdr>
        <w:spacing w:line="360" w:lineRule="auto"/>
        <w:jc w:val="both"/>
        <w:rPr>
          <w:sz w:val="20"/>
          <w:szCs w:val="20"/>
        </w:rPr>
      </w:pPr>
      <w:r w:rsidRPr="00585BB7">
        <w:rPr>
          <w:noProof/>
          <w:sz w:val="20"/>
          <w:szCs w:val="20"/>
          <w:lang w:val="en-US" w:eastAsia="en-US"/>
        </w:rPr>
        <w:drawing>
          <wp:inline distT="0" distB="0" distL="0" distR="0" wp14:anchorId="7A14AAC5" wp14:editId="21BAF864">
            <wp:extent cx="6081623" cy="2053590"/>
            <wp:effectExtent l="0" t="19050" r="0" b="381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A0655E2"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5DCB8CBA"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6459A581" w14:textId="77777777" w:rsidR="008E2692" w:rsidRPr="00585BB7" w:rsidRDefault="008E2692" w:rsidP="00585BB7">
      <w:pPr>
        <w:widowControl w:val="0"/>
        <w:pBdr>
          <w:top w:val="nil"/>
          <w:left w:val="nil"/>
          <w:bottom w:val="nil"/>
          <w:right w:val="nil"/>
          <w:between w:val="nil"/>
        </w:pBdr>
        <w:spacing w:line="360" w:lineRule="auto"/>
        <w:jc w:val="both"/>
        <w:rPr>
          <w:sz w:val="20"/>
          <w:szCs w:val="20"/>
        </w:rPr>
      </w:pPr>
    </w:p>
    <w:p w14:paraId="4990BCE2" w14:textId="3E537D05" w:rsidR="008E2692" w:rsidRDefault="000A5A76" w:rsidP="00585BB7">
      <w:pPr>
        <w:widowControl w:val="0"/>
        <w:spacing w:line="360" w:lineRule="auto"/>
        <w:jc w:val="both"/>
        <w:rPr>
          <w:sz w:val="20"/>
          <w:szCs w:val="20"/>
        </w:rPr>
      </w:pPr>
      <w:r w:rsidRPr="00585BB7">
        <w:rPr>
          <w:sz w:val="20"/>
          <w:szCs w:val="20"/>
        </w:rPr>
        <w:lastRenderedPageBreak/>
        <w:t>El colaborador de la empresa, entrega informe de autoevaluación, resaltando:</w:t>
      </w:r>
    </w:p>
    <w:p w14:paraId="23EFFD1D" w14:textId="1CD7D239" w:rsidR="006164B8" w:rsidRDefault="006164B8" w:rsidP="00585BB7">
      <w:pPr>
        <w:widowControl w:val="0"/>
        <w:spacing w:line="360" w:lineRule="auto"/>
        <w:jc w:val="both"/>
        <w:rPr>
          <w:sz w:val="20"/>
          <w:szCs w:val="20"/>
        </w:rPr>
      </w:pPr>
    </w:p>
    <w:p w14:paraId="1EA8A089" w14:textId="0BE65468" w:rsidR="00050642" w:rsidRPr="009D0E5E" w:rsidRDefault="00050642" w:rsidP="00585BB7">
      <w:pPr>
        <w:widowControl w:val="0"/>
        <w:spacing w:line="360" w:lineRule="auto"/>
        <w:jc w:val="both"/>
        <w:rPr>
          <w:i/>
          <w:sz w:val="20"/>
          <w:szCs w:val="20"/>
        </w:rPr>
      </w:pPr>
      <w:r w:rsidRPr="009D0E5E">
        <w:rPr>
          <w:b/>
          <w:sz w:val="20"/>
          <w:szCs w:val="20"/>
        </w:rPr>
        <w:t xml:space="preserve">Figura </w:t>
      </w:r>
      <w:r w:rsidR="009D0E5E" w:rsidRPr="009D0E5E">
        <w:rPr>
          <w:b/>
          <w:sz w:val="20"/>
          <w:szCs w:val="20"/>
        </w:rPr>
        <w:t>4</w:t>
      </w:r>
      <w:r w:rsidR="009D0E5E">
        <w:rPr>
          <w:sz w:val="20"/>
          <w:szCs w:val="20"/>
        </w:rPr>
        <w:t xml:space="preserve">. </w:t>
      </w:r>
      <w:r w:rsidR="009D0E5E" w:rsidRPr="009D0E5E">
        <w:rPr>
          <w:i/>
          <w:sz w:val="20"/>
          <w:szCs w:val="20"/>
        </w:rPr>
        <w:t xml:space="preserve">Informe de </w:t>
      </w:r>
      <w:commentRangeStart w:id="22"/>
      <w:r w:rsidR="009D0E5E">
        <w:rPr>
          <w:i/>
          <w:sz w:val="20"/>
          <w:szCs w:val="20"/>
        </w:rPr>
        <w:t>auto</w:t>
      </w:r>
      <w:r w:rsidR="009D0E5E" w:rsidRPr="009D0E5E">
        <w:rPr>
          <w:i/>
          <w:sz w:val="20"/>
          <w:szCs w:val="20"/>
        </w:rPr>
        <w:t>evaluación</w:t>
      </w:r>
      <w:commentRangeEnd w:id="22"/>
      <w:r w:rsidR="009D0E5E">
        <w:rPr>
          <w:rStyle w:val="Refdecomentario"/>
        </w:rPr>
        <w:commentReference w:id="22"/>
      </w:r>
    </w:p>
    <w:p w14:paraId="004CAAC5" w14:textId="18400695" w:rsidR="00B50CD2" w:rsidRPr="00585BB7" w:rsidRDefault="00B50CD2" w:rsidP="00585BB7">
      <w:pPr>
        <w:widowControl w:val="0"/>
        <w:spacing w:line="360" w:lineRule="auto"/>
        <w:jc w:val="both"/>
        <w:rPr>
          <w:sz w:val="20"/>
          <w:szCs w:val="20"/>
        </w:rPr>
      </w:pPr>
    </w:p>
    <w:p w14:paraId="6B4952C0" w14:textId="37AE2943" w:rsidR="00B50CD2" w:rsidRPr="00585BB7" w:rsidRDefault="00B50CD2" w:rsidP="00585BB7">
      <w:pPr>
        <w:widowControl w:val="0"/>
        <w:spacing w:line="360" w:lineRule="auto"/>
        <w:jc w:val="both"/>
        <w:rPr>
          <w:sz w:val="20"/>
          <w:szCs w:val="20"/>
        </w:rPr>
      </w:pPr>
      <w:r w:rsidRPr="00585BB7">
        <w:rPr>
          <w:noProof/>
          <w:sz w:val="20"/>
          <w:szCs w:val="20"/>
          <w:lang w:val="en-US" w:eastAsia="en-US"/>
        </w:rPr>
        <w:drawing>
          <wp:inline distT="0" distB="0" distL="0" distR="0" wp14:anchorId="2F71C715" wp14:editId="7BD9647B">
            <wp:extent cx="4339087" cy="2310130"/>
            <wp:effectExtent l="0" t="0" r="0" b="13970"/>
            <wp:docPr id="5" name="Diagrama 5" descr="En la Figura 4 se presentan los componentes de un informe de autoevaluación de talento humano, resaltando las fortalezas, debilidades, amenazas y oportunidade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BD21C38" w14:textId="77777777" w:rsidR="000A5A76" w:rsidRPr="00585BB7" w:rsidRDefault="000A5A76" w:rsidP="00585BB7">
      <w:pPr>
        <w:widowControl w:val="0"/>
        <w:spacing w:line="360" w:lineRule="auto"/>
        <w:jc w:val="both"/>
        <w:rPr>
          <w:sz w:val="20"/>
          <w:szCs w:val="20"/>
        </w:rPr>
      </w:pPr>
    </w:p>
    <w:p w14:paraId="19A6DF84" w14:textId="111D63EB" w:rsidR="000A5A76" w:rsidRDefault="00AB1B92" w:rsidP="00585BB7">
      <w:pPr>
        <w:widowControl w:val="0"/>
        <w:spacing w:line="360" w:lineRule="auto"/>
        <w:jc w:val="both"/>
        <w:rPr>
          <w:sz w:val="20"/>
          <w:szCs w:val="20"/>
        </w:rPr>
      </w:pPr>
      <w:r w:rsidRPr="00585BB7">
        <w:rPr>
          <w:sz w:val="20"/>
          <w:szCs w:val="20"/>
        </w:rPr>
        <w:t>Según (Chiavenato, 20</w:t>
      </w:r>
      <w:r w:rsidR="00B50CD2" w:rsidRPr="00585BB7">
        <w:rPr>
          <w:sz w:val="20"/>
          <w:szCs w:val="20"/>
        </w:rPr>
        <w:t>11</w:t>
      </w:r>
      <w:r w:rsidRPr="00585BB7">
        <w:rPr>
          <w:sz w:val="20"/>
          <w:szCs w:val="20"/>
        </w:rPr>
        <w:t xml:space="preserve">), se espera que cada persona asuma la autoevaluación, es decir evaluación </w:t>
      </w:r>
      <w:r w:rsidR="009D0E5E" w:rsidRPr="00585BB7">
        <w:rPr>
          <w:sz w:val="20"/>
          <w:szCs w:val="20"/>
        </w:rPr>
        <w:t>de su</w:t>
      </w:r>
      <w:r w:rsidRPr="00585BB7">
        <w:rPr>
          <w:sz w:val="20"/>
          <w:szCs w:val="20"/>
        </w:rPr>
        <w:t xml:space="preserve"> propio desempeño, utilizando criterios e indicadores para reducir la subjetividad implícita del proceso. </w:t>
      </w:r>
      <w:r w:rsidR="00757550" w:rsidRPr="00585BB7">
        <w:rPr>
          <w:sz w:val="20"/>
          <w:szCs w:val="20"/>
        </w:rPr>
        <w:t>C</w:t>
      </w:r>
      <w:r w:rsidRPr="00585BB7">
        <w:rPr>
          <w:sz w:val="20"/>
          <w:szCs w:val="20"/>
        </w:rPr>
        <w:t>ada persona evalúa constantemente su actuación y su eficiencia y eficacia, en el marco de algunos parámetros que le proporciona su supervisor o la tarea misma</w:t>
      </w:r>
      <w:r w:rsidR="00757550" w:rsidRPr="00585BB7">
        <w:rPr>
          <w:sz w:val="20"/>
          <w:szCs w:val="20"/>
        </w:rPr>
        <w:t xml:space="preserve">; se </w:t>
      </w:r>
      <w:r w:rsidRPr="00585BB7">
        <w:rPr>
          <w:sz w:val="20"/>
          <w:szCs w:val="20"/>
        </w:rPr>
        <w:t xml:space="preserve">debe evaluar su desempeño como vía que le permita alcanzar las metas y los resultados establecidos y superar las expectativas. Debe evaluar sus necesidades y sus </w:t>
      </w:r>
      <w:r w:rsidR="00757550" w:rsidRPr="00585BB7">
        <w:rPr>
          <w:sz w:val="20"/>
          <w:szCs w:val="20"/>
        </w:rPr>
        <w:t>debilidades</w:t>
      </w:r>
      <w:r w:rsidRPr="00585BB7">
        <w:rPr>
          <w:sz w:val="20"/>
          <w:szCs w:val="20"/>
        </w:rPr>
        <w:t xml:space="preserve"> personales para mejorar su desempeño, así como sus puntos fuertes y su potencial </w:t>
      </w:r>
      <w:r w:rsidR="00757550" w:rsidRPr="00585BB7">
        <w:rPr>
          <w:sz w:val="20"/>
          <w:szCs w:val="20"/>
        </w:rPr>
        <w:t>para establecer un posterior plan de mejora.</w:t>
      </w:r>
    </w:p>
    <w:p w14:paraId="2F8EE392" w14:textId="77777777" w:rsidR="00D43A86" w:rsidRPr="00585BB7" w:rsidRDefault="00D43A86" w:rsidP="00585BB7">
      <w:pPr>
        <w:widowControl w:val="0"/>
        <w:spacing w:line="360" w:lineRule="auto"/>
        <w:jc w:val="both"/>
        <w:rPr>
          <w:sz w:val="20"/>
          <w:szCs w:val="20"/>
        </w:rPr>
      </w:pPr>
    </w:p>
    <w:p w14:paraId="60A85EB7" w14:textId="1DD31CFE" w:rsidR="00757550" w:rsidRPr="00585BB7" w:rsidRDefault="00757550" w:rsidP="00585BB7">
      <w:pPr>
        <w:widowControl w:val="0"/>
        <w:spacing w:line="360" w:lineRule="auto"/>
        <w:jc w:val="both"/>
        <w:rPr>
          <w:sz w:val="20"/>
          <w:szCs w:val="20"/>
        </w:rPr>
      </w:pPr>
      <w:r w:rsidRPr="00585BB7">
        <w:rPr>
          <w:sz w:val="20"/>
          <w:szCs w:val="20"/>
        </w:rPr>
        <w:t>Un informe de autoevaluación de desempeño de la gestión humana puede contener los siguientes elementos:</w:t>
      </w:r>
    </w:p>
    <w:p w14:paraId="3646820D" w14:textId="77777777" w:rsidR="00757550" w:rsidRPr="00585BB7" w:rsidRDefault="00757550" w:rsidP="00585BB7">
      <w:pPr>
        <w:widowControl w:val="0"/>
        <w:spacing w:line="360" w:lineRule="auto"/>
        <w:jc w:val="both"/>
        <w:rPr>
          <w:sz w:val="20"/>
          <w:szCs w:val="20"/>
        </w:rPr>
      </w:pPr>
    </w:p>
    <w:p w14:paraId="49F7F1F5" w14:textId="470C076D"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Introducción: proporcionar una breve descripción de su puesto de trabajo y sus responsabilidades.</w:t>
      </w:r>
    </w:p>
    <w:p w14:paraId="480A178C" w14:textId="3385C18E"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Logros: enumerar sus logros más importantes durante el período de evaluación. Los logros pueden incluir objetivos alcanzados, proyectos completados con éxito, o contribuciones significativas al equipo o la organización.</w:t>
      </w:r>
    </w:p>
    <w:p w14:paraId="46364401" w14:textId="5470778A"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Fortalezas: describir sus fortalezas y capacidades. Las fortalezas pueden incluir habilidades técnicas, habilidades interpersonales, o habilidades de liderazgo.</w:t>
      </w:r>
    </w:p>
    <w:p w14:paraId="2ADBB4A7" w14:textId="79A6C5E4"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Áreas de mejora: identificar sus áreas de mejora. Las áreas de mejora pueden incluir habilidades específicas, conocimientos o comportamientos.</w:t>
      </w:r>
    </w:p>
    <w:p w14:paraId="49AE3FC9" w14:textId="0E02B717" w:rsidR="00757550" w:rsidRPr="00D43A86" w:rsidRDefault="00757550" w:rsidP="00D43A86">
      <w:pPr>
        <w:pStyle w:val="Prrafodelista"/>
        <w:widowControl w:val="0"/>
        <w:numPr>
          <w:ilvl w:val="0"/>
          <w:numId w:val="22"/>
        </w:numPr>
        <w:spacing w:line="360" w:lineRule="auto"/>
        <w:jc w:val="both"/>
        <w:rPr>
          <w:sz w:val="20"/>
          <w:szCs w:val="20"/>
        </w:rPr>
      </w:pPr>
      <w:r w:rsidRPr="00D43A86">
        <w:rPr>
          <w:sz w:val="20"/>
          <w:szCs w:val="20"/>
        </w:rPr>
        <w:t>Recomendaciones: proporcionar recomendaciones para mejorar su desempeño. Las recomendaciones pueden incluir capacitación, desarrollo o recursos adicionales.</w:t>
      </w:r>
    </w:p>
    <w:p w14:paraId="5BE641D5" w14:textId="77777777" w:rsidR="00757550" w:rsidRPr="00585BB7" w:rsidRDefault="00757550" w:rsidP="00585BB7">
      <w:pPr>
        <w:widowControl w:val="0"/>
        <w:spacing w:line="360" w:lineRule="auto"/>
        <w:jc w:val="both"/>
        <w:rPr>
          <w:sz w:val="20"/>
          <w:szCs w:val="20"/>
        </w:rPr>
      </w:pPr>
    </w:p>
    <w:p w14:paraId="2B78655E" w14:textId="2DD5644C" w:rsidR="00757550" w:rsidRPr="00585BB7" w:rsidRDefault="00757550" w:rsidP="00585BB7">
      <w:pPr>
        <w:widowControl w:val="0"/>
        <w:spacing w:line="360" w:lineRule="auto"/>
        <w:jc w:val="both"/>
        <w:rPr>
          <w:sz w:val="20"/>
          <w:szCs w:val="20"/>
        </w:rPr>
      </w:pPr>
      <w:r w:rsidRPr="00585BB7">
        <w:rPr>
          <w:sz w:val="20"/>
          <w:szCs w:val="20"/>
        </w:rPr>
        <w:lastRenderedPageBreak/>
        <w:t xml:space="preserve">A </w:t>
      </w:r>
      <w:r w:rsidR="00D43A86" w:rsidRPr="00585BB7">
        <w:rPr>
          <w:sz w:val="20"/>
          <w:szCs w:val="20"/>
        </w:rPr>
        <w:t>continuación,</w:t>
      </w:r>
      <w:r w:rsidRPr="00585BB7">
        <w:rPr>
          <w:sz w:val="20"/>
          <w:szCs w:val="20"/>
        </w:rPr>
        <w:t xml:space="preserve"> se presentan algunos consejos para escribir un informe de autoevaluación efectivo:</w:t>
      </w:r>
    </w:p>
    <w:p w14:paraId="44D58A95" w14:textId="77777777" w:rsidR="00757550" w:rsidRPr="00585BB7" w:rsidRDefault="00757550" w:rsidP="00585BB7">
      <w:pPr>
        <w:widowControl w:val="0"/>
        <w:spacing w:line="360" w:lineRule="auto"/>
        <w:jc w:val="both"/>
        <w:rPr>
          <w:sz w:val="20"/>
          <w:szCs w:val="20"/>
        </w:rPr>
      </w:pPr>
    </w:p>
    <w:p w14:paraId="4F326240" w14:textId="5E9FAA3E" w:rsidR="00757550" w:rsidRPr="00D43A86" w:rsidRDefault="00757550" w:rsidP="00D43A86">
      <w:pPr>
        <w:pStyle w:val="Prrafodelista"/>
        <w:widowControl w:val="0"/>
        <w:numPr>
          <w:ilvl w:val="0"/>
          <w:numId w:val="23"/>
        </w:numPr>
        <w:spacing w:line="360" w:lineRule="auto"/>
        <w:jc w:val="both"/>
        <w:rPr>
          <w:sz w:val="20"/>
          <w:szCs w:val="20"/>
        </w:rPr>
      </w:pPr>
      <w:r w:rsidRPr="00D43A86">
        <w:rPr>
          <w:sz w:val="20"/>
          <w:szCs w:val="20"/>
        </w:rPr>
        <w:t>Sea específico: cuando enumere sus logros, sea específico sobre lo que logró. No solo diga que "alcanzó sus objetivos", sino que proporcione detalles sobre los objetivos que logró y cómo los logró.</w:t>
      </w:r>
    </w:p>
    <w:p w14:paraId="5AF00F35" w14:textId="6997001B" w:rsidR="00757550" w:rsidRPr="00D43A86" w:rsidRDefault="00D43A86" w:rsidP="00D43A86">
      <w:pPr>
        <w:pStyle w:val="Prrafodelista"/>
        <w:widowControl w:val="0"/>
        <w:numPr>
          <w:ilvl w:val="0"/>
          <w:numId w:val="23"/>
        </w:numPr>
        <w:spacing w:line="360" w:lineRule="auto"/>
        <w:jc w:val="both"/>
        <w:rPr>
          <w:sz w:val="20"/>
          <w:szCs w:val="20"/>
        </w:rPr>
      </w:pPr>
      <w:commentRangeStart w:id="23"/>
      <w:r>
        <w:rPr>
          <w:sz w:val="20"/>
          <w:szCs w:val="20"/>
        </w:rPr>
        <w:t xml:space="preserve">Sea honesto: </w:t>
      </w:r>
      <w:r w:rsidR="00757550" w:rsidRPr="00D43A86">
        <w:rPr>
          <w:sz w:val="20"/>
          <w:szCs w:val="20"/>
        </w:rPr>
        <w:t>sobre sus fortalezas y áreas de mejora. No trate de fingir que es perfecto, sino que reconozca sus áreas de mejora y esté comprometido a mejorarlas.</w:t>
      </w:r>
      <w:commentRangeEnd w:id="23"/>
      <w:r>
        <w:rPr>
          <w:rStyle w:val="Refdecomentario"/>
        </w:rPr>
        <w:commentReference w:id="23"/>
      </w:r>
    </w:p>
    <w:p w14:paraId="29640A24" w14:textId="453A3D4B" w:rsidR="00757550" w:rsidRPr="00D43A86" w:rsidRDefault="00757550" w:rsidP="00D43A86">
      <w:pPr>
        <w:pStyle w:val="Prrafodelista"/>
        <w:widowControl w:val="0"/>
        <w:numPr>
          <w:ilvl w:val="0"/>
          <w:numId w:val="23"/>
        </w:numPr>
        <w:spacing w:line="360" w:lineRule="auto"/>
        <w:jc w:val="both"/>
        <w:rPr>
          <w:sz w:val="20"/>
          <w:szCs w:val="20"/>
        </w:rPr>
      </w:pPr>
      <w:r w:rsidRPr="00D43A86">
        <w:rPr>
          <w:sz w:val="20"/>
          <w:szCs w:val="20"/>
        </w:rPr>
        <w:t xml:space="preserve">Sea proactivo: utilice el informe de autoevaluación para identificar oportunidades de desarrollo profesional. </w:t>
      </w:r>
    </w:p>
    <w:p w14:paraId="728C82AE" w14:textId="77777777" w:rsidR="006307F9" w:rsidRPr="00585BB7" w:rsidRDefault="006307F9" w:rsidP="00585BB7">
      <w:pPr>
        <w:spacing w:line="360" w:lineRule="auto"/>
        <w:jc w:val="both"/>
        <w:rPr>
          <w:sz w:val="20"/>
          <w:szCs w:val="20"/>
          <w:lang w:val="es-CR"/>
        </w:rPr>
      </w:pPr>
    </w:p>
    <w:p w14:paraId="000000F8" w14:textId="77777777" w:rsidR="001F34A4" w:rsidRPr="00585BB7" w:rsidRDefault="000B407B" w:rsidP="00585BB7">
      <w:pPr>
        <w:numPr>
          <w:ilvl w:val="0"/>
          <w:numId w:val="2"/>
        </w:numPr>
        <w:pBdr>
          <w:top w:val="nil"/>
          <w:left w:val="nil"/>
          <w:bottom w:val="nil"/>
          <w:right w:val="nil"/>
          <w:between w:val="nil"/>
        </w:pBdr>
        <w:spacing w:line="360" w:lineRule="auto"/>
        <w:jc w:val="both"/>
        <w:rPr>
          <w:b/>
          <w:color w:val="000000"/>
          <w:sz w:val="20"/>
          <w:szCs w:val="20"/>
        </w:rPr>
      </w:pPr>
      <w:r w:rsidRPr="00585BB7">
        <w:rPr>
          <w:b/>
          <w:color w:val="000000"/>
          <w:sz w:val="20"/>
          <w:szCs w:val="20"/>
        </w:rPr>
        <w:t xml:space="preserve">Plan de mejoramiento conforme al resultado de la autoevaluación </w:t>
      </w:r>
    </w:p>
    <w:p w14:paraId="000000F9"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FA" w14:textId="77777777" w:rsidR="001F34A4" w:rsidRPr="00585BB7" w:rsidRDefault="000B407B" w:rsidP="00585BB7">
      <w:pPr>
        <w:pBdr>
          <w:top w:val="nil"/>
          <w:left w:val="nil"/>
          <w:bottom w:val="nil"/>
          <w:right w:val="nil"/>
          <w:between w:val="nil"/>
        </w:pBdr>
        <w:spacing w:line="360" w:lineRule="auto"/>
        <w:jc w:val="both"/>
        <w:rPr>
          <w:sz w:val="20"/>
          <w:szCs w:val="20"/>
        </w:rPr>
      </w:pPr>
      <w:r w:rsidRPr="00585BB7">
        <w:rPr>
          <w:sz w:val="20"/>
          <w:szCs w:val="20"/>
        </w:rPr>
        <w:t xml:space="preserve">Luego del proceso de evaluación, se identifican el nivel de cumplimiento de los objetivos y las metas preestablecidas. Asimismo, se identifican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000000FB" w14:textId="10878EB5" w:rsidR="001F34A4" w:rsidRDefault="001F34A4" w:rsidP="00585BB7">
      <w:pPr>
        <w:pBdr>
          <w:top w:val="nil"/>
          <w:left w:val="nil"/>
          <w:bottom w:val="nil"/>
          <w:right w:val="nil"/>
          <w:between w:val="nil"/>
        </w:pBdr>
        <w:spacing w:line="360" w:lineRule="auto"/>
        <w:jc w:val="both"/>
        <w:rPr>
          <w:sz w:val="20"/>
          <w:szCs w:val="20"/>
        </w:rPr>
      </w:pPr>
    </w:p>
    <w:p w14:paraId="3B7A63FC" w14:textId="6C80112F" w:rsidR="00585BB7" w:rsidRPr="00585BB7" w:rsidRDefault="00585BB7" w:rsidP="00585BB7">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082028EC" wp14:editId="54CE8820">
                <wp:extent cx="5172502" cy="648268"/>
                <wp:effectExtent l="0" t="0" r="28575" b="19050"/>
                <wp:docPr id="9" name="Rectángulo 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B65C6D9" w14:textId="78980385" w:rsidR="0095369B" w:rsidRDefault="0095369B" w:rsidP="00585BB7">
                            <w:pPr>
                              <w:spacing w:line="275" w:lineRule="auto"/>
                              <w:ind w:left="-142"/>
                              <w:jc w:val="center"/>
                              <w:textDirection w:val="btLr"/>
                            </w:pPr>
                            <w:r>
                              <w:rPr>
                                <w:color w:val="FFFFFF"/>
                              </w:rPr>
                              <w:t>06.</w:t>
                            </w:r>
                            <w:r w:rsidRPr="006164B8">
                              <w:rPr>
                                <w:color w:val="FFFFFF"/>
                              </w:rPr>
                              <w:t>CF11_2_Plan_mejoramiento_conforme_al_resultado_de_autoevaluación_formato_10_tabs_horizontales</w:t>
                            </w:r>
                          </w:p>
                        </w:txbxContent>
                      </wps:txbx>
                      <wps:bodyPr spcFirstLastPara="1" wrap="square" lIns="91425" tIns="45700" rIns="91425" bIns="45700" anchor="ctr" anchorCtr="0">
                        <a:noAutofit/>
                      </wps:bodyPr>
                    </wps:wsp>
                  </a:graphicData>
                </a:graphic>
              </wp:inline>
            </w:drawing>
          </mc:Choice>
          <mc:Fallback>
            <w:pict>
              <v:rect w14:anchorId="082028EC" id="Rectángulo 9" o:spid="_x0000_s1033"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As73mE8AgAAbw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6B65C6D9" w14:textId="78980385" w:rsidR="0095369B" w:rsidRDefault="0095369B" w:rsidP="00585BB7">
                      <w:pPr>
                        <w:spacing w:line="275" w:lineRule="auto"/>
                        <w:ind w:left="-142"/>
                        <w:jc w:val="center"/>
                        <w:textDirection w:val="btLr"/>
                      </w:pPr>
                      <w:r>
                        <w:rPr>
                          <w:color w:val="FFFFFF"/>
                        </w:rPr>
                        <w:t>06.</w:t>
                      </w:r>
                      <w:r w:rsidRPr="006164B8">
                        <w:rPr>
                          <w:color w:val="FFFFFF"/>
                        </w:rPr>
                        <w:t>CF11_2_Plan_mejoramiento_conforme_al_resultado_de_autoevaluación_formato_10_tabs_horizontales</w:t>
                      </w:r>
                    </w:p>
                  </w:txbxContent>
                </v:textbox>
                <w10:anchorlock/>
              </v:rect>
            </w:pict>
          </mc:Fallback>
        </mc:AlternateContent>
      </w:r>
    </w:p>
    <w:p w14:paraId="000000FE" w14:textId="77777777" w:rsidR="001F34A4" w:rsidRPr="00585BB7" w:rsidRDefault="001F34A4" w:rsidP="00585BB7">
      <w:pPr>
        <w:pBdr>
          <w:top w:val="nil"/>
          <w:left w:val="nil"/>
          <w:bottom w:val="nil"/>
          <w:right w:val="nil"/>
          <w:between w:val="nil"/>
        </w:pBdr>
        <w:spacing w:line="360" w:lineRule="auto"/>
        <w:jc w:val="both"/>
        <w:rPr>
          <w:sz w:val="20"/>
          <w:szCs w:val="20"/>
        </w:rPr>
      </w:pPr>
    </w:p>
    <w:p w14:paraId="000000FF" w14:textId="2963507C" w:rsidR="001F34A4" w:rsidRDefault="001F34A4" w:rsidP="00585BB7">
      <w:pPr>
        <w:pBdr>
          <w:top w:val="nil"/>
          <w:left w:val="nil"/>
          <w:bottom w:val="nil"/>
          <w:right w:val="nil"/>
          <w:between w:val="nil"/>
        </w:pBdr>
        <w:spacing w:line="360" w:lineRule="auto"/>
        <w:jc w:val="both"/>
        <w:rPr>
          <w:sz w:val="20"/>
          <w:szCs w:val="20"/>
        </w:rPr>
      </w:pPr>
    </w:p>
    <w:p w14:paraId="62137990" w14:textId="202B8552" w:rsidR="00C05DFC" w:rsidRDefault="00C05DFC" w:rsidP="00585BB7">
      <w:pPr>
        <w:pBdr>
          <w:top w:val="nil"/>
          <w:left w:val="nil"/>
          <w:bottom w:val="nil"/>
          <w:right w:val="nil"/>
          <w:between w:val="nil"/>
        </w:pBdr>
        <w:spacing w:line="360" w:lineRule="auto"/>
        <w:jc w:val="both"/>
        <w:rPr>
          <w:sz w:val="20"/>
          <w:szCs w:val="20"/>
        </w:rPr>
      </w:pPr>
    </w:p>
    <w:p w14:paraId="40A665DE" w14:textId="4A9ECFA3" w:rsidR="00C05DFC" w:rsidRDefault="00C05DFC" w:rsidP="00585BB7">
      <w:pPr>
        <w:pBdr>
          <w:top w:val="nil"/>
          <w:left w:val="nil"/>
          <w:bottom w:val="nil"/>
          <w:right w:val="nil"/>
          <w:between w:val="nil"/>
        </w:pBdr>
        <w:spacing w:line="360" w:lineRule="auto"/>
        <w:jc w:val="both"/>
        <w:rPr>
          <w:sz w:val="20"/>
          <w:szCs w:val="20"/>
        </w:rPr>
      </w:pPr>
    </w:p>
    <w:p w14:paraId="49907FD3" w14:textId="478492CD" w:rsidR="00C05DFC" w:rsidRDefault="00C05DFC" w:rsidP="00585BB7">
      <w:pPr>
        <w:pBdr>
          <w:top w:val="nil"/>
          <w:left w:val="nil"/>
          <w:bottom w:val="nil"/>
          <w:right w:val="nil"/>
          <w:between w:val="nil"/>
        </w:pBdr>
        <w:spacing w:line="360" w:lineRule="auto"/>
        <w:jc w:val="both"/>
        <w:rPr>
          <w:sz w:val="20"/>
          <w:szCs w:val="20"/>
        </w:rPr>
      </w:pPr>
    </w:p>
    <w:p w14:paraId="44009172" w14:textId="64D8AD7C" w:rsidR="00C05DFC" w:rsidRDefault="00C05DFC" w:rsidP="00585BB7">
      <w:pPr>
        <w:pBdr>
          <w:top w:val="nil"/>
          <w:left w:val="nil"/>
          <w:bottom w:val="nil"/>
          <w:right w:val="nil"/>
          <w:between w:val="nil"/>
        </w:pBdr>
        <w:spacing w:line="360" w:lineRule="auto"/>
        <w:jc w:val="both"/>
        <w:rPr>
          <w:sz w:val="20"/>
          <w:szCs w:val="20"/>
        </w:rPr>
      </w:pPr>
    </w:p>
    <w:p w14:paraId="67845D8A" w14:textId="5C055BC3" w:rsidR="00C05DFC" w:rsidRDefault="00C05DFC" w:rsidP="00585BB7">
      <w:pPr>
        <w:pBdr>
          <w:top w:val="nil"/>
          <w:left w:val="nil"/>
          <w:bottom w:val="nil"/>
          <w:right w:val="nil"/>
          <w:between w:val="nil"/>
        </w:pBdr>
        <w:spacing w:line="360" w:lineRule="auto"/>
        <w:jc w:val="both"/>
        <w:rPr>
          <w:sz w:val="20"/>
          <w:szCs w:val="20"/>
        </w:rPr>
      </w:pPr>
    </w:p>
    <w:p w14:paraId="549E1F81" w14:textId="512B85A2" w:rsidR="00C05DFC" w:rsidRDefault="00C05DFC" w:rsidP="00585BB7">
      <w:pPr>
        <w:pBdr>
          <w:top w:val="nil"/>
          <w:left w:val="nil"/>
          <w:bottom w:val="nil"/>
          <w:right w:val="nil"/>
          <w:between w:val="nil"/>
        </w:pBdr>
        <w:spacing w:line="360" w:lineRule="auto"/>
        <w:jc w:val="both"/>
        <w:rPr>
          <w:sz w:val="20"/>
          <w:szCs w:val="20"/>
        </w:rPr>
      </w:pPr>
    </w:p>
    <w:p w14:paraId="0DB275AA" w14:textId="1258BE1F" w:rsidR="00C05DFC" w:rsidRDefault="00C05DFC" w:rsidP="00585BB7">
      <w:pPr>
        <w:pBdr>
          <w:top w:val="nil"/>
          <w:left w:val="nil"/>
          <w:bottom w:val="nil"/>
          <w:right w:val="nil"/>
          <w:between w:val="nil"/>
        </w:pBdr>
        <w:spacing w:line="360" w:lineRule="auto"/>
        <w:jc w:val="both"/>
        <w:rPr>
          <w:sz w:val="20"/>
          <w:szCs w:val="20"/>
        </w:rPr>
      </w:pPr>
    </w:p>
    <w:p w14:paraId="71826A0D" w14:textId="332B56CE" w:rsidR="00C05DFC" w:rsidRDefault="00C05DFC" w:rsidP="00585BB7">
      <w:pPr>
        <w:pBdr>
          <w:top w:val="nil"/>
          <w:left w:val="nil"/>
          <w:bottom w:val="nil"/>
          <w:right w:val="nil"/>
          <w:between w:val="nil"/>
        </w:pBdr>
        <w:spacing w:line="360" w:lineRule="auto"/>
        <w:jc w:val="both"/>
        <w:rPr>
          <w:sz w:val="20"/>
          <w:szCs w:val="20"/>
        </w:rPr>
      </w:pPr>
    </w:p>
    <w:p w14:paraId="20ADEDD6" w14:textId="4B89EBC8" w:rsidR="00C05DFC" w:rsidRDefault="00C05DFC" w:rsidP="00585BB7">
      <w:pPr>
        <w:pBdr>
          <w:top w:val="nil"/>
          <w:left w:val="nil"/>
          <w:bottom w:val="nil"/>
          <w:right w:val="nil"/>
          <w:between w:val="nil"/>
        </w:pBdr>
        <w:spacing w:line="360" w:lineRule="auto"/>
        <w:jc w:val="both"/>
        <w:rPr>
          <w:sz w:val="20"/>
          <w:szCs w:val="20"/>
        </w:rPr>
      </w:pPr>
    </w:p>
    <w:p w14:paraId="0527249D" w14:textId="49B43D0D" w:rsidR="00C05DFC" w:rsidRDefault="00C05DFC" w:rsidP="00585BB7">
      <w:pPr>
        <w:pBdr>
          <w:top w:val="nil"/>
          <w:left w:val="nil"/>
          <w:bottom w:val="nil"/>
          <w:right w:val="nil"/>
          <w:between w:val="nil"/>
        </w:pBdr>
        <w:spacing w:line="360" w:lineRule="auto"/>
        <w:jc w:val="both"/>
        <w:rPr>
          <w:sz w:val="20"/>
          <w:szCs w:val="20"/>
        </w:rPr>
      </w:pPr>
    </w:p>
    <w:p w14:paraId="22970766" w14:textId="17038835" w:rsidR="00C05DFC" w:rsidRDefault="00C05DFC" w:rsidP="00585BB7">
      <w:pPr>
        <w:pBdr>
          <w:top w:val="nil"/>
          <w:left w:val="nil"/>
          <w:bottom w:val="nil"/>
          <w:right w:val="nil"/>
          <w:between w:val="nil"/>
        </w:pBdr>
        <w:spacing w:line="360" w:lineRule="auto"/>
        <w:jc w:val="both"/>
        <w:rPr>
          <w:sz w:val="20"/>
          <w:szCs w:val="20"/>
        </w:rPr>
      </w:pPr>
    </w:p>
    <w:p w14:paraId="7D8D1CE9" w14:textId="299B17AC" w:rsidR="00C05DFC" w:rsidRDefault="00C05DFC" w:rsidP="00585BB7">
      <w:pPr>
        <w:pBdr>
          <w:top w:val="nil"/>
          <w:left w:val="nil"/>
          <w:bottom w:val="nil"/>
          <w:right w:val="nil"/>
          <w:between w:val="nil"/>
        </w:pBdr>
        <w:spacing w:line="360" w:lineRule="auto"/>
        <w:jc w:val="both"/>
        <w:rPr>
          <w:sz w:val="20"/>
          <w:szCs w:val="20"/>
        </w:rPr>
      </w:pPr>
    </w:p>
    <w:p w14:paraId="3DE7F33B" w14:textId="1A3007A8" w:rsidR="00C05DFC" w:rsidRDefault="00C05DFC" w:rsidP="00585BB7">
      <w:pPr>
        <w:pBdr>
          <w:top w:val="nil"/>
          <w:left w:val="nil"/>
          <w:bottom w:val="nil"/>
          <w:right w:val="nil"/>
          <w:between w:val="nil"/>
        </w:pBdr>
        <w:spacing w:line="360" w:lineRule="auto"/>
        <w:jc w:val="both"/>
        <w:rPr>
          <w:sz w:val="20"/>
          <w:szCs w:val="20"/>
        </w:rPr>
      </w:pPr>
    </w:p>
    <w:p w14:paraId="3FA26810" w14:textId="77777777" w:rsidR="009A6658" w:rsidRDefault="009A6658" w:rsidP="00585BB7">
      <w:pPr>
        <w:pBdr>
          <w:top w:val="nil"/>
          <w:left w:val="nil"/>
          <w:bottom w:val="nil"/>
          <w:right w:val="nil"/>
          <w:between w:val="nil"/>
        </w:pBdr>
        <w:spacing w:line="360" w:lineRule="auto"/>
        <w:jc w:val="both"/>
        <w:rPr>
          <w:sz w:val="20"/>
          <w:szCs w:val="20"/>
        </w:rPr>
      </w:pPr>
    </w:p>
    <w:p w14:paraId="51BD7BD9" w14:textId="6D452652" w:rsidR="00C05DFC" w:rsidRDefault="00C05DFC" w:rsidP="00585BB7">
      <w:pPr>
        <w:pBdr>
          <w:top w:val="nil"/>
          <w:left w:val="nil"/>
          <w:bottom w:val="nil"/>
          <w:right w:val="nil"/>
          <w:between w:val="nil"/>
        </w:pBdr>
        <w:spacing w:line="360" w:lineRule="auto"/>
        <w:jc w:val="both"/>
        <w:rPr>
          <w:sz w:val="20"/>
          <w:szCs w:val="20"/>
        </w:rPr>
      </w:pPr>
    </w:p>
    <w:p w14:paraId="0ED845F6" w14:textId="77777777" w:rsidR="00C05DFC" w:rsidRPr="00C05DFC" w:rsidRDefault="00C05DFC" w:rsidP="00C05DFC">
      <w:pPr>
        <w:numPr>
          <w:ilvl w:val="0"/>
          <w:numId w:val="1"/>
        </w:numPr>
        <w:pBdr>
          <w:top w:val="nil"/>
          <w:left w:val="nil"/>
          <w:bottom w:val="nil"/>
          <w:right w:val="nil"/>
          <w:between w:val="nil"/>
        </w:pBdr>
        <w:spacing w:line="360" w:lineRule="auto"/>
        <w:ind w:left="284" w:hanging="284"/>
        <w:jc w:val="both"/>
        <w:rPr>
          <w:b/>
          <w:sz w:val="20"/>
          <w:szCs w:val="20"/>
        </w:rPr>
      </w:pPr>
      <w:r>
        <w:rPr>
          <w:b/>
          <w:sz w:val="20"/>
          <w:szCs w:val="20"/>
        </w:rPr>
        <w:lastRenderedPageBreak/>
        <w:t>SÍ</w:t>
      </w:r>
      <w:r w:rsidRPr="00C05DFC">
        <w:rPr>
          <w:b/>
          <w:sz w:val="20"/>
          <w:szCs w:val="20"/>
        </w:rPr>
        <w:t>NTESIS</w:t>
      </w:r>
      <w:r w:rsidRPr="00C05DFC">
        <w:rPr>
          <w:sz w:val="20"/>
          <w:szCs w:val="20"/>
        </w:rPr>
        <w:t xml:space="preserve"> </w:t>
      </w:r>
    </w:p>
    <w:p w14:paraId="33DE5DA8" w14:textId="77777777" w:rsidR="00070BC7" w:rsidRPr="00585BB7" w:rsidRDefault="00070BC7" w:rsidP="00585BB7">
      <w:pPr>
        <w:pBdr>
          <w:top w:val="nil"/>
          <w:left w:val="nil"/>
          <w:bottom w:val="nil"/>
          <w:right w:val="nil"/>
          <w:between w:val="nil"/>
        </w:pBdr>
        <w:spacing w:line="360" w:lineRule="auto"/>
        <w:jc w:val="both"/>
        <w:rPr>
          <w:sz w:val="20"/>
          <w:szCs w:val="20"/>
        </w:rPr>
      </w:pPr>
      <w:bookmarkStart w:id="24" w:name="_heading=h.v6tfckvirtaj" w:colFirst="0" w:colLast="0"/>
      <w:bookmarkEnd w:id="24"/>
    </w:p>
    <w:p w14:paraId="00000102" w14:textId="7D7627AA" w:rsidR="001F34A4" w:rsidRPr="00585BB7" w:rsidRDefault="00070BC7" w:rsidP="003572FD">
      <w:pPr>
        <w:spacing w:line="360" w:lineRule="auto"/>
        <w:jc w:val="both"/>
        <w:rPr>
          <w:color w:val="000000" w:themeColor="text1"/>
          <w:sz w:val="20"/>
          <w:szCs w:val="20"/>
        </w:rPr>
      </w:pPr>
      <w:r w:rsidRPr="00585BB7">
        <w:rPr>
          <w:color w:val="000000" w:themeColor="text1"/>
          <w:sz w:val="20"/>
          <w:szCs w:val="20"/>
        </w:rPr>
        <w:t xml:space="preserve">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w:t>
      </w:r>
      <w:commentRangeStart w:id="25"/>
      <w:r w:rsidRPr="00585BB7">
        <w:rPr>
          <w:color w:val="000000" w:themeColor="text1"/>
          <w:sz w:val="20"/>
          <w:szCs w:val="20"/>
        </w:rPr>
        <w:t>proceso</w:t>
      </w:r>
      <w:commentRangeEnd w:id="25"/>
      <w:r w:rsidR="00A0152A">
        <w:rPr>
          <w:rStyle w:val="Refdecomentario"/>
        </w:rPr>
        <w:commentReference w:id="25"/>
      </w:r>
      <w:r w:rsidRPr="00585BB7">
        <w:rPr>
          <w:color w:val="000000" w:themeColor="text1"/>
          <w:sz w:val="20"/>
          <w:szCs w:val="20"/>
        </w:rPr>
        <w:t>.</w:t>
      </w:r>
    </w:p>
    <w:p w14:paraId="00000104" w14:textId="72D907D8" w:rsidR="001F34A4" w:rsidRDefault="001F34A4" w:rsidP="00585BB7">
      <w:pPr>
        <w:spacing w:line="360" w:lineRule="auto"/>
        <w:rPr>
          <w:color w:val="948A54"/>
          <w:sz w:val="20"/>
          <w:szCs w:val="20"/>
        </w:rPr>
      </w:pPr>
    </w:p>
    <w:p w14:paraId="0B0ED66B" w14:textId="29434125" w:rsidR="00A0152A" w:rsidRPr="00585BB7" w:rsidRDefault="00A0152A" w:rsidP="00585BB7">
      <w:pPr>
        <w:spacing w:line="360" w:lineRule="auto"/>
        <w:rPr>
          <w:color w:val="948A54"/>
          <w:sz w:val="20"/>
          <w:szCs w:val="20"/>
        </w:rPr>
      </w:pPr>
      <w:r w:rsidRPr="00A0152A">
        <w:rPr>
          <w:color w:val="948A54"/>
          <w:sz w:val="20"/>
          <w:szCs w:val="20"/>
        </w:rPr>
        <w:drawing>
          <wp:inline distT="0" distB="0" distL="0" distR="0" wp14:anchorId="1426E6DC" wp14:editId="5B5960D6">
            <wp:extent cx="6312664" cy="3752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465" t="20326" r="21881" b="21911"/>
                    <a:stretch/>
                  </pic:blipFill>
                  <pic:spPr bwMode="auto">
                    <a:xfrm>
                      <a:off x="0" y="0"/>
                      <a:ext cx="6319522" cy="3756927"/>
                    </a:xfrm>
                    <a:prstGeom prst="rect">
                      <a:avLst/>
                    </a:prstGeom>
                    <a:ln>
                      <a:noFill/>
                    </a:ln>
                    <a:extLst>
                      <a:ext uri="{53640926-AAD7-44D8-BBD7-CCE9431645EC}">
                        <a14:shadowObscured xmlns:a14="http://schemas.microsoft.com/office/drawing/2010/main"/>
                      </a:ext>
                    </a:extLst>
                  </pic:spPr>
                </pic:pic>
              </a:graphicData>
            </a:graphic>
          </wp:inline>
        </w:drawing>
      </w:r>
    </w:p>
    <w:p w14:paraId="00000105" w14:textId="77777777" w:rsidR="001F34A4" w:rsidRPr="00585BB7" w:rsidRDefault="001F34A4" w:rsidP="00585BB7">
      <w:pPr>
        <w:spacing w:line="360" w:lineRule="auto"/>
        <w:rPr>
          <w:color w:val="948A54"/>
          <w:sz w:val="20"/>
          <w:szCs w:val="20"/>
        </w:rPr>
      </w:pPr>
    </w:p>
    <w:p w14:paraId="00000106" w14:textId="12491BC7" w:rsidR="001F34A4" w:rsidRDefault="001F34A4" w:rsidP="00585BB7">
      <w:pPr>
        <w:spacing w:line="360" w:lineRule="auto"/>
        <w:rPr>
          <w:color w:val="948A54"/>
          <w:sz w:val="20"/>
          <w:szCs w:val="20"/>
        </w:rPr>
      </w:pPr>
    </w:p>
    <w:p w14:paraId="19BB6734" w14:textId="4572FB6D" w:rsidR="00585BB7" w:rsidRDefault="00585BB7" w:rsidP="00585BB7">
      <w:pPr>
        <w:spacing w:line="360" w:lineRule="auto"/>
        <w:rPr>
          <w:color w:val="948A54"/>
          <w:sz w:val="20"/>
          <w:szCs w:val="20"/>
        </w:rPr>
      </w:pPr>
    </w:p>
    <w:p w14:paraId="67244DA7" w14:textId="76C3DD53" w:rsidR="00585BB7" w:rsidRDefault="00585BB7" w:rsidP="00585BB7">
      <w:pPr>
        <w:spacing w:line="360" w:lineRule="auto"/>
        <w:rPr>
          <w:color w:val="948A54"/>
          <w:sz w:val="20"/>
          <w:szCs w:val="20"/>
        </w:rPr>
      </w:pPr>
    </w:p>
    <w:p w14:paraId="530EBB4D" w14:textId="299563A6" w:rsidR="00585BB7" w:rsidRDefault="00585BB7" w:rsidP="00585BB7">
      <w:pPr>
        <w:spacing w:line="360" w:lineRule="auto"/>
        <w:rPr>
          <w:color w:val="948A54"/>
          <w:sz w:val="20"/>
          <w:szCs w:val="20"/>
        </w:rPr>
      </w:pPr>
    </w:p>
    <w:p w14:paraId="631CA4C7" w14:textId="5CEA5F73" w:rsidR="009A6658" w:rsidRDefault="009A6658" w:rsidP="00585BB7">
      <w:pPr>
        <w:spacing w:line="360" w:lineRule="auto"/>
        <w:rPr>
          <w:color w:val="948A54"/>
          <w:sz w:val="20"/>
          <w:szCs w:val="20"/>
        </w:rPr>
      </w:pPr>
    </w:p>
    <w:p w14:paraId="265CB3F8" w14:textId="4D70E7DE" w:rsidR="009A6658" w:rsidRDefault="009A6658" w:rsidP="00585BB7">
      <w:pPr>
        <w:spacing w:line="360" w:lineRule="auto"/>
        <w:rPr>
          <w:color w:val="948A54"/>
          <w:sz w:val="20"/>
          <w:szCs w:val="20"/>
        </w:rPr>
      </w:pPr>
    </w:p>
    <w:p w14:paraId="7F7C0104" w14:textId="534000B2" w:rsidR="009A6658" w:rsidRDefault="009A6658" w:rsidP="00585BB7">
      <w:pPr>
        <w:spacing w:line="360" w:lineRule="auto"/>
        <w:rPr>
          <w:color w:val="948A54"/>
          <w:sz w:val="20"/>
          <w:szCs w:val="20"/>
        </w:rPr>
      </w:pPr>
    </w:p>
    <w:p w14:paraId="59678B72" w14:textId="745D8BFF" w:rsidR="009A6658" w:rsidRDefault="009A6658" w:rsidP="00585BB7">
      <w:pPr>
        <w:spacing w:line="360" w:lineRule="auto"/>
        <w:rPr>
          <w:color w:val="948A54"/>
          <w:sz w:val="20"/>
          <w:szCs w:val="20"/>
        </w:rPr>
      </w:pPr>
    </w:p>
    <w:p w14:paraId="43D0B1F1" w14:textId="38475194" w:rsidR="009A6658" w:rsidRDefault="009A6658" w:rsidP="00585BB7">
      <w:pPr>
        <w:spacing w:line="360" w:lineRule="auto"/>
        <w:rPr>
          <w:color w:val="948A54"/>
          <w:sz w:val="20"/>
          <w:szCs w:val="20"/>
        </w:rPr>
      </w:pPr>
    </w:p>
    <w:p w14:paraId="23116B3E" w14:textId="77777777" w:rsidR="009A6658" w:rsidRPr="00585BB7" w:rsidRDefault="009A6658" w:rsidP="00585BB7">
      <w:pPr>
        <w:spacing w:line="360" w:lineRule="auto"/>
        <w:rPr>
          <w:color w:val="948A54"/>
          <w:sz w:val="20"/>
          <w:szCs w:val="20"/>
        </w:rPr>
      </w:pPr>
    </w:p>
    <w:p w14:paraId="00000107" w14:textId="77777777" w:rsidR="001F34A4" w:rsidRPr="00585BB7" w:rsidRDefault="001F34A4" w:rsidP="00585BB7">
      <w:pPr>
        <w:spacing w:line="360" w:lineRule="auto"/>
        <w:rPr>
          <w:color w:val="948A54"/>
          <w:sz w:val="20"/>
          <w:szCs w:val="20"/>
        </w:rPr>
      </w:pPr>
    </w:p>
    <w:p w14:paraId="00000108" w14:textId="3DF846DD"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6" w:name="_heading=h.d5gfy5xxukyq" w:colFirst="0" w:colLast="0"/>
      <w:bookmarkEnd w:id="26"/>
      <w:r w:rsidRPr="00C05DFC">
        <w:rPr>
          <w:b/>
          <w:sz w:val="20"/>
          <w:szCs w:val="20"/>
        </w:rPr>
        <w:t>ACTIVIDADES</w:t>
      </w:r>
      <w:r w:rsidRPr="00C05DFC">
        <w:rPr>
          <w:b/>
          <w:color w:val="000000"/>
          <w:sz w:val="20"/>
          <w:szCs w:val="20"/>
        </w:rPr>
        <w:t xml:space="preserve"> DIDÁCTICAS</w:t>
      </w:r>
    </w:p>
    <w:p w14:paraId="00000109" w14:textId="77777777" w:rsidR="001F34A4" w:rsidRPr="00585BB7" w:rsidRDefault="001F34A4" w:rsidP="00585BB7">
      <w:pPr>
        <w:spacing w:line="360" w:lineRule="auto"/>
        <w:ind w:left="426"/>
        <w:jc w:val="both"/>
        <w:rPr>
          <w:color w:val="7F7F7F"/>
          <w:sz w:val="20"/>
          <w:szCs w:val="20"/>
        </w:rPr>
      </w:pPr>
    </w:p>
    <w:tbl>
      <w:tblPr>
        <w:tblStyle w:val="affffb"/>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F34A4" w:rsidRPr="00585BB7" w14:paraId="15974AFD" w14:textId="77777777">
        <w:trPr>
          <w:trHeight w:val="298"/>
        </w:trPr>
        <w:tc>
          <w:tcPr>
            <w:tcW w:w="9541" w:type="dxa"/>
            <w:gridSpan w:val="2"/>
            <w:shd w:val="clear" w:color="auto" w:fill="FAC896"/>
            <w:vAlign w:val="center"/>
          </w:tcPr>
          <w:p w14:paraId="0000010A" w14:textId="77777777" w:rsidR="001F34A4" w:rsidRPr="00585BB7" w:rsidRDefault="000B407B" w:rsidP="00585BB7">
            <w:pPr>
              <w:spacing w:line="360" w:lineRule="auto"/>
              <w:jc w:val="center"/>
              <w:rPr>
                <w:rFonts w:eastAsia="Calibri"/>
                <w:color w:val="000000"/>
                <w:sz w:val="20"/>
                <w:szCs w:val="20"/>
              </w:rPr>
            </w:pPr>
            <w:r w:rsidRPr="00585BB7">
              <w:rPr>
                <w:rFonts w:eastAsia="Calibri"/>
                <w:color w:val="000000"/>
                <w:sz w:val="20"/>
                <w:szCs w:val="20"/>
              </w:rPr>
              <w:t>DESCRIPCIÓN DE ACTIVIDAD DIDÁCTICA</w:t>
            </w:r>
          </w:p>
        </w:tc>
      </w:tr>
      <w:tr w:rsidR="001F34A4" w:rsidRPr="00585BB7" w14:paraId="68247FAF" w14:textId="77777777">
        <w:trPr>
          <w:trHeight w:val="806"/>
        </w:trPr>
        <w:tc>
          <w:tcPr>
            <w:tcW w:w="2835" w:type="dxa"/>
            <w:shd w:val="clear" w:color="auto" w:fill="FAC896"/>
            <w:vAlign w:val="center"/>
          </w:tcPr>
          <w:p w14:paraId="0000010C"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Nombre de la Actividad</w:t>
            </w:r>
          </w:p>
        </w:tc>
        <w:tc>
          <w:tcPr>
            <w:tcW w:w="6706" w:type="dxa"/>
            <w:shd w:val="clear" w:color="auto" w:fill="auto"/>
            <w:vAlign w:val="center"/>
          </w:tcPr>
          <w:p w14:paraId="0000010D" w14:textId="6823E5A9" w:rsidR="001F34A4" w:rsidRPr="00585BB7" w:rsidRDefault="00F40F1F" w:rsidP="00585BB7">
            <w:pPr>
              <w:spacing w:line="360" w:lineRule="auto"/>
              <w:rPr>
                <w:rFonts w:eastAsia="Calibri"/>
                <w:b w:val="0"/>
                <w:color w:val="000000" w:themeColor="text1"/>
                <w:sz w:val="20"/>
                <w:szCs w:val="20"/>
              </w:rPr>
            </w:pPr>
            <w:r w:rsidRPr="00585BB7">
              <w:rPr>
                <w:rFonts w:eastAsia="Calibri"/>
                <w:b w:val="0"/>
                <w:color w:val="000000" w:themeColor="text1"/>
                <w:sz w:val="20"/>
                <w:szCs w:val="20"/>
              </w:rPr>
              <w:t>Conexiones estratégicas en recursos humanos y evaluación organizacional</w:t>
            </w:r>
            <w:r w:rsidR="001B37D4" w:rsidRPr="00585BB7">
              <w:rPr>
                <w:rFonts w:eastAsia="Calibri"/>
                <w:b w:val="0"/>
                <w:color w:val="000000" w:themeColor="text1"/>
                <w:sz w:val="20"/>
                <w:szCs w:val="20"/>
              </w:rPr>
              <w:t>.</w:t>
            </w:r>
          </w:p>
        </w:tc>
      </w:tr>
      <w:tr w:rsidR="001F34A4" w:rsidRPr="00585BB7" w14:paraId="5B434A1E" w14:textId="77777777">
        <w:trPr>
          <w:trHeight w:val="806"/>
        </w:trPr>
        <w:tc>
          <w:tcPr>
            <w:tcW w:w="2835" w:type="dxa"/>
            <w:shd w:val="clear" w:color="auto" w:fill="FAC896"/>
            <w:vAlign w:val="center"/>
          </w:tcPr>
          <w:p w14:paraId="0000010E"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Objetivo de la actividad</w:t>
            </w:r>
          </w:p>
        </w:tc>
        <w:tc>
          <w:tcPr>
            <w:tcW w:w="6706" w:type="dxa"/>
            <w:shd w:val="clear" w:color="auto" w:fill="auto"/>
            <w:vAlign w:val="center"/>
          </w:tcPr>
          <w:p w14:paraId="0000010F" w14:textId="054CF170" w:rsidR="001F34A4" w:rsidRPr="00585BB7" w:rsidRDefault="00F40F1F" w:rsidP="00585BB7">
            <w:pPr>
              <w:spacing w:line="360" w:lineRule="auto"/>
              <w:rPr>
                <w:rFonts w:eastAsia="Calibri"/>
                <w:b w:val="0"/>
                <w:color w:val="000000" w:themeColor="text1"/>
                <w:sz w:val="20"/>
                <w:szCs w:val="20"/>
              </w:rPr>
            </w:pPr>
            <w:r w:rsidRPr="00585BB7">
              <w:rPr>
                <w:rFonts w:eastAsia="Calibri"/>
                <w:b w:val="0"/>
                <w:color w:val="000000" w:themeColor="text1"/>
                <w:sz w:val="20"/>
                <w:szCs w:val="20"/>
              </w:rPr>
              <w:t>Relacionar de manera precisa los conceptos fundamentales en la gestión del recurso humano, la evaluación del desempeño y la eficacia organizacional.</w:t>
            </w:r>
          </w:p>
        </w:tc>
      </w:tr>
      <w:tr w:rsidR="001F34A4" w:rsidRPr="00585BB7" w14:paraId="3F7F502B" w14:textId="77777777">
        <w:trPr>
          <w:trHeight w:val="806"/>
        </w:trPr>
        <w:tc>
          <w:tcPr>
            <w:tcW w:w="2835" w:type="dxa"/>
            <w:shd w:val="clear" w:color="auto" w:fill="FAC896"/>
            <w:vAlign w:val="center"/>
          </w:tcPr>
          <w:p w14:paraId="00000110"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Tipo de actividad sugerida</w:t>
            </w:r>
          </w:p>
        </w:tc>
        <w:tc>
          <w:tcPr>
            <w:tcW w:w="6706" w:type="dxa"/>
            <w:shd w:val="clear" w:color="auto" w:fill="auto"/>
            <w:vAlign w:val="center"/>
          </w:tcPr>
          <w:p w14:paraId="00000111" w14:textId="12272475" w:rsidR="00FA3D8F" w:rsidRPr="00585BB7" w:rsidRDefault="00FA3D8F" w:rsidP="00585BB7">
            <w:pPr>
              <w:spacing w:line="360" w:lineRule="auto"/>
              <w:rPr>
                <w:rFonts w:eastAsia="Calibri"/>
                <w:color w:val="000000" w:themeColor="text1"/>
                <w:sz w:val="20"/>
                <w:szCs w:val="20"/>
              </w:rPr>
            </w:pPr>
            <w:r w:rsidRPr="00585BB7">
              <w:rPr>
                <w:noProof/>
                <w:sz w:val="20"/>
                <w:szCs w:val="20"/>
                <w:lang w:val="en-US" w:eastAsia="en-US"/>
              </w:rPr>
              <w:drawing>
                <wp:anchor distT="0" distB="0" distL="114300" distR="114300" simplePos="0" relativeHeight="251662336" behindDoc="0" locked="0" layoutInCell="1" hidden="0" allowOverlap="1" wp14:anchorId="02AE63B1" wp14:editId="09A6A205">
                  <wp:simplePos x="0" y="0"/>
                  <wp:positionH relativeFrom="column">
                    <wp:posOffset>635</wp:posOffset>
                  </wp:positionH>
                  <wp:positionV relativeFrom="paragraph">
                    <wp:posOffset>175895</wp:posOffset>
                  </wp:positionV>
                  <wp:extent cx="819150" cy="619125"/>
                  <wp:effectExtent l="0" t="0" r="0" b="952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819150" cy="619125"/>
                          </a:xfrm>
                          <a:prstGeom prst="rect">
                            <a:avLst/>
                          </a:prstGeom>
                          <a:ln/>
                        </pic:spPr>
                      </pic:pic>
                    </a:graphicData>
                  </a:graphic>
                  <wp14:sizeRelH relativeFrom="margin">
                    <wp14:pctWidth>0</wp14:pctWidth>
                  </wp14:sizeRelH>
                  <wp14:sizeRelV relativeFrom="margin">
                    <wp14:pctHeight>0</wp14:pctHeight>
                  </wp14:sizeRelV>
                </wp:anchor>
              </w:drawing>
            </w:r>
          </w:p>
        </w:tc>
      </w:tr>
      <w:tr w:rsidR="001F34A4" w:rsidRPr="00585BB7" w14:paraId="7DA5E987" w14:textId="77777777">
        <w:trPr>
          <w:trHeight w:val="806"/>
        </w:trPr>
        <w:tc>
          <w:tcPr>
            <w:tcW w:w="2835" w:type="dxa"/>
            <w:shd w:val="clear" w:color="auto" w:fill="FAC896"/>
            <w:vAlign w:val="center"/>
          </w:tcPr>
          <w:p w14:paraId="00000112"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 xml:space="preserve">Archivo de la actividad </w:t>
            </w:r>
          </w:p>
          <w:p w14:paraId="00000113" w14:textId="77777777" w:rsidR="001F34A4" w:rsidRPr="00585BB7" w:rsidRDefault="000B407B" w:rsidP="00585BB7">
            <w:pPr>
              <w:spacing w:line="360" w:lineRule="auto"/>
              <w:rPr>
                <w:rFonts w:eastAsia="Calibri"/>
                <w:color w:val="000000"/>
                <w:sz w:val="20"/>
                <w:szCs w:val="20"/>
              </w:rPr>
            </w:pPr>
            <w:r w:rsidRPr="00585BB7">
              <w:rPr>
                <w:rFonts w:eastAsia="Calibri"/>
                <w:color w:val="000000"/>
                <w:sz w:val="20"/>
                <w:szCs w:val="20"/>
              </w:rPr>
              <w:t>(Anexo donde se describe la actividad propuesta)</w:t>
            </w:r>
          </w:p>
        </w:tc>
        <w:tc>
          <w:tcPr>
            <w:tcW w:w="6706" w:type="dxa"/>
            <w:shd w:val="clear" w:color="auto" w:fill="auto"/>
            <w:vAlign w:val="center"/>
          </w:tcPr>
          <w:p w14:paraId="00000114" w14:textId="72025A9F" w:rsidR="001F34A4" w:rsidRPr="00585BB7" w:rsidRDefault="003572FD" w:rsidP="00585BB7">
            <w:pPr>
              <w:spacing w:line="360" w:lineRule="auto"/>
              <w:rPr>
                <w:rFonts w:eastAsia="Calibri"/>
                <w:b w:val="0"/>
                <w:bCs/>
                <w:color w:val="000000"/>
                <w:sz w:val="20"/>
                <w:szCs w:val="20"/>
              </w:rPr>
            </w:pPr>
            <w:r w:rsidRPr="003572FD">
              <w:rPr>
                <w:b w:val="0"/>
                <w:bCs/>
                <w:sz w:val="20"/>
                <w:szCs w:val="20"/>
              </w:rPr>
              <w:t>Actividad_didactica_relacionar_terminos_CF11</w:t>
            </w:r>
          </w:p>
        </w:tc>
      </w:tr>
    </w:tbl>
    <w:p w14:paraId="00000115" w14:textId="2CA48BCF" w:rsidR="001F34A4" w:rsidRPr="00585BB7" w:rsidRDefault="001F34A4" w:rsidP="00585BB7">
      <w:pPr>
        <w:spacing w:line="360" w:lineRule="auto"/>
        <w:rPr>
          <w:b/>
          <w:sz w:val="20"/>
          <w:szCs w:val="20"/>
          <w:u w:val="single"/>
        </w:rPr>
      </w:pPr>
    </w:p>
    <w:p w14:paraId="3F94605D" w14:textId="3A41934C" w:rsidR="00B50CD2" w:rsidRPr="00585BB7" w:rsidRDefault="00B50CD2" w:rsidP="00585BB7">
      <w:pPr>
        <w:spacing w:line="360" w:lineRule="auto"/>
        <w:rPr>
          <w:b/>
          <w:sz w:val="20"/>
          <w:szCs w:val="20"/>
          <w:u w:val="single"/>
        </w:rPr>
      </w:pPr>
    </w:p>
    <w:p w14:paraId="00000117" w14:textId="2A863978"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7" w:name="_heading=h.dt6kjzgg6r1i" w:colFirst="0" w:colLast="0"/>
      <w:bookmarkEnd w:id="27"/>
      <w:r w:rsidRPr="00C05DFC">
        <w:rPr>
          <w:b/>
          <w:sz w:val="20"/>
          <w:szCs w:val="20"/>
        </w:rPr>
        <w:t>MATERIAL</w:t>
      </w:r>
      <w:r w:rsidR="003572FD">
        <w:rPr>
          <w:b/>
          <w:color w:val="000000"/>
          <w:sz w:val="20"/>
          <w:szCs w:val="20"/>
        </w:rPr>
        <w:t xml:space="preserve"> COMPLEMENTARIO:</w:t>
      </w:r>
    </w:p>
    <w:p w14:paraId="00000118" w14:textId="77777777" w:rsidR="001F34A4" w:rsidRPr="00585BB7" w:rsidRDefault="000B407B" w:rsidP="00585BB7">
      <w:pPr>
        <w:spacing w:line="360" w:lineRule="auto"/>
        <w:rPr>
          <w:sz w:val="20"/>
          <w:szCs w:val="20"/>
        </w:rPr>
      </w:pPr>
      <w:r w:rsidRPr="00585BB7">
        <w:rPr>
          <w:sz w:val="20"/>
          <w:szCs w:val="20"/>
        </w:rPr>
        <w:t xml:space="preserve"> </w:t>
      </w:r>
    </w:p>
    <w:tbl>
      <w:tblPr>
        <w:tblStyle w:val="affffc"/>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F34A4" w:rsidRPr="00585BB7" w14:paraId="60FCE14B" w14:textId="77777777">
        <w:trPr>
          <w:trHeight w:val="658"/>
        </w:trPr>
        <w:tc>
          <w:tcPr>
            <w:tcW w:w="2517" w:type="dxa"/>
            <w:shd w:val="clear" w:color="auto" w:fill="F9CB9C"/>
            <w:tcMar>
              <w:top w:w="100" w:type="dxa"/>
              <w:left w:w="100" w:type="dxa"/>
              <w:bottom w:w="100" w:type="dxa"/>
              <w:right w:w="100" w:type="dxa"/>
            </w:tcMar>
            <w:vAlign w:val="center"/>
          </w:tcPr>
          <w:p w14:paraId="00000119" w14:textId="77777777" w:rsidR="001F34A4" w:rsidRPr="00585BB7" w:rsidRDefault="000B407B" w:rsidP="00585BB7">
            <w:pPr>
              <w:spacing w:line="360" w:lineRule="auto"/>
              <w:jc w:val="center"/>
              <w:rPr>
                <w:sz w:val="20"/>
                <w:szCs w:val="20"/>
              </w:rPr>
            </w:pPr>
            <w:r w:rsidRPr="00585BB7">
              <w:rPr>
                <w:sz w:val="20"/>
                <w:szCs w:val="20"/>
              </w:rPr>
              <w:t>Tema</w:t>
            </w:r>
          </w:p>
        </w:tc>
        <w:tc>
          <w:tcPr>
            <w:tcW w:w="2517" w:type="dxa"/>
            <w:shd w:val="clear" w:color="auto" w:fill="F9CB9C"/>
            <w:tcMar>
              <w:top w:w="100" w:type="dxa"/>
              <w:left w:w="100" w:type="dxa"/>
              <w:bottom w:w="100" w:type="dxa"/>
              <w:right w:w="100" w:type="dxa"/>
            </w:tcMar>
            <w:vAlign w:val="center"/>
          </w:tcPr>
          <w:p w14:paraId="0000011A" w14:textId="77777777" w:rsidR="001F34A4" w:rsidRPr="00585BB7" w:rsidRDefault="000B407B" w:rsidP="00585BB7">
            <w:pPr>
              <w:spacing w:line="360" w:lineRule="auto"/>
              <w:jc w:val="center"/>
              <w:rPr>
                <w:color w:val="000000"/>
                <w:sz w:val="20"/>
                <w:szCs w:val="20"/>
              </w:rPr>
            </w:pPr>
            <w:r w:rsidRPr="00585BB7">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1B" w14:textId="77777777" w:rsidR="001F34A4" w:rsidRPr="00585BB7" w:rsidRDefault="000B407B" w:rsidP="00585BB7">
            <w:pPr>
              <w:spacing w:line="360" w:lineRule="auto"/>
              <w:jc w:val="center"/>
              <w:rPr>
                <w:sz w:val="20"/>
                <w:szCs w:val="20"/>
              </w:rPr>
            </w:pPr>
            <w:r w:rsidRPr="00585BB7">
              <w:rPr>
                <w:sz w:val="20"/>
                <w:szCs w:val="20"/>
              </w:rPr>
              <w:t>Tipo de material</w:t>
            </w:r>
          </w:p>
          <w:p w14:paraId="0000011C" w14:textId="77777777" w:rsidR="001F34A4" w:rsidRPr="00585BB7" w:rsidRDefault="000B407B" w:rsidP="00585BB7">
            <w:pPr>
              <w:spacing w:line="360" w:lineRule="auto"/>
              <w:jc w:val="center"/>
              <w:rPr>
                <w:color w:val="000000"/>
                <w:sz w:val="20"/>
                <w:szCs w:val="20"/>
              </w:rPr>
            </w:pPr>
            <w:r w:rsidRPr="00585BB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1D" w14:textId="77777777" w:rsidR="001F34A4" w:rsidRPr="00585BB7" w:rsidRDefault="000B407B" w:rsidP="00585BB7">
            <w:pPr>
              <w:spacing w:line="360" w:lineRule="auto"/>
              <w:jc w:val="center"/>
              <w:rPr>
                <w:sz w:val="20"/>
                <w:szCs w:val="20"/>
              </w:rPr>
            </w:pPr>
            <w:r w:rsidRPr="00585BB7">
              <w:rPr>
                <w:sz w:val="20"/>
                <w:szCs w:val="20"/>
              </w:rPr>
              <w:t>Enlace del Recurso o</w:t>
            </w:r>
          </w:p>
          <w:p w14:paraId="0000011E" w14:textId="77777777" w:rsidR="001F34A4" w:rsidRPr="00585BB7" w:rsidRDefault="000B407B" w:rsidP="00585BB7">
            <w:pPr>
              <w:spacing w:line="360" w:lineRule="auto"/>
              <w:jc w:val="center"/>
              <w:rPr>
                <w:color w:val="000000"/>
                <w:sz w:val="20"/>
                <w:szCs w:val="20"/>
              </w:rPr>
            </w:pPr>
            <w:r w:rsidRPr="00585BB7">
              <w:rPr>
                <w:sz w:val="20"/>
                <w:szCs w:val="20"/>
              </w:rPr>
              <w:t>Archivo del documento o material</w:t>
            </w:r>
          </w:p>
        </w:tc>
      </w:tr>
      <w:tr w:rsidR="001F34A4" w:rsidRPr="00585BB7" w14:paraId="605BE0D2" w14:textId="77777777" w:rsidTr="00585BB7">
        <w:trPr>
          <w:trHeight w:val="182"/>
        </w:trPr>
        <w:tc>
          <w:tcPr>
            <w:tcW w:w="2517" w:type="dxa"/>
            <w:tcMar>
              <w:top w:w="100" w:type="dxa"/>
              <w:left w:w="100" w:type="dxa"/>
              <w:bottom w:w="100" w:type="dxa"/>
              <w:right w:w="100" w:type="dxa"/>
            </w:tcMar>
          </w:tcPr>
          <w:p w14:paraId="0000011F" w14:textId="33D7F258" w:rsidR="001F34A4" w:rsidRPr="00585BB7" w:rsidRDefault="00C05DFC" w:rsidP="00C05DFC">
            <w:pPr>
              <w:spacing w:line="360" w:lineRule="auto"/>
              <w:jc w:val="both"/>
              <w:rPr>
                <w:b w:val="0"/>
                <w:sz w:val="20"/>
                <w:szCs w:val="20"/>
              </w:rPr>
            </w:pPr>
            <w:r>
              <w:rPr>
                <w:b w:val="0"/>
                <w:sz w:val="20"/>
                <w:szCs w:val="20"/>
              </w:rPr>
              <w:t xml:space="preserve">1. </w:t>
            </w:r>
            <w:r w:rsidR="000B407B" w:rsidRPr="00585BB7">
              <w:rPr>
                <w:b w:val="0"/>
                <w:sz w:val="20"/>
                <w:szCs w:val="20"/>
              </w:rPr>
              <w:t>Evaluación del proceso de gestión humana en una organización</w:t>
            </w:r>
          </w:p>
        </w:tc>
        <w:tc>
          <w:tcPr>
            <w:tcW w:w="2517" w:type="dxa"/>
            <w:tcMar>
              <w:top w:w="100" w:type="dxa"/>
              <w:left w:w="100" w:type="dxa"/>
              <w:bottom w:w="100" w:type="dxa"/>
              <w:right w:w="100" w:type="dxa"/>
            </w:tcMar>
          </w:tcPr>
          <w:p w14:paraId="00000120" w14:textId="57B9D523" w:rsidR="001F34A4" w:rsidRPr="00585BB7" w:rsidRDefault="000B407B" w:rsidP="009A6658">
            <w:pPr>
              <w:spacing w:line="360" w:lineRule="auto"/>
              <w:jc w:val="both"/>
              <w:rPr>
                <w:sz w:val="20"/>
                <w:szCs w:val="20"/>
              </w:rPr>
            </w:pPr>
            <w:r w:rsidRPr="00585BB7">
              <w:rPr>
                <w:b w:val="0"/>
                <w:sz w:val="20"/>
                <w:szCs w:val="20"/>
              </w:rPr>
              <w:t xml:space="preserve">Martínez, L. </w:t>
            </w:r>
            <w:r w:rsidRPr="00585BB7">
              <w:rPr>
                <w:b w:val="0"/>
                <w:i/>
                <w:sz w:val="20"/>
                <w:szCs w:val="20"/>
              </w:rPr>
              <w:t xml:space="preserve">Administración de recursos humanos ¿Cómo </w:t>
            </w:r>
            <w:proofErr w:type="gramStart"/>
            <w:r w:rsidRPr="00585BB7">
              <w:rPr>
                <w:b w:val="0"/>
                <w:i/>
                <w:sz w:val="20"/>
                <w:szCs w:val="20"/>
              </w:rPr>
              <w:t>funciona?</w:t>
            </w:r>
            <w:r w:rsidR="009A6658">
              <w:rPr>
                <w:b w:val="0"/>
                <w:sz w:val="20"/>
                <w:szCs w:val="20"/>
              </w:rPr>
              <w:t>.</w:t>
            </w:r>
            <w:proofErr w:type="gramEnd"/>
            <w:r w:rsidR="009A6658">
              <w:rPr>
                <w:b w:val="0"/>
                <w:sz w:val="20"/>
                <w:szCs w:val="20"/>
              </w:rPr>
              <w:t xml:space="preserve"> Gestiopolis.</w:t>
            </w:r>
          </w:p>
        </w:tc>
        <w:tc>
          <w:tcPr>
            <w:tcW w:w="2519" w:type="dxa"/>
            <w:tcMar>
              <w:top w:w="100" w:type="dxa"/>
              <w:left w:w="100" w:type="dxa"/>
              <w:bottom w:w="100" w:type="dxa"/>
              <w:right w:w="100" w:type="dxa"/>
            </w:tcMar>
          </w:tcPr>
          <w:p w14:paraId="00000121" w14:textId="77777777" w:rsidR="001F34A4" w:rsidRPr="00585BB7" w:rsidRDefault="000B407B" w:rsidP="000B7BCA">
            <w:pPr>
              <w:spacing w:line="360" w:lineRule="auto"/>
              <w:jc w:val="center"/>
              <w:rPr>
                <w:b w:val="0"/>
                <w:sz w:val="20"/>
                <w:szCs w:val="20"/>
              </w:rPr>
            </w:pPr>
            <w:r w:rsidRPr="00585BB7">
              <w:rPr>
                <w:b w:val="0"/>
                <w:sz w:val="20"/>
                <w:szCs w:val="20"/>
              </w:rPr>
              <w:t>Página web</w:t>
            </w:r>
          </w:p>
        </w:tc>
        <w:tc>
          <w:tcPr>
            <w:tcW w:w="2519" w:type="dxa"/>
            <w:tcMar>
              <w:top w:w="100" w:type="dxa"/>
              <w:left w:w="100" w:type="dxa"/>
              <w:bottom w:w="100" w:type="dxa"/>
              <w:right w:w="100" w:type="dxa"/>
            </w:tcMar>
          </w:tcPr>
          <w:p w14:paraId="00000122" w14:textId="77777777" w:rsidR="001F34A4" w:rsidRPr="00585BB7" w:rsidRDefault="0095369B" w:rsidP="00585BB7">
            <w:pPr>
              <w:spacing w:after="160" w:line="360" w:lineRule="auto"/>
              <w:jc w:val="both"/>
              <w:rPr>
                <w:b w:val="0"/>
                <w:sz w:val="20"/>
                <w:szCs w:val="20"/>
              </w:rPr>
            </w:pPr>
            <w:hyperlink r:id="rId53">
              <w:r w:rsidR="000B407B" w:rsidRPr="00585BB7">
                <w:rPr>
                  <w:b w:val="0"/>
                  <w:color w:val="0000FF"/>
                  <w:sz w:val="20"/>
                  <w:szCs w:val="20"/>
                  <w:u w:val="single"/>
                </w:rPr>
                <w:t>https://www.gestiopolis.com/administracion-de-recursos-humanos-como-funcio</w:t>
              </w:r>
              <w:r w:rsidR="000B407B" w:rsidRPr="00585BB7">
                <w:rPr>
                  <w:b w:val="0"/>
                  <w:color w:val="0000FF"/>
                  <w:sz w:val="20"/>
                  <w:szCs w:val="20"/>
                  <w:u w:val="single"/>
                </w:rPr>
                <w:t>n</w:t>
              </w:r>
              <w:r w:rsidR="000B407B" w:rsidRPr="00585BB7">
                <w:rPr>
                  <w:b w:val="0"/>
                  <w:color w:val="0000FF"/>
                  <w:sz w:val="20"/>
                  <w:szCs w:val="20"/>
                  <w:u w:val="single"/>
                </w:rPr>
                <w:t>a/</w:t>
              </w:r>
            </w:hyperlink>
          </w:p>
        </w:tc>
      </w:tr>
    </w:tbl>
    <w:p w14:paraId="00000123" w14:textId="77777777" w:rsidR="001F34A4" w:rsidRPr="00585BB7" w:rsidRDefault="001F34A4" w:rsidP="00585BB7">
      <w:pPr>
        <w:spacing w:line="360" w:lineRule="auto"/>
        <w:rPr>
          <w:sz w:val="20"/>
          <w:szCs w:val="20"/>
        </w:rPr>
      </w:pPr>
    </w:p>
    <w:p w14:paraId="00000124" w14:textId="6E4BE025" w:rsidR="001F34A4" w:rsidRDefault="001F34A4" w:rsidP="00585BB7">
      <w:pPr>
        <w:spacing w:line="360" w:lineRule="auto"/>
        <w:rPr>
          <w:sz w:val="20"/>
          <w:szCs w:val="20"/>
        </w:rPr>
      </w:pPr>
    </w:p>
    <w:p w14:paraId="6FE2D53D" w14:textId="6C1B7148" w:rsidR="009A6658" w:rsidRDefault="009A6658" w:rsidP="00585BB7">
      <w:pPr>
        <w:spacing w:line="360" w:lineRule="auto"/>
        <w:rPr>
          <w:sz w:val="20"/>
          <w:szCs w:val="20"/>
        </w:rPr>
      </w:pPr>
    </w:p>
    <w:p w14:paraId="73D5B530" w14:textId="7A578C14" w:rsidR="009A6658" w:rsidRDefault="009A6658" w:rsidP="00585BB7">
      <w:pPr>
        <w:spacing w:line="360" w:lineRule="auto"/>
        <w:rPr>
          <w:sz w:val="20"/>
          <w:szCs w:val="20"/>
        </w:rPr>
      </w:pPr>
    </w:p>
    <w:p w14:paraId="0BA5D328" w14:textId="73A24A9E" w:rsidR="003572FD" w:rsidRDefault="003572FD" w:rsidP="00585BB7">
      <w:pPr>
        <w:spacing w:line="360" w:lineRule="auto"/>
        <w:rPr>
          <w:sz w:val="20"/>
          <w:szCs w:val="20"/>
        </w:rPr>
      </w:pPr>
    </w:p>
    <w:p w14:paraId="34158C3B" w14:textId="39B17E96" w:rsidR="003572FD" w:rsidRDefault="003572FD" w:rsidP="00585BB7">
      <w:pPr>
        <w:spacing w:line="360" w:lineRule="auto"/>
        <w:rPr>
          <w:sz w:val="20"/>
          <w:szCs w:val="20"/>
        </w:rPr>
      </w:pPr>
    </w:p>
    <w:p w14:paraId="69522172" w14:textId="77777777" w:rsidR="003572FD" w:rsidRDefault="003572FD" w:rsidP="00585BB7">
      <w:pPr>
        <w:spacing w:line="360" w:lineRule="auto"/>
        <w:rPr>
          <w:sz w:val="20"/>
          <w:szCs w:val="20"/>
        </w:rPr>
      </w:pPr>
    </w:p>
    <w:p w14:paraId="34F3D1EA" w14:textId="77777777" w:rsidR="009A6658" w:rsidRDefault="009A6658" w:rsidP="00585BB7">
      <w:pPr>
        <w:spacing w:line="360" w:lineRule="auto"/>
        <w:rPr>
          <w:sz w:val="20"/>
          <w:szCs w:val="20"/>
        </w:rPr>
      </w:pPr>
    </w:p>
    <w:p w14:paraId="00000125" w14:textId="72BAEA85"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28" w:name="_heading=h.z23d6tm2xobo" w:colFirst="0" w:colLast="0"/>
      <w:bookmarkEnd w:id="28"/>
      <w:r w:rsidRPr="00C05DFC">
        <w:rPr>
          <w:b/>
          <w:sz w:val="20"/>
          <w:szCs w:val="20"/>
        </w:rPr>
        <w:lastRenderedPageBreak/>
        <w:t>GLOSARIO</w:t>
      </w:r>
      <w:r w:rsidR="003572FD">
        <w:rPr>
          <w:b/>
          <w:color w:val="000000"/>
          <w:sz w:val="20"/>
          <w:szCs w:val="20"/>
        </w:rPr>
        <w:t>:</w:t>
      </w:r>
    </w:p>
    <w:p w14:paraId="00000126" w14:textId="77777777" w:rsidR="001F34A4" w:rsidRPr="00585BB7" w:rsidRDefault="001F34A4" w:rsidP="00585BB7">
      <w:pPr>
        <w:pBdr>
          <w:top w:val="nil"/>
          <w:left w:val="nil"/>
          <w:bottom w:val="nil"/>
          <w:right w:val="nil"/>
          <w:between w:val="nil"/>
        </w:pBdr>
        <w:spacing w:line="360" w:lineRule="auto"/>
        <w:ind w:left="426"/>
        <w:jc w:val="both"/>
        <w:rPr>
          <w:color w:val="000000"/>
          <w:sz w:val="20"/>
          <w:szCs w:val="20"/>
        </w:rPr>
      </w:pPr>
    </w:p>
    <w:tbl>
      <w:tblPr>
        <w:tblStyle w:val="a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F34A4" w:rsidRPr="00585BB7" w14:paraId="3FCCCBAE" w14:textId="77777777">
        <w:trPr>
          <w:trHeight w:val="214"/>
        </w:trPr>
        <w:tc>
          <w:tcPr>
            <w:tcW w:w="2122" w:type="dxa"/>
            <w:shd w:val="clear" w:color="auto" w:fill="F9CB9C"/>
            <w:tcMar>
              <w:top w:w="100" w:type="dxa"/>
              <w:left w:w="100" w:type="dxa"/>
              <w:bottom w:w="100" w:type="dxa"/>
              <w:right w:w="100" w:type="dxa"/>
            </w:tcMar>
          </w:tcPr>
          <w:p w14:paraId="00000127" w14:textId="77777777" w:rsidR="001F34A4" w:rsidRPr="00585BB7" w:rsidRDefault="000B407B" w:rsidP="00585BB7">
            <w:pPr>
              <w:spacing w:line="360" w:lineRule="auto"/>
              <w:jc w:val="center"/>
              <w:rPr>
                <w:color w:val="000000"/>
                <w:sz w:val="20"/>
                <w:szCs w:val="20"/>
              </w:rPr>
            </w:pPr>
            <w:r w:rsidRPr="00585BB7">
              <w:rPr>
                <w:sz w:val="20"/>
                <w:szCs w:val="20"/>
              </w:rPr>
              <w:t>TÉRMINO</w:t>
            </w:r>
          </w:p>
        </w:tc>
        <w:tc>
          <w:tcPr>
            <w:tcW w:w="7840" w:type="dxa"/>
            <w:shd w:val="clear" w:color="auto" w:fill="F9CB9C"/>
            <w:tcMar>
              <w:top w:w="100" w:type="dxa"/>
              <w:left w:w="100" w:type="dxa"/>
              <w:bottom w:w="100" w:type="dxa"/>
              <w:right w:w="100" w:type="dxa"/>
            </w:tcMar>
          </w:tcPr>
          <w:p w14:paraId="00000128" w14:textId="77777777" w:rsidR="001F34A4" w:rsidRPr="00585BB7" w:rsidRDefault="000B407B" w:rsidP="00585BB7">
            <w:pPr>
              <w:spacing w:line="360" w:lineRule="auto"/>
              <w:jc w:val="center"/>
              <w:rPr>
                <w:color w:val="000000"/>
                <w:sz w:val="20"/>
                <w:szCs w:val="20"/>
              </w:rPr>
            </w:pPr>
            <w:r w:rsidRPr="00585BB7">
              <w:rPr>
                <w:color w:val="000000"/>
                <w:sz w:val="20"/>
                <w:szCs w:val="20"/>
              </w:rPr>
              <w:t>SIGNIFICADO</w:t>
            </w:r>
          </w:p>
        </w:tc>
      </w:tr>
      <w:tr w:rsidR="001F34A4" w:rsidRPr="00585BB7" w14:paraId="2EAEA190" w14:textId="77777777">
        <w:tc>
          <w:tcPr>
            <w:tcW w:w="2122" w:type="dxa"/>
            <w:tcMar>
              <w:top w:w="100" w:type="dxa"/>
              <w:left w:w="100" w:type="dxa"/>
              <w:bottom w:w="100" w:type="dxa"/>
              <w:right w:w="100" w:type="dxa"/>
            </w:tcMar>
          </w:tcPr>
          <w:p w14:paraId="00000129" w14:textId="4AE1F85E" w:rsidR="001F34A4" w:rsidRPr="00585BB7" w:rsidRDefault="000B407B" w:rsidP="00585BB7">
            <w:pPr>
              <w:spacing w:line="360" w:lineRule="auto"/>
              <w:rPr>
                <w:sz w:val="20"/>
                <w:szCs w:val="20"/>
              </w:rPr>
            </w:pPr>
            <w:r w:rsidRPr="00585BB7">
              <w:rPr>
                <w:sz w:val="20"/>
                <w:szCs w:val="20"/>
              </w:rPr>
              <w:t>Eficacia</w:t>
            </w:r>
            <w:r w:rsidR="007577D3" w:rsidRPr="00585BB7">
              <w:rPr>
                <w:sz w:val="20"/>
                <w:szCs w:val="20"/>
              </w:rPr>
              <w:t>:</w:t>
            </w:r>
          </w:p>
        </w:tc>
        <w:tc>
          <w:tcPr>
            <w:tcW w:w="7840" w:type="dxa"/>
            <w:tcMar>
              <w:top w:w="100" w:type="dxa"/>
              <w:left w:w="100" w:type="dxa"/>
              <w:bottom w:w="100" w:type="dxa"/>
              <w:right w:w="100" w:type="dxa"/>
            </w:tcMar>
          </w:tcPr>
          <w:p w14:paraId="0000012A" w14:textId="5FA75DEB" w:rsidR="001F34A4" w:rsidRPr="00585BB7" w:rsidRDefault="007577D3" w:rsidP="00585BB7">
            <w:pPr>
              <w:spacing w:after="160" w:line="360" w:lineRule="auto"/>
              <w:rPr>
                <w:b w:val="0"/>
                <w:color w:val="000000"/>
                <w:sz w:val="20"/>
                <w:szCs w:val="20"/>
              </w:rPr>
            </w:pPr>
            <w:r w:rsidRPr="00585BB7">
              <w:rPr>
                <w:b w:val="0"/>
                <w:sz w:val="20"/>
                <w:szCs w:val="20"/>
              </w:rPr>
              <w:t>g</w:t>
            </w:r>
            <w:r w:rsidRPr="00585BB7">
              <w:rPr>
                <w:b w:val="0"/>
                <w:color w:val="000000"/>
                <w:sz w:val="20"/>
                <w:szCs w:val="20"/>
              </w:rPr>
              <w:t>rado en el que se realizan las actividades planificadas y se alcanzan los resultados planificados</w:t>
            </w:r>
            <w:r w:rsidRPr="00585BB7">
              <w:rPr>
                <w:b w:val="0"/>
                <w:sz w:val="20"/>
                <w:szCs w:val="20"/>
              </w:rPr>
              <w:t>.</w:t>
            </w:r>
          </w:p>
        </w:tc>
      </w:tr>
      <w:tr w:rsidR="001F34A4" w:rsidRPr="00585BB7" w14:paraId="7C78D27F" w14:textId="77777777">
        <w:trPr>
          <w:trHeight w:val="253"/>
        </w:trPr>
        <w:tc>
          <w:tcPr>
            <w:tcW w:w="2122" w:type="dxa"/>
            <w:tcMar>
              <w:top w:w="100" w:type="dxa"/>
              <w:left w:w="100" w:type="dxa"/>
              <w:bottom w:w="100" w:type="dxa"/>
              <w:right w:w="100" w:type="dxa"/>
            </w:tcMar>
          </w:tcPr>
          <w:p w14:paraId="0000012B" w14:textId="5A021A6B" w:rsidR="001F34A4" w:rsidRPr="00585BB7" w:rsidRDefault="000B407B" w:rsidP="00585BB7">
            <w:pPr>
              <w:spacing w:line="360" w:lineRule="auto"/>
              <w:rPr>
                <w:sz w:val="20"/>
                <w:szCs w:val="20"/>
              </w:rPr>
            </w:pPr>
            <w:r w:rsidRPr="00585BB7">
              <w:rPr>
                <w:sz w:val="20"/>
                <w:szCs w:val="20"/>
              </w:rPr>
              <w:t xml:space="preserve"> Efectividad</w:t>
            </w:r>
            <w:r w:rsidR="007577D3" w:rsidRPr="00585BB7">
              <w:rPr>
                <w:sz w:val="20"/>
                <w:szCs w:val="20"/>
              </w:rPr>
              <w:t>:</w:t>
            </w:r>
            <w:r w:rsidRPr="00585BB7">
              <w:rPr>
                <w:sz w:val="20"/>
                <w:szCs w:val="20"/>
              </w:rPr>
              <w:t xml:space="preserve"> </w:t>
            </w:r>
          </w:p>
        </w:tc>
        <w:tc>
          <w:tcPr>
            <w:tcW w:w="7840" w:type="dxa"/>
            <w:tcMar>
              <w:top w:w="100" w:type="dxa"/>
              <w:left w:w="100" w:type="dxa"/>
              <w:bottom w:w="100" w:type="dxa"/>
              <w:right w:w="100" w:type="dxa"/>
            </w:tcMar>
          </w:tcPr>
          <w:p w14:paraId="0000012C" w14:textId="2AC8FF4D" w:rsidR="001F34A4" w:rsidRPr="00585BB7" w:rsidRDefault="007577D3" w:rsidP="00585BB7">
            <w:pPr>
              <w:spacing w:line="360" w:lineRule="auto"/>
              <w:jc w:val="both"/>
              <w:rPr>
                <w:b w:val="0"/>
                <w:sz w:val="20"/>
                <w:szCs w:val="20"/>
              </w:rPr>
            </w:pPr>
            <w:r w:rsidRPr="00585BB7">
              <w:rPr>
                <w:b w:val="0"/>
                <w:sz w:val="20"/>
                <w:szCs w:val="20"/>
              </w:rPr>
              <w:t>medida de impacto de la gestión, tanto en el logro de los resultados planificados como en el manejo de los recursos utilizados y disponibles.</w:t>
            </w:r>
          </w:p>
        </w:tc>
      </w:tr>
      <w:tr w:rsidR="001F34A4" w:rsidRPr="00585BB7" w14:paraId="42305363" w14:textId="77777777">
        <w:trPr>
          <w:trHeight w:val="253"/>
        </w:trPr>
        <w:tc>
          <w:tcPr>
            <w:tcW w:w="2122" w:type="dxa"/>
            <w:tcMar>
              <w:top w:w="100" w:type="dxa"/>
              <w:left w:w="100" w:type="dxa"/>
              <w:bottom w:w="100" w:type="dxa"/>
              <w:right w:w="100" w:type="dxa"/>
            </w:tcMar>
          </w:tcPr>
          <w:p w14:paraId="0000012D" w14:textId="1DBC66C5" w:rsidR="001F34A4" w:rsidRPr="00585BB7" w:rsidRDefault="000B407B" w:rsidP="00585BB7">
            <w:pPr>
              <w:spacing w:line="360" w:lineRule="auto"/>
              <w:rPr>
                <w:sz w:val="20"/>
                <w:szCs w:val="20"/>
              </w:rPr>
            </w:pPr>
            <w:r w:rsidRPr="00585BB7">
              <w:rPr>
                <w:sz w:val="20"/>
                <w:szCs w:val="20"/>
              </w:rPr>
              <w:t>Eficiencia</w:t>
            </w:r>
            <w:r w:rsidR="007577D3" w:rsidRPr="00585BB7">
              <w:rPr>
                <w:sz w:val="20"/>
                <w:szCs w:val="20"/>
              </w:rPr>
              <w:t>:</w:t>
            </w:r>
            <w:r w:rsidRPr="00585BB7">
              <w:rPr>
                <w:sz w:val="20"/>
                <w:szCs w:val="20"/>
              </w:rPr>
              <w:t xml:space="preserve"> </w:t>
            </w:r>
          </w:p>
        </w:tc>
        <w:tc>
          <w:tcPr>
            <w:tcW w:w="7840" w:type="dxa"/>
            <w:tcMar>
              <w:top w:w="100" w:type="dxa"/>
              <w:left w:w="100" w:type="dxa"/>
              <w:bottom w:w="100" w:type="dxa"/>
              <w:right w:w="100" w:type="dxa"/>
            </w:tcMar>
          </w:tcPr>
          <w:p w14:paraId="0000012E" w14:textId="3420EC99" w:rsidR="001F34A4" w:rsidRPr="00585BB7" w:rsidRDefault="007577D3" w:rsidP="00585BB7">
            <w:pPr>
              <w:spacing w:line="360" w:lineRule="auto"/>
              <w:jc w:val="both"/>
              <w:rPr>
                <w:b w:val="0"/>
                <w:sz w:val="20"/>
                <w:szCs w:val="20"/>
              </w:rPr>
            </w:pPr>
            <w:r w:rsidRPr="00585BB7">
              <w:rPr>
                <w:b w:val="0"/>
                <w:sz w:val="20"/>
                <w:szCs w:val="20"/>
              </w:rPr>
              <w:t xml:space="preserve">relación entre resultado alcanzado y los recursos empleados. </w:t>
            </w:r>
          </w:p>
        </w:tc>
      </w:tr>
      <w:tr w:rsidR="001F34A4" w:rsidRPr="00585BB7" w14:paraId="52FBE38A" w14:textId="77777777">
        <w:trPr>
          <w:trHeight w:val="253"/>
        </w:trPr>
        <w:tc>
          <w:tcPr>
            <w:tcW w:w="2122" w:type="dxa"/>
            <w:tcMar>
              <w:top w:w="100" w:type="dxa"/>
              <w:left w:w="100" w:type="dxa"/>
              <w:bottom w:w="100" w:type="dxa"/>
              <w:right w:w="100" w:type="dxa"/>
            </w:tcMar>
          </w:tcPr>
          <w:p w14:paraId="0000012F" w14:textId="01E29407" w:rsidR="001F34A4" w:rsidRPr="00585BB7" w:rsidRDefault="000B407B" w:rsidP="00585BB7">
            <w:pPr>
              <w:spacing w:line="360" w:lineRule="auto"/>
              <w:rPr>
                <w:sz w:val="20"/>
                <w:szCs w:val="20"/>
              </w:rPr>
            </w:pPr>
            <w:r w:rsidRPr="00585BB7">
              <w:rPr>
                <w:sz w:val="20"/>
                <w:szCs w:val="20"/>
              </w:rPr>
              <w:t>Indicador</w:t>
            </w:r>
            <w:r w:rsidR="007577D3" w:rsidRPr="00585BB7">
              <w:rPr>
                <w:sz w:val="20"/>
                <w:szCs w:val="20"/>
              </w:rPr>
              <w:t>:</w:t>
            </w:r>
            <w:r w:rsidRPr="00585BB7">
              <w:rPr>
                <w:sz w:val="20"/>
                <w:szCs w:val="20"/>
              </w:rPr>
              <w:t xml:space="preserve"> </w:t>
            </w:r>
          </w:p>
        </w:tc>
        <w:tc>
          <w:tcPr>
            <w:tcW w:w="7840" w:type="dxa"/>
            <w:tcMar>
              <w:top w:w="100" w:type="dxa"/>
              <w:left w:w="100" w:type="dxa"/>
              <w:bottom w:w="100" w:type="dxa"/>
              <w:right w:w="100" w:type="dxa"/>
            </w:tcMar>
          </w:tcPr>
          <w:p w14:paraId="00000130" w14:textId="154D1866" w:rsidR="001F34A4" w:rsidRPr="00585BB7" w:rsidRDefault="007577D3" w:rsidP="00585BB7">
            <w:pPr>
              <w:spacing w:line="360" w:lineRule="auto"/>
              <w:jc w:val="both"/>
              <w:rPr>
                <w:b w:val="0"/>
                <w:sz w:val="20"/>
                <w:szCs w:val="20"/>
              </w:rPr>
            </w:pPr>
            <w:r w:rsidRPr="00585BB7">
              <w:rPr>
                <w:b w:val="0"/>
                <w:sz w:val="20"/>
                <w:szCs w:val="20"/>
              </w:rPr>
              <w:t>medida o expresión cuantitativa que permite evaluar el desempeño de una organización frente a sus políticas, objetivos y metas.</w:t>
            </w:r>
          </w:p>
        </w:tc>
      </w:tr>
      <w:tr w:rsidR="001F34A4" w:rsidRPr="00585BB7" w14:paraId="24551886" w14:textId="77777777">
        <w:trPr>
          <w:trHeight w:val="253"/>
        </w:trPr>
        <w:tc>
          <w:tcPr>
            <w:tcW w:w="2122" w:type="dxa"/>
            <w:tcMar>
              <w:top w:w="100" w:type="dxa"/>
              <w:left w:w="100" w:type="dxa"/>
              <w:bottom w:w="100" w:type="dxa"/>
              <w:right w:w="100" w:type="dxa"/>
            </w:tcMar>
          </w:tcPr>
          <w:p w14:paraId="00000131" w14:textId="6C557136" w:rsidR="001F34A4" w:rsidRPr="00585BB7" w:rsidRDefault="000B407B" w:rsidP="00585BB7">
            <w:pPr>
              <w:spacing w:line="360" w:lineRule="auto"/>
              <w:rPr>
                <w:sz w:val="20"/>
                <w:szCs w:val="20"/>
              </w:rPr>
            </w:pPr>
            <w:r w:rsidRPr="00585BB7">
              <w:rPr>
                <w:sz w:val="20"/>
                <w:szCs w:val="20"/>
              </w:rPr>
              <w:t>Mejora continua</w:t>
            </w:r>
            <w:r w:rsidR="007577D3" w:rsidRPr="00585BB7">
              <w:rPr>
                <w:sz w:val="20"/>
                <w:szCs w:val="20"/>
              </w:rPr>
              <w:t>:</w:t>
            </w:r>
            <w:r w:rsidRPr="00585BB7">
              <w:rPr>
                <w:sz w:val="20"/>
                <w:szCs w:val="20"/>
              </w:rPr>
              <w:t xml:space="preserve"> </w:t>
            </w:r>
          </w:p>
        </w:tc>
        <w:tc>
          <w:tcPr>
            <w:tcW w:w="7840" w:type="dxa"/>
            <w:tcMar>
              <w:top w:w="100" w:type="dxa"/>
              <w:left w:w="100" w:type="dxa"/>
              <w:bottom w:w="100" w:type="dxa"/>
              <w:right w:w="100" w:type="dxa"/>
            </w:tcMar>
          </w:tcPr>
          <w:p w14:paraId="00000132" w14:textId="29078AAA" w:rsidR="001F34A4" w:rsidRPr="00585BB7" w:rsidRDefault="007577D3" w:rsidP="00585BB7">
            <w:pPr>
              <w:spacing w:line="360" w:lineRule="auto"/>
              <w:jc w:val="both"/>
              <w:rPr>
                <w:b w:val="0"/>
                <w:sz w:val="20"/>
                <w:szCs w:val="20"/>
              </w:rPr>
            </w:pPr>
            <w:r w:rsidRPr="00585BB7">
              <w:rPr>
                <w:b w:val="0"/>
                <w:sz w:val="20"/>
                <w:szCs w:val="20"/>
              </w:rPr>
              <w:t xml:space="preserve">actividad recurrente para aumentar la capacidad para cumplir los requisitos. </w:t>
            </w:r>
          </w:p>
        </w:tc>
      </w:tr>
      <w:tr w:rsidR="001F34A4" w:rsidRPr="00585BB7" w14:paraId="6F9A9C07" w14:textId="77777777">
        <w:trPr>
          <w:trHeight w:val="253"/>
        </w:trPr>
        <w:tc>
          <w:tcPr>
            <w:tcW w:w="2122" w:type="dxa"/>
            <w:tcMar>
              <w:top w:w="100" w:type="dxa"/>
              <w:left w:w="100" w:type="dxa"/>
              <w:bottom w:w="100" w:type="dxa"/>
              <w:right w:w="100" w:type="dxa"/>
            </w:tcMar>
          </w:tcPr>
          <w:p w14:paraId="00000133" w14:textId="01222A40" w:rsidR="001F34A4" w:rsidRPr="00585BB7" w:rsidRDefault="000B407B" w:rsidP="00585BB7">
            <w:pPr>
              <w:spacing w:line="360" w:lineRule="auto"/>
              <w:rPr>
                <w:sz w:val="20"/>
                <w:szCs w:val="20"/>
              </w:rPr>
            </w:pPr>
            <w:r w:rsidRPr="00585BB7">
              <w:rPr>
                <w:sz w:val="20"/>
                <w:szCs w:val="20"/>
              </w:rPr>
              <w:t>Procesos de evaluación</w:t>
            </w:r>
            <w:r w:rsidR="007577D3" w:rsidRPr="00585BB7">
              <w:rPr>
                <w:sz w:val="20"/>
                <w:szCs w:val="20"/>
              </w:rPr>
              <w:t>:</w:t>
            </w:r>
          </w:p>
        </w:tc>
        <w:tc>
          <w:tcPr>
            <w:tcW w:w="7840" w:type="dxa"/>
            <w:tcMar>
              <w:top w:w="100" w:type="dxa"/>
              <w:left w:w="100" w:type="dxa"/>
              <w:bottom w:w="100" w:type="dxa"/>
              <w:right w:w="100" w:type="dxa"/>
            </w:tcMar>
          </w:tcPr>
          <w:p w14:paraId="00000134" w14:textId="645215B8" w:rsidR="001F34A4" w:rsidRPr="00585BB7" w:rsidRDefault="007577D3" w:rsidP="00585BB7">
            <w:pPr>
              <w:spacing w:line="360" w:lineRule="auto"/>
              <w:jc w:val="both"/>
              <w:rPr>
                <w:b w:val="0"/>
                <w:sz w:val="20"/>
                <w:szCs w:val="20"/>
              </w:rPr>
            </w:pPr>
            <w:r w:rsidRPr="00585BB7">
              <w:rPr>
                <w:b w:val="0"/>
                <w:sz w:val="20"/>
                <w:szCs w:val="20"/>
              </w:rPr>
              <w:t>aspectos necesarios para medir y recopilar datos destinados a realizar análisis del desempeño y la mejora de la eficacia y la eficiencia.</w:t>
            </w:r>
          </w:p>
        </w:tc>
      </w:tr>
    </w:tbl>
    <w:p w14:paraId="4DFDEABF" w14:textId="08C8BDB3" w:rsidR="000B7BCA" w:rsidRDefault="000B7BCA" w:rsidP="000B7BCA">
      <w:pPr>
        <w:pBdr>
          <w:top w:val="nil"/>
          <w:left w:val="nil"/>
          <w:bottom w:val="nil"/>
          <w:right w:val="nil"/>
          <w:between w:val="nil"/>
        </w:pBdr>
        <w:spacing w:line="360" w:lineRule="auto"/>
        <w:jc w:val="both"/>
        <w:rPr>
          <w:b/>
          <w:sz w:val="20"/>
          <w:szCs w:val="20"/>
        </w:rPr>
      </w:pPr>
      <w:bookmarkStart w:id="29" w:name="_heading=h.59ounxm3uhj0" w:colFirst="0" w:colLast="0"/>
      <w:bookmarkEnd w:id="29"/>
    </w:p>
    <w:p w14:paraId="18223EA4" w14:textId="77777777" w:rsidR="009A6658" w:rsidRPr="000B7BCA" w:rsidRDefault="009A6658" w:rsidP="000B7BCA">
      <w:pPr>
        <w:pBdr>
          <w:top w:val="nil"/>
          <w:left w:val="nil"/>
          <w:bottom w:val="nil"/>
          <w:right w:val="nil"/>
          <w:between w:val="nil"/>
        </w:pBdr>
        <w:spacing w:line="360" w:lineRule="auto"/>
        <w:jc w:val="both"/>
        <w:rPr>
          <w:b/>
          <w:sz w:val="20"/>
          <w:szCs w:val="20"/>
        </w:rPr>
      </w:pPr>
    </w:p>
    <w:p w14:paraId="00000137" w14:textId="58584939"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r w:rsidRPr="00C05DFC">
        <w:rPr>
          <w:b/>
          <w:sz w:val="20"/>
          <w:szCs w:val="20"/>
        </w:rPr>
        <w:t>REFERENCIAS</w:t>
      </w:r>
      <w:r w:rsidRPr="00C05DFC">
        <w:rPr>
          <w:b/>
          <w:color w:val="000000"/>
          <w:sz w:val="20"/>
          <w:szCs w:val="20"/>
        </w:rPr>
        <w:t xml:space="preserve"> BIBLIOGRÁFICAS </w:t>
      </w:r>
    </w:p>
    <w:p w14:paraId="00000138" w14:textId="77777777" w:rsidR="001F34A4" w:rsidRPr="00263003" w:rsidRDefault="001F34A4" w:rsidP="00585BB7">
      <w:pPr>
        <w:pBdr>
          <w:top w:val="nil"/>
          <w:left w:val="nil"/>
          <w:bottom w:val="nil"/>
          <w:right w:val="nil"/>
          <w:between w:val="nil"/>
        </w:pBdr>
        <w:spacing w:line="360" w:lineRule="auto"/>
        <w:rPr>
          <w:sz w:val="20"/>
          <w:szCs w:val="20"/>
        </w:rPr>
      </w:pPr>
    </w:p>
    <w:p w14:paraId="6D17E1FF" w14:textId="5F8B9A81" w:rsidR="00FF3FBE" w:rsidRDefault="00FF3FBE" w:rsidP="00FF3FBE">
      <w:pPr>
        <w:spacing w:line="360" w:lineRule="auto"/>
        <w:ind w:left="709" w:hanging="709"/>
        <w:rPr>
          <w:sz w:val="20"/>
          <w:szCs w:val="20"/>
        </w:rPr>
      </w:pPr>
      <w:r w:rsidRPr="00FF3FBE">
        <w:rPr>
          <w:sz w:val="20"/>
          <w:szCs w:val="20"/>
        </w:rPr>
        <w:t xml:space="preserve">Cano Ramírez, A. (2000). Elementos para una definición de evaluación. En Ander-Egg, E. (2000). Página 2. Coloner, A. (1979). Página 5. Cohen, J., &amp; Franco, R. (1988). Página 6. Recuperado de </w:t>
      </w:r>
      <w:commentRangeStart w:id="30"/>
      <w:r>
        <w:rPr>
          <w:sz w:val="20"/>
          <w:szCs w:val="20"/>
        </w:rPr>
        <w:fldChar w:fldCharType="begin"/>
      </w:r>
      <w:r>
        <w:rPr>
          <w:sz w:val="20"/>
          <w:szCs w:val="20"/>
        </w:rPr>
        <w:instrText xml:space="preserve"> HYPERLINK "</w:instrText>
      </w:r>
      <w:r w:rsidRPr="00FF3FBE">
        <w:rPr>
          <w:sz w:val="20"/>
          <w:szCs w:val="20"/>
        </w:rPr>
        <w:instrText>https://www2.ulpgc.es/hege/almacen/download/38/38196/tema_5_elementos_para_una_definicion_de_evaluacion.pdf</w:instrText>
      </w:r>
      <w:r>
        <w:rPr>
          <w:sz w:val="20"/>
          <w:szCs w:val="20"/>
        </w:rPr>
        <w:instrText xml:space="preserve">" </w:instrText>
      </w:r>
      <w:r>
        <w:rPr>
          <w:sz w:val="20"/>
          <w:szCs w:val="20"/>
        </w:rPr>
        <w:fldChar w:fldCharType="separate"/>
      </w:r>
      <w:r w:rsidRPr="00664BBD">
        <w:rPr>
          <w:rStyle w:val="Hipervnculo"/>
          <w:sz w:val="20"/>
          <w:szCs w:val="20"/>
        </w:rPr>
        <w:t>https://www2.ulpgc.es/hege/almacen/download/38/38196/tema_5_elementos_para_una_definicion_de_evaluacion.pdf</w:t>
      </w:r>
      <w:r>
        <w:rPr>
          <w:sz w:val="20"/>
          <w:szCs w:val="20"/>
        </w:rPr>
        <w:fldChar w:fldCharType="end"/>
      </w:r>
      <w:commentRangeEnd w:id="30"/>
      <w:r w:rsidR="00BB26C2">
        <w:rPr>
          <w:rStyle w:val="Refdecomentario"/>
        </w:rPr>
        <w:commentReference w:id="30"/>
      </w:r>
    </w:p>
    <w:p w14:paraId="0E4D5B68" w14:textId="77777777" w:rsidR="00BB26C2" w:rsidRDefault="00BB26C2" w:rsidP="00FF3FBE">
      <w:pPr>
        <w:spacing w:line="360" w:lineRule="auto"/>
        <w:ind w:left="709" w:hanging="709"/>
        <w:rPr>
          <w:sz w:val="20"/>
          <w:szCs w:val="20"/>
        </w:rPr>
      </w:pPr>
    </w:p>
    <w:p w14:paraId="2A0EF579" w14:textId="48B855DC" w:rsidR="00FF3FBE" w:rsidRDefault="00BB26C2" w:rsidP="00FF3FBE">
      <w:pPr>
        <w:spacing w:line="360" w:lineRule="auto"/>
        <w:ind w:left="709" w:hanging="709"/>
        <w:rPr>
          <w:sz w:val="20"/>
          <w:szCs w:val="20"/>
        </w:rPr>
      </w:pPr>
      <w:r w:rsidRPr="00585BB7">
        <w:rPr>
          <w:sz w:val="20"/>
          <w:szCs w:val="20"/>
        </w:rPr>
        <w:t xml:space="preserve">Colomer, M. (1979). Método de trabajo social. </w:t>
      </w:r>
      <w:r w:rsidRPr="00585BB7">
        <w:rPr>
          <w:i/>
          <w:sz w:val="20"/>
          <w:szCs w:val="20"/>
        </w:rPr>
        <w:t>Revista de Trabajo Social</w:t>
      </w:r>
      <w:r w:rsidRPr="00585BB7">
        <w:rPr>
          <w:sz w:val="20"/>
          <w:szCs w:val="20"/>
        </w:rPr>
        <w:t>, (75), p. 4-48</w:t>
      </w:r>
    </w:p>
    <w:p w14:paraId="62C2B1C9" w14:textId="2E6B7956" w:rsidR="00BB26C2" w:rsidRDefault="00BB26C2" w:rsidP="00FF3FBE">
      <w:pPr>
        <w:spacing w:line="360" w:lineRule="auto"/>
        <w:ind w:left="709" w:hanging="709"/>
        <w:rPr>
          <w:sz w:val="20"/>
          <w:szCs w:val="20"/>
        </w:rPr>
      </w:pPr>
    </w:p>
    <w:p w14:paraId="059B017D" w14:textId="2AEF1657" w:rsidR="000B7BCA" w:rsidRDefault="000B7BCA" w:rsidP="00FF3FBE">
      <w:pPr>
        <w:spacing w:line="360" w:lineRule="auto"/>
        <w:ind w:left="709" w:hanging="709"/>
        <w:rPr>
          <w:sz w:val="20"/>
          <w:szCs w:val="20"/>
        </w:rPr>
      </w:pPr>
      <w:r w:rsidRPr="000B7BCA">
        <w:rPr>
          <w:sz w:val="20"/>
          <w:szCs w:val="20"/>
        </w:rPr>
        <w:t>Saldarriaga Ríos, J. G. (2008). Gestión Humana: Tendencias y Perspectivas</w:t>
      </w:r>
      <w:r w:rsidRPr="00FB1F19">
        <w:rPr>
          <w:sz w:val="20"/>
          <w:szCs w:val="20"/>
        </w:rPr>
        <w:t>. En García, J. A., &amp; Casanueva, C.</w:t>
      </w:r>
      <w:r w:rsidRPr="000B7BCA">
        <w:rPr>
          <w:sz w:val="20"/>
          <w:szCs w:val="20"/>
        </w:rPr>
        <w:t xml:space="preserve"> (Eds.), Recuperado de </w:t>
      </w:r>
      <w:commentRangeStart w:id="31"/>
      <w:r>
        <w:rPr>
          <w:sz w:val="20"/>
          <w:szCs w:val="20"/>
        </w:rPr>
        <w:fldChar w:fldCharType="begin"/>
      </w:r>
      <w:r>
        <w:rPr>
          <w:sz w:val="20"/>
          <w:szCs w:val="20"/>
        </w:rPr>
        <w:instrText xml:space="preserve"> HYPERLINK "</w:instrText>
      </w:r>
      <w:r w:rsidRPr="000B7BCA">
        <w:rPr>
          <w:sz w:val="20"/>
          <w:szCs w:val="20"/>
        </w:rPr>
        <w:instrText>http://www.scielo.org.co/scielo.php?script=sci_arttext&amp;pid=S0123-59232008000200006</w:instrText>
      </w:r>
      <w:r>
        <w:rPr>
          <w:sz w:val="20"/>
          <w:szCs w:val="20"/>
        </w:rPr>
        <w:instrText xml:space="preserve">" </w:instrText>
      </w:r>
      <w:r>
        <w:rPr>
          <w:sz w:val="20"/>
          <w:szCs w:val="20"/>
        </w:rPr>
        <w:fldChar w:fldCharType="separate"/>
      </w:r>
      <w:r w:rsidRPr="00664BBD">
        <w:rPr>
          <w:rStyle w:val="Hipervnculo"/>
          <w:sz w:val="20"/>
          <w:szCs w:val="20"/>
        </w:rPr>
        <w:t>http://www.scielo.org.co/scielo.php?script=sci_arttext&amp;pid=S0123-59232008000200006</w:t>
      </w:r>
      <w:r>
        <w:rPr>
          <w:sz w:val="20"/>
          <w:szCs w:val="20"/>
        </w:rPr>
        <w:fldChar w:fldCharType="end"/>
      </w:r>
      <w:commentRangeEnd w:id="31"/>
      <w:r>
        <w:rPr>
          <w:rStyle w:val="Refdecomentario"/>
        </w:rPr>
        <w:commentReference w:id="31"/>
      </w:r>
    </w:p>
    <w:p w14:paraId="31C66353" w14:textId="77777777" w:rsidR="000B7BCA" w:rsidRPr="00263003" w:rsidRDefault="000B7BCA" w:rsidP="00FF3FBE">
      <w:pPr>
        <w:spacing w:line="360" w:lineRule="auto"/>
        <w:ind w:left="709" w:hanging="709"/>
        <w:rPr>
          <w:sz w:val="20"/>
          <w:szCs w:val="20"/>
        </w:rPr>
      </w:pPr>
    </w:p>
    <w:p w14:paraId="0000013B" w14:textId="77777777" w:rsidR="001F34A4" w:rsidRPr="00263003" w:rsidRDefault="000B407B" w:rsidP="00585BB7">
      <w:pPr>
        <w:spacing w:line="360" w:lineRule="auto"/>
        <w:ind w:left="709" w:hanging="709"/>
        <w:rPr>
          <w:sz w:val="20"/>
          <w:szCs w:val="20"/>
        </w:rPr>
      </w:pPr>
      <w:r w:rsidRPr="00263003">
        <w:rPr>
          <w:sz w:val="20"/>
          <w:szCs w:val="20"/>
        </w:rPr>
        <w:t xml:space="preserve">Chiavenato, I. (2011). </w:t>
      </w:r>
      <w:r w:rsidRPr="00263003">
        <w:rPr>
          <w:i/>
          <w:sz w:val="20"/>
          <w:szCs w:val="20"/>
        </w:rPr>
        <w:t>Administración de recursos humanos. El capital humano de las organizaciones</w:t>
      </w:r>
      <w:r w:rsidRPr="00263003">
        <w:rPr>
          <w:sz w:val="20"/>
          <w:szCs w:val="20"/>
        </w:rPr>
        <w:t>. McGraw-Hill.</w:t>
      </w:r>
    </w:p>
    <w:p w14:paraId="0000013E" w14:textId="675B53C6" w:rsidR="001F34A4" w:rsidRDefault="001F34A4" w:rsidP="00585BB7">
      <w:pPr>
        <w:spacing w:line="360" w:lineRule="auto"/>
        <w:ind w:left="709" w:hanging="709"/>
        <w:rPr>
          <w:sz w:val="20"/>
          <w:szCs w:val="20"/>
        </w:rPr>
      </w:pPr>
    </w:p>
    <w:p w14:paraId="0DA4227E" w14:textId="57053F27" w:rsidR="00FB1F19" w:rsidRPr="009A6658" w:rsidRDefault="00FB1F19" w:rsidP="00585BB7">
      <w:pPr>
        <w:spacing w:line="360" w:lineRule="auto"/>
        <w:ind w:left="709" w:hanging="709"/>
        <w:rPr>
          <w:sz w:val="20"/>
          <w:szCs w:val="20"/>
        </w:rPr>
      </w:pPr>
      <w:r w:rsidRPr="009A6658">
        <w:rPr>
          <w:sz w:val="20"/>
          <w:szCs w:val="20"/>
        </w:rPr>
        <w:lastRenderedPageBreak/>
        <w:t xml:space="preserve">Cuesta Santos, A. (2018). Manual para la evaluación del desempeño laboral. Recuperado de </w:t>
      </w:r>
      <w:commentRangeStart w:id="32"/>
      <w:r w:rsidRPr="009A6658">
        <w:rPr>
          <w:sz w:val="20"/>
          <w:szCs w:val="20"/>
        </w:rPr>
        <w:fldChar w:fldCharType="begin"/>
      </w:r>
      <w:r w:rsidRPr="009A6658">
        <w:rPr>
          <w:sz w:val="20"/>
          <w:szCs w:val="20"/>
        </w:rPr>
        <w:instrText xml:space="preserve"> HYPERLINK "https://editorialmacro.com/wp-content/uploads/2021/02/9786123045531.pdf" </w:instrText>
      </w:r>
      <w:r w:rsidRPr="009A6658">
        <w:rPr>
          <w:sz w:val="20"/>
          <w:szCs w:val="20"/>
        </w:rPr>
        <w:fldChar w:fldCharType="separate"/>
      </w:r>
      <w:r w:rsidRPr="009A6658">
        <w:rPr>
          <w:rStyle w:val="Hipervnculo"/>
          <w:sz w:val="20"/>
          <w:szCs w:val="20"/>
        </w:rPr>
        <w:t>https://editorialmacro.com/wp-content/uploads/2021/02/9786123045531.pdf</w:t>
      </w:r>
      <w:r w:rsidRPr="009A6658">
        <w:rPr>
          <w:sz w:val="20"/>
          <w:szCs w:val="20"/>
        </w:rPr>
        <w:fldChar w:fldCharType="end"/>
      </w:r>
      <w:commentRangeEnd w:id="32"/>
      <w:r w:rsidRPr="009A6658">
        <w:rPr>
          <w:rStyle w:val="Refdecomentario"/>
        </w:rPr>
        <w:commentReference w:id="32"/>
      </w:r>
    </w:p>
    <w:p w14:paraId="03BC3BC9" w14:textId="75A9CC4E" w:rsidR="00FB1F19" w:rsidRPr="009A6658" w:rsidRDefault="00FB1F19" w:rsidP="00585BB7">
      <w:pPr>
        <w:spacing w:line="360" w:lineRule="auto"/>
        <w:ind w:left="709" w:hanging="709"/>
        <w:rPr>
          <w:sz w:val="20"/>
          <w:szCs w:val="20"/>
        </w:rPr>
      </w:pPr>
    </w:p>
    <w:p w14:paraId="7C077AAD" w14:textId="69992B9C" w:rsidR="008F24CE" w:rsidRDefault="008F24CE" w:rsidP="008F24CE">
      <w:pPr>
        <w:spacing w:line="360" w:lineRule="auto"/>
        <w:ind w:left="709" w:hanging="709"/>
        <w:rPr>
          <w:sz w:val="20"/>
          <w:szCs w:val="20"/>
        </w:rPr>
      </w:pPr>
      <w:r w:rsidRPr="009A6658">
        <w:rPr>
          <w:sz w:val="20"/>
          <w:szCs w:val="20"/>
        </w:rPr>
        <w:t>Lodezma Tamayo Caballero, R. (2011). La autoevaluación, la coevaluación y la evaluación compartida en la evaluación de la integralidad en educandos del preuniversitario cubano. En Porrás, J. (Ed.). Recuperado</w:t>
      </w:r>
      <w:r w:rsidRPr="008F24CE">
        <w:rPr>
          <w:sz w:val="20"/>
          <w:szCs w:val="20"/>
        </w:rPr>
        <w:t xml:space="preserve"> de </w:t>
      </w:r>
      <w:commentRangeStart w:id="33"/>
      <w:r>
        <w:rPr>
          <w:sz w:val="20"/>
          <w:szCs w:val="20"/>
        </w:rPr>
        <w:fldChar w:fldCharType="begin"/>
      </w:r>
      <w:r>
        <w:rPr>
          <w:sz w:val="20"/>
          <w:szCs w:val="20"/>
        </w:rPr>
        <w:instrText xml:space="preserve"> HYPERLINK "</w:instrText>
      </w:r>
      <w:r w:rsidRPr="008F24CE">
        <w:rPr>
          <w:sz w:val="20"/>
          <w:szCs w:val="20"/>
        </w:rPr>
        <w:instrText>https://www.eumed.net/rev/ced/28/rltc.htm</w:instrText>
      </w:r>
      <w:r>
        <w:rPr>
          <w:sz w:val="20"/>
          <w:szCs w:val="20"/>
        </w:rPr>
        <w:instrText xml:space="preserve">" </w:instrText>
      </w:r>
      <w:r>
        <w:rPr>
          <w:sz w:val="20"/>
          <w:szCs w:val="20"/>
        </w:rPr>
        <w:fldChar w:fldCharType="separate"/>
      </w:r>
      <w:r w:rsidRPr="00DE4783">
        <w:rPr>
          <w:rStyle w:val="Hipervnculo"/>
          <w:sz w:val="20"/>
          <w:szCs w:val="20"/>
        </w:rPr>
        <w:t>https://www.eumed.net/rev/ced/28/rltc.htm</w:t>
      </w:r>
      <w:r>
        <w:rPr>
          <w:sz w:val="20"/>
          <w:szCs w:val="20"/>
        </w:rPr>
        <w:fldChar w:fldCharType="end"/>
      </w:r>
      <w:commentRangeEnd w:id="33"/>
      <w:r>
        <w:rPr>
          <w:rStyle w:val="Refdecomentario"/>
        </w:rPr>
        <w:commentReference w:id="33"/>
      </w:r>
      <w:r>
        <w:rPr>
          <w:sz w:val="20"/>
          <w:szCs w:val="20"/>
        </w:rPr>
        <w:t xml:space="preserve"> </w:t>
      </w:r>
    </w:p>
    <w:p w14:paraId="342AE414" w14:textId="77777777" w:rsidR="008F24CE" w:rsidRPr="00585BB7" w:rsidRDefault="008F24CE" w:rsidP="008F24CE">
      <w:pPr>
        <w:spacing w:line="360" w:lineRule="auto"/>
        <w:ind w:left="709" w:hanging="709"/>
        <w:rPr>
          <w:sz w:val="20"/>
          <w:szCs w:val="20"/>
        </w:rPr>
      </w:pPr>
    </w:p>
    <w:p w14:paraId="0000013F" w14:textId="354803A5" w:rsidR="001F34A4" w:rsidRPr="00585BB7" w:rsidRDefault="000B407B" w:rsidP="00585BB7">
      <w:pPr>
        <w:spacing w:line="360" w:lineRule="auto"/>
        <w:ind w:left="709" w:hanging="709"/>
        <w:rPr>
          <w:sz w:val="20"/>
          <w:szCs w:val="20"/>
          <w:lang w:val="en-US"/>
        </w:rPr>
      </w:pPr>
      <w:r w:rsidRPr="00585BB7">
        <w:rPr>
          <w:sz w:val="20"/>
          <w:szCs w:val="20"/>
        </w:rPr>
        <w:t>Díaz, E.</w:t>
      </w:r>
      <w:r w:rsidR="00F33389" w:rsidRPr="00585BB7">
        <w:rPr>
          <w:sz w:val="20"/>
          <w:szCs w:val="20"/>
        </w:rPr>
        <w:t>, &amp;</w:t>
      </w:r>
      <w:r w:rsidRPr="00585BB7">
        <w:rPr>
          <w:sz w:val="20"/>
          <w:szCs w:val="20"/>
        </w:rPr>
        <w:t xml:space="preserve"> Rodríguez, V. (2002). </w:t>
      </w:r>
      <w:r w:rsidRPr="00585BB7">
        <w:rPr>
          <w:i/>
          <w:sz w:val="20"/>
          <w:szCs w:val="20"/>
        </w:rPr>
        <w:t>La Evaluación en Servicios Sociales</w:t>
      </w:r>
      <w:r w:rsidRPr="00585BB7">
        <w:rPr>
          <w:sz w:val="20"/>
          <w:szCs w:val="20"/>
        </w:rPr>
        <w:t xml:space="preserve">. </w:t>
      </w:r>
      <w:r w:rsidRPr="00585BB7">
        <w:rPr>
          <w:sz w:val="20"/>
          <w:szCs w:val="20"/>
          <w:lang w:val="en-US"/>
        </w:rPr>
        <w:t>Alianza Editorial.</w:t>
      </w:r>
    </w:p>
    <w:p w14:paraId="00000140" w14:textId="77777777" w:rsidR="001F34A4" w:rsidRPr="00585BB7" w:rsidRDefault="001F34A4" w:rsidP="00585BB7">
      <w:pPr>
        <w:spacing w:line="360" w:lineRule="auto"/>
        <w:ind w:left="709" w:hanging="709"/>
        <w:rPr>
          <w:sz w:val="20"/>
          <w:szCs w:val="20"/>
          <w:lang w:val="en-US"/>
        </w:rPr>
      </w:pPr>
    </w:p>
    <w:p w14:paraId="00000141" w14:textId="77777777" w:rsidR="001F34A4" w:rsidRPr="00585BB7" w:rsidRDefault="000B407B" w:rsidP="00585BB7">
      <w:pPr>
        <w:pBdr>
          <w:top w:val="nil"/>
          <w:left w:val="nil"/>
          <w:bottom w:val="nil"/>
          <w:right w:val="nil"/>
          <w:between w:val="nil"/>
        </w:pBdr>
        <w:spacing w:line="360" w:lineRule="auto"/>
        <w:ind w:left="709" w:hanging="709"/>
        <w:rPr>
          <w:color w:val="000000"/>
          <w:sz w:val="20"/>
          <w:szCs w:val="20"/>
        </w:rPr>
      </w:pPr>
      <w:r w:rsidRPr="00585BB7">
        <w:rPr>
          <w:color w:val="000000"/>
          <w:sz w:val="20"/>
          <w:szCs w:val="20"/>
          <w:lang w:val="en-US"/>
        </w:rPr>
        <w:t xml:space="preserve">Project Management Institute [PMI]. (2008). </w:t>
      </w:r>
      <w:r w:rsidRPr="00585BB7">
        <w:rPr>
          <w:i/>
          <w:color w:val="000000"/>
          <w:sz w:val="20"/>
          <w:szCs w:val="20"/>
          <w:lang w:val="en-US"/>
        </w:rPr>
        <w:t>Organizational Project Management Maturity Model (OPM3): Knowledge Foundation</w:t>
      </w:r>
      <w:r w:rsidRPr="00585BB7">
        <w:rPr>
          <w:color w:val="000000"/>
          <w:sz w:val="20"/>
          <w:szCs w:val="20"/>
          <w:lang w:val="en-US"/>
        </w:rPr>
        <w:t xml:space="preserve">. </w:t>
      </w:r>
      <w:r w:rsidRPr="00585BB7">
        <w:rPr>
          <w:color w:val="000000"/>
          <w:sz w:val="20"/>
          <w:szCs w:val="20"/>
        </w:rPr>
        <w:t>Project Management Institute.</w:t>
      </w:r>
    </w:p>
    <w:p w14:paraId="00000142" w14:textId="77777777" w:rsidR="001F34A4" w:rsidRPr="00585BB7" w:rsidRDefault="001F34A4" w:rsidP="00585BB7">
      <w:pPr>
        <w:spacing w:line="360" w:lineRule="auto"/>
        <w:rPr>
          <w:sz w:val="20"/>
          <w:szCs w:val="20"/>
        </w:rPr>
      </w:pPr>
    </w:p>
    <w:p w14:paraId="33265C83" w14:textId="77777777" w:rsidR="00585BB7" w:rsidRPr="00585BB7" w:rsidRDefault="00585BB7" w:rsidP="00585BB7">
      <w:pPr>
        <w:spacing w:line="360" w:lineRule="auto"/>
        <w:rPr>
          <w:sz w:val="20"/>
          <w:szCs w:val="20"/>
        </w:rPr>
      </w:pPr>
    </w:p>
    <w:p w14:paraId="00000144" w14:textId="48C8D1B8"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34" w:name="_heading=h.qoxvgxnn1uao" w:colFirst="0" w:colLast="0"/>
      <w:bookmarkEnd w:id="34"/>
      <w:r w:rsidRPr="00C05DFC">
        <w:rPr>
          <w:b/>
          <w:sz w:val="20"/>
          <w:szCs w:val="20"/>
        </w:rPr>
        <w:t>CONTROL</w:t>
      </w:r>
      <w:r w:rsidRPr="00C05DFC">
        <w:rPr>
          <w:b/>
          <w:color w:val="000000"/>
          <w:sz w:val="20"/>
          <w:szCs w:val="20"/>
        </w:rPr>
        <w:t xml:space="preserve"> DEL DOCUMENTO</w:t>
      </w:r>
    </w:p>
    <w:p w14:paraId="00000145" w14:textId="77777777" w:rsidR="001F34A4" w:rsidRPr="00585BB7" w:rsidRDefault="001F34A4" w:rsidP="00585BB7">
      <w:pPr>
        <w:spacing w:line="360" w:lineRule="auto"/>
        <w:jc w:val="both"/>
        <w:rPr>
          <w:b/>
          <w:sz w:val="20"/>
          <w:szCs w:val="20"/>
        </w:rPr>
      </w:pPr>
    </w:p>
    <w:tbl>
      <w:tblPr>
        <w:tblStyle w:val="aff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F34A4" w:rsidRPr="00585BB7" w14:paraId="1960A019" w14:textId="77777777" w:rsidTr="00585BB7">
        <w:tc>
          <w:tcPr>
            <w:tcW w:w="1272" w:type="dxa"/>
            <w:tcBorders>
              <w:top w:val="nil"/>
              <w:left w:val="nil"/>
            </w:tcBorders>
            <w:shd w:val="clear" w:color="auto" w:fill="auto"/>
          </w:tcPr>
          <w:p w14:paraId="00000146" w14:textId="77777777" w:rsidR="001F34A4" w:rsidRPr="00585BB7" w:rsidRDefault="001F34A4" w:rsidP="00585BB7">
            <w:pPr>
              <w:spacing w:line="360" w:lineRule="auto"/>
              <w:jc w:val="both"/>
              <w:rPr>
                <w:sz w:val="20"/>
                <w:szCs w:val="20"/>
              </w:rPr>
            </w:pPr>
          </w:p>
        </w:tc>
        <w:tc>
          <w:tcPr>
            <w:tcW w:w="1991" w:type="dxa"/>
            <w:vAlign w:val="center"/>
          </w:tcPr>
          <w:p w14:paraId="00000147" w14:textId="77777777" w:rsidR="001F34A4" w:rsidRPr="00585BB7" w:rsidRDefault="000B407B" w:rsidP="00585BB7">
            <w:pPr>
              <w:spacing w:line="360" w:lineRule="auto"/>
              <w:rPr>
                <w:sz w:val="20"/>
                <w:szCs w:val="20"/>
              </w:rPr>
            </w:pPr>
            <w:r w:rsidRPr="00585BB7">
              <w:rPr>
                <w:sz w:val="20"/>
                <w:szCs w:val="20"/>
              </w:rPr>
              <w:t>Nombre</w:t>
            </w:r>
          </w:p>
        </w:tc>
        <w:tc>
          <w:tcPr>
            <w:tcW w:w="1559" w:type="dxa"/>
            <w:vAlign w:val="center"/>
          </w:tcPr>
          <w:p w14:paraId="00000148" w14:textId="77777777" w:rsidR="001F34A4" w:rsidRPr="00585BB7" w:rsidRDefault="000B407B" w:rsidP="00585BB7">
            <w:pPr>
              <w:spacing w:line="360" w:lineRule="auto"/>
              <w:rPr>
                <w:sz w:val="20"/>
                <w:szCs w:val="20"/>
              </w:rPr>
            </w:pPr>
            <w:r w:rsidRPr="00585BB7">
              <w:rPr>
                <w:sz w:val="20"/>
                <w:szCs w:val="20"/>
              </w:rPr>
              <w:t>Cargo</w:t>
            </w:r>
          </w:p>
        </w:tc>
        <w:tc>
          <w:tcPr>
            <w:tcW w:w="3257" w:type="dxa"/>
            <w:vAlign w:val="center"/>
          </w:tcPr>
          <w:p w14:paraId="00000149" w14:textId="77777777" w:rsidR="001F34A4" w:rsidRPr="00585BB7" w:rsidRDefault="000B407B" w:rsidP="00585BB7">
            <w:pPr>
              <w:spacing w:line="360" w:lineRule="auto"/>
              <w:rPr>
                <w:i/>
                <w:sz w:val="20"/>
                <w:szCs w:val="20"/>
              </w:rPr>
            </w:pPr>
            <w:r w:rsidRPr="00585BB7">
              <w:rPr>
                <w:sz w:val="20"/>
                <w:szCs w:val="20"/>
              </w:rPr>
              <w:t>Dependencia</w:t>
            </w:r>
          </w:p>
        </w:tc>
        <w:tc>
          <w:tcPr>
            <w:tcW w:w="1888" w:type="dxa"/>
            <w:vAlign w:val="center"/>
          </w:tcPr>
          <w:p w14:paraId="0000014A" w14:textId="77777777" w:rsidR="001F34A4" w:rsidRPr="00585BB7" w:rsidRDefault="000B407B" w:rsidP="00585BB7">
            <w:pPr>
              <w:spacing w:line="360" w:lineRule="auto"/>
              <w:rPr>
                <w:sz w:val="20"/>
                <w:szCs w:val="20"/>
              </w:rPr>
            </w:pPr>
            <w:r w:rsidRPr="00585BB7">
              <w:rPr>
                <w:sz w:val="20"/>
                <w:szCs w:val="20"/>
              </w:rPr>
              <w:t>Fecha</w:t>
            </w:r>
          </w:p>
        </w:tc>
      </w:tr>
      <w:tr w:rsidR="001F34A4" w:rsidRPr="00585BB7" w14:paraId="2AEA93C2" w14:textId="77777777">
        <w:trPr>
          <w:trHeight w:val="340"/>
        </w:trPr>
        <w:tc>
          <w:tcPr>
            <w:tcW w:w="1272" w:type="dxa"/>
            <w:vMerge w:val="restart"/>
          </w:tcPr>
          <w:p w14:paraId="0000014B" w14:textId="77777777" w:rsidR="001F34A4" w:rsidRPr="00585BB7" w:rsidRDefault="000B407B" w:rsidP="00585BB7">
            <w:pPr>
              <w:spacing w:line="360" w:lineRule="auto"/>
              <w:jc w:val="both"/>
              <w:rPr>
                <w:sz w:val="20"/>
                <w:szCs w:val="20"/>
              </w:rPr>
            </w:pPr>
            <w:r w:rsidRPr="00585BB7">
              <w:rPr>
                <w:sz w:val="20"/>
                <w:szCs w:val="20"/>
              </w:rPr>
              <w:t>Autor(es)</w:t>
            </w:r>
          </w:p>
        </w:tc>
        <w:tc>
          <w:tcPr>
            <w:tcW w:w="1991" w:type="dxa"/>
          </w:tcPr>
          <w:p w14:paraId="0000014C" w14:textId="77777777" w:rsidR="001F34A4" w:rsidRPr="00585BB7" w:rsidRDefault="000B407B" w:rsidP="00585BB7">
            <w:pPr>
              <w:spacing w:line="360" w:lineRule="auto"/>
              <w:jc w:val="both"/>
              <w:rPr>
                <w:b w:val="0"/>
                <w:sz w:val="20"/>
                <w:szCs w:val="20"/>
              </w:rPr>
            </w:pPr>
            <w:r w:rsidRPr="00585BB7">
              <w:rPr>
                <w:b w:val="0"/>
                <w:sz w:val="20"/>
                <w:szCs w:val="20"/>
              </w:rPr>
              <w:t>Camilo Andrés Aramburo Parra</w:t>
            </w:r>
          </w:p>
        </w:tc>
        <w:tc>
          <w:tcPr>
            <w:tcW w:w="1559" w:type="dxa"/>
          </w:tcPr>
          <w:p w14:paraId="0000014D" w14:textId="77777777" w:rsidR="001F34A4" w:rsidRPr="00585BB7" w:rsidRDefault="000B407B" w:rsidP="00585BB7">
            <w:pPr>
              <w:spacing w:line="360" w:lineRule="auto"/>
              <w:jc w:val="center"/>
              <w:rPr>
                <w:b w:val="0"/>
                <w:sz w:val="20"/>
                <w:szCs w:val="20"/>
              </w:rPr>
            </w:pPr>
            <w:r w:rsidRPr="00585BB7">
              <w:rPr>
                <w:b w:val="0"/>
                <w:sz w:val="20"/>
                <w:szCs w:val="20"/>
              </w:rPr>
              <w:t>Experto temático</w:t>
            </w:r>
          </w:p>
        </w:tc>
        <w:tc>
          <w:tcPr>
            <w:tcW w:w="3257" w:type="dxa"/>
          </w:tcPr>
          <w:p w14:paraId="0000014E" w14:textId="631B2760" w:rsidR="001F34A4" w:rsidRPr="00585BB7" w:rsidRDefault="00585BB7" w:rsidP="00585BB7">
            <w:pPr>
              <w:spacing w:line="360" w:lineRule="auto"/>
              <w:jc w:val="both"/>
              <w:rPr>
                <w:sz w:val="20"/>
                <w:szCs w:val="20"/>
              </w:rPr>
            </w:pPr>
            <w:r>
              <w:rPr>
                <w:b w:val="0"/>
                <w:sz w:val="20"/>
                <w:szCs w:val="20"/>
              </w:rPr>
              <w:t xml:space="preserve">Regional Antioquia. </w:t>
            </w:r>
            <w:r w:rsidR="000B407B" w:rsidRPr="00585BB7">
              <w:rPr>
                <w:b w:val="0"/>
                <w:sz w:val="20"/>
                <w:szCs w:val="20"/>
              </w:rPr>
              <w:t>Centro de servicios de salud</w:t>
            </w:r>
            <w:r>
              <w:rPr>
                <w:b w:val="0"/>
                <w:sz w:val="20"/>
                <w:szCs w:val="20"/>
              </w:rPr>
              <w:t>.</w:t>
            </w:r>
          </w:p>
        </w:tc>
        <w:tc>
          <w:tcPr>
            <w:tcW w:w="1888" w:type="dxa"/>
          </w:tcPr>
          <w:p w14:paraId="0000014F" w14:textId="77777777" w:rsidR="001F34A4" w:rsidRPr="00585BB7" w:rsidRDefault="000B407B" w:rsidP="00585BB7">
            <w:pPr>
              <w:spacing w:line="360" w:lineRule="auto"/>
              <w:jc w:val="both"/>
              <w:rPr>
                <w:b w:val="0"/>
                <w:sz w:val="20"/>
                <w:szCs w:val="20"/>
              </w:rPr>
            </w:pPr>
            <w:r w:rsidRPr="00585BB7">
              <w:rPr>
                <w:b w:val="0"/>
                <w:sz w:val="20"/>
                <w:szCs w:val="20"/>
              </w:rPr>
              <w:t>Noviembre de 2021</w:t>
            </w:r>
          </w:p>
        </w:tc>
      </w:tr>
      <w:tr w:rsidR="001F34A4" w:rsidRPr="00585BB7" w14:paraId="0433478E" w14:textId="77777777">
        <w:trPr>
          <w:trHeight w:val="340"/>
        </w:trPr>
        <w:tc>
          <w:tcPr>
            <w:tcW w:w="1272" w:type="dxa"/>
            <w:vMerge/>
          </w:tcPr>
          <w:p w14:paraId="00000150" w14:textId="77777777" w:rsidR="001F34A4" w:rsidRPr="00585BB7" w:rsidRDefault="001F34A4" w:rsidP="00585BB7">
            <w:pPr>
              <w:widowControl w:val="0"/>
              <w:pBdr>
                <w:top w:val="nil"/>
                <w:left w:val="nil"/>
                <w:bottom w:val="nil"/>
                <w:right w:val="nil"/>
                <w:between w:val="nil"/>
              </w:pBdr>
              <w:spacing w:line="360" w:lineRule="auto"/>
              <w:rPr>
                <w:b w:val="0"/>
                <w:sz w:val="20"/>
                <w:szCs w:val="20"/>
              </w:rPr>
            </w:pPr>
          </w:p>
        </w:tc>
        <w:tc>
          <w:tcPr>
            <w:tcW w:w="1991" w:type="dxa"/>
          </w:tcPr>
          <w:p w14:paraId="00000151" w14:textId="77777777" w:rsidR="001F34A4" w:rsidRPr="00585BB7" w:rsidRDefault="000B407B" w:rsidP="00585BB7">
            <w:pPr>
              <w:spacing w:line="360" w:lineRule="auto"/>
              <w:jc w:val="both"/>
              <w:rPr>
                <w:b w:val="0"/>
                <w:sz w:val="20"/>
                <w:szCs w:val="20"/>
              </w:rPr>
            </w:pPr>
            <w:r w:rsidRPr="00585BB7">
              <w:rPr>
                <w:b w:val="0"/>
                <w:sz w:val="20"/>
                <w:szCs w:val="20"/>
              </w:rPr>
              <w:t>Paola Andrea Quintero Aguilar</w:t>
            </w:r>
          </w:p>
        </w:tc>
        <w:tc>
          <w:tcPr>
            <w:tcW w:w="1559" w:type="dxa"/>
          </w:tcPr>
          <w:p w14:paraId="00000152" w14:textId="77777777" w:rsidR="001F34A4" w:rsidRPr="00585BB7" w:rsidRDefault="000B407B" w:rsidP="00585BB7">
            <w:pPr>
              <w:spacing w:line="360" w:lineRule="auto"/>
              <w:rPr>
                <w:b w:val="0"/>
                <w:sz w:val="20"/>
                <w:szCs w:val="20"/>
              </w:rPr>
            </w:pPr>
            <w:r w:rsidRPr="00585BB7">
              <w:rPr>
                <w:b w:val="0"/>
                <w:sz w:val="20"/>
                <w:szCs w:val="20"/>
              </w:rPr>
              <w:t>Diseñadora instruccional</w:t>
            </w:r>
          </w:p>
        </w:tc>
        <w:tc>
          <w:tcPr>
            <w:tcW w:w="3257" w:type="dxa"/>
          </w:tcPr>
          <w:p w14:paraId="00000153" w14:textId="185F200F" w:rsidR="001F34A4" w:rsidRPr="00585BB7" w:rsidRDefault="00585BB7" w:rsidP="00585BB7">
            <w:pPr>
              <w:spacing w:line="360" w:lineRule="auto"/>
              <w:jc w:val="both"/>
              <w:rPr>
                <w:sz w:val="20"/>
                <w:szCs w:val="20"/>
              </w:rPr>
            </w:pPr>
            <w:r>
              <w:rPr>
                <w:b w:val="0"/>
                <w:sz w:val="20"/>
                <w:szCs w:val="20"/>
              </w:rPr>
              <w:t>Regional Distrito Capital.</w:t>
            </w:r>
            <w:r w:rsidRPr="00585BB7">
              <w:rPr>
                <w:b w:val="0"/>
                <w:sz w:val="20"/>
                <w:szCs w:val="20"/>
              </w:rPr>
              <w:t xml:space="preserve"> </w:t>
            </w:r>
            <w:r w:rsidR="000B407B" w:rsidRPr="00585BB7">
              <w:rPr>
                <w:b w:val="0"/>
                <w:sz w:val="20"/>
                <w:szCs w:val="20"/>
              </w:rPr>
              <w:t>Centro de Gestión Industrial.</w:t>
            </w:r>
          </w:p>
        </w:tc>
        <w:tc>
          <w:tcPr>
            <w:tcW w:w="1888" w:type="dxa"/>
            <w:vAlign w:val="center"/>
          </w:tcPr>
          <w:p w14:paraId="00000154" w14:textId="77777777" w:rsidR="001F34A4" w:rsidRPr="00585BB7" w:rsidRDefault="000B407B" w:rsidP="00585BB7">
            <w:pPr>
              <w:spacing w:line="360" w:lineRule="auto"/>
              <w:rPr>
                <w:sz w:val="20"/>
                <w:szCs w:val="20"/>
              </w:rPr>
            </w:pPr>
            <w:r w:rsidRPr="00585BB7">
              <w:rPr>
                <w:b w:val="0"/>
                <w:sz w:val="20"/>
                <w:szCs w:val="20"/>
              </w:rPr>
              <w:t>Noviembre de 2021</w:t>
            </w:r>
          </w:p>
        </w:tc>
      </w:tr>
      <w:tr w:rsidR="001F34A4" w:rsidRPr="00585BB7" w14:paraId="3E4CD067" w14:textId="77777777">
        <w:trPr>
          <w:trHeight w:val="340"/>
        </w:trPr>
        <w:tc>
          <w:tcPr>
            <w:tcW w:w="1272" w:type="dxa"/>
            <w:vMerge/>
          </w:tcPr>
          <w:p w14:paraId="00000155" w14:textId="77777777" w:rsidR="001F34A4" w:rsidRPr="00585BB7" w:rsidRDefault="001F34A4" w:rsidP="00585BB7">
            <w:pPr>
              <w:widowControl w:val="0"/>
              <w:pBdr>
                <w:top w:val="nil"/>
                <w:left w:val="nil"/>
                <w:bottom w:val="nil"/>
                <w:right w:val="nil"/>
                <w:between w:val="nil"/>
              </w:pBdr>
              <w:spacing w:line="360" w:lineRule="auto"/>
              <w:rPr>
                <w:sz w:val="20"/>
                <w:szCs w:val="20"/>
              </w:rPr>
            </w:pPr>
          </w:p>
        </w:tc>
        <w:tc>
          <w:tcPr>
            <w:tcW w:w="1991" w:type="dxa"/>
          </w:tcPr>
          <w:p w14:paraId="00000156" w14:textId="77777777" w:rsidR="001F34A4" w:rsidRPr="00585BB7" w:rsidRDefault="000B407B" w:rsidP="00585BB7">
            <w:pPr>
              <w:spacing w:line="360" w:lineRule="auto"/>
              <w:jc w:val="both"/>
              <w:rPr>
                <w:b w:val="0"/>
                <w:sz w:val="20"/>
                <w:szCs w:val="20"/>
              </w:rPr>
            </w:pPr>
            <w:r w:rsidRPr="00585BB7">
              <w:rPr>
                <w:b w:val="0"/>
                <w:sz w:val="20"/>
                <w:szCs w:val="20"/>
              </w:rPr>
              <w:t>Carolina Coca Salazar</w:t>
            </w:r>
          </w:p>
        </w:tc>
        <w:tc>
          <w:tcPr>
            <w:tcW w:w="1559" w:type="dxa"/>
          </w:tcPr>
          <w:p w14:paraId="00000157" w14:textId="77777777" w:rsidR="001F34A4" w:rsidRPr="00585BB7" w:rsidRDefault="000B407B" w:rsidP="00585BB7">
            <w:pPr>
              <w:spacing w:line="360" w:lineRule="auto"/>
              <w:rPr>
                <w:b w:val="0"/>
                <w:sz w:val="20"/>
                <w:szCs w:val="20"/>
              </w:rPr>
            </w:pPr>
            <w:r w:rsidRPr="00585BB7">
              <w:rPr>
                <w:b w:val="0"/>
                <w:sz w:val="20"/>
                <w:szCs w:val="20"/>
              </w:rPr>
              <w:t xml:space="preserve">Revisora Metodológica y Pedagógica </w:t>
            </w:r>
          </w:p>
        </w:tc>
        <w:tc>
          <w:tcPr>
            <w:tcW w:w="3257" w:type="dxa"/>
          </w:tcPr>
          <w:p w14:paraId="00000158" w14:textId="274E4F8C" w:rsidR="001F34A4" w:rsidRPr="00585BB7" w:rsidRDefault="00585BB7" w:rsidP="00585BB7">
            <w:pPr>
              <w:spacing w:line="360" w:lineRule="auto"/>
              <w:jc w:val="both"/>
              <w:rPr>
                <w:b w:val="0"/>
                <w:sz w:val="20"/>
                <w:szCs w:val="20"/>
              </w:rPr>
            </w:pPr>
            <w:r>
              <w:rPr>
                <w:b w:val="0"/>
                <w:sz w:val="20"/>
                <w:szCs w:val="20"/>
              </w:rPr>
              <w:t>Regional Distrito Capital. Centro de Diseño y Metrología.</w:t>
            </w:r>
          </w:p>
        </w:tc>
        <w:tc>
          <w:tcPr>
            <w:tcW w:w="1888" w:type="dxa"/>
            <w:vAlign w:val="center"/>
          </w:tcPr>
          <w:p w14:paraId="00000159" w14:textId="77777777" w:rsidR="001F34A4" w:rsidRPr="00585BB7" w:rsidRDefault="000B407B" w:rsidP="00585BB7">
            <w:pPr>
              <w:spacing w:line="360" w:lineRule="auto"/>
              <w:rPr>
                <w:b w:val="0"/>
                <w:sz w:val="20"/>
                <w:szCs w:val="20"/>
              </w:rPr>
            </w:pPr>
            <w:r w:rsidRPr="00585BB7">
              <w:rPr>
                <w:b w:val="0"/>
                <w:sz w:val="20"/>
                <w:szCs w:val="20"/>
              </w:rPr>
              <w:t>Diciembre de 2021</w:t>
            </w:r>
          </w:p>
        </w:tc>
      </w:tr>
      <w:tr w:rsidR="001F34A4" w:rsidRPr="00585BB7" w14:paraId="23E3D3A4" w14:textId="77777777">
        <w:trPr>
          <w:trHeight w:val="340"/>
        </w:trPr>
        <w:tc>
          <w:tcPr>
            <w:tcW w:w="1272" w:type="dxa"/>
            <w:vMerge/>
          </w:tcPr>
          <w:p w14:paraId="0000015A" w14:textId="77777777" w:rsidR="001F34A4" w:rsidRPr="00585BB7" w:rsidRDefault="001F34A4" w:rsidP="00585BB7">
            <w:pPr>
              <w:widowControl w:val="0"/>
              <w:pBdr>
                <w:top w:val="nil"/>
                <w:left w:val="nil"/>
                <w:bottom w:val="nil"/>
                <w:right w:val="nil"/>
                <w:between w:val="nil"/>
              </w:pBdr>
              <w:spacing w:line="360" w:lineRule="auto"/>
              <w:rPr>
                <w:b w:val="0"/>
                <w:sz w:val="20"/>
                <w:szCs w:val="20"/>
              </w:rPr>
            </w:pPr>
          </w:p>
        </w:tc>
        <w:tc>
          <w:tcPr>
            <w:tcW w:w="1991" w:type="dxa"/>
          </w:tcPr>
          <w:p w14:paraId="0000015B" w14:textId="77777777" w:rsidR="001F34A4" w:rsidRPr="00585BB7" w:rsidRDefault="000B407B" w:rsidP="00585BB7">
            <w:pPr>
              <w:spacing w:line="360" w:lineRule="auto"/>
              <w:jc w:val="both"/>
              <w:rPr>
                <w:b w:val="0"/>
                <w:sz w:val="20"/>
                <w:szCs w:val="20"/>
              </w:rPr>
            </w:pPr>
            <w:r w:rsidRPr="00585BB7">
              <w:rPr>
                <w:b w:val="0"/>
                <w:sz w:val="20"/>
                <w:szCs w:val="20"/>
              </w:rPr>
              <w:t>Darío González</w:t>
            </w:r>
          </w:p>
        </w:tc>
        <w:tc>
          <w:tcPr>
            <w:tcW w:w="1559" w:type="dxa"/>
          </w:tcPr>
          <w:p w14:paraId="0000015C" w14:textId="77777777" w:rsidR="001F34A4" w:rsidRPr="00585BB7" w:rsidRDefault="000B407B" w:rsidP="00585BB7">
            <w:pPr>
              <w:spacing w:line="360" w:lineRule="auto"/>
              <w:rPr>
                <w:b w:val="0"/>
                <w:sz w:val="20"/>
                <w:szCs w:val="20"/>
              </w:rPr>
            </w:pPr>
            <w:r w:rsidRPr="00585BB7">
              <w:rPr>
                <w:b w:val="0"/>
                <w:sz w:val="20"/>
                <w:szCs w:val="20"/>
              </w:rPr>
              <w:t>Corrección de estilo</w:t>
            </w:r>
          </w:p>
        </w:tc>
        <w:tc>
          <w:tcPr>
            <w:tcW w:w="3257" w:type="dxa"/>
          </w:tcPr>
          <w:p w14:paraId="0000015D" w14:textId="024E824F" w:rsidR="001F34A4" w:rsidRPr="00585BB7" w:rsidRDefault="00585BB7" w:rsidP="00585BB7">
            <w:pPr>
              <w:spacing w:line="360" w:lineRule="auto"/>
              <w:jc w:val="both"/>
              <w:rPr>
                <w:b w:val="0"/>
                <w:sz w:val="20"/>
                <w:szCs w:val="20"/>
              </w:rPr>
            </w:pPr>
            <w:r>
              <w:rPr>
                <w:b w:val="0"/>
                <w:sz w:val="20"/>
                <w:szCs w:val="20"/>
              </w:rPr>
              <w:t xml:space="preserve">Regional Tolima. </w:t>
            </w:r>
            <w:r w:rsidR="000B407B" w:rsidRPr="00585BB7">
              <w:rPr>
                <w:b w:val="0"/>
                <w:sz w:val="20"/>
                <w:szCs w:val="20"/>
              </w:rPr>
              <w:t>Centro Agropecuario La Granja</w:t>
            </w:r>
            <w:r>
              <w:rPr>
                <w:b w:val="0"/>
                <w:sz w:val="20"/>
                <w:szCs w:val="20"/>
              </w:rPr>
              <w:t>.</w:t>
            </w:r>
          </w:p>
        </w:tc>
        <w:tc>
          <w:tcPr>
            <w:tcW w:w="1888" w:type="dxa"/>
            <w:vAlign w:val="center"/>
          </w:tcPr>
          <w:p w14:paraId="0000015E" w14:textId="77777777" w:rsidR="001F34A4" w:rsidRPr="00585BB7" w:rsidRDefault="000B407B" w:rsidP="00585BB7">
            <w:pPr>
              <w:spacing w:line="360" w:lineRule="auto"/>
              <w:rPr>
                <w:b w:val="0"/>
                <w:sz w:val="20"/>
                <w:szCs w:val="20"/>
              </w:rPr>
            </w:pPr>
            <w:r w:rsidRPr="00585BB7">
              <w:rPr>
                <w:b w:val="0"/>
                <w:sz w:val="20"/>
                <w:szCs w:val="20"/>
              </w:rPr>
              <w:t>Diciembre 2021</w:t>
            </w:r>
          </w:p>
        </w:tc>
      </w:tr>
    </w:tbl>
    <w:p w14:paraId="0000015F" w14:textId="77777777" w:rsidR="001F34A4" w:rsidRPr="00585BB7" w:rsidRDefault="001F34A4" w:rsidP="00585BB7">
      <w:pPr>
        <w:spacing w:line="360" w:lineRule="auto"/>
        <w:rPr>
          <w:sz w:val="20"/>
          <w:szCs w:val="20"/>
        </w:rPr>
      </w:pPr>
    </w:p>
    <w:p w14:paraId="00000160" w14:textId="77777777" w:rsidR="001F34A4" w:rsidRPr="00585BB7" w:rsidRDefault="001F34A4" w:rsidP="00585BB7">
      <w:pPr>
        <w:spacing w:line="360" w:lineRule="auto"/>
        <w:rPr>
          <w:sz w:val="20"/>
          <w:szCs w:val="20"/>
        </w:rPr>
      </w:pPr>
    </w:p>
    <w:p w14:paraId="00000161" w14:textId="0216D272" w:rsidR="001F34A4" w:rsidRPr="00C05DFC" w:rsidRDefault="00585BB7" w:rsidP="00C05DFC">
      <w:pPr>
        <w:pStyle w:val="Prrafodelista"/>
        <w:numPr>
          <w:ilvl w:val="0"/>
          <w:numId w:val="1"/>
        </w:numPr>
        <w:pBdr>
          <w:top w:val="nil"/>
          <w:left w:val="nil"/>
          <w:bottom w:val="nil"/>
          <w:right w:val="nil"/>
          <w:between w:val="nil"/>
        </w:pBdr>
        <w:spacing w:line="360" w:lineRule="auto"/>
        <w:jc w:val="both"/>
        <w:rPr>
          <w:b/>
          <w:sz w:val="20"/>
          <w:szCs w:val="20"/>
        </w:rPr>
      </w:pPr>
      <w:bookmarkStart w:id="35" w:name="_heading=h.mwk9xvaugzhi" w:colFirst="0" w:colLast="0"/>
      <w:bookmarkEnd w:id="35"/>
      <w:r w:rsidRPr="00C05DFC">
        <w:rPr>
          <w:b/>
          <w:sz w:val="20"/>
          <w:szCs w:val="20"/>
        </w:rPr>
        <w:t>CONTROL</w:t>
      </w:r>
      <w:r w:rsidRPr="00C05DFC">
        <w:rPr>
          <w:b/>
          <w:color w:val="000000"/>
          <w:sz w:val="20"/>
          <w:szCs w:val="20"/>
        </w:rPr>
        <w:t xml:space="preserve"> DE CAMBIOS </w:t>
      </w:r>
    </w:p>
    <w:p w14:paraId="62DE898A" w14:textId="77777777" w:rsidR="00116880" w:rsidRPr="00585BB7" w:rsidRDefault="00116880" w:rsidP="00585BB7">
      <w:pPr>
        <w:pBdr>
          <w:top w:val="nil"/>
          <w:left w:val="nil"/>
          <w:bottom w:val="nil"/>
          <w:right w:val="nil"/>
          <w:between w:val="nil"/>
        </w:pBdr>
        <w:spacing w:line="360" w:lineRule="auto"/>
        <w:jc w:val="both"/>
        <w:rPr>
          <w:b/>
          <w:sz w:val="20"/>
          <w:szCs w:val="20"/>
        </w:rPr>
      </w:pPr>
    </w:p>
    <w:p w14:paraId="14B8AD94" w14:textId="77777777" w:rsidR="00116880" w:rsidRPr="00585BB7" w:rsidRDefault="00116880" w:rsidP="00585BB7">
      <w:pPr>
        <w:pBdr>
          <w:top w:val="nil"/>
          <w:left w:val="nil"/>
          <w:bottom w:val="nil"/>
          <w:right w:val="nil"/>
          <w:between w:val="nil"/>
        </w:pBdr>
        <w:spacing w:line="360" w:lineRule="auto"/>
        <w:jc w:val="both"/>
        <w:rPr>
          <w:b/>
          <w:sz w:val="20"/>
          <w:szCs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1997"/>
        <w:gridCol w:w="1701"/>
        <w:gridCol w:w="1843"/>
        <w:gridCol w:w="1276"/>
        <w:gridCol w:w="1984"/>
      </w:tblGrid>
      <w:tr w:rsidR="00116880" w:rsidRPr="00585BB7" w14:paraId="4027AD2B" w14:textId="77777777" w:rsidTr="00585BB7">
        <w:tc>
          <w:tcPr>
            <w:tcW w:w="1264" w:type="dxa"/>
            <w:tcBorders>
              <w:top w:val="nil"/>
              <w:left w:val="nil"/>
            </w:tcBorders>
            <w:shd w:val="clear" w:color="auto" w:fill="auto"/>
          </w:tcPr>
          <w:p w14:paraId="7B160436" w14:textId="77777777" w:rsidR="00116880" w:rsidRPr="00585BB7" w:rsidRDefault="00116880" w:rsidP="00585BB7">
            <w:pPr>
              <w:spacing w:line="360" w:lineRule="auto"/>
              <w:jc w:val="both"/>
              <w:rPr>
                <w:sz w:val="20"/>
                <w:szCs w:val="20"/>
                <w:lang w:eastAsia="ja-JP"/>
              </w:rPr>
            </w:pPr>
            <w:bookmarkStart w:id="36" w:name="_Hlk134126489"/>
          </w:p>
        </w:tc>
        <w:tc>
          <w:tcPr>
            <w:tcW w:w="1997" w:type="dxa"/>
            <w:shd w:val="clear" w:color="auto" w:fill="EDF2F8"/>
          </w:tcPr>
          <w:p w14:paraId="16AC878D"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Nombre</w:t>
            </w:r>
          </w:p>
        </w:tc>
        <w:tc>
          <w:tcPr>
            <w:tcW w:w="1701" w:type="dxa"/>
            <w:shd w:val="clear" w:color="auto" w:fill="EDF2F8"/>
          </w:tcPr>
          <w:p w14:paraId="73D8F07B"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Cargo</w:t>
            </w:r>
          </w:p>
        </w:tc>
        <w:tc>
          <w:tcPr>
            <w:tcW w:w="1843" w:type="dxa"/>
            <w:shd w:val="clear" w:color="auto" w:fill="EDF2F8"/>
          </w:tcPr>
          <w:p w14:paraId="4B6CFF13" w14:textId="31795F72" w:rsidR="00116880" w:rsidRPr="00585BB7" w:rsidRDefault="00116880" w:rsidP="00585BB7">
            <w:pPr>
              <w:spacing w:line="360" w:lineRule="auto"/>
              <w:jc w:val="both"/>
              <w:rPr>
                <w:b/>
                <w:bCs/>
                <w:sz w:val="20"/>
                <w:szCs w:val="20"/>
                <w:lang w:eastAsia="ja-JP"/>
              </w:rPr>
            </w:pPr>
            <w:r w:rsidRPr="00585BB7">
              <w:rPr>
                <w:b/>
                <w:bCs/>
                <w:sz w:val="20"/>
                <w:szCs w:val="20"/>
                <w:lang w:eastAsia="ja-JP"/>
              </w:rPr>
              <w:t>Dependencia</w:t>
            </w:r>
          </w:p>
        </w:tc>
        <w:tc>
          <w:tcPr>
            <w:tcW w:w="1276" w:type="dxa"/>
            <w:shd w:val="clear" w:color="auto" w:fill="EDF2F8"/>
          </w:tcPr>
          <w:p w14:paraId="2F825F42"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Fecha</w:t>
            </w:r>
          </w:p>
        </w:tc>
        <w:tc>
          <w:tcPr>
            <w:tcW w:w="1984" w:type="dxa"/>
            <w:shd w:val="clear" w:color="auto" w:fill="EDF2F8"/>
          </w:tcPr>
          <w:p w14:paraId="378D3B46" w14:textId="77777777" w:rsidR="00116880" w:rsidRPr="00585BB7" w:rsidRDefault="00116880" w:rsidP="00585BB7">
            <w:pPr>
              <w:spacing w:line="360" w:lineRule="auto"/>
              <w:jc w:val="both"/>
              <w:rPr>
                <w:b/>
                <w:bCs/>
                <w:sz w:val="20"/>
                <w:szCs w:val="20"/>
                <w:lang w:eastAsia="ja-JP"/>
              </w:rPr>
            </w:pPr>
            <w:r w:rsidRPr="00585BB7">
              <w:rPr>
                <w:b/>
                <w:bCs/>
                <w:sz w:val="20"/>
                <w:szCs w:val="20"/>
                <w:lang w:eastAsia="ja-JP"/>
              </w:rPr>
              <w:t>Razón del Cambio</w:t>
            </w:r>
          </w:p>
        </w:tc>
      </w:tr>
      <w:tr w:rsidR="003572FD" w:rsidRPr="00585BB7" w14:paraId="595F72D4" w14:textId="77777777" w:rsidTr="00585BB7">
        <w:tc>
          <w:tcPr>
            <w:tcW w:w="1264" w:type="dxa"/>
            <w:vMerge w:val="restart"/>
            <w:shd w:val="clear" w:color="auto" w:fill="EDF2F8"/>
          </w:tcPr>
          <w:p w14:paraId="4D2B2210" w14:textId="77777777" w:rsidR="003572FD" w:rsidRPr="00585BB7" w:rsidRDefault="003572FD" w:rsidP="00585BB7">
            <w:pPr>
              <w:spacing w:line="360" w:lineRule="auto"/>
              <w:jc w:val="both"/>
              <w:rPr>
                <w:b/>
                <w:bCs/>
                <w:sz w:val="20"/>
                <w:szCs w:val="20"/>
                <w:lang w:eastAsia="ja-JP"/>
              </w:rPr>
            </w:pPr>
            <w:bookmarkStart w:id="37" w:name="_GoBack" w:colFirst="0" w:colLast="0"/>
            <w:r w:rsidRPr="00585BB7">
              <w:rPr>
                <w:b/>
                <w:bCs/>
                <w:sz w:val="20"/>
                <w:szCs w:val="20"/>
                <w:lang w:eastAsia="ja-JP"/>
              </w:rPr>
              <w:t>Autor (es)</w:t>
            </w:r>
          </w:p>
        </w:tc>
        <w:tc>
          <w:tcPr>
            <w:tcW w:w="1997" w:type="dxa"/>
            <w:shd w:val="clear" w:color="auto" w:fill="EDF2F8"/>
          </w:tcPr>
          <w:p w14:paraId="0AC698AE" w14:textId="77777777" w:rsidR="003572FD" w:rsidRPr="00585BB7" w:rsidRDefault="003572FD" w:rsidP="00585BB7">
            <w:pPr>
              <w:spacing w:line="360" w:lineRule="auto"/>
              <w:jc w:val="both"/>
              <w:rPr>
                <w:b/>
                <w:sz w:val="20"/>
                <w:szCs w:val="20"/>
                <w:lang w:eastAsia="ja-JP"/>
              </w:rPr>
            </w:pPr>
            <w:r w:rsidRPr="00585BB7">
              <w:rPr>
                <w:sz w:val="20"/>
                <w:szCs w:val="20"/>
                <w:lang w:eastAsia="ja-JP"/>
              </w:rPr>
              <w:t>Gloria Lida Alzate Suarez</w:t>
            </w:r>
          </w:p>
        </w:tc>
        <w:tc>
          <w:tcPr>
            <w:tcW w:w="1701" w:type="dxa"/>
            <w:shd w:val="clear" w:color="auto" w:fill="EDF2F8"/>
          </w:tcPr>
          <w:p w14:paraId="7FDC0F04" w14:textId="76563889" w:rsidR="003572FD" w:rsidRPr="00585BB7" w:rsidRDefault="003572FD" w:rsidP="00585BB7">
            <w:pPr>
              <w:spacing w:line="360" w:lineRule="auto"/>
              <w:jc w:val="both"/>
              <w:rPr>
                <w:b/>
                <w:sz w:val="20"/>
                <w:szCs w:val="20"/>
                <w:lang w:eastAsia="ja-JP"/>
              </w:rPr>
            </w:pPr>
            <w:r w:rsidRPr="00585BB7">
              <w:rPr>
                <w:sz w:val="20"/>
                <w:szCs w:val="20"/>
                <w:lang w:eastAsia="ja-JP"/>
              </w:rPr>
              <w:t>Adecuador</w:t>
            </w:r>
            <w:r>
              <w:rPr>
                <w:sz w:val="20"/>
                <w:szCs w:val="20"/>
                <w:lang w:eastAsia="ja-JP"/>
              </w:rPr>
              <w:t>a</w:t>
            </w:r>
            <w:r w:rsidRPr="00585BB7">
              <w:rPr>
                <w:sz w:val="20"/>
                <w:szCs w:val="20"/>
                <w:lang w:eastAsia="ja-JP"/>
              </w:rPr>
              <w:t xml:space="preserve"> Instruccional</w:t>
            </w:r>
          </w:p>
        </w:tc>
        <w:tc>
          <w:tcPr>
            <w:tcW w:w="1843" w:type="dxa"/>
            <w:shd w:val="clear" w:color="auto" w:fill="EDF2F8"/>
          </w:tcPr>
          <w:p w14:paraId="38391B6B" w14:textId="76A9BED4" w:rsidR="003572FD" w:rsidRPr="00585BB7" w:rsidRDefault="003572FD" w:rsidP="00585BB7">
            <w:pPr>
              <w:spacing w:line="360" w:lineRule="auto"/>
              <w:jc w:val="both"/>
              <w:rPr>
                <w:b/>
                <w:sz w:val="20"/>
                <w:szCs w:val="20"/>
                <w:lang w:eastAsia="ja-JP"/>
              </w:rPr>
            </w:pPr>
            <w:r>
              <w:rPr>
                <w:sz w:val="20"/>
                <w:szCs w:val="20"/>
                <w:lang w:eastAsia="ja-JP"/>
              </w:rPr>
              <w:t xml:space="preserve">Regional Distrito Capital. </w:t>
            </w:r>
            <w:r w:rsidRPr="00585BB7">
              <w:rPr>
                <w:sz w:val="20"/>
                <w:szCs w:val="20"/>
                <w:lang w:eastAsia="ja-JP"/>
              </w:rPr>
              <w:t xml:space="preserve">Centro de gestión de mercados, Logística y </w:t>
            </w:r>
            <w:r w:rsidRPr="00585BB7">
              <w:rPr>
                <w:sz w:val="20"/>
                <w:szCs w:val="20"/>
                <w:lang w:eastAsia="ja-JP"/>
              </w:rPr>
              <w:lastRenderedPageBreak/>
              <w:t>Tecnologías de la información.</w:t>
            </w:r>
          </w:p>
        </w:tc>
        <w:tc>
          <w:tcPr>
            <w:tcW w:w="1276" w:type="dxa"/>
            <w:shd w:val="clear" w:color="auto" w:fill="EDF2F8"/>
          </w:tcPr>
          <w:p w14:paraId="01DDA13B" w14:textId="6500ADDA" w:rsidR="003572FD" w:rsidRPr="00585BB7" w:rsidRDefault="003572FD" w:rsidP="00585BB7">
            <w:pPr>
              <w:spacing w:line="360" w:lineRule="auto"/>
              <w:jc w:val="both"/>
              <w:rPr>
                <w:b/>
                <w:sz w:val="20"/>
                <w:szCs w:val="20"/>
                <w:lang w:eastAsia="ja-JP"/>
              </w:rPr>
            </w:pPr>
            <w:r w:rsidRPr="00585BB7">
              <w:rPr>
                <w:bCs/>
                <w:sz w:val="20"/>
                <w:szCs w:val="20"/>
                <w:lang w:eastAsia="ja-JP"/>
              </w:rPr>
              <w:lastRenderedPageBreak/>
              <w:t>Septiembre de 2023</w:t>
            </w:r>
          </w:p>
        </w:tc>
        <w:tc>
          <w:tcPr>
            <w:tcW w:w="1984" w:type="dxa"/>
            <w:shd w:val="clear" w:color="auto" w:fill="EDF2F8"/>
          </w:tcPr>
          <w:p w14:paraId="2E7F013E" w14:textId="77777777" w:rsidR="003572FD" w:rsidRPr="00585BB7" w:rsidRDefault="003572FD" w:rsidP="00585BB7">
            <w:pPr>
              <w:spacing w:line="360" w:lineRule="auto"/>
              <w:jc w:val="both"/>
              <w:rPr>
                <w:b/>
                <w:sz w:val="20"/>
                <w:szCs w:val="20"/>
                <w:lang w:eastAsia="ja-JP"/>
              </w:rPr>
            </w:pPr>
            <w:r w:rsidRPr="00585BB7">
              <w:rPr>
                <w:sz w:val="20"/>
                <w:szCs w:val="20"/>
                <w:lang w:eastAsia="ja-JP"/>
              </w:rPr>
              <w:t>Adecuación de contenidos de acuerdo con la directriz de Dirección General.</w:t>
            </w:r>
          </w:p>
        </w:tc>
      </w:tr>
      <w:bookmarkEnd w:id="37"/>
      <w:tr w:rsidR="003572FD" w:rsidRPr="00585BB7" w14:paraId="7332E15E" w14:textId="77777777" w:rsidTr="00585BB7">
        <w:tc>
          <w:tcPr>
            <w:tcW w:w="1264" w:type="dxa"/>
            <w:vMerge/>
            <w:shd w:val="clear" w:color="auto" w:fill="EDF2F8"/>
          </w:tcPr>
          <w:p w14:paraId="3DC50E8D" w14:textId="77777777" w:rsidR="003572FD" w:rsidRPr="00585BB7" w:rsidRDefault="003572FD" w:rsidP="00585BB7">
            <w:pPr>
              <w:spacing w:line="360" w:lineRule="auto"/>
              <w:jc w:val="both"/>
              <w:rPr>
                <w:b/>
                <w:bCs/>
                <w:sz w:val="20"/>
                <w:szCs w:val="20"/>
                <w:lang w:eastAsia="ja-JP"/>
              </w:rPr>
            </w:pPr>
          </w:p>
        </w:tc>
        <w:tc>
          <w:tcPr>
            <w:tcW w:w="1997" w:type="dxa"/>
            <w:shd w:val="clear" w:color="auto" w:fill="EDF2F8"/>
          </w:tcPr>
          <w:p w14:paraId="4BCC0167" w14:textId="77777777" w:rsidR="003572FD" w:rsidRPr="00585BB7" w:rsidRDefault="003572FD" w:rsidP="00585BB7">
            <w:pPr>
              <w:spacing w:line="360" w:lineRule="auto"/>
              <w:jc w:val="both"/>
              <w:rPr>
                <w:sz w:val="20"/>
                <w:szCs w:val="20"/>
                <w:lang w:eastAsia="ja-JP"/>
              </w:rPr>
            </w:pPr>
            <w:r w:rsidRPr="00585BB7">
              <w:rPr>
                <w:sz w:val="20"/>
                <w:szCs w:val="20"/>
              </w:rPr>
              <w:t>Alix Cecilia Chinchilla Rueda</w:t>
            </w:r>
          </w:p>
        </w:tc>
        <w:tc>
          <w:tcPr>
            <w:tcW w:w="1701" w:type="dxa"/>
            <w:shd w:val="clear" w:color="auto" w:fill="EDF2F8"/>
          </w:tcPr>
          <w:p w14:paraId="6C5E9F83" w14:textId="77777777" w:rsidR="003572FD" w:rsidRPr="00585BB7" w:rsidRDefault="003572FD" w:rsidP="00585BB7">
            <w:pPr>
              <w:spacing w:line="360" w:lineRule="auto"/>
              <w:jc w:val="both"/>
              <w:rPr>
                <w:sz w:val="20"/>
                <w:szCs w:val="20"/>
                <w:lang w:eastAsia="ja-JP"/>
              </w:rPr>
            </w:pPr>
            <w:r w:rsidRPr="00585BB7">
              <w:rPr>
                <w:sz w:val="20"/>
                <w:szCs w:val="20"/>
              </w:rPr>
              <w:t>Asesor Metodológico</w:t>
            </w:r>
          </w:p>
        </w:tc>
        <w:tc>
          <w:tcPr>
            <w:tcW w:w="1843" w:type="dxa"/>
            <w:shd w:val="clear" w:color="auto" w:fill="EDF2F8"/>
          </w:tcPr>
          <w:p w14:paraId="051A4F4B" w14:textId="76795613" w:rsidR="003572FD" w:rsidRPr="00585BB7" w:rsidRDefault="003572FD" w:rsidP="00585BB7">
            <w:pPr>
              <w:spacing w:line="360" w:lineRule="auto"/>
              <w:jc w:val="both"/>
              <w:rPr>
                <w:sz w:val="20"/>
                <w:szCs w:val="20"/>
                <w:lang w:eastAsia="ja-JP"/>
              </w:rPr>
            </w:pPr>
            <w:r>
              <w:rPr>
                <w:sz w:val="20"/>
                <w:szCs w:val="20"/>
              </w:rPr>
              <w:t xml:space="preserve">Regional Distrito Capital. </w:t>
            </w:r>
            <w:r w:rsidRPr="00585BB7">
              <w:rPr>
                <w:sz w:val="20"/>
                <w:szCs w:val="20"/>
              </w:rPr>
              <w:t>Centro de gestión de mercados, Logística y Tecnologías de la información.</w:t>
            </w:r>
          </w:p>
        </w:tc>
        <w:tc>
          <w:tcPr>
            <w:tcW w:w="1276" w:type="dxa"/>
            <w:shd w:val="clear" w:color="auto" w:fill="EDF2F8"/>
          </w:tcPr>
          <w:p w14:paraId="5D609688" w14:textId="0C33C5AF" w:rsidR="003572FD" w:rsidRPr="00585BB7" w:rsidRDefault="003572FD" w:rsidP="00585BB7">
            <w:pPr>
              <w:spacing w:line="360" w:lineRule="auto"/>
              <w:jc w:val="both"/>
              <w:rPr>
                <w:bCs/>
                <w:sz w:val="20"/>
                <w:szCs w:val="20"/>
                <w:lang w:eastAsia="ja-JP"/>
              </w:rPr>
            </w:pPr>
            <w:r w:rsidRPr="00585BB7">
              <w:rPr>
                <w:bCs/>
                <w:sz w:val="20"/>
                <w:szCs w:val="20"/>
                <w:lang w:eastAsia="ja-JP"/>
              </w:rPr>
              <w:t>Septiembre de 2023</w:t>
            </w:r>
          </w:p>
        </w:tc>
        <w:tc>
          <w:tcPr>
            <w:tcW w:w="1984" w:type="dxa"/>
            <w:shd w:val="clear" w:color="auto" w:fill="EDF2F8"/>
          </w:tcPr>
          <w:p w14:paraId="5D7BD8A4" w14:textId="77777777" w:rsidR="003572FD" w:rsidRPr="00585BB7" w:rsidRDefault="003572FD" w:rsidP="00585BB7">
            <w:pPr>
              <w:spacing w:line="360" w:lineRule="auto"/>
              <w:jc w:val="both"/>
              <w:rPr>
                <w:sz w:val="20"/>
                <w:szCs w:val="20"/>
                <w:lang w:eastAsia="ja-JP"/>
              </w:rPr>
            </w:pPr>
            <w:r w:rsidRPr="00585BB7">
              <w:rPr>
                <w:sz w:val="20"/>
                <w:szCs w:val="20"/>
              </w:rPr>
              <w:t>Adecuación de acuerdo con la directriz de Dirección General.</w:t>
            </w:r>
          </w:p>
        </w:tc>
      </w:tr>
      <w:tr w:rsidR="003572FD" w:rsidRPr="00585BB7" w14:paraId="591C21EB" w14:textId="77777777" w:rsidTr="00585BB7">
        <w:tc>
          <w:tcPr>
            <w:tcW w:w="1264" w:type="dxa"/>
            <w:vMerge/>
            <w:shd w:val="clear" w:color="auto" w:fill="EDF2F8"/>
          </w:tcPr>
          <w:p w14:paraId="01FCD288" w14:textId="77777777" w:rsidR="003572FD" w:rsidRPr="00585BB7" w:rsidRDefault="003572FD" w:rsidP="00585BB7">
            <w:pPr>
              <w:spacing w:line="360" w:lineRule="auto"/>
              <w:jc w:val="both"/>
              <w:rPr>
                <w:sz w:val="20"/>
                <w:szCs w:val="20"/>
                <w:lang w:eastAsia="ja-JP"/>
              </w:rPr>
            </w:pPr>
          </w:p>
        </w:tc>
        <w:tc>
          <w:tcPr>
            <w:tcW w:w="1997" w:type="dxa"/>
            <w:shd w:val="clear" w:color="auto" w:fill="EDF2F8"/>
          </w:tcPr>
          <w:p w14:paraId="5B2556CA" w14:textId="77777777" w:rsidR="003572FD" w:rsidRPr="00585BB7" w:rsidRDefault="003572FD" w:rsidP="00585BB7">
            <w:pPr>
              <w:spacing w:line="360" w:lineRule="auto"/>
              <w:jc w:val="both"/>
              <w:rPr>
                <w:b/>
                <w:sz w:val="20"/>
                <w:szCs w:val="20"/>
                <w:lang w:eastAsia="ja-JP"/>
              </w:rPr>
            </w:pPr>
            <w:r w:rsidRPr="00585BB7">
              <w:rPr>
                <w:sz w:val="20"/>
                <w:szCs w:val="20"/>
                <w:lang w:eastAsia="ja-JP"/>
              </w:rPr>
              <w:t>Liliana Victoria Morales Guadrón</w:t>
            </w:r>
          </w:p>
        </w:tc>
        <w:tc>
          <w:tcPr>
            <w:tcW w:w="1701" w:type="dxa"/>
            <w:shd w:val="clear" w:color="auto" w:fill="EDF2F8"/>
          </w:tcPr>
          <w:p w14:paraId="427F63BE" w14:textId="77777777" w:rsidR="003572FD" w:rsidRPr="00585BB7" w:rsidRDefault="003572FD" w:rsidP="00585BB7">
            <w:pPr>
              <w:spacing w:line="360" w:lineRule="auto"/>
              <w:jc w:val="both"/>
              <w:rPr>
                <w:b/>
                <w:sz w:val="20"/>
                <w:szCs w:val="20"/>
                <w:lang w:eastAsia="ja-JP"/>
              </w:rPr>
            </w:pPr>
            <w:r w:rsidRPr="00585BB7">
              <w:rPr>
                <w:sz w:val="20"/>
                <w:szCs w:val="20"/>
                <w:lang w:eastAsia="ja-JP"/>
              </w:rPr>
              <w:t>Responsable Línea de Producción Distrito Capital.</w:t>
            </w:r>
          </w:p>
          <w:p w14:paraId="2C225122" w14:textId="77777777" w:rsidR="003572FD" w:rsidRPr="00585BB7" w:rsidRDefault="003572FD" w:rsidP="00585BB7">
            <w:pPr>
              <w:spacing w:line="360" w:lineRule="auto"/>
              <w:jc w:val="both"/>
              <w:rPr>
                <w:b/>
                <w:sz w:val="20"/>
                <w:szCs w:val="20"/>
                <w:lang w:eastAsia="ja-JP"/>
              </w:rPr>
            </w:pPr>
          </w:p>
        </w:tc>
        <w:tc>
          <w:tcPr>
            <w:tcW w:w="1843" w:type="dxa"/>
            <w:shd w:val="clear" w:color="auto" w:fill="EDF2F8"/>
          </w:tcPr>
          <w:p w14:paraId="3B8F486A" w14:textId="2D02F5C4" w:rsidR="003572FD" w:rsidRPr="00585BB7" w:rsidRDefault="003572FD" w:rsidP="00585BB7">
            <w:pPr>
              <w:spacing w:line="360" w:lineRule="auto"/>
              <w:jc w:val="both"/>
              <w:rPr>
                <w:b/>
                <w:sz w:val="20"/>
                <w:szCs w:val="20"/>
                <w:lang w:eastAsia="ja-JP"/>
              </w:rPr>
            </w:pPr>
            <w:r>
              <w:rPr>
                <w:sz w:val="20"/>
                <w:szCs w:val="20"/>
                <w:lang w:eastAsia="ja-JP"/>
              </w:rPr>
              <w:t xml:space="preserve">Regional Distrito Capital. </w:t>
            </w:r>
            <w:r w:rsidRPr="00585BB7">
              <w:rPr>
                <w:sz w:val="20"/>
                <w:szCs w:val="20"/>
                <w:lang w:eastAsia="ja-JP"/>
              </w:rPr>
              <w:t>Centro de gestión de mercados, Logística y Tecnologías de la información.</w:t>
            </w:r>
          </w:p>
        </w:tc>
        <w:tc>
          <w:tcPr>
            <w:tcW w:w="1276" w:type="dxa"/>
            <w:shd w:val="clear" w:color="auto" w:fill="EDF2F8"/>
          </w:tcPr>
          <w:p w14:paraId="02D9D3CB" w14:textId="053E6401" w:rsidR="003572FD" w:rsidRPr="00585BB7" w:rsidRDefault="003572FD" w:rsidP="00585BB7">
            <w:pPr>
              <w:spacing w:line="360" w:lineRule="auto"/>
              <w:jc w:val="both"/>
              <w:rPr>
                <w:b/>
                <w:sz w:val="20"/>
                <w:szCs w:val="20"/>
                <w:lang w:eastAsia="ja-JP"/>
              </w:rPr>
            </w:pPr>
            <w:r w:rsidRPr="00585BB7">
              <w:rPr>
                <w:bCs/>
                <w:sz w:val="20"/>
                <w:szCs w:val="20"/>
                <w:lang w:eastAsia="ja-JP"/>
              </w:rPr>
              <w:t>Septiembre de 2023</w:t>
            </w:r>
          </w:p>
        </w:tc>
        <w:tc>
          <w:tcPr>
            <w:tcW w:w="1984" w:type="dxa"/>
            <w:shd w:val="clear" w:color="auto" w:fill="EDF2F8"/>
          </w:tcPr>
          <w:p w14:paraId="799EB895" w14:textId="77777777" w:rsidR="003572FD" w:rsidRPr="00585BB7" w:rsidRDefault="003572FD" w:rsidP="00585BB7">
            <w:pPr>
              <w:spacing w:line="360" w:lineRule="auto"/>
              <w:jc w:val="both"/>
              <w:rPr>
                <w:b/>
                <w:sz w:val="20"/>
                <w:szCs w:val="20"/>
                <w:lang w:eastAsia="ja-JP"/>
              </w:rPr>
            </w:pPr>
            <w:r w:rsidRPr="00585BB7">
              <w:rPr>
                <w:sz w:val="20"/>
                <w:szCs w:val="20"/>
                <w:lang w:eastAsia="ja-JP"/>
              </w:rPr>
              <w:t>Adecuación de contenidos de acuerdo con la directriz de Dirección General.</w:t>
            </w:r>
          </w:p>
        </w:tc>
      </w:tr>
      <w:tr w:rsidR="003572FD" w:rsidRPr="00585BB7" w14:paraId="6179FA0D" w14:textId="77777777" w:rsidTr="00585BB7">
        <w:tc>
          <w:tcPr>
            <w:tcW w:w="1264" w:type="dxa"/>
            <w:vMerge/>
            <w:shd w:val="clear" w:color="auto" w:fill="EDF2F8"/>
          </w:tcPr>
          <w:p w14:paraId="5C61693E" w14:textId="77777777" w:rsidR="003572FD" w:rsidRPr="00585BB7" w:rsidRDefault="003572FD" w:rsidP="00585BB7">
            <w:pPr>
              <w:spacing w:line="360" w:lineRule="auto"/>
              <w:jc w:val="both"/>
              <w:rPr>
                <w:sz w:val="20"/>
                <w:szCs w:val="20"/>
                <w:lang w:eastAsia="ja-JP"/>
              </w:rPr>
            </w:pPr>
          </w:p>
        </w:tc>
        <w:tc>
          <w:tcPr>
            <w:tcW w:w="1997" w:type="dxa"/>
            <w:shd w:val="clear" w:color="auto" w:fill="EDF2F8"/>
          </w:tcPr>
          <w:p w14:paraId="200F5A39" w14:textId="06A524F0" w:rsidR="003572FD" w:rsidRPr="00585BB7" w:rsidRDefault="003572FD" w:rsidP="00585BB7">
            <w:pPr>
              <w:spacing w:line="360" w:lineRule="auto"/>
              <w:jc w:val="both"/>
              <w:rPr>
                <w:sz w:val="20"/>
                <w:szCs w:val="20"/>
                <w:lang w:eastAsia="ja-JP"/>
              </w:rPr>
            </w:pPr>
            <w:r w:rsidRPr="0068632B">
              <w:rPr>
                <w:rStyle w:val="normaltextrun"/>
                <w:bCs/>
                <w:sz w:val="20"/>
                <w:szCs w:val="20"/>
              </w:rPr>
              <w:t>Viviana Herrera Quiñonez</w:t>
            </w:r>
            <w:r w:rsidRPr="0068632B">
              <w:rPr>
                <w:rStyle w:val="eop"/>
                <w:bCs/>
                <w:sz w:val="20"/>
                <w:szCs w:val="20"/>
              </w:rPr>
              <w:t> </w:t>
            </w:r>
          </w:p>
        </w:tc>
        <w:tc>
          <w:tcPr>
            <w:tcW w:w="1701" w:type="dxa"/>
            <w:shd w:val="clear" w:color="auto" w:fill="EDF2F8"/>
          </w:tcPr>
          <w:p w14:paraId="0805095D" w14:textId="0886AE2F" w:rsidR="003572FD" w:rsidRPr="00585BB7" w:rsidRDefault="003572FD" w:rsidP="00585BB7">
            <w:pPr>
              <w:spacing w:line="360" w:lineRule="auto"/>
              <w:jc w:val="both"/>
              <w:rPr>
                <w:sz w:val="20"/>
                <w:szCs w:val="20"/>
                <w:lang w:eastAsia="ja-JP"/>
              </w:rPr>
            </w:pPr>
            <w:r>
              <w:rPr>
                <w:rStyle w:val="normaltextrun"/>
                <w:bCs/>
                <w:sz w:val="20"/>
                <w:szCs w:val="20"/>
              </w:rPr>
              <w:t>Evaluadora Instruccional</w:t>
            </w:r>
            <w:r w:rsidRPr="0068632B">
              <w:rPr>
                <w:rStyle w:val="eop"/>
                <w:bCs/>
                <w:sz w:val="20"/>
                <w:szCs w:val="20"/>
              </w:rPr>
              <w:t> </w:t>
            </w:r>
          </w:p>
        </w:tc>
        <w:tc>
          <w:tcPr>
            <w:tcW w:w="1843" w:type="dxa"/>
            <w:shd w:val="clear" w:color="auto" w:fill="EDF2F8"/>
          </w:tcPr>
          <w:p w14:paraId="4444E14B" w14:textId="31D4EDE2" w:rsidR="003572FD" w:rsidRDefault="003572FD" w:rsidP="00585BB7">
            <w:pPr>
              <w:spacing w:line="360" w:lineRule="auto"/>
              <w:jc w:val="both"/>
              <w:rPr>
                <w:sz w:val="20"/>
                <w:szCs w:val="20"/>
                <w:lang w:eastAsia="ja-JP"/>
              </w:rPr>
            </w:pPr>
            <w:r w:rsidRPr="0068632B">
              <w:rPr>
                <w:rStyle w:val="normaltextrun"/>
                <w:bCs/>
                <w:sz w:val="20"/>
                <w:szCs w:val="20"/>
              </w:rPr>
              <w:t>Regional Tolima. Centro de Comercio y Servicios.</w:t>
            </w:r>
            <w:r w:rsidRPr="0068632B">
              <w:rPr>
                <w:rStyle w:val="eop"/>
                <w:bCs/>
                <w:sz w:val="20"/>
                <w:szCs w:val="20"/>
              </w:rPr>
              <w:t> </w:t>
            </w:r>
          </w:p>
        </w:tc>
        <w:tc>
          <w:tcPr>
            <w:tcW w:w="1276" w:type="dxa"/>
            <w:shd w:val="clear" w:color="auto" w:fill="EDF2F8"/>
          </w:tcPr>
          <w:p w14:paraId="2183D00B" w14:textId="429C5A0A" w:rsidR="003572FD" w:rsidRPr="00585BB7" w:rsidRDefault="003572FD" w:rsidP="00585BB7">
            <w:pPr>
              <w:spacing w:line="360" w:lineRule="auto"/>
              <w:jc w:val="both"/>
              <w:rPr>
                <w:bCs/>
                <w:sz w:val="20"/>
                <w:szCs w:val="20"/>
                <w:lang w:eastAsia="ja-JP"/>
              </w:rPr>
            </w:pPr>
            <w:r>
              <w:rPr>
                <w:rStyle w:val="normaltextrun"/>
                <w:bCs/>
                <w:sz w:val="20"/>
                <w:szCs w:val="20"/>
              </w:rPr>
              <w:t>Marzo de 2024</w:t>
            </w:r>
            <w:r w:rsidRPr="0068632B">
              <w:rPr>
                <w:rStyle w:val="eop"/>
                <w:bCs/>
                <w:sz w:val="20"/>
                <w:szCs w:val="20"/>
              </w:rPr>
              <w:t> </w:t>
            </w:r>
          </w:p>
        </w:tc>
        <w:tc>
          <w:tcPr>
            <w:tcW w:w="1984" w:type="dxa"/>
            <w:shd w:val="clear" w:color="auto" w:fill="EDF2F8"/>
          </w:tcPr>
          <w:p w14:paraId="0E4CD851" w14:textId="77777777" w:rsidR="003572FD" w:rsidRPr="0068632B" w:rsidRDefault="003572FD" w:rsidP="00585BB7">
            <w:pPr>
              <w:pStyle w:val="Normal0"/>
              <w:spacing w:after="0" w:line="360" w:lineRule="auto"/>
              <w:jc w:val="both"/>
              <w:rPr>
                <w:rFonts w:ascii="Arial" w:eastAsia="Arial" w:hAnsi="Arial" w:cs="Arial"/>
                <w:sz w:val="20"/>
                <w:szCs w:val="20"/>
                <w:lang w:val="es-CO"/>
              </w:rPr>
            </w:pPr>
            <w:r w:rsidRPr="00E52AE7">
              <w:rPr>
                <w:rFonts w:ascii="Arial" w:eastAsia="Arial" w:hAnsi="Arial" w:cs="Arial"/>
                <w:sz w:val="20"/>
                <w:szCs w:val="20"/>
                <w:lang w:val="es-CO"/>
              </w:rPr>
              <w:t>-</w:t>
            </w:r>
            <w:r>
              <w:rPr>
                <w:rFonts w:ascii="Arial" w:eastAsia="Arial" w:hAnsi="Arial" w:cs="Arial"/>
                <w:sz w:val="20"/>
                <w:szCs w:val="20"/>
                <w:lang w:val="es-CO"/>
              </w:rPr>
              <w:t xml:space="preserve"> </w:t>
            </w:r>
            <w:r w:rsidRPr="0068632B">
              <w:rPr>
                <w:rFonts w:ascii="Arial" w:eastAsia="Arial" w:hAnsi="Arial" w:cs="Arial"/>
                <w:sz w:val="20"/>
                <w:szCs w:val="20"/>
                <w:lang w:val="es-CO"/>
              </w:rPr>
              <w:t>Se modifica la im</w:t>
            </w:r>
            <w:r>
              <w:rPr>
                <w:rFonts w:ascii="Arial" w:eastAsia="Arial" w:hAnsi="Arial" w:cs="Arial"/>
                <w:sz w:val="20"/>
                <w:szCs w:val="20"/>
                <w:lang w:val="es-CO"/>
              </w:rPr>
              <w:t>agen institucional.</w:t>
            </w:r>
          </w:p>
          <w:p w14:paraId="3513484F" w14:textId="77777777" w:rsidR="003572FD" w:rsidRDefault="003572FD" w:rsidP="00585BB7">
            <w:pPr>
              <w:pStyle w:val="Normal0"/>
              <w:spacing w:after="0" w:line="360" w:lineRule="auto"/>
              <w:jc w:val="both"/>
              <w:rPr>
                <w:rFonts w:ascii="Arial" w:eastAsia="Arial" w:hAnsi="Arial" w:cs="Arial"/>
                <w:sz w:val="20"/>
                <w:szCs w:val="20"/>
                <w:lang w:val="es-CO"/>
              </w:rPr>
            </w:pPr>
            <w:r>
              <w:rPr>
                <w:rFonts w:ascii="Arial" w:eastAsia="Arial" w:hAnsi="Arial" w:cs="Arial"/>
                <w:sz w:val="20"/>
                <w:szCs w:val="20"/>
                <w:lang w:val="es-CO"/>
              </w:rPr>
              <w:t xml:space="preserve">- </w:t>
            </w:r>
            <w:r w:rsidRPr="0068632B">
              <w:rPr>
                <w:rFonts w:ascii="Arial" w:eastAsia="Arial" w:hAnsi="Arial" w:cs="Arial"/>
                <w:sz w:val="20"/>
                <w:szCs w:val="20"/>
                <w:lang w:val="es-CO"/>
              </w:rPr>
              <w:t xml:space="preserve">Se </w:t>
            </w:r>
            <w:r>
              <w:rPr>
                <w:rFonts w:ascii="Arial" w:eastAsia="Arial" w:hAnsi="Arial" w:cs="Arial"/>
                <w:sz w:val="20"/>
                <w:szCs w:val="20"/>
                <w:lang w:val="es-CO"/>
              </w:rPr>
              <w:t xml:space="preserve">nombran figuras y se añaden </w:t>
            </w:r>
            <w:r w:rsidRPr="0068632B">
              <w:rPr>
                <w:rFonts w:ascii="Arial" w:eastAsia="Arial" w:hAnsi="Arial" w:cs="Arial"/>
                <w:sz w:val="20"/>
                <w:szCs w:val="20"/>
                <w:lang w:val="es-CO"/>
              </w:rPr>
              <w:t>te</w:t>
            </w:r>
            <w:r>
              <w:rPr>
                <w:rFonts w:ascii="Arial" w:eastAsia="Arial" w:hAnsi="Arial" w:cs="Arial"/>
                <w:sz w:val="20"/>
                <w:szCs w:val="20"/>
                <w:lang w:val="es-CO"/>
              </w:rPr>
              <w:t>xtos alternativos.</w:t>
            </w:r>
          </w:p>
          <w:p w14:paraId="58D0E8A5" w14:textId="3FC9D0F9" w:rsidR="003572FD" w:rsidRPr="00585BB7" w:rsidRDefault="003572FD" w:rsidP="00585BB7">
            <w:pPr>
              <w:spacing w:line="360" w:lineRule="auto"/>
              <w:jc w:val="both"/>
              <w:rPr>
                <w:sz w:val="20"/>
                <w:szCs w:val="20"/>
                <w:lang w:eastAsia="ja-JP"/>
              </w:rPr>
            </w:pPr>
            <w:r>
              <w:rPr>
                <w:sz w:val="20"/>
                <w:szCs w:val="20"/>
              </w:rPr>
              <w:t xml:space="preserve">- </w:t>
            </w:r>
            <w:r w:rsidRPr="0068632B">
              <w:rPr>
                <w:sz w:val="20"/>
                <w:szCs w:val="20"/>
              </w:rPr>
              <w:t>Se corrige el documento según normas APA.</w:t>
            </w:r>
          </w:p>
        </w:tc>
      </w:tr>
      <w:bookmarkEnd w:id="36"/>
    </w:tbl>
    <w:p w14:paraId="553F5E6B" w14:textId="77777777" w:rsidR="00116880" w:rsidRPr="00585BB7" w:rsidRDefault="00116880" w:rsidP="00585BB7">
      <w:pPr>
        <w:pBdr>
          <w:top w:val="nil"/>
          <w:left w:val="nil"/>
          <w:bottom w:val="nil"/>
          <w:right w:val="nil"/>
          <w:between w:val="nil"/>
        </w:pBdr>
        <w:spacing w:line="360" w:lineRule="auto"/>
        <w:jc w:val="both"/>
        <w:rPr>
          <w:b/>
          <w:sz w:val="20"/>
          <w:szCs w:val="20"/>
        </w:rPr>
      </w:pPr>
    </w:p>
    <w:sectPr w:rsidR="00116880" w:rsidRPr="00585BB7">
      <w:headerReference w:type="default" r:id="rId54"/>
      <w:footerReference w:type="default" r:id="rId5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Gloria Alzate" w:date="2023-09-05T18:46:00Z" w:initials="GA">
    <w:p w14:paraId="3C823A9A" w14:textId="77777777" w:rsidR="0095369B" w:rsidRDefault="0095369B">
      <w:pPr>
        <w:pStyle w:val="Textocomentario"/>
      </w:pPr>
      <w:r>
        <w:rPr>
          <w:rStyle w:val="Refdecomentario"/>
        </w:rPr>
        <w:annotationRef/>
      </w:r>
      <w:r>
        <w:t>Se solicita rediseñar la imagen con el texto:</w:t>
      </w:r>
    </w:p>
    <w:p w14:paraId="1C667920" w14:textId="77777777" w:rsidR="0095369B" w:rsidRDefault="0095369B" w:rsidP="0095369B">
      <w:pPr>
        <w:pStyle w:val="Textocomentario"/>
      </w:pPr>
      <w:r>
        <w:t xml:space="preserve">Id de la imagen: </w:t>
      </w:r>
      <w:hyperlink r:id="rId1" w:history="1">
        <w:r w:rsidRPr="00017AAE">
          <w:rPr>
            <w:rStyle w:val="Hipervnculo"/>
          </w:rPr>
          <w:t>https://stock.adobe.com/co/images/young-african-american-curly-woman-holding-an-interrogation-on-a-placard-showing-a-copy-space-on-a-palm-and-holding-another-hand-on-waist/402208703?prev_url=detail</w:t>
        </w:r>
      </w:hyperlink>
    </w:p>
  </w:comment>
  <w:comment w:id="5" w:author="Viviana Herrera" w:date="2024-03-12T14:03:00Z" w:initials="VH">
    <w:p w14:paraId="09A8DA6F" w14:textId="6B3C2B88" w:rsidR="0095369B" w:rsidRDefault="0095369B">
      <w:pPr>
        <w:pStyle w:val="Textocomentario"/>
      </w:pPr>
      <w:r>
        <w:rPr>
          <w:rStyle w:val="Refdecomentario"/>
        </w:rPr>
        <w:annotationRef/>
      </w:r>
      <w:r>
        <w:t xml:space="preserve">Texto alternativo: </w:t>
      </w:r>
      <w:r w:rsidRPr="00C84F4A">
        <w:rPr>
          <w:highlight w:val="green"/>
        </w:rPr>
        <w:t>En la Figura 1 se presentan los elementos de la evaluación, que incluyen actividades como medir, controlar y hacer seguimiento.</w:t>
      </w:r>
    </w:p>
  </w:comment>
  <w:comment w:id="6" w:author="Viviana Herrera" w:date="2024-03-12T14:12:00Z" w:initials="VH">
    <w:p w14:paraId="7C00ECBB" w14:textId="5613909C" w:rsidR="0095369B" w:rsidRDefault="0095369B">
      <w:pPr>
        <w:pStyle w:val="Textocomentario"/>
      </w:pPr>
      <w:r>
        <w:rPr>
          <w:rStyle w:val="Refdecomentario"/>
        </w:rPr>
        <w:annotationRef/>
      </w:r>
      <w:r w:rsidRPr="00A44DD1">
        <w:rPr>
          <w:highlight w:val="cyan"/>
        </w:rPr>
        <w:t>Se puso entre comillas el texto, ya que se extrajo de un libro y se pone punto final.</w:t>
      </w:r>
    </w:p>
  </w:comment>
  <w:comment w:id="7" w:author="Viviana Herrera" w:date="2024-03-12T14:24:00Z" w:initials="VH">
    <w:p w14:paraId="52C3A563" w14:textId="26EA0B59" w:rsidR="0095369B" w:rsidRDefault="0095369B">
      <w:pPr>
        <w:pStyle w:val="Textocomentario"/>
      </w:pPr>
      <w:r>
        <w:rPr>
          <w:rStyle w:val="Refdecomentario"/>
        </w:rPr>
        <w:annotationRef/>
      </w:r>
      <w:r w:rsidRPr="00A44DD1">
        <w:rPr>
          <w:highlight w:val="cyan"/>
        </w:rPr>
        <w:t>Se puso entre comillas el texto citado.</w:t>
      </w:r>
    </w:p>
  </w:comment>
  <w:comment w:id="8" w:author="Viviana Herrera" w:date="2024-03-12T14:39:00Z" w:initials="VH">
    <w:p w14:paraId="57772F9B" w14:textId="1129E36A" w:rsidR="0095369B" w:rsidRDefault="0095369B">
      <w:pPr>
        <w:pStyle w:val="Textocomentario"/>
      </w:pPr>
      <w:r>
        <w:rPr>
          <w:rStyle w:val="Refdecomentario"/>
        </w:rPr>
        <w:annotationRef/>
      </w:r>
      <w:r w:rsidRPr="00A44DD1">
        <w:rPr>
          <w:highlight w:val="cyan"/>
        </w:rPr>
        <w:t>Se puso entre comillas el texto citado.</w:t>
      </w:r>
    </w:p>
  </w:comment>
  <w:comment w:id="9" w:author="Gloria Alzate" w:date="2023-09-05T18:24:00Z" w:initials="GA">
    <w:p w14:paraId="6C066C0B" w14:textId="3A046D5B" w:rsidR="0095369B" w:rsidRDefault="0095369B" w:rsidP="0095369B">
      <w:pPr>
        <w:pStyle w:val="Textocomentario"/>
      </w:pPr>
      <w:r>
        <w:rPr>
          <w:rStyle w:val="Refdecomentario"/>
        </w:rPr>
        <w:annotationRef/>
      </w:r>
      <w:r>
        <w:rPr>
          <w:b/>
          <w:bCs/>
          <w:color w:val="12263F"/>
          <w:highlight w:val="white"/>
        </w:rPr>
        <w:t>Listado ordenado cuadro color + separadores</w:t>
      </w:r>
    </w:p>
  </w:comment>
  <w:comment w:id="10" w:author="Viviana Herrera" w:date="2024-03-12T14:57:00Z" w:initials="VH">
    <w:p w14:paraId="08D49397" w14:textId="3480EC44" w:rsidR="0095369B" w:rsidRDefault="0095369B">
      <w:pPr>
        <w:pStyle w:val="Textocomentario"/>
      </w:pPr>
      <w:r>
        <w:rPr>
          <w:rStyle w:val="Refdecomentario"/>
        </w:rPr>
        <w:annotationRef/>
      </w:r>
      <w:r w:rsidRPr="00625E0D">
        <w:rPr>
          <w:highlight w:val="cyan"/>
        </w:rPr>
        <w:t>Se puso comillas al texto citado por García (1999).</w:t>
      </w:r>
    </w:p>
  </w:comment>
  <w:comment w:id="11" w:author="Viviana Herrera" w:date="2024-03-13T07:27:00Z" w:initials="VH">
    <w:p w14:paraId="33D283C3" w14:textId="73E28DA5" w:rsidR="0095369B" w:rsidRDefault="0095369B">
      <w:pPr>
        <w:pStyle w:val="Textocomentario"/>
      </w:pPr>
      <w:r>
        <w:rPr>
          <w:rStyle w:val="Refdecomentario"/>
        </w:rPr>
        <w:annotationRef/>
      </w:r>
      <w:r>
        <w:t xml:space="preserve">Texto alternativo: </w:t>
      </w:r>
      <w:r w:rsidRPr="00235074">
        <w:rPr>
          <w:highlight w:val="green"/>
        </w:rPr>
        <w:t>En la Tabla 1 se presentan los procesos que intervienen en la gestión de recursos humanos, identificando los objetivos y actividades asociadas a cada uno.</w:t>
      </w:r>
    </w:p>
  </w:comment>
  <w:comment w:id="12" w:author="Gloria Alzate" w:date="2023-09-05T18:22:00Z" w:initials="GA">
    <w:p w14:paraId="2E284188" w14:textId="77777777" w:rsidR="0095369B" w:rsidRDefault="0095369B" w:rsidP="0095369B">
      <w:pPr>
        <w:pStyle w:val="Textocomentario"/>
      </w:pPr>
      <w:r>
        <w:rPr>
          <w:rStyle w:val="Refdecomentario"/>
        </w:rPr>
        <w:annotationRef/>
      </w:r>
      <w:r>
        <w:t>Se solicita rediseñar la propuesta con la imagen de referencia. 630300820</w:t>
      </w:r>
    </w:p>
  </w:comment>
  <w:comment w:id="13" w:author="Paola Quintero" w:date="2021-11-13T21:29:00Z" w:initials="">
    <w:p w14:paraId="00000178" w14:textId="2FFC799C" w:rsidR="0095369B" w:rsidRDefault="0095369B">
      <w:pPr>
        <w:widowControl w:val="0"/>
        <w:pBdr>
          <w:top w:val="nil"/>
          <w:left w:val="nil"/>
          <w:bottom w:val="nil"/>
          <w:right w:val="nil"/>
          <w:between w:val="nil"/>
        </w:pBdr>
        <w:spacing w:line="240" w:lineRule="auto"/>
        <w:rPr>
          <w:color w:val="000000"/>
        </w:rPr>
      </w:pPr>
      <w:r>
        <w:rPr>
          <w:color w:val="000000"/>
        </w:rPr>
        <w:t>Bloque de texto destacado</w:t>
      </w:r>
    </w:p>
  </w:comment>
  <w:comment w:id="14" w:author="Paola Quintero" w:date="2021-11-13T23:19:00Z" w:initials="">
    <w:p w14:paraId="0000017B" w14:textId="77777777" w:rsidR="0095369B" w:rsidRDefault="0095369B">
      <w:pPr>
        <w:widowControl w:val="0"/>
        <w:pBdr>
          <w:top w:val="nil"/>
          <w:left w:val="nil"/>
          <w:bottom w:val="nil"/>
          <w:right w:val="nil"/>
          <w:between w:val="nil"/>
        </w:pBdr>
        <w:spacing w:line="240" w:lineRule="auto"/>
        <w:rPr>
          <w:color w:val="000000"/>
        </w:rPr>
      </w:pPr>
      <w:r>
        <w:rPr>
          <w:color w:val="000000"/>
        </w:rPr>
        <w:t>Hacer tabla</w:t>
      </w:r>
    </w:p>
  </w:comment>
  <w:comment w:id="15" w:author="Viviana Herrera" w:date="2024-03-13T07:30:00Z" w:initials="VH">
    <w:p w14:paraId="4B274151" w14:textId="7AADD869" w:rsidR="0095369B" w:rsidRDefault="0095369B">
      <w:pPr>
        <w:pStyle w:val="Textocomentario"/>
      </w:pPr>
      <w:r>
        <w:rPr>
          <w:rStyle w:val="Refdecomentario"/>
        </w:rPr>
        <w:annotationRef/>
      </w:r>
      <w:r>
        <w:t xml:space="preserve">Texto alternativo: </w:t>
      </w:r>
      <w:r w:rsidRPr="00235074">
        <w:rPr>
          <w:highlight w:val="green"/>
        </w:rPr>
        <w:t>En la Tabla 2 se presenta la evaluación del proceso de recursos humanos, identificando las funciones y los registros asociados a cada una de ellas.</w:t>
      </w:r>
    </w:p>
  </w:comment>
  <w:comment w:id="16" w:author="Gloria Alzate" w:date="2023-09-05T18:25:00Z" w:initials="GA">
    <w:p w14:paraId="14A743ED" w14:textId="77777777" w:rsidR="0095369B" w:rsidRDefault="0095369B" w:rsidP="0095369B">
      <w:pPr>
        <w:pStyle w:val="Textocomentario"/>
      </w:pPr>
      <w:r>
        <w:rPr>
          <w:rStyle w:val="Refdecomentario"/>
        </w:rPr>
        <w:annotationRef/>
      </w:r>
      <w:r>
        <w:t>Rediseñar la propuesta.</w:t>
      </w:r>
    </w:p>
  </w:comment>
  <w:comment w:id="17" w:author="Viviana Herrera" w:date="2024-03-13T08:41:00Z" w:initials="VH">
    <w:p w14:paraId="2DCBEE8D" w14:textId="08115065" w:rsidR="0095369B" w:rsidRDefault="0095369B">
      <w:pPr>
        <w:pStyle w:val="Textocomentario"/>
      </w:pPr>
      <w:r>
        <w:rPr>
          <w:rStyle w:val="Refdecomentario"/>
        </w:rPr>
        <w:annotationRef/>
      </w:r>
      <w:r w:rsidRPr="00750402">
        <w:rPr>
          <w:highlight w:val="cyan"/>
        </w:rPr>
        <w:t>Se enumeran las figuras 2 y 3 y se añaden textos alternativos, dentro del formato DI.</w:t>
      </w:r>
    </w:p>
  </w:comment>
  <w:comment w:id="19" w:author="Paola Quintero" w:date="2021-11-13T23:01:00Z" w:initials="">
    <w:p w14:paraId="00000181" w14:textId="6E82B034" w:rsidR="0095369B" w:rsidRDefault="0095369B">
      <w:pPr>
        <w:widowControl w:val="0"/>
        <w:pBdr>
          <w:top w:val="nil"/>
          <w:left w:val="nil"/>
          <w:bottom w:val="nil"/>
          <w:right w:val="nil"/>
          <w:between w:val="nil"/>
        </w:pBdr>
        <w:spacing w:line="240" w:lineRule="auto"/>
        <w:rPr>
          <w:color w:val="000000"/>
        </w:rPr>
      </w:pPr>
      <w:r>
        <w:rPr>
          <w:color w:val="000000"/>
        </w:rPr>
        <w:t>Recurso modal</w:t>
      </w:r>
    </w:p>
    <w:p w14:paraId="00000182" w14:textId="77777777" w:rsidR="0095369B" w:rsidRDefault="0095369B">
      <w:pPr>
        <w:widowControl w:val="0"/>
        <w:pBdr>
          <w:top w:val="nil"/>
          <w:left w:val="nil"/>
          <w:bottom w:val="nil"/>
          <w:right w:val="nil"/>
          <w:between w:val="nil"/>
        </w:pBdr>
        <w:spacing w:line="240" w:lineRule="auto"/>
        <w:rPr>
          <w:color w:val="000000"/>
        </w:rPr>
      </w:pPr>
    </w:p>
    <w:p w14:paraId="00000183" w14:textId="77777777" w:rsidR="0095369B" w:rsidRDefault="0095369B">
      <w:pPr>
        <w:widowControl w:val="0"/>
        <w:pBdr>
          <w:top w:val="nil"/>
          <w:left w:val="nil"/>
          <w:bottom w:val="nil"/>
          <w:right w:val="nil"/>
          <w:between w:val="nil"/>
        </w:pBdr>
        <w:spacing w:line="240" w:lineRule="auto"/>
        <w:rPr>
          <w:color w:val="000000"/>
        </w:rPr>
      </w:pPr>
    </w:p>
    <w:p w14:paraId="00000184" w14:textId="77777777" w:rsidR="0095369B" w:rsidRDefault="0095369B">
      <w:pPr>
        <w:widowControl w:val="0"/>
        <w:pBdr>
          <w:top w:val="nil"/>
          <w:left w:val="nil"/>
          <w:bottom w:val="nil"/>
          <w:right w:val="nil"/>
          <w:between w:val="nil"/>
        </w:pBdr>
        <w:spacing w:line="240" w:lineRule="auto"/>
        <w:rPr>
          <w:color w:val="000000"/>
        </w:rPr>
      </w:pPr>
      <w:r>
        <w:rPr>
          <w:color w:val="000000"/>
        </w:rPr>
        <w:t>Impacto de los resultados de la autoevaluación:</w:t>
      </w:r>
    </w:p>
    <w:p w14:paraId="00000185" w14:textId="77777777" w:rsidR="0095369B" w:rsidRDefault="0095369B">
      <w:pPr>
        <w:widowControl w:val="0"/>
        <w:pBdr>
          <w:top w:val="nil"/>
          <w:left w:val="nil"/>
          <w:bottom w:val="nil"/>
          <w:right w:val="nil"/>
          <w:between w:val="nil"/>
        </w:pBdr>
        <w:spacing w:line="240" w:lineRule="auto"/>
        <w:rPr>
          <w:color w:val="000000"/>
        </w:rPr>
      </w:pPr>
      <w:r>
        <w:rPr>
          <w:color w:val="000000"/>
        </w:rPr>
        <w:t>La mejora del desempeño global de la organización</w:t>
      </w:r>
    </w:p>
    <w:p w14:paraId="00000186" w14:textId="77777777" w:rsidR="0095369B" w:rsidRDefault="0095369B">
      <w:pPr>
        <w:widowControl w:val="0"/>
        <w:pBdr>
          <w:top w:val="nil"/>
          <w:left w:val="nil"/>
          <w:bottom w:val="nil"/>
          <w:right w:val="nil"/>
          <w:between w:val="nil"/>
        </w:pBdr>
        <w:spacing w:line="240" w:lineRule="auto"/>
        <w:rPr>
          <w:color w:val="000000"/>
        </w:rPr>
      </w:pPr>
      <w:r>
        <w:rPr>
          <w:color w:val="000000"/>
        </w:rPr>
        <w:t>El progreso hacia el logro y el mantenimiento del éxito sostenido de la organización</w:t>
      </w:r>
    </w:p>
    <w:p w14:paraId="00000187" w14:textId="77777777" w:rsidR="0095369B" w:rsidRDefault="0095369B">
      <w:pPr>
        <w:widowControl w:val="0"/>
        <w:pBdr>
          <w:top w:val="nil"/>
          <w:left w:val="nil"/>
          <w:bottom w:val="nil"/>
          <w:right w:val="nil"/>
          <w:between w:val="nil"/>
        </w:pBdr>
        <w:spacing w:line="240" w:lineRule="auto"/>
        <w:rPr>
          <w:color w:val="000000"/>
        </w:rPr>
      </w:pPr>
      <w:r>
        <w:rPr>
          <w:color w:val="000000"/>
        </w:rPr>
        <w:t>La innovación en los procesos, los productos y servicios, y en la estructura de la organización, cuando sea apropiado</w:t>
      </w:r>
    </w:p>
    <w:p w14:paraId="00000188" w14:textId="77777777" w:rsidR="0095369B" w:rsidRDefault="0095369B">
      <w:pPr>
        <w:widowControl w:val="0"/>
        <w:pBdr>
          <w:top w:val="nil"/>
          <w:left w:val="nil"/>
          <w:bottom w:val="nil"/>
          <w:right w:val="nil"/>
          <w:between w:val="nil"/>
        </w:pBdr>
        <w:spacing w:line="240" w:lineRule="auto"/>
        <w:rPr>
          <w:color w:val="000000"/>
        </w:rPr>
      </w:pPr>
      <w:r>
        <w:rPr>
          <w:color w:val="000000"/>
        </w:rPr>
        <w:t>El reconocimiento de las mejores prácticas</w:t>
      </w:r>
    </w:p>
    <w:p w14:paraId="00000189" w14:textId="77777777" w:rsidR="0095369B" w:rsidRDefault="0095369B">
      <w:pPr>
        <w:widowControl w:val="0"/>
        <w:pBdr>
          <w:top w:val="nil"/>
          <w:left w:val="nil"/>
          <w:bottom w:val="nil"/>
          <w:right w:val="nil"/>
          <w:between w:val="nil"/>
        </w:pBdr>
        <w:spacing w:line="240" w:lineRule="auto"/>
        <w:rPr>
          <w:color w:val="000000"/>
        </w:rPr>
      </w:pPr>
      <w:r>
        <w:rPr>
          <w:color w:val="000000"/>
        </w:rPr>
        <w:t xml:space="preserve">La identificación de otras oportunidades de mejora. </w:t>
      </w:r>
    </w:p>
    <w:p w14:paraId="0000018A" w14:textId="77777777" w:rsidR="0095369B" w:rsidRDefault="0095369B">
      <w:pPr>
        <w:widowControl w:val="0"/>
        <w:pBdr>
          <w:top w:val="nil"/>
          <w:left w:val="nil"/>
          <w:bottom w:val="nil"/>
          <w:right w:val="nil"/>
          <w:between w:val="nil"/>
        </w:pBdr>
        <w:spacing w:line="240" w:lineRule="auto"/>
        <w:rPr>
          <w:color w:val="000000"/>
        </w:rPr>
      </w:pPr>
      <w:r>
        <w:rPr>
          <w:color w:val="000000"/>
        </w:rPr>
        <w:t>Los resultados de la autoevaluación deberían comunicarse a las personas pertinentes de la organización, para compartir el conocimiento sobre la organización y su orientación futura.</w:t>
      </w:r>
    </w:p>
    <w:p w14:paraId="0000018B" w14:textId="77777777" w:rsidR="0095369B" w:rsidRDefault="0095369B">
      <w:pPr>
        <w:widowControl w:val="0"/>
        <w:pBdr>
          <w:top w:val="nil"/>
          <w:left w:val="nil"/>
          <w:bottom w:val="nil"/>
          <w:right w:val="nil"/>
          <w:between w:val="nil"/>
        </w:pBdr>
        <w:spacing w:line="240" w:lineRule="auto"/>
        <w:rPr>
          <w:color w:val="000000"/>
        </w:rPr>
      </w:pPr>
    </w:p>
    <w:p w14:paraId="0000018C" w14:textId="77777777" w:rsidR="0095369B" w:rsidRDefault="0095369B">
      <w:pPr>
        <w:widowControl w:val="0"/>
        <w:pBdr>
          <w:top w:val="nil"/>
          <w:left w:val="nil"/>
          <w:bottom w:val="nil"/>
          <w:right w:val="nil"/>
          <w:between w:val="nil"/>
        </w:pBdr>
        <w:spacing w:line="240" w:lineRule="auto"/>
        <w:rPr>
          <w:color w:val="000000"/>
        </w:rPr>
      </w:pPr>
      <w:r>
        <w:rPr>
          <w:color w:val="000000"/>
        </w:rPr>
        <w:t>Pasos para la autoevaluación:</w:t>
      </w:r>
    </w:p>
    <w:p w14:paraId="0000018D" w14:textId="77777777" w:rsidR="0095369B" w:rsidRDefault="0095369B">
      <w:pPr>
        <w:widowControl w:val="0"/>
        <w:pBdr>
          <w:top w:val="nil"/>
          <w:left w:val="nil"/>
          <w:bottom w:val="nil"/>
          <w:right w:val="nil"/>
          <w:between w:val="nil"/>
        </w:pBdr>
        <w:spacing w:line="240" w:lineRule="auto"/>
        <w:rPr>
          <w:color w:val="000000"/>
        </w:rPr>
      </w:pPr>
      <w:r>
        <w:rPr>
          <w:color w:val="000000"/>
        </w:rPr>
        <w:t>Planificación</w:t>
      </w:r>
    </w:p>
    <w:p w14:paraId="0000018E" w14:textId="77777777" w:rsidR="0095369B" w:rsidRDefault="0095369B">
      <w:pPr>
        <w:widowControl w:val="0"/>
        <w:pBdr>
          <w:top w:val="nil"/>
          <w:left w:val="nil"/>
          <w:bottom w:val="nil"/>
          <w:right w:val="nil"/>
          <w:between w:val="nil"/>
        </w:pBdr>
        <w:spacing w:line="240" w:lineRule="auto"/>
        <w:rPr>
          <w:color w:val="000000"/>
        </w:rPr>
      </w:pPr>
      <w:r>
        <w:rPr>
          <w:color w:val="000000"/>
        </w:rPr>
        <w:t>Construir los equipos de autoevaluación</w:t>
      </w:r>
    </w:p>
    <w:p w14:paraId="0000018F" w14:textId="77777777" w:rsidR="0095369B" w:rsidRDefault="0095369B">
      <w:pPr>
        <w:widowControl w:val="0"/>
        <w:pBdr>
          <w:top w:val="nil"/>
          <w:left w:val="nil"/>
          <w:bottom w:val="nil"/>
          <w:right w:val="nil"/>
          <w:between w:val="nil"/>
        </w:pBdr>
        <w:spacing w:line="240" w:lineRule="auto"/>
        <w:rPr>
          <w:color w:val="000000"/>
        </w:rPr>
      </w:pPr>
      <w:r>
        <w:rPr>
          <w:color w:val="000000"/>
        </w:rPr>
        <w:t>Aplicar la autoevaluación</w:t>
      </w:r>
    </w:p>
    <w:p w14:paraId="00000190" w14:textId="77777777" w:rsidR="0095369B" w:rsidRDefault="0095369B">
      <w:pPr>
        <w:widowControl w:val="0"/>
        <w:pBdr>
          <w:top w:val="nil"/>
          <w:left w:val="nil"/>
          <w:bottom w:val="nil"/>
          <w:right w:val="nil"/>
          <w:between w:val="nil"/>
        </w:pBdr>
        <w:spacing w:line="240" w:lineRule="auto"/>
        <w:rPr>
          <w:color w:val="000000"/>
        </w:rPr>
      </w:pPr>
      <w:r>
        <w:rPr>
          <w:color w:val="000000"/>
        </w:rPr>
        <w:t>Implementar acciones de mejora</w:t>
      </w:r>
    </w:p>
    <w:p w14:paraId="00000191" w14:textId="77777777" w:rsidR="0095369B" w:rsidRDefault="0095369B">
      <w:pPr>
        <w:widowControl w:val="0"/>
        <w:pBdr>
          <w:top w:val="nil"/>
          <w:left w:val="nil"/>
          <w:bottom w:val="nil"/>
          <w:right w:val="nil"/>
          <w:between w:val="nil"/>
        </w:pBdr>
        <w:spacing w:line="240" w:lineRule="auto"/>
        <w:rPr>
          <w:color w:val="000000"/>
        </w:rPr>
      </w:pPr>
      <w:r>
        <w:rPr>
          <w:color w:val="000000"/>
        </w:rPr>
        <w:t>Informe y plan de mejora</w:t>
      </w:r>
    </w:p>
    <w:p w14:paraId="00000192" w14:textId="77777777" w:rsidR="0095369B" w:rsidRDefault="0095369B">
      <w:pPr>
        <w:widowControl w:val="0"/>
        <w:pBdr>
          <w:top w:val="nil"/>
          <w:left w:val="nil"/>
          <w:bottom w:val="nil"/>
          <w:right w:val="nil"/>
          <w:between w:val="nil"/>
        </w:pBdr>
        <w:spacing w:line="240" w:lineRule="auto"/>
        <w:rPr>
          <w:color w:val="000000"/>
        </w:rPr>
      </w:pPr>
    </w:p>
    <w:p w14:paraId="00000193" w14:textId="77777777" w:rsidR="0095369B" w:rsidRDefault="0095369B">
      <w:pPr>
        <w:widowControl w:val="0"/>
        <w:pBdr>
          <w:top w:val="nil"/>
          <w:left w:val="nil"/>
          <w:bottom w:val="nil"/>
          <w:right w:val="nil"/>
          <w:between w:val="nil"/>
        </w:pBdr>
        <w:spacing w:line="240" w:lineRule="auto"/>
        <w:rPr>
          <w:color w:val="000000"/>
        </w:rPr>
      </w:pPr>
      <w:r>
        <w:rPr>
          <w:color w:val="000000"/>
        </w:rPr>
        <w:t>Seguimiento e implementación de planes de mejora.</w:t>
      </w:r>
    </w:p>
    <w:p w14:paraId="00000194" w14:textId="77777777" w:rsidR="0095369B" w:rsidRDefault="0095369B">
      <w:pPr>
        <w:widowControl w:val="0"/>
        <w:pBdr>
          <w:top w:val="nil"/>
          <w:left w:val="nil"/>
          <w:bottom w:val="nil"/>
          <w:right w:val="nil"/>
          <w:between w:val="nil"/>
        </w:pBdr>
        <w:spacing w:line="240" w:lineRule="auto"/>
        <w:rPr>
          <w:color w:val="000000"/>
        </w:rPr>
      </w:pPr>
      <w:r>
        <w:rPr>
          <w:color w:val="000000"/>
        </w:rPr>
        <w:t>Su importancia radica en identificar cada una de las oportunidades de mejora en cada uno de los componentes evaluados y, al final de esta, presentar un plan enfocado a su mejora.</w:t>
      </w:r>
    </w:p>
  </w:comment>
  <w:comment w:id="20" w:author="Gloria Alzate" w:date="2023-09-05T21:34:00Z" w:initials="GA">
    <w:p w14:paraId="7AB47ED8" w14:textId="77777777" w:rsidR="0095369B" w:rsidRDefault="0095369B" w:rsidP="0095369B">
      <w:pPr>
        <w:pStyle w:val="Textocomentario"/>
      </w:pPr>
      <w:r>
        <w:rPr>
          <w:rStyle w:val="Refdecomentario"/>
        </w:rPr>
        <w:annotationRef/>
      </w:r>
      <w:r>
        <w:t>Apreciada RevM&amp;P el numeral 1.4 no se encuentra desarrollado dentro del CF011.</w:t>
      </w:r>
    </w:p>
  </w:comment>
  <w:comment w:id="21" w:author="Viviana Herrera" w:date="2024-03-13T09:22:00Z" w:initials="VH">
    <w:p w14:paraId="144DE750" w14:textId="7AC13FAF" w:rsidR="0095369B" w:rsidRDefault="0095369B">
      <w:pPr>
        <w:pStyle w:val="Textocomentario"/>
      </w:pPr>
      <w:r>
        <w:rPr>
          <w:rStyle w:val="Refdecomentario"/>
        </w:rPr>
        <w:annotationRef/>
      </w:r>
      <w:r w:rsidRPr="002C6178">
        <w:rPr>
          <w:highlight w:val="cyan"/>
        </w:rPr>
        <w:t>Se eliminaron las palabras repetidas después de los dos puntos.</w:t>
      </w:r>
    </w:p>
  </w:comment>
  <w:comment w:id="22" w:author="Viviana Herrera" w:date="2024-03-13T09:32:00Z" w:initials="VH">
    <w:p w14:paraId="625FAD45" w14:textId="7FA8DA51" w:rsidR="0095369B" w:rsidRDefault="0095369B">
      <w:pPr>
        <w:pStyle w:val="Textocomentario"/>
      </w:pPr>
      <w:r>
        <w:rPr>
          <w:rStyle w:val="Refdecomentario"/>
        </w:rPr>
        <w:annotationRef/>
      </w:r>
      <w:r>
        <w:t xml:space="preserve">Texto alternativo: </w:t>
      </w:r>
      <w:r w:rsidRPr="00D43A86">
        <w:rPr>
          <w:highlight w:val="green"/>
        </w:rPr>
        <w:t>En la Figura 4 se presentan los componentes de un informe de autoevaluación de talento humano, resaltando las fortalezas, debilidades, amenazas y oportunidades.</w:t>
      </w:r>
    </w:p>
  </w:comment>
  <w:comment w:id="23" w:author="Viviana Herrera" w:date="2024-03-13T09:46:00Z" w:initials="VH">
    <w:p w14:paraId="60EBF0F6" w14:textId="0715D08D" w:rsidR="0095369B" w:rsidRDefault="0095369B">
      <w:pPr>
        <w:pStyle w:val="Textocomentario"/>
      </w:pPr>
      <w:r>
        <w:rPr>
          <w:rStyle w:val="Refdecomentario"/>
        </w:rPr>
        <w:annotationRef/>
      </w:r>
      <w:r w:rsidRPr="00D43A86">
        <w:rPr>
          <w:highlight w:val="cyan"/>
        </w:rPr>
        <w:t>Se elimina las palabras repetidas “sea honesto”.</w:t>
      </w:r>
    </w:p>
  </w:comment>
  <w:comment w:id="25" w:author="Viviana Herrera" w:date="2024-03-13T10:35:00Z" w:initials="VH">
    <w:p w14:paraId="144485A5" w14:textId="61022485" w:rsidR="00A0152A" w:rsidRDefault="00A0152A">
      <w:pPr>
        <w:pStyle w:val="Textocomentario"/>
      </w:pPr>
      <w:r>
        <w:rPr>
          <w:rStyle w:val="Refdecomentario"/>
        </w:rPr>
        <w:annotationRef/>
      </w:r>
      <w:r>
        <w:t xml:space="preserve">Texto alternativo: </w:t>
      </w:r>
      <w:r w:rsidRPr="00A0152A">
        <w:rPr>
          <w:highlight w:val="green"/>
        </w:rPr>
        <w:t>En la síntesis del componente formativo se analiza la evaluación del proceso de gestión humana en una organización, así como el plan de mejoramiento aplicable a la gestión del talento humano.</w:t>
      </w:r>
    </w:p>
  </w:comment>
  <w:comment w:id="30" w:author="Viviana Herrera" w:date="2024-03-12T14:36:00Z" w:initials="VH">
    <w:p w14:paraId="622B5631" w14:textId="40EB158F" w:rsidR="0095369B" w:rsidRDefault="0095369B">
      <w:pPr>
        <w:pStyle w:val="Textocomentario"/>
      </w:pPr>
      <w:r>
        <w:rPr>
          <w:rStyle w:val="Refdecomentario"/>
        </w:rPr>
        <w:annotationRef/>
      </w:r>
      <w:r w:rsidRPr="000B7BCA">
        <w:rPr>
          <w:highlight w:val="cyan"/>
        </w:rPr>
        <w:t>Se rehace la referencia de Ander, quedaría de esta manera.</w:t>
      </w:r>
    </w:p>
  </w:comment>
  <w:comment w:id="31" w:author="Viviana Herrera" w:date="2024-03-12T15:04:00Z" w:initials="VH">
    <w:p w14:paraId="3138C87F" w14:textId="279FD88F" w:rsidR="0095369B" w:rsidRDefault="0095369B">
      <w:pPr>
        <w:pStyle w:val="Textocomentario"/>
      </w:pPr>
      <w:r>
        <w:rPr>
          <w:rStyle w:val="Refdecomentario"/>
        </w:rPr>
        <w:annotationRef/>
      </w:r>
      <w:r w:rsidRPr="000B7BCA">
        <w:rPr>
          <w:highlight w:val="cyan"/>
        </w:rPr>
        <w:t>Se agrega referencia</w:t>
      </w:r>
      <w:r>
        <w:t xml:space="preserve"> </w:t>
      </w:r>
    </w:p>
  </w:comment>
  <w:comment w:id="32" w:author="Viviana Herrera" w:date="2024-03-13T07:56:00Z" w:initials="VH">
    <w:p w14:paraId="6EE1B17C" w14:textId="62B9CC91" w:rsidR="0095369B" w:rsidRDefault="0095369B" w:rsidP="00FB1F19">
      <w:pPr>
        <w:pStyle w:val="Textocomentario"/>
      </w:pPr>
      <w:r>
        <w:rPr>
          <w:rStyle w:val="Refdecomentario"/>
        </w:rPr>
        <w:annotationRef/>
      </w:r>
      <w:r w:rsidRPr="000B7BCA">
        <w:rPr>
          <w:highlight w:val="cyan"/>
        </w:rPr>
        <w:t>Se agrega referencia</w:t>
      </w:r>
    </w:p>
  </w:comment>
  <w:comment w:id="33" w:author="Viviana Herrera" w:date="2024-03-13T09:10:00Z" w:initials="VH">
    <w:p w14:paraId="02945E51" w14:textId="554FF66B" w:rsidR="0095369B" w:rsidRDefault="0095369B">
      <w:pPr>
        <w:pStyle w:val="Textocomentario"/>
      </w:pPr>
      <w:r>
        <w:rPr>
          <w:rStyle w:val="Refdecomentario"/>
        </w:rPr>
        <w:annotationRef/>
      </w:r>
      <w:r w:rsidRPr="000B7BCA">
        <w:rPr>
          <w:highlight w:val="cyan"/>
        </w:rPr>
        <w:t>Se agrega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667920" w15:done="0"/>
  <w15:commentEx w15:paraId="09A8DA6F" w15:done="0"/>
  <w15:commentEx w15:paraId="7C00ECBB" w15:done="0"/>
  <w15:commentEx w15:paraId="52C3A563" w15:done="0"/>
  <w15:commentEx w15:paraId="57772F9B" w15:done="0"/>
  <w15:commentEx w15:paraId="6C066C0B" w15:done="0"/>
  <w15:commentEx w15:paraId="08D49397" w15:done="0"/>
  <w15:commentEx w15:paraId="33D283C3" w15:done="0"/>
  <w15:commentEx w15:paraId="2E284188" w15:done="0"/>
  <w15:commentEx w15:paraId="00000178" w15:done="0"/>
  <w15:commentEx w15:paraId="0000017B" w15:done="0"/>
  <w15:commentEx w15:paraId="4B274151" w15:done="0"/>
  <w15:commentEx w15:paraId="14A743ED" w15:done="0"/>
  <w15:commentEx w15:paraId="2DCBEE8D" w15:done="0"/>
  <w15:commentEx w15:paraId="00000194" w15:done="0"/>
  <w15:commentEx w15:paraId="7AB47ED8" w15:done="0"/>
  <w15:commentEx w15:paraId="144DE750" w15:done="0"/>
  <w15:commentEx w15:paraId="625FAD45" w15:done="0"/>
  <w15:commentEx w15:paraId="60EBF0F6" w15:done="0"/>
  <w15:commentEx w15:paraId="144485A5" w15:done="0"/>
  <w15:commentEx w15:paraId="622B5631" w15:done="0"/>
  <w15:commentEx w15:paraId="3138C87F" w15:done="0"/>
  <w15:commentEx w15:paraId="6EE1B17C" w15:done="0"/>
  <w15:commentEx w15:paraId="02945E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1F603" w16cex:dateUtc="2023-09-05T23:46:00Z"/>
  <w16cex:commentExtensible w16cex:durableId="28A1F0E4" w16cex:dateUtc="2023-09-05T23:24:00Z"/>
  <w16cex:commentExtensible w16cex:durableId="28A1F076" w16cex:dateUtc="2023-09-05T23:22:00Z"/>
  <w16cex:commentExtensible w16cex:durableId="28A1F11C" w16cex:dateUtc="2023-09-05T23:25:00Z"/>
  <w16cex:commentExtensible w16cex:durableId="28A21D73" w16cex:dateUtc="2023-09-06T02:34:00Z"/>
  <w16cex:commentExtensible w16cex:durableId="28A20A54" w16cex:dateUtc="2023-09-06T01:13:00Z"/>
  <w16cex:commentExtensible w16cex:durableId="28A21538" w16cex:dateUtc="2023-09-06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667920" w16cid:durableId="28A1F603"/>
  <w16cid:commentId w16cid:paraId="6C066C0B" w16cid:durableId="28A1F0E4"/>
  <w16cid:commentId w16cid:paraId="2E284188" w16cid:durableId="28A1F076"/>
  <w16cid:commentId w16cid:paraId="00000178" w16cid:durableId="289AE53E"/>
  <w16cid:commentId w16cid:paraId="0000017B" w16cid:durableId="289AE53D"/>
  <w16cid:commentId w16cid:paraId="14A743ED" w16cid:durableId="28A1F11C"/>
  <w16cid:commentId w16cid:paraId="00000194" w16cid:durableId="289AE53B"/>
  <w16cid:commentId w16cid:paraId="7AB47ED8" w16cid:durableId="28A21D73"/>
  <w16cid:commentId w16cid:paraId="5F96E21A" w16cid:durableId="28A20A54"/>
  <w16cid:commentId w16cid:paraId="6DB7F86F" w16cid:durableId="28A2153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DFE68" w14:textId="77777777" w:rsidR="00AB6261" w:rsidRDefault="00AB6261">
      <w:pPr>
        <w:spacing w:line="240" w:lineRule="auto"/>
      </w:pPr>
      <w:r>
        <w:separator/>
      </w:r>
    </w:p>
  </w:endnote>
  <w:endnote w:type="continuationSeparator" w:id="0">
    <w:p w14:paraId="4346BC5D" w14:textId="77777777" w:rsidR="00AB6261" w:rsidRDefault="00AB62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73"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74" w14:textId="77777777" w:rsidR="0095369B" w:rsidRDefault="0095369B">
    <w:pPr>
      <w:spacing w:line="240" w:lineRule="auto"/>
      <w:ind w:left="-2" w:hanging="2"/>
      <w:jc w:val="right"/>
      <w:rPr>
        <w:rFonts w:ascii="Times New Roman" w:eastAsia="Times New Roman" w:hAnsi="Times New Roman" w:cs="Times New Roman"/>
        <w:sz w:val="24"/>
        <w:szCs w:val="24"/>
      </w:rPr>
    </w:pPr>
  </w:p>
  <w:p w14:paraId="00000175" w14:textId="77777777" w:rsidR="0095369B" w:rsidRDefault="0095369B">
    <w:pPr>
      <w:spacing w:line="240" w:lineRule="auto"/>
      <w:rPr>
        <w:rFonts w:ascii="Times New Roman" w:eastAsia="Times New Roman" w:hAnsi="Times New Roman" w:cs="Times New Roman"/>
        <w:sz w:val="24"/>
        <w:szCs w:val="24"/>
      </w:rPr>
    </w:pPr>
  </w:p>
  <w:p w14:paraId="00000176"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77" w14:textId="77777777" w:rsidR="0095369B" w:rsidRDefault="0095369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C4237" w14:textId="77777777" w:rsidR="00AB6261" w:rsidRDefault="00AB6261">
      <w:pPr>
        <w:spacing w:line="240" w:lineRule="auto"/>
      </w:pPr>
      <w:r>
        <w:separator/>
      </w:r>
    </w:p>
  </w:footnote>
  <w:footnote w:type="continuationSeparator" w:id="0">
    <w:p w14:paraId="6EE96067" w14:textId="77777777" w:rsidR="00AB6261" w:rsidRDefault="00AB62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71" w14:textId="0D5F27F2" w:rsidR="0095369B" w:rsidRDefault="0095369B" w:rsidP="00585BB7">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168C2B02" wp14:editId="1A5AB921">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172" w14:textId="77777777" w:rsidR="0095369B" w:rsidRDefault="0095369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3B3A"/>
    <w:multiLevelType w:val="hybridMultilevel"/>
    <w:tmpl w:val="9A288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9608A"/>
    <w:multiLevelType w:val="hybridMultilevel"/>
    <w:tmpl w:val="3C88A204"/>
    <w:lvl w:ilvl="0" w:tplc="0DCC86D0">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013C5F"/>
    <w:multiLevelType w:val="hybridMultilevel"/>
    <w:tmpl w:val="B0EE1E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85165"/>
    <w:multiLevelType w:val="multilevel"/>
    <w:tmpl w:val="9AB0C44C"/>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37E2917"/>
    <w:multiLevelType w:val="hybridMultilevel"/>
    <w:tmpl w:val="4184E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43444"/>
    <w:multiLevelType w:val="hybridMultilevel"/>
    <w:tmpl w:val="99B43A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33978"/>
    <w:multiLevelType w:val="hybridMultilevel"/>
    <w:tmpl w:val="F9F854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329D4"/>
    <w:multiLevelType w:val="hybridMultilevel"/>
    <w:tmpl w:val="DD523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8456F"/>
    <w:multiLevelType w:val="multilevel"/>
    <w:tmpl w:val="ED3E2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B6335D"/>
    <w:multiLevelType w:val="hybridMultilevel"/>
    <w:tmpl w:val="57F492B2"/>
    <w:lvl w:ilvl="0" w:tplc="284A1CE0">
      <w:start w:val="1"/>
      <w:numFmt w:val="bullet"/>
      <w:lvlText w:val="•"/>
      <w:lvlJc w:val="left"/>
      <w:pPr>
        <w:tabs>
          <w:tab w:val="num" w:pos="720"/>
        </w:tabs>
        <w:ind w:left="720" w:hanging="360"/>
      </w:pPr>
      <w:rPr>
        <w:rFonts w:ascii="Times New Roman" w:hAnsi="Times New Roman" w:hint="default"/>
      </w:rPr>
    </w:lvl>
    <w:lvl w:ilvl="1" w:tplc="41222586" w:tentative="1">
      <w:start w:val="1"/>
      <w:numFmt w:val="bullet"/>
      <w:lvlText w:val="•"/>
      <w:lvlJc w:val="left"/>
      <w:pPr>
        <w:tabs>
          <w:tab w:val="num" w:pos="1440"/>
        </w:tabs>
        <w:ind w:left="1440" w:hanging="360"/>
      </w:pPr>
      <w:rPr>
        <w:rFonts w:ascii="Times New Roman" w:hAnsi="Times New Roman" w:hint="default"/>
      </w:rPr>
    </w:lvl>
    <w:lvl w:ilvl="2" w:tplc="0B6A5102" w:tentative="1">
      <w:start w:val="1"/>
      <w:numFmt w:val="bullet"/>
      <w:lvlText w:val="•"/>
      <w:lvlJc w:val="left"/>
      <w:pPr>
        <w:tabs>
          <w:tab w:val="num" w:pos="2160"/>
        </w:tabs>
        <w:ind w:left="2160" w:hanging="360"/>
      </w:pPr>
      <w:rPr>
        <w:rFonts w:ascii="Times New Roman" w:hAnsi="Times New Roman" w:hint="default"/>
      </w:rPr>
    </w:lvl>
    <w:lvl w:ilvl="3" w:tplc="463CDDD8" w:tentative="1">
      <w:start w:val="1"/>
      <w:numFmt w:val="bullet"/>
      <w:lvlText w:val="•"/>
      <w:lvlJc w:val="left"/>
      <w:pPr>
        <w:tabs>
          <w:tab w:val="num" w:pos="2880"/>
        </w:tabs>
        <w:ind w:left="2880" w:hanging="360"/>
      </w:pPr>
      <w:rPr>
        <w:rFonts w:ascii="Times New Roman" w:hAnsi="Times New Roman" w:hint="default"/>
      </w:rPr>
    </w:lvl>
    <w:lvl w:ilvl="4" w:tplc="478635CC" w:tentative="1">
      <w:start w:val="1"/>
      <w:numFmt w:val="bullet"/>
      <w:lvlText w:val="•"/>
      <w:lvlJc w:val="left"/>
      <w:pPr>
        <w:tabs>
          <w:tab w:val="num" w:pos="3600"/>
        </w:tabs>
        <w:ind w:left="3600" w:hanging="360"/>
      </w:pPr>
      <w:rPr>
        <w:rFonts w:ascii="Times New Roman" w:hAnsi="Times New Roman" w:hint="default"/>
      </w:rPr>
    </w:lvl>
    <w:lvl w:ilvl="5" w:tplc="21B20100" w:tentative="1">
      <w:start w:val="1"/>
      <w:numFmt w:val="bullet"/>
      <w:lvlText w:val="•"/>
      <w:lvlJc w:val="left"/>
      <w:pPr>
        <w:tabs>
          <w:tab w:val="num" w:pos="4320"/>
        </w:tabs>
        <w:ind w:left="4320" w:hanging="360"/>
      </w:pPr>
      <w:rPr>
        <w:rFonts w:ascii="Times New Roman" w:hAnsi="Times New Roman" w:hint="default"/>
      </w:rPr>
    </w:lvl>
    <w:lvl w:ilvl="6" w:tplc="CA663FE2" w:tentative="1">
      <w:start w:val="1"/>
      <w:numFmt w:val="bullet"/>
      <w:lvlText w:val="•"/>
      <w:lvlJc w:val="left"/>
      <w:pPr>
        <w:tabs>
          <w:tab w:val="num" w:pos="5040"/>
        </w:tabs>
        <w:ind w:left="5040" w:hanging="360"/>
      </w:pPr>
      <w:rPr>
        <w:rFonts w:ascii="Times New Roman" w:hAnsi="Times New Roman" w:hint="default"/>
      </w:rPr>
    </w:lvl>
    <w:lvl w:ilvl="7" w:tplc="31AAAEAA" w:tentative="1">
      <w:start w:val="1"/>
      <w:numFmt w:val="bullet"/>
      <w:lvlText w:val="•"/>
      <w:lvlJc w:val="left"/>
      <w:pPr>
        <w:tabs>
          <w:tab w:val="num" w:pos="5760"/>
        </w:tabs>
        <w:ind w:left="5760" w:hanging="360"/>
      </w:pPr>
      <w:rPr>
        <w:rFonts w:ascii="Times New Roman" w:hAnsi="Times New Roman" w:hint="default"/>
      </w:rPr>
    </w:lvl>
    <w:lvl w:ilvl="8" w:tplc="4EEAF5A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1877EC3"/>
    <w:multiLevelType w:val="multilevel"/>
    <w:tmpl w:val="459E54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1EC23C4"/>
    <w:multiLevelType w:val="hybridMultilevel"/>
    <w:tmpl w:val="9A7651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359F8"/>
    <w:multiLevelType w:val="hybridMultilevel"/>
    <w:tmpl w:val="AA8AD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87D7F"/>
    <w:multiLevelType w:val="hybridMultilevel"/>
    <w:tmpl w:val="8C9C9F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A552BE"/>
    <w:multiLevelType w:val="hybridMultilevel"/>
    <w:tmpl w:val="03321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95E4B"/>
    <w:multiLevelType w:val="hybridMultilevel"/>
    <w:tmpl w:val="799A7D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9E7ED5"/>
    <w:multiLevelType w:val="hybridMultilevel"/>
    <w:tmpl w:val="1D1E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B46EE"/>
    <w:multiLevelType w:val="hybridMultilevel"/>
    <w:tmpl w:val="1F8EE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92A3C79"/>
    <w:multiLevelType w:val="hybridMultilevel"/>
    <w:tmpl w:val="5C78E5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E30D1"/>
    <w:multiLevelType w:val="multilevel"/>
    <w:tmpl w:val="1C1A9B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EC7EE9"/>
    <w:multiLevelType w:val="multilevel"/>
    <w:tmpl w:val="E786B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B21152"/>
    <w:multiLevelType w:val="multilevel"/>
    <w:tmpl w:val="78666726"/>
    <w:lvl w:ilvl="0">
      <w:start w:val="2"/>
      <w:numFmt w:val="bullet"/>
      <w:lvlText w:val="-"/>
      <w:lvlJc w:val="left"/>
      <w:pPr>
        <w:ind w:left="720" w:hanging="360"/>
      </w:pPr>
      <w:rPr>
        <w:rFonts w:ascii="Century Schoolbook" w:eastAsia="Century Schoolbook" w:hAnsi="Century Schoolbook" w:cs="Century Schoolbook"/>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533799"/>
    <w:multiLevelType w:val="hybridMultilevel"/>
    <w:tmpl w:val="4D5E83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
  </w:num>
  <w:num w:numId="3">
    <w:abstractNumId w:val="21"/>
  </w:num>
  <w:num w:numId="4">
    <w:abstractNumId w:val="20"/>
  </w:num>
  <w:num w:numId="5">
    <w:abstractNumId w:val="8"/>
  </w:num>
  <w:num w:numId="6">
    <w:abstractNumId w:val="10"/>
  </w:num>
  <w:num w:numId="7">
    <w:abstractNumId w:val="15"/>
  </w:num>
  <w:num w:numId="8">
    <w:abstractNumId w:val="17"/>
  </w:num>
  <w:num w:numId="9">
    <w:abstractNumId w:val="9"/>
  </w:num>
  <w:num w:numId="10">
    <w:abstractNumId w:val="1"/>
  </w:num>
  <w:num w:numId="11">
    <w:abstractNumId w:val="13"/>
  </w:num>
  <w:num w:numId="12">
    <w:abstractNumId w:val="11"/>
  </w:num>
  <w:num w:numId="13">
    <w:abstractNumId w:val="22"/>
  </w:num>
  <w:num w:numId="14">
    <w:abstractNumId w:val="18"/>
  </w:num>
  <w:num w:numId="15">
    <w:abstractNumId w:val="2"/>
  </w:num>
  <w:num w:numId="16">
    <w:abstractNumId w:val="6"/>
  </w:num>
  <w:num w:numId="17">
    <w:abstractNumId w:val="12"/>
  </w:num>
  <w:num w:numId="18">
    <w:abstractNumId w:val="14"/>
  </w:num>
  <w:num w:numId="19">
    <w:abstractNumId w:val="5"/>
  </w:num>
  <w:num w:numId="20">
    <w:abstractNumId w:val="16"/>
  </w:num>
  <w:num w:numId="21">
    <w:abstractNumId w:val="0"/>
  </w:num>
  <w:num w:numId="22">
    <w:abstractNumId w:val="4"/>
  </w:num>
  <w:num w:numId="23">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loria Alzate">
    <w15:presenceInfo w15:providerId="Windows Live" w15:userId="cdab09645ca1ce8f"/>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A4"/>
    <w:rsid w:val="0003597D"/>
    <w:rsid w:val="00045083"/>
    <w:rsid w:val="00050642"/>
    <w:rsid w:val="00070BC7"/>
    <w:rsid w:val="00070CC2"/>
    <w:rsid w:val="000868EA"/>
    <w:rsid w:val="000A0DB6"/>
    <w:rsid w:val="000A5218"/>
    <w:rsid w:val="000A5A76"/>
    <w:rsid w:val="000B407B"/>
    <w:rsid w:val="000B7BCA"/>
    <w:rsid w:val="00116880"/>
    <w:rsid w:val="00123919"/>
    <w:rsid w:val="001B37D4"/>
    <w:rsid w:val="001B4457"/>
    <w:rsid w:val="001C77E5"/>
    <w:rsid w:val="001F34A4"/>
    <w:rsid w:val="00224C42"/>
    <w:rsid w:val="00231468"/>
    <w:rsid w:val="00235074"/>
    <w:rsid w:val="00251538"/>
    <w:rsid w:val="00263003"/>
    <w:rsid w:val="002C6178"/>
    <w:rsid w:val="002D1E18"/>
    <w:rsid w:val="002F3159"/>
    <w:rsid w:val="003572FD"/>
    <w:rsid w:val="003D0EE2"/>
    <w:rsid w:val="003D103D"/>
    <w:rsid w:val="003D15D8"/>
    <w:rsid w:val="003E4357"/>
    <w:rsid w:val="0040651C"/>
    <w:rsid w:val="00407BFC"/>
    <w:rsid w:val="00562F0D"/>
    <w:rsid w:val="00585BB7"/>
    <w:rsid w:val="0059191B"/>
    <w:rsid w:val="006164B8"/>
    <w:rsid w:val="006167D8"/>
    <w:rsid w:val="00625E0D"/>
    <w:rsid w:val="006307F9"/>
    <w:rsid w:val="006501A6"/>
    <w:rsid w:val="006A2ED6"/>
    <w:rsid w:val="00715F62"/>
    <w:rsid w:val="00750402"/>
    <w:rsid w:val="00756B7D"/>
    <w:rsid w:val="00757550"/>
    <w:rsid w:val="007577D3"/>
    <w:rsid w:val="00777542"/>
    <w:rsid w:val="007946E6"/>
    <w:rsid w:val="007C2189"/>
    <w:rsid w:val="00804139"/>
    <w:rsid w:val="0086183F"/>
    <w:rsid w:val="00894E97"/>
    <w:rsid w:val="00897E27"/>
    <w:rsid w:val="008E2692"/>
    <w:rsid w:val="008F24CE"/>
    <w:rsid w:val="008F6CE0"/>
    <w:rsid w:val="00946F9B"/>
    <w:rsid w:val="0095369B"/>
    <w:rsid w:val="00975390"/>
    <w:rsid w:val="009A6658"/>
    <w:rsid w:val="009C163B"/>
    <w:rsid w:val="009D0E5E"/>
    <w:rsid w:val="00A0152A"/>
    <w:rsid w:val="00A44DD1"/>
    <w:rsid w:val="00AB1B92"/>
    <w:rsid w:val="00AB6261"/>
    <w:rsid w:val="00AB738F"/>
    <w:rsid w:val="00B50CD2"/>
    <w:rsid w:val="00BB26C2"/>
    <w:rsid w:val="00BB762E"/>
    <w:rsid w:val="00C05DFC"/>
    <w:rsid w:val="00C84F4A"/>
    <w:rsid w:val="00C96E93"/>
    <w:rsid w:val="00CB7A64"/>
    <w:rsid w:val="00D138DC"/>
    <w:rsid w:val="00D43A86"/>
    <w:rsid w:val="00D44E31"/>
    <w:rsid w:val="00DA69A2"/>
    <w:rsid w:val="00DC2AAD"/>
    <w:rsid w:val="00EA21DC"/>
    <w:rsid w:val="00EA5401"/>
    <w:rsid w:val="00F33389"/>
    <w:rsid w:val="00F40F1F"/>
    <w:rsid w:val="00F9372E"/>
    <w:rsid w:val="00FA3D8F"/>
    <w:rsid w:val="00FB1F19"/>
    <w:rsid w:val="00FF3FB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5774E"/>
  <w15:docId w15:val="{BC4FA135-C4BC-4CF7-ADBF-23EBA0E1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D47C56"/>
    <w:rPr>
      <w:color w:val="605E5C"/>
      <w:shd w:val="clear" w:color="auto" w:fill="E1DFDD"/>
    </w:rPr>
  </w:style>
  <w:style w:type="table" w:customStyle="1" w:styleId="a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normaltextrun">
    <w:name w:val="normaltextrun"/>
    <w:basedOn w:val="Fuentedeprrafopredeter"/>
    <w:rsid w:val="00585BB7"/>
  </w:style>
  <w:style w:type="character" w:customStyle="1" w:styleId="eop">
    <w:name w:val="eop"/>
    <w:basedOn w:val="Fuentedeprrafopredeter"/>
    <w:rsid w:val="00585BB7"/>
  </w:style>
  <w:style w:type="paragraph" w:customStyle="1" w:styleId="Normal0">
    <w:name w:val="Normal0"/>
    <w:qFormat/>
    <w:rsid w:val="00585BB7"/>
    <w:pPr>
      <w:spacing w:after="160" w:line="259" w:lineRule="auto"/>
    </w:pPr>
    <w:rPr>
      <w:rFonts w:ascii="Calibri" w:eastAsia="Calibri" w:hAnsi="Calibri" w:cs="Calibri"/>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45351">
      <w:bodyDiv w:val="1"/>
      <w:marLeft w:val="0"/>
      <w:marRight w:val="0"/>
      <w:marTop w:val="0"/>
      <w:marBottom w:val="0"/>
      <w:divBdr>
        <w:top w:val="none" w:sz="0" w:space="0" w:color="auto"/>
        <w:left w:val="none" w:sz="0" w:space="0" w:color="auto"/>
        <w:bottom w:val="none" w:sz="0" w:space="0" w:color="auto"/>
        <w:right w:val="none" w:sz="0" w:space="0" w:color="auto"/>
      </w:divBdr>
    </w:div>
    <w:div w:id="725419360">
      <w:bodyDiv w:val="1"/>
      <w:marLeft w:val="0"/>
      <w:marRight w:val="0"/>
      <w:marTop w:val="0"/>
      <w:marBottom w:val="0"/>
      <w:divBdr>
        <w:top w:val="none" w:sz="0" w:space="0" w:color="auto"/>
        <w:left w:val="none" w:sz="0" w:space="0" w:color="auto"/>
        <w:bottom w:val="none" w:sz="0" w:space="0" w:color="auto"/>
        <w:right w:val="none" w:sz="0" w:space="0" w:color="auto"/>
      </w:divBdr>
    </w:div>
    <w:div w:id="752163953">
      <w:bodyDiv w:val="1"/>
      <w:marLeft w:val="0"/>
      <w:marRight w:val="0"/>
      <w:marTop w:val="0"/>
      <w:marBottom w:val="0"/>
      <w:divBdr>
        <w:top w:val="none" w:sz="0" w:space="0" w:color="auto"/>
        <w:left w:val="none" w:sz="0" w:space="0" w:color="auto"/>
        <w:bottom w:val="none" w:sz="0" w:space="0" w:color="auto"/>
        <w:right w:val="none" w:sz="0" w:space="0" w:color="auto"/>
      </w:divBdr>
    </w:div>
    <w:div w:id="1166245430">
      <w:bodyDiv w:val="1"/>
      <w:marLeft w:val="0"/>
      <w:marRight w:val="0"/>
      <w:marTop w:val="0"/>
      <w:marBottom w:val="0"/>
      <w:divBdr>
        <w:top w:val="none" w:sz="0" w:space="0" w:color="auto"/>
        <w:left w:val="none" w:sz="0" w:space="0" w:color="auto"/>
        <w:bottom w:val="none" w:sz="0" w:space="0" w:color="auto"/>
        <w:right w:val="none" w:sz="0" w:space="0" w:color="auto"/>
      </w:divBdr>
    </w:div>
    <w:div w:id="1273704118">
      <w:bodyDiv w:val="1"/>
      <w:marLeft w:val="0"/>
      <w:marRight w:val="0"/>
      <w:marTop w:val="0"/>
      <w:marBottom w:val="0"/>
      <w:divBdr>
        <w:top w:val="none" w:sz="0" w:space="0" w:color="auto"/>
        <w:left w:val="none" w:sz="0" w:space="0" w:color="auto"/>
        <w:bottom w:val="none" w:sz="0" w:space="0" w:color="auto"/>
        <w:right w:val="none" w:sz="0" w:space="0" w:color="auto"/>
      </w:divBdr>
      <w:divsChild>
        <w:div w:id="1651521919">
          <w:marLeft w:val="547"/>
          <w:marRight w:val="0"/>
          <w:marTop w:val="0"/>
          <w:marBottom w:val="0"/>
          <w:divBdr>
            <w:top w:val="none" w:sz="0" w:space="0" w:color="auto"/>
            <w:left w:val="none" w:sz="0" w:space="0" w:color="auto"/>
            <w:bottom w:val="none" w:sz="0" w:space="0" w:color="auto"/>
            <w:right w:val="none" w:sz="0" w:space="0" w:color="auto"/>
          </w:divBdr>
        </w:div>
      </w:divsChild>
    </w:div>
    <w:div w:id="1384476997">
      <w:bodyDiv w:val="1"/>
      <w:marLeft w:val="0"/>
      <w:marRight w:val="0"/>
      <w:marTop w:val="0"/>
      <w:marBottom w:val="0"/>
      <w:divBdr>
        <w:top w:val="none" w:sz="0" w:space="0" w:color="auto"/>
        <w:left w:val="none" w:sz="0" w:space="0" w:color="auto"/>
        <w:bottom w:val="none" w:sz="0" w:space="0" w:color="auto"/>
        <w:right w:val="none" w:sz="0" w:space="0" w:color="auto"/>
      </w:divBdr>
    </w:div>
    <w:div w:id="199807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images/young-african-american-curly-woman-holding-an-interrogation-on-a-placard-showing-a-copy-space-on-a-palm-and-holding-another-hand-on-waist/402208703?prev_url=detai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diagramColors" Target="diagrams/colors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diagramLayout" Target="diagrams/layout7.xml"/><Relationship Id="rId50" Type="http://schemas.microsoft.com/office/2007/relationships/diagramDrawing" Target="diagrams/drawing7.xml"/><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2.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diagramData" Target="diagrams/data6.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3" Type="http://schemas.openxmlformats.org/officeDocument/2006/relationships/hyperlink" Target="https://www.gestiopolis.com/administracion-de-recursos-humanos-como-funciona/"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microsoft.com/office/2011/relationships/people" Target="people.xml"/><Relationship Id="rId61" Type="http://schemas.microsoft.com/office/2016/09/relationships/commentsIds" Target="commentsIds.xml"/><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image" Target="media/image4.png"/><Relationship Id="rId60"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82C02-C6F6-4C88-9D91-3CD8E667BF4B}"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CO"/>
        </a:p>
      </dgm:t>
    </dgm:pt>
    <dgm:pt modelId="{83997EC6-C231-4729-AC84-8FC44F05C8AF}">
      <dgm:prSet phldrT="[Texto]" custT="1"/>
      <dgm:spPr/>
      <dgm:t>
        <a:bodyPr/>
        <a:lstStyle/>
        <a:p>
          <a:r>
            <a:rPr lang="es-CO" sz="1600"/>
            <a:t>Medir</a:t>
          </a:r>
        </a:p>
      </dgm:t>
    </dgm:pt>
    <dgm:pt modelId="{1E6D28E1-4F43-43DC-9FC0-FEB1D9750BE2}" type="parTrans" cxnId="{C38A7D5C-4730-423A-AA59-08634835FB77}">
      <dgm:prSet/>
      <dgm:spPr/>
      <dgm:t>
        <a:bodyPr/>
        <a:lstStyle/>
        <a:p>
          <a:endParaRPr lang="es-CO" sz="1600"/>
        </a:p>
      </dgm:t>
    </dgm:pt>
    <dgm:pt modelId="{4EED0CA6-F0F0-4A74-96A8-1E7D9F735C64}" type="sibTrans" cxnId="{C38A7D5C-4730-423A-AA59-08634835FB77}">
      <dgm:prSet/>
      <dgm:spPr/>
      <dgm:t>
        <a:bodyPr/>
        <a:lstStyle/>
        <a:p>
          <a:endParaRPr lang="es-CO" sz="1600"/>
        </a:p>
      </dgm:t>
    </dgm:pt>
    <dgm:pt modelId="{A5034B8E-3B79-4B98-9011-76F82BCD62B8}">
      <dgm:prSet phldrT="[Texto]" custT="1"/>
      <dgm:spPr/>
      <dgm:t>
        <a:bodyPr/>
        <a:lstStyle/>
        <a:p>
          <a:r>
            <a:rPr lang="es-CO" sz="1600"/>
            <a:t>Controlar</a:t>
          </a:r>
        </a:p>
      </dgm:t>
    </dgm:pt>
    <dgm:pt modelId="{C14A8650-0320-45A0-9100-9FACC8AD1AAE}" type="parTrans" cxnId="{80469439-337F-4809-A6C2-009A3B6C88CB}">
      <dgm:prSet/>
      <dgm:spPr/>
      <dgm:t>
        <a:bodyPr/>
        <a:lstStyle/>
        <a:p>
          <a:endParaRPr lang="es-CO" sz="1600"/>
        </a:p>
      </dgm:t>
    </dgm:pt>
    <dgm:pt modelId="{53AC6E98-A0F3-4B88-892F-001B3AF4BA1D}" type="sibTrans" cxnId="{80469439-337F-4809-A6C2-009A3B6C88CB}">
      <dgm:prSet/>
      <dgm:spPr/>
      <dgm:t>
        <a:bodyPr/>
        <a:lstStyle/>
        <a:p>
          <a:endParaRPr lang="es-CO" sz="1600"/>
        </a:p>
      </dgm:t>
    </dgm:pt>
    <dgm:pt modelId="{7AD87195-53FD-40A0-BBCE-387084856D87}">
      <dgm:prSet phldrT="[Texto]" custT="1"/>
      <dgm:spPr/>
      <dgm:t>
        <a:bodyPr/>
        <a:lstStyle/>
        <a:p>
          <a:r>
            <a:rPr lang="es-CO" sz="1600"/>
            <a:t>Seguimiento</a:t>
          </a:r>
        </a:p>
      </dgm:t>
    </dgm:pt>
    <dgm:pt modelId="{80B1BE40-4E7D-459F-AAFA-F4B30163E829}" type="parTrans" cxnId="{419F2AE2-5739-458C-B09E-D5290BBD72DF}">
      <dgm:prSet/>
      <dgm:spPr/>
      <dgm:t>
        <a:bodyPr/>
        <a:lstStyle/>
        <a:p>
          <a:endParaRPr lang="es-CO" sz="1600"/>
        </a:p>
      </dgm:t>
    </dgm:pt>
    <dgm:pt modelId="{EEC13E81-3259-44CC-A522-E1AF80CA16C5}" type="sibTrans" cxnId="{419F2AE2-5739-458C-B09E-D5290BBD72DF}">
      <dgm:prSet/>
      <dgm:spPr/>
      <dgm:t>
        <a:bodyPr/>
        <a:lstStyle/>
        <a:p>
          <a:endParaRPr lang="es-CO" sz="1600"/>
        </a:p>
      </dgm:t>
    </dgm:pt>
    <dgm:pt modelId="{83F9D96E-11F6-43B9-BDF4-C2C7ECDC236B}" type="pres">
      <dgm:prSet presAssocID="{E4982C02-C6F6-4C88-9D91-3CD8E667BF4B}" presName="diagram" presStyleCnt="0">
        <dgm:presLayoutVars>
          <dgm:dir/>
          <dgm:resizeHandles val="exact"/>
        </dgm:presLayoutVars>
      </dgm:prSet>
      <dgm:spPr/>
      <dgm:t>
        <a:bodyPr/>
        <a:lstStyle/>
        <a:p>
          <a:endParaRPr lang="es-ES"/>
        </a:p>
      </dgm:t>
    </dgm:pt>
    <dgm:pt modelId="{E00906DA-5B2A-4EBE-8353-9E99F937048A}" type="pres">
      <dgm:prSet presAssocID="{83997EC6-C231-4729-AC84-8FC44F05C8AF}" presName="node" presStyleLbl="node1" presStyleIdx="0" presStyleCnt="3">
        <dgm:presLayoutVars>
          <dgm:bulletEnabled val="1"/>
        </dgm:presLayoutVars>
      </dgm:prSet>
      <dgm:spPr/>
      <dgm:t>
        <a:bodyPr/>
        <a:lstStyle/>
        <a:p>
          <a:endParaRPr lang="es-ES"/>
        </a:p>
      </dgm:t>
    </dgm:pt>
    <dgm:pt modelId="{F192F863-421B-495A-9134-FE626B5DD62C}" type="pres">
      <dgm:prSet presAssocID="{4EED0CA6-F0F0-4A74-96A8-1E7D9F735C64}" presName="sibTrans" presStyleCnt="0"/>
      <dgm:spPr/>
    </dgm:pt>
    <dgm:pt modelId="{C6CAE456-1F0E-44FF-AF57-F0A9408AF926}" type="pres">
      <dgm:prSet presAssocID="{A5034B8E-3B79-4B98-9011-76F82BCD62B8}" presName="node" presStyleLbl="node1" presStyleIdx="1" presStyleCnt="3">
        <dgm:presLayoutVars>
          <dgm:bulletEnabled val="1"/>
        </dgm:presLayoutVars>
      </dgm:prSet>
      <dgm:spPr/>
      <dgm:t>
        <a:bodyPr/>
        <a:lstStyle/>
        <a:p>
          <a:endParaRPr lang="es-ES"/>
        </a:p>
      </dgm:t>
    </dgm:pt>
    <dgm:pt modelId="{2E23765A-BE67-48FC-B4C7-CBDFFCBADDF8}" type="pres">
      <dgm:prSet presAssocID="{53AC6E98-A0F3-4B88-892F-001B3AF4BA1D}" presName="sibTrans" presStyleCnt="0"/>
      <dgm:spPr/>
    </dgm:pt>
    <dgm:pt modelId="{A573F0EB-3CB9-4AD1-863A-CC0932A24610}" type="pres">
      <dgm:prSet presAssocID="{7AD87195-53FD-40A0-BBCE-387084856D87}" presName="node" presStyleLbl="node1" presStyleIdx="2" presStyleCnt="3">
        <dgm:presLayoutVars>
          <dgm:bulletEnabled val="1"/>
        </dgm:presLayoutVars>
      </dgm:prSet>
      <dgm:spPr/>
      <dgm:t>
        <a:bodyPr/>
        <a:lstStyle/>
        <a:p>
          <a:endParaRPr lang="es-ES"/>
        </a:p>
      </dgm:t>
    </dgm:pt>
  </dgm:ptLst>
  <dgm:cxnLst>
    <dgm:cxn modelId="{80469439-337F-4809-A6C2-009A3B6C88CB}" srcId="{E4982C02-C6F6-4C88-9D91-3CD8E667BF4B}" destId="{A5034B8E-3B79-4B98-9011-76F82BCD62B8}" srcOrd="1" destOrd="0" parTransId="{C14A8650-0320-45A0-9100-9FACC8AD1AAE}" sibTransId="{53AC6E98-A0F3-4B88-892F-001B3AF4BA1D}"/>
    <dgm:cxn modelId="{C38A7D5C-4730-423A-AA59-08634835FB77}" srcId="{E4982C02-C6F6-4C88-9D91-3CD8E667BF4B}" destId="{83997EC6-C231-4729-AC84-8FC44F05C8AF}" srcOrd="0" destOrd="0" parTransId="{1E6D28E1-4F43-43DC-9FC0-FEB1D9750BE2}" sibTransId="{4EED0CA6-F0F0-4A74-96A8-1E7D9F735C64}"/>
    <dgm:cxn modelId="{B98B3122-991B-4E84-9782-4C0919CC0BB7}" type="presOf" srcId="{7AD87195-53FD-40A0-BBCE-387084856D87}" destId="{A573F0EB-3CB9-4AD1-863A-CC0932A24610}" srcOrd="0" destOrd="0" presId="urn:microsoft.com/office/officeart/2005/8/layout/default"/>
    <dgm:cxn modelId="{F7767E6E-1F46-412F-9805-8928248F60FE}" type="presOf" srcId="{A5034B8E-3B79-4B98-9011-76F82BCD62B8}" destId="{C6CAE456-1F0E-44FF-AF57-F0A9408AF926}" srcOrd="0" destOrd="0" presId="urn:microsoft.com/office/officeart/2005/8/layout/default"/>
    <dgm:cxn modelId="{419F2AE2-5739-458C-B09E-D5290BBD72DF}" srcId="{E4982C02-C6F6-4C88-9D91-3CD8E667BF4B}" destId="{7AD87195-53FD-40A0-BBCE-387084856D87}" srcOrd="2" destOrd="0" parTransId="{80B1BE40-4E7D-459F-AAFA-F4B30163E829}" sibTransId="{EEC13E81-3259-44CC-A522-E1AF80CA16C5}"/>
    <dgm:cxn modelId="{3EADA916-2B73-40AD-AE08-9719324C33BE}" type="presOf" srcId="{83997EC6-C231-4729-AC84-8FC44F05C8AF}" destId="{E00906DA-5B2A-4EBE-8353-9E99F937048A}" srcOrd="0" destOrd="0" presId="urn:microsoft.com/office/officeart/2005/8/layout/default"/>
    <dgm:cxn modelId="{24A51251-DB78-4B07-8517-6A213C5C5695}" type="presOf" srcId="{E4982C02-C6F6-4C88-9D91-3CD8E667BF4B}" destId="{83F9D96E-11F6-43B9-BDF4-C2C7ECDC236B}" srcOrd="0" destOrd="0" presId="urn:microsoft.com/office/officeart/2005/8/layout/default"/>
    <dgm:cxn modelId="{9702ED92-1412-45FE-B66D-5A698EE8C9C8}" type="presParOf" srcId="{83F9D96E-11F6-43B9-BDF4-C2C7ECDC236B}" destId="{E00906DA-5B2A-4EBE-8353-9E99F937048A}" srcOrd="0" destOrd="0" presId="urn:microsoft.com/office/officeart/2005/8/layout/default"/>
    <dgm:cxn modelId="{D1FB52A5-6280-4B73-B29F-D1A7E3A67B68}" type="presParOf" srcId="{83F9D96E-11F6-43B9-BDF4-C2C7ECDC236B}" destId="{F192F863-421B-495A-9134-FE626B5DD62C}" srcOrd="1" destOrd="0" presId="urn:microsoft.com/office/officeart/2005/8/layout/default"/>
    <dgm:cxn modelId="{B6DD236F-6F3F-4840-A982-9A036AF67978}" type="presParOf" srcId="{83F9D96E-11F6-43B9-BDF4-C2C7ECDC236B}" destId="{C6CAE456-1F0E-44FF-AF57-F0A9408AF926}" srcOrd="2" destOrd="0" presId="urn:microsoft.com/office/officeart/2005/8/layout/default"/>
    <dgm:cxn modelId="{2924416E-ECB2-4959-9BE1-21324D8336CC}" type="presParOf" srcId="{83F9D96E-11F6-43B9-BDF4-C2C7ECDC236B}" destId="{2E23765A-BE67-48FC-B4C7-CBDFFCBADDF8}" srcOrd="3" destOrd="0" presId="urn:microsoft.com/office/officeart/2005/8/layout/default"/>
    <dgm:cxn modelId="{983AE098-B595-434C-A58C-3C306406D409}" type="presParOf" srcId="{83F9D96E-11F6-43B9-BDF4-C2C7ECDC236B}" destId="{A573F0EB-3CB9-4AD1-863A-CC0932A24610}" srcOrd="4"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12298-BC32-47BC-80AC-350498E72AAE}" type="doc">
      <dgm:prSet loTypeId="urn:microsoft.com/office/officeart/2005/8/layout/default" loCatId="list" qsTypeId="urn:microsoft.com/office/officeart/2005/8/quickstyle/simple1" qsCatId="simple" csTypeId="urn:microsoft.com/office/officeart/2005/8/colors/accent1_1" csCatId="accent1" phldr="1"/>
      <dgm:spPr/>
      <dgm:t>
        <a:bodyPr/>
        <a:lstStyle/>
        <a:p>
          <a:endParaRPr lang="es-CO"/>
        </a:p>
      </dgm:t>
    </dgm:pt>
    <dgm:pt modelId="{5FBDEF67-FC7F-45BF-BFB4-3F60A10F5032}">
      <dgm:prSet phldrT="[Texto]"/>
      <dgm:spPr/>
      <dgm:t>
        <a:bodyPr/>
        <a:lstStyle/>
        <a:p>
          <a:r>
            <a:rPr lang="es-CO">
              <a:latin typeface="Arial" panose="020B0604020202020204" pitchFamily="34" charset="0"/>
              <a:cs typeface="Arial" panose="020B0604020202020204" pitchFamily="34" charset="0"/>
            </a:rPr>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gm:t>
    </dgm:pt>
    <dgm:pt modelId="{6EDFCACE-57AF-4C96-9EE8-A5AAB3256B1D}" type="parTrans" cxnId="{5DBC6B5B-F8B0-46ED-B441-1FD02F7089D2}">
      <dgm:prSet/>
      <dgm:spPr/>
      <dgm:t>
        <a:bodyPr/>
        <a:lstStyle/>
        <a:p>
          <a:endParaRPr lang="es-CO">
            <a:latin typeface="Arial" panose="020B0604020202020204" pitchFamily="34" charset="0"/>
            <a:cs typeface="Arial" panose="020B0604020202020204" pitchFamily="34" charset="0"/>
          </a:endParaRPr>
        </a:p>
      </dgm:t>
    </dgm:pt>
    <dgm:pt modelId="{5002A850-E925-4A5C-82FE-37F447630DC4}" type="sibTrans" cxnId="{5DBC6B5B-F8B0-46ED-B441-1FD02F7089D2}">
      <dgm:prSet/>
      <dgm:spPr/>
      <dgm:t>
        <a:bodyPr/>
        <a:lstStyle/>
        <a:p>
          <a:endParaRPr lang="es-CO">
            <a:latin typeface="Arial" panose="020B0604020202020204" pitchFamily="34" charset="0"/>
            <a:cs typeface="Arial" panose="020B0604020202020204" pitchFamily="34" charset="0"/>
          </a:endParaRPr>
        </a:p>
      </dgm:t>
    </dgm:pt>
    <dgm:pt modelId="{BACB117F-C24D-4725-BF1D-D412318E0F01}">
      <dgm:prSet phldrT="[Texto]"/>
      <dgm:spPr/>
      <dgm:t>
        <a:bodyPr/>
        <a:lstStyle/>
        <a:p>
          <a:r>
            <a:rPr lang="es-CO">
              <a:latin typeface="Arial" panose="020B0604020202020204" pitchFamily="34" charset="0"/>
              <a:cs typeface="Arial" panose="020B0604020202020204" pitchFamily="34" charset="0"/>
            </a:rPr>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gm:t>
    </dgm:pt>
    <dgm:pt modelId="{B82C9BB2-EF52-42DB-AE5D-1FB509B6D26C}" type="parTrans" cxnId="{B7C7C60F-F73A-4BCD-BD9A-B35C497303DE}">
      <dgm:prSet/>
      <dgm:spPr/>
      <dgm:t>
        <a:bodyPr/>
        <a:lstStyle/>
        <a:p>
          <a:endParaRPr lang="es-CO">
            <a:latin typeface="Arial" panose="020B0604020202020204" pitchFamily="34" charset="0"/>
            <a:cs typeface="Arial" panose="020B0604020202020204" pitchFamily="34" charset="0"/>
          </a:endParaRPr>
        </a:p>
      </dgm:t>
    </dgm:pt>
    <dgm:pt modelId="{FC0E91D3-8EDA-471A-8052-DDFE5E803453}" type="sibTrans" cxnId="{B7C7C60F-F73A-4BCD-BD9A-B35C497303DE}">
      <dgm:prSet/>
      <dgm:spPr/>
      <dgm:t>
        <a:bodyPr/>
        <a:lstStyle/>
        <a:p>
          <a:endParaRPr lang="es-CO">
            <a:latin typeface="Arial" panose="020B0604020202020204" pitchFamily="34" charset="0"/>
            <a:cs typeface="Arial" panose="020B0604020202020204" pitchFamily="34" charset="0"/>
          </a:endParaRPr>
        </a:p>
      </dgm:t>
    </dgm:pt>
    <dgm:pt modelId="{E6FD7D0B-C034-4FEE-B045-15609EE30061}">
      <dgm:prSet phldrT="[Texto]"/>
      <dgm:spPr/>
      <dgm:t>
        <a:bodyPr/>
        <a:lstStyle/>
        <a:p>
          <a:r>
            <a:rPr lang="es-CO">
              <a:latin typeface="Arial" panose="020B0604020202020204" pitchFamily="34" charset="0"/>
              <a:cs typeface="Arial" panose="020B0604020202020204" pitchFamily="34" charset="0"/>
            </a:rPr>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gm:t>
    </dgm:pt>
    <dgm:pt modelId="{D7AE7B92-EB53-4F7B-9E9C-8556F0DF8249}" type="parTrans" cxnId="{D1154435-45F6-4A80-9E07-686C29C7629A}">
      <dgm:prSet/>
      <dgm:spPr/>
      <dgm:t>
        <a:bodyPr/>
        <a:lstStyle/>
        <a:p>
          <a:endParaRPr lang="es-CO">
            <a:latin typeface="Arial" panose="020B0604020202020204" pitchFamily="34" charset="0"/>
            <a:cs typeface="Arial" panose="020B0604020202020204" pitchFamily="34" charset="0"/>
          </a:endParaRPr>
        </a:p>
      </dgm:t>
    </dgm:pt>
    <dgm:pt modelId="{74A0D3A7-2A7C-43CA-94B5-0F8E2A534097}" type="sibTrans" cxnId="{D1154435-45F6-4A80-9E07-686C29C7629A}">
      <dgm:prSet/>
      <dgm:spPr/>
      <dgm:t>
        <a:bodyPr/>
        <a:lstStyle/>
        <a:p>
          <a:endParaRPr lang="es-CO">
            <a:latin typeface="Arial" panose="020B0604020202020204" pitchFamily="34" charset="0"/>
            <a:cs typeface="Arial" panose="020B0604020202020204" pitchFamily="34" charset="0"/>
          </a:endParaRPr>
        </a:p>
      </dgm:t>
    </dgm:pt>
    <dgm:pt modelId="{E0C9AF0A-B7F6-49F3-A9D2-CD8D95571E4E}" type="pres">
      <dgm:prSet presAssocID="{69B12298-BC32-47BC-80AC-350498E72AAE}" presName="diagram" presStyleCnt="0">
        <dgm:presLayoutVars>
          <dgm:dir/>
          <dgm:resizeHandles val="exact"/>
        </dgm:presLayoutVars>
      </dgm:prSet>
      <dgm:spPr/>
      <dgm:t>
        <a:bodyPr/>
        <a:lstStyle/>
        <a:p>
          <a:endParaRPr lang="es-ES"/>
        </a:p>
      </dgm:t>
    </dgm:pt>
    <dgm:pt modelId="{314DB8B0-7F9B-4F5F-B4B0-7D935EC95625}" type="pres">
      <dgm:prSet presAssocID="{5FBDEF67-FC7F-45BF-BFB4-3F60A10F5032}" presName="node" presStyleLbl="node1" presStyleIdx="0" presStyleCnt="3">
        <dgm:presLayoutVars>
          <dgm:bulletEnabled val="1"/>
        </dgm:presLayoutVars>
      </dgm:prSet>
      <dgm:spPr/>
      <dgm:t>
        <a:bodyPr/>
        <a:lstStyle/>
        <a:p>
          <a:endParaRPr lang="es-ES"/>
        </a:p>
      </dgm:t>
    </dgm:pt>
    <dgm:pt modelId="{2E26BE81-573D-4CCD-92D8-1453D7804F87}" type="pres">
      <dgm:prSet presAssocID="{5002A850-E925-4A5C-82FE-37F447630DC4}" presName="sibTrans" presStyleCnt="0"/>
      <dgm:spPr/>
      <dgm:t>
        <a:bodyPr/>
        <a:lstStyle/>
        <a:p>
          <a:endParaRPr lang="es-ES"/>
        </a:p>
      </dgm:t>
    </dgm:pt>
    <dgm:pt modelId="{16D7BF89-F492-470F-B7E7-F59AE4C59E0A}" type="pres">
      <dgm:prSet presAssocID="{BACB117F-C24D-4725-BF1D-D412318E0F01}" presName="node" presStyleLbl="node1" presStyleIdx="1" presStyleCnt="3">
        <dgm:presLayoutVars>
          <dgm:bulletEnabled val="1"/>
        </dgm:presLayoutVars>
      </dgm:prSet>
      <dgm:spPr/>
      <dgm:t>
        <a:bodyPr/>
        <a:lstStyle/>
        <a:p>
          <a:endParaRPr lang="es-ES"/>
        </a:p>
      </dgm:t>
    </dgm:pt>
    <dgm:pt modelId="{F96C84D9-FA20-4B2F-826B-B3FE7138AC8E}" type="pres">
      <dgm:prSet presAssocID="{FC0E91D3-8EDA-471A-8052-DDFE5E803453}" presName="sibTrans" presStyleCnt="0"/>
      <dgm:spPr/>
      <dgm:t>
        <a:bodyPr/>
        <a:lstStyle/>
        <a:p>
          <a:endParaRPr lang="es-ES"/>
        </a:p>
      </dgm:t>
    </dgm:pt>
    <dgm:pt modelId="{892539B9-DC0C-44F8-B907-21F8689AA21F}" type="pres">
      <dgm:prSet presAssocID="{E6FD7D0B-C034-4FEE-B045-15609EE30061}" presName="node" presStyleLbl="node1" presStyleIdx="2" presStyleCnt="3">
        <dgm:presLayoutVars>
          <dgm:bulletEnabled val="1"/>
        </dgm:presLayoutVars>
      </dgm:prSet>
      <dgm:spPr/>
      <dgm:t>
        <a:bodyPr/>
        <a:lstStyle/>
        <a:p>
          <a:endParaRPr lang="es-ES"/>
        </a:p>
      </dgm:t>
    </dgm:pt>
  </dgm:ptLst>
  <dgm:cxnLst>
    <dgm:cxn modelId="{B7C7C60F-F73A-4BCD-BD9A-B35C497303DE}" srcId="{69B12298-BC32-47BC-80AC-350498E72AAE}" destId="{BACB117F-C24D-4725-BF1D-D412318E0F01}" srcOrd="1" destOrd="0" parTransId="{B82C9BB2-EF52-42DB-AE5D-1FB509B6D26C}" sibTransId="{FC0E91D3-8EDA-471A-8052-DDFE5E803453}"/>
    <dgm:cxn modelId="{2991CAE1-7621-4B56-AF2D-126111DFDC43}" type="presOf" srcId="{69B12298-BC32-47BC-80AC-350498E72AAE}" destId="{E0C9AF0A-B7F6-49F3-A9D2-CD8D95571E4E}" srcOrd="0" destOrd="0" presId="urn:microsoft.com/office/officeart/2005/8/layout/default"/>
    <dgm:cxn modelId="{46571B86-990A-4B7C-8A09-C40D11260EC2}" type="presOf" srcId="{E6FD7D0B-C034-4FEE-B045-15609EE30061}" destId="{892539B9-DC0C-44F8-B907-21F8689AA21F}" srcOrd="0" destOrd="0" presId="urn:microsoft.com/office/officeart/2005/8/layout/default"/>
    <dgm:cxn modelId="{D1154435-45F6-4A80-9E07-686C29C7629A}" srcId="{69B12298-BC32-47BC-80AC-350498E72AAE}" destId="{E6FD7D0B-C034-4FEE-B045-15609EE30061}" srcOrd="2" destOrd="0" parTransId="{D7AE7B92-EB53-4F7B-9E9C-8556F0DF8249}" sibTransId="{74A0D3A7-2A7C-43CA-94B5-0F8E2A534097}"/>
    <dgm:cxn modelId="{5972550C-F66F-4B56-876E-F2AB696270F7}" type="presOf" srcId="{5FBDEF67-FC7F-45BF-BFB4-3F60A10F5032}" destId="{314DB8B0-7F9B-4F5F-B4B0-7D935EC95625}" srcOrd="0" destOrd="0" presId="urn:microsoft.com/office/officeart/2005/8/layout/default"/>
    <dgm:cxn modelId="{73FC753D-C2C0-4D04-8955-F1C2E6506316}" type="presOf" srcId="{BACB117F-C24D-4725-BF1D-D412318E0F01}" destId="{16D7BF89-F492-470F-B7E7-F59AE4C59E0A}" srcOrd="0" destOrd="0" presId="urn:microsoft.com/office/officeart/2005/8/layout/default"/>
    <dgm:cxn modelId="{5DBC6B5B-F8B0-46ED-B441-1FD02F7089D2}" srcId="{69B12298-BC32-47BC-80AC-350498E72AAE}" destId="{5FBDEF67-FC7F-45BF-BFB4-3F60A10F5032}" srcOrd="0" destOrd="0" parTransId="{6EDFCACE-57AF-4C96-9EE8-A5AAB3256B1D}" sibTransId="{5002A850-E925-4A5C-82FE-37F447630DC4}"/>
    <dgm:cxn modelId="{38F25C5D-85E6-406A-BF51-7E255ADABFBF}" type="presParOf" srcId="{E0C9AF0A-B7F6-49F3-A9D2-CD8D95571E4E}" destId="{314DB8B0-7F9B-4F5F-B4B0-7D935EC95625}" srcOrd="0" destOrd="0" presId="urn:microsoft.com/office/officeart/2005/8/layout/default"/>
    <dgm:cxn modelId="{20747F6A-4A41-47A6-8ADD-40D02E652669}" type="presParOf" srcId="{E0C9AF0A-B7F6-49F3-A9D2-CD8D95571E4E}" destId="{2E26BE81-573D-4CCD-92D8-1453D7804F87}" srcOrd="1" destOrd="0" presId="urn:microsoft.com/office/officeart/2005/8/layout/default"/>
    <dgm:cxn modelId="{D72E9F0D-61CD-4DF2-A9B5-5A346C20720B}" type="presParOf" srcId="{E0C9AF0A-B7F6-49F3-A9D2-CD8D95571E4E}" destId="{16D7BF89-F492-470F-B7E7-F59AE4C59E0A}" srcOrd="2" destOrd="0" presId="urn:microsoft.com/office/officeart/2005/8/layout/default"/>
    <dgm:cxn modelId="{3F3689DF-9EF5-460D-AD74-8F1B6DA0585A}" type="presParOf" srcId="{E0C9AF0A-B7F6-49F3-A9D2-CD8D95571E4E}" destId="{F96C84D9-FA20-4B2F-826B-B3FE7138AC8E}" srcOrd="3" destOrd="0" presId="urn:microsoft.com/office/officeart/2005/8/layout/default"/>
    <dgm:cxn modelId="{4EE6DAF3-6FB6-413E-A0A3-CEEFDECC9859}" type="presParOf" srcId="{E0C9AF0A-B7F6-49F3-A9D2-CD8D95571E4E}" destId="{892539B9-DC0C-44F8-B907-21F8689AA21F}" srcOrd="4" destOrd="0" presId="urn:microsoft.com/office/officeart/2005/8/layout/defaul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141BC9-5A59-4530-BD0A-E950B4174784}" type="doc">
      <dgm:prSet loTypeId="urn:microsoft.com/office/officeart/2005/8/layout/pyramid2" loCatId="pyramid" qsTypeId="urn:microsoft.com/office/officeart/2005/8/quickstyle/simple1" qsCatId="simple" csTypeId="urn:microsoft.com/office/officeart/2005/8/colors/colorful3" csCatId="colorful" phldr="1"/>
      <dgm:spPr/>
    </dgm:pt>
    <dgm:pt modelId="{DEB436E7-1755-42D8-804F-6AA8C81EDFFA}">
      <dgm:prSet phldrT="[Texto]"/>
      <dgm:spPr/>
      <dgm:t>
        <a:bodyPr/>
        <a:lstStyle/>
        <a:p>
          <a:r>
            <a:rPr lang="es-CO">
              <a:latin typeface="Arial" panose="020B0604020202020204" pitchFamily="34" charset="0"/>
              <a:cs typeface="Arial" panose="020B0604020202020204" pitchFamily="34" charset="0"/>
            </a:rPr>
            <a:t>Lograr eficiencia y eficacia por medio de las personas. </a:t>
          </a:r>
        </a:p>
      </dgm:t>
    </dgm:pt>
    <dgm:pt modelId="{744FDC0D-9285-40C5-855B-2319DA311EF0}" type="parTrans" cxnId="{09BB67DB-0106-48FC-B405-CEB14194C84F}">
      <dgm:prSet/>
      <dgm:spPr/>
      <dgm:t>
        <a:bodyPr/>
        <a:lstStyle/>
        <a:p>
          <a:endParaRPr lang="es-CO">
            <a:latin typeface="Arial" panose="020B0604020202020204" pitchFamily="34" charset="0"/>
            <a:cs typeface="Arial" panose="020B0604020202020204" pitchFamily="34" charset="0"/>
          </a:endParaRPr>
        </a:p>
      </dgm:t>
    </dgm:pt>
    <dgm:pt modelId="{5789CFB8-7F54-4A80-9417-49312F551E0B}" type="sibTrans" cxnId="{09BB67DB-0106-48FC-B405-CEB14194C84F}">
      <dgm:prSet/>
      <dgm:spPr/>
      <dgm:t>
        <a:bodyPr/>
        <a:lstStyle/>
        <a:p>
          <a:endParaRPr lang="es-CO">
            <a:latin typeface="Arial" panose="020B0604020202020204" pitchFamily="34" charset="0"/>
            <a:cs typeface="Arial" panose="020B0604020202020204" pitchFamily="34" charset="0"/>
          </a:endParaRPr>
        </a:p>
      </dgm:t>
    </dgm:pt>
    <dgm:pt modelId="{C3801617-4CB7-4727-9AB2-112622F0A148}">
      <dgm:prSet phldrT="[Texto]"/>
      <dgm:spPr/>
      <dgm:t>
        <a:bodyPr/>
        <a:lstStyle/>
        <a:p>
          <a:r>
            <a:rPr lang="es-CO">
              <a:latin typeface="Arial" panose="020B0604020202020204" pitchFamily="34" charset="0"/>
              <a:cs typeface="Arial" panose="020B0604020202020204" pitchFamily="34" charset="0"/>
            </a:rPr>
            <a:t>Mantener condiciones laborales óptimas para el desarrollo y satisfacción de las personas, que les permitan cumplir sus objetivos individuales.</a:t>
          </a:r>
        </a:p>
      </dgm:t>
    </dgm:pt>
    <dgm:pt modelId="{A1702AF3-0A83-457B-A0B2-128230E2869B}" type="parTrans" cxnId="{744BC92B-000D-4BD6-A4E4-40FD6BB86315}">
      <dgm:prSet/>
      <dgm:spPr/>
      <dgm:t>
        <a:bodyPr/>
        <a:lstStyle/>
        <a:p>
          <a:endParaRPr lang="es-CO">
            <a:latin typeface="Arial" panose="020B0604020202020204" pitchFamily="34" charset="0"/>
            <a:cs typeface="Arial" panose="020B0604020202020204" pitchFamily="34" charset="0"/>
          </a:endParaRPr>
        </a:p>
      </dgm:t>
    </dgm:pt>
    <dgm:pt modelId="{F06CE171-4C46-49D6-9999-7B89DCCE0DE8}" type="sibTrans" cxnId="{744BC92B-000D-4BD6-A4E4-40FD6BB86315}">
      <dgm:prSet/>
      <dgm:spPr/>
      <dgm:t>
        <a:bodyPr/>
        <a:lstStyle/>
        <a:p>
          <a:endParaRPr lang="es-CO">
            <a:latin typeface="Arial" panose="020B0604020202020204" pitchFamily="34" charset="0"/>
            <a:cs typeface="Arial" panose="020B0604020202020204" pitchFamily="34" charset="0"/>
          </a:endParaRPr>
        </a:p>
      </dgm:t>
    </dgm:pt>
    <dgm:pt modelId="{F3AF22B3-C6D3-4B67-9670-1FCA83BF170D}">
      <dgm:prSet phldrT="[Texto]"/>
      <dgm:spPr/>
      <dgm:t>
        <a:bodyPr/>
        <a:lstStyle/>
        <a:p>
          <a:r>
            <a:rPr lang="es-CO">
              <a:latin typeface="Arial" panose="020B0604020202020204" pitchFamily="34" charset="0"/>
              <a:cs typeface="Arial" panose="020B0604020202020204" pitchFamily="34" charset="0"/>
            </a:rPr>
            <a:t>Crear, mantener y desarrollar un contingente de personas con habilidades, motivación y satisfacción por alcanzar los objetivos de la organización.</a:t>
          </a:r>
        </a:p>
      </dgm:t>
    </dgm:pt>
    <dgm:pt modelId="{AAEB9486-6964-4310-8FA9-779AD4B6DB6D}" type="parTrans" cxnId="{7274A437-2543-4F4E-80DF-C45C83057403}">
      <dgm:prSet/>
      <dgm:spPr/>
      <dgm:t>
        <a:bodyPr/>
        <a:lstStyle/>
        <a:p>
          <a:endParaRPr lang="es-CO">
            <a:latin typeface="Arial" panose="020B0604020202020204" pitchFamily="34" charset="0"/>
            <a:cs typeface="Arial" panose="020B0604020202020204" pitchFamily="34" charset="0"/>
          </a:endParaRPr>
        </a:p>
      </dgm:t>
    </dgm:pt>
    <dgm:pt modelId="{65911BC5-B0B3-4452-8637-92DDBABA700B}" type="sibTrans" cxnId="{7274A437-2543-4F4E-80DF-C45C83057403}">
      <dgm:prSet/>
      <dgm:spPr/>
      <dgm:t>
        <a:bodyPr/>
        <a:lstStyle/>
        <a:p>
          <a:endParaRPr lang="es-CO">
            <a:latin typeface="Arial" panose="020B0604020202020204" pitchFamily="34" charset="0"/>
            <a:cs typeface="Arial" panose="020B0604020202020204" pitchFamily="34" charset="0"/>
          </a:endParaRPr>
        </a:p>
      </dgm:t>
    </dgm:pt>
    <dgm:pt modelId="{89EBEA68-3153-4F5F-BF0B-E71A3D7DB5FE}" type="pres">
      <dgm:prSet presAssocID="{F3141BC9-5A59-4530-BD0A-E950B4174784}" presName="compositeShape" presStyleCnt="0">
        <dgm:presLayoutVars>
          <dgm:dir/>
          <dgm:resizeHandles/>
        </dgm:presLayoutVars>
      </dgm:prSet>
      <dgm:spPr/>
    </dgm:pt>
    <dgm:pt modelId="{BDAC6759-A96A-4E66-A7DE-905C49B17649}" type="pres">
      <dgm:prSet presAssocID="{F3141BC9-5A59-4530-BD0A-E950B4174784}" presName="pyramid" presStyleLbl="node1" presStyleIdx="0" presStyleCnt="1"/>
      <dgm:spPr/>
    </dgm:pt>
    <dgm:pt modelId="{B9529EE9-605E-481D-A97D-396EB4754768}" type="pres">
      <dgm:prSet presAssocID="{F3141BC9-5A59-4530-BD0A-E950B4174784}" presName="theList" presStyleCnt="0"/>
      <dgm:spPr/>
    </dgm:pt>
    <dgm:pt modelId="{8B26D8C6-2BDB-4CCC-A131-F8FE4B2841B2}" type="pres">
      <dgm:prSet presAssocID="{DEB436E7-1755-42D8-804F-6AA8C81EDFFA}" presName="aNode" presStyleLbl="fgAcc1" presStyleIdx="0" presStyleCnt="3">
        <dgm:presLayoutVars>
          <dgm:bulletEnabled val="1"/>
        </dgm:presLayoutVars>
      </dgm:prSet>
      <dgm:spPr/>
      <dgm:t>
        <a:bodyPr/>
        <a:lstStyle/>
        <a:p>
          <a:endParaRPr lang="es-ES"/>
        </a:p>
      </dgm:t>
    </dgm:pt>
    <dgm:pt modelId="{A626C99C-5031-401F-B97B-D17F26DBA826}" type="pres">
      <dgm:prSet presAssocID="{DEB436E7-1755-42D8-804F-6AA8C81EDFFA}" presName="aSpace" presStyleCnt="0"/>
      <dgm:spPr/>
    </dgm:pt>
    <dgm:pt modelId="{8A3420F9-BB1C-4EEF-AD8C-AF9D2D28AAD7}" type="pres">
      <dgm:prSet presAssocID="{C3801617-4CB7-4727-9AB2-112622F0A148}" presName="aNode" presStyleLbl="fgAcc1" presStyleIdx="1" presStyleCnt="3">
        <dgm:presLayoutVars>
          <dgm:bulletEnabled val="1"/>
        </dgm:presLayoutVars>
      </dgm:prSet>
      <dgm:spPr/>
      <dgm:t>
        <a:bodyPr/>
        <a:lstStyle/>
        <a:p>
          <a:endParaRPr lang="es-ES"/>
        </a:p>
      </dgm:t>
    </dgm:pt>
    <dgm:pt modelId="{38C13752-4C80-4666-9591-E4A5B8DA48B3}" type="pres">
      <dgm:prSet presAssocID="{C3801617-4CB7-4727-9AB2-112622F0A148}" presName="aSpace" presStyleCnt="0"/>
      <dgm:spPr/>
    </dgm:pt>
    <dgm:pt modelId="{D3943D91-8A21-4301-B9D0-9A88BF1A5F29}" type="pres">
      <dgm:prSet presAssocID="{F3AF22B3-C6D3-4B67-9670-1FCA83BF170D}" presName="aNode" presStyleLbl="fgAcc1" presStyleIdx="2" presStyleCnt="3">
        <dgm:presLayoutVars>
          <dgm:bulletEnabled val="1"/>
        </dgm:presLayoutVars>
      </dgm:prSet>
      <dgm:spPr/>
      <dgm:t>
        <a:bodyPr/>
        <a:lstStyle/>
        <a:p>
          <a:endParaRPr lang="es-ES"/>
        </a:p>
      </dgm:t>
    </dgm:pt>
    <dgm:pt modelId="{95B432AF-150D-4476-A9F5-0A5059911326}" type="pres">
      <dgm:prSet presAssocID="{F3AF22B3-C6D3-4B67-9670-1FCA83BF170D}" presName="aSpace" presStyleCnt="0"/>
      <dgm:spPr/>
    </dgm:pt>
  </dgm:ptLst>
  <dgm:cxnLst>
    <dgm:cxn modelId="{09BB67DB-0106-48FC-B405-CEB14194C84F}" srcId="{F3141BC9-5A59-4530-BD0A-E950B4174784}" destId="{DEB436E7-1755-42D8-804F-6AA8C81EDFFA}" srcOrd="0" destOrd="0" parTransId="{744FDC0D-9285-40C5-855B-2319DA311EF0}" sibTransId="{5789CFB8-7F54-4A80-9417-49312F551E0B}"/>
    <dgm:cxn modelId="{7274A437-2543-4F4E-80DF-C45C83057403}" srcId="{F3141BC9-5A59-4530-BD0A-E950B4174784}" destId="{F3AF22B3-C6D3-4B67-9670-1FCA83BF170D}" srcOrd="2" destOrd="0" parTransId="{AAEB9486-6964-4310-8FA9-779AD4B6DB6D}" sibTransId="{65911BC5-B0B3-4452-8637-92DDBABA700B}"/>
    <dgm:cxn modelId="{E69745F4-857D-4C46-A692-F8FB0E608A8C}" type="presOf" srcId="{F3AF22B3-C6D3-4B67-9670-1FCA83BF170D}" destId="{D3943D91-8A21-4301-B9D0-9A88BF1A5F29}" srcOrd="0" destOrd="0" presId="urn:microsoft.com/office/officeart/2005/8/layout/pyramid2"/>
    <dgm:cxn modelId="{01E5D6B2-D87B-483D-A7C9-0E48D416E9FF}" type="presOf" srcId="{C3801617-4CB7-4727-9AB2-112622F0A148}" destId="{8A3420F9-BB1C-4EEF-AD8C-AF9D2D28AAD7}" srcOrd="0" destOrd="0" presId="urn:microsoft.com/office/officeart/2005/8/layout/pyramid2"/>
    <dgm:cxn modelId="{744BC92B-000D-4BD6-A4E4-40FD6BB86315}" srcId="{F3141BC9-5A59-4530-BD0A-E950B4174784}" destId="{C3801617-4CB7-4727-9AB2-112622F0A148}" srcOrd="1" destOrd="0" parTransId="{A1702AF3-0A83-457B-A0B2-128230E2869B}" sibTransId="{F06CE171-4C46-49D6-9999-7B89DCCE0DE8}"/>
    <dgm:cxn modelId="{709ECAE8-031B-4906-A627-637A0EB07AE9}" type="presOf" srcId="{DEB436E7-1755-42D8-804F-6AA8C81EDFFA}" destId="{8B26D8C6-2BDB-4CCC-A131-F8FE4B2841B2}" srcOrd="0" destOrd="0" presId="urn:microsoft.com/office/officeart/2005/8/layout/pyramid2"/>
    <dgm:cxn modelId="{1493FAB9-8136-40DD-9C84-1D6B88CD99BD}" type="presOf" srcId="{F3141BC9-5A59-4530-BD0A-E950B4174784}" destId="{89EBEA68-3153-4F5F-BF0B-E71A3D7DB5FE}" srcOrd="0" destOrd="0" presId="urn:microsoft.com/office/officeart/2005/8/layout/pyramid2"/>
    <dgm:cxn modelId="{A42BC1D1-669B-447B-92FD-B622D1C51FF3}" type="presParOf" srcId="{89EBEA68-3153-4F5F-BF0B-E71A3D7DB5FE}" destId="{BDAC6759-A96A-4E66-A7DE-905C49B17649}" srcOrd="0" destOrd="0" presId="urn:microsoft.com/office/officeart/2005/8/layout/pyramid2"/>
    <dgm:cxn modelId="{D8BC45B4-B0B9-4850-8DD6-8CAD5BBCF6C9}" type="presParOf" srcId="{89EBEA68-3153-4F5F-BF0B-E71A3D7DB5FE}" destId="{B9529EE9-605E-481D-A97D-396EB4754768}" srcOrd="1" destOrd="0" presId="urn:microsoft.com/office/officeart/2005/8/layout/pyramid2"/>
    <dgm:cxn modelId="{493801DB-9719-43C7-BF9C-E03389F274E6}" type="presParOf" srcId="{B9529EE9-605E-481D-A97D-396EB4754768}" destId="{8B26D8C6-2BDB-4CCC-A131-F8FE4B2841B2}" srcOrd="0" destOrd="0" presId="urn:microsoft.com/office/officeart/2005/8/layout/pyramid2"/>
    <dgm:cxn modelId="{9AA88347-FBCB-4402-A0FA-C75DB76B21E5}" type="presParOf" srcId="{B9529EE9-605E-481D-A97D-396EB4754768}" destId="{A626C99C-5031-401F-B97B-D17F26DBA826}" srcOrd="1" destOrd="0" presId="urn:microsoft.com/office/officeart/2005/8/layout/pyramid2"/>
    <dgm:cxn modelId="{52F37013-4BB2-48DF-B97D-6DBD15E5B3DF}" type="presParOf" srcId="{B9529EE9-605E-481D-A97D-396EB4754768}" destId="{8A3420F9-BB1C-4EEF-AD8C-AF9D2D28AAD7}" srcOrd="2" destOrd="0" presId="urn:microsoft.com/office/officeart/2005/8/layout/pyramid2"/>
    <dgm:cxn modelId="{4C19E50B-97C3-4420-B7E8-9AE7AA58AE1C}" type="presParOf" srcId="{B9529EE9-605E-481D-A97D-396EB4754768}" destId="{38C13752-4C80-4666-9591-E4A5B8DA48B3}" srcOrd="3" destOrd="0" presId="urn:microsoft.com/office/officeart/2005/8/layout/pyramid2"/>
    <dgm:cxn modelId="{4D81C870-04AB-46F1-A67A-250EAEA5A447}" type="presParOf" srcId="{B9529EE9-605E-481D-A97D-396EB4754768}" destId="{D3943D91-8A21-4301-B9D0-9A88BF1A5F29}" srcOrd="4" destOrd="0" presId="urn:microsoft.com/office/officeart/2005/8/layout/pyramid2"/>
    <dgm:cxn modelId="{64E93BD2-6718-4119-AFA0-E030FFE8BA36}" type="presParOf" srcId="{B9529EE9-605E-481D-A97D-396EB4754768}" destId="{95B432AF-150D-4476-A9F5-0A5059911326}" srcOrd="5" destOrd="0" presId="urn:microsoft.com/office/officeart/2005/8/layout/pyramid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D39EB4-F60A-456D-9E9D-3B0F0F47C6A4}" type="doc">
      <dgm:prSet loTypeId="urn:microsoft.com/office/officeart/2005/8/layout/process4" loCatId="process" qsTypeId="urn:microsoft.com/office/officeart/2005/8/quickstyle/3d3" qsCatId="3D" csTypeId="urn:microsoft.com/office/officeart/2005/8/colors/colorful3" csCatId="colorful" phldr="1"/>
      <dgm:spPr/>
    </dgm:pt>
    <dgm:pt modelId="{5C0FE673-46CE-44FA-96A2-9D812AED4B16}">
      <dgm:prSet phldrT="[Texto]"/>
      <dgm:spPr/>
      <dgm:t>
        <a:bodyPr/>
        <a:lstStyle/>
        <a:p>
          <a:r>
            <a:rPr lang="es-CO"/>
            <a:t>Asignación de recursos para el desempeñoo del cargo</a:t>
          </a:r>
        </a:p>
      </dgm:t>
    </dgm:pt>
    <dgm:pt modelId="{5C8AD86A-255B-493E-AA2E-7DF21DE3A544}" type="parTrans" cxnId="{30A5B0D5-6C80-4641-BAF4-D956B21D5A52}">
      <dgm:prSet/>
      <dgm:spPr/>
      <dgm:t>
        <a:bodyPr/>
        <a:lstStyle/>
        <a:p>
          <a:endParaRPr lang="es-CO"/>
        </a:p>
      </dgm:t>
    </dgm:pt>
    <dgm:pt modelId="{04958B0A-20BD-4069-9E1E-256EE0C06F7C}" type="sibTrans" cxnId="{30A5B0D5-6C80-4641-BAF4-D956B21D5A52}">
      <dgm:prSet/>
      <dgm:spPr/>
      <dgm:t>
        <a:bodyPr/>
        <a:lstStyle/>
        <a:p>
          <a:endParaRPr lang="es-CO"/>
        </a:p>
      </dgm:t>
    </dgm:pt>
    <dgm:pt modelId="{02F844C5-16AB-4465-9A8D-91E5FC91CF2D}">
      <dgm:prSet phldrT="[Texto]"/>
      <dgm:spPr/>
      <dgm:t>
        <a:bodyPr/>
        <a:lstStyle/>
        <a:p>
          <a:r>
            <a:rPr lang="es-CO"/>
            <a:t>Medición</a:t>
          </a:r>
        </a:p>
      </dgm:t>
    </dgm:pt>
    <dgm:pt modelId="{34E94681-86A1-487A-B5C0-58EE93931BC3}" type="parTrans" cxnId="{93B3527F-546C-4ED6-8B8E-2E4FE87F14A2}">
      <dgm:prSet/>
      <dgm:spPr/>
      <dgm:t>
        <a:bodyPr/>
        <a:lstStyle/>
        <a:p>
          <a:endParaRPr lang="es-CO"/>
        </a:p>
      </dgm:t>
    </dgm:pt>
    <dgm:pt modelId="{D694902C-12CC-4482-A043-883F589CC4A3}" type="sibTrans" cxnId="{93B3527F-546C-4ED6-8B8E-2E4FE87F14A2}">
      <dgm:prSet/>
      <dgm:spPr/>
      <dgm:t>
        <a:bodyPr/>
        <a:lstStyle/>
        <a:p>
          <a:endParaRPr lang="es-CO"/>
        </a:p>
      </dgm:t>
    </dgm:pt>
    <dgm:pt modelId="{37FCABA3-CCD3-466D-A3B1-9EE9A6186887}">
      <dgm:prSet phldrT="[Texto]"/>
      <dgm:spPr/>
      <dgm:t>
        <a:bodyPr/>
        <a:lstStyle/>
        <a:p>
          <a:r>
            <a:rPr lang="es-CO"/>
            <a:t>Retroalimentación</a:t>
          </a:r>
        </a:p>
      </dgm:t>
    </dgm:pt>
    <dgm:pt modelId="{712EE3CA-01AC-470A-808C-BF6A46DEE342}" type="parTrans" cxnId="{A87452EB-F5F0-4A32-A1A3-C1AFC88CAFE8}">
      <dgm:prSet/>
      <dgm:spPr/>
      <dgm:t>
        <a:bodyPr/>
        <a:lstStyle/>
        <a:p>
          <a:endParaRPr lang="es-CO"/>
        </a:p>
      </dgm:t>
    </dgm:pt>
    <dgm:pt modelId="{D3341B9D-DA51-423B-ACB4-35F416838C65}" type="sibTrans" cxnId="{A87452EB-F5F0-4A32-A1A3-C1AFC88CAFE8}">
      <dgm:prSet/>
      <dgm:spPr/>
      <dgm:t>
        <a:bodyPr/>
        <a:lstStyle/>
        <a:p>
          <a:endParaRPr lang="es-CO"/>
        </a:p>
      </dgm:t>
    </dgm:pt>
    <dgm:pt modelId="{AB9DDF7B-E70B-45D6-A67C-9EC46720AD60}">
      <dgm:prSet/>
      <dgm:spPr/>
      <dgm:t>
        <a:bodyPr/>
        <a:lstStyle/>
        <a:p>
          <a:r>
            <a:rPr lang="es-CO"/>
            <a:t>Compromiso para alcanzar los objetivos</a:t>
          </a:r>
        </a:p>
      </dgm:t>
    </dgm:pt>
    <dgm:pt modelId="{86687F5E-AB35-4739-9B74-B8CFC8859A05}" type="parTrans" cxnId="{9DF3FA49-C9A7-4A11-AC09-85BF15B5A634}">
      <dgm:prSet/>
      <dgm:spPr/>
      <dgm:t>
        <a:bodyPr/>
        <a:lstStyle/>
        <a:p>
          <a:endParaRPr lang="es-CO"/>
        </a:p>
      </dgm:t>
    </dgm:pt>
    <dgm:pt modelId="{7E5B1F6C-9143-478F-BFA4-764776EAC216}" type="sibTrans" cxnId="{9DF3FA49-C9A7-4A11-AC09-85BF15B5A634}">
      <dgm:prSet/>
      <dgm:spPr/>
      <dgm:t>
        <a:bodyPr/>
        <a:lstStyle/>
        <a:p>
          <a:endParaRPr lang="es-CO"/>
        </a:p>
      </dgm:t>
    </dgm:pt>
    <dgm:pt modelId="{5B29D0C9-B9CB-457D-A7BC-679EAB724109}">
      <dgm:prSet/>
      <dgm:spPr/>
      <dgm:t>
        <a:bodyPr/>
        <a:lstStyle/>
        <a:p>
          <a:r>
            <a:rPr lang="es-CO"/>
            <a:t>Formulación de objetivos</a:t>
          </a:r>
        </a:p>
      </dgm:t>
    </dgm:pt>
    <dgm:pt modelId="{75C05136-886E-497B-8D36-E580EDBE0624}" type="parTrans" cxnId="{4009DD02-AE81-4F91-8FE5-78BFF6EE74F0}">
      <dgm:prSet/>
      <dgm:spPr/>
      <dgm:t>
        <a:bodyPr/>
        <a:lstStyle/>
        <a:p>
          <a:endParaRPr lang="es-CO"/>
        </a:p>
      </dgm:t>
    </dgm:pt>
    <dgm:pt modelId="{9E5875A9-499C-46D2-B16B-D3E9D323B52A}" type="sibTrans" cxnId="{4009DD02-AE81-4F91-8FE5-78BFF6EE74F0}">
      <dgm:prSet/>
      <dgm:spPr/>
      <dgm:t>
        <a:bodyPr/>
        <a:lstStyle/>
        <a:p>
          <a:endParaRPr lang="es-CO"/>
        </a:p>
      </dgm:t>
    </dgm:pt>
    <dgm:pt modelId="{44F7875F-8585-44E6-ACE3-CEBB0EBA9C2B}" type="pres">
      <dgm:prSet presAssocID="{13D39EB4-F60A-456D-9E9D-3B0F0F47C6A4}" presName="Name0" presStyleCnt="0">
        <dgm:presLayoutVars>
          <dgm:dir/>
          <dgm:animLvl val="lvl"/>
          <dgm:resizeHandles val="exact"/>
        </dgm:presLayoutVars>
      </dgm:prSet>
      <dgm:spPr/>
    </dgm:pt>
    <dgm:pt modelId="{0544F1A4-0C2F-42C3-BC16-E159ECDA07BD}" type="pres">
      <dgm:prSet presAssocID="{37FCABA3-CCD3-466D-A3B1-9EE9A6186887}" presName="boxAndChildren" presStyleCnt="0"/>
      <dgm:spPr/>
    </dgm:pt>
    <dgm:pt modelId="{BDEA9B7B-347D-43D1-ABFE-4703DDCF82B0}" type="pres">
      <dgm:prSet presAssocID="{37FCABA3-CCD3-466D-A3B1-9EE9A6186887}" presName="parentTextBox" presStyleLbl="node1" presStyleIdx="0" presStyleCnt="5"/>
      <dgm:spPr/>
      <dgm:t>
        <a:bodyPr/>
        <a:lstStyle/>
        <a:p>
          <a:endParaRPr lang="es-ES"/>
        </a:p>
      </dgm:t>
    </dgm:pt>
    <dgm:pt modelId="{A43D8BEB-DC1D-48E0-BF27-EE1BD1FC5A06}" type="pres">
      <dgm:prSet presAssocID="{D694902C-12CC-4482-A043-883F589CC4A3}" presName="sp" presStyleCnt="0"/>
      <dgm:spPr/>
    </dgm:pt>
    <dgm:pt modelId="{425B30B9-E5D5-4A3F-BCE6-AEE026C100B3}" type="pres">
      <dgm:prSet presAssocID="{02F844C5-16AB-4465-9A8D-91E5FC91CF2D}" presName="arrowAndChildren" presStyleCnt="0"/>
      <dgm:spPr/>
    </dgm:pt>
    <dgm:pt modelId="{FB203FB4-5591-4D09-8845-2932A3E26198}" type="pres">
      <dgm:prSet presAssocID="{02F844C5-16AB-4465-9A8D-91E5FC91CF2D}" presName="parentTextArrow" presStyleLbl="node1" presStyleIdx="1" presStyleCnt="5"/>
      <dgm:spPr/>
      <dgm:t>
        <a:bodyPr/>
        <a:lstStyle/>
        <a:p>
          <a:endParaRPr lang="es-ES"/>
        </a:p>
      </dgm:t>
    </dgm:pt>
    <dgm:pt modelId="{9494FDF4-D838-4854-83C4-10C6AF0CADED}" type="pres">
      <dgm:prSet presAssocID="{04958B0A-20BD-4069-9E1E-256EE0C06F7C}" presName="sp" presStyleCnt="0"/>
      <dgm:spPr/>
    </dgm:pt>
    <dgm:pt modelId="{2C29B586-CA12-44F9-ABC4-C1691C84961D}" type="pres">
      <dgm:prSet presAssocID="{5C0FE673-46CE-44FA-96A2-9D812AED4B16}" presName="arrowAndChildren" presStyleCnt="0"/>
      <dgm:spPr/>
    </dgm:pt>
    <dgm:pt modelId="{FA04CC43-D348-4DC1-946B-52C04C82B2F1}" type="pres">
      <dgm:prSet presAssocID="{5C0FE673-46CE-44FA-96A2-9D812AED4B16}" presName="parentTextArrow" presStyleLbl="node1" presStyleIdx="2" presStyleCnt="5"/>
      <dgm:spPr/>
      <dgm:t>
        <a:bodyPr/>
        <a:lstStyle/>
        <a:p>
          <a:endParaRPr lang="es-ES"/>
        </a:p>
      </dgm:t>
    </dgm:pt>
    <dgm:pt modelId="{3EA15A24-39EC-4F6E-AF30-A5BF0B9111DD}" type="pres">
      <dgm:prSet presAssocID="{7E5B1F6C-9143-478F-BFA4-764776EAC216}" presName="sp" presStyleCnt="0"/>
      <dgm:spPr/>
    </dgm:pt>
    <dgm:pt modelId="{EB57BEF4-C3EB-4378-8A3F-BF68D5B2846A}" type="pres">
      <dgm:prSet presAssocID="{AB9DDF7B-E70B-45D6-A67C-9EC46720AD60}" presName="arrowAndChildren" presStyleCnt="0"/>
      <dgm:spPr/>
    </dgm:pt>
    <dgm:pt modelId="{A4459BCA-18EE-4CAA-8D4C-CBC6A3F2F45D}" type="pres">
      <dgm:prSet presAssocID="{AB9DDF7B-E70B-45D6-A67C-9EC46720AD60}" presName="parentTextArrow" presStyleLbl="node1" presStyleIdx="3" presStyleCnt="5"/>
      <dgm:spPr/>
      <dgm:t>
        <a:bodyPr/>
        <a:lstStyle/>
        <a:p>
          <a:endParaRPr lang="es-ES"/>
        </a:p>
      </dgm:t>
    </dgm:pt>
    <dgm:pt modelId="{817A0485-98C4-49FB-A707-E8183955DBDA}" type="pres">
      <dgm:prSet presAssocID="{9E5875A9-499C-46D2-B16B-D3E9D323B52A}" presName="sp" presStyleCnt="0"/>
      <dgm:spPr/>
    </dgm:pt>
    <dgm:pt modelId="{D709F39F-87AA-4BB7-8800-2C34BAAD2CDB}" type="pres">
      <dgm:prSet presAssocID="{5B29D0C9-B9CB-457D-A7BC-679EAB724109}" presName="arrowAndChildren" presStyleCnt="0"/>
      <dgm:spPr/>
    </dgm:pt>
    <dgm:pt modelId="{75C3512B-E3C5-48B5-A3E3-FE404846E197}" type="pres">
      <dgm:prSet presAssocID="{5B29D0C9-B9CB-457D-A7BC-679EAB724109}" presName="parentTextArrow" presStyleLbl="node1" presStyleIdx="4" presStyleCnt="5"/>
      <dgm:spPr/>
      <dgm:t>
        <a:bodyPr/>
        <a:lstStyle/>
        <a:p>
          <a:endParaRPr lang="es-ES"/>
        </a:p>
      </dgm:t>
    </dgm:pt>
  </dgm:ptLst>
  <dgm:cxnLst>
    <dgm:cxn modelId="{A87452EB-F5F0-4A32-A1A3-C1AFC88CAFE8}" srcId="{13D39EB4-F60A-456D-9E9D-3B0F0F47C6A4}" destId="{37FCABA3-CCD3-466D-A3B1-9EE9A6186887}" srcOrd="4" destOrd="0" parTransId="{712EE3CA-01AC-470A-808C-BF6A46DEE342}" sibTransId="{D3341B9D-DA51-423B-ACB4-35F416838C65}"/>
    <dgm:cxn modelId="{30A5B0D5-6C80-4641-BAF4-D956B21D5A52}" srcId="{13D39EB4-F60A-456D-9E9D-3B0F0F47C6A4}" destId="{5C0FE673-46CE-44FA-96A2-9D812AED4B16}" srcOrd="2" destOrd="0" parTransId="{5C8AD86A-255B-493E-AA2E-7DF21DE3A544}" sibTransId="{04958B0A-20BD-4069-9E1E-256EE0C06F7C}"/>
    <dgm:cxn modelId="{93B3527F-546C-4ED6-8B8E-2E4FE87F14A2}" srcId="{13D39EB4-F60A-456D-9E9D-3B0F0F47C6A4}" destId="{02F844C5-16AB-4465-9A8D-91E5FC91CF2D}" srcOrd="3" destOrd="0" parTransId="{34E94681-86A1-487A-B5C0-58EE93931BC3}" sibTransId="{D694902C-12CC-4482-A043-883F589CC4A3}"/>
    <dgm:cxn modelId="{CA40AB9A-3319-4034-8962-7A4B73AD4BAF}" type="presOf" srcId="{5C0FE673-46CE-44FA-96A2-9D812AED4B16}" destId="{FA04CC43-D348-4DC1-946B-52C04C82B2F1}" srcOrd="0" destOrd="0" presId="urn:microsoft.com/office/officeart/2005/8/layout/process4"/>
    <dgm:cxn modelId="{EE63D454-DE65-48EA-A238-994E797EDE26}" type="presOf" srcId="{13D39EB4-F60A-456D-9E9D-3B0F0F47C6A4}" destId="{44F7875F-8585-44E6-ACE3-CEBB0EBA9C2B}" srcOrd="0" destOrd="0" presId="urn:microsoft.com/office/officeart/2005/8/layout/process4"/>
    <dgm:cxn modelId="{7941FBE3-2816-4573-BA24-727D8BB8D199}" type="presOf" srcId="{AB9DDF7B-E70B-45D6-A67C-9EC46720AD60}" destId="{A4459BCA-18EE-4CAA-8D4C-CBC6A3F2F45D}" srcOrd="0" destOrd="0" presId="urn:microsoft.com/office/officeart/2005/8/layout/process4"/>
    <dgm:cxn modelId="{ABFC0F41-2396-4F9D-917E-EC3AC545B953}" type="presOf" srcId="{02F844C5-16AB-4465-9A8D-91E5FC91CF2D}" destId="{FB203FB4-5591-4D09-8845-2932A3E26198}" srcOrd="0" destOrd="0" presId="urn:microsoft.com/office/officeart/2005/8/layout/process4"/>
    <dgm:cxn modelId="{9DF3FA49-C9A7-4A11-AC09-85BF15B5A634}" srcId="{13D39EB4-F60A-456D-9E9D-3B0F0F47C6A4}" destId="{AB9DDF7B-E70B-45D6-A67C-9EC46720AD60}" srcOrd="1" destOrd="0" parTransId="{86687F5E-AB35-4739-9B74-B8CFC8859A05}" sibTransId="{7E5B1F6C-9143-478F-BFA4-764776EAC216}"/>
    <dgm:cxn modelId="{52E606E0-34C9-448D-9C14-B951CD65E0B1}" type="presOf" srcId="{37FCABA3-CCD3-466D-A3B1-9EE9A6186887}" destId="{BDEA9B7B-347D-43D1-ABFE-4703DDCF82B0}" srcOrd="0" destOrd="0" presId="urn:microsoft.com/office/officeart/2005/8/layout/process4"/>
    <dgm:cxn modelId="{4B2062E4-CE31-4CCB-AB9B-6A6BA43A7DCB}" type="presOf" srcId="{5B29D0C9-B9CB-457D-A7BC-679EAB724109}" destId="{75C3512B-E3C5-48B5-A3E3-FE404846E197}" srcOrd="0" destOrd="0" presId="urn:microsoft.com/office/officeart/2005/8/layout/process4"/>
    <dgm:cxn modelId="{4009DD02-AE81-4F91-8FE5-78BFF6EE74F0}" srcId="{13D39EB4-F60A-456D-9E9D-3B0F0F47C6A4}" destId="{5B29D0C9-B9CB-457D-A7BC-679EAB724109}" srcOrd="0" destOrd="0" parTransId="{75C05136-886E-497B-8D36-E580EDBE0624}" sibTransId="{9E5875A9-499C-46D2-B16B-D3E9D323B52A}"/>
    <dgm:cxn modelId="{BB29B067-E109-4117-BAEB-2837E2F2BB21}" type="presParOf" srcId="{44F7875F-8585-44E6-ACE3-CEBB0EBA9C2B}" destId="{0544F1A4-0C2F-42C3-BC16-E159ECDA07BD}" srcOrd="0" destOrd="0" presId="urn:microsoft.com/office/officeart/2005/8/layout/process4"/>
    <dgm:cxn modelId="{1BE7B87E-F7A1-4A94-8DAF-9635DADF445B}" type="presParOf" srcId="{0544F1A4-0C2F-42C3-BC16-E159ECDA07BD}" destId="{BDEA9B7B-347D-43D1-ABFE-4703DDCF82B0}" srcOrd="0" destOrd="0" presId="urn:microsoft.com/office/officeart/2005/8/layout/process4"/>
    <dgm:cxn modelId="{C825F17D-E68D-4352-A66F-E14CDF08C6FB}" type="presParOf" srcId="{44F7875F-8585-44E6-ACE3-CEBB0EBA9C2B}" destId="{A43D8BEB-DC1D-48E0-BF27-EE1BD1FC5A06}" srcOrd="1" destOrd="0" presId="urn:microsoft.com/office/officeart/2005/8/layout/process4"/>
    <dgm:cxn modelId="{1C4F6A69-370D-44B3-8440-C0913BC5AA7D}" type="presParOf" srcId="{44F7875F-8585-44E6-ACE3-CEBB0EBA9C2B}" destId="{425B30B9-E5D5-4A3F-BCE6-AEE026C100B3}" srcOrd="2" destOrd="0" presId="urn:microsoft.com/office/officeart/2005/8/layout/process4"/>
    <dgm:cxn modelId="{ED506417-02F5-4A80-809D-898D7CEBAEDF}" type="presParOf" srcId="{425B30B9-E5D5-4A3F-BCE6-AEE026C100B3}" destId="{FB203FB4-5591-4D09-8845-2932A3E26198}" srcOrd="0" destOrd="0" presId="urn:microsoft.com/office/officeart/2005/8/layout/process4"/>
    <dgm:cxn modelId="{C1369B0C-2451-479C-9CBD-17F8601F51A8}" type="presParOf" srcId="{44F7875F-8585-44E6-ACE3-CEBB0EBA9C2B}" destId="{9494FDF4-D838-4854-83C4-10C6AF0CADED}" srcOrd="3" destOrd="0" presId="urn:microsoft.com/office/officeart/2005/8/layout/process4"/>
    <dgm:cxn modelId="{022F3B8B-6425-4991-B6FB-F4538EE2517C}" type="presParOf" srcId="{44F7875F-8585-44E6-ACE3-CEBB0EBA9C2B}" destId="{2C29B586-CA12-44F9-ABC4-C1691C84961D}" srcOrd="4" destOrd="0" presId="urn:microsoft.com/office/officeart/2005/8/layout/process4"/>
    <dgm:cxn modelId="{D2912DEC-9A98-4CDA-A1AE-E50794A8EA7A}" type="presParOf" srcId="{2C29B586-CA12-44F9-ABC4-C1691C84961D}" destId="{FA04CC43-D348-4DC1-946B-52C04C82B2F1}" srcOrd="0" destOrd="0" presId="urn:microsoft.com/office/officeart/2005/8/layout/process4"/>
    <dgm:cxn modelId="{D383B7B1-DE71-4FAA-A585-185EB3BA5FC2}" type="presParOf" srcId="{44F7875F-8585-44E6-ACE3-CEBB0EBA9C2B}" destId="{3EA15A24-39EC-4F6E-AF30-A5BF0B9111DD}" srcOrd="5" destOrd="0" presId="urn:microsoft.com/office/officeart/2005/8/layout/process4"/>
    <dgm:cxn modelId="{9BA8B70A-2B3D-42E4-AFDD-DEB26E771C31}" type="presParOf" srcId="{44F7875F-8585-44E6-ACE3-CEBB0EBA9C2B}" destId="{EB57BEF4-C3EB-4378-8A3F-BF68D5B2846A}" srcOrd="6" destOrd="0" presId="urn:microsoft.com/office/officeart/2005/8/layout/process4"/>
    <dgm:cxn modelId="{E466BA04-C93A-4EC6-BE36-E52347428C3B}" type="presParOf" srcId="{EB57BEF4-C3EB-4378-8A3F-BF68D5B2846A}" destId="{A4459BCA-18EE-4CAA-8D4C-CBC6A3F2F45D}" srcOrd="0" destOrd="0" presId="urn:microsoft.com/office/officeart/2005/8/layout/process4"/>
    <dgm:cxn modelId="{48C04880-612E-4BEA-A722-D96BC8F583BC}" type="presParOf" srcId="{44F7875F-8585-44E6-ACE3-CEBB0EBA9C2B}" destId="{817A0485-98C4-49FB-A707-E8183955DBDA}" srcOrd="7" destOrd="0" presId="urn:microsoft.com/office/officeart/2005/8/layout/process4"/>
    <dgm:cxn modelId="{1365E48F-672D-454B-9BFB-2E6525B3B795}" type="presParOf" srcId="{44F7875F-8585-44E6-ACE3-CEBB0EBA9C2B}" destId="{D709F39F-87AA-4BB7-8800-2C34BAAD2CDB}" srcOrd="8" destOrd="0" presId="urn:microsoft.com/office/officeart/2005/8/layout/process4"/>
    <dgm:cxn modelId="{385B434E-1E84-4608-91E1-37F2F6C9ABF5}" type="presParOf" srcId="{D709F39F-87AA-4BB7-8800-2C34BAAD2CDB}" destId="{75C3512B-E3C5-48B5-A3E3-FE404846E197}" srcOrd="0" destOrd="0" presId="urn:microsoft.com/office/officeart/2005/8/layout/process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1DC5B9A-3098-4892-8977-C7AC93FFF515}" type="doc">
      <dgm:prSet loTypeId="urn:microsoft.com/office/officeart/2005/8/layout/default" loCatId="list" qsTypeId="urn:microsoft.com/office/officeart/2005/8/quickstyle/simple1" qsCatId="simple" csTypeId="urn:microsoft.com/office/officeart/2005/8/colors/accent3_1" csCatId="accent3" phldr="1"/>
      <dgm:spPr/>
      <dgm:t>
        <a:bodyPr/>
        <a:lstStyle/>
        <a:p>
          <a:endParaRPr lang="es-CO"/>
        </a:p>
      </dgm:t>
    </dgm:pt>
    <dgm:pt modelId="{5C1835BB-15DC-40D6-830E-16E15ECD3AAB}">
      <dgm:prSet phldrT="[Texto]" custT="1"/>
      <dgm:spPr/>
      <dgm:t>
        <a:bodyPr/>
        <a:lstStyle/>
        <a:p>
          <a:r>
            <a:rPr lang="es-CO" sz="900">
              <a:latin typeface="Arial" panose="020B0604020202020204" pitchFamily="34" charset="0"/>
              <a:cs typeface="Arial" panose="020B0604020202020204" pitchFamily="34" charset="0"/>
            </a:rPr>
            <a:t>Actividades implementadas de acuerdo con estándares de calidad establecidos.</a:t>
          </a:r>
        </a:p>
      </dgm:t>
    </dgm:pt>
    <dgm:pt modelId="{B696543B-F237-42FF-BF53-96AE8DD38724}" type="parTrans" cxnId="{5FC82A4B-FFF7-43E2-AE65-9396938AD602}">
      <dgm:prSet/>
      <dgm:spPr/>
      <dgm:t>
        <a:bodyPr/>
        <a:lstStyle/>
        <a:p>
          <a:endParaRPr lang="es-CO">
            <a:latin typeface="Arial" panose="020B0604020202020204" pitchFamily="34" charset="0"/>
            <a:cs typeface="Arial" panose="020B0604020202020204" pitchFamily="34" charset="0"/>
          </a:endParaRPr>
        </a:p>
      </dgm:t>
    </dgm:pt>
    <dgm:pt modelId="{71233EFD-420D-440B-A4F9-6F79235C4AB3}" type="sibTrans" cxnId="{5FC82A4B-FFF7-43E2-AE65-9396938AD602}">
      <dgm:prSet/>
      <dgm:spPr/>
      <dgm:t>
        <a:bodyPr/>
        <a:lstStyle/>
        <a:p>
          <a:endParaRPr lang="es-CO">
            <a:latin typeface="Arial" panose="020B0604020202020204" pitchFamily="34" charset="0"/>
            <a:cs typeface="Arial" panose="020B0604020202020204" pitchFamily="34" charset="0"/>
          </a:endParaRPr>
        </a:p>
      </dgm:t>
    </dgm:pt>
    <dgm:pt modelId="{02969D2E-C74D-421A-9BB1-FCBC7DCB9A08}">
      <dgm:prSet phldrT="[Texto]" custT="1"/>
      <dgm:spPr/>
      <dgm:t>
        <a:bodyPr/>
        <a:lstStyle/>
        <a:p>
          <a:r>
            <a:rPr lang="es-CO" sz="900">
              <a:latin typeface="Arial" panose="020B0604020202020204" pitchFamily="34" charset="0"/>
              <a:cs typeface="Arial" panose="020B0604020202020204" pitchFamily="34" charset="0"/>
            </a:rPr>
            <a:t>Cumplimiento de metas esperadas.</a:t>
          </a:r>
        </a:p>
      </dgm:t>
    </dgm:pt>
    <dgm:pt modelId="{A5F6A448-8F7B-4586-93B6-BD8F0C1009CB}" type="parTrans" cxnId="{87955400-AAEE-4D7A-AB22-6DB0AAD6B89F}">
      <dgm:prSet/>
      <dgm:spPr/>
      <dgm:t>
        <a:bodyPr/>
        <a:lstStyle/>
        <a:p>
          <a:endParaRPr lang="es-CO">
            <a:latin typeface="Arial" panose="020B0604020202020204" pitchFamily="34" charset="0"/>
            <a:cs typeface="Arial" panose="020B0604020202020204" pitchFamily="34" charset="0"/>
          </a:endParaRPr>
        </a:p>
      </dgm:t>
    </dgm:pt>
    <dgm:pt modelId="{75809553-B052-49A5-BAFB-AEEA26F79EB5}" type="sibTrans" cxnId="{87955400-AAEE-4D7A-AB22-6DB0AAD6B89F}">
      <dgm:prSet/>
      <dgm:spPr/>
      <dgm:t>
        <a:bodyPr/>
        <a:lstStyle/>
        <a:p>
          <a:endParaRPr lang="es-CO">
            <a:latin typeface="Arial" panose="020B0604020202020204" pitchFamily="34" charset="0"/>
            <a:cs typeface="Arial" panose="020B0604020202020204" pitchFamily="34" charset="0"/>
          </a:endParaRPr>
        </a:p>
      </dgm:t>
    </dgm:pt>
    <dgm:pt modelId="{3D2D52DD-5FA8-492F-A901-CA714B351FB1}">
      <dgm:prSet custT="1"/>
      <dgm:spPr/>
      <dgm:t>
        <a:bodyPr/>
        <a:lstStyle/>
        <a:p>
          <a:r>
            <a:rPr lang="es-CO" sz="900">
              <a:latin typeface="Arial" panose="020B0604020202020204" pitchFamily="34" charset="0"/>
              <a:cs typeface="Arial" panose="020B0604020202020204" pitchFamily="34" charset="0"/>
            </a:rPr>
            <a:t>Cumplimiento de la totalidad de las actividades planificadas. </a:t>
          </a:r>
        </a:p>
      </dgm:t>
    </dgm:pt>
    <dgm:pt modelId="{5228C9EF-5791-4B57-9AB5-54FD57B2B72B}" type="parTrans" cxnId="{3CD1D06D-13BD-4A85-A360-1FBF088DF4D3}">
      <dgm:prSet/>
      <dgm:spPr/>
      <dgm:t>
        <a:bodyPr/>
        <a:lstStyle/>
        <a:p>
          <a:endParaRPr lang="es-CO">
            <a:latin typeface="Arial" panose="020B0604020202020204" pitchFamily="34" charset="0"/>
            <a:cs typeface="Arial" panose="020B0604020202020204" pitchFamily="34" charset="0"/>
          </a:endParaRPr>
        </a:p>
      </dgm:t>
    </dgm:pt>
    <dgm:pt modelId="{32E4FFCF-D3A1-4C15-92F0-A00C3B152515}" type="sibTrans" cxnId="{3CD1D06D-13BD-4A85-A360-1FBF088DF4D3}">
      <dgm:prSet/>
      <dgm:spPr/>
      <dgm:t>
        <a:bodyPr/>
        <a:lstStyle/>
        <a:p>
          <a:endParaRPr lang="es-CO">
            <a:latin typeface="Arial" panose="020B0604020202020204" pitchFamily="34" charset="0"/>
            <a:cs typeface="Arial" panose="020B0604020202020204" pitchFamily="34" charset="0"/>
          </a:endParaRPr>
        </a:p>
      </dgm:t>
    </dgm:pt>
    <dgm:pt modelId="{DE51941D-7DBA-4805-8FBC-954D8BB5AD61}">
      <dgm:prSet phldrT="[Texto]" custT="1"/>
      <dgm:spPr/>
      <dgm:t>
        <a:bodyPr/>
        <a:lstStyle/>
        <a:p>
          <a:r>
            <a:rPr lang="es-CO" sz="900">
              <a:latin typeface="Arial" panose="020B0604020202020204" pitchFamily="34" charset="0"/>
              <a:cs typeface="Arial" panose="020B0604020202020204" pitchFamily="34" charset="0"/>
            </a:rPr>
            <a:t>Cumplimiento de los objetivos del proceso de gestión humana.</a:t>
          </a:r>
        </a:p>
      </dgm:t>
    </dgm:pt>
    <dgm:pt modelId="{DB7E3A80-D27D-4D08-A628-CD2090D579A0}" type="sibTrans" cxnId="{2CA8C37E-6E3C-42A0-90F6-4313007C6E5D}">
      <dgm:prSet/>
      <dgm:spPr/>
      <dgm:t>
        <a:bodyPr/>
        <a:lstStyle/>
        <a:p>
          <a:endParaRPr lang="es-CO">
            <a:latin typeface="Arial" panose="020B0604020202020204" pitchFamily="34" charset="0"/>
            <a:cs typeface="Arial" panose="020B0604020202020204" pitchFamily="34" charset="0"/>
          </a:endParaRPr>
        </a:p>
      </dgm:t>
    </dgm:pt>
    <dgm:pt modelId="{771C9F73-4796-4161-8672-0B9A77C88BA0}" type="parTrans" cxnId="{2CA8C37E-6E3C-42A0-90F6-4313007C6E5D}">
      <dgm:prSet/>
      <dgm:spPr/>
      <dgm:t>
        <a:bodyPr/>
        <a:lstStyle/>
        <a:p>
          <a:endParaRPr lang="es-CO">
            <a:latin typeface="Arial" panose="020B0604020202020204" pitchFamily="34" charset="0"/>
            <a:cs typeface="Arial" panose="020B0604020202020204" pitchFamily="34" charset="0"/>
          </a:endParaRPr>
        </a:p>
      </dgm:t>
    </dgm:pt>
    <dgm:pt modelId="{6E5BF961-D594-4D75-AB68-597BD0DEFB06}">
      <dgm:prSet custT="1"/>
      <dgm:spPr/>
      <dgm:t>
        <a:bodyPr/>
        <a:lstStyle/>
        <a:p>
          <a:r>
            <a:rPr lang="es-CO" sz="900">
              <a:latin typeface="Arial" panose="020B0604020202020204" pitchFamily="34" charset="0"/>
              <a:cs typeface="Arial" panose="020B0604020202020204" pitchFamily="34" charset="0"/>
            </a:rPr>
            <a:t>Uso eficiente de los recursos estimados para cada actividad.</a:t>
          </a:r>
        </a:p>
      </dgm:t>
    </dgm:pt>
    <dgm:pt modelId="{538DC978-9253-4F38-9B48-AD4F4CD7D931}" type="parTrans" cxnId="{77432242-5ADA-4771-97E7-9B8F1D4F2F1E}">
      <dgm:prSet/>
      <dgm:spPr/>
      <dgm:t>
        <a:bodyPr/>
        <a:lstStyle/>
        <a:p>
          <a:endParaRPr lang="es-CO">
            <a:latin typeface="Arial" panose="020B0604020202020204" pitchFamily="34" charset="0"/>
            <a:cs typeface="Arial" panose="020B0604020202020204" pitchFamily="34" charset="0"/>
          </a:endParaRPr>
        </a:p>
      </dgm:t>
    </dgm:pt>
    <dgm:pt modelId="{57690284-6FC0-49D0-B3B5-C1489891E1A2}" type="sibTrans" cxnId="{77432242-5ADA-4771-97E7-9B8F1D4F2F1E}">
      <dgm:prSet/>
      <dgm:spPr/>
      <dgm:t>
        <a:bodyPr/>
        <a:lstStyle/>
        <a:p>
          <a:endParaRPr lang="es-CO">
            <a:latin typeface="Arial" panose="020B0604020202020204" pitchFamily="34" charset="0"/>
            <a:cs typeface="Arial" panose="020B0604020202020204" pitchFamily="34" charset="0"/>
          </a:endParaRPr>
        </a:p>
      </dgm:t>
    </dgm:pt>
    <dgm:pt modelId="{37B5F75D-E4CA-4D5F-A30E-23CBA421DD27}" type="pres">
      <dgm:prSet presAssocID="{71DC5B9A-3098-4892-8977-C7AC93FFF515}" presName="diagram" presStyleCnt="0">
        <dgm:presLayoutVars>
          <dgm:dir/>
          <dgm:resizeHandles val="exact"/>
        </dgm:presLayoutVars>
      </dgm:prSet>
      <dgm:spPr/>
      <dgm:t>
        <a:bodyPr/>
        <a:lstStyle/>
        <a:p>
          <a:endParaRPr lang="es-ES"/>
        </a:p>
      </dgm:t>
    </dgm:pt>
    <dgm:pt modelId="{016F461C-21C5-4A22-B316-62E33DC20BC9}" type="pres">
      <dgm:prSet presAssocID="{3D2D52DD-5FA8-492F-A901-CA714B351FB1}" presName="node" presStyleLbl="node1" presStyleIdx="0" presStyleCnt="5">
        <dgm:presLayoutVars>
          <dgm:bulletEnabled val="1"/>
        </dgm:presLayoutVars>
      </dgm:prSet>
      <dgm:spPr/>
      <dgm:t>
        <a:bodyPr/>
        <a:lstStyle/>
        <a:p>
          <a:endParaRPr lang="es-ES"/>
        </a:p>
      </dgm:t>
    </dgm:pt>
    <dgm:pt modelId="{BAC6D4E1-FDA5-414C-BB9F-2AE8A5D33CAD}" type="pres">
      <dgm:prSet presAssocID="{32E4FFCF-D3A1-4C15-92F0-A00C3B152515}" presName="sibTrans" presStyleCnt="0"/>
      <dgm:spPr/>
      <dgm:t>
        <a:bodyPr/>
        <a:lstStyle/>
        <a:p>
          <a:endParaRPr lang="es-ES"/>
        </a:p>
      </dgm:t>
    </dgm:pt>
    <dgm:pt modelId="{6EDF253D-51B4-459F-BDB0-4D2E904812EE}" type="pres">
      <dgm:prSet presAssocID="{DE51941D-7DBA-4805-8FBC-954D8BB5AD61}" presName="node" presStyleLbl="node1" presStyleIdx="1" presStyleCnt="5">
        <dgm:presLayoutVars>
          <dgm:bulletEnabled val="1"/>
        </dgm:presLayoutVars>
      </dgm:prSet>
      <dgm:spPr/>
      <dgm:t>
        <a:bodyPr/>
        <a:lstStyle/>
        <a:p>
          <a:endParaRPr lang="es-ES"/>
        </a:p>
      </dgm:t>
    </dgm:pt>
    <dgm:pt modelId="{A90D5A1B-0A1D-4926-A44A-B5167DDB0309}" type="pres">
      <dgm:prSet presAssocID="{DB7E3A80-D27D-4D08-A628-CD2090D579A0}" presName="sibTrans" presStyleCnt="0"/>
      <dgm:spPr/>
      <dgm:t>
        <a:bodyPr/>
        <a:lstStyle/>
        <a:p>
          <a:endParaRPr lang="es-ES"/>
        </a:p>
      </dgm:t>
    </dgm:pt>
    <dgm:pt modelId="{99EF6FAA-E44E-4309-98F7-1A8CAF234DC8}" type="pres">
      <dgm:prSet presAssocID="{5C1835BB-15DC-40D6-830E-16E15ECD3AAB}" presName="node" presStyleLbl="node1" presStyleIdx="2" presStyleCnt="5">
        <dgm:presLayoutVars>
          <dgm:bulletEnabled val="1"/>
        </dgm:presLayoutVars>
      </dgm:prSet>
      <dgm:spPr/>
      <dgm:t>
        <a:bodyPr/>
        <a:lstStyle/>
        <a:p>
          <a:endParaRPr lang="es-ES"/>
        </a:p>
      </dgm:t>
    </dgm:pt>
    <dgm:pt modelId="{F9510266-8354-4407-89CD-3248C8598047}" type="pres">
      <dgm:prSet presAssocID="{71233EFD-420D-440B-A4F9-6F79235C4AB3}" presName="sibTrans" presStyleCnt="0"/>
      <dgm:spPr/>
      <dgm:t>
        <a:bodyPr/>
        <a:lstStyle/>
        <a:p>
          <a:endParaRPr lang="es-ES"/>
        </a:p>
      </dgm:t>
    </dgm:pt>
    <dgm:pt modelId="{43924EF8-0279-4EDE-88DE-B10FD2E6DFA7}" type="pres">
      <dgm:prSet presAssocID="{02969D2E-C74D-421A-9BB1-FCBC7DCB9A08}" presName="node" presStyleLbl="node1" presStyleIdx="3" presStyleCnt="5">
        <dgm:presLayoutVars>
          <dgm:bulletEnabled val="1"/>
        </dgm:presLayoutVars>
      </dgm:prSet>
      <dgm:spPr/>
      <dgm:t>
        <a:bodyPr/>
        <a:lstStyle/>
        <a:p>
          <a:endParaRPr lang="es-ES"/>
        </a:p>
      </dgm:t>
    </dgm:pt>
    <dgm:pt modelId="{11CD6A07-AEE4-455D-962E-C1B57AAAFDE3}" type="pres">
      <dgm:prSet presAssocID="{75809553-B052-49A5-BAFB-AEEA26F79EB5}" presName="sibTrans" presStyleCnt="0"/>
      <dgm:spPr/>
      <dgm:t>
        <a:bodyPr/>
        <a:lstStyle/>
        <a:p>
          <a:endParaRPr lang="es-ES"/>
        </a:p>
      </dgm:t>
    </dgm:pt>
    <dgm:pt modelId="{3D2A79A9-3769-47FA-A1D2-91B208055979}" type="pres">
      <dgm:prSet presAssocID="{6E5BF961-D594-4D75-AB68-597BD0DEFB06}" presName="node" presStyleLbl="node1" presStyleIdx="4" presStyleCnt="5">
        <dgm:presLayoutVars>
          <dgm:bulletEnabled val="1"/>
        </dgm:presLayoutVars>
      </dgm:prSet>
      <dgm:spPr/>
      <dgm:t>
        <a:bodyPr/>
        <a:lstStyle/>
        <a:p>
          <a:endParaRPr lang="es-ES"/>
        </a:p>
      </dgm:t>
    </dgm:pt>
  </dgm:ptLst>
  <dgm:cxnLst>
    <dgm:cxn modelId="{53F85E77-8EEB-40C4-BD6B-F47A7A0D1151}" type="presOf" srcId="{02969D2E-C74D-421A-9BB1-FCBC7DCB9A08}" destId="{43924EF8-0279-4EDE-88DE-B10FD2E6DFA7}" srcOrd="0" destOrd="0" presId="urn:microsoft.com/office/officeart/2005/8/layout/default"/>
    <dgm:cxn modelId="{77432242-5ADA-4771-97E7-9B8F1D4F2F1E}" srcId="{71DC5B9A-3098-4892-8977-C7AC93FFF515}" destId="{6E5BF961-D594-4D75-AB68-597BD0DEFB06}" srcOrd="4" destOrd="0" parTransId="{538DC978-9253-4F38-9B48-AD4F4CD7D931}" sibTransId="{57690284-6FC0-49D0-B3B5-C1489891E1A2}"/>
    <dgm:cxn modelId="{ACC18FCE-E572-40C3-B407-91EDFE9F5007}" type="presOf" srcId="{71DC5B9A-3098-4892-8977-C7AC93FFF515}" destId="{37B5F75D-E4CA-4D5F-A30E-23CBA421DD27}" srcOrd="0" destOrd="0" presId="urn:microsoft.com/office/officeart/2005/8/layout/default"/>
    <dgm:cxn modelId="{3CD1D06D-13BD-4A85-A360-1FBF088DF4D3}" srcId="{71DC5B9A-3098-4892-8977-C7AC93FFF515}" destId="{3D2D52DD-5FA8-492F-A901-CA714B351FB1}" srcOrd="0" destOrd="0" parTransId="{5228C9EF-5791-4B57-9AB5-54FD57B2B72B}" sibTransId="{32E4FFCF-D3A1-4C15-92F0-A00C3B152515}"/>
    <dgm:cxn modelId="{2CA8C37E-6E3C-42A0-90F6-4313007C6E5D}" srcId="{71DC5B9A-3098-4892-8977-C7AC93FFF515}" destId="{DE51941D-7DBA-4805-8FBC-954D8BB5AD61}" srcOrd="1" destOrd="0" parTransId="{771C9F73-4796-4161-8672-0B9A77C88BA0}" sibTransId="{DB7E3A80-D27D-4D08-A628-CD2090D579A0}"/>
    <dgm:cxn modelId="{6E1EFAA2-8D6A-4DD2-A429-C4F915B702A1}" type="presOf" srcId="{6E5BF961-D594-4D75-AB68-597BD0DEFB06}" destId="{3D2A79A9-3769-47FA-A1D2-91B208055979}" srcOrd="0" destOrd="0" presId="urn:microsoft.com/office/officeart/2005/8/layout/default"/>
    <dgm:cxn modelId="{2807BC58-F375-4D49-A377-7935657EF32F}" type="presOf" srcId="{DE51941D-7DBA-4805-8FBC-954D8BB5AD61}" destId="{6EDF253D-51B4-459F-BDB0-4D2E904812EE}" srcOrd="0" destOrd="0" presId="urn:microsoft.com/office/officeart/2005/8/layout/default"/>
    <dgm:cxn modelId="{17EA31C1-66A6-4DB2-9868-14C78A29B454}" type="presOf" srcId="{3D2D52DD-5FA8-492F-A901-CA714B351FB1}" destId="{016F461C-21C5-4A22-B316-62E33DC20BC9}" srcOrd="0" destOrd="0" presId="urn:microsoft.com/office/officeart/2005/8/layout/default"/>
    <dgm:cxn modelId="{5FC82A4B-FFF7-43E2-AE65-9396938AD602}" srcId="{71DC5B9A-3098-4892-8977-C7AC93FFF515}" destId="{5C1835BB-15DC-40D6-830E-16E15ECD3AAB}" srcOrd="2" destOrd="0" parTransId="{B696543B-F237-42FF-BF53-96AE8DD38724}" sibTransId="{71233EFD-420D-440B-A4F9-6F79235C4AB3}"/>
    <dgm:cxn modelId="{541CF8E7-50DB-4B41-9118-FB38B7799E6F}" type="presOf" srcId="{5C1835BB-15DC-40D6-830E-16E15ECD3AAB}" destId="{99EF6FAA-E44E-4309-98F7-1A8CAF234DC8}" srcOrd="0" destOrd="0" presId="urn:microsoft.com/office/officeart/2005/8/layout/default"/>
    <dgm:cxn modelId="{87955400-AAEE-4D7A-AB22-6DB0AAD6B89F}" srcId="{71DC5B9A-3098-4892-8977-C7AC93FFF515}" destId="{02969D2E-C74D-421A-9BB1-FCBC7DCB9A08}" srcOrd="3" destOrd="0" parTransId="{A5F6A448-8F7B-4586-93B6-BD8F0C1009CB}" sibTransId="{75809553-B052-49A5-BAFB-AEEA26F79EB5}"/>
    <dgm:cxn modelId="{3D928F16-8254-4C6F-A539-FEB9CC13B96B}" type="presParOf" srcId="{37B5F75D-E4CA-4D5F-A30E-23CBA421DD27}" destId="{016F461C-21C5-4A22-B316-62E33DC20BC9}" srcOrd="0" destOrd="0" presId="urn:microsoft.com/office/officeart/2005/8/layout/default"/>
    <dgm:cxn modelId="{959D3E7B-A91E-4558-9F83-0A29AE181792}" type="presParOf" srcId="{37B5F75D-E4CA-4D5F-A30E-23CBA421DD27}" destId="{BAC6D4E1-FDA5-414C-BB9F-2AE8A5D33CAD}" srcOrd="1" destOrd="0" presId="urn:microsoft.com/office/officeart/2005/8/layout/default"/>
    <dgm:cxn modelId="{D91E050B-12DE-45EC-9CE9-1B86C52C9440}" type="presParOf" srcId="{37B5F75D-E4CA-4D5F-A30E-23CBA421DD27}" destId="{6EDF253D-51B4-459F-BDB0-4D2E904812EE}" srcOrd="2" destOrd="0" presId="urn:microsoft.com/office/officeart/2005/8/layout/default"/>
    <dgm:cxn modelId="{2EF93B9C-E7D5-488A-9D1B-38FFF8AD4FE3}" type="presParOf" srcId="{37B5F75D-E4CA-4D5F-A30E-23CBA421DD27}" destId="{A90D5A1B-0A1D-4926-A44A-B5167DDB0309}" srcOrd="3" destOrd="0" presId="urn:microsoft.com/office/officeart/2005/8/layout/default"/>
    <dgm:cxn modelId="{4C299584-27C8-479B-AB37-571E7886A205}" type="presParOf" srcId="{37B5F75D-E4CA-4D5F-A30E-23CBA421DD27}" destId="{99EF6FAA-E44E-4309-98F7-1A8CAF234DC8}" srcOrd="4" destOrd="0" presId="urn:microsoft.com/office/officeart/2005/8/layout/default"/>
    <dgm:cxn modelId="{516EA9B7-3B69-42D0-85A9-8CCE8FABEC8B}" type="presParOf" srcId="{37B5F75D-E4CA-4D5F-A30E-23CBA421DD27}" destId="{F9510266-8354-4407-89CD-3248C8598047}" srcOrd="5" destOrd="0" presId="urn:microsoft.com/office/officeart/2005/8/layout/default"/>
    <dgm:cxn modelId="{77090B35-3A18-4958-A371-6CDE582D1370}" type="presParOf" srcId="{37B5F75D-E4CA-4D5F-A30E-23CBA421DD27}" destId="{43924EF8-0279-4EDE-88DE-B10FD2E6DFA7}" srcOrd="6" destOrd="0" presId="urn:microsoft.com/office/officeart/2005/8/layout/default"/>
    <dgm:cxn modelId="{D0DB9FB2-C8D2-42DC-A612-45DB88748858}" type="presParOf" srcId="{37B5F75D-E4CA-4D5F-A30E-23CBA421DD27}" destId="{11CD6A07-AEE4-455D-962E-C1B57AAAFDE3}" srcOrd="7" destOrd="0" presId="urn:microsoft.com/office/officeart/2005/8/layout/default"/>
    <dgm:cxn modelId="{CB5660B1-3AE8-4591-9097-8CBD915E5146}" type="presParOf" srcId="{37B5F75D-E4CA-4D5F-A30E-23CBA421DD27}" destId="{3D2A79A9-3769-47FA-A1D2-91B208055979}" srcOrd="8"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CE0127D-5C6B-4F9A-ABB4-B25674E0BADE}"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s-CO"/>
        </a:p>
      </dgm:t>
    </dgm:pt>
    <dgm:pt modelId="{3D6D89DE-BF03-4078-B486-69BC8E223D3D}">
      <dgm:prSet phldrT="[Texto]"/>
      <dgm:spPr/>
      <dgm:t>
        <a:bodyPr/>
        <a:lstStyle/>
        <a:p>
          <a:r>
            <a:rPr lang="es-CO">
              <a:latin typeface="Arial" panose="020B0604020202020204" pitchFamily="34" charset="0"/>
              <a:cs typeface="Arial" panose="020B0604020202020204" pitchFamily="34" charset="0"/>
            </a:rPr>
            <a:t>Planificación estratégica</a:t>
          </a:r>
        </a:p>
      </dgm:t>
    </dgm:pt>
    <dgm:pt modelId="{8A431734-92CC-4D73-91AE-2E919633F4FA}" type="parTrans" cxnId="{33FFEF52-5309-4AEE-94F1-281396B51AED}">
      <dgm:prSet/>
      <dgm:spPr/>
      <dgm:t>
        <a:bodyPr/>
        <a:lstStyle/>
        <a:p>
          <a:endParaRPr lang="es-CO">
            <a:latin typeface="Arial" panose="020B0604020202020204" pitchFamily="34" charset="0"/>
            <a:cs typeface="Arial" panose="020B0604020202020204" pitchFamily="34" charset="0"/>
          </a:endParaRPr>
        </a:p>
      </dgm:t>
    </dgm:pt>
    <dgm:pt modelId="{BD495825-8720-4B35-BCAD-83F7EA609E7F}" type="sibTrans" cxnId="{33FFEF52-5309-4AEE-94F1-281396B51AED}">
      <dgm:prSet/>
      <dgm:spPr/>
      <dgm:t>
        <a:bodyPr/>
        <a:lstStyle/>
        <a:p>
          <a:endParaRPr lang="es-CO">
            <a:latin typeface="Arial" panose="020B0604020202020204" pitchFamily="34" charset="0"/>
            <a:cs typeface="Arial" panose="020B0604020202020204" pitchFamily="34" charset="0"/>
          </a:endParaRPr>
        </a:p>
      </dgm:t>
    </dgm:pt>
    <dgm:pt modelId="{A5D247C0-61C5-4D8C-836F-C38B5FDC7C7C}">
      <dgm:prSet phldrT="[Texto]"/>
      <dgm:spPr/>
      <dgm:t>
        <a:bodyPr/>
        <a:lstStyle/>
        <a:p>
          <a:r>
            <a:rPr lang="es-CO">
              <a:latin typeface="Arial" panose="020B0604020202020204" pitchFamily="34" charset="0"/>
              <a:cs typeface="Arial" panose="020B0604020202020204" pitchFamily="34" charset="0"/>
            </a:rPr>
            <a:t>Pactar reglas del juego</a:t>
          </a:r>
        </a:p>
      </dgm:t>
    </dgm:pt>
    <dgm:pt modelId="{6ECC0952-DBF3-4832-88FF-636BC3068C5A}" type="parTrans" cxnId="{881EE055-C230-4703-B2D5-CB2EA020CB04}">
      <dgm:prSet/>
      <dgm:spPr/>
      <dgm:t>
        <a:bodyPr/>
        <a:lstStyle/>
        <a:p>
          <a:endParaRPr lang="es-CO">
            <a:latin typeface="Arial" panose="020B0604020202020204" pitchFamily="34" charset="0"/>
            <a:cs typeface="Arial" panose="020B0604020202020204" pitchFamily="34" charset="0"/>
          </a:endParaRPr>
        </a:p>
      </dgm:t>
    </dgm:pt>
    <dgm:pt modelId="{AE2F5344-782D-4232-8963-646A2CAAA79F}" type="sibTrans" cxnId="{881EE055-C230-4703-B2D5-CB2EA020CB04}">
      <dgm:prSet/>
      <dgm:spPr/>
      <dgm:t>
        <a:bodyPr/>
        <a:lstStyle/>
        <a:p>
          <a:endParaRPr lang="es-CO">
            <a:latin typeface="Arial" panose="020B0604020202020204" pitchFamily="34" charset="0"/>
            <a:cs typeface="Arial" panose="020B0604020202020204" pitchFamily="34" charset="0"/>
          </a:endParaRPr>
        </a:p>
      </dgm:t>
    </dgm:pt>
    <dgm:pt modelId="{D68D2747-7B77-4084-B81F-0CA75EB4EA1E}">
      <dgm:prSet phldrT="[Texto]"/>
      <dgm:spPr/>
      <dgm:t>
        <a:bodyPr/>
        <a:lstStyle/>
        <a:p>
          <a:r>
            <a:rPr lang="es-CO">
              <a:latin typeface="Arial" panose="020B0604020202020204" pitchFamily="34" charset="0"/>
              <a:cs typeface="Arial" panose="020B0604020202020204" pitchFamily="34" charset="0"/>
            </a:rPr>
            <a:t>Comunicación efectiva</a:t>
          </a:r>
        </a:p>
      </dgm:t>
    </dgm:pt>
    <dgm:pt modelId="{9C531DFB-3D93-43AD-89B3-D652B5BA9B44}" type="parTrans" cxnId="{849EF839-748B-4241-B1DF-F97116D3BDEF}">
      <dgm:prSet/>
      <dgm:spPr/>
      <dgm:t>
        <a:bodyPr/>
        <a:lstStyle/>
        <a:p>
          <a:endParaRPr lang="es-CO">
            <a:latin typeface="Arial" panose="020B0604020202020204" pitchFamily="34" charset="0"/>
            <a:cs typeface="Arial" panose="020B0604020202020204" pitchFamily="34" charset="0"/>
          </a:endParaRPr>
        </a:p>
      </dgm:t>
    </dgm:pt>
    <dgm:pt modelId="{A95E9CAD-E518-4D3D-886D-B2863009D786}" type="sibTrans" cxnId="{849EF839-748B-4241-B1DF-F97116D3BDEF}">
      <dgm:prSet/>
      <dgm:spPr/>
      <dgm:t>
        <a:bodyPr/>
        <a:lstStyle/>
        <a:p>
          <a:endParaRPr lang="es-CO">
            <a:latin typeface="Arial" panose="020B0604020202020204" pitchFamily="34" charset="0"/>
            <a:cs typeface="Arial" panose="020B0604020202020204" pitchFamily="34" charset="0"/>
          </a:endParaRPr>
        </a:p>
      </dgm:t>
    </dgm:pt>
    <dgm:pt modelId="{0BCB9C65-7AA1-43D6-A55A-BE5488EA9F5A}">
      <dgm:prSet/>
      <dgm:spPr/>
      <dgm:t>
        <a:bodyPr/>
        <a:lstStyle/>
        <a:p>
          <a:r>
            <a:rPr lang="es-CO">
              <a:latin typeface="Arial" panose="020B0604020202020204" pitchFamily="34" charset="0"/>
              <a:cs typeface="Arial" panose="020B0604020202020204" pitchFamily="34" charset="0"/>
            </a:rPr>
            <a:t>Definir meta y objetivos concretos para la empresa y para los empleados.</a:t>
          </a:r>
        </a:p>
      </dgm:t>
    </dgm:pt>
    <dgm:pt modelId="{CDECEE21-E133-4050-8CB8-2A2315B3BE09}" type="parTrans" cxnId="{BE32DBC5-53D6-4479-B6B5-FD2ACDE1CA0C}">
      <dgm:prSet/>
      <dgm:spPr/>
      <dgm:t>
        <a:bodyPr/>
        <a:lstStyle/>
        <a:p>
          <a:endParaRPr lang="es-ES">
            <a:latin typeface="Arial" panose="020B0604020202020204" pitchFamily="34" charset="0"/>
            <a:cs typeface="Arial" panose="020B0604020202020204" pitchFamily="34" charset="0"/>
          </a:endParaRPr>
        </a:p>
      </dgm:t>
    </dgm:pt>
    <dgm:pt modelId="{B611C4E9-013E-4458-B7DF-A9426B41E88B}" type="sibTrans" cxnId="{BE32DBC5-53D6-4479-B6B5-FD2ACDE1CA0C}">
      <dgm:prSet/>
      <dgm:spPr/>
      <dgm:t>
        <a:bodyPr/>
        <a:lstStyle/>
        <a:p>
          <a:endParaRPr lang="es-ES">
            <a:latin typeface="Arial" panose="020B0604020202020204" pitchFamily="34" charset="0"/>
            <a:cs typeface="Arial" panose="020B0604020202020204" pitchFamily="34" charset="0"/>
          </a:endParaRPr>
        </a:p>
      </dgm:t>
    </dgm:pt>
    <dgm:pt modelId="{BCF6ADB7-A678-499C-A6ED-9C56FB06BF41}">
      <dgm:prSet/>
      <dgm:spPr/>
      <dgm:t>
        <a:bodyPr/>
        <a:lstStyle/>
        <a:p>
          <a:r>
            <a:rPr lang="es-CO">
              <a:latin typeface="Arial" panose="020B0604020202020204" pitchFamily="34" charset="0"/>
              <a:cs typeface="Arial" panose="020B0604020202020204" pitchFamily="34" charset="0"/>
            </a:rPr>
            <a:t>Establecer criterios sobre cómo se evaluará el desempeño (indicadores).</a:t>
          </a:r>
        </a:p>
      </dgm:t>
    </dgm:pt>
    <dgm:pt modelId="{9028C23D-A8D6-4F11-B9AE-605C43563911}" type="parTrans" cxnId="{DD30F47C-58B4-49FE-ACF3-A1FBBE371B29}">
      <dgm:prSet/>
      <dgm:spPr/>
      <dgm:t>
        <a:bodyPr/>
        <a:lstStyle/>
        <a:p>
          <a:endParaRPr lang="es-ES">
            <a:latin typeface="Arial" panose="020B0604020202020204" pitchFamily="34" charset="0"/>
            <a:cs typeface="Arial" panose="020B0604020202020204" pitchFamily="34" charset="0"/>
          </a:endParaRPr>
        </a:p>
      </dgm:t>
    </dgm:pt>
    <dgm:pt modelId="{2ABFE725-15E0-450B-8D46-EB3336449FFF}" type="sibTrans" cxnId="{DD30F47C-58B4-49FE-ACF3-A1FBBE371B29}">
      <dgm:prSet/>
      <dgm:spPr/>
      <dgm:t>
        <a:bodyPr/>
        <a:lstStyle/>
        <a:p>
          <a:endParaRPr lang="es-ES">
            <a:latin typeface="Arial" panose="020B0604020202020204" pitchFamily="34" charset="0"/>
            <a:cs typeface="Arial" panose="020B0604020202020204" pitchFamily="34" charset="0"/>
          </a:endParaRPr>
        </a:p>
      </dgm:t>
    </dgm:pt>
    <dgm:pt modelId="{E59B9C7B-FD63-46C4-B29E-356A1AB95D0D}">
      <dgm:prSet/>
      <dgm:spPr/>
      <dgm:t>
        <a:bodyPr/>
        <a:lstStyle/>
        <a:p>
          <a:r>
            <a:rPr lang="es-CO">
              <a:latin typeface="Arial" panose="020B0604020202020204" pitchFamily="34" charset="0"/>
              <a:cs typeface="Arial" panose="020B0604020202020204" pitchFamily="34" charset="0"/>
            </a:rPr>
            <a:t>Mantener una comunicación efectiva y continua con los empleados para implemenar a autoevaluación.</a:t>
          </a:r>
        </a:p>
      </dgm:t>
    </dgm:pt>
    <dgm:pt modelId="{43B3B6F9-E2F5-47FD-89BD-BBF3A8CBF6C8}" type="parTrans" cxnId="{259F2E75-1A75-42EF-B17A-1FD9DE216FB1}">
      <dgm:prSet/>
      <dgm:spPr/>
      <dgm:t>
        <a:bodyPr/>
        <a:lstStyle/>
        <a:p>
          <a:endParaRPr lang="es-ES">
            <a:latin typeface="Arial" panose="020B0604020202020204" pitchFamily="34" charset="0"/>
            <a:cs typeface="Arial" panose="020B0604020202020204" pitchFamily="34" charset="0"/>
          </a:endParaRPr>
        </a:p>
      </dgm:t>
    </dgm:pt>
    <dgm:pt modelId="{1BB69EBE-F0B1-46F1-A61E-CFC7715B1D7A}" type="sibTrans" cxnId="{259F2E75-1A75-42EF-B17A-1FD9DE216FB1}">
      <dgm:prSet/>
      <dgm:spPr/>
      <dgm:t>
        <a:bodyPr/>
        <a:lstStyle/>
        <a:p>
          <a:endParaRPr lang="es-ES">
            <a:latin typeface="Arial" panose="020B0604020202020204" pitchFamily="34" charset="0"/>
            <a:cs typeface="Arial" panose="020B0604020202020204" pitchFamily="34" charset="0"/>
          </a:endParaRPr>
        </a:p>
      </dgm:t>
    </dgm:pt>
    <dgm:pt modelId="{815192D2-0744-4FC3-982B-502E5215EAAB}" type="pres">
      <dgm:prSet presAssocID="{8CE0127D-5C6B-4F9A-ABB4-B25674E0BADE}" presName="theList" presStyleCnt="0">
        <dgm:presLayoutVars>
          <dgm:dir/>
          <dgm:animLvl val="lvl"/>
          <dgm:resizeHandles val="exact"/>
        </dgm:presLayoutVars>
      </dgm:prSet>
      <dgm:spPr/>
      <dgm:t>
        <a:bodyPr/>
        <a:lstStyle/>
        <a:p>
          <a:endParaRPr lang="es-ES"/>
        </a:p>
      </dgm:t>
    </dgm:pt>
    <dgm:pt modelId="{CA6EA9DC-188B-4844-BE15-0B1D29577766}" type="pres">
      <dgm:prSet presAssocID="{3D6D89DE-BF03-4078-B486-69BC8E223D3D}" presName="compNode" presStyleCnt="0"/>
      <dgm:spPr/>
    </dgm:pt>
    <dgm:pt modelId="{A503BF72-0560-4AE4-9CF2-FD2D9A8A3EB6}" type="pres">
      <dgm:prSet presAssocID="{3D6D89DE-BF03-4078-B486-69BC8E223D3D}" presName="aNode" presStyleLbl="bgShp" presStyleIdx="0" presStyleCnt="3"/>
      <dgm:spPr/>
      <dgm:t>
        <a:bodyPr/>
        <a:lstStyle/>
        <a:p>
          <a:endParaRPr lang="es-ES"/>
        </a:p>
      </dgm:t>
    </dgm:pt>
    <dgm:pt modelId="{08A78A83-3CC6-4A13-A51A-E1140F1CD2CB}" type="pres">
      <dgm:prSet presAssocID="{3D6D89DE-BF03-4078-B486-69BC8E223D3D}" presName="textNode" presStyleLbl="bgShp" presStyleIdx="0" presStyleCnt="3"/>
      <dgm:spPr/>
      <dgm:t>
        <a:bodyPr/>
        <a:lstStyle/>
        <a:p>
          <a:endParaRPr lang="es-ES"/>
        </a:p>
      </dgm:t>
    </dgm:pt>
    <dgm:pt modelId="{DEF04361-6C24-4419-81D9-4839EB780E3D}" type="pres">
      <dgm:prSet presAssocID="{3D6D89DE-BF03-4078-B486-69BC8E223D3D}" presName="compChildNode" presStyleCnt="0"/>
      <dgm:spPr/>
    </dgm:pt>
    <dgm:pt modelId="{494A69C5-1B0E-4525-BBB8-3809DF8E9F52}" type="pres">
      <dgm:prSet presAssocID="{3D6D89DE-BF03-4078-B486-69BC8E223D3D}" presName="theInnerList" presStyleCnt="0"/>
      <dgm:spPr/>
    </dgm:pt>
    <dgm:pt modelId="{B636626F-FFDC-45FE-91AE-EB6FCE2FD11F}" type="pres">
      <dgm:prSet presAssocID="{0BCB9C65-7AA1-43D6-A55A-BE5488EA9F5A}" presName="childNode" presStyleLbl="node1" presStyleIdx="0" presStyleCnt="3">
        <dgm:presLayoutVars>
          <dgm:bulletEnabled val="1"/>
        </dgm:presLayoutVars>
      </dgm:prSet>
      <dgm:spPr/>
      <dgm:t>
        <a:bodyPr/>
        <a:lstStyle/>
        <a:p>
          <a:endParaRPr lang="es-ES"/>
        </a:p>
      </dgm:t>
    </dgm:pt>
    <dgm:pt modelId="{B08200E9-A9DE-4269-B68F-A4621F564EF2}" type="pres">
      <dgm:prSet presAssocID="{3D6D89DE-BF03-4078-B486-69BC8E223D3D}" presName="aSpace" presStyleCnt="0"/>
      <dgm:spPr/>
    </dgm:pt>
    <dgm:pt modelId="{ED19BC9B-FC5D-4C77-A79A-45248F656B3D}" type="pres">
      <dgm:prSet presAssocID="{A5D247C0-61C5-4D8C-836F-C38B5FDC7C7C}" presName="compNode" presStyleCnt="0"/>
      <dgm:spPr/>
    </dgm:pt>
    <dgm:pt modelId="{D3E59404-331D-437E-9236-5C004FB0E7BE}" type="pres">
      <dgm:prSet presAssocID="{A5D247C0-61C5-4D8C-836F-C38B5FDC7C7C}" presName="aNode" presStyleLbl="bgShp" presStyleIdx="1" presStyleCnt="3"/>
      <dgm:spPr/>
      <dgm:t>
        <a:bodyPr/>
        <a:lstStyle/>
        <a:p>
          <a:endParaRPr lang="es-ES"/>
        </a:p>
      </dgm:t>
    </dgm:pt>
    <dgm:pt modelId="{E6295A74-77BE-4662-81FE-5648588F8FA0}" type="pres">
      <dgm:prSet presAssocID="{A5D247C0-61C5-4D8C-836F-C38B5FDC7C7C}" presName="textNode" presStyleLbl="bgShp" presStyleIdx="1" presStyleCnt="3"/>
      <dgm:spPr/>
      <dgm:t>
        <a:bodyPr/>
        <a:lstStyle/>
        <a:p>
          <a:endParaRPr lang="es-ES"/>
        </a:p>
      </dgm:t>
    </dgm:pt>
    <dgm:pt modelId="{40075A94-F145-45F8-ABEC-F1AC17BE5562}" type="pres">
      <dgm:prSet presAssocID="{A5D247C0-61C5-4D8C-836F-C38B5FDC7C7C}" presName="compChildNode" presStyleCnt="0"/>
      <dgm:spPr/>
    </dgm:pt>
    <dgm:pt modelId="{F51A93FA-6222-4FB4-BEE0-1FBE1AED5232}" type="pres">
      <dgm:prSet presAssocID="{A5D247C0-61C5-4D8C-836F-C38B5FDC7C7C}" presName="theInnerList" presStyleCnt="0"/>
      <dgm:spPr/>
    </dgm:pt>
    <dgm:pt modelId="{B040F5B8-312C-4707-8828-A9E94397C009}" type="pres">
      <dgm:prSet presAssocID="{BCF6ADB7-A678-499C-A6ED-9C56FB06BF41}" presName="childNode" presStyleLbl="node1" presStyleIdx="1" presStyleCnt="3">
        <dgm:presLayoutVars>
          <dgm:bulletEnabled val="1"/>
        </dgm:presLayoutVars>
      </dgm:prSet>
      <dgm:spPr/>
      <dgm:t>
        <a:bodyPr/>
        <a:lstStyle/>
        <a:p>
          <a:endParaRPr lang="es-ES"/>
        </a:p>
      </dgm:t>
    </dgm:pt>
    <dgm:pt modelId="{1CE3C994-A769-4054-9B5B-2EFA84794890}" type="pres">
      <dgm:prSet presAssocID="{A5D247C0-61C5-4D8C-836F-C38B5FDC7C7C}" presName="aSpace" presStyleCnt="0"/>
      <dgm:spPr/>
    </dgm:pt>
    <dgm:pt modelId="{449FFA40-966A-428A-8D59-C98E2D4A6407}" type="pres">
      <dgm:prSet presAssocID="{D68D2747-7B77-4084-B81F-0CA75EB4EA1E}" presName="compNode" presStyleCnt="0"/>
      <dgm:spPr/>
    </dgm:pt>
    <dgm:pt modelId="{5DDF0034-0722-4AD1-AD4C-54BED80179F9}" type="pres">
      <dgm:prSet presAssocID="{D68D2747-7B77-4084-B81F-0CA75EB4EA1E}" presName="aNode" presStyleLbl="bgShp" presStyleIdx="2" presStyleCnt="3"/>
      <dgm:spPr/>
      <dgm:t>
        <a:bodyPr/>
        <a:lstStyle/>
        <a:p>
          <a:endParaRPr lang="es-ES"/>
        </a:p>
      </dgm:t>
    </dgm:pt>
    <dgm:pt modelId="{A8DEC8E5-763F-4F3E-89DD-330FE4C25A9C}" type="pres">
      <dgm:prSet presAssocID="{D68D2747-7B77-4084-B81F-0CA75EB4EA1E}" presName="textNode" presStyleLbl="bgShp" presStyleIdx="2" presStyleCnt="3"/>
      <dgm:spPr/>
      <dgm:t>
        <a:bodyPr/>
        <a:lstStyle/>
        <a:p>
          <a:endParaRPr lang="es-ES"/>
        </a:p>
      </dgm:t>
    </dgm:pt>
    <dgm:pt modelId="{41C3AB6F-744D-4026-A63D-21E4C5E19557}" type="pres">
      <dgm:prSet presAssocID="{D68D2747-7B77-4084-B81F-0CA75EB4EA1E}" presName="compChildNode" presStyleCnt="0"/>
      <dgm:spPr/>
    </dgm:pt>
    <dgm:pt modelId="{758303B7-F81E-4C75-8337-B49580B9C2AD}" type="pres">
      <dgm:prSet presAssocID="{D68D2747-7B77-4084-B81F-0CA75EB4EA1E}" presName="theInnerList" presStyleCnt="0"/>
      <dgm:spPr/>
    </dgm:pt>
    <dgm:pt modelId="{86363DC0-F46E-4A2D-A106-18017296D7C9}" type="pres">
      <dgm:prSet presAssocID="{E59B9C7B-FD63-46C4-B29E-356A1AB95D0D}" presName="childNode" presStyleLbl="node1" presStyleIdx="2" presStyleCnt="3">
        <dgm:presLayoutVars>
          <dgm:bulletEnabled val="1"/>
        </dgm:presLayoutVars>
      </dgm:prSet>
      <dgm:spPr/>
      <dgm:t>
        <a:bodyPr/>
        <a:lstStyle/>
        <a:p>
          <a:endParaRPr lang="es-ES"/>
        </a:p>
      </dgm:t>
    </dgm:pt>
  </dgm:ptLst>
  <dgm:cxnLst>
    <dgm:cxn modelId="{33FFEF52-5309-4AEE-94F1-281396B51AED}" srcId="{8CE0127D-5C6B-4F9A-ABB4-B25674E0BADE}" destId="{3D6D89DE-BF03-4078-B486-69BC8E223D3D}" srcOrd="0" destOrd="0" parTransId="{8A431734-92CC-4D73-91AE-2E919633F4FA}" sibTransId="{BD495825-8720-4B35-BCAD-83F7EA609E7F}"/>
    <dgm:cxn modelId="{881EE055-C230-4703-B2D5-CB2EA020CB04}" srcId="{8CE0127D-5C6B-4F9A-ABB4-B25674E0BADE}" destId="{A5D247C0-61C5-4D8C-836F-C38B5FDC7C7C}" srcOrd="1" destOrd="0" parTransId="{6ECC0952-DBF3-4832-88FF-636BC3068C5A}" sibTransId="{AE2F5344-782D-4232-8963-646A2CAAA79F}"/>
    <dgm:cxn modelId="{88C868C8-54DD-45F6-A9F6-9791D6876880}" type="presOf" srcId="{3D6D89DE-BF03-4078-B486-69BC8E223D3D}" destId="{A503BF72-0560-4AE4-9CF2-FD2D9A8A3EB6}" srcOrd="0" destOrd="0" presId="urn:microsoft.com/office/officeart/2005/8/layout/lProcess2"/>
    <dgm:cxn modelId="{C46535A4-BAB9-4654-8CD3-4769C2F1710A}" type="presOf" srcId="{BCF6ADB7-A678-499C-A6ED-9C56FB06BF41}" destId="{B040F5B8-312C-4707-8828-A9E94397C009}" srcOrd="0" destOrd="0" presId="urn:microsoft.com/office/officeart/2005/8/layout/lProcess2"/>
    <dgm:cxn modelId="{259F2E75-1A75-42EF-B17A-1FD9DE216FB1}" srcId="{D68D2747-7B77-4084-B81F-0CA75EB4EA1E}" destId="{E59B9C7B-FD63-46C4-B29E-356A1AB95D0D}" srcOrd="0" destOrd="0" parTransId="{43B3B6F9-E2F5-47FD-89BD-BBF3A8CBF6C8}" sibTransId="{1BB69EBE-F0B1-46F1-A61E-CFC7715B1D7A}"/>
    <dgm:cxn modelId="{CF29E11F-CEC4-446E-85CF-E8E6C8413A13}" type="presOf" srcId="{A5D247C0-61C5-4D8C-836F-C38B5FDC7C7C}" destId="{E6295A74-77BE-4662-81FE-5648588F8FA0}" srcOrd="1" destOrd="0" presId="urn:microsoft.com/office/officeart/2005/8/layout/lProcess2"/>
    <dgm:cxn modelId="{715B1CBE-22DB-4A25-B524-FC334D45F765}" type="presOf" srcId="{D68D2747-7B77-4084-B81F-0CA75EB4EA1E}" destId="{A8DEC8E5-763F-4F3E-89DD-330FE4C25A9C}" srcOrd="1" destOrd="0" presId="urn:microsoft.com/office/officeart/2005/8/layout/lProcess2"/>
    <dgm:cxn modelId="{60115424-8A28-46F0-970C-B3A2694C481F}" type="presOf" srcId="{E59B9C7B-FD63-46C4-B29E-356A1AB95D0D}" destId="{86363DC0-F46E-4A2D-A106-18017296D7C9}" srcOrd="0" destOrd="0" presId="urn:microsoft.com/office/officeart/2005/8/layout/lProcess2"/>
    <dgm:cxn modelId="{BE32DBC5-53D6-4479-B6B5-FD2ACDE1CA0C}" srcId="{3D6D89DE-BF03-4078-B486-69BC8E223D3D}" destId="{0BCB9C65-7AA1-43D6-A55A-BE5488EA9F5A}" srcOrd="0" destOrd="0" parTransId="{CDECEE21-E133-4050-8CB8-2A2315B3BE09}" sibTransId="{B611C4E9-013E-4458-B7DF-A9426B41E88B}"/>
    <dgm:cxn modelId="{FD494869-0F35-4B13-B3E2-534FDC9C6030}" type="presOf" srcId="{3D6D89DE-BF03-4078-B486-69BC8E223D3D}" destId="{08A78A83-3CC6-4A13-A51A-E1140F1CD2CB}" srcOrd="1" destOrd="0" presId="urn:microsoft.com/office/officeart/2005/8/layout/lProcess2"/>
    <dgm:cxn modelId="{E867FF8D-E260-4238-B72E-BE604CDD57E4}" type="presOf" srcId="{8CE0127D-5C6B-4F9A-ABB4-B25674E0BADE}" destId="{815192D2-0744-4FC3-982B-502E5215EAAB}" srcOrd="0" destOrd="0" presId="urn:microsoft.com/office/officeart/2005/8/layout/lProcess2"/>
    <dgm:cxn modelId="{DD30F47C-58B4-49FE-ACF3-A1FBBE371B29}" srcId="{A5D247C0-61C5-4D8C-836F-C38B5FDC7C7C}" destId="{BCF6ADB7-A678-499C-A6ED-9C56FB06BF41}" srcOrd="0" destOrd="0" parTransId="{9028C23D-A8D6-4F11-B9AE-605C43563911}" sibTransId="{2ABFE725-15E0-450B-8D46-EB3336449FFF}"/>
    <dgm:cxn modelId="{2ABC418B-B96B-4FBE-A315-6C5200194E9F}" type="presOf" srcId="{A5D247C0-61C5-4D8C-836F-C38B5FDC7C7C}" destId="{D3E59404-331D-437E-9236-5C004FB0E7BE}" srcOrd="0" destOrd="0" presId="urn:microsoft.com/office/officeart/2005/8/layout/lProcess2"/>
    <dgm:cxn modelId="{849EF839-748B-4241-B1DF-F97116D3BDEF}" srcId="{8CE0127D-5C6B-4F9A-ABB4-B25674E0BADE}" destId="{D68D2747-7B77-4084-B81F-0CA75EB4EA1E}" srcOrd="2" destOrd="0" parTransId="{9C531DFB-3D93-43AD-89B3-D652B5BA9B44}" sibTransId="{A95E9CAD-E518-4D3D-886D-B2863009D786}"/>
    <dgm:cxn modelId="{4863C940-3F42-4342-9B0A-C902239F796E}" type="presOf" srcId="{D68D2747-7B77-4084-B81F-0CA75EB4EA1E}" destId="{5DDF0034-0722-4AD1-AD4C-54BED80179F9}" srcOrd="0" destOrd="0" presId="urn:microsoft.com/office/officeart/2005/8/layout/lProcess2"/>
    <dgm:cxn modelId="{E8AE315F-81FA-461A-8629-98F9682BB3A1}" type="presOf" srcId="{0BCB9C65-7AA1-43D6-A55A-BE5488EA9F5A}" destId="{B636626F-FFDC-45FE-91AE-EB6FCE2FD11F}" srcOrd="0" destOrd="0" presId="urn:microsoft.com/office/officeart/2005/8/layout/lProcess2"/>
    <dgm:cxn modelId="{9DAB6519-B336-4BB1-84F6-670F16888FF9}" type="presParOf" srcId="{815192D2-0744-4FC3-982B-502E5215EAAB}" destId="{CA6EA9DC-188B-4844-BE15-0B1D29577766}" srcOrd="0" destOrd="0" presId="urn:microsoft.com/office/officeart/2005/8/layout/lProcess2"/>
    <dgm:cxn modelId="{C8A8C2EB-D29C-45AB-B5F4-4E5F7DCF4F33}" type="presParOf" srcId="{CA6EA9DC-188B-4844-BE15-0B1D29577766}" destId="{A503BF72-0560-4AE4-9CF2-FD2D9A8A3EB6}" srcOrd="0" destOrd="0" presId="urn:microsoft.com/office/officeart/2005/8/layout/lProcess2"/>
    <dgm:cxn modelId="{A2E92395-4458-49F0-8F52-28D97214485F}" type="presParOf" srcId="{CA6EA9DC-188B-4844-BE15-0B1D29577766}" destId="{08A78A83-3CC6-4A13-A51A-E1140F1CD2CB}" srcOrd="1" destOrd="0" presId="urn:microsoft.com/office/officeart/2005/8/layout/lProcess2"/>
    <dgm:cxn modelId="{46657F44-A1A7-436F-9514-060F9E9747AB}" type="presParOf" srcId="{CA6EA9DC-188B-4844-BE15-0B1D29577766}" destId="{DEF04361-6C24-4419-81D9-4839EB780E3D}" srcOrd="2" destOrd="0" presId="urn:microsoft.com/office/officeart/2005/8/layout/lProcess2"/>
    <dgm:cxn modelId="{51AD9874-F98A-4FA3-A5D0-32C5069BD366}" type="presParOf" srcId="{DEF04361-6C24-4419-81D9-4839EB780E3D}" destId="{494A69C5-1B0E-4525-BBB8-3809DF8E9F52}" srcOrd="0" destOrd="0" presId="urn:microsoft.com/office/officeart/2005/8/layout/lProcess2"/>
    <dgm:cxn modelId="{18BD0786-6D4A-47D3-900D-EFA15FB9DB0A}" type="presParOf" srcId="{494A69C5-1B0E-4525-BBB8-3809DF8E9F52}" destId="{B636626F-FFDC-45FE-91AE-EB6FCE2FD11F}" srcOrd="0" destOrd="0" presId="urn:microsoft.com/office/officeart/2005/8/layout/lProcess2"/>
    <dgm:cxn modelId="{37428D0E-24AA-4937-996D-9B5F5E9E63E0}" type="presParOf" srcId="{815192D2-0744-4FC3-982B-502E5215EAAB}" destId="{B08200E9-A9DE-4269-B68F-A4621F564EF2}" srcOrd="1" destOrd="0" presId="urn:microsoft.com/office/officeart/2005/8/layout/lProcess2"/>
    <dgm:cxn modelId="{DAB3D00B-93FA-49D8-93EF-FEAE85D60C0C}" type="presParOf" srcId="{815192D2-0744-4FC3-982B-502E5215EAAB}" destId="{ED19BC9B-FC5D-4C77-A79A-45248F656B3D}" srcOrd="2" destOrd="0" presId="urn:microsoft.com/office/officeart/2005/8/layout/lProcess2"/>
    <dgm:cxn modelId="{2967F545-89F5-4CFD-8F3B-44C1650B22F8}" type="presParOf" srcId="{ED19BC9B-FC5D-4C77-A79A-45248F656B3D}" destId="{D3E59404-331D-437E-9236-5C004FB0E7BE}" srcOrd="0" destOrd="0" presId="urn:microsoft.com/office/officeart/2005/8/layout/lProcess2"/>
    <dgm:cxn modelId="{889734A3-04D8-4546-994D-2D62EB8856B9}" type="presParOf" srcId="{ED19BC9B-FC5D-4C77-A79A-45248F656B3D}" destId="{E6295A74-77BE-4662-81FE-5648588F8FA0}" srcOrd="1" destOrd="0" presId="urn:microsoft.com/office/officeart/2005/8/layout/lProcess2"/>
    <dgm:cxn modelId="{7D483D0A-7221-4C06-A20D-2761171A5F00}" type="presParOf" srcId="{ED19BC9B-FC5D-4C77-A79A-45248F656B3D}" destId="{40075A94-F145-45F8-ABEC-F1AC17BE5562}" srcOrd="2" destOrd="0" presId="urn:microsoft.com/office/officeart/2005/8/layout/lProcess2"/>
    <dgm:cxn modelId="{3E2C5449-59EC-4AE6-92D6-0EB45931F426}" type="presParOf" srcId="{40075A94-F145-45F8-ABEC-F1AC17BE5562}" destId="{F51A93FA-6222-4FB4-BEE0-1FBE1AED5232}" srcOrd="0" destOrd="0" presId="urn:microsoft.com/office/officeart/2005/8/layout/lProcess2"/>
    <dgm:cxn modelId="{E998A281-8980-4617-94C8-D0FC0AE74743}" type="presParOf" srcId="{F51A93FA-6222-4FB4-BEE0-1FBE1AED5232}" destId="{B040F5B8-312C-4707-8828-A9E94397C009}" srcOrd="0" destOrd="0" presId="urn:microsoft.com/office/officeart/2005/8/layout/lProcess2"/>
    <dgm:cxn modelId="{FF9037B1-2E86-4B47-91B2-F1D8B5EE0191}" type="presParOf" srcId="{815192D2-0744-4FC3-982B-502E5215EAAB}" destId="{1CE3C994-A769-4054-9B5B-2EFA84794890}" srcOrd="3" destOrd="0" presId="urn:microsoft.com/office/officeart/2005/8/layout/lProcess2"/>
    <dgm:cxn modelId="{71A2BEB6-1F5B-4972-BF2B-2A27060E85E1}" type="presParOf" srcId="{815192D2-0744-4FC3-982B-502E5215EAAB}" destId="{449FFA40-966A-428A-8D59-C98E2D4A6407}" srcOrd="4" destOrd="0" presId="urn:microsoft.com/office/officeart/2005/8/layout/lProcess2"/>
    <dgm:cxn modelId="{60612A42-A97C-4BFF-946C-6FE00EDD76E1}" type="presParOf" srcId="{449FFA40-966A-428A-8D59-C98E2D4A6407}" destId="{5DDF0034-0722-4AD1-AD4C-54BED80179F9}" srcOrd="0" destOrd="0" presId="urn:microsoft.com/office/officeart/2005/8/layout/lProcess2"/>
    <dgm:cxn modelId="{1DFFC307-5F60-4646-BE37-DDAFEA4EBD28}" type="presParOf" srcId="{449FFA40-966A-428A-8D59-C98E2D4A6407}" destId="{A8DEC8E5-763F-4F3E-89DD-330FE4C25A9C}" srcOrd="1" destOrd="0" presId="urn:microsoft.com/office/officeart/2005/8/layout/lProcess2"/>
    <dgm:cxn modelId="{F51BC2BA-70F9-4F45-9E15-A14270D3FF26}" type="presParOf" srcId="{449FFA40-966A-428A-8D59-C98E2D4A6407}" destId="{41C3AB6F-744D-4026-A63D-21E4C5E19557}" srcOrd="2" destOrd="0" presId="urn:microsoft.com/office/officeart/2005/8/layout/lProcess2"/>
    <dgm:cxn modelId="{43799639-7EC6-4DBF-ACDF-B74DCD022BE1}" type="presParOf" srcId="{41C3AB6F-744D-4026-A63D-21E4C5E19557}" destId="{758303B7-F81E-4C75-8337-B49580B9C2AD}" srcOrd="0" destOrd="0" presId="urn:microsoft.com/office/officeart/2005/8/layout/lProcess2"/>
    <dgm:cxn modelId="{FDDB7F96-E505-4E4E-991B-CDB9D9580839}" type="presParOf" srcId="{758303B7-F81E-4C75-8337-B49580B9C2AD}" destId="{86363DC0-F46E-4A2D-A106-18017296D7C9}" srcOrd="0" destOrd="0" presId="urn:microsoft.com/office/officeart/2005/8/layout/lProcess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268B082-642E-4664-A1CA-87D3CF026D08}" type="doc">
      <dgm:prSet loTypeId="urn:microsoft.com/office/officeart/2005/8/layout/pyramid2" loCatId="list" qsTypeId="urn:microsoft.com/office/officeart/2005/8/quickstyle/simple1" qsCatId="simple" csTypeId="urn:microsoft.com/office/officeart/2005/8/colors/colorful3" csCatId="colorful" phldr="1"/>
      <dgm:spPr/>
      <dgm:t>
        <a:bodyPr/>
        <a:lstStyle/>
        <a:p>
          <a:endParaRPr lang="es-CO"/>
        </a:p>
      </dgm:t>
    </dgm:pt>
    <dgm:pt modelId="{2DC018F1-860E-4F42-B521-D9A31F222538}">
      <dgm:prSet phldrT="[Texto]"/>
      <dgm:spPr/>
      <dgm:t>
        <a:bodyPr/>
        <a:lstStyle/>
        <a:p>
          <a:r>
            <a:rPr lang="es-CO">
              <a:latin typeface="Arial" panose="020B0604020202020204" pitchFamily="34" charset="0"/>
              <a:cs typeface="Arial" panose="020B0604020202020204" pitchFamily="34" charset="0"/>
            </a:rPr>
            <a:t>Fortalezas</a:t>
          </a:r>
        </a:p>
      </dgm:t>
    </dgm:pt>
    <dgm:pt modelId="{80E7EE44-796D-42C4-B070-76924845EC6C}" type="parTrans" cxnId="{511D3B7B-A5A5-46D6-9674-09DC41CB7A24}">
      <dgm:prSet/>
      <dgm:spPr/>
      <dgm:t>
        <a:bodyPr/>
        <a:lstStyle/>
        <a:p>
          <a:endParaRPr lang="es-CO">
            <a:latin typeface="Arial" panose="020B0604020202020204" pitchFamily="34" charset="0"/>
            <a:cs typeface="Arial" panose="020B0604020202020204" pitchFamily="34" charset="0"/>
          </a:endParaRPr>
        </a:p>
      </dgm:t>
    </dgm:pt>
    <dgm:pt modelId="{509C1FA8-8E0F-4C6A-AB57-8016C44532E8}" type="sibTrans" cxnId="{511D3B7B-A5A5-46D6-9674-09DC41CB7A24}">
      <dgm:prSet/>
      <dgm:spPr/>
      <dgm:t>
        <a:bodyPr/>
        <a:lstStyle/>
        <a:p>
          <a:endParaRPr lang="es-CO">
            <a:latin typeface="Arial" panose="020B0604020202020204" pitchFamily="34" charset="0"/>
            <a:cs typeface="Arial" panose="020B0604020202020204" pitchFamily="34" charset="0"/>
          </a:endParaRPr>
        </a:p>
      </dgm:t>
    </dgm:pt>
    <dgm:pt modelId="{C38B8547-1028-4043-95C5-DDC4F35D4DD0}">
      <dgm:prSet phldrT="[Texto]"/>
      <dgm:spPr/>
      <dgm:t>
        <a:bodyPr/>
        <a:lstStyle/>
        <a:p>
          <a:r>
            <a:rPr lang="es-CO">
              <a:latin typeface="Arial" panose="020B0604020202020204" pitchFamily="34" charset="0"/>
              <a:cs typeface="Arial" panose="020B0604020202020204" pitchFamily="34" charset="0"/>
            </a:rPr>
            <a:t>Debilidades</a:t>
          </a:r>
        </a:p>
      </dgm:t>
    </dgm:pt>
    <dgm:pt modelId="{5AD7872D-2A92-40EE-A2EE-354985F04643}" type="parTrans" cxnId="{46B76A32-D009-4F6F-B323-AE631E150EFC}">
      <dgm:prSet/>
      <dgm:spPr/>
      <dgm:t>
        <a:bodyPr/>
        <a:lstStyle/>
        <a:p>
          <a:endParaRPr lang="es-CO">
            <a:latin typeface="Arial" panose="020B0604020202020204" pitchFamily="34" charset="0"/>
            <a:cs typeface="Arial" panose="020B0604020202020204" pitchFamily="34" charset="0"/>
          </a:endParaRPr>
        </a:p>
      </dgm:t>
    </dgm:pt>
    <dgm:pt modelId="{66F28E6A-E9EA-4E1A-A121-6CD1145818FF}" type="sibTrans" cxnId="{46B76A32-D009-4F6F-B323-AE631E150EFC}">
      <dgm:prSet/>
      <dgm:spPr/>
      <dgm:t>
        <a:bodyPr/>
        <a:lstStyle/>
        <a:p>
          <a:endParaRPr lang="es-CO">
            <a:latin typeface="Arial" panose="020B0604020202020204" pitchFamily="34" charset="0"/>
            <a:cs typeface="Arial" panose="020B0604020202020204" pitchFamily="34" charset="0"/>
          </a:endParaRPr>
        </a:p>
      </dgm:t>
    </dgm:pt>
    <dgm:pt modelId="{28E3C9B1-A622-4A5D-BC7D-18BB63EB50BF}">
      <dgm:prSet phldrT="[Texto]"/>
      <dgm:spPr/>
      <dgm:t>
        <a:bodyPr/>
        <a:lstStyle/>
        <a:p>
          <a:r>
            <a:rPr lang="es-CO">
              <a:latin typeface="Arial" panose="020B0604020202020204" pitchFamily="34" charset="0"/>
              <a:cs typeface="Arial" panose="020B0604020202020204" pitchFamily="34" charset="0"/>
            </a:rPr>
            <a:t>Amenzas</a:t>
          </a:r>
        </a:p>
      </dgm:t>
    </dgm:pt>
    <dgm:pt modelId="{5B1B4AB6-65EF-4E06-856C-AC9CA99F2395}" type="parTrans" cxnId="{FA906ABE-ABD3-44F5-A2C8-2A641130B41B}">
      <dgm:prSet/>
      <dgm:spPr/>
      <dgm:t>
        <a:bodyPr/>
        <a:lstStyle/>
        <a:p>
          <a:endParaRPr lang="es-CO">
            <a:latin typeface="Arial" panose="020B0604020202020204" pitchFamily="34" charset="0"/>
            <a:cs typeface="Arial" panose="020B0604020202020204" pitchFamily="34" charset="0"/>
          </a:endParaRPr>
        </a:p>
      </dgm:t>
    </dgm:pt>
    <dgm:pt modelId="{4CA2A47C-88EA-4460-8689-431C1D17D7BB}" type="sibTrans" cxnId="{FA906ABE-ABD3-44F5-A2C8-2A641130B41B}">
      <dgm:prSet/>
      <dgm:spPr/>
      <dgm:t>
        <a:bodyPr/>
        <a:lstStyle/>
        <a:p>
          <a:endParaRPr lang="es-CO">
            <a:latin typeface="Arial" panose="020B0604020202020204" pitchFamily="34" charset="0"/>
            <a:cs typeface="Arial" panose="020B0604020202020204" pitchFamily="34" charset="0"/>
          </a:endParaRPr>
        </a:p>
      </dgm:t>
    </dgm:pt>
    <dgm:pt modelId="{78616A7F-62F1-42F5-AD36-120B37FB22AF}">
      <dgm:prSet phldrT="[Texto]"/>
      <dgm:spPr/>
      <dgm:t>
        <a:bodyPr/>
        <a:lstStyle/>
        <a:p>
          <a:r>
            <a:rPr lang="es-CO">
              <a:latin typeface="Arial" panose="020B0604020202020204" pitchFamily="34" charset="0"/>
              <a:cs typeface="Arial" panose="020B0604020202020204" pitchFamily="34" charset="0"/>
            </a:rPr>
            <a:t>Oportunidades</a:t>
          </a:r>
        </a:p>
      </dgm:t>
    </dgm:pt>
    <dgm:pt modelId="{129978F7-0842-4B11-9491-00C8349DEA66}" type="parTrans" cxnId="{59117BA4-7F9F-4735-9B64-563E09381B57}">
      <dgm:prSet/>
      <dgm:spPr/>
      <dgm:t>
        <a:bodyPr/>
        <a:lstStyle/>
        <a:p>
          <a:endParaRPr lang="es-CO">
            <a:latin typeface="Arial" panose="020B0604020202020204" pitchFamily="34" charset="0"/>
            <a:cs typeface="Arial" panose="020B0604020202020204" pitchFamily="34" charset="0"/>
          </a:endParaRPr>
        </a:p>
      </dgm:t>
    </dgm:pt>
    <dgm:pt modelId="{FE7B7D20-D6E1-4662-BBA6-14DC6103D5A9}" type="sibTrans" cxnId="{59117BA4-7F9F-4735-9B64-563E09381B57}">
      <dgm:prSet/>
      <dgm:spPr/>
      <dgm:t>
        <a:bodyPr/>
        <a:lstStyle/>
        <a:p>
          <a:endParaRPr lang="es-CO">
            <a:latin typeface="Arial" panose="020B0604020202020204" pitchFamily="34" charset="0"/>
            <a:cs typeface="Arial" panose="020B0604020202020204" pitchFamily="34" charset="0"/>
          </a:endParaRPr>
        </a:p>
      </dgm:t>
    </dgm:pt>
    <dgm:pt modelId="{F6C61B2F-EAED-49DB-8543-8C169EF42D36}" type="pres">
      <dgm:prSet presAssocID="{0268B082-642E-4664-A1CA-87D3CF026D08}" presName="compositeShape" presStyleCnt="0">
        <dgm:presLayoutVars>
          <dgm:dir/>
          <dgm:resizeHandles/>
        </dgm:presLayoutVars>
      </dgm:prSet>
      <dgm:spPr/>
      <dgm:t>
        <a:bodyPr/>
        <a:lstStyle/>
        <a:p>
          <a:endParaRPr lang="es-ES"/>
        </a:p>
      </dgm:t>
    </dgm:pt>
    <dgm:pt modelId="{CE4EA137-6D2C-4D29-A04F-F79FB344428E}" type="pres">
      <dgm:prSet presAssocID="{0268B082-642E-4664-A1CA-87D3CF026D08}" presName="pyramid" presStyleLbl="node1" presStyleIdx="0" presStyleCnt="1"/>
      <dgm:spPr/>
      <dgm:t>
        <a:bodyPr/>
        <a:lstStyle/>
        <a:p>
          <a:endParaRPr lang="es-ES"/>
        </a:p>
      </dgm:t>
    </dgm:pt>
    <dgm:pt modelId="{774408DF-BBA5-4363-AB58-F462CF48DC14}" type="pres">
      <dgm:prSet presAssocID="{0268B082-642E-4664-A1CA-87D3CF026D08}" presName="theList" presStyleCnt="0"/>
      <dgm:spPr/>
      <dgm:t>
        <a:bodyPr/>
        <a:lstStyle/>
        <a:p>
          <a:endParaRPr lang="es-ES"/>
        </a:p>
      </dgm:t>
    </dgm:pt>
    <dgm:pt modelId="{A1CB4D9F-3ED8-4B94-B145-7732D2731E43}" type="pres">
      <dgm:prSet presAssocID="{2DC018F1-860E-4F42-B521-D9A31F222538}" presName="aNode" presStyleLbl="fgAcc1" presStyleIdx="0" presStyleCnt="4">
        <dgm:presLayoutVars>
          <dgm:bulletEnabled val="1"/>
        </dgm:presLayoutVars>
      </dgm:prSet>
      <dgm:spPr/>
      <dgm:t>
        <a:bodyPr/>
        <a:lstStyle/>
        <a:p>
          <a:endParaRPr lang="es-ES"/>
        </a:p>
      </dgm:t>
    </dgm:pt>
    <dgm:pt modelId="{F2D4D31E-DE09-42E9-8E05-5BCE1E5E0142}" type="pres">
      <dgm:prSet presAssocID="{2DC018F1-860E-4F42-B521-D9A31F222538}" presName="aSpace" presStyleCnt="0"/>
      <dgm:spPr/>
      <dgm:t>
        <a:bodyPr/>
        <a:lstStyle/>
        <a:p>
          <a:endParaRPr lang="es-ES"/>
        </a:p>
      </dgm:t>
    </dgm:pt>
    <dgm:pt modelId="{1934F3D2-8108-40AC-BCEC-6CAED7EBDF8A}" type="pres">
      <dgm:prSet presAssocID="{C38B8547-1028-4043-95C5-DDC4F35D4DD0}" presName="aNode" presStyleLbl="fgAcc1" presStyleIdx="1" presStyleCnt="4">
        <dgm:presLayoutVars>
          <dgm:bulletEnabled val="1"/>
        </dgm:presLayoutVars>
      </dgm:prSet>
      <dgm:spPr/>
      <dgm:t>
        <a:bodyPr/>
        <a:lstStyle/>
        <a:p>
          <a:endParaRPr lang="es-ES"/>
        </a:p>
      </dgm:t>
    </dgm:pt>
    <dgm:pt modelId="{7E3DD2DB-7D61-400D-97CE-DC636B7E7523}" type="pres">
      <dgm:prSet presAssocID="{C38B8547-1028-4043-95C5-DDC4F35D4DD0}" presName="aSpace" presStyleCnt="0"/>
      <dgm:spPr/>
      <dgm:t>
        <a:bodyPr/>
        <a:lstStyle/>
        <a:p>
          <a:endParaRPr lang="es-ES"/>
        </a:p>
      </dgm:t>
    </dgm:pt>
    <dgm:pt modelId="{0C34EBF7-BB28-4D0D-9F61-5BDB27768D23}" type="pres">
      <dgm:prSet presAssocID="{28E3C9B1-A622-4A5D-BC7D-18BB63EB50BF}" presName="aNode" presStyleLbl="fgAcc1" presStyleIdx="2" presStyleCnt="4">
        <dgm:presLayoutVars>
          <dgm:bulletEnabled val="1"/>
        </dgm:presLayoutVars>
      </dgm:prSet>
      <dgm:spPr/>
      <dgm:t>
        <a:bodyPr/>
        <a:lstStyle/>
        <a:p>
          <a:endParaRPr lang="es-ES"/>
        </a:p>
      </dgm:t>
    </dgm:pt>
    <dgm:pt modelId="{C44C4D9F-E230-466D-A8C8-07DCB91AAC9E}" type="pres">
      <dgm:prSet presAssocID="{28E3C9B1-A622-4A5D-BC7D-18BB63EB50BF}" presName="aSpace" presStyleCnt="0"/>
      <dgm:spPr/>
      <dgm:t>
        <a:bodyPr/>
        <a:lstStyle/>
        <a:p>
          <a:endParaRPr lang="es-ES"/>
        </a:p>
      </dgm:t>
    </dgm:pt>
    <dgm:pt modelId="{BCCCC02D-831B-44F4-BCC8-F3052EC1E5E9}" type="pres">
      <dgm:prSet presAssocID="{78616A7F-62F1-42F5-AD36-120B37FB22AF}" presName="aNode" presStyleLbl="fgAcc1" presStyleIdx="3" presStyleCnt="4">
        <dgm:presLayoutVars>
          <dgm:bulletEnabled val="1"/>
        </dgm:presLayoutVars>
      </dgm:prSet>
      <dgm:spPr/>
      <dgm:t>
        <a:bodyPr/>
        <a:lstStyle/>
        <a:p>
          <a:endParaRPr lang="es-ES"/>
        </a:p>
      </dgm:t>
    </dgm:pt>
    <dgm:pt modelId="{8C1DD6E1-F65A-4D98-A461-B0314757CE43}" type="pres">
      <dgm:prSet presAssocID="{78616A7F-62F1-42F5-AD36-120B37FB22AF}" presName="aSpace" presStyleCnt="0"/>
      <dgm:spPr/>
      <dgm:t>
        <a:bodyPr/>
        <a:lstStyle/>
        <a:p>
          <a:endParaRPr lang="es-ES"/>
        </a:p>
      </dgm:t>
    </dgm:pt>
  </dgm:ptLst>
  <dgm:cxnLst>
    <dgm:cxn modelId="{BC43E916-80B7-4F46-BF0B-E0782B280C0D}" type="presOf" srcId="{0268B082-642E-4664-A1CA-87D3CF026D08}" destId="{F6C61B2F-EAED-49DB-8543-8C169EF42D36}" srcOrd="0" destOrd="0" presId="urn:microsoft.com/office/officeart/2005/8/layout/pyramid2"/>
    <dgm:cxn modelId="{26188502-58FC-4EC0-9FBE-E05183E1E8FF}" type="presOf" srcId="{C38B8547-1028-4043-95C5-DDC4F35D4DD0}" destId="{1934F3D2-8108-40AC-BCEC-6CAED7EBDF8A}" srcOrd="0" destOrd="0" presId="urn:microsoft.com/office/officeart/2005/8/layout/pyramid2"/>
    <dgm:cxn modelId="{A4D9841D-7311-4AC9-81E8-2F0239922FB1}" type="presOf" srcId="{28E3C9B1-A622-4A5D-BC7D-18BB63EB50BF}" destId="{0C34EBF7-BB28-4D0D-9F61-5BDB27768D23}" srcOrd="0" destOrd="0" presId="urn:microsoft.com/office/officeart/2005/8/layout/pyramid2"/>
    <dgm:cxn modelId="{BC11D7D1-3D33-43F0-BE7C-B246DEDA3ED7}" type="presOf" srcId="{2DC018F1-860E-4F42-B521-D9A31F222538}" destId="{A1CB4D9F-3ED8-4B94-B145-7732D2731E43}" srcOrd="0" destOrd="0" presId="urn:microsoft.com/office/officeart/2005/8/layout/pyramid2"/>
    <dgm:cxn modelId="{46B76A32-D009-4F6F-B323-AE631E150EFC}" srcId="{0268B082-642E-4664-A1CA-87D3CF026D08}" destId="{C38B8547-1028-4043-95C5-DDC4F35D4DD0}" srcOrd="1" destOrd="0" parTransId="{5AD7872D-2A92-40EE-A2EE-354985F04643}" sibTransId="{66F28E6A-E9EA-4E1A-A121-6CD1145818FF}"/>
    <dgm:cxn modelId="{59117BA4-7F9F-4735-9B64-563E09381B57}" srcId="{0268B082-642E-4664-A1CA-87D3CF026D08}" destId="{78616A7F-62F1-42F5-AD36-120B37FB22AF}" srcOrd="3" destOrd="0" parTransId="{129978F7-0842-4B11-9491-00C8349DEA66}" sibTransId="{FE7B7D20-D6E1-4662-BBA6-14DC6103D5A9}"/>
    <dgm:cxn modelId="{B5949A72-17EC-40A6-9757-917A3B3A9B01}" type="presOf" srcId="{78616A7F-62F1-42F5-AD36-120B37FB22AF}" destId="{BCCCC02D-831B-44F4-BCC8-F3052EC1E5E9}" srcOrd="0" destOrd="0" presId="urn:microsoft.com/office/officeart/2005/8/layout/pyramid2"/>
    <dgm:cxn modelId="{FA906ABE-ABD3-44F5-A2C8-2A641130B41B}" srcId="{0268B082-642E-4664-A1CA-87D3CF026D08}" destId="{28E3C9B1-A622-4A5D-BC7D-18BB63EB50BF}" srcOrd="2" destOrd="0" parTransId="{5B1B4AB6-65EF-4E06-856C-AC9CA99F2395}" sibTransId="{4CA2A47C-88EA-4460-8689-431C1D17D7BB}"/>
    <dgm:cxn modelId="{511D3B7B-A5A5-46D6-9674-09DC41CB7A24}" srcId="{0268B082-642E-4664-A1CA-87D3CF026D08}" destId="{2DC018F1-860E-4F42-B521-D9A31F222538}" srcOrd="0" destOrd="0" parTransId="{80E7EE44-796D-42C4-B070-76924845EC6C}" sibTransId="{509C1FA8-8E0F-4C6A-AB57-8016C44532E8}"/>
    <dgm:cxn modelId="{ACAC7F30-E070-4D62-B610-23AB11B2E5C6}" type="presParOf" srcId="{F6C61B2F-EAED-49DB-8543-8C169EF42D36}" destId="{CE4EA137-6D2C-4D29-A04F-F79FB344428E}" srcOrd="0" destOrd="0" presId="urn:microsoft.com/office/officeart/2005/8/layout/pyramid2"/>
    <dgm:cxn modelId="{4451BEAE-6C98-406F-863E-82BA7580CA62}" type="presParOf" srcId="{F6C61B2F-EAED-49DB-8543-8C169EF42D36}" destId="{774408DF-BBA5-4363-AB58-F462CF48DC14}" srcOrd="1" destOrd="0" presId="urn:microsoft.com/office/officeart/2005/8/layout/pyramid2"/>
    <dgm:cxn modelId="{141AE797-1D07-48A9-A1D3-CCC8E2AA1818}" type="presParOf" srcId="{774408DF-BBA5-4363-AB58-F462CF48DC14}" destId="{A1CB4D9F-3ED8-4B94-B145-7732D2731E43}" srcOrd="0" destOrd="0" presId="urn:microsoft.com/office/officeart/2005/8/layout/pyramid2"/>
    <dgm:cxn modelId="{5B4AD9BD-8FB0-49D7-ACD3-CC9CE2CBA394}" type="presParOf" srcId="{774408DF-BBA5-4363-AB58-F462CF48DC14}" destId="{F2D4D31E-DE09-42E9-8E05-5BCE1E5E0142}" srcOrd="1" destOrd="0" presId="urn:microsoft.com/office/officeart/2005/8/layout/pyramid2"/>
    <dgm:cxn modelId="{213728A5-3783-48F7-9831-87762D4702DD}" type="presParOf" srcId="{774408DF-BBA5-4363-AB58-F462CF48DC14}" destId="{1934F3D2-8108-40AC-BCEC-6CAED7EBDF8A}" srcOrd="2" destOrd="0" presId="urn:microsoft.com/office/officeart/2005/8/layout/pyramid2"/>
    <dgm:cxn modelId="{F7528B89-2F81-4681-9C19-6B9809EE232A}" type="presParOf" srcId="{774408DF-BBA5-4363-AB58-F462CF48DC14}" destId="{7E3DD2DB-7D61-400D-97CE-DC636B7E7523}" srcOrd="3" destOrd="0" presId="urn:microsoft.com/office/officeart/2005/8/layout/pyramid2"/>
    <dgm:cxn modelId="{C335588A-65A1-47DA-A5F1-0F7EBD02C265}" type="presParOf" srcId="{774408DF-BBA5-4363-AB58-F462CF48DC14}" destId="{0C34EBF7-BB28-4D0D-9F61-5BDB27768D23}" srcOrd="4" destOrd="0" presId="urn:microsoft.com/office/officeart/2005/8/layout/pyramid2"/>
    <dgm:cxn modelId="{F6C95B30-2880-4CC8-9DD1-93D03A217EB2}" type="presParOf" srcId="{774408DF-BBA5-4363-AB58-F462CF48DC14}" destId="{C44C4D9F-E230-466D-A8C8-07DCB91AAC9E}" srcOrd="5" destOrd="0" presId="urn:microsoft.com/office/officeart/2005/8/layout/pyramid2"/>
    <dgm:cxn modelId="{88CC04EA-D2A4-4F1B-81DA-20B9790A70F2}" type="presParOf" srcId="{774408DF-BBA5-4363-AB58-F462CF48DC14}" destId="{BCCCC02D-831B-44F4-BCC8-F3052EC1E5E9}" srcOrd="6" destOrd="0" presId="urn:microsoft.com/office/officeart/2005/8/layout/pyramid2"/>
    <dgm:cxn modelId="{53DC8481-376A-4EC4-911F-F5939E49F48C}" type="presParOf" srcId="{774408DF-BBA5-4363-AB58-F462CF48DC14}" destId="{8C1DD6E1-F65A-4D98-A461-B0314757CE43}" srcOrd="7" destOrd="0" presId="urn:microsoft.com/office/officeart/2005/8/layout/pyramid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0906DA-5B2A-4EBE-8353-9E99F937048A}">
      <dsp:nvSpPr>
        <dsp:cNvPr id="0" name=""/>
        <dsp:cNvSpPr/>
      </dsp:nvSpPr>
      <dsp:spPr>
        <a:xfrm>
          <a:off x="0" y="123197"/>
          <a:ext cx="1889720" cy="113383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Medir</a:t>
          </a:r>
        </a:p>
      </dsp:txBody>
      <dsp:txXfrm>
        <a:off x="0" y="123197"/>
        <a:ext cx="1889720" cy="1133832"/>
      </dsp:txXfrm>
    </dsp:sp>
    <dsp:sp modelId="{C6CAE456-1F0E-44FF-AF57-F0A9408AF926}">
      <dsp:nvSpPr>
        <dsp:cNvPr id="0" name=""/>
        <dsp:cNvSpPr/>
      </dsp:nvSpPr>
      <dsp:spPr>
        <a:xfrm>
          <a:off x="2078692" y="123197"/>
          <a:ext cx="1889720" cy="1133832"/>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Controlar</a:t>
          </a:r>
        </a:p>
      </dsp:txBody>
      <dsp:txXfrm>
        <a:off x="2078692" y="123197"/>
        <a:ext cx="1889720" cy="1133832"/>
      </dsp:txXfrm>
    </dsp:sp>
    <dsp:sp modelId="{A573F0EB-3CB9-4AD1-863A-CC0932A24610}">
      <dsp:nvSpPr>
        <dsp:cNvPr id="0" name=""/>
        <dsp:cNvSpPr/>
      </dsp:nvSpPr>
      <dsp:spPr>
        <a:xfrm>
          <a:off x="4157384" y="123197"/>
          <a:ext cx="1889720" cy="1133832"/>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CO" sz="1600" kern="1200"/>
            <a:t>Seguimiento</a:t>
          </a:r>
        </a:p>
      </dsp:txBody>
      <dsp:txXfrm>
        <a:off x="4157384" y="123197"/>
        <a:ext cx="1889720" cy="11338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DB8B0-7F9B-4F5F-B4B0-7D935EC95625}">
      <dsp:nvSpPr>
        <dsp:cNvPr id="0" name=""/>
        <dsp:cNvSpPr/>
      </dsp:nvSpPr>
      <dsp:spPr>
        <a:xfrm>
          <a:off x="565715" y="1438"/>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sp:txBody>
      <dsp:txXfrm>
        <a:off x="565715" y="1438"/>
        <a:ext cx="2459632" cy="1475779"/>
      </dsp:txXfrm>
    </dsp:sp>
    <dsp:sp modelId="{16D7BF89-F492-470F-B7E7-F59AE4C59E0A}">
      <dsp:nvSpPr>
        <dsp:cNvPr id="0" name=""/>
        <dsp:cNvSpPr/>
      </dsp:nvSpPr>
      <dsp:spPr>
        <a:xfrm>
          <a:off x="3271311" y="1438"/>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sp:txBody>
      <dsp:txXfrm>
        <a:off x="3271311" y="1438"/>
        <a:ext cx="2459632" cy="1475779"/>
      </dsp:txXfrm>
    </dsp:sp>
    <dsp:sp modelId="{892539B9-DC0C-44F8-B907-21F8689AA21F}">
      <dsp:nvSpPr>
        <dsp:cNvPr id="0" name=""/>
        <dsp:cNvSpPr/>
      </dsp:nvSpPr>
      <dsp:spPr>
        <a:xfrm>
          <a:off x="1918513" y="1723181"/>
          <a:ext cx="2459632" cy="147577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sp:txBody>
      <dsp:txXfrm>
        <a:off x="1918513" y="1723181"/>
        <a:ext cx="2459632" cy="14757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C6759-A96A-4E66-A7DE-905C49B17649}">
      <dsp:nvSpPr>
        <dsp:cNvPr id="0" name=""/>
        <dsp:cNvSpPr/>
      </dsp:nvSpPr>
      <dsp:spPr>
        <a:xfrm>
          <a:off x="1466595" y="0"/>
          <a:ext cx="2918129" cy="2918129"/>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26D8C6-2BDB-4CCC-A131-F8FE4B2841B2}">
      <dsp:nvSpPr>
        <dsp:cNvPr id="0" name=""/>
        <dsp:cNvSpPr/>
      </dsp:nvSpPr>
      <dsp:spPr>
        <a:xfrm>
          <a:off x="2925660" y="293380"/>
          <a:ext cx="1896783" cy="690775"/>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Lograr eficiencia y eficacia por medio de las personas. </a:t>
          </a:r>
        </a:p>
      </dsp:txBody>
      <dsp:txXfrm>
        <a:off x="2959381" y="327101"/>
        <a:ext cx="1829341" cy="623333"/>
      </dsp:txXfrm>
    </dsp:sp>
    <dsp:sp modelId="{8A3420F9-BB1C-4EEF-AD8C-AF9D2D28AAD7}">
      <dsp:nvSpPr>
        <dsp:cNvPr id="0" name=""/>
        <dsp:cNvSpPr/>
      </dsp:nvSpPr>
      <dsp:spPr>
        <a:xfrm>
          <a:off x="2925660" y="1070503"/>
          <a:ext cx="1896783" cy="690775"/>
        </a:xfrm>
        <a:prstGeom prst="round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Mantener condiciones laborales óptimas para el desarrollo y satisfacción de las personas, que les permitan cumplir sus objetivos individuales.</a:t>
          </a:r>
        </a:p>
      </dsp:txBody>
      <dsp:txXfrm>
        <a:off x="2959381" y="1104224"/>
        <a:ext cx="1829341" cy="623333"/>
      </dsp:txXfrm>
    </dsp:sp>
    <dsp:sp modelId="{D3943D91-8A21-4301-B9D0-9A88BF1A5F29}">
      <dsp:nvSpPr>
        <dsp:cNvPr id="0" name=""/>
        <dsp:cNvSpPr/>
      </dsp:nvSpPr>
      <dsp:spPr>
        <a:xfrm>
          <a:off x="2925660" y="1847625"/>
          <a:ext cx="1896783" cy="690775"/>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Crear, mantener y desarrollar un contingente de personas con habilidades, motivación y satisfacción por alcanzar los objetivos de la organización.</a:t>
          </a:r>
        </a:p>
      </dsp:txBody>
      <dsp:txXfrm>
        <a:off x="2959381" y="1881346"/>
        <a:ext cx="1829341" cy="6233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EA9B7B-347D-43D1-ABFE-4703DDCF82B0}">
      <dsp:nvSpPr>
        <dsp:cNvPr id="0" name=""/>
        <dsp:cNvSpPr/>
      </dsp:nvSpPr>
      <dsp:spPr>
        <a:xfrm>
          <a:off x="0" y="2772568"/>
          <a:ext cx="5743574" cy="454862"/>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Retroalimentación</a:t>
          </a:r>
        </a:p>
      </dsp:txBody>
      <dsp:txXfrm>
        <a:off x="0" y="2772568"/>
        <a:ext cx="5743574" cy="454862"/>
      </dsp:txXfrm>
    </dsp:sp>
    <dsp:sp modelId="{FB203FB4-5591-4D09-8845-2932A3E26198}">
      <dsp:nvSpPr>
        <dsp:cNvPr id="0" name=""/>
        <dsp:cNvSpPr/>
      </dsp:nvSpPr>
      <dsp:spPr>
        <a:xfrm rot="10800000">
          <a:off x="0" y="2079812"/>
          <a:ext cx="5743574" cy="699579"/>
        </a:xfrm>
        <a:prstGeom prst="upArrowCallout">
          <a:avLst/>
        </a:prstGeom>
        <a:solidFill>
          <a:schemeClr val="accent3">
            <a:hueOff val="2812566"/>
            <a:satOff val="-4220"/>
            <a:lumOff val="-68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Medición</a:t>
          </a:r>
        </a:p>
      </dsp:txBody>
      <dsp:txXfrm rot="10800000">
        <a:off x="0" y="2079812"/>
        <a:ext cx="5743574" cy="454565"/>
      </dsp:txXfrm>
    </dsp:sp>
    <dsp:sp modelId="{FA04CC43-D348-4DC1-946B-52C04C82B2F1}">
      <dsp:nvSpPr>
        <dsp:cNvPr id="0" name=""/>
        <dsp:cNvSpPr/>
      </dsp:nvSpPr>
      <dsp:spPr>
        <a:xfrm rot="10800000">
          <a:off x="0" y="1387056"/>
          <a:ext cx="5743574" cy="699579"/>
        </a:xfrm>
        <a:prstGeom prst="upArrowCallout">
          <a:avLst/>
        </a:prstGeom>
        <a:solidFill>
          <a:schemeClr val="accent3">
            <a:hueOff val="5625132"/>
            <a:satOff val="-8440"/>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Asignación de recursos para el desempeñoo del cargo</a:t>
          </a:r>
        </a:p>
      </dsp:txBody>
      <dsp:txXfrm rot="10800000">
        <a:off x="0" y="1387056"/>
        <a:ext cx="5743574" cy="454565"/>
      </dsp:txXfrm>
    </dsp:sp>
    <dsp:sp modelId="{A4459BCA-18EE-4CAA-8D4C-CBC6A3F2F45D}">
      <dsp:nvSpPr>
        <dsp:cNvPr id="0" name=""/>
        <dsp:cNvSpPr/>
      </dsp:nvSpPr>
      <dsp:spPr>
        <a:xfrm rot="10800000">
          <a:off x="0" y="694299"/>
          <a:ext cx="5743574" cy="699579"/>
        </a:xfrm>
        <a:prstGeom prst="upArrowCallout">
          <a:avLst/>
        </a:prstGeom>
        <a:solidFill>
          <a:schemeClr val="accent3">
            <a:hueOff val="8437698"/>
            <a:satOff val="-12660"/>
            <a:lumOff val="-2059"/>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Compromiso para alcanzar los objetivos</a:t>
          </a:r>
        </a:p>
      </dsp:txBody>
      <dsp:txXfrm rot="10800000">
        <a:off x="0" y="694299"/>
        <a:ext cx="5743574" cy="454565"/>
      </dsp:txXfrm>
    </dsp:sp>
    <dsp:sp modelId="{75C3512B-E3C5-48B5-A3E3-FE404846E197}">
      <dsp:nvSpPr>
        <dsp:cNvPr id="0" name=""/>
        <dsp:cNvSpPr/>
      </dsp:nvSpPr>
      <dsp:spPr>
        <a:xfrm rot="10800000">
          <a:off x="0" y="1543"/>
          <a:ext cx="5743574" cy="699579"/>
        </a:xfrm>
        <a:prstGeom prst="upArrowCallout">
          <a:avLst/>
        </a:prstGeom>
        <a:solidFill>
          <a:schemeClr val="accent3">
            <a:hueOff val="11250264"/>
            <a:satOff val="-16880"/>
            <a:lumOff val="-274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CO" sz="1600" kern="1200"/>
            <a:t>Formulación de objetivos</a:t>
          </a:r>
        </a:p>
      </dsp:txBody>
      <dsp:txXfrm rot="10800000">
        <a:off x="0" y="1543"/>
        <a:ext cx="5743574" cy="45456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6F461C-21C5-4A22-B316-62E33DC20BC9}">
      <dsp:nvSpPr>
        <dsp:cNvPr id="0" name=""/>
        <dsp:cNvSpPr/>
      </dsp:nvSpPr>
      <dsp:spPr>
        <a:xfrm>
          <a:off x="0"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la totalidad de las actividades planificadas. </a:t>
          </a:r>
        </a:p>
      </dsp:txBody>
      <dsp:txXfrm>
        <a:off x="0" y="134540"/>
        <a:ext cx="1976437" cy="1185862"/>
      </dsp:txXfrm>
    </dsp:sp>
    <dsp:sp modelId="{6EDF253D-51B4-459F-BDB0-4D2E904812EE}">
      <dsp:nvSpPr>
        <dsp:cNvPr id="0" name=""/>
        <dsp:cNvSpPr/>
      </dsp:nvSpPr>
      <dsp:spPr>
        <a:xfrm>
          <a:off x="2174081"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los objetivos del proceso de gestión humana.</a:t>
          </a:r>
        </a:p>
      </dsp:txBody>
      <dsp:txXfrm>
        <a:off x="2174081" y="134540"/>
        <a:ext cx="1976437" cy="1185862"/>
      </dsp:txXfrm>
    </dsp:sp>
    <dsp:sp modelId="{99EF6FAA-E44E-4309-98F7-1A8CAF234DC8}">
      <dsp:nvSpPr>
        <dsp:cNvPr id="0" name=""/>
        <dsp:cNvSpPr/>
      </dsp:nvSpPr>
      <dsp:spPr>
        <a:xfrm>
          <a:off x="4348162" y="134540"/>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Actividades implementadas de acuerdo con estándares de calidad establecidos.</a:t>
          </a:r>
        </a:p>
      </dsp:txBody>
      <dsp:txXfrm>
        <a:off x="4348162" y="134540"/>
        <a:ext cx="1976437" cy="1185862"/>
      </dsp:txXfrm>
    </dsp:sp>
    <dsp:sp modelId="{43924EF8-0279-4EDE-88DE-B10FD2E6DFA7}">
      <dsp:nvSpPr>
        <dsp:cNvPr id="0" name=""/>
        <dsp:cNvSpPr/>
      </dsp:nvSpPr>
      <dsp:spPr>
        <a:xfrm>
          <a:off x="1087040" y="1518046"/>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Cumplimiento de metas esperadas.</a:t>
          </a:r>
        </a:p>
      </dsp:txBody>
      <dsp:txXfrm>
        <a:off x="1087040" y="1518046"/>
        <a:ext cx="1976437" cy="1185862"/>
      </dsp:txXfrm>
    </dsp:sp>
    <dsp:sp modelId="{3D2A79A9-3769-47FA-A1D2-91B208055979}">
      <dsp:nvSpPr>
        <dsp:cNvPr id="0" name=""/>
        <dsp:cNvSpPr/>
      </dsp:nvSpPr>
      <dsp:spPr>
        <a:xfrm>
          <a:off x="3261121" y="1518046"/>
          <a:ext cx="1976437" cy="118586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Uso eficiente de los recursos estimados para cada actividad.</a:t>
          </a:r>
        </a:p>
      </dsp:txBody>
      <dsp:txXfrm>
        <a:off x="3261121" y="1518046"/>
        <a:ext cx="1976437" cy="1185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3BF72-0560-4AE4-9CF2-FD2D9A8A3EB6}">
      <dsp:nvSpPr>
        <dsp:cNvPr id="0" name=""/>
        <dsp:cNvSpPr/>
      </dsp:nvSpPr>
      <dsp:spPr>
        <a:xfrm>
          <a:off x="742"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Planificación estratégica</a:t>
          </a:r>
        </a:p>
      </dsp:txBody>
      <dsp:txXfrm>
        <a:off x="742" y="0"/>
        <a:ext cx="1930202" cy="616077"/>
      </dsp:txXfrm>
    </dsp:sp>
    <dsp:sp modelId="{B636626F-FFDC-45FE-91AE-EB6FCE2FD11F}">
      <dsp:nvSpPr>
        <dsp:cNvPr id="0" name=""/>
        <dsp:cNvSpPr/>
      </dsp:nvSpPr>
      <dsp:spPr>
        <a:xfrm>
          <a:off x="193762"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Definir meta y objetivos concretos para la empresa y para los empleados.</a:t>
          </a:r>
        </a:p>
      </dsp:txBody>
      <dsp:txXfrm>
        <a:off x="232858" y="655173"/>
        <a:ext cx="1465970" cy="1256641"/>
      </dsp:txXfrm>
    </dsp:sp>
    <dsp:sp modelId="{D3E59404-331D-437E-9236-5C004FB0E7BE}">
      <dsp:nvSpPr>
        <dsp:cNvPr id="0" name=""/>
        <dsp:cNvSpPr/>
      </dsp:nvSpPr>
      <dsp:spPr>
        <a:xfrm>
          <a:off x="2075710"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Pactar reglas del juego</a:t>
          </a:r>
        </a:p>
      </dsp:txBody>
      <dsp:txXfrm>
        <a:off x="2075710" y="0"/>
        <a:ext cx="1930202" cy="616077"/>
      </dsp:txXfrm>
    </dsp:sp>
    <dsp:sp modelId="{B040F5B8-312C-4707-8828-A9E94397C009}">
      <dsp:nvSpPr>
        <dsp:cNvPr id="0" name=""/>
        <dsp:cNvSpPr/>
      </dsp:nvSpPr>
      <dsp:spPr>
        <a:xfrm>
          <a:off x="2268730"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Establecer criterios sobre cómo se evaluará el desempeño (indicadores).</a:t>
          </a:r>
        </a:p>
      </dsp:txBody>
      <dsp:txXfrm>
        <a:off x="2307826" y="655173"/>
        <a:ext cx="1465970" cy="1256641"/>
      </dsp:txXfrm>
    </dsp:sp>
    <dsp:sp modelId="{5DDF0034-0722-4AD1-AD4C-54BED80179F9}">
      <dsp:nvSpPr>
        <dsp:cNvPr id="0" name=""/>
        <dsp:cNvSpPr/>
      </dsp:nvSpPr>
      <dsp:spPr>
        <a:xfrm>
          <a:off x="4150678" y="0"/>
          <a:ext cx="1930202"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Comunicación efectiva</a:t>
          </a:r>
        </a:p>
      </dsp:txBody>
      <dsp:txXfrm>
        <a:off x="4150678" y="0"/>
        <a:ext cx="1930202" cy="616077"/>
      </dsp:txXfrm>
    </dsp:sp>
    <dsp:sp modelId="{86363DC0-F46E-4A2D-A106-18017296D7C9}">
      <dsp:nvSpPr>
        <dsp:cNvPr id="0" name=""/>
        <dsp:cNvSpPr/>
      </dsp:nvSpPr>
      <dsp:spPr>
        <a:xfrm>
          <a:off x="4343698" y="616077"/>
          <a:ext cx="1544162" cy="13348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Mantener una comunicación efectiva y continua con los empleados para implemenar a autoevaluación.</a:t>
          </a:r>
        </a:p>
      </dsp:txBody>
      <dsp:txXfrm>
        <a:off x="4382794" y="655173"/>
        <a:ext cx="1465970" cy="12566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EA137-6D2C-4D29-A04F-F79FB344428E}">
      <dsp:nvSpPr>
        <dsp:cNvPr id="0" name=""/>
        <dsp:cNvSpPr/>
      </dsp:nvSpPr>
      <dsp:spPr>
        <a:xfrm>
          <a:off x="841218" y="0"/>
          <a:ext cx="2310130" cy="2310130"/>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B4D9F-3ED8-4B94-B145-7732D2731E43}">
      <dsp:nvSpPr>
        <dsp:cNvPr id="0" name=""/>
        <dsp:cNvSpPr/>
      </dsp:nvSpPr>
      <dsp:spPr>
        <a:xfrm>
          <a:off x="1996283" y="231238"/>
          <a:ext cx="1501584" cy="410589"/>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Fortalezas</a:t>
          </a:r>
        </a:p>
      </dsp:txBody>
      <dsp:txXfrm>
        <a:off x="2016326" y="251281"/>
        <a:ext cx="1461498" cy="370503"/>
      </dsp:txXfrm>
    </dsp:sp>
    <dsp:sp modelId="{1934F3D2-8108-40AC-BCEC-6CAED7EBDF8A}">
      <dsp:nvSpPr>
        <dsp:cNvPr id="0" name=""/>
        <dsp:cNvSpPr/>
      </dsp:nvSpPr>
      <dsp:spPr>
        <a:xfrm>
          <a:off x="1996283" y="693151"/>
          <a:ext cx="1501584" cy="410589"/>
        </a:xfrm>
        <a:prstGeom prst="roundRect">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Debilidades</a:t>
          </a:r>
        </a:p>
      </dsp:txBody>
      <dsp:txXfrm>
        <a:off x="2016326" y="713194"/>
        <a:ext cx="1461498" cy="370503"/>
      </dsp:txXfrm>
    </dsp:sp>
    <dsp:sp modelId="{0C34EBF7-BB28-4D0D-9F61-5BDB27768D23}">
      <dsp:nvSpPr>
        <dsp:cNvPr id="0" name=""/>
        <dsp:cNvSpPr/>
      </dsp:nvSpPr>
      <dsp:spPr>
        <a:xfrm>
          <a:off x="1996283" y="1155065"/>
          <a:ext cx="1501584" cy="410589"/>
        </a:xfrm>
        <a:prstGeom prst="roundRect">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Amenzas</a:t>
          </a:r>
        </a:p>
      </dsp:txBody>
      <dsp:txXfrm>
        <a:off x="2016326" y="1175108"/>
        <a:ext cx="1461498" cy="370503"/>
      </dsp:txXfrm>
    </dsp:sp>
    <dsp:sp modelId="{BCCCC02D-831B-44F4-BCC8-F3052EC1E5E9}">
      <dsp:nvSpPr>
        <dsp:cNvPr id="0" name=""/>
        <dsp:cNvSpPr/>
      </dsp:nvSpPr>
      <dsp:spPr>
        <a:xfrm>
          <a:off x="1996283" y="1616978"/>
          <a:ext cx="1501584" cy="410589"/>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Oportunidades</a:t>
          </a:r>
        </a:p>
      </dsp:txBody>
      <dsp:txXfrm>
        <a:off x="2016326" y="1637021"/>
        <a:ext cx="1461498" cy="37050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e6hkUXiVo8zxatwLPS8wDtWeNyg==">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</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2E4B0-5952-4C62-9E79-FA775DD4BAD2}">
  <ds:schemaRefs>
    <ds:schemaRef ds:uri="http://schemas.microsoft.com/sharepoint/v3/contenttype/forms"/>
  </ds:schemaRefs>
</ds:datastoreItem>
</file>

<file path=customXml/itemProps2.xml><?xml version="1.0" encoding="utf-8"?>
<ds:datastoreItem xmlns:ds="http://schemas.openxmlformats.org/officeDocument/2006/customXml" ds:itemID="{17D73598-DD4F-4FF0-81D1-F1216B698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EFA9365-3CA2-433C-9A87-983C5A1BDBF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4A0C5522-D408-4804-BB75-A22183FD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19</Pages>
  <Words>4036</Words>
  <Characters>23006</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16</cp:revision>
  <cp:lastPrinted>2023-09-05T20:22:00Z</cp:lastPrinted>
  <dcterms:created xsi:type="dcterms:W3CDTF">2024-03-12T16:32:00Z</dcterms:created>
  <dcterms:modified xsi:type="dcterms:W3CDTF">2024-03-13T15:48:00Z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3885400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2023-09-20T14:04:29Z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a770ade7-7c30-432c-8d41-ec68c4749e4e</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