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2CE6999F" w:rsidR="00C407C1" w:rsidRDefault="00744751"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25A026EB">
                <wp:simplePos x="0" y="0"/>
                <wp:positionH relativeFrom="margin">
                  <wp:align>right</wp:align>
                </wp:positionH>
                <wp:positionV relativeFrom="paragraph">
                  <wp:posOffset>403788</wp:posOffset>
                </wp:positionV>
                <wp:extent cx="6737231" cy="2357887"/>
                <wp:effectExtent l="0" t="0" r="0" b="444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7231" cy="2357887"/>
                        </a:xfrm>
                        <a:prstGeom prst="rect">
                          <a:avLst/>
                        </a:prstGeom>
                        <a:noFill/>
                        <a:ln>
                          <a:noFill/>
                        </a:ln>
                        <a:effectLst/>
                      </wps:spPr>
                      <wps:txbx>
                        <w:txbxContent>
                          <w:p w14:paraId="13999F63" w14:textId="04987FED" w:rsidR="00C407C1" w:rsidRPr="001B0890" w:rsidRDefault="001B0890" w:rsidP="001B0890">
                            <w:pPr>
                              <w:pStyle w:val="TituloPortada"/>
                              <w:ind w:firstLine="0"/>
                              <w:rPr>
                                <w:lang w:val="es-MX"/>
                              </w:rPr>
                            </w:pPr>
                            <w:r>
                              <w:rPr>
                                <w:lang w:val="es-MX"/>
                              </w:rPr>
                              <w:t>Fundamentos del turismo y gestión del patrimonio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479.3pt;margin-top:31.8pt;width:530.5pt;height:185.6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" filled="f" stroked="f">
                <v:textbox>
                  <w:txbxContent>
                    <w:p w14:paraId="13999F63" w14:textId="04987FED" w:rsidR="00C407C1" w:rsidRPr="001B0890" w:rsidRDefault="001B0890" w:rsidP="001B0890">
                      <w:pPr>
                        <w:pStyle w:val="TituloPortada"/>
                        <w:ind w:firstLine="0"/>
                        <w:rPr>
                          <w:lang w:val="es-MX"/>
                        </w:rPr>
                      </w:pPr>
                      <w:r>
                        <w:rPr>
                          <w:lang w:val="es-MX"/>
                        </w:rPr>
                        <w:t>Fundamentos del turismo y gestión del patrimonio</w:t>
                      </w:r>
                    </w:p>
                  </w:txbxContent>
                </v:textbox>
                <w10:wrap anchorx="margin"/>
              </v:shape>
            </w:pict>
          </mc:Fallback>
        </mc:AlternateContent>
      </w:r>
      <w:r w:rsidR="001A6D42" w:rsidRPr="00906CA5">
        <w:rPr>
          <w:noProof/>
        </w:rPr>
        <mc:AlternateContent>
          <mc:Choice Requires="wps">
            <w:drawing>
              <wp:anchor distT="0" distB="0" distL="114300" distR="114300" simplePos="0" relativeHeight="251661312" behindDoc="1" locked="0" layoutInCell="1" allowOverlap="1" wp14:anchorId="0853532D" wp14:editId="0746E01E">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6FFA35"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8E88FF0" w:rsidR="00C407C1" w:rsidRDefault="00C407C1" w:rsidP="00C407C1">
      <w:pPr>
        <w:rPr>
          <w:rFonts w:ascii="Calibri" w:hAnsi="Calibri"/>
          <w:b/>
          <w:bCs/>
          <w:color w:val="000000" w:themeColor="text1"/>
          <w:kern w:val="0"/>
          <w14:ligatures w14:val="none"/>
        </w:rPr>
      </w:pPr>
    </w:p>
    <w:p w14:paraId="318F596D" w14:textId="4CEF3FA4" w:rsidR="00C407C1" w:rsidRDefault="00C407C1" w:rsidP="00C407C1">
      <w:pPr>
        <w:rPr>
          <w:rFonts w:ascii="Calibri" w:hAnsi="Calibri"/>
          <w:b/>
          <w:bCs/>
          <w:color w:val="000000" w:themeColor="text1"/>
          <w:kern w:val="0"/>
          <w14:ligatures w14:val="none"/>
        </w:rPr>
      </w:pPr>
    </w:p>
    <w:p w14:paraId="6EE52F01" w14:textId="63A5E710"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452744BA" w:rsidR="00C407C1" w:rsidRDefault="00C407C1" w:rsidP="00C407C1">
      <w:pPr>
        <w:rPr>
          <w:rFonts w:ascii="Calibri" w:hAnsi="Calibri"/>
          <w:b/>
          <w:bCs/>
          <w:color w:val="000000" w:themeColor="text1"/>
          <w:kern w:val="0"/>
          <w14:ligatures w14:val="none"/>
        </w:rPr>
      </w:pPr>
    </w:p>
    <w:p w14:paraId="54E939FA" w14:textId="712A4A05"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6D134B4C" w14:textId="6344683F" w:rsidR="005F7D2C" w:rsidRPr="005F7D2C" w:rsidRDefault="005F7D2C" w:rsidP="005F7D2C">
      <w:r w:rsidRPr="005F7D2C">
        <w:t>Este componente formativo explora los fundamentos del turismo y la gestión del patrimonio, abarcando el turismo, la geografía turística y el patrimonio cultural y natural. Se enfoca en el análisis de destinos, atractivos, tipologías de turistas, y tendencias de consumo, brindando herramientas para la adecuada valoración y gestión del territorio turístico.</w:t>
      </w:r>
    </w:p>
    <w:p w14:paraId="3C67D42C" w14:textId="4EFAC21F" w:rsidR="00C407C1" w:rsidRPr="00D15EC7" w:rsidRDefault="00C407C1" w:rsidP="005F7D2C">
      <w:pPr>
        <w:pBdr>
          <w:bottom w:val="single" w:sz="12" w:space="1" w:color="auto"/>
        </w:pBdr>
        <w:ind w:firstLine="0"/>
        <w:rPr>
          <w:rFonts w:cstheme="minorHAnsi"/>
          <w:color w:val="000000" w:themeColor="text1"/>
          <w:kern w:val="0"/>
          <w14:ligatures w14:val="none"/>
        </w:rPr>
      </w:pPr>
    </w:p>
    <w:p w14:paraId="676EB408" w14:textId="45F93CF4" w:rsidR="00C407C1" w:rsidRDefault="005F7D2C" w:rsidP="00C407C1">
      <w:pPr>
        <w:jc w:val="center"/>
      </w:pPr>
      <w:r>
        <w:rPr>
          <w:rFonts w:ascii="Calibri" w:hAnsi="Calibri"/>
          <w:b/>
          <w:bCs/>
          <w:color w:val="000000" w:themeColor="text1"/>
          <w:kern w:val="0"/>
          <w14:ligatures w14:val="none"/>
        </w:rPr>
        <w:t xml:space="preserve">Octubre </w:t>
      </w:r>
      <w:r w:rsidR="00271696">
        <w:rPr>
          <w:rFonts w:ascii="Calibri" w:hAnsi="Calibri"/>
          <w:b/>
          <w:bCs/>
          <w:color w:val="000000" w:themeColor="text1"/>
          <w:kern w:val="0"/>
          <w14:ligatures w14:val="none"/>
        </w:rPr>
        <w:t>de 2024</w:t>
      </w:r>
      <w:r w:rsidR="00C407C1">
        <w:br w:type="page"/>
      </w:r>
    </w:p>
    <w:sdt>
      <w:sdtPr>
        <w:rPr>
          <w:rFonts w:eastAsiaTheme="minorHAnsi" w:cstheme="minorBidi"/>
          <w:b w:val="0"/>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AD45CB">
          <w:pPr>
            <w:pStyle w:val="TtuloTDC"/>
          </w:pPr>
          <w:r>
            <w:rPr>
              <w:lang w:val="es-ES"/>
            </w:rPr>
            <w:t>Tabla de c</w:t>
          </w:r>
          <w:r w:rsidR="000434FA">
            <w:rPr>
              <w:lang w:val="es-ES"/>
            </w:rPr>
            <w:t>ontenido</w:t>
          </w:r>
        </w:p>
        <w:p w14:paraId="359BBE30" w14:textId="46255022" w:rsidR="0019451A" w:rsidRDefault="000434FA" w:rsidP="0019451A">
          <w:pPr>
            <w:pStyle w:val="TDC1"/>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1349260" w:history="1">
            <w:r w:rsidR="0019451A" w:rsidRPr="00FC48DB">
              <w:rPr>
                <w:rStyle w:val="Hipervnculo"/>
                <w:noProof/>
              </w:rPr>
              <w:t>Introducción</w:t>
            </w:r>
            <w:r w:rsidR="0019451A">
              <w:rPr>
                <w:noProof/>
                <w:webHidden/>
              </w:rPr>
              <w:tab/>
            </w:r>
            <w:r w:rsidR="0019451A">
              <w:rPr>
                <w:noProof/>
                <w:webHidden/>
              </w:rPr>
              <w:fldChar w:fldCharType="begin"/>
            </w:r>
            <w:r w:rsidR="0019451A">
              <w:rPr>
                <w:noProof/>
                <w:webHidden/>
              </w:rPr>
              <w:instrText xml:space="preserve"> PAGEREF _Toc181349260 \h </w:instrText>
            </w:r>
            <w:r w:rsidR="0019451A">
              <w:rPr>
                <w:noProof/>
                <w:webHidden/>
              </w:rPr>
            </w:r>
            <w:r w:rsidR="0019451A">
              <w:rPr>
                <w:noProof/>
                <w:webHidden/>
              </w:rPr>
              <w:fldChar w:fldCharType="separate"/>
            </w:r>
            <w:r w:rsidR="00E720C4">
              <w:rPr>
                <w:noProof/>
                <w:webHidden/>
              </w:rPr>
              <w:t>1</w:t>
            </w:r>
            <w:r w:rsidR="0019451A">
              <w:rPr>
                <w:noProof/>
                <w:webHidden/>
              </w:rPr>
              <w:fldChar w:fldCharType="end"/>
            </w:r>
          </w:hyperlink>
        </w:p>
        <w:p w14:paraId="32DBFC39" w14:textId="61DEF2CE" w:rsidR="0019451A" w:rsidRDefault="000073C7" w:rsidP="0019451A">
          <w:pPr>
            <w:pStyle w:val="TDC1"/>
            <w:rPr>
              <w:rFonts w:eastAsiaTheme="minorEastAsia"/>
              <w:noProof/>
              <w:kern w:val="0"/>
              <w:sz w:val="22"/>
              <w:lang w:eastAsia="es-CO"/>
              <w14:ligatures w14:val="none"/>
            </w:rPr>
          </w:pPr>
          <w:hyperlink w:anchor="_Toc181349261" w:history="1">
            <w:r w:rsidR="0019451A" w:rsidRPr="00FC48DB">
              <w:rPr>
                <w:rStyle w:val="Hipervnculo"/>
                <w:noProof/>
              </w:rPr>
              <w:t>1</w:t>
            </w:r>
            <w:r w:rsidR="0019451A">
              <w:rPr>
                <w:rStyle w:val="Hipervnculo"/>
                <w:noProof/>
              </w:rPr>
              <w:t xml:space="preserve">. </w:t>
            </w:r>
            <w:r w:rsidR="0019451A" w:rsidRPr="00FC48DB">
              <w:rPr>
                <w:rStyle w:val="Hipervnculo"/>
                <w:noProof/>
              </w:rPr>
              <w:t>Turismo</w:t>
            </w:r>
            <w:r w:rsidR="0019451A">
              <w:rPr>
                <w:noProof/>
                <w:webHidden/>
              </w:rPr>
              <w:tab/>
            </w:r>
            <w:r w:rsidR="0019451A">
              <w:rPr>
                <w:noProof/>
                <w:webHidden/>
              </w:rPr>
              <w:fldChar w:fldCharType="begin"/>
            </w:r>
            <w:r w:rsidR="0019451A">
              <w:rPr>
                <w:noProof/>
                <w:webHidden/>
              </w:rPr>
              <w:instrText xml:space="preserve"> PAGEREF _Toc181349261 \h </w:instrText>
            </w:r>
            <w:r w:rsidR="0019451A">
              <w:rPr>
                <w:noProof/>
                <w:webHidden/>
              </w:rPr>
            </w:r>
            <w:r w:rsidR="0019451A">
              <w:rPr>
                <w:noProof/>
                <w:webHidden/>
              </w:rPr>
              <w:fldChar w:fldCharType="separate"/>
            </w:r>
            <w:r w:rsidR="00E720C4">
              <w:rPr>
                <w:noProof/>
                <w:webHidden/>
              </w:rPr>
              <w:t>4</w:t>
            </w:r>
            <w:r w:rsidR="0019451A">
              <w:rPr>
                <w:noProof/>
                <w:webHidden/>
              </w:rPr>
              <w:fldChar w:fldCharType="end"/>
            </w:r>
          </w:hyperlink>
        </w:p>
        <w:p w14:paraId="3C67E6CE" w14:textId="7608D8C6" w:rsidR="0019451A" w:rsidRDefault="000073C7">
          <w:pPr>
            <w:pStyle w:val="TDC2"/>
            <w:tabs>
              <w:tab w:val="left" w:pos="1760"/>
              <w:tab w:val="right" w:leader="dot" w:pos="9962"/>
            </w:tabs>
            <w:rPr>
              <w:rFonts w:eastAsiaTheme="minorEastAsia"/>
              <w:noProof/>
              <w:kern w:val="0"/>
              <w:sz w:val="22"/>
              <w:lang w:eastAsia="es-CO"/>
              <w14:ligatures w14:val="none"/>
            </w:rPr>
          </w:pPr>
          <w:hyperlink w:anchor="_Toc181349262" w:history="1">
            <w:r w:rsidR="0019451A" w:rsidRPr="00FC48DB">
              <w:rPr>
                <w:rStyle w:val="Hipervnculo"/>
                <w:noProof/>
              </w:rPr>
              <w:t>1.1.</w:t>
            </w:r>
            <w:r w:rsidR="0019451A">
              <w:rPr>
                <w:rFonts w:eastAsiaTheme="minorEastAsia"/>
                <w:noProof/>
                <w:kern w:val="0"/>
                <w:sz w:val="22"/>
                <w:lang w:eastAsia="es-CO"/>
                <w14:ligatures w14:val="none"/>
              </w:rPr>
              <w:tab/>
            </w:r>
            <w:r w:rsidR="0019451A" w:rsidRPr="00FC48DB">
              <w:rPr>
                <w:rStyle w:val="Hipervnculo"/>
                <w:noProof/>
              </w:rPr>
              <w:t>Tipología de turismo</w:t>
            </w:r>
            <w:r w:rsidR="0019451A">
              <w:rPr>
                <w:noProof/>
                <w:webHidden/>
              </w:rPr>
              <w:tab/>
            </w:r>
            <w:r w:rsidR="0019451A">
              <w:rPr>
                <w:noProof/>
                <w:webHidden/>
              </w:rPr>
              <w:fldChar w:fldCharType="begin"/>
            </w:r>
            <w:r w:rsidR="0019451A">
              <w:rPr>
                <w:noProof/>
                <w:webHidden/>
              </w:rPr>
              <w:instrText xml:space="preserve"> PAGEREF _Toc181349262 \h </w:instrText>
            </w:r>
            <w:r w:rsidR="0019451A">
              <w:rPr>
                <w:noProof/>
                <w:webHidden/>
              </w:rPr>
            </w:r>
            <w:r w:rsidR="0019451A">
              <w:rPr>
                <w:noProof/>
                <w:webHidden/>
              </w:rPr>
              <w:fldChar w:fldCharType="separate"/>
            </w:r>
            <w:r w:rsidR="00E720C4">
              <w:rPr>
                <w:noProof/>
                <w:webHidden/>
              </w:rPr>
              <w:t>5</w:t>
            </w:r>
            <w:r w:rsidR="0019451A">
              <w:rPr>
                <w:noProof/>
                <w:webHidden/>
              </w:rPr>
              <w:fldChar w:fldCharType="end"/>
            </w:r>
          </w:hyperlink>
        </w:p>
        <w:p w14:paraId="790E4D57" w14:textId="2CAEF0A6" w:rsidR="0019451A" w:rsidRDefault="000073C7">
          <w:pPr>
            <w:pStyle w:val="TDC2"/>
            <w:tabs>
              <w:tab w:val="left" w:pos="1760"/>
              <w:tab w:val="right" w:leader="dot" w:pos="9962"/>
            </w:tabs>
            <w:rPr>
              <w:rFonts w:eastAsiaTheme="minorEastAsia"/>
              <w:noProof/>
              <w:kern w:val="0"/>
              <w:sz w:val="22"/>
              <w:lang w:eastAsia="es-CO"/>
              <w14:ligatures w14:val="none"/>
            </w:rPr>
          </w:pPr>
          <w:hyperlink w:anchor="_Toc181349263" w:history="1">
            <w:r w:rsidR="0019451A" w:rsidRPr="00FC48DB">
              <w:rPr>
                <w:rStyle w:val="Hipervnculo"/>
                <w:noProof/>
              </w:rPr>
              <w:t>1.2.</w:t>
            </w:r>
            <w:r w:rsidR="0019451A">
              <w:rPr>
                <w:rFonts w:eastAsiaTheme="minorEastAsia"/>
                <w:noProof/>
                <w:kern w:val="0"/>
                <w:sz w:val="22"/>
                <w:lang w:eastAsia="es-CO"/>
                <w14:ligatures w14:val="none"/>
              </w:rPr>
              <w:tab/>
            </w:r>
            <w:r w:rsidR="0019451A" w:rsidRPr="00FC48DB">
              <w:rPr>
                <w:rStyle w:val="Hipervnculo"/>
                <w:noProof/>
              </w:rPr>
              <w:t>Atractivos</w:t>
            </w:r>
            <w:r w:rsidR="0019451A">
              <w:rPr>
                <w:noProof/>
                <w:webHidden/>
              </w:rPr>
              <w:tab/>
            </w:r>
            <w:r w:rsidR="0019451A">
              <w:rPr>
                <w:noProof/>
                <w:webHidden/>
              </w:rPr>
              <w:fldChar w:fldCharType="begin"/>
            </w:r>
            <w:r w:rsidR="0019451A">
              <w:rPr>
                <w:noProof/>
                <w:webHidden/>
              </w:rPr>
              <w:instrText xml:space="preserve"> PAGEREF _Toc181349263 \h </w:instrText>
            </w:r>
            <w:r w:rsidR="0019451A">
              <w:rPr>
                <w:noProof/>
                <w:webHidden/>
              </w:rPr>
            </w:r>
            <w:r w:rsidR="0019451A">
              <w:rPr>
                <w:noProof/>
                <w:webHidden/>
              </w:rPr>
              <w:fldChar w:fldCharType="separate"/>
            </w:r>
            <w:r w:rsidR="00E720C4">
              <w:rPr>
                <w:noProof/>
                <w:webHidden/>
              </w:rPr>
              <w:t>7</w:t>
            </w:r>
            <w:r w:rsidR="0019451A">
              <w:rPr>
                <w:noProof/>
                <w:webHidden/>
              </w:rPr>
              <w:fldChar w:fldCharType="end"/>
            </w:r>
          </w:hyperlink>
        </w:p>
        <w:p w14:paraId="34BA0103" w14:textId="5DEA7F3E" w:rsidR="0019451A" w:rsidRDefault="000073C7">
          <w:pPr>
            <w:pStyle w:val="TDC2"/>
            <w:tabs>
              <w:tab w:val="left" w:pos="1760"/>
              <w:tab w:val="right" w:leader="dot" w:pos="9962"/>
            </w:tabs>
            <w:rPr>
              <w:rFonts w:eastAsiaTheme="minorEastAsia"/>
              <w:noProof/>
              <w:kern w:val="0"/>
              <w:sz w:val="22"/>
              <w:lang w:eastAsia="es-CO"/>
              <w14:ligatures w14:val="none"/>
            </w:rPr>
          </w:pPr>
          <w:hyperlink w:anchor="_Toc181349264" w:history="1">
            <w:r w:rsidR="0019451A" w:rsidRPr="00FC48DB">
              <w:rPr>
                <w:rStyle w:val="Hipervnculo"/>
                <w:noProof/>
              </w:rPr>
              <w:t>1.3.</w:t>
            </w:r>
            <w:r w:rsidR="0019451A">
              <w:rPr>
                <w:rFonts w:eastAsiaTheme="minorEastAsia"/>
                <w:noProof/>
                <w:kern w:val="0"/>
                <w:sz w:val="22"/>
                <w:lang w:eastAsia="es-CO"/>
                <w14:ligatures w14:val="none"/>
              </w:rPr>
              <w:tab/>
            </w:r>
            <w:r w:rsidR="0019451A" w:rsidRPr="00FC48DB">
              <w:rPr>
                <w:rStyle w:val="Hipervnculo"/>
                <w:noProof/>
              </w:rPr>
              <w:t>Recursos</w:t>
            </w:r>
            <w:r w:rsidR="0019451A">
              <w:rPr>
                <w:noProof/>
                <w:webHidden/>
              </w:rPr>
              <w:tab/>
            </w:r>
            <w:r w:rsidR="0019451A">
              <w:rPr>
                <w:noProof/>
                <w:webHidden/>
              </w:rPr>
              <w:fldChar w:fldCharType="begin"/>
            </w:r>
            <w:r w:rsidR="0019451A">
              <w:rPr>
                <w:noProof/>
                <w:webHidden/>
              </w:rPr>
              <w:instrText xml:space="preserve"> PAGEREF _Toc181349264 \h </w:instrText>
            </w:r>
            <w:r w:rsidR="0019451A">
              <w:rPr>
                <w:noProof/>
                <w:webHidden/>
              </w:rPr>
            </w:r>
            <w:r w:rsidR="0019451A">
              <w:rPr>
                <w:noProof/>
                <w:webHidden/>
              </w:rPr>
              <w:fldChar w:fldCharType="separate"/>
            </w:r>
            <w:r w:rsidR="00E720C4">
              <w:rPr>
                <w:noProof/>
                <w:webHidden/>
              </w:rPr>
              <w:t>8</w:t>
            </w:r>
            <w:r w:rsidR="0019451A">
              <w:rPr>
                <w:noProof/>
                <w:webHidden/>
              </w:rPr>
              <w:fldChar w:fldCharType="end"/>
            </w:r>
          </w:hyperlink>
        </w:p>
        <w:p w14:paraId="5EC5940C" w14:textId="59EB661E" w:rsidR="0019451A" w:rsidRDefault="000073C7">
          <w:pPr>
            <w:pStyle w:val="TDC2"/>
            <w:tabs>
              <w:tab w:val="left" w:pos="1760"/>
              <w:tab w:val="right" w:leader="dot" w:pos="9962"/>
            </w:tabs>
            <w:rPr>
              <w:rFonts w:eastAsiaTheme="minorEastAsia"/>
              <w:noProof/>
              <w:kern w:val="0"/>
              <w:sz w:val="22"/>
              <w:lang w:eastAsia="es-CO"/>
              <w14:ligatures w14:val="none"/>
            </w:rPr>
          </w:pPr>
          <w:hyperlink w:anchor="_Toc181349265" w:history="1">
            <w:r w:rsidR="0019451A" w:rsidRPr="00FC48DB">
              <w:rPr>
                <w:rStyle w:val="Hipervnculo"/>
                <w:noProof/>
              </w:rPr>
              <w:t>1.4.</w:t>
            </w:r>
            <w:r w:rsidR="0019451A">
              <w:rPr>
                <w:rFonts w:eastAsiaTheme="minorEastAsia"/>
                <w:noProof/>
                <w:kern w:val="0"/>
                <w:sz w:val="22"/>
                <w:lang w:eastAsia="es-CO"/>
                <w14:ligatures w14:val="none"/>
              </w:rPr>
              <w:tab/>
            </w:r>
            <w:r w:rsidR="0019451A" w:rsidRPr="00FC48DB">
              <w:rPr>
                <w:rStyle w:val="Hipervnculo"/>
                <w:noProof/>
              </w:rPr>
              <w:t>Destinos</w:t>
            </w:r>
            <w:r w:rsidR="0019451A">
              <w:rPr>
                <w:noProof/>
                <w:webHidden/>
              </w:rPr>
              <w:tab/>
            </w:r>
            <w:r w:rsidR="0019451A">
              <w:rPr>
                <w:noProof/>
                <w:webHidden/>
              </w:rPr>
              <w:fldChar w:fldCharType="begin"/>
            </w:r>
            <w:r w:rsidR="0019451A">
              <w:rPr>
                <w:noProof/>
                <w:webHidden/>
              </w:rPr>
              <w:instrText xml:space="preserve"> PAGEREF _Toc181349265 \h </w:instrText>
            </w:r>
            <w:r w:rsidR="0019451A">
              <w:rPr>
                <w:noProof/>
                <w:webHidden/>
              </w:rPr>
            </w:r>
            <w:r w:rsidR="0019451A">
              <w:rPr>
                <w:noProof/>
                <w:webHidden/>
              </w:rPr>
              <w:fldChar w:fldCharType="separate"/>
            </w:r>
            <w:r w:rsidR="00E720C4">
              <w:rPr>
                <w:noProof/>
                <w:webHidden/>
              </w:rPr>
              <w:t>10</w:t>
            </w:r>
            <w:r w:rsidR="0019451A">
              <w:rPr>
                <w:noProof/>
                <w:webHidden/>
              </w:rPr>
              <w:fldChar w:fldCharType="end"/>
            </w:r>
          </w:hyperlink>
        </w:p>
        <w:p w14:paraId="5CCD86E5" w14:textId="05D1A25B" w:rsidR="0019451A" w:rsidRDefault="000073C7">
          <w:pPr>
            <w:pStyle w:val="TDC2"/>
            <w:tabs>
              <w:tab w:val="left" w:pos="1760"/>
              <w:tab w:val="right" w:leader="dot" w:pos="9962"/>
            </w:tabs>
            <w:rPr>
              <w:rFonts w:eastAsiaTheme="minorEastAsia"/>
              <w:noProof/>
              <w:kern w:val="0"/>
              <w:sz w:val="22"/>
              <w:lang w:eastAsia="es-CO"/>
              <w14:ligatures w14:val="none"/>
            </w:rPr>
          </w:pPr>
          <w:hyperlink w:anchor="_Toc181349266" w:history="1">
            <w:r w:rsidR="0019451A" w:rsidRPr="00FC48DB">
              <w:rPr>
                <w:rStyle w:val="Hipervnculo"/>
                <w:noProof/>
              </w:rPr>
              <w:t>1.5.</w:t>
            </w:r>
            <w:r w:rsidR="0019451A">
              <w:rPr>
                <w:rFonts w:eastAsiaTheme="minorEastAsia"/>
                <w:noProof/>
                <w:kern w:val="0"/>
                <w:sz w:val="22"/>
                <w:lang w:eastAsia="es-CO"/>
                <w14:ligatures w14:val="none"/>
              </w:rPr>
              <w:tab/>
            </w:r>
            <w:r w:rsidR="0019451A" w:rsidRPr="00FC48DB">
              <w:rPr>
                <w:rStyle w:val="Hipervnculo"/>
                <w:noProof/>
              </w:rPr>
              <w:t>Sistema turístico</w:t>
            </w:r>
            <w:r w:rsidR="0019451A">
              <w:rPr>
                <w:noProof/>
                <w:webHidden/>
              </w:rPr>
              <w:tab/>
            </w:r>
            <w:r w:rsidR="0019451A">
              <w:rPr>
                <w:noProof/>
                <w:webHidden/>
              </w:rPr>
              <w:fldChar w:fldCharType="begin"/>
            </w:r>
            <w:r w:rsidR="0019451A">
              <w:rPr>
                <w:noProof/>
                <w:webHidden/>
              </w:rPr>
              <w:instrText xml:space="preserve"> PAGEREF _Toc181349266 \h </w:instrText>
            </w:r>
            <w:r w:rsidR="0019451A">
              <w:rPr>
                <w:noProof/>
                <w:webHidden/>
              </w:rPr>
            </w:r>
            <w:r w:rsidR="0019451A">
              <w:rPr>
                <w:noProof/>
                <w:webHidden/>
              </w:rPr>
              <w:fldChar w:fldCharType="separate"/>
            </w:r>
            <w:r w:rsidR="00E720C4">
              <w:rPr>
                <w:noProof/>
                <w:webHidden/>
              </w:rPr>
              <w:t>11</w:t>
            </w:r>
            <w:r w:rsidR="0019451A">
              <w:rPr>
                <w:noProof/>
                <w:webHidden/>
              </w:rPr>
              <w:fldChar w:fldCharType="end"/>
            </w:r>
          </w:hyperlink>
        </w:p>
        <w:p w14:paraId="53BCE6AB" w14:textId="116F2085" w:rsidR="0019451A" w:rsidRDefault="000073C7" w:rsidP="0019451A">
          <w:pPr>
            <w:pStyle w:val="TDC1"/>
            <w:rPr>
              <w:rFonts w:eastAsiaTheme="minorEastAsia"/>
              <w:noProof/>
              <w:kern w:val="0"/>
              <w:sz w:val="22"/>
              <w:lang w:eastAsia="es-CO"/>
              <w14:ligatures w14:val="none"/>
            </w:rPr>
          </w:pPr>
          <w:hyperlink w:anchor="_Toc181349267" w:history="1">
            <w:r w:rsidR="0019451A" w:rsidRPr="00FC48DB">
              <w:rPr>
                <w:rStyle w:val="Hipervnculo"/>
                <w:noProof/>
              </w:rPr>
              <w:t>2.</w:t>
            </w:r>
            <w:r w:rsidR="006162BA">
              <w:rPr>
                <w:rStyle w:val="Hipervnculo"/>
                <w:noProof/>
              </w:rPr>
              <w:t xml:space="preserve"> </w:t>
            </w:r>
            <w:r w:rsidR="0019451A" w:rsidRPr="00FC48DB">
              <w:rPr>
                <w:rStyle w:val="Hipervnculo"/>
                <w:noProof/>
              </w:rPr>
              <w:t>Geografía turística</w:t>
            </w:r>
            <w:r w:rsidR="0019451A">
              <w:rPr>
                <w:noProof/>
                <w:webHidden/>
              </w:rPr>
              <w:tab/>
            </w:r>
            <w:r w:rsidR="0019451A">
              <w:rPr>
                <w:noProof/>
                <w:webHidden/>
              </w:rPr>
              <w:fldChar w:fldCharType="begin"/>
            </w:r>
            <w:r w:rsidR="0019451A">
              <w:rPr>
                <w:noProof/>
                <w:webHidden/>
              </w:rPr>
              <w:instrText xml:space="preserve"> PAGEREF _Toc181349267 \h </w:instrText>
            </w:r>
            <w:r w:rsidR="0019451A">
              <w:rPr>
                <w:noProof/>
                <w:webHidden/>
              </w:rPr>
            </w:r>
            <w:r w:rsidR="0019451A">
              <w:rPr>
                <w:noProof/>
                <w:webHidden/>
              </w:rPr>
              <w:fldChar w:fldCharType="separate"/>
            </w:r>
            <w:r w:rsidR="00E720C4">
              <w:rPr>
                <w:noProof/>
                <w:webHidden/>
              </w:rPr>
              <w:t>14</w:t>
            </w:r>
            <w:r w:rsidR="0019451A">
              <w:rPr>
                <w:noProof/>
                <w:webHidden/>
              </w:rPr>
              <w:fldChar w:fldCharType="end"/>
            </w:r>
          </w:hyperlink>
        </w:p>
        <w:p w14:paraId="10EA020B" w14:textId="6C1BD444" w:rsidR="0019451A" w:rsidRDefault="000073C7">
          <w:pPr>
            <w:pStyle w:val="TDC2"/>
            <w:tabs>
              <w:tab w:val="left" w:pos="1760"/>
              <w:tab w:val="right" w:leader="dot" w:pos="9962"/>
            </w:tabs>
            <w:rPr>
              <w:rFonts w:eastAsiaTheme="minorEastAsia"/>
              <w:noProof/>
              <w:kern w:val="0"/>
              <w:sz w:val="22"/>
              <w:lang w:eastAsia="es-CO"/>
              <w14:ligatures w14:val="none"/>
            </w:rPr>
          </w:pPr>
          <w:hyperlink w:anchor="_Toc181349268" w:history="1">
            <w:r w:rsidR="0019451A" w:rsidRPr="00FC48DB">
              <w:rPr>
                <w:rStyle w:val="Hipervnculo"/>
                <w:noProof/>
              </w:rPr>
              <w:t>2.1.</w:t>
            </w:r>
            <w:r w:rsidR="0019451A">
              <w:rPr>
                <w:rFonts w:eastAsiaTheme="minorEastAsia"/>
                <w:noProof/>
                <w:kern w:val="0"/>
                <w:sz w:val="22"/>
                <w:lang w:eastAsia="es-CO"/>
                <w14:ligatures w14:val="none"/>
              </w:rPr>
              <w:tab/>
            </w:r>
            <w:r w:rsidR="0019451A" w:rsidRPr="00FC48DB">
              <w:rPr>
                <w:rStyle w:val="Hipervnculo"/>
                <w:noProof/>
              </w:rPr>
              <w:t>Ruta</w:t>
            </w:r>
            <w:r w:rsidR="0019451A">
              <w:rPr>
                <w:noProof/>
                <w:webHidden/>
              </w:rPr>
              <w:tab/>
            </w:r>
            <w:r w:rsidR="0019451A">
              <w:rPr>
                <w:noProof/>
                <w:webHidden/>
              </w:rPr>
              <w:fldChar w:fldCharType="begin"/>
            </w:r>
            <w:r w:rsidR="0019451A">
              <w:rPr>
                <w:noProof/>
                <w:webHidden/>
              </w:rPr>
              <w:instrText xml:space="preserve"> PAGEREF _Toc181349268 \h </w:instrText>
            </w:r>
            <w:r w:rsidR="0019451A">
              <w:rPr>
                <w:noProof/>
                <w:webHidden/>
              </w:rPr>
            </w:r>
            <w:r w:rsidR="0019451A">
              <w:rPr>
                <w:noProof/>
                <w:webHidden/>
              </w:rPr>
              <w:fldChar w:fldCharType="separate"/>
            </w:r>
            <w:r w:rsidR="00E720C4">
              <w:rPr>
                <w:noProof/>
                <w:webHidden/>
              </w:rPr>
              <w:t>14</w:t>
            </w:r>
            <w:r w:rsidR="0019451A">
              <w:rPr>
                <w:noProof/>
                <w:webHidden/>
              </w:rPr>
              <w:fldChar w:fldCharType="end"/>
            </w:r>
          </w:hyperlink>
        </w:p>
        <w:p w14:paraId="7C5D2441" w14:textId="79146853" w:rsidR="0019451A" w:rsidRDefault="000073C7">
          <w:pPr>
            <w:pStyle w:val="TDC2"/>
            <w:tabs>
              <w:tab w:val="left" w:pos="1760"/>
              <w:tab w:val="right" w:leader="dot" w:pos="9962"/>
            </w:tabs>
            <w:rPr>
              <w:rFonts w:eastAsiaTheme="minorEastAsia"/>
              <w:noProof/>
              <w:kern w:val="0"/>
              <w:sz w:val="22"/>
              <w:lang w:eastAsia="es-CO"/>
              <w14:ligatures w14:val="none"/>
            </w:rPr>
          </w:pPr>
          <w:hyperlink w:anchor="_Toc181349269" w:history="1">
            <w:r w:rsidR="0019451A" w:rsidRPr="00FC48DB">
              <w:rPr>
                <w:rStyle w:val="Hipervnculo"/>
                <w:noProof/>
              </w:rPr>
              <w:t>2.2.</w:t>
            </w:r>
            <w:r w:rsidR="0019451A">
              <w:rPr>
                <w:rFonts w:eastAsiaTheme="minorEastAsia"/>
                <w:noProof/>
                <w:kern w:val="0"/>
                <w:sz w:val="22"/>
                <w:lang w:eastAsia="es-CO"/>
                <w14:ligatures w14:val="none"/>
              </w:rPr>
              <w:tab/>
            </w:r>
            <w:r w:rsidR="0019451A" w:rsidRPr="00FC48DB">
              <w:rPr>
                <w:rStyle w:val="Hipervnculo"/>
                <w:noProof/>
              </w:rPr>
              <w:t>Inventario</w:t>
            </w:r>
            <w:r w:rsidR="0019451A">
              <w:rPr>
                <w:noProof/>
                <w:webHidden/>
              </w:rPr>
              <w:tab/>
            </w:r>
            <w:r w:rsidR="0019451A">
              <w:rPr>
                <w:noProof/>
                <w:webHidden/>
              </w:rPr>
              <w:fldChar w:fldCharType="begin"/>
            </w:r>
            <w:r w:rsidR="0019451A">
              <w:rPr>
                <w:noProof/>
                <w:webHidden/>
              </w:rPr>
              <w:instrText xml:space="preserve"> PAGEREF _Toc181349269 \h </w:instrText>
            </w:r>
            <w:r w:rsidR="0019451A">
              <w:rPr>
                <w:noProof/>
                <w:webHidden/>
              </w:rPr>
            </w:r>
            <w:r w:rsidR="0019451A">
              <w:rPr>
                <w:noProof/>
                <w:webHidden/>
              </w:rPr>
              <w:fldChar w:fldCharType="separate"/>
            </w:r>
            <w:r w:rsidR="00E720C4">
              <w:rPr>
                <w:noProof/>
                <w:webHidden/>
              </w:rPr>
              <w:t>15</w:t>
            </w:r>
            <w:r w:rsidR="0019451A">
              <w:rPr>
                <w:noProof/>
                <w:webHidden/>
              </w:rPr>
              <w:fldChar w:fldCharType="end"/>
            </w:r>
          </w:hyperlink>
        </w:p>
        <w:p w14:paraId="1C44BDAA" w14:textId="71A0DC82" w:rsidR="0019451A" w:rsidRDefault="000073C7">
          <w:pPr>
            <w:pStyle w:val="TDC2"/>
            <w:tabs>
              <w:tab w:val="left" w:pos="1760"/>
              <w:tab w:val="right" w:leader="dot" w:pos="9962"/>
            </w:tabs>
            <w:rPr>
              <w:rFonts w:eastAsiaTheme="minorEastAsia"/>
              <w:noProof/>
              <w:kern w:val="0"/>
              <w:sz w:val="22"/>
              <w:lang w:eastAsia="es-CO"/>
              <w14:ligatures w14:val="none"/>
            </w:rPr>
          </w:pPr>
          <w:hyperlink w:anchor="_Toc181349270" w:history="1">
            <w:r w:rsidR="0019451A" w:rsidRPr="00FC48DB">
              <w:rPr>
                <w:rStyle w:val="Hipervnculo"/>
                <w:noProof/>
              </w:rPr>
              <w:t>2.3.</w:t>
            </w:r>
            <w:r w:rsidR="0019451A">
              <w:rPr>
                <w:rFonts w:eastAsiaTheme="minorEastAsia"/>
                <w:noProof/>
                <w:kern w:val="0"/>
                <w:sz w:val="22"/>
                <w:lang w:eastAsia="es-CO"/>
                <w14:ligatures w14:val="none"/>
              </w:rPr>
              <w:tab/>
            </w:r>
            <w:r w:rsidR="0019451A" w:rsidRPr="00FC48DB">
              <w:rPr>
                <w:rStyle w:val="Hipervnculo"/>
                <w:noProof/>
              </w:rPr>
              <w:t>Geografía general</w:t>
            </w:r>
            <w:r w:rsidR="0019451A">
              <w:rPr>
                <w:noProof/>
                <w:webHidden/>
              </w:rPr>
              <w:tab/>
            </w:r>
            <w:r w:rsidR="0019451A">
              <w:rPr>
                <w:noProof/>
                <w:webHidden/>
              </w:rPr>
              <w:fldChar w:fldCharType="begin"/>
            </w:r>
            <w:r w:rsidR="0019451A">
              <w:rPr>
                <w:noProof/>
                <w:webHidden/>
              </w:rPr>
              <w:instrText xml:space="preserve"> PAGEREF _Toc181349270 \h </w:instrText>
            </w:r>
            <w:r w:rsidR="0019451A">
              <w:rPr>
                <w:noProof/>
                <w:webHidden/>
              </w:rPr>
            </w:r>
            <w:r w:rsidR="0019451A">
              <w:rPr>
                <w:noProof/>
                <w:webHidden/>
              </w:rPr>
              <w:fldChar w:fldCharType="separate"/>
            </w:r>
            <w:r w:rsidR="00E720C4">
              <w:rPr>
                <w:noProof/>
                <w:webHidden/>
              </w:rPr>
              <w:t>16</w:t>
            </w:r>
            <w:r w:rsidR="0019451A">
              <w:rPr>
                <w:noProof/>
                <w:webHidden/>
              </w:rPr>
              <w:fldChar w:fldCharType="end"/>
            </w:r>
          </w:hyperlink>
        </w:p>
        <w:p w14:paraId="142CD38A" w14:textId="62BCFD1F" w:rsidR="0019451A" w:rsidRDefault="000073C7">
          <w:pPr>
            <w:pStyle w:val="TDC2"/>
            <w:tabs>
              <w:tab w:val="left" w:pos="1760"/>
              <w:tab w:val="right" w:leader="dot" w:pos="9962"/>
            </w:tabs>
            <w:rPr>
              <w:rFonts w:eastAsiaTheme="minorEastAsia"/>
              <w:noProof/>
              <w:kern w:val="0"/>
              <w:sz w:val="22"/>
              <w:lang w:eastAsia="es-CO"/>
              <w14:ligatures w14:val="none"/>
            </w:rPr>
          </w:pPr>
          <w:hyperlink w:anchor="_Toc181349271" w:history="1">
            <w:r w:rsidR="0019451A" w:rsidRPr="00FC48DB">
              <w:rPr>
                <w:rStyle w:val="Hipervnculo"/>
                <w:noProof/>
              </w:rPr>
              <w:t>2.4.</w:t>
            </w:r>
            <w:r w:rsidR="0019451A">
              <w:rPr>
                <w:rFonts w:eastAsiaTheme="minorEastAsia"/>
                <w:noProof/>
                <w:kern w:val="0"/>
                <w:sz w:val="22"/>
                <w:lang w:eastAsia="es-CO"/>
                <w14:ligatures w14:val="none"/>
              </w:rPr>
              <w:tab/>
            </w:r>
            <w:r w:rsidR="0019451A" w:rsidRPr="00FC48DB">
              <w:rPr>
                <w:rStyle w:val="Hipervnculo"/>
                <w:noProof/>
              </w:rPr>
              <w:t>Espacios geográficos turísticos</w:t>
            </w:r>
            <w:r w:rsidR="0019451A">
              <w:rPr>
                <w:noProof/>
                <w:webHidden/>
              </w:rPr>
              <w:tab/>
            </w:r>
            <w:r w:rsidR="0019451A">
              <w:rPr>
                <w:noProof/>
                <w:webHidden/>
              </w:rPr>
              <w:fldChar w:fldCharType="begin"/>
            </w:r>
            <w:r w:rsidR="0019451A">
              <w:rPr>
                <w:noProof/>
                <w:webHidden/>
              </w:rPr>
              <w:instrText xml:space="preserve"> PAGEREF _Toc181349271 \h </w:instrText>
            </w:r>
            <w:r w:rsidR="0019451A">
              <w:rPr>
                <w:noProof/>
                <w:webHidden/>
              </w:rPr>
            </w:r>
            <w:r w:rsidR="0019451A">
              <w:rPr>
                <w:noProof/>
                <w:webHidden/>
              </w:rPr>
              <w:fldChar w:fldCharType="separate"/>
            </w:r>
            <w:r w:rsidR="00E720C4">
              <w:rPr>
                <w:noProof/>
                <w:webHidden/>
              </w:rPr>
              <w:t>16</w:t>
            </w:r>
            <w:r w:rsidR="0019451A">
              <w:rPr>
                <w:noProof/>
                <w:webHidden/>
              </w:rPr>
              <w:fldChar w:fldCharType="end"/>
            </w:r>
          </w:hyperlink>
        </w:p>
        <w:p w14:paraId="16BC1221" w14:textId="5C87FB8D" w:rsidR="0019451A" w:rsidRDefault="000073C7">
          <w:pPr>
            <w:pStyle w:val="TDC2"/>
            <w:tabs>
              <w:tab w:val="left" w:pos="1760"/>
              <w:tab w:val="right" w:leader="dot" w:pos="9962"/>
            </w:tabs>
            <w:rPr>
              <w:rFonts w:eastAsiaTheme="minorEastAsia"/>
              <w:noProof/>
              <w:kern w:val="0"/>
              <w:sz w:val="22"/>
              <w:lang w:eastAsia="es-CO"/>
              <w14:ligatures w14:val="none"/>
            </w:rPr>
          </w:pPr>
          <w:hyperlink w:anchor="_Toc181349272" w:history="1">
            <w:r w:rsidR="0019451A" w:rsidRPr="00FC48DB">
              <w:rPr>
                <w:rStyle w:val="Hipervnculo"/>
                <w:noProof/>
              </w:rPr>
              <w:t>2.5.</w:t>
            </w:r>
            <w:r w:rsidR="0019451A">
              <w:rPr>
                <w:rFonts w:eastAsiaTheme="minorEastAsia"/>
                <w:noProof/>
                <w:kern w:val="0"/>
                <w:sz w:val="22"/>
                <w:lang w:eastAsia="es-CO"/>
                <w14:ligatures w14:val="none"/>
              </w:rPr>
              <w:tab/>
            </w:r>
            <w:r w:rsidR="0019451A" w:rsidRPr="00FC48DB">
              <w:rPr>
                <w:rStyle w:val="Hipervnculo"/>
                <w:noProof/>
              </w:rPr>
              <w:t>Georreferencia</w:t>
            </w:r>
            <w:r w:rsidR="0019451A">
              <w:rPr>
                <w:noProof/>
                <w:webHidden/>
              </w:rPr>
              <w:tab/>
            </w:r>
            <w:r w:rsidR="0019451A">
              <w:rPr>
                <w:noProof/>
                <w:webHidden/>
              </w:rPr>
              <w:fldChar w:fldCharType="begin"/>
            </w:r>
            <w:r w:rsidR="0019451A">
              <w:rPr>
                <w:noProof/>
                <w:webHidden/>
              </w:rPr>
              <w:instrText xml:space="preserve"> PAGEREF _Toc181349272 \h </w:instrText>
            </w:r>
            <w:r w:rsidR="0019451A">
              <w:rPr>
                <w:noProof/>
                <w:webHidden/>
              </w:rPr>
            </w:r>
            <w:r w:rsidR="0019451A">
              <w:rPr>
                <w:noProof/>
                <w:webHidden/>
              </w:rPr>
              <w:fldChar w:fldCharType="separate"/>
            </w:r>
            <w:r w:rsidR="00E720C4">
              <w:rPr>
                <w:noProof/>
                <w:webHidden/>
              </w:rPr>
              <w:t>17</w:t>
            </w:r>
            <w:r w:rsidR="0019451A">
              <w:rPr>
                <w:noProof/>
                <w:webHidden/>
              </w:rPr>
              <w:fldChar w:fldCharType="end"/>
            </w:r>
          </w:hyperlink>
        </w:p>
        <w:p w14:paraId="481029EB" w14:textId="544EBBDE" w:rsidR="0019451A" w:rsidRDefault="000073C7">
          <w:pPr>
            <w:pStyle w:val="TDC2"/>
            <w:tabs>
              <w:tab w:val="left" w:pos="1760"/>
              <w:tab w:val="right" w:leader="dot" w:pos="9962"/>
            </w:tabs>
            <w:rPr>
              <w:rFonts w:eastAsiaTheme="minorEastAsia"/>
              <w:noProof/>
              <w:kern w:val="0"/>
              <w:sz w:val="22"/>
              <w:lang w:eastAsia="es-CO"/>
              <w14:ligatures w14:val="none"/>
            </w:rPr>
          </w:pPr>
          <w:hyperlink w:anchor="_Toc181349273" w:history="1">
            <w:r w:rsidR="0019451A" w:rsidRPr="00FC48DB">
              <w:rPr>
                <w:rStyle w:val="Hipervnculo"/>
                <w:noProof/>
              </w:rPr>
              <w:t>2.6.</w:t>
            </w:r>
            <w:r w:rsidR="0019451A">
              <w:rPr>
                <w:rFonts w:eastAsiaTheme="minorEastAsia"/>
                <w:noProof/>
                <w:kern w:val="0"/>
                <w:sz w:val="22"/>
                <w:lang w:eastAsia="es-CO"/>
                <w14:ligatures w14:val="none"/>
              </w:rPr>
              <w:tab/>
            </w:r>
            <w:r w:rsidR="0019451A" w:rsidRPr="00FC48DB">
              <w:rPr>
                <w:rStyle w:val="Hipervnculo"/>
                <w:noProof/>
              </w:rPr>
              <w:t>Cartografía</w:t>
            </w:r>
            <w:r w:rsidR="0019451A">
              <w:rPr>
                <w:noProof/>
                <w:webHidden/>
              </w:rPr>
              <w:tab/>
            </w:r>
            <w:r w:rsidR="0019451A">
              <w:rPr>
                <w:noProof/>
                <w:webHidden/>
              </w:rPr>
              <w:fldChar w:fldCharType="begin"/>
            </w:r>
            <w:r w:rsidR="0019451A">
              <w:rPr>
                <w:noProof/>
                <w:webHidden/>
              </w:rPr>
              <w:instrText xml:space="preserve"> PAGEREF _Toc181349273 \h </w:instrText>
            </w:r>
            <w:r w:rsidR="0019451A">
              <w:rPr>
                <w:noProof/>
                <w:webHidden/>
              </w:rPr>
            </w:r>
            <w:r w:rsidR="0019451A">
              <w:rPr>
                <w:noProof/>
                <w:webHidden/>
              </w:rPr>
              <w:fldChar w:fldCharType="separate"/>
            </w:r>
            <w:r w:rsidR="00E720C4">
              <w:rPr>
                <w:noProof/>
                <w:webHidden/>
              </w:rPr>
              <w:t>18</w:t>
            </w:r>
            <w:r w:rsidR="0019451A">
              <w:rPr>
                <w:noProof/>
                <w:webHidden/>
              </w:rPr>
              <w:fldChar w:fldCharType="end"/>
            </w:r>
          </w:hyperlink>
        </w:p>
        <w:p w14:paraId="2F250379" w14:textId="2C704C59" w:rsidR="0019451A" w:rsidRDefault="000073C7">
          <w:pPr>
            <w:pStyle w:val="TDC2"/>
            <w:tabs>
              <w:tab w:val="left" w:pos="1760"/>
              <w:tab w:val="right" w:leader="dot" w:pos="9962"/>
            </w:tabs>
            <w:rPr>
              <w:rFonts w:eastAsiaTheme="minorEastAsia"/>
              <w:noProof/>
              <w:kern w:val="0"/>
              <w:sz w:val="22"/>
              <w:lang w:eastAsia="es-CO"/>
              <w14:ligatures w14:val="none"/>
            </w:rPr>
          </w:pPr>
          <w:hyperlink w:anchor="_Toc181349274" w:history="1">
            <w:r w:rsidR="0019451A" w:rsidRPr="00FC48DB">
              <w:rPr>
                <w:rStyle w:val="Hipervnculo"/>
                <w:noProof/>
              </w:rPr>
              <w:t>2.7.</w:t>
            </w:r>
            <w:r w:rsidR="0019451A">
              <w:rPr>
                <w:rFonts w:eastAsiaTheme="minorEastAsia"/>
                <w:noProof/>
                <w:kern w:val="0"/>
                <w:sz w:val="22"/>
                <w:lang w:eastAsia="es-CO"/>
                <w14:ligatures w14:val="none"/>
              </w:rPr>
              <w:tab/>
            </w:r>
            <w:r w:rsidR="0019451A" w:rsidRPr="00FC48DB">
              <w:rPr>
                <w:rStyle w:val="Hipervnculo"/>
                <w:noProof/>
              </w:rPr>
              <w:t>Metodología de inventario</w:t>
            </w:r>
            <w:r w:rsidR="0019451A">
              <w:rPr>
                <w:noProof/>
                <w:webHidden/>
              </w:rPr>
              <w:tab/>
            </w:r>
            <w:r w:rsidR="0019451A">
              <w:rPr>
                <w:noProof/>
                <w:webHidden/>
              </w:rPr>
              <w:fldChar w:fldCharType="begin"/>
            </w:r>
            <w:r w:rsidR="0019451A">
              <w:rPr>
                <w:noProof/>
                <w:webHidden/>
              </w:rPr>
              <w:instrText xml:space="preserve"> PAGEREF _Toc181349274 \h </w:instrText>
            </w:r>
            <w:r w:rsidR="0019451A">
              <w:rPr>
                <w:noProof/>
                <w:webHidden/>
              </w:rPr>
            </w:r>
            <w:r w:rsidR="0019451A">
              <w:rPr>
                <w:noProof/>
                <w:webHidden/>
              </w:rPr>
              <w:fldChar w:fldCharType="separate"/>
            </w:r>
            <w:r w:rsidR="00E720C4">
              <w:rPr>
                <w:noProof/>
                <w:webHidden/>
              </w:rPr>
              <w:t>18</w:t>
            </w:r>
            <w:r w:rsidR="0019451A">
              <w:rPr>
                <w:noProof/>
                <w:webHidden/>
              </w:rPr>
              <w:fldChar w:fldCharType="end"/>
            </w:r>
          </w:hyperlink>
        </w:p>
        <w:p w14:paraId="3A031066" w14:textId="54C55F43" w:rsidR="0019451A" w:rsidRDefault="000073C7" w:rsidP="0019451A">
          <w:pPr>
            <w:pStyle w:val="TDC1"/>
            <w:rPr>
              <w:rFonts w:eastAsiaTheme="minorEastAsia"/>
              <w:noProof/>
              <w:kern w:val="0"/>
              <w:sz w:val="22"/>
              <w:lang w:eastAsia="es-CO"/>
              <w14:ligatures w14:val="none"/>
            </w:rPr>
          </w:pPr>
          <w:hyperlink w:anchor="_Toc181349275" w:history="1">
            <w:r w:rsidR="0019451A" w:rsidRPr="00FC48DB">
              <w:rPr>
                <w:rStyle w:val="Hipervnculo"/>
                <w:noProof/>
              </w:rPr>
              <w:t>3.</w:t>
            </w:r>
            <w:r w:rsidR="00DF659A">
              <w:rPr>
                <w:rStyle w:val="Hipervnculo"/>
                <w:noProof/>
              </w:rPr>
              <w:t xml:space="preserve"> </w:t>
            </w:r>
            <w:r w:rsidR="0019451A" w:rsidRPr="00FC48DB">
              <w:rPr>
                <w:rStyle w:val="Hipervnculo"/>
                <w:noProof/>
              </w:rPr>
              <w:t>Patrimonio</w:t>
            </w:r>
            <w:r w:rsidR="0019451A">
              <w:rPr>
                <w:noProof/>
                <w:webHidden/>
              </w:rPr>
              <w:tab/>
            </w:r>
            <w:r w:rsidR="0019451A">
              <w:rPr>
                <w:noProof/>
                <w:webHidden/>
              </w:rPr>
              <w:fldChar w:fldCharType="begin"/>
            </w:r>
            <w:r w:rsidR="0019451A">
              <w:rPr>
                <w:noProof/>
                <w:webHidden/>
              </w:rPr>
              <w:instrText xml:space="preserve"> PAGEREF _Toc181349275 \h </w:instrText>
            </w:r>
            <w:r w:rsidR="0019451A">
              <w:rPr>
                <w:noProof/>
                <w:webHidden/>
              </w:rPr>
            </w:r>
            <w:r w:rsidR="0019451A">
              <w:rPr>
                <w:noProof/>
                <w:webHidden/>
              </w:rPr>
              <w:fldChar w:fldCharType="separate"/>
            </w:r>
            <w:r w:rsidR="00E720C4">
              <w:rPr>
                <w:noProof/>
                <w:webHidden/>
              </w:rPr>
              <w:t>19</w:t>
            </w:r>
            <w:r w:rsidR="0019451A">
              <w:rPr>
                <w:noProof/>
                <w:webHidden/>
              </w:rPr>
              <w:fldChar w:fldCharType="end"/>
            </w:r>
          </w:hyperlink>
        </w:p>
        <w:p w14:paraId="2298F1EC" w14:textId="00D29051" w:rsidR="0019451A" w:rsidRDefault="000073C7">
          <w:pPr>
            <w:pStyle w:val="TDC2"/>
            <w:tabs>
              <w:tab w:val="left" w:pos="1760"/>
              <w:tab w:val="right" w:leader="dot" w:pos="9962"/>
            </w:tabs>
            <w:rPr>
              <w:rFonts w:eastAsiaTheme="minorEastAsia"/>
              <w:noProof/>
              <w:kern w:val="0"/>
              <w:sz w:val="22"/>
              <w:lang w:eastAsia="es-CO"/>
              <w14:ligatures w14:val="none"/>
            </w:rPr>
          </w:pPr>
          <w:hyperlink w:anchor="_Toc181349276" w:history="1">
            <w:r w:rsidR="0019451A" w:rsidRPr="00FC48DB">
              <w:rPr>
                <w:rStyle w:val="Hipervnculo"/>
                <w:noProof/>
              </w:rPr>
              <w:t>3.1.</w:t>
            </w:r>
            <w:r w:rsidR="0019451A">
              <w:rPr>
                <w:rFonts w:eastAsiaTheme="minorEastAsia"/>
                <w:noProof/>
                <w:kern w:val="0"/>
                <w:sz w:val="22"/>
                <w:lang w:eastAsia="es-CO"/>
                <w14:ligatures w14:val="none"/>
              </w:rPr>
              <w:tab/>
            </w:r>
            <w:r w:rsidR="0019451A" w:rsidRPr="00FC48DB">
              <w:rPr>
                <w:rStyle w:val="Hipervnculo"/>
                <w:noProof/>
              </w:rPr>
              <w:t>Bienes culturales</w:t>
            </w:r>
            <w:r w:rsidR="0019451A">
              <w:rPr>
                <w:noProof/>
                <w:webHidden/>
              </w:rPr>
              <w:tab/>
            </w:r>
            <w:r w:rsidR="0019451A">
              <w:rPr>
                <w:noProof/>
                <w:webHidden/>
              </w:rPr>
              <w:fldChar w:fldCharType="begin"/>
            </w:r>
            <w:r w:rsidR="0019451A">
              <w:rPr>
                <w:noProof/>
                <w:webHidden/>
              </w:rPr>
              <w:instrText xml:space="preserve"> PAGEREF _Toc181349276 \h </w:instrText>
            </w:r>
            <w:r w:rsidR="0019451A">
              <w:rPr>
                <w:noProof/>
                <w:webHidden/>
              </w:rPr>
            </w:r>
            <w:r w:rsidR="0019451A">
              <w:rPr>
                <w:noProof/>
                <w:webHidden/>
              </w:rPr>
              <w:fldChar w:fldCharType="separate"/>
            </w:r>
            <w:r w:rsidR="00E720C4">
              <w:rPr>
                <w:noProof/>
                <w:webHidden/>
              </w:rPr>
              <w:t>20</w:t>
            </w:r>
            <w:r w:rsidR="0019451A">
              <w:rPr>
                <w:noProof/>
                <w:webHidden/>
              </w:rPr>
              <w:fldChar w:fldCharType="end"/>
            </w:r>
          </w:hyperlink>
        </w:p>
        <w:p w14:paraId="6085AE8B" w14:textId="2B828A44" w:rsidR="0019451A" w:rsidRDefault="000073C7">
          <w:pPr>
            <w:pStyle w:val="TDC2"/>
            <w:tabs>
              <w:tab w:val="left" w:pos="1760"/>
              <w:tab w:val="right" w:leader="dot" w:pos="9962"/>
            </w:tabs>
            <w:rPr>
              <w:rFonts w:eastAsiaTheme="minorEastAsia"/>
              <w:noProof/>
              <w:kern w:val="0"/>
              <w:sz w:val="22"/>
              <w:lang w:eastAsia="es-CO"/>
              <w14:ligatures w14:val="none"/>
            </w:rPr>
          </w:pPr>
          <w:hyperlink w:anchor="_Toc181349277" w:history="1">
            <w:r w:rsidR="0019451A" w:rsidRPr="00FC48DB">
              <w:rPr>
                <w:rStyle w:val="Hipervnculo"/>
                <w:noProof/>
              </w:rPr>
              <w:t>3.2.</w:t>
            </w:r>
            <w:r w:rsidR="0019451A">
              <w:rPr>
                <w:rFonts w:eastAsiaTheme="minorEastAsia"/>
                <w:noProof/>
                <w:kern w:val="0"/>
                <w:sz w:val="22"/>
                <w:lang w:eastAsia="es-CO"/>
                <w14:ligatures w14:val="none"/>
              </w:rPr>
              <w:tab/>
            </w:r>
            <w:r w:rsidR="0019451A" w:rsidRPr="00FC48DB">
              <w:rPr>
                <w:rStyle w:val="Hipervnculo"/>
                <w:noProof/>
              </w:rPr>
              <w:t>Bienes naturales</w:t>
            </w:r>
            <w:r w:rsidR="0019451A">
              <w:rPr>
                <w:noProof/>
                <w:webHidden/>
              </w:rPr>
              <w:tab/>
            </w:r>
            <w:r w:rsidR="0019451A">
              <w:rPr>
                <w:noProof/>
                <w:webHidden/>
              </w:rPr>
              <w:fldChar w:fldCharType="begin"/>
            </w:r>
            <w:r w:rsidR="0019451A">
              <w:rPr>
                <w:noProof/>
                <w:webHidden/>
              </w:rPr>
              <w:instrText xml:space="preserve"> PAGEREF _Toc181349277 \h </w:instrText>
            </w:r>
            <w:r w:rsidR="0019451A">
              <w:rPr>
                <w:noProof/>
                <w:webHidden/>
              </w:rPr>
            </w:r>
            <w:r w:rsidR="0019451A">
              <w:rPr>
                <w:noProof/>
                <w:webHidden/>
              </w:rPr>
              <w:fldChar w:fldCharType="separate"/>
            </w:r>
            <w:r w:rsidR="00E720C4">
              <w:rPr>
                <w:noProof/>
                <w:webHidden/>
              </w:rPr>
              <w:t>22</w:t>
            </w:r>
            <w:r w:rsidR="0019451A">
              <w:rPr>
                <w:noProof/>
                <w:webHidden/>
              </w:rPr>
              <w:fldChar w:fldCharType="end"/>
            </w:r>
          </w:hyperlink>
        </w:p>
        <w:p w14:paraId="0385F31A" w14:textId="5C4CFE63" w:rsidR="0019451A" w:rsidRDefault="000073C7">
          <w:pPr>
            <w:pStyle w:val="TDC2"/>
            <w:tabs>
              <w:tab w:val="left" w:pos="1760"/>
              <w:tab w:val="right" w:leader="dot" w:pos="9962"/>
            </w:tabs>
            <w:rPr>
              <w:rFonts w:eastAsiaTheme="minorEastAsia"/>
              <w:noProof/>
              <w:kern w:val="0"/>
              <w:sz w:val="22"/>
              <w:lang w:eastAsia="es-CO"/>
              <w14:ligatures w14:val="none"/>
            </w:rPr>
          </w:pPr>
          <w:hyperlink w:anchor="_Toc181349278" w:history="1">
            <w:r w:rsidR="0019451A" w:rsidRPr="00FC48DB">
              <w:rPr>
                <w:rStyle w:val="Hipervnculo"/>
                <w:noProof/>
              </w:rPr>
              <w:t>3.3.</w:t>
            </w:r>
            <w:r w:rsidR="0019451A">
              <w:rPr>
                <w:rFonts w:eastAsiaTheme="minorEastAsia"/>
                <w:noProof/>
                <w:kern w:val="0"/>
                <w:sz w:val="22"/>
                <w:lang w:eastAsia="es-CO"/>
                <w14:ligatures w14:val="none"/>
              </w:rPr>
              <w:tab/>
            </w:r>
            <w:r w:rsidR="0019451A" w:rsidRPr="00FC48DB">
              <w:rPr>
                <w:rStyle w:val="Hipervnculo"/>
                <w:noProof/>
              </w:rPr>
              <w:t>Identidad cultural</w:t>
            </w:r>
            <w:r w:rsidR="0019451A">
              <w:rPr>
                <w:noProof/>
                <w:webHidden/>
              </w:rPr>
              <w:tab/>
            </w:r>
            <w:r w:rsidR="0019451A">
              <w:rPr>
                <w:noProof/>
                <w:webHidden/>
              </w:rPr>
              <w:fldChar w:fldCharType="begin"/>
            </w:r>
            <w:r w:rsidR="0019451A">
              <w:rPr>
                <w:noProof/>
                <w:webHidden/>
              </w:rPr>
              <w:instrText xml:space="preserve"> PAGEREF _Toc181349278 \h </w:instrText>
            </w:r>
            <w:r w:rsidR="0019451A">
              <w:rPr>
                <w:noProof/>
                <w:webHidden/>
              </w:rPr>
            </w:r>
            <w:r w:rsidR="0019451A">
              <w:rPr>
                <w:noProof/>
                <w:webHidden/>
              </w:rPr>
              <w:fldChar w:fldCharType="separate"/>
            </w:r>
            <w:r w:rsidR="00E720C4">
              <w:rPr>
                <w:noProof/>
                <w:webHidden/>
              </w:rPr>
              <w:t>22</w:t>
            </w:r>
            <w:r w:rsidR="0019451A">
              <w:rPr>
                <w:noProof/>
                <w:webHidden/>
              </w:rPr>
              <w:fldChar w:fldCharType="end"/>
            </w:r>
          </w:hyperlink>
        </w:p>
        <w:p w14:paraId="44CBCF70" w14:textId="65D9A737" w:rsidR="0019451A" w:rsidRDefault="000073C7">
          <w:pPr>
            <w:pStyle w:val="TDC2"/>
            <w:tabs>
              <w:tab w:val="left" w:pos="1760"/>
              <w:tab w:val="right" w:leader="dot" w:pos="9962"/>
            </w:tabs>
            <w:rPr>
              <w:rFonts w:eastAsiaTheme="minorEastAsia"/>
              <w:noProof/>
              <w:kern w:val="0"/>
              <w:sz w:val="22"/>
              <w:lang w:eastAsia="es-CO"/>
              <w14:ligatures w14:val="none"/>
            </w:rPr>
          </w:pPr>
          <w:hyperlink w:anchor="_Toc181349279" w:history="1">
            <w:r w:rsidR="0019451A" w:rsidRPr="00FC48DB">
              <w:rPr>
                <w:rStyle w:val="Hipervnculo"/>
                <w:noProof/>
              </w:rPr>
              <w:t>3.4.</w:t>
            </w:r>
            <w:r w:rsidR="0019451A">
              <w:rPr>
                <w:rFonts w:eastAsiaTheme="minorEastAsia"/>
                <w:noProof/>
                <w:kern w:val="0"/>
                <w:sz w:val="22"/>
                <w:lang w:eastAsia="es-CO"/>
                <w14:ligatures w14:val="none"/>
              </w:rPr>
              <w:tab/>
            </w:r>
            <w:r w:rsidR="0019451A" w:rsidRPr="00FC48DB">
              <w:rPr>
                <w:rStyle w:val="Hipervnculo"/>
                <w:noProof/>
              </w:rPr>
              <w:t>Tipología de turistas</w:t>
            </w:r>
            <w:r w:rsidR="0019451A">
              <w:rPr>
                <w:noProof/>
                <w:webHidden/>
              </w:rPr>
              <w:tab/>
            </w:r>
            <w:r w:rsidR="0019451A">
              <w:rPr>
                <w:noProof/>
                <w:webHidden/>
              </w:rPr>
              <w:fldChar w:fldCharType="begin"/>
            </w:r>
            <w:r w:rsidR="0019451A">
              <w:rPr>
                <w:noProof/>
                <w:webHidden/>
              </w:rPr>
              <w:instrText xml:space="preserve"> PAGEREF _Toc181349279 \h </w:instrText>
            </w:r>
            <w:r w:rsidR="0019451A">
              <w:rPr>
                <w:noProof/>
                <w:webHidden/>
              </w:rPr>
            </w:r>
            <w:r w:rsidR="0019451A">
              <w:rPr>
                <w:noProof/>
                <w:webHidden/>
              </w:rPr>
              <w:fldChar w:fldCharType="separate"/>
            </w:r>
            <w:r w:rsidR="00E720C4">
              <w:rPr>
                <w:noProof/>
                <w:webHidden/>
              </w:rPr>
              <w:t>24</w:t>
            </w:r>
            <w:r w:rsidR="0019451A">
              <w:rPr>
                <w:noProof/>
                <w:webHidden/>
              </w:rPr>
              <w:fldChar w:fldCharType="end"/>
            </w:r>
          </w:hyperlink>
        </w:p>
        <w:p w14:paraId="59E1CEDB" w14:textId="59626AED" w:rsidR="0019451A" w:rsidRDefault="000073C7">
          <w:pPr>
            <w:pStyle w:val="TDC2"/>
            <w:tabs>
              <w:tab w:val="left" w:pos="1760"/>
              <w:tab w:val="right" w:leader="dot" w:pos="9962"/>
            </w:tabs>
            <w:rPr>
              <w:rFonts w:eastAsiaTheme="minorEastAsia"/>
              <w:noProof/>
              <w:kern w:val="0"/>
              <w:sz w:val="22"/>
              <w:lang w:eastAsia="es-CO"/>
              <w14:ligatures w14:val="none"/>
            </w:rPr>
          </w:pPr>
          <w:hyperlink w:anchor="_Toc181349280" w:history="1">
            <w:r w:rsidR="0019451A" w:rsidRPr="00FC48DB">
              <w:rPr>
                <w:rStyle w:val="Hipervnculo"/>
                <w:noProof/>
              </w:rPr>
              <w:t>3.5.</w:t>
            </w:r>
            <w:r w:rsidR="0019451A">
              <w:rPr>
                <w:rFonts w:eastAsiaTheme="minorEastAsia"/>
                <w:noProof/>
                <w:kern w:val="0"/>
                <w:sz w:val="22"/>
                <w:lang w:eastAsia="es-CO"/>
                <w14:ligatures w14:val="none"/>
              </w:rPr>
              <w:tab/>
            </w:r>
            <w:r w:rsidR="0019451A" w:rsidRPr="00FC48DB">
              <w:rPr>
                <w:rStyle w:val="Hipervnculo"/>
                <w:noProof/>
              </w:rPr>
              <w:t>Tendencias de consumo del turista</w:t>
            </w:r>
            <w:r w:rsidR="0019451A">
              <w:rPr>
                <w:noProof/>
                <w:webHidden/>
              </w:rPr>
              <w:tab/>
            </w:r>
            <w:r w:rsidR="0019451A">
              <w:rPr>
                <w:noProof/>
                <w:webHidden/>
              </w:rPr>
              <w:fldChar w:fldCharType="begin"/>
            </w:r>
            <w:r w:rsidR="0019451A">
              <w:rPr>
                <w:noProof/>
                <w:webHidden/>
              </w:rPr>
              <w:instrText xml:space="preserve"> PAGEREF _Toc181349280 \h </w:instrText>
            </w:r>
            <w:r w:rsidR="0019451A">
              <w:rPr>
                <w:noProof/>
                <w:webHidden/>
              </w:rPr>
            </w:r>
            <w:r w:rsidR="0019451A">
              <w:rPr>
                <w:noProof/>
                <w:webHidden/>
              </w:rPr>
              <w:fldChar w:fldCharType="separate"/>
            </w:r>
            <w:r w:rsidR="00E720C4">
              <w:rPr>
                <w:noProof/>
                <w:webHidden/>
              </w:rPr>
              <w:t>27</w:t>
            </w:r>
            <w:r w:rsidR="0019451A">
              <w:rPr>
                <w:noProof/>
                <w:webHidden/>
              </w:rPr>
              <w:fldChar w:fldCharType="end"/>
            </w:r>
          </w:hyperlink>
        </w:p>
        <w:p w14:paraId="46C9993A" w14:textId="19A14320" w:rsidR="0019451A" w:rsidRDefault="000073C7">
          <w:pPr>
            <w:pStyle w:val="TDC2"/>
            <w:tabs>
              <w:tab w:val="left" w:pos="1760"/>
              <w:tab w:val="right" w:leader="dot" w:pos="9962"/>
            </w:tabs>
            <w:rPr>
              <w:rFonts w:eastAsiaTheme="minorEastAsia"/>
              <w:noProof/>
              <w:kern w:val="0"/>
              <w:sz w:val="22"/>
              <w:lang w:eastAsia="es-CO"/>
              <w14:ligatures w14:val="none"/>
            </w:rPr>
          </w:pPr>
          <w:hyperlink w:anchor="_Toc181349281" w:history="1">
            <w:r w:rsidR="0019451A" w:rsidRPr="00FC48DB">
              <w:rPr>
                <w:rStyle w:val="Hipervnculo"/>
                <w:noProof/>
              </w:rPr>
              <w:t>3.6.</w:t>
            </w:r>
            <w:r w:rsidR="0019451A">
              <w:rPr>
                <w:rFonts w:eastAsiaTheme="minorEastAsia"/>
                <w:noProof/>
                <w:kern w:val="0"/>
                <w:sz w:val="22"/>
                <w:lang w:eastAsia="es-CO"/>
                <w14:ligatures w14:val="none"/>
              </w:rPr>
              <w:tab/>
            </w:r>
            <w:r w:rsidR="0019451A" w:rsidRPr="00FC48DB">
              <w:rPr>
                <w:rStyle w:val="Hipervnculo"/>
                <w:noProof/>
              </w:rPr>
              <w:t>Oferta turística del territorio</w:t>
            </w:r>
            <w:r w:rsidR="0019451A">
              <w:rPr>
                <w:noProof/>
                <w:webHidden/>
              </w:rPr>
              <w:tab/>
            </w:r>
            <w:r w:rsidR="0019451A">
              <w:rPr>
                <w:noProof/>
                <w:webHidden/>
              </w:rPr>
              <w:fldChar w:fldCharType="begin"/>
            </w:r>
            <w:r w:rsidR="0019451A">
              <w:rPr>
                <w:noProof/>
                <w:webHidden/>
              </w:rPr>
              <w:instrText xml:space="preserve"> PAGEREF _Toc181349281 \h </w:instrText>
            </w:r>
            <w:r w:rsidR="0019451A">
              <w:rPr>
                <w:noProof/>
                <w:webHidden/>
              </w:rPr>
            </w:r>
            <w:r w:rsidR="0019451A">
              <w:rPr>
                <w:noProof/>
                <w:webHidden/>
              </w:rPr>
              <w:fldChar w:fldCharType="separate"/>
            </w:r>
            <w:r w:rsidR="00E720C4">
              <w:rPr>
                <w:noProof/>
                <w:webHidden/>
              </w:rPr>
              <w:t>31</w:t>
            </w:r>
            <w:r w:rsidR="0019451A">
              <w:rPr>
                <w:noProof/>
                <w:webHidden/>
              </w:rPr>
              <w:fldChar w:fldCharType="end"/>
            </w:r>
          </w:hyperlink>
        </w:p>
        <w:p w14:paraId="3F080E9A" w14:textId="3537CB29" w:rsidR="0019451A" w:rsidRDefault="000073C7">
          <w:pPr>
            <w:pStyle w:val="TDC2"/>
            <w:tabs>
              <w:tab w:val="left" w:pos="1760"/>
              <w:tab w:val="right" w:leader="dot" w:pos="9962"/>
            </w:tabs>
            <w:rPr>
              <w:rFonts w:eastAsiaTheme="minorEastAsia"/>
              <w:noProof/>
              <w:kern w:val="0"/>
              <w:sz w:val="22"/>
              <w:lang w:eastAsia="es-CO"/>
              <w14:ligatures w14:val="none"/>
            </w:rPr>
          </w:pPr>
          <w:hyperlink w:anchor="_Toc181349282" w:history="1">
            <w:r w:rsidR="0019451A" w:rsidRPr="00FC48DB">
              <w:rPr>
                <w:rStyle w:val="Hipervnculo"/>
                <w:noProof/>
              </w:rPr>
              <w:t>3.7.</w:t>
            </w:r>
            <w:r w:rsidR="0019451A">
              <w:rPr>
                <w:rFonts w:eastAsiaTheme="minorEastAsia"/>
                <w:noProof/>
                <w:kern w:val="0"/>
                <w:sz w:val="22"/>
                <w:lang w:eastAsia="es-CO"/>
                <w14:ligatures w14:val="none"/>
              </w:rPr>
              <w:tab/>
            </w:r>
            <w:r w:rsidR="0019451A" w:rsidRPr="00FC48DB">
              <w:rPr>
                <w:rStyle w:val="Hipervnculo"/>
                <w:noProof/>
              </w:rPr>
              <w:t>Valoración del territorio</w:t>
            </w:r>
            <w:r w:rsidR="0019451A">
              <w:rPr>
                <w:noProof/>
                <w:webHidden/>
              </w:rPr>
              <w:tab/>
            </w:r>
            <w:r w:rsidR="0019451A">
              <w:rPr>
                <w:noProof/>
                <w:webHidden/>
              </w:rPr>
              <w:fldChar w:fldCharType="begin"/>
            </w:r>
            <w:r w:rsidR="0019451A">
              <w:rPr>
                <w:noProof/>
                <w:webHidden/>
              </w:rPr>
              <w:instrText xml:space="preserve"> PAGEREF _Toc181349282 \h </w:instrText>
            </w:r>
            <w:r w:rsidR="0019451A">
              <w:rPr>
                <w:noProof/>
                <w:webHidden/>
              </w:rPr>
            </w:r>
            <w:r w:rsidR="0019451A">
              <w:rPr>
                <w:noProof/>
                <w:webHidden/>
              </w:rPr>
              <w:fldChar w:fldCharType="separate"/>
            </w:r>
            <w:r w:rsidR="00E720C4">
              <w:rPr>
                <w:noProof/>
                <w:webHidden/>
              </w:rPr>
              <w:t>34</w:t>
            </w:r>
            <w:r w:rsidR="0019451A">
              <w:rPr>
                <w:noProof/>
                <w:webHidden/>
              </w:rPr>
              <w:fldChar w:fldCharType="end"/>
            </w:r>
          </w:hyperlink>
        </w:p>
        <w:p w14:paraId="3324FD31" w14:textId="2FCFD9B9" w:rsidR="0019451A" w:rsidRDefault="000073C7" w:rsidP="0019451A">
          <w:pPr>
            <w:pStyle w:val="TDC1"/>
            <w:rPr>
              <w:rFonts w:eastAsiaTheme="minorEastAsia"/>
              <w:noProof/>
              <w:kern w:val="0"/>
              <w:sz w:val="22"/>
              <w:lang w:eastAsia="es-CO"/>
              <w14:ligatures w14:val="none"/>
            </w:rPr>
          </w:pPr>
          <w:hyperlink w:anchor="_Toc181349283" w:history="1">
            <w:r w:rsidR="0019451A" w:rsidRPr="00FC48DB">
              <w:rPr>
                <w:rStyle w:val="Hipervnculo"/>
                <w:noProof/>
              </w:rPr>
              <w:t>Síntesis</w:t>
            </w:r>
            <w:r w:rsidR="0019451A">
              <w:rPr>
                <w:noProof/>
                <w:webHidden/>
              </w:rPr>
              <w:tab/>
            </w:r>
            <w:r w:rsidR="0019451A">
              <w:rPr>
                <w:noProof/>
                <w:webHidden/>
              </w:rPr>
              <w:fldChar w:fldCharType="begin"/>
            </w:r>
            <w:r w:rsidR="0019451A">
              <w:rPr>
                <w:noProof/>
                <w:webHidden/>
              </w:rPr>
              <w:instrText xml:space="preserve"> PAGEREF _Toc181349283 \h </w:instrText>
            </w:r>
            <w:r w:rsidR="0019451A">
              <w:rPr>
                <w:noProof/>
                <w:webHidden/>
              </w:rPr>
            </w:r>
            <w:r w:rsidR="0019451A">
              <w:rPr>
                <w:noProof/>
                <w:webHidden/>
              </w:rPr>
              <w:fldChar w:fldCharType="separate"/>
            </w:r>
            <w:r w:rsidR="00E720C4">
              <w:rPr>
                <w:noProof/>
                <w:webHidden/>
              </w:rPr>
              <w:t>35</w:t>
            </w:r>
            <w:r w:rsidR="0019451A">
              <w:rPr>
                <w:noProof/>
                <w:webHidden/>
              </w:rPr>
              <w:fldChar w:fldCharType="end"/>
            </w:r>
          </w:hyperlink>
        </w:p>
        <w:p w14:paraId="2D121313" w14:textId="608362DF" w:rsidR="0019451A" w:rsidRDefault="000073C7" w:rsidP="0019451A">
          <w:pPr>
            <w:pStyle w:val="TDC1"/>
            <w:rPr>
              <w:rFonts w:eastAsiaTheme="minorEastAsia"/>
              <w:noProof/>
              <w:kern w:val="0"/>
              <w:sz w:val="22"/>
              <w:lang w:eastAsia="es-CO"/>
              <w14:ligatures w14:val="none"/>
            </w:rPr>
          </w:pPr>
          <w:hyperlink w:anchor="_Toc181349284" w:history="1">
            <w:r w:rsidR="0019451A" w:rsidRPr="00FC48DB">
              <w:rPr>
                <w:rStyle w:val="Hipervnculo"/>
                <w:noProof/>
              </w:rPr>
              <w:t>Material complementario</w:t>
            </w:r>
            <w:r w:rsidR="0019451A">
              <w:rPr>
                <w:noProof/>
                <w:webHidden/>
              </w:rPr>
              <w:tab/>
            </w:r>
            <w:r w:rsidR="0019451A">
              <w:rPr>
                <w:noProof/>
                <w:webHidden/>
              </w:rPr>
              <w:fldChar w:fldCharType="begin"/>
            </w:r>
            <w:r w:rsidR="0019451A">
              <w:rPr>
                <w:noProof/>
                <w:webHidden/>
              </w:rPr>
              <w:instrText xml:space="preserve"> PAGEREF _Toc181349284 \h </w:instrText>
            </w:r>
            <w:r w:rsidR="0019451A">
              <w:rPr>
                <w:noProof/>
                <w:webHidden/>
              </w:rPr>
            </w:r>
            <w:r w:rsidR="0019451A">
              <w:rPr>
                <w:noProof/>
                <w:webHidden/>
              </w:rPr>
              <w:fldChar w:fldCharType="separate"/>
            </w:r>
            <w:r w:rsidR="00E720C4">
              <w:rPr>
                <w:noProof/>
                <w:webHidden/>
              </w:rPr>
              <w:t>37</w:t>
            </w:r>
            <w:r w:rsidR="0019451A">
              <w:rPr>
                <w:noProof/>
                <w:webHidden/>
              </w:rPr>
              <w:fldChar w:fldCharType="end"/>
            </w:r>
          </w:hyperlink>
        </w:p>
        <w:p w14:paraId="29728450" w14:textId="3D42C69E" w:rsidR="0019451A" w:rsidRDefault="000073C7" w:rsidP="0019451A">
          <w:pPr>
            <w:pStyle w:val="TDC1"/>
            <w:rPr>
              <w:rFonts w:eastAsiaTheme="minorEastAsia"/>
              <w:noProof/>
              <w:kern w:val="0"/>
              <w:sz w:val="22"/>
              <w:lang w:eastAsia="es-CO"/>
              <w14:ligatures w14:val="none"/>
            </w:rPr>
          </w:pPr>
          <w:hyperlink w:anchor="_Toc181349285" w:history="1">
            <w:r w:rsidR="0019451A" w:rsidRPr="00FC48DB">
              <w:rPr>
                <w:rStyle w:val="Hipervnculo"/>
                <w:noProof/>
              </w:rPr>
              <w:t>Glosario</w:t>
            </w:r>
            <w:r w:rsidR="0019451A">
              <w:rPr>
                <w:noProof/>
                <w:webHidden/>
              </w:rPr>
              <w:tab/>
            </w:r>
            <w:r w:rsidR="0019451A">
              <w:rPr>
                <w:noProof/>
                <w:webHidden/>
              </w:rPr>
              <w:fldChar w:fldCharType="begin"/>
            </w:r>
            <w:r w:rsidR="0019451A">
              <w:rPr>
                <w:noProof/>
                <w:webHidden/>
              </w:rPr>
              <w:instrText xml:space="preserve"> PAGEREF _Toc181349285 \h </w:instrText>
            </w:r>
            <w:r w:rsidR="0019451A">
              <w:rPr>
                <w:noProof/>
                <w:webHidden/>
              </w:rPr>
            </w:r>
            <w:r w:rsidR="0019451A">
              <w:rPr>
                <w:noProof/>
                <w:webHidden/>
              </w:rPr>
              <w:fldChar w:fldCharType="separate"/>
            </w:r>
            <w:r w:rsidR="00E720C4">
              <w:rPr>
                <w:noProof/>
                <w:webHidden/>
              </w:rPr>
              <w:t>38</w:t>
            </w:r>
            <w:r w:rsidR="0019451A">
              <w:rPr>
                <w:noProof/>
                <w:webHidden/>
              </w:rPr>
              <w:fldChar w:fldCharType="end"/>
            </w:r>
          </w:hyperlink>
        </w:p>
        <w:p w14:paraId="294AC4AF" w14:textId="0398CFFB" w:rsidR="0019451A" w:rsidRDefault="000073C7" w:rsidP="0019451A">
          <w:pPr>
            <w:pStyle w:val="TDC1"/>
            <w:rPr>
              <w:rFonts w:eastAsiaTheme="minorEastAsia"/>
              <w:noProof/>
              <w:kern w:val="0"/>
              <w:sz w:val="22"/>
              <w:lang w:eastAsia="es-CO"/>
              <w14:ligatures w14:val="none"/>
            </w:rPr>
          </w:pPr>
          <w:hyperlink w:anchor="_Toc181349286" w:history="1">
            <w:r w:rsidR="0019451A" w:rsidRPr="00FC48DB">
              <w:rPr>
                <w:rStyle w:val="Hipervnculo"/>
                <w:noProof/>
              </w:rPr>
              <w:t>Referencias bibliográficas</w:t>
            </w:r>
            <w:r w:rsidR="0019451A">
              <w:rPr>
                <w:noProof/>
                <w:webHidden/>
              </w:rPr>
              <w:tab/>
            </w:r>
            <w:r w:rsidR="0019451A">
              <w:rPr>
                <w:noProof/>
                <w:webHidden/>
              </w:rPr>
              <w:fldChar w:fldCharType="begin"/>
            </w:r>
            <w:r w:rsidR="0019451A">
              <w:rPr>
                <w:noProof/>
                <w:webHidden/>
              </w:rPr>
              <w:instrText xml:space="preserve"> PAGEREF _Toc181349286 \h </w:instrText>
            </w:r>
            <w:r w:rsidR="0019451A">
              <w:rPr>
                <w:noProof/>
                <w:webHidden/>
              </w:rPr>
            </w:r>
            <w:r w:rsidR="0019451A">
              <w:rPr>
                <w:noProof/>
                <w:webHidden/>
              </w:rPr>
              <w:fldChar w:fldCharType="separate"/>
            </w:r>
            <w:r w:rsidR="00E720C4">
              <w:rPr>
                <w:noProof/>
                <w:webHidden/>
              </w:rPr>
              <w:t>40</w:t>
            </w:r>
            <w:r w:rsidR="0019451A">
              <w:rPr>
                <w:noProof/>
                <w:webHidden/>
              </w:rPr>
              <w:fldChar w:fldCharType="end"/>
            </w:r>
          </w:hyperlink>
        </w:p>
        <w:p w14:paraId="34683C53" w14:textId="0ACCC88B" w:rsidR="0019451A" w:rsidRDefault="000073C7" w:rsidP="0019451A">
          <w:pPr>
            <w:pStyle w:val="TDC1"/>
            <w:rPr>
              <w:rFonts w:eastAsiaTheme="minorEastAsia"/>
              <w:noProof/>
              <w:kern w:val="0"/>
              <w:sz w:val="22"/>
              <w:lang w:eastAsia="es-CO"/>
              <w14:ligatures w14:val="none"/>
            </w:rPr>
          </w:pPr>
          <w:hyperlink w:anchor="_Toc181349287" w:history="1">
            <w:r w:rsidR="0019451A" w:rsidRPr="00FC48DB">
              <w:rPr>
                <w:rStyle w:val="Hipervnculo"/>
                <w:noProof/>
              </w:rPr>
              <w:t>Créditos</w:t>
            </w:r>
            <w:r w:rsidR="0019451A">
              <w:rPr>
                <w:noProof/>
                <w:webHidden/>
              </w:rPr>
              <w:tab/>
            </w:r>
            <w:r w:rsidR="0019451A">
              <w:rPr>
                <w:noProof/>
                <w:webHidden/>
              </w:rPr>
              <w:fldChar w:fldCharType="begin"/>
            </w:r>
            <w:r w:rsidR="0019451A">
              <w:rPr>
                <w:noProof/>
                <w:webHidden/>
              </w:rPr>
              <w:instrText xml:space="preserve"> PAGEREF _Toc181349287 \h </w:instrText>
            </w:r>
            <w:r w:rsidR="0019451A">
              <w:rPr>
                <w:noProof/>
                <w:webHidden/>
              </w:rPr>
            </w:r>
            <w:r w:rsidR="0019451A">
              <w:rPr>
                <w:noProof/>
                <w:webHidden/>
              </w:rPr>
              <w:fldChar w:fldCharType="separate"/>
            </w:r>
            <w:r w:rsidR="00E720C4">
              <w:rPr>
                <w:noProof/>
                <w:webHidden/>
              </w:rPr>
              <w:t>41</w:t>
            </w:r>
            <w:r w:rsidR="0019451A">
              <w:rPr>
                <w:noProof/>
                <w:webHidden/>
              </w:rPr>
              <w:fldChar w:fldCharType="end"/>
            </w:r>
          </w:hyperlink>
        </w:p>
        <w:p w14:paraId="3AFC5851" w14:textId="4E3A4FF5" w:rsidR="000434FA" w:rsidRDefault="000434FA">
          <w:r>
            <w:rPr>
              <w:b/>
              <w:bCs/>
              <w:lang w:val="es-ES"/>
            </w:rPr>
            <w:fldChar w:fldCharType="end"/>
          </w:r>
        </w:p>
      </w:sdtContent>
    </w:sdt>
    <w:p w14:paraId="311ADCB6" w14:textId="77777777" w:rsidR="00E92C3E" w:rsidRDefault="00C407C1" w:rsidP="0019451A">
      <w:pPr>
        <w:pStyle w:val="TD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Pr="00CF2D46" w:rsidRDefault="007F2B44" w:rsidP="00AD45CB">
      <w:pPr>
        <w:pStyle w:val="Titulosgenerales"/>
      </w:pPr>
      <w:bookmarkStart w:id="0" w:name="_Toc181349260"/>
      <w:r w:rsidRPr="00CF2D46">
        <w:lastRenderedPageBreak/>
        <w:t>Introducción</w:t>
      </w:r>
      <w:bookmarkEnd w:id="0"/>
    </w:p>
    <w:p w14:paraId="497FB29E" w14:textId="6DB3281A" w:rsidR="00644F06" w:rsidRDefault="00CF2D46" w:rsidP="00CF2D46">
      <w:pPr>
        <w:rPr>
          <w:rFonts w:cstheme="minorHAnsi"/>
        </w:rPr>
      </w:pPr>
      <w:r w:rsidRPr="00CF2D46">
        <w:rPr>
          <w:rFonts w:cstheme="minorHAnsi"/>
          <w:shd w:val="clear" w:color="auto" w:fill="FFFFFF"/>
        </w:rPr>
        <w:t>Este componente formativo profundiza en los fundamentos del turismo y la gestión del patrimonio, ofreciendo a los aprendices un marco teórico y práctico para comprender la importancia de los recursos turísticos y su correcta gestión. A través del estudio de los diferentes tipos de turismo, los atractivos, los destinos y el funcionamiento del sistema turístico, se busca que los participantes adquieran las competencias necesarias para identificar y analizar los elementos clave del sector. Asimismo, el componente explora la geografía turística, incluyendo rutas, inventarios y cartografía, lo que permite georreferenciar los recursos y planificar rutas de manera eficiente. En la sección de patrimonio, se abordarán tanto los bienes culturales como naturales, fomentando la valoración y protección del territorio y su identidad cultural. Con este enfoque integral, los aprendices estarán preparados para desarrollar estrategias que impulsen la oferta turística del territorio, respondiendo a las tendencias de consumo de los turistas actuales y mejorando la sostenibilidad de los destinos.</w:t>
      </w:r>
      <w:r w:rsidRPr="00CF2D46">
        <w:rPr>
          <w:rFonts w:cstheme="minorHAnsi"/>
        </w:rPr>
        <w:t xml:space="preserve"> </w:t>
      </w:r>
    </w:p>
    <w:p w14:paraId="0D16506E" w14:textId="77777777" w:rsidR="00644F06" w:rsidRDefault="00644F06">
      <w:pPr>
        <w:spacing w:before="0" w:after="160" w:line="259" w:lineRule="auto"/>
        <w:ind w:firstLine="0"/>
        <w:rPr>
          <w:rFonts w:cstheme="minorHAnsi"/>
        </w:rPr>
      </w:pPr>
      <w:r>
        <w:rPr>
          <w:rFonts w:cstheme="minorHAnsi"/>
        </w:rPr>
        <w:br w:type="page"/>
      </w:r>
    </w:p>
    <w:p w14:paraId="3783A1F1" w14:textId="13EADDEE" w:rsidR="007F2B44" w:rsidRDefault="00644F06" w:rsidP="007F2B44">
      <w:pPr>
        <w:pStyle w:val="Video"/>
      </w:pPr>
      <w:r>
        <w:lastRenderedPageBreak/>
        <w:t>Fundamentos del turismo y gestión del patrimonio</w:t>
      </w:r>
    </w:p>
    <w:p w14:paraId="62FDE3FC" w14:textId="083EFA2E" w:rsidR="00644F06" w:rsidRPr="00644F06" w:rsidRDefault="00644F06" w:rsidP="00644F06">
      <w:pPr>
        <w:ind w:firstLine="0"/>
        <w:jc w:val="center"/>
      </w:pPr>
      <w:r>
        <w:rPr>
          <w:noProof/>
        </w:rPr>
        <w:drawing>
          <wp:inline distT="0" distB="0" distL="0" distR="0" wp14:anchorId="73107CD7" wp14:editId="3450A06B">
            <wp:extent cx="6332220" cy="3561715"/>
            <wp:effectExtent l="0" t="0" r="0" b="635"/>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pic:nvPicPr>
                  <pic:blipFill>
                    <a:blip r:embed="rId10">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5663B267" w:rsidR="007F2B44" w:rsidRPr="00644F06" w:rsidRDefault="000073C7" w:rsidP="007F2B44">
      <w:pPr>
        <w:ind w:firstLine="0"/>
        <w:jc w:val="center"/>
        <w:rPr>
          <w:rStyle w:val="Hipervnculo"/>
          <w:b/>
          <w:color w:val="002060"/>
        </w:rPr>
      </w:pPr>
      <w:hyperlink r:id="rId11" w:history="1">
        <w:r w:rsidR="007F2B44" w:rsidRPr="00644F06">
          <w:rPr>
            <w:rStyle w:val="Hipervnculo"/>
            <w:b/>
            <w:color w:val="002060"/>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774473DE" w:rsidR="007F2B44" w:rsidRPr="00644F06" w:rsidRDefault="00DE1F14" w:rsidP="00DE1F14">
            <w:pPr>
              <w:pStyle w:val="Video"/>
              <w:numPr>
                <w:ilvl w:val="0"/>
                <w:numId w:val="0"/>
              </w:numPr>
              <w:ind w:left="1134" w:hanging="1134"/>
            </w:pPr>
            <w:r>
              <w:rPr>
                <w:b/>
              </w:rPr>
              <w:t xml:space="preserve">Video 1. </w:t>
            </w:r>
            <w:r w:rsidR="007F2B44" w:rsidRPr="00A57A9E">
              <w:rPr>
                <w:b/>
              </w:rPr>
              <w:t xml:space="preserve">Síntesis del video: </w:t>
            </w:r>
            <w:r w:rsidR="00644F06">
              <w:t>Fundamentos del turismo y gestión del patrimonio</w:t>
            </w:r>
          </w:p>
        </w:tc>
      </w:tr>
      <w:tr w:rsidR="007F2B44" w:rsidRPr="00A57A9E" w14:paraId="1FE8CEA4" w14:textId="77777777" w:rsidTr="008C72B5">
        <w:tc>
          <w:tcPr>
            <w:tcW w:w="9962" w:type="dxa"/>
          </w:tcPr>
          <w:p w14:paraId="5BED851E" w14:textId="7A31B188" w:rsidR="009503CE" w:rsidRPr="009503CE" w:rsidRDefault="009503CE" w:rsidP="009503CE">
            <w:r w:rsidRPr="009503CE">
              <w:t>En este componente formativo, se aborda</w:t>
            </w:r>
            <w:r w:rsidR="00224951">
              <w:t>rá</w:t>
            </w:r>
            <w:r w:rsidRPr="009503CE">
              <w:t xml:space="preserve"> el turismo y la gestión del patrimonio, brindando una visión integral de los elementos que lo integran. Se presenta el concepto de turismo, explorando sus diferentes tipologías, atractivos y recursos, así como la importancia de los destinos y el sistema turístico.</w:t>
            </w:r>
          </w:p>
          <w:p w14:paraId="4218C323" w14:textId="77777777" w:rsidR="009503CE" w:rsidRPr="009503CE" w:rsidRDefault="009503CE" w:rsidP="009503CE">
            <w:r w:rsidRPr="009503CE">
              <w:t xml:space="preserve">A través de un análisis detallado de la geografía turística, se examinan aspectos fundamentales como las rutas, el inventario de recursos y la cartografía, que son esenciales para la planificación y el desarrollo de productos turísticos. Se profundiza </w:t>
            </w:r>
            <w:r w:rsidRPr="009503CE">
              <w:lastRenderedPageBreak/>
              <w:t>en la georreferencia, una herramienta clave que permite ubicar y gestionar de manera efectiva los espacios geográficos turísticos.</w:t>
            </w:r>
          </w:p>
          <w:p w14:paraId="7AB4FF3C" w14:textId="77777777" w:rsidR="009503CE" w:rsidRPr="009503CE" w:rsidRDefault="009503CE" w:rsidP="009503CE">
            <w:pPr>
              <w:pStyle w:val="Sangradetextonormal"/>
            </w:pPr>
            <w:r w:rsidRPr="009503CE">
              <w:t>Además, se investiga el patrimonio cultural y natural, enfocándose en la identidad cultural y la clasificación de los bienes que lo componen. Se analizan las tendencias de consumo de los turistas, así como la oferta turística del territorio, lo que permite comprender cómo se puede valorar y proteger el patrimonio.</w:t>
            </w:r>
          </w:p>
          <w:p w14:paraId="07BE0595" w14:textId="6CA11524" w:rsidR="007F2B44" w:rsidRPr="00A57A9E" w:rsidRDefault="009503CE" w:rsidP="009503CE">
            <w:r w:rsidRPr="009503CE">
              <w:t>Este componente formativo busca equipar a los aprendices con las habilidades necesarias para identificar y gestionar los recursos turísticos de manera sostenible, fomentando así un desarrollo armónico entre el turismo y el patrimonio. Al finalizar, los participantes estarán preparados para aplicar estos conocimientos en la planificación y gestión efectiva de destinos turísticos.</w:t>
            </w:r>
          </w:p>
        </w:tc>
      </w:tr>
    </w:tbl>
    <w:p w14:paraId="27F0872B" w14:textId="500FF743" w:rsidR="007F2B44" w:rsidRDefault="007F2B44" w:rsidP="007F2B44"/>
    <w:p w14:paraId="0F8DB177" w14:textId="77777777" w:rsidR="007F2B44" w:rsidRPr="009832AF" w:rsidRDefault="007F2B44">
      <w:pPr>
        <w:spacing w:before="0" w:after="160" w:line="259" w:lineRule="auto"/>
        <w:ind w:firstLine="0"/>
        <w:rPr>
          <w:sz w:val="36"/>
          <w:szCs w:val="36"/>
        </w:rPr>
      </w:pPr>
      <w:r w:rsidRPr="009832AF">
        <w:rPr>
          <w:sz w:val="36"/>
          <w:szCs w:val="36"/>
        </w:rPr>
        <w:br w:type="page"/>
      </w:r>
    </w:p>
    <w:p w14:paraId="345136E1" w14:textId="5943555D" w:rsidR="009E7823" w:rsidRPr="009832AF" w:rsidRDefault="009832AF" w:rsidP="00AD45CB">
      <w:pPr>
        <w:pStyle w:val="Ttulo1"/>
      </w:pPr>
      <w:bookmarkStart w:id="1" w:name="_Toc181349261"/>
      <w:r w:rsidRPr="009832AF">
        <w:lastRenderedPageBreak/>
        <w:t>Turismo</w:t>
      </w:r>
      <w:bookmarkEnd w:id="1"/>
    </w:p>
    <w:p w14:paraId="6D8E5FF7" w14:textId="77777777" w:rsidR="00AC5C6D" w:rsidRPr="00E91154" w:rsidRDefault="00AC5C6D" w:rsidP="00AC5C6D">
      <w:pPr>
        <w:pStyle w:val="NormalWeb"/>
        <w:spacing w:before="0" w:beforeAutospacing="0" w:after="240" w:afterAutospacing="0"/>
        <w:jc w:val="both"/>
        <w:textAlignment w:val="baseline"/>
        <w:rPr>
          <w:rFonts w:asciiTheme="minorHAnsi" w:hAnsiTheme="minorHAnsi" w:cstheme="minorHAnsi"/>
          <w:color w:val="12263F"/>
        </w:rPr>
      </w:pPr>
    </w:p>
    <w:p w14:paraId="2BD26097" w14:textId="474791C1" w:rsidR="009832AF" w:rsidRDefault="009832AF" w:rsidP="009832AF">
      <w:pPr>
        <w:pStyle w:val="Sangradetextonormal"/>
      </w:pPr>
      <w:r w:rsidRPr="009832AF">
        <w:t>El turismo, como fenómeno social y económico, tiene sus raíces en la antigüedad. Desde tiempos remotos, los seres humanos han viajado por diversas razones, ya sea por comercio, religión o exploración. Sin embargo, el turismo tal como lo conocemos hoy comenzó a tomar forma en el siglo XVIII y XIX, durante la Revolución Industrial, cuando se produjeron cambios significativos en la sociedad, la economía y la tecnología. La aparición de nuevos medios de transporte, como el tren y el barco de vapor, facilitó el desplazamiento de personas a lugares lejanos, lo que llevó a un aumento en la movilidad y, por ende, al desarrollo del turismo.</w:t>
      </w:r>
    </w:p>
    <w:p w14:paraId="1FAF71FB" w14:textId="15955243" w:rsidR="009832AF" w:rsidRDefault="009832AF" w:rsidP="009832AF">
      <w:r w:rsidRPr="009832AF">
        <w:t xml:space="preserve">Uno de los hitos clave en la historia del turismo moderno es el establecimiento de las primeras agencias de viajes, como Thomas Cook, que en 1841 </w:t>
      </w:r>
      <w:r w:rsidR="00161EAB">
        <w:t>cre</w:t>
      </w:r>
      <w:r w:rsidRPr="009832AF">
        <w:t>ó el primer viaje organizado para un grupo de personas en tren desde Leicester a Loughborough. Este evento marcó el comienzo de los viajes organizados, permitiendo a las personas acceder a experiencias turísticas de manera más estructurada y cómoda. Thomas Cook no solo promovió el turismo de ocio, sino que también ayudó a popularizar el turismo cultural y educativo.</w:t>
      </w:r>
    </w:p>
    <w:p w14:paraId="7EBC92C5" w14:textId="77777777" w:rsidR="009832AF" w:rsidRPr="009832AF" w:rsidRDefault="009832AF" w:rsidP="009832AF">
      <w:r w:rsidRPr="009832AF">
        <w:t xml:space="preserve">A lo largo del siglo XX, el turismo continuó evolucionando, especialmente después de la Segunda Guerra Mundial. El auge de la clase media en países como Estados Unidos y Europa, combinado con el aumento de la disponibilidad de tiempo libre y la mejora de las infraestructuras de transporte, contribuyó al crecimiento del turismo internacional. La llegada de los aviones comerciales y el desarrollo de aeropuertos facilitó los viajes aéreos, lo que permitió a millones de personas explorar destinos lejanos. Durante esta época, se consolidaron las principales tendencias en el </w:t>
      </w:r>
      <w:r w:rsidRPr="009832AF">
        <w:lastRenderedPageBreak/>
        <w:t>turismo, como el turismo de masas y el turismo de playa, que se volvieron muy populares.</w:t>
      </w:r>
    </w:p>
    <w:p w14:paraId="23577FD0" w14:textId="64E9F186" w:rsidR="009832AF" w:rsidRDefault="009832AF" w:rsidP="00DB01FD">
      <w:pPr>
        <w:pStyle w:val="Sangradetextonormal"/>
      </w:pPr>
      <w:r w:rsidRPr="009832AF">
        <w:t>En las últimas décadas, el turismo ha seguido transformándose debido a la globalización, el desarrollo tecnológico y los cambios en los hábitos de consumo. La expansión de internet ha permitido a los turistas planificar y reservar viajes de manera más fácil y accesible, lo que ha generado un auge en el turismo independiente. Además, el interés por experiencias más auténticas y sostenibles ha llevado a un cambio hacia el ecoturismo, el turismo responsable y el turismo cultural.</w:t>
      </w:r>
    </w:p>
    <w:p w14:paraId="1EECDE22" w14:textId="77777777" w:rsidR="00DB01FD" w:rsidRPr="00DB01FD" w:rsidRDefault="00DB01FD" w:rsidP="00E2435F">
      <w:pPr>
        <w:pStyle w:val="Sangradetextonormal"/>
      </w:pPr>
      <w:r w:rsidRPr="00DB01FD">
        <w:t>Hoy en día, el turismo se considera uno de los sectores económicos más importantes a nivel mundial, generando empleo y contribuyendo al desarrollo económico en muchas regiones. Según la Organización Mundial del Turismo (OMT), el turismo representa aproximadamente el 10 % del PIB global y es una fuente vital de ingresos para muchos países. Sin embargo, este crecimiento también plantea desafíos, como la sostenibilidad y la gestión de recursos, lo que ha llevado a un enfoque creciente en la necesidad de un turismo responsable y sostenible que respete tanto a las comunidades locales como al medio ambiente.</w:t>
      </w:r>
    </w:p>
    <w:p w14:paraId="001285FD" w14:textId="77777777" w:rsidR="00DB01FD" w:rsidRPr="00DB01FD" w:rsidRDefault="00DB01FD" w:rsidP="00DB01FD">
      <w:r w:rsidRPr="00DB01FD">
        <w:t>En resumen, el turismo ha recorrido un largo camino desde sus inicios hasta convertirse en una actividad globalizada y diversificada. Su evolución ha estado marcada por cambios sociales, económicos y tecnológicos, y continúa enfrentando retos y oportunidades en un mundo en constante transformación.</w:t>
      </w:r>
    </w:p>
    <w:p w14:paraId="339BE9EC" w14:textId="394738D2" w:rsidR="009943D6" w:rsidRPr="009943D6" w:rsidRDefault="009943D6" w:rsidP="009943D6">
      <w:pPr>
        <w:pStyle w:val="Ttulo2"/>
      </w:pPr>
      <w:bookmarkStart w:id="2" w:name="_Toc181349262"/>
      <w:r w:rsidRPr="009943D6">
        <w:t>Tipología de turismo</w:t>
      </w:r>
      <w:bookmarkEnd w:id="2"/>
    </w:p>
    <w:p w14:paraId="7F69D4C7" w14:textId="152FD517" w:rsidR="009943D6" w:rsidRDefault="009943D6" w:rsidP="009943D6">
      <w:r w:rsidRPr="009943D6">
        <w:t xml:space="preserve">La tipología de turismo se refiere a las diversas formas en que se puede clasificar esta actividad, basándose en factores como la motivación del viajero, el tipo de </w:t>
      </w:r>
      <w:r w:rsidRPr="009943D6">
        <w:lastRenderedPageBreak/>
        <w:t>actividad realizada y el contexto del destino. Según Mathieson y Wall (1982), las clasificaciones más comunes incluyen varias categorías que reflejan los diferentes intereses y necesidades de los turistas.</w:t>
      </w:r>
    </w:p>
    <w:p w14:paraId="7833EE87" w14:textId="77777777" w:rsidR="00FF49FB" w:rsidRPr="00FF49FB" w:rsidRDefault="00FF49FB" w:rsidP="00FF49FB">
      <w:pPr>
        <w:pStyle w:val="Ttulo7"/>
      </w:pPr>
      <w:r w:rsidRPr="00FF49FB">
        <w:t>El turismo de ocio</w:t>
      </w:r>
    </w:p>
    <w:p w14:paraId="7B52BAFC" w14:textId="77777777" w:rsidR="00FF49FB" w:rsidRPr="00AE3DA9" w:rsidRDefault="00FF49FB" w:rsidP="00AE3DA9">
      <w:r w:rsidRPr="00AE3DA9">
        <w:t>Es quizás la forma más tradicional y abarca actividades recreativas y de descanso, donde el principal objetivo es el disfrute personal. Este tipo de turismo se enfoca en la relajación y el entretenimiento, siendo común en playas, </w:t>
      </w:r>
      <w:r w:rsidRPr="00AE3DA9">
        <w:rPr>
          <w:rStyle w:val="Extranjerismo"/>
        </w:rPr>
        <w:t>resorts</w:t>
      </w:r>
      <w:r w:rsidRPr="00AE3DA9">
        <w:t> y destinos de naturaleza.</w:t>
      </w:r>
    </w:p>
    <w:p w14:paraId="46626D8D" w14:textId="77777777" w:rsidR="00AE3DA9" w:rsidRPr="00AE3DA9" w:rsidRDefault="00AE3DA9" w:rsidP="00AE3DA9">
      <w:pPr>
        <w:pStyle w:val="Ttulo8"/>
      </w:pPr>
      <w:r w:rsidRPr="00AE3DA9">
        <w:t>El turismo de aventura</w:t>
      </w:r>
    </w:p>
    <w:p w14:paraId="4911987B" w14:textId="373122BB" w:rsidR="00AE3DA9" w:rsidRDefault="00AE3DA9" w:rsidP="00AE3DA9">
      <w:r w:rsidRPr="00AE3DA9">
        <w:t>Se centra en experiencias emocionantes y activas, como el senderismo, la escalada o el</w:t>
      </w:r>
      <w:r w:rsidRPr="003B483C">
        <w:rPr>
          <w:rStyle w:val="Extranjerismo"/>
        </w:rPr>
        <w:t xml:space="preserve"> rafting</w:t>
      </w:r>
      <w:r w:rsidRPr="00AE3DA9">
        <w:t>. Este tipo de turismo atrae a quienes buscan experiencias desafiantes y la conexión con la naturaleza.</w:t>
      </w:r>
    </w:p>
    <w:p w14:paraId="40F72A02" w14:textId="77777777" w:rsidR="008141E9" w:rsidRPr="008141E9" w:rsidRDefault="008141E9" w:rsidP="008141E9">
      <w:pPr>
        <w:pStyle w:val="Ttulo7"/>
      </w:pPr>
      <w:r w:rsidRPr="008141E9">
        <w:t>El turismo cultural</w:t>
      </w:r>
    </w:p>
    <w:p w14:paraId="6513578E" w14:textId="77777777" w:rsidR="008141E9" w:rsidRPr="008141E9" w:rsidRDefault="008141E9" w:rsidP="008141E9">
      <w:r w:rsidRPr="008141E9">
        <w:t>Se enfoca en la exploración de la cultura, la historia y las tradiciones de un destino. Los viajeros que participan en esta forma de turismo están motivados por el deseo de aprender y experimentar la cultura local a través de actividades como visitas a museos, festivales y sitios históricos.</w:t>
      </w:r>
    </w:p>
    <w:p w14:paraId="0AE3AEB9" w14:textId="77777777" w:rsidR="00730329" w:rsidRPr="00730329" w:rsidRDefault="00730329" w:rsidP="00120730">
      <w:pPr>
        <w:pStyle w:val="Ttulo8"/>
      </w:pPr>
      <w:r w:rsidRPr="00730329">
        <w:t>El turismo de salud</w:t>
      </w:r>
    </w:p>
    <w:p w14:paraId="5BB2A7ED" w14:textId="77777777" w:rsidR="00730329" w:rsidRPr="00730329" w:rsidRDefault="00730329" w:rsidP="00730329">
      <w:r w:rsidRPr="00730329">
        <w:t>En cambio, busca mejorar el bienestar físico y mental. Esto incluye viajes a spas, balnearios y centros de medicina alternativa, donde los turistas buscan tratamientos que promuevan su salud y bienestar.</w:t>
      </w:r>
    </w:p>
    <w:p w14:paraId="730E43A9" w14:textId="77777777" w:rsidR="00AE3DA9" w:rsidRPr="00AE3DA9" w:rsidRDefault="00AE3DA9" w:rsidP="00AE3DA9"/>
    <w:p w14:paraId="3F71FC09" w14:textId="77777777" w:rsidR="00120730" w:rsidRPr="00120730" w:rsidRDefault="00120730" w:rsidP="003122F6">
      <w:pPr>
        <w:pStyle w:val="Sangradetextonormal"/>
      </w:pPr>
      <w:r w:rsidRPr="00120730">
        <w:lastRenderedPageBreak/>
        <w:t>Otras tipologías, como el turismo rural, el turismo gastronómico, y el turismo religioso, también reflejan cómo las motivaciones y preferencias individuales pueden influir en la elección de un destino.</w:t>
      </w:r>
    </w:p>
    <w:p w14:paraId="12DEB033" w14:textId="59101C9E" w:rsidR="00120730" w:rsidRDefault="00120730" w:rsidP="003122F6">
      <w:pPr>
        <w:pStyle w:val="Sangradetextonormal"/>
      </w:pPr>
      <w:r w:rsidRPr="00120730">
        <w:t>Cada una de estas tipologías responde a diferentes intereses y necesidades de los turistas, lo que influye en la oferta y gestión de los destinos turísticos. Comprender estas clasificaciones es fundamental para la planificación y desarrollo de estrategias adecuadas que maximicen la satisfacción del visitante y el impacto positivo en la comunidad local.</w:t>
      </w:r>
    </w:p>
    <w:p w14:paraId="7FF4BBC5" w14:textId="1D1F42D2" w:rsidR="003122F6" w:rsidRPr="003122F6" w:rsidRDefault="003122F6" w:rsidP="003122F6">
      <w:pPr>
        <w:pStyle w:val="Ttulo2"/>
      </w:pPr>
      <w:bookmarkStart w:id="3" w:name="_Toc181349263"/>
      <w:r w:rsidRPr="003122F6">
        <w:t>Atractivos</w:t>
      </w:r>
      <w:bookmarkEnd w:id="3"/>
    </w:p>
    <w:p w14:paraId="6AD481E1" w14:textId="1D9A5D21" w:rsidR="003122F6" w:rsidRPr="003122F6" w:rsidRDefault="003122F6" w:rsidP="003122F6">
      <w:r w:rsidRPr="003122F6">
        <w:t>Los atractivos turísticos son elementos esenciales que captan la atención del visitante y lo motivan a desplazarse hacia un destino. Estos atractivos pueden clasificarse en dos categorías principales: naturales y culturales.</w:t>
      </w:r>
    </w:p>
    <w:p w14:paraId="758784C1" w14:textId="77777777" w:rsidR="003122F6" w:rsidRPr="00702203" w:rsidRDefault="003122F6" w:rsidP="00702203">
      <w:pPr>
        <w:pStyle w:val="Ttulo8"/>
      </w:pPr>
      <w:r w:rsidRPr="00702203">
        <w:t>Los atractivos naturales</w:t>
      </w:r>
    </w:p>
    <w:p w14:paraId="5A26B077" w14:textId="259A47E1" w:rsidR="003122F6" w:rsidRDefault="00702203" w:rsidP="003A3B32">
      <w:pPr>
        <w:pStyle w:val="Sangradetextonormal"/>
      </w:pPr>
      <w:r w:rsidRPr="00702203">
        <w:t>Incluyen paisajes impresionantes, parques nacionales, montañas, playas, ríos y lagos, entre otros. Estos lugares ofrecen oportunidades para actividades al aire libre como senderismo, avistamiento de aves y deportes acuáticos. La belleza escénica y la biodiversidad atraen a turistas que buscan desconectar y experimentar la naturaleza. Ejemplos incluyen el Parque Nacional Torres del Paine en Chile y las Cataratas del Iguazú en Argentina y Brasil.</w:t>
      </w:r>
    </w:p>
    <w:p w14:paraId="2C0E859B" w14:textId="77777777" w:rsidR="00C739FC" w:rsidRPr="00C739FC" w:rsidRDefault="00C739FC" w:rsidP="00ED2D8E">
      <w:pPr>
        <w:pStyle w:val="Ttulo8"/>
      </w:pPr>
      <w:r w:rsidRPr="00C739FC">
        <w:t>Los atractivos culturales</w:t>
      </w:r>
    </w:p>
    <w:p w14:paraId="2AC4572F" w14:textId="7983BFB9" w:rsidR="003A3B32" w:rsidRDefault="00C739FC" w:rsidP="00C739FC">
      <w:pPr>
        <w:pStyle w:val="Sangradetextonormal"/>
      </w:pPr>
      <w:r w:rsidRPr="00C739FC">
        <w:t xml:space="preserve">Abarcan monumentos históricos, sitios arqueológicos, museos, festivales, ferias y eventos locales. Estos elementos permiten a los turistas sumergirse en la cultura, la historia y las tradiciones de una región. Según Jafari (1987), los atractivos culturales </w:t>
      </w:r>
      <w:r w:rsidRPr="00C739FC">
        <w:lastRenderedPageBreak/>
        <w:t>permiten a los viajeros aprender y conectarse con las comunidades locales. Ejemplos incluyen Machu Picchu en Perú, la Alhambra en España y el Coliseo en Italia, lugares emblemáticos que han atraído a millones de visitantes a lo largo de los años.</w:t>
      </w:r>
    </w:p>
    <w:p w14:paraId="47C8648F" w14:textId="77777777" w:rsidR="008E63B2" w:rsidRPr="008E63B2" w:rsidRDefault="008E63B2" w:rsidP="008E63B2">
      <w:pPr>
        <w:rPr>
          <w:color w:val="000000" w:themeColor="text1"/>
        </w:rPr>
      </w:pPr>
      <w:r w:rsidRPr="008E63B2">
        <w:rPr>
          <w:color w:val="000000" w:themeColor="text1"/>
        </w:rPr>
        <w:t>La identificación y promoción de estos atractivos es crucial para la estrategia de </w:t>
      </w:r>
      <w:r w:rsidRPr="008E63B2">
        <w:rPr>
          <w:rStyle w:val="Extranjerismo"/>
        </w:rPr>
        <w:t>marketing</w:t>
      </w:r>
      <w:r w:rsidRPr="008E63B2">
        <w:rPr>
          <w:color w:val="000000" w:themeColor="text1"/>
        </w:rPr>
        <w:t> de cualquier destino turístico. Una gestión adecuada de los atractivos puede generar un aumento significativo en la demanda turística. Esto implica no solo reconocer qué elementos son atractivos, sino también trabajar en su conservación, accesibilidad y presentación. La creación de paquetes turísticos, eventos y campañas publicitarias que resalten estos atractivos puede contribuir al crecimiento sostenible del turismo en la región.</w:t>
      </w:r>
    </w:p>
    <w:p w14:paraId="6DC691F8" w14:textId="77777777" w:rsidR="008E63B2" w:rsidRPr="008E63B2" w:rsidRDefault="008E63B2" w:rsidP="008E63B2">
      <w:pPr>
        <w:rPr>
          <w:color w:val="000000" w:themeColor="text1"/>
        </w:rPr>
      </w:pPr>
      <w:r w:rsidRPr="008E63B2">
        <w:rPr>
          <w:color w:val="000000" w:themeColor="text1"/>
        </w:rPr>
        <w:t>La importancia de los atractivos turísticos se extiende más allá de la mera atracción de visitantes. También desempeñan un papel vital en el desarrollo económico local, ya que fomentan la creación de empleo, el crecimiento de la infraestructura y la mejora de la calidad de vida en las comunidades que dependen del turismo. Además, al promover el respeto y la valoración del patrimonio cultural y natural, se puede contribuir a la sostenibilidad y protección de estos recursos para las futuras generaciones.</w:t>
      </w:r>
    </w:p>
    <w:p w14:paraId="60285FBF" w14:textId="4532C771" w:rsidR="00CF5878" w:rsidRPr="00CF5878" w:rsidRDefault="00CF5878" w:rsidP="00CF5878">
      <w:pPr>
        <w:pStyle w:val="Ttulo2"/>
      </w:pPr>
      <w:bookmarkStart w:id="4" w:name="_Toc181349264"/>
      <w:r w:rsidRPr="00CF5878">
        <w:t>Recursos</w:t>
      </w:r>
      <w:bookmarkEnd w:id="4"/>
    </w:p>
    <w:p w14:paraId="07EE005A" w14:textId="481A092D" w:rsidR="00CF5878" w:rsidRDefault="00CF5878" w:rsidP="00CF5878">
      <w:r w:rsidRPr="00CF5878">
        <w:t>Los recursos turísticos se definen como aquellos elementos que pueden ser utilizados para el desarrollo de la actividad turística. Estos recursos son fundamentales para la oferta turística de un destino y pueden clasificarse en dos categorías principales: recursos naturales y recursos culturales.</w:t>
      </w:r>
    </w:p>
    <w:p w14:paraId="29DED5FF" w14:textId="64C45886" w:rsidR="00CF5878" w:rsidRDefault="00CF5878" w:rsidP="00CF5878"/>
    <w:p w14:paraId="509027A1" w14:textId="77777777" w:rsidR="00CF5878" w:rsidRPr="00CF5878" w:rsidRDefault="00CF5878" w:rsidP="00B61189">
      <w:pPr>
        <w:pStyle w:val="Ttulo8"/>
      </w:pPr>
      <w:r w:rsidRPr="00CF5878">
        <w:lastRenderedPageBreak/>
        <w:t>Los recursos naturales</w:t>
      </w:r>
    </w:p>
    <w:p w14:paraId="454D2866" w14:textId="2D866767" w:rsidR="00CF5878" w:rsidRDefault="00CF5878" w:rsidP="00CF5878">
      <w:r w:rsidRPr="00CF5878">
        <w:t>Incluyen elementos como playas, montañas, ríos, lagos y parques nacionales. Estos atractivos ofrecen oportunidades para actividades recreativas al aire libre, como senderismo, deportes acuáticos, avistamiento de fauna y flora, entre otros. La diversidad de recursos naturales en un destino puede influir significativamente en el tipo de turismo que se puede desarrollar. Por ejemplo, regiones con abundantes playas y climas cálidos pueden atraer al turismo de sol y playa, mientras que áreas montañosas pueden ser más populares para el turismo de aventura y ecoturismo.</w:t>
      </w:r>
    </w:p>
    <w:p w14:paraId="18399F81" w14:textId="612690F0" w:rsidR="00B61189" w:rsidRPr="00B61189" w:rsidRDefault="00B61189" w:rsidP="00192B83">
      <w:pPr>
        <w:pStyle w:val="Ttulo8"/>
      </w:pPr>
      <w:r w:rsidRPr="00B61189">
        <w:t>Los recursos culturales</w:t>
      </w:r>
    </w:p>
    <w:p w14:paraId="1F93248D" w14:textId="32EB46FF" w:rsidR="00B61189" w:rsidRDefault="00B61189" w:rsidP="00192B83">
      <w:pPr>
        <w:pStyle w:val="Sangradetextonormal"/>
      </w:pPr>
      <w:r w:rsidRPr="00192B83">
        <w:t>Abarcan tradiciones, festividades, gastronomía, artesanías y la historia de una comunidad. Estos elementos permiten a los turistas conocer y experimentar la identidad cultural del lugar que visitan. La preservación y promoción de estos recursos culturales son esenciales para atraer a visitantes interesados en el turismo cultural y patrimonial. Eventos como ferias locales, festivales de música y danzas, y la celebración de tradiciones ancestrales son ejemplos de cómo los recursos culturales pueden ser explotados para atraer a turistas y generar una experiencia auténtica.</w:t>
      </w:r>
    </w:p>
    <w:p w14:paraId="070F7CE8" w14:textId="700B1E10" w:rsidR="00192B83" w:rsidRDefault="00192B83" w:rsidP="002D43EF">
      <w:pPr>
        <w:pStyle w:val="Sangradetextonormal"/>
      </w:pPr>
      <w:r w:rsidRPr="00192B83">
        <w:t xml:space="preserve">“Según Cooper et al. (2008), una gestión adecuada de los recursos turísticos es esencial para garantizar la sostenibilidad del turismo en un destino. Esto implica no solo la explotación responsable de estos recursos, sino también la implementación de políticas que promuevan un equilibrio entre el desarrollo económico y la conservación del entorno. La planificación del uso de los recursos debe considerar la capacidad de carga del destino, es decir, el número máximo de visitantes que puede recibir sin perjudicar la calidad de la experiencia </w:t>
      </w:r>
      <w:r w:rsidRPr="002C25E5">
        <w:t xml:space="preserve">turística ni </w:t>
      </w:r>
      <w:r w:rsidRPr="00192B83">
        <w:t>dañar el entorno natural o cultural.”</w:t>
      </w:r>
    </w:p>
    <w:p w14:paraId="4082E312" w14:textId="633671ED" w:rsidR="002D43EF" w:rsidRDefault="002D43EF" w:rsidP="00E86585">
      <w:pPr>
        <w:pStyle w:val="Sangradetextonormal"/>
      </w:pPr>
      <w:r w:rsidRPr="002D43EF">
        <w:lastRenderedPageBreak/>
        <w:t>Además, el desarrollo de estrategias de turismo sostenible es crucial para asegurar que las comunidades locales se beneficien del turismo. Esto incluye la capacitación de la población local, la creación de empleos relacionados con la conservación y la promoción de prácticas que minimicen el impacto ambiental. La colaboración entre el sector público, privado y la comunidad local es fundamental para implementar estrategias efectivas que garanticen la conservación de los recursos turísticos y fomenten un desarrollo equilibrado.</w:t>
      </w:r>
    </w:p>
    <w:p w14:paraId="6FA07082" w14:textId="3B56A824" w:rsidR="00E86585" w:rsidRPr="00E86585" w:rsidRDefault="00E86585" w:rsidP="00E86585">
      <w:pPr>
        <w:pStyle w:val="Ttulo2"/>
      </w:pPr>
      <w:bookmarkStart w:id="5" w:name="_Toc181349265"/>
      <w:r w:rsidRPr="00E86585">
        <w:t>Destinos</w:t>
      </w:r>
      <w:bookmarkEnd w:id="5"/>
    </w:p>
    <w:p w14:paraId="79092CA0" w14:textId="77777777" w:rsidR="00E86585" w:rsidRPr="00E86585" w:rsidRDefault="00E86585" w:rsidP="00E86585">
      <w:r w:rsidRPr="00E86585">
        <w:t>Los destinos turísticos son lugares específicos que los turistas eligen visitar, y pueden abarcar desde ciudades y regiones hasta países enteros. Su atractivo depende de múltiples factores que incluyen la infraestructura, la oferta de servicios, la accesibilidad, y la calidad de la experiencia que proporcionan. En la actualidad, los destinos turísticos deben ser capaces de ofrecer un conjunto integral de experiencias que satisfagan las diversas necesidades y expectativas de los viajeros.</w:t>
      </w:r>
    </w:p>
    <w:p w14:paraId="7001EAA3" w14:textId="2598C397" w:rsidR="00E86585" w:rsidRPr="00E86585" w:rsidRDefault="00BA17A9" w:rsidP="00E86585">
      <w:r>
        <w:t>“</w:t>
      </w:r>
      <w:r w:rsidR="00E86585" w:rsidRPr="00E86585">
        <w:t>Según Urry (1990), la experiencia del destino va más allá de los lugares físicos, ya que involucra la cultura local, las interacciones sociales y las experiencias sensoriales que los turistas viven durante su estancia. Esto significa que los destinos deben esforzarse por crear un entorno que no solo resalte sus atractivos naturales y culturales, sino que también fomente la conexión entre los visitantes y la comunidad local.</w:t>
      </w:r>
      <w:r>
        <w:t>”</w:t>
      </w:r>
    </w:p>
    <w:p w14:paraId="04F59A97" w14:textId="77777777" w:rsidR="00CF5760" w:rsidRPr="00CF5760" w:rsidRDefault="00CF5760" w:rsidP="00CF5760">
      <w:r w:rsidRPr="00CF5760">
        <w:t>La gestión efectiva de un destino turístico implica una serie de acciones estratégicas. En primer lugar, es esencial promover los atractivos que caracterizan al destino, ya sean estos históricos, naturales o culturales. Esto puede incluir la elaboración de campañas de </w:t>
      </w:r>
      <w:r w:rsidRPr="007E0A6B">
        <w:rPr>
          <w:rStyle w:val="Extranjerismo"/>
        </w:rPr>
        <w:t>marketing</w:t>
      </w:r>
      <w:r w:rsidRPr="00CF5760">
        <w:t xml:space="preserve"> que destaquen los eventos locales, las </w:t>
      </w:r>
      <w:r w:rsidRPr="00CF5760">
        <w:lastRenderedPageBreak/>
        <w:t>tradiciones y los recursos naturales disponibles. Sin embargo, la promoción de los atractivos es solo una parte del proceso.</w:t>
      </w:r>
    </w:p>
    <w:p w14:paraId="5D384CEC" w14:textId="77777777" w:rsidR="00CF5760" w:rsidRPr="00CF5760" w:rsidRDefault="00CF5760" w:rsidP="00CF5760">
      <w:r w:rsidRPr="00CF5760">
        <w:t>Además, los destinos deben centrarse en la creación de una experiencia holística para el visitante. Esto incluye:</w:t>
      </w:r>
    </w:p>
    <w:p w14:paraId="53EBF12B" w14:textId="77777777" w:rsidR="00CF5760" w:rsidRPr="00CF5760" w:rsidRDefault="00CF5760" w:rsidP="00177032">
      <w:pPr>
        <w:pStyle w:val="Prrafodelista"/>
        <w:numPr>
          <w:ilvl w:val="0"/>
          <w:numId w:val="17"/>
        </w:numPr>
      </w:pPr>
      <w:r w:rsidRPr="00CF5760">
        <w:t>La mejora de la infraestructura turística, como hoteles, restaurantes y medios de transporte</w:t>
      </w:r>
    </w:p>
    <w:p w14:paraId="1D8FECFE" w14:textId="77777777" w:rsidR="00CF5760" w:rsidRPr="00CF5760" w:rsidRDefault="00CF5760" w:rsidP="00177032">
      <w:pPr>
        <w:pStyle w:val="Prrafodelista"/>
        <w:numPr>
          <w:ilvl w:val="0"/>
          <w:numId w:val="17"/>
        </w:numPr>
      </w:pPr>
      <w:r w:rsidRPr="00CF5760">
        <w:t>La capacitación del personal que interactúa con los turistas.</w:t>
      </w:r>
    </w:p>
    <w:p w14:paraId="13FBF591" w14:textId="33C88C96" w:rsidR="00CF5760" w:rsidRPr="00CF5760" w:rsidRDefault="00CF5760" w:rsidP="00C52C04">
      <w:pPr>
        <w:pStyle w:val="Sangradetextonormal"/>
      </w:pPr>
      <w:r w:rsidRPr="00CF5760">
        <w:t>La calidad de servicio es un aspecto crucial que puede influir en la percepción del destino por parte del viajero. Por ejemplo, un buen servicio en un restaurante local puede dejar una impresión duradera y positiva, mientras que una mala experiencia puede disuadir a los turistas de regresar.</w:t>
      </w:r>
    </w:p>
    <w:p w14:paraId="44087D77" w14:textId="77777777" w:rsidR="00CF5760" w:rsidRPr="00CF5760" w:rsidRDefault="00CF5760" w:rsidP="00CF5760">
      <w:r w:rsidRPr="00CF5760">
        <w:t>Por otro lado, la sostenibilidad es un componente vital en la gestión de destinos turísticos. La sobrecarga de turistas puede causar daños significativos al medio ambiente y a la cultura local. Por lo tanto, es importante que los destinos implementen prácticas de turismo sostenible, como limitar el número de visitantes en ciertos lugares, promover el turismo responsable y asegurar que la comunidad local se beneficie económicamente de la actividad turística.</w:t>
      </w:r>
    </w:p>
    <w:p w14:paraId="2086E110" w14:textId="5EECC47C" w:rsidR="00C52C04" w:rsidRPr="00C52C04" w:rsidRDefault="00C52C04" w:rsidP="00C52C04">
      <w:pPr>
        <w:pStyle w:val="Ttulo2"/>
      </w:pPr>
      <w:bookmarkStart w:id="6" w:name="_Toc181349266"/>
      <w:r w:rsidRPr="00C52C04">
        <w:t>Sistema turístico</w:t>
      </w:r>
      <w:bookmarkEnd w:id="6"/>
    </w:p>
    <w:p w14:paraId="7174EE56" w14:textId="19DCACFD" w:rsidR="00C52C04" w:rsidRDefault="00C52C04" w:rsidP="009544DF">
      <w:pPr>
        <w:pStyle w:val="Sangradetextonormal"/>
      </w:pPr>
      <w:r w:rsidRPr="00C52C04">
        <w:t>El sistema turístico se refiere a la interrelación entre los diferentes componentes del turismo, que incluyen:</w:t>
      </w:r>
    </w:p>
    <w:p w14:paraId="41E51650" w14:textId="7183842B" w:rsidR="009544DF" w:rsidRDefault="009544DF" w:rsidP="00C52C04"/>
    <w:p w14:paraId="5D725A5C" w14:textId="77777777" w:rsidR="009544DF" w:rsidRPr="00C52C04" w:rsidRDefault="009544DF" w:rsidP="00C52C04"/>
    <w:p w14:paraId="10D93ED6" w14:textId="77777777" w:rsidR="009544DF" w:rsidRPr="009544DF" w:rsidRDefault="009544DF" w:rsidP="009544DF">
      <w:pPr>
        <w:pStyle w:val="Prrafodelista"/>
        <w:numPr>
          <w:ilvl w:val="0"/>
          <w:numId w:val="18"/>
        </w:numPr>
        <w:rPr>
          <w:b/>
          <w:bCs/>
        </w:rPr>
      </w:pPr>
      <w:r w:rsidRPr="009544DF">
        <w:rPr>
          <w:b/>
          <w:bCs/>
        </w:rPr>
        <w:lastRenderedPageBreak/>
        <w:t>Turistas</w:t>
      </w:r>
    </w:p>
    <w:p w14:paraId="794C5D33" w14:textId="77777777" w:rsidR="009544DF" w:rsidRPr="009544DF" w:rsidRDefault="009544DF" w:rsidP="009544DF">
      <w:pPr>
        <w:pStyle w:val="Prrafodelista"/>
        <w:ind w:left="1429" w:firstLine="0"/>
      </w:pPr>
      <w:r w:rsidRPr="009544DF">
        <w:t>Personas que viajan con el propósito de ocio, negocio o cualquier otra motivación.</w:t>
      </w:r>
    </w:p>
    <w:p w14:paraId="792ECB9C" w14:textId="77777777" w:rsidR="009544DF" w:rsidRPr="009544DF" w:rsidRDefault="009544DF" w:rsidP="009544DF">
      <w:pPr>
        <w:pStyle w:val="Prrafodelista"/>
        <w:numPr>
          <w:ilvl w:val="0"/>
          <w:numId w:val="18"/>
        </w:numPr>
        <w:rPr>
          <w:b/>
          <w:bCs/>
        </w:rPr>
      </w:pPr>
      <w:r w:rsidRPr="009544DF">
        <w:rPr>
          <w:b/>
          <w:bCs/>
        </w:rPr>
        <w:t>Empresas</w:t>
      </w:r>
    </w:p>
    <w:p w14:paraId="13462067" w14:textId="77777777" w:rsidR="009544DF" w:rsidRPr="009544DF" w:rsidRDefault="009544DF" w:rsidP="009544DF">
      <w:pPr>
        <w:pStyle w:val="Prrafodelista"/>
        <w:ind w:left="1429" w:firstLine="0"/>
      </w:pPr>
      <w:r w:rsidRPr="009544DF">
        <w:t>Entidades que ofrecen servicios y productos turísticos, como hoteles, agencias de viajes, y operadores de turismo.</w:t>
      </w:r>
    </w:p>
    <w:p w14:paraId="3368D816" w14:textId="77777777" w:rsidR="009544DF" w:rsidRPr="009544DF" w:rsidRDefault="009544DF" w:rsidP="009544DF">
      <w:pPr>
        <w:pStyle w:val="Prrafodelista"/>
        <w:numPr>
          <w:ilvl w:val="0"/>
          <w:numId w:val="18"/>
        </w:numPr>
        <w:rPr>
          <w:b/>
          <w:bCs/>
        </w:rPr>
      </w:pPr>
      <w:r w:rsidRPr="009544DF">
        <w:rPr>
          <w:b/>
          <w:bCs/>
        </w:rPr>
        <w:t>Gobiernos</w:t>
      </w:r>
    </w:p>
    <w:p w14:paraId="58369E21" w14:textId="77777777" w:rsidR="009544DF" w:rsidRPr="009544DF" w:rsidRDefault="009544DF" w:rsidP="009544DF">
      <w:pPr>
        <w:pStyle w:val="Prrafodelista"/>
        <w:ind w:left="1429" w:firstLine="0"/>
      </w:pPr>
      <w:r w:rsidRPr="009544DF">
        <w:t>Autoridades que establecen políticas y regulaciones que rigen el sector turístico.</w:t>
      </w:r>
    </w:p>
    <w:p w14:paraId="0C7F05BE" w14:textId="77777777" w:rsidR="009544DF" w:rsidRPr="009544DF" w:rsidRDefault="009544DF" w:rsidP="009544DF">
      <w:pPr>
        <w:pStyle w:val="Prrafodelista"/>
        <w:numPr>
          <w:ilvl w:val="0"/>
          <w:numId w:val="18"/>
        </w:numPr>
        <w:rPr>
          <w:b/>
          <w:bCs/>
        </w:rPr>
      </w:pPr>
      <w:r w:rsidRPr="009544DF">
        <w:rPr>
          <w:b/>
          <w:bCs/>
        </w:rPr>
        <w:t>Comunidades locales</w:t>
      </w:r>
    </w:p>
    <w:p w14:paraId="000C110F" w14:textId="77777777" w:rsidR="009544DF" w:rsidRPr="009544DF" w:rsidRDefault="009544DF" w:rsidP="009544DF">
      <w:pPr>
        <w:pStyle w:val="Prrafodelista"/>
        <w:ind w:left="1429" w:firstLine="0"/>
      </w:pPr>
      <w:r w:rsidRPr="009544DF">
        <w:t>Habitantes de los destinos turísticos que se ven afectados por la actividad turística.</w:t>
      </w:r>
    </w:p>
    <w:p w14:paraId="3ABD767A" w14:textId="28C39B68" w:rsidR="00E86585" w:rsidRPr="009544DF" w:rsidRDefault="009544DF" w:rsidP="009544DF">
      <w:r w:rsidRPr="009544DF">
        <w:t>Según Bhatia (2005), este sistema es dinámico y se ve influenciado por diversos factores externos como:</w:t>
      </w:r>
    </w:p>
    <w:p w14:paraId="41DC9DA3" w14:textId="77777777" w:rsidR="009544DF" w:rsidRPr="00B82F41" w:rsidRDefault="009544DF" w:rsidP="00B82F41">
      <w:pPr>
        <w:pStyle w:val="Prrafodelista"/>
        <w:numPr>
          <w:ilvl w:val="0"/>
          <w:numId w:val="19"/>
        </w:numPr>
        <w:rPr>
          <w:b/>
          <w:bCs/>
        </w:rPr>
      </w:pPr>
      <w:r w:rsidRPr="00B82F41">
        <w:rPr>
          <w:b/>
          <w:bCs/>
        </w:rPr>
        <w:t>Economía</w:t>
      </w:r>
    </w:p>
    <w:p w14:paraId="479857FF" w14:textId="77777777" w:rsidR="009544DF" w:rsidRPr="009544DF" w:rsidRDefault="009544DF" w:rsidP="00B82F41">
      <w:pPr>
        <w:pStyle w:val="Prrafodelista"/>
        <w:ind w:left="1429" w:firstLine="0"/>
      </w:pPr>
      <w:r w:rsidRPr="009544DF">
        <w:t>Las condiciones económicas globales y locales afectan el poder adquisitivo de los turistas y, por lo tanto, su disposición a viajar.</w:t>
      </w:r>
    </w:p>
    <w:p w14:paraId="45E7E7D6" w14:textId="108A5049" w:rsidR="009544DF" w:rsidRPr="00B82F41" w:rsidRDefault="009544DF" w:rsidP="00B82F41">
      <w:pPr>
        <w:pStyle w:val="Prrafodelista"/>
        <w:numPr>
          <w:ilvl w:val="0"/>
          <w:numId w:val="19"/>
        </w:numPr>
        <w:rPr>
          <w:b/>
          <w:bCs/>
        </w:rPr>
      </w:pPr>
      <w:r w:rsidRPr="00B82F41">
        <w:rPr>
          <w:b/>
          <w:bCs/>
        </w:rPr>
        <w:t>Tecnología</w:t>
      </w:r>
    </w:p>
    <w:p w14:paraId="6CB5E74A" w14:textId="77777777" w:rsidR="009544DF" w:rsidRPr="009544DF" w:rsidRDefault="009544DF" w:rsidP="00B82F41">
      <w:pPr>
        <w:pStyle w:val="Prrafodelista"/>
        <w:ind w:left="1429" w:firstLine="0"/>
      </w:pPr>
      <w:r w:rsidRPr="009544DF">
        <w:t>Avances tecnológicos influyen en cómo se planifican, reservan y experimentan los viajes. Por ejemplo, el uso de aplicaciones móviles para reservas y guías de viaje.</w:t>
      </w:r>
    </w:p>
    <w:p w14:paraId="3AEA3886" w14:textId="77777777" w:rsidR="009544DF" w:rsidRPr="00B82F41" w:rsidRDefault="009544DF" w:rsidP="00B82F41">
      <w:pPr>
        <w:pStyle w:val="Prrafodelista"/>
        <w:numPr>
          <w:ilvl w:val="0"/>
          <w:numId w:val="19"/>
        </w:numPr>
        <w:rPr>
          <w:b/>
          <w:bCs/>
        </w:rPr>
      </w:pPr>
      <w:r w:rsidRPr="00B82F41">
        <w:rPr>
          <w:b/>
          <w:bCs/>
        </w:rPr>
        <w:t>Cultura</w:t>
      </w:r>
    </w:p>
    <w:p w14:paraId="4687343D" w14:textId="77777777" w:rsidR="009544DF" w:rsidRPr="009544DF" w:rsidRDefault="009544DF" w:rsidP="00B82F41">
      <w:pPr>
        <w:pStyle w:val="Prrafodelista"/>
        <w:ind w:left="1429" w:firstLine="0"/>
      </w:pPr>
      <w:r w:rsidRPr="009544DF">
        <w:t>Las tendencias culturales pueden modificar las preferencias de los turistas y su comportamiento.</w:t>
      </w:r>
    </w:p>
    <w:p w14:paraId="2183F617" w14:textId="190543C4" w:rsidR="009832AF" w:rsidRPr="005428F7" w:rsidRDefault="009544DF" w:rsidP="005428F7">
      <w:pPr>
        <w:pStyle w:val="Sangradetextonormal"/>
      </w:pPr>
      <w:r w:rsidRPr="005428F7">
        <w:lastRenderedPageBreak/>
        <w:t>Una comprensión adecuada de cómo funciona el sistema turístico permite a los gestores identificar oportunidades y desafíos, facilitando la implementación de políticas y estrategias que beneficien a todos los actores involucrados. Algunas de las ventajas de esta comprensión son:</w:t>
      </w:r>
    </w:p>
    <w:p w14:paraId="399EB1DE" w14:textId="77777777" w:rsidR="005428F7" w:rsidRPr="005428F7" w:rsidRDefault="005428F7" w:rsidP="005428F7">
      <w:pPr>
        <w:pStyle w:val="Prrafodelista"/>
        <w:numPr>
          <w:ilvl w:val="0"/>
          <w:numId w:val="20"/>
        </w:numPr>
        <w:rPr>
          <w:b/>
          <w:bCs/>
        </w:rPr>
      </w:pPr>
      <w:r w:rsidRPr="005428F7">
        <w:rPr>
          <w:b/>
          <w:bCs/>
        </w:rPr>
        <w:t>Identificación de oportunidades</w:t>
      </w:r>
    </w:p>
    <w:p w14:paraId="181A6A11" w14:textId="77777777" w:rsidR="005428F7" w:rsidRPr="005428F7" w:rsidRDefault="005428F7" w:rsidP="005428F7">
      <w:pPr>
        <w:pStyle w:val="Prrafodelista"/>
        <w:ind w:left="1429" w:firstLine="0"/>
      </w:pPr>
      <w:r w:rsidRPr="005428F7">
        <w:t>Reconocer tendencias emergentes y nichos de mercado que pueden ser explotados.</w:t>
      </w:r>
    </w:p>
    <w:p w14:paraId="7C5E2FA1" w14:textId="77777777" w:rsidR="005428F7" w:rsidRPr="005428F7" w:rsidRDefault="005428F7" w:rsidP="005428F7">
      <w:pPr>
        <w:pStyle w:val="Prrafodelista"/>
        <w:numPr>
          <w:ilvl w:val="0"/>
          <w:numId w:val="20"/>
        </w:numPr>
        <w:rPr>
          <w:b/>
          <w:bCs/>
        </w:rPr>
      </w:pPr>
      <w:r w:rsidRPr="005428F7">
        <w:rPr>
          <w:b/>
          <w:bCs/>
        </w:rPr>
        <w:t>Desarrollo de estrategias efectivas</w:t>
      </w:r>
    </w:p>
    <w:p w14:paraId="44562B60" w14:textId="77777777" w:rsidR="005428F7" w:rsidRPr="005428F7" w:rsidRDefault="005428F7" w:rsidP="005428F7">
      <w:pPr>
        <w:pStyle w:val="Prrafodelista"/>
        <w:ind w:left="1429" w:firstLine="0"/>
      </w:pPr>
      <w:r w:rsidRPr="005428F7">
        <w:t>Diseñar campañas de </w:t>
      </w:r>
      <w:r w:rsidRPr="003B483C">
        <w:rPr>
          <w:rStyle w:val="Extranjerismo"/>
        </w:rPr>
        <w:t>marketing</w:t>
      </w:r>
      <w:r w:rsidRPr="005428F7">
        <w:t> y productos turísticos adaptados a las necesidades de los turistas.</w:t>
      </w:r>
    </w:p>
    <w:p w14:paraId="5C9339FA" w14:textId="77777777" w:rsidR="005428F7" w:rsidRPr="005428F7" w:rsidRDefault="005428F7" w:rsidP="005428F7">
      <w:pPr>
        <w:pStyle w:val="Prrafodelista"/>
        <w:numPr>
          <w:ilvl w:val="0"/>
          <w:numId w:val="20"/>
        </w:numPr>
        <w:rPr>
          <w:b/>
          <w:bCs/>
        </w:rPr>
      </w:pPr>
      <w:r w:rsidRPr="005428F7">
        <w:rPr>
          <w:b/>
          <w:bCs/>
        </w:rPr>
        <w:t>Fomento de la sostenibilidad</w:t>
      </w:r>
    </w:p>
    <w:p w14:paraId="17241998" w14:textId="77777777" w:rsidR="005428F7" w:rsidRPr="005428F7" w:rsidRDefault="005428F7" w:rsidP="005428F7">
      <w:pPr>
        <w:pStyle w:val="Prrafodelista"/>
        <w:ind w:left="1429" w:firstLine="0"/>
      </w:pPr>
      <w:r w:rsidRPr="005428F7">
        <w:t>Implementar prácticas que minimicen el impacto ambiental y promuevan la conservación cultural.</w:t>
      </w:r>
    </w:p>
    <w:p w14:paraId="7A056674" w14:textId="55F33B17" w:rsidR="003A2F69" w:rsidRPr="005428F7" w:rsidRDefault="005428F7" w:rsidP="005428F7">
      <w:r w:rsidRPr="005428F7">
        <w:t>La cooperación entre los distintos sectores es clave para el desarrollo sostenible y exitoso del turismo en cualquier destino. Esto implica:</w:t>
      </w:r>
    </w:p>
    <w:p w14:paraId="3BA1ED96" w14:textId="61EA74FB" w:rsidR="006A3DD1" w:rsidRPr="006A3DD1" w:rsidRDefault="006A3DD1" w:rsidP="006A3DD1">
      <w:pPr>
        <w:pStyle w:val="Prrafodelista"/>
        <w:numPr>
          <w:ilvl w:val="0"/>
          <w:numId w:val="23"/>
        </w:numPr>
      </w:pPr>
      <w:r w:rsidRPr="006A3DD1">
        <w:rPr>
          <w:b/>
          <w:bCs/>
        </w:rPr>
        <w:t>Colaboración público-privada:</w:t>
      </w:r>
      <w:r w:rsidRPr="006A3DD1">
        <w:t xml:space="preserve"> trabajar juntos para desarrollar infraestructuras adecuadas y servicios de calidad.</w:t>
      </w:r>
    </w:p>
    <w:p w14:paraId="4E246E88" w14:textId="77777777" w:rsidR="006A3DD1" w:rsidRPr="006A3DD1" w:rsidRDefault="006A3DD1" w:rsidP="006A3DD1">
      <w:pPr>
        <w:pStyle w:val="Prrafodelista"/>
        <w:numPr>
          <w:ilvl w:val="0"/>
          <w:numId w:val="23"/>
        </w:numPr>
      </w:pPr>
      <w:r w:rsidRPr="006A3DD1">
        <w:rPr>
          <w:b/>
          <w:bCs/>
        </w:rPr>
        <w:t>Involucramiento de la comunidad local:</w:t>
      </w:r>
      <w:r w:rsidRPr="006A3DD1">
        <w:t xml:space="preserve"> incluir a los habitantes en el proceso de toma de decisiones para que se beneficien del turismo.</w:t>
      </w:r>
    </w:p>
    <w:p w14:paraId="66B1257B" w14:textId="77777777" w:rsidR="006A3DD1" w:rsidRPr="006A3DD1" w:rsidRDefault="006A3DD1" w:rsidP="006A3DD1">
      <w:pPr>
        <w:pStyle w:val="Prrafodelista"/>
        <w:numPr>
          <w:ilvl w:val="0"/>
          <w:numId w:val="23"/>
        </w:numPr>
      </w:pPr>
      <w:r w:rsidRPr="006A3DD1">
        <w:rPr>
          <w:b/>
          <w:bCs/>
        </w:rPr>
        <w:t>Formación y capacitación:</w:t>
      </w:r>
      <w:r w:rsidRPr="006A3DD1">
        <w:t xml:space="preserve"> ofrecer formación a las empresas y comunidades locales para mejorar la calidad de los servicios turísticos.</w:t>
      </w:r>
    </w:p>
    <w:p w14:paraId="1EE19B9C" w14:textId="4029346B" w:rsidR="009832AF" w:rsidRDefault="009832AF">
      <w:pPr>
        <w:spacing w:before="0" w:after="160" w:line="259" w:lineRule="auto"/>
        <w:ind w:firstLine="0"/>
      </w:pPr>
    </w:p>
    <w:p w14:paraId="521FD283" w14:textId="09D771BA" w:rsidR="009832AF" w:rsidRDefault="009832AF">
      <w:pPr>
        <w:spacing w:before="0" w:after="160" w:line="259" w:lineRule="auto"/>
        <w:ind w:firstLine="0"/>
      </w:pPr>
      <w:r>
        <w:br w:type="page"/>
      </w:r>
    </w:p>
    <w:p w14:paraId="1A053F70" w14:textId="171612AA" w:rsidR="00AD45CB" w:rsidRPr="00AD45CB" w:rsidRDefault="00AD45CB" w:rsidP="00AD45CB">
      <w:pPr>
        <w:pStyle w:val="Ttulo1"/>
      </w:pPr>
      <w:bookmarkStart w:id="7" w:name="_Toc181349267"/>
      <w:r w:rsidRPr="00AD45CB">
        <w:lastRenderedPageBreak/>
        <w:t>Geografía turística</w:t>
      </w:r>
      <w:bookmarkEnd w:id="7"/>
    </w:p>
    <w:p w14:paraId="0736B0DD" w14:textId="77777777" w:rsidR="00B030EE" w:rsidRDefault="00CF73B0" w:rsidP="00B030EE">
      <w:pPr>
        <w:pStyle w:val="Sangradetextonormal"/>
      </w:pPr>
      <w:r w:rsidRPr="00CF73B0">
        <w:t>La geografía turística estudia la relación entre el espacio geográfico y las actividades turísticas. Implica analizar el uso del territorio, los atractivos naturales y culturales, así como la infraestructura y servicios que sostienen la actividad turística. Este enfoque es esencial para gestionar el impacto del turismo en las áreas geográficas, tanto en términos de sostenibilidad como de desarrollo socioeconómico.</w:t>
      </w:r>
    </w:p>
    <w:p w14:paraId="2932B52D" w14:textId="0340F2A3" w:rsidR="00AD45CB" w:rsidRDefault="00CF73B0" w:rsidP="00B030EE">
      <w:pPr>
        <w:ind w:firstLine="0"/>
      </w:pPr>
      <w:r w:rsidRPr="00927C0A">
        <w:t>Mathieson y Wall (1982) sostienen que el turismo transforma profundamente los territorios, modificando paisajes y afectando a las comunidades locales. La geografía turística proporciona una visión integral para manejar estos cambios y asegurar que el desarrollo sea equitativo y sostenible.</w:t>
      </w:r>
    </w:p>
    <w:p w14:paraId="3D07907F" w14:textId="68189665" w:rsidR="00B03403" w:rsidRPr="00B03403" w:rsidRDefault="00B03403" w:rsidP="00B03403">
      <w:pPr>
        <w:pStyle w:val="Ttulo2"/>
      </w:pPr>
      <w:bookmarkStart w:id="8" w:name="_Toc181349268"/>
      <w:r w:rsidRPr="00B03403">
        <w:t>Ruta</w:t>
      </w:r>
      <w:bookmarkEnd w:id="8"/>
    </w:p>
    <w:p w14:paraId="663F3ABE" w14:textId="77777777" w:rsidR="00B03403" w:rsidRPr="00B03403" w:rsidRDefault="00B03403" w:rsidP="00B03403">
      <w:r w:rsidRPr="00B03403">
        <w:t>Las rutas turísticas son itinerarios planificados que conectan varios destinos, permitiendo a los visitantes disfrutar de diferentes experiencias dentro de una misma región. Estas rutas pueden ser temáticas o basadas en tipos específicos de turismo. Las rutas tienen varios beneficios:</w:t>
      </w:r>
    </w:p>
    <w:p w14:paraId="22BD71D4" w14:textId="77777777" w:rsidR="00B03403" w:rsidRPr="00B03403" w:rsidRDefault="00B03403" w:rsidP="00B03403">
      <w:pPr>
        <w:pStyle w:val="Prrafodelista"/>
        <w:numPr>
          <w:ilvl w:val="0"/>
          <w:numId w:val="24"/>
        </w:numPr>
        <w:rPr>
          <w:b/>
          <w:bCs/>
        </w:rPr>
      </w:pPr>
      <w:r w:rsidRPr="00B03403">
        <w:rPr>
          <w:b/>
          <w:bCs/>
        </w:rPr>
        <w:t>Diversificación de la oferta</w:t>
      </w:r>
    </w:p>
    <w:p w14:paraId="58C48D95" w14:textId="77777777" w:rsidR="00B03403" w:rsidRPr="00B03403" w:rsidRDefault="00B03403" w:rsidP="00B03403">
      <w:pPr>
        <w:pStyle w:val="Prrafodelista"/>
        <w:ind w:left="1429" w:firstLine="0"/>
        <w:rPr>
          <w:sz w:val="24"/>
          <w:szCs w:val="24"/>
        </w:rPr>
      </w:pPr>
      <w:r w:rsidRPr="00B03403">
        <w:t>Permiten a los turistas disfrutar de múltiples atractivos, como en las rutas gastronómicas (ej., Ruta del Vino en España) o rutas históricas (ej., Ruta Maya en México</w:t>
      </w:r>
      <w:r>
        <w:t>).</w:t>
      </w:r>
    </w:p>
    <w:p w14:paraId="1E50ADA6" w14:textId="77777777" w:rsidR="00B03403" w:rsidRPr="00B03403" w:rsidRDefault="00B03403" w:rsidP="00B03403">
      <w:pPr>
        <w:pStyle w:val="Prrafodelista"/>
        <w:numPr>
          <w:ilvl w:val="0"/>
          <w:numId w:val="24"/>
        </w:numPr>
        <w:rPr>
          <w:b/>
          <w:bCs/>
        </w:rPr>
      </w:pPr>
      <w:r w:rsidRPr="00B03403">
        <w:rPr>
          <w:b/>
          <w:bCs/>
        </w:rPr>
        <w:t>Optimización de flujos turísticos</w:t>
      </w:r>
    </w:p>
    <w:p w14:paraId="18228E93" w14:textId="66949E2E" w:rsidR="00B03403" w:rsidRDefault="00B03403" w:rsidP="00B03403">
      <w:pPr>
        <w:pStyle w:val="Prrafodelista"/>
        <w:ind w:left="1429" w:firstLine="0"/>
      </w:pPr>
      <w:r w:rsidRPr="00B03403">
        <w:t>Las rutas bien diseñadas ayudan a distribuir mejor los turistas, evitando la saturación en un solo lugar.</w:t>
      </w:r>
    </w:p>
    <w:p w14:paraId="6E853F5F" w14:textId="77777777" w:rsidR="00B03403" w:rsidRPr="00B03403" w:rsidRDefault="00B03403" w:rsidP="00B03403">
      <w:pPr>
        <w:pStyle w:val="Prrafodelista"/>
        <w:ind w:left="1429" w:firstLine="0"/>
      </w:pPr>
    </w:p>
    <w:p w14:paraId="35476A93" w14:textId="77777777" w:rsidR="00B03403" w:rsidRPr="00B03403" w:rsidRDefault="00B03403" w:rsidP="00B03403">
      <w:pPr>
        <w:pStyle w:val="Prrafodelista"/>
        <w:numPr>
          <w:ilvl w:val="0"/>
          <w:numId w:val="24"/>
        </w:numPr>
        <w:rPr>
          <w:b/>
          <w:bCs/>
        </w:rPr>
      </w:pPr>
      <w:r w:rsidRPr="00B03403">
        <w:rPr>
          <w:b/>
          <w:bCs/>
        </w:rPr>
        <w:lastRenderedPageBreak/>
        <w:t>Desarrollo regional</w:t>
      </w:r>
    </w:p>
    <w:p w14:paraId="0FD04A98" w14:textId="77777777" w:rsidR="00B03403" w:rsidRPr="00B03403" w:rsidRDefault="00B03403" w:rsidP="00B03403">
      <w:pPr>
        <w:pStyle w:val="Prrafodelista"/>
        <w:ind w:left="1429" w:firstLine="0"/>
      </w:pPr>
      <w:r w:rsidRPr="00B03403">
        <w:t>Conectan áreas menos conocidas con destinos populares, promoviendo el crecimiento económico en regiones rurales.</w:t>
      </w:r>
    </w:p>
    <w:p w14:paraId="6DA8FE1A" w14:textId="7E0BCD12" w:rsidR="00B03403" w:rsidRPr="008749D7" w:rsidRDefault="008749D7" w:rsidP="008749D7">
      <w:r w:rsidRPr="008749D7">
        <w:rPr>
          <w:b/>
          <w:bCs/>
        </w:rPr>
        <w:t>Ejemplo:</w:t>
      </w:r>
      <w:r w:rsidRPr="008749D7">
        <w:t xml:space="preserve"> la ruta del Camino de Santiago en España no solo es un recorrido religioso, sino también una vía que ofrece a los turistas la oportunidad de explorar múltiples destinos, paisajes y culturas locales.</w:t>
      </w:r>
    </w:p>
    <w:p w14:paraId="5EEC6532" w14:textId="03EF5CC0" w:rsidR="009A5E3F" w:rsidRPr="009A5E3F" w:rsidRDefault="009A5E3F" w:rsidP="009A5E3F">
      <w:pPr>
        <w:pStyle w:val="Ttulo2"/>
      </w:pPr>
      <w:bookmarkStart w:id="9" w:name="_Toc181349269"/>
      <w:r w:rsidRPr="009A5E3F">
        <w:t>Inventario</w:t>
      </w:r>
      <w:bookmarkEnd w:id="9"/>
    </w:p>
    <w:p w14:paraId="2DF31538" w14:textId="77777777" w:rsidR="009A5E3F" w:rsidRPr="009A5E3F" w:rsidRDefault="009A5E3F" w:rsidP="009A5E3F">
      <w:r w:rsidRPr="009A5E3F">
        <w:t>El inventario turístico es un proceso sistemático de identificación y catalogación de los recursos y atractivos de una región. Este inventario abarca:</w:t>
      </w:r>
    </w:p>
    <w:p w14:paraId="4AE0C7D6" w14:textId="77777777" w:rsidR="009A5E3F" w:rsidRPr="009A5E3F" w:rsidRDefault="009A5E3F" w:rsidP="009A5E3F">
      <w:pPr>
        <w:pStyle w:val="Prrafodelista"/>
        <w:numPr>
          <w:ilvl w:val="0"/>
          <w:numId w:val="25"/>
        </w:numPr>
        <w:rPr>
          <w:b/>
          <w:bCs/>
        </w:rPr>
      </w:pPr>
      <w:r w:rsidRPr="009A5E3F">
        <w:rPr>
          <w:b/>
          <w:bCs/>
        </w:rPr>
        <w:t>Recursos naturales</w:t>
      </w:r>
    </w:p>
    <w:p w14:paraId="2C5F41AC" w14:textId="77777777" w:rsidR="009A5E3F" w:rsidRPr="009A5E3F" w:rsidRDefault="009A5E3F" w:rsidP="009A5E3F">
      <w:pPr>
        <w:pStyle w:val="Prrafodelista"/>
        <w:ind w:left="1429" w:firstLine="0"/>
      </w:pPr>
      <w:r w:rsidRPr="009A5E3F">
        <w:t>Montañas, playas, parques nacionales.</w:t>
      </w:r>
    </w:p>
    <w:p w14:paraId="5AC2A0AE" w14:textId="77777777" w:rsidR="009A5E3F" w:rsidRPr="009A5E3F" w:rsidRDefault="009A5E3F" w:rsidP="009A5E3F">
      <w:pPr>
        <w:pStyle w:val="Prrafodelista"/>
        <w:numPr>
          <w:ilvl w:val="0"/>
          <w:numId w:val="25"/>
        </w:numPr>
        <w:rPr>
          <w:b/>
          <w:bCs/>
        </w:rPr>
      </w:pPr>
      <w:r w:rsidRPr="009A5E3F">
        <w:rPr>
          <w:b/>
          <w:bCs/>
        </w:rPr>
        <w:t>Patrimonio cultural</w:t>
      </w:r>
    </w:p>
    <w:p w14:paraId="779B1284" w14:textId="77777777" w:rsidR="009A5E3F" w:rsidRPr="009A5E3F" w:rsidRDefault="009A5E3F" w:rsidP="009A5E3F">
      <w:pPr>
        <w:pStyle w:val="Prrafodelista"/>
        <w:ind w:left="1429" w:firstLine="0"/>
      </w:pPr>
      <w:r w:rsidRPr="009A5E3F">
        <w:t>Monumentos, festivales, tradiciones.</w:t>
      </w:r>
    </w:p>
    <w:p w14:paraId="26FB972D" w14:textId="77777777" w:rsidR="009A5E3F" w:rsidRPr="009A5E3F" w:rsidRDefault="009A5E3F" w:rsidP="009A5E3F">
      <w:pPr>
        <w:pStyle w:val="Prrafodelista"/>
        <w:numPr>
          <w:ilvl w:val="0"/>
          <w:numId w:val="25"/>
        </w:numPr>
        <w:rPr>
          <w:b/>
          <w:bCs/>
        </w:rPr>
      </w:pPr>
      <w:r w:rsidRPr="009A5E3F">
        <w:rPr>
          <w:b/>
          <w:bCs/>
        </w:rPr>
        <w:t>Infraestructura</w:t>
      </w:r>
    </w:p>
    <w:p w14:paraId="1CE36387" w14:textId="77777777" w:rsidR="009A5E3F" w:rsidRPr="009A5E3F" w:rsidRDefault="009A5E3F" w:rsidP="009A5E3F">
      <w:pPr>
        <w:pStyle w:val="Prrafodelista"/>
        <w:ind w:left="1429" w:firstLine="0"/>
      </w:pPr>
      <w:r w:rsidRPr="009A5E3F">
        <w:t>Hoteles, restaurantes, transporte.</w:t>
      </w:r>
    </w:p>
    <w:p w14:paraId="2D94D831" w14:textId="77777777" w:rsidR="002D268A" w:rsidRPr="002D268A" w:rsidRDefault="002D268A" w:rsidP="002D268A">
      <w:r w:rsidRPr="002D268A">
        <w:t>Un inventario bien realizado es esencial para la planificación estratégica y la promoción de los destinos turísticos. Según Cooper et al. (2008), los inventarios turísticos ayudan a las autoridades a priorizar inversiones y mejorar la oferta turística, garantizando un desarrollo equilibrado y sostenible.</w:t>
      </w:r>
    </w:p>
    <w:p w14:paraId="42368B12" w14:textId="3F2CBE3D" w:rsidR="002D268A" w:rsidRDefault="002D268A" w:rsidP="002D268A">
      <w:r w:rsidRPr="002D268A">
        <w:rPr>
          <w:b/>
          <w:bCs/>
        </w:rPr>
        <w:t>Ejemplo:</w:t>
      </w:r>
      <w:r w:rsidRPr="002D268A">
        <w:t xml:space="preserve"> el Inventario Nacional de Bienes Culturales de Chile es una herramienta clave para la gestión de sitios patrimoniales y su incorporación en la oferta turística.</w:t>
      </w:r>
    </w:p>
    <w:p w14:paraId="328B12B0" w14:textId="77777777" w:rsidR="00A74079" w:rsidRDefault="00A74079" w:rsidP="002D268A"/>
    <w:p w14:paraId="5DDCD3EF" w14:textId="26C02643" w:rsidR="00A74079" w:rsidRPr="00A74079" w:rsidRDefault="00A74079" w:rsidP="00A74079">
      <w:pPr>
        <w:pStyle w:val="Ttulo2"/>
      </w:pPr>
      <w:bookmarkStart w:id="10" w:name="_Toc181349270"/>
      <w:r w:rsidRPr="00A74079">
        <w:lastRenderedPageBreak/>
        <w:t>Geografía general</w:t>
      </w:r>
      <w:bookmarkEnd w:id="10"/>
    </w:p>
    <w:p w14:paraId="7BBB6AD6" w14:textId="34888E84" w:rsidR="00A74079" w:rsidRDefault="00A74079" w:rsidP="00A74079">
      <w:r w:rsidRPr="00A74079">
        <w:t>La geografía general abarca los aspectos físicos y humanos del entorno que influyen en el turismo. Incluye:</w:t>
      </w:r>
    </w:p>
    <w:p w14:paraId="3C53798D" w14:textId="77777777" w:rsidR="00213C8A" w:rsidRPr="00213C8A" w:rsidRDefault="00213C8A" w:rsidP="00213C8A">
      <w:pPr>
        <w:pStyle w:val="Prrafodelista"/>
        <w:numPr>
          <w:ilvl w:val="0"/>
          <w:numId w:val="26"/>
        </w:numPr>
        <w:rPr>
          <w:b/>
          <w:bCs/>
        </w:rPr>
      </w:pPr>
      <w:r w:rsidRPr="00213C8A">
        <w:rPr>
          <w:b/>
          <w:bCs/>
        </w:rPr>
        <w:t>Relieve</w:t>
      </w:r>
    </w:p>
    <w:p w14:paraId="696AF202" w14:textId="77777777" w:rsidR="00213C8A" w:rsidRPr="00213C8A" w:rsidRDefault="00213C8A" w:rsidP="00213C8A">
      <w:pPr>
        <w:pStyle w:val="Prrafodelista"/>
        <w:ind w:left="1429" w:firstLine="0"/>
      </w:pPr>
      <w:r w:rsidRPr="00213C8A">
        <w:t>Montañas, llanuras, ríos, que pueden ser atractivos turísticos naturales.</w:t>
      </w:r>
    </w:p>
    <w:p w14:paraId="3908ED66" w14:textId="77777777" w:rsidR="00213C8A" w:rsidRPr="00213C8A" w:rsidRDefault="00213C8A" w:rsidP="00213C8A">
      <w:pPr>
        <w:pStyle w:val="Prrafodelista"/>
        <w:numPr>
          <w:ilvl w:val="0"/>
          <w:numId w:val="26"/>
        </w:numPr>
        <w:rPr>
          <w:b/>
          <w:bCs/>
        </w:rPr>
      </w:pPr>
      <w:r w:rsidRPr="00213C8A">
        <w:rPr>
          <w:b/>
          <w:bCs/>
        </w:rPr>
        <w:t>Clima</w:t>
      </w:r>
    </w:p>
    <w:p w14:paraId="268837B3" w14:textId="77777777" w:rsidR="00213C8A" w:rsidRPr="00213C8A" w:rsidRDefault="00213C8A" w:rsidP="00213C8A">
      <w:pPr>
        <w:pStyle w:val="Prrafodelista"/>
        <w:ind w:left="1429" w:firstLine="0"/>
      </w:pPr>
      <w:r w:rsidRPr="00213C8A">
        <w:t>Condiciones climáticas que determinan la estacionalidad del turismo.</w:t>
      </w:r>
    </w:p>
    <w:p w14:paraId="69E4DE79" w14:textId="77777777" w:rsidR="00213C8A" w:rsidRPr="00213C8A" w:rsidRDefault="00213C8A" w:rsidP="00213C8A">
      <w:pPr>
        <w:pStyle w:val="Prrafodelista"/>
        <w:numPr>
          <w:ilvl w:val="0"/>
          <w:numId w:val="26"/>
        </w:numPr>
        <w:rPr>
          <w:b/>
          <w:bCs/>
        </w:rPr>
      </w:pPr>
      <w:r w:rsidRPr="00213C8A">
        <w:rPr>
          <w:b/>
          <w:bCs/>
        </w:rPr>
        <w:t>Población</w:t>
      </w:r>
    </w:p>
    <w:p w14:paraId="0C37AD1D" w14:textId="5AA30F89" w:rsidR="00213C8A" w:rsidRPr="00213C8A" w:rsidRDefault="00213C8A" w:rsidP="00213C8A">
      <w:pPr>
        <w:pStyle w:val="Prrafodelista"/>
        <w:ind w:left="1429" w:firstLine="0"/>
      </w:pPr>
      <w:r w:rsidRPr="00213C8A">
        <w:t>Distribución y características culturales de las comunidades locales</w:t>
      </w:r>
      <w:r w:rsidR="00654724">
        <w:t>.</w:t>
      </w:r>
    </w:p>
    <w:p w14:paraId="4326A6CE" w14:textId="262DCE10" w:rsidR="002C20A3" w:rsidRPr="002C20A3" w:rsidRDefault="002C20A3" w:rsidP="002C20A3">
      <w:r w:rsidRPr="002C20A3">
        <w:t>Un conocimiento profundo de la geografía general</w:t>
      </w:r>
      <w:r w:rsidR="00956516">
        <w:t>,</w:t>
      </w:r>
      <w:r w:rsidRPr="002C20A3">
        <w:t xml:space="preserve"> permite a los gestores turísticos planificar mejor las actividades y anticipar posibles retos, como el impacto del clima en la afluencia de turistas.</w:t>
      </w:r>
    </w:p>
    <w:p w14:paraId="3CDA00E8" w14:textId="77777777" w:rsidR="002C20A3" w:rsidRPr="002C20A3" w:rsidRDefault="002C20A3" w:rsidP="002C20A3">
      <w:r w:rsidRPr="001A7F73">
        <w:rPr>
          <w:b/>
          <w:bCs/>
        </w:rPr>
        <w:t>Ejemplo:</w:t>
      </w:r>
      <w:r w:rsidRPr="002C20A3">
        <w:t xml:space="preserve"> las islas del Caribe dependen del clima cálido y tropical para atraer turistas, pero también deben prepararse para temporadas de huracanes que pueden afectar su infraestructura turística.</w:t>
      </w:r>
    </w:p>
    <w:p w14:paraId="25D9A1E5" w14:textId="22E09486" w:rsidR="00B32ED3" w:rsidRPr="00B32ED3" w:rsidRDefault="00B32ED3" w:rsidP="00B32ED3">
      <w:pPr>
        <w:pStyle w:val="Ttulo2"/>
      </w:pPr>
      <w:bookmarkStart w:id="11" w:name="_Toc181349271"/>
      <w:r w:rsidRPr="00B32ED3">
        <w:t>Espacios geográficos turísticos</w:t>
      </w:r>
      <w:bookmarkEnd w:id="11"/>
    </w:p>
    <w:p w14:paraId="2924A4BC" w14:textId="77777777" w:rsidR="00B32ED3" w:rsidRPr="00B32ED3" w:rsidRDefault="00B32ED3" w:rsidP="00B32ED3">
      <w:r w:rsidRPr="00B32ED3">
        <w:t>Los espacios geográficos turísticos son áreas específicas destinadas al turismo y configuradas por las interacciones entre el territorio y las actividades turísticas. Estos espacios pueden variar desde:</w:t>
      </w:r>
    </w:p>
    <w:p w14:paraId="45882FF7" w14:textId="77777777" w:rsidR="00B32ED3" w:rsidRPr="00680B07" w:rsidRDefault="00B32ED3" w:rsidP="00680B07">
      <w:pPr>
        <w:pStyle w:val="Prrafodelista"/>
        <w:numPr>
          <w:ilvl w:val="0"/>
          <w:numId w:val="27"/>
        </w:numPr>
        <w:rPr>
          <w:b/>
          <w:bCs/>
        </w:rPr>
      </w:pPr>
      <w:r w:rsidRPr="00680B07">
        <w:rPr>
          <w:b/>
          <w:bCs/>
        </w:rPr>
        <w:t>Parques nacionales</w:t>
      </w:r>
    </w:p>
    <w:p w14:paraId="14A4FAEA" w14:textId="77777777" w:rsidR="00B32ED3" w:rsidRPr="00680B07" w:rsidRDefault="00B32ED3" w:rsidP="00680B07">
      <w:pPr>
        <w:pStyle w:val="Prrafodelista"/>
        <w:ind w:left="1429" w:firstLine="0"/>
      </w:pPr>
      <w:r w:rsidRPr="00680B07">
        <w:t>Zonas protegidas por su valor ecológico.</w:t>
      </w:r>
    </w:p>
    <w:p w14:paraId="42C7D8BE" w14:textId="77777777" w:rsidR="00B32ED3" w:rsidRPr="00680B07" w:rsidRDefault="00B32ED3" w:rsidP="00680B07">
      <w:pPr>
        <w:pStyle w:val="Prrafodelista"/>
        <w:numPr>
          <w:ilvl w:val="0"/>
          <w:numId w:val="27"/>
        </w:numPr>
        <w:rPr>
          <w:b/>
          <w:bCs/>
        </w:rPr>
      </w:pPr>
      <w:r w:rsidRPr="00680B07">
        <w:rPr>
          <w:b/>
          <w:bCs/>
        </w:rPr>
        <w:t>Ciudades históricas</w:t>
      </w:r>
    </w:p>
    <w:p w14:paraId="07D2BDC1" w14:textId="77777777" w:rsidR="00B32ED3" w:rsidRPr="00680B07" w:rsidRDefault="00B32ED3" w:rsidP="00680B07">
      <w:pPr>
        <w:pStyle w:val="Prrafodelista"/>
        <w:ind w:left="1429" w:firstLine="0"/>
      </w:pPr>
      <w:r w:rsidRPr="00680B07">
        <w:t>Lugares con patrimonio cultural significativo.</w:t>
      </w:r>
    </w:p>
    <w:p w14:paraId="63DB9A87" w14:textId="77777777" w:rsidR="00B32ED3" w:rsidRPr="00680B07" w:rsidRDefault="00B32ED3" w:rsidP="00680B07">
      <w:pPr>
        <w:pStyle w:val="Prrafodelista"/>
        <w:numPr>
          <w:ilvl w:val="0"/>
          <w:numId w:val="27"/>
        </w:numPr>
        <w:rPr>
          <w:rStyle w:val="Extranjerismo"/>
          <w:b/>
          <w:bCs/>
        </w:rPr>
      </w:pPr>
      <w:r w:rsidRPr="00680B07">
        <w:rPr>
          <w:rStyle w:val="Extranjerismo"/>
          <w:b/>
          <w:bCs/>
        </w:rPr>
        <w:lastRenderedPageBreak/>
        <w:t>Resorts</w:t>
      </w:r>
    </w:p>
    <w:p w14:paraId="7AC4066E" w14:textId="77777777" w:rsidR="00B32ED3" w:rsidRPr="00680B07" w:rsidRDefault="00B32ED3" w:rsidP="00680B07">
      <w:pPr>
        <w:pStyle w:val="Prrafodelista"/>
        <w:ind w:left="1429" w:firstLine="0"/>
        <w:rPr>
          <w:rFonts w:ascii="Roboto" w:hAnsi="Roboto"/>
          <w:color w:val="12263F"/>
          <w:sz w:val="24"/>
          <w:szCs w:val="24"/>
        </w:rPr>
      </w:pPr>
      <w:r w:rsidRPr="00680B07">
        <w:t>Espacios diseñados exclusivamente para el turismo</w:t>
      </w:r>
      <w:r w:rsidRPr="00680B07">
        <w:rPr>
          <w:rFonts w:ascii="Roboto" w:hAnsi="Roboto"/>
          <w:color w:val="12263F"/>
        </w:rPr>
        <w:t>.</w:t>
      </w:r>
    </w:p>
    <w:p w14:paraId="75D01DF0" w14:textId="44B3981C" w:rsidR="00A74079" w:rsidRPr="004F6EE0" w:rsidRDefault="004F6EE0" w:rsidP="004F6EE0">
      <w:pPr>
        <w:pStyle w:val="Sangradetextonormal"/>
      </w:pPr>
      <w:r w:rsidRPr="004F6EE0">
        <w:t>Estos espacios suelen requerir una gestión específica para mantener su atractivo y garantizar que el turismo no impacte negativamente en el entorno ni en las comunidades locales. Según Smith (2010), la creación de espacios turísticos debe ir acompañada de políticas de conservación y sostenibilidad para asegurar su viabilidad a largo plazo.</w:t>
      </w:r>
    </w:p>
    <w:p w14:paraId="216C25D5" w14:textId="6661DC13" w:rsidR="004F6EE0" w:rsidRPr="004F6EE0" w:rsidRDefault="004F6EE0" w:rsidP="004F6EE0">
      <w:pPr>
        <w:pStyle w:val="Ttulo2"/>
      </w:pPr>
      <w:bookmarkStart w:id="12" w:name="_Toc181349272"/>
      <w:r w:rsidRPr="004F6EE0">
        <w:t>Georreferencia</w:t>
      </w:r>
      <w:bookmarkEnd w:id="12"/>
    </w:p>
    <w:p w14:paraId="4CF41433" w14:textId="550F99A5" w:rsidR="004F6EE0" w:rsidRDefault="004F6EE0" w:rsidP="004F6EE0">
      <w:r w:rsidRPr="004F6EE0">
        <w:t>La georreferencia en turismo implica la utilización de coordenadas geográficas para localizar con precisión atractivos, servicios e infraestructuras turísticas. Esta herramienta es esencial para:</w:t>
      </w:r>
    </w:p>
    <w:p w14:paraId="52861F44" w14:textId="6D06F867" w:rsidR="00934950" w:rsidRPr="00D5269C" w:rsidRDefault="00D5269C" w:rsidP="00D5269C">
      <w:pPr>
        <w:pStyle w:val="Prrafodelista"/>
        <w:numPr>
          <w:ilvl w:val="0"/>
          <w:numId w:val="27"/>
        </w:numPr>
        <w:rPr>
          <w:b/>
          <w:bCs/>
        </w:rPr>
      </w:pPr>
      <w:r w:rsidRPr="00D5269C">
        <w:rPr>
          <w:b/>
          <w:bCs/>
        </w:rPr>
        <w:t>Mapeo de rutas turísticas</w:t>
      </w:r>
    </w:p>
    <w:p w14:paraId="3F747291" w14:textId="5FA6129B" w:rsidR="00D5269C" w:rsidRPr="00D5269C" w:rsidRDefault="00D5269C" w:rsidP="00D5269C">
      <w:pPr>
        <w:pStyle w:val="Prrafodelista"/>
        <w:ind w:left="1429" w:firstLine="0"/>
      </w:pPr>
      <w:r w:rsidRPr="00D5269C">
        <w:t>Mejora la accesibilidad de los destinos.</w:t>
      </w:r>
    </w:p>
    <w:p w14:paraId="0124B83A" w14:textId="70A4CA42" w:rsidR="00D5269C" w:rsidRPr="00D5269C" w:rsidRDefault="00D5269C" w:rsidP="00D5269C">
      <w:pPr>
        <w:pStyle w:val="Prrafodelista"/>
        <w:numPr>
          <w:ilvl w:val="0"/>
          <w:numId w:val="27"/>
        </w:numPr>
        <w:rPr>
          <w:b/>
          <w:bCs/>
        </w:rPr>
      </w:pPr>
      <w:r w:rsidRPr="00D5269C">
        <w:rPr>
          <w:b/>
          <w:bCs/>
        </w:rPr>
        <w:t>Planificación estratégica</w:t>
      </w:r>
    </w:p>
    <w:p w14:paraId="7CF042BB" w14:textId="6C1F5190" w:rsidR="00D5269C" w:rsidRPr="00D5269C" w:rsidRDefault="00D5269C" w:rsidP="00D5269C">
      <w:pPr>
        <w:pStyle w:val="Prrafodelista"/>
        <w:ind w:left="1429" w:firstLine="0"/>
      </w:pPr>
      <w:r w:rsidRPr="00D5269C">
        <w:t>Facilita la gestión territorial del turismo.</w:t>
      </w:r>
    </w:p>
    <w:p w14:paraId="0888F4C8" w14:textId="0CCAD0E8" w:rsidR="00D5269C" w:rsidRPr="00D5269C" w:rsidRDefault="00D5269C" w:rsidP="00D5269C">
      <w:pPr>
        <w:pStyle w:val="Prrafodelista"/>
        <w:numPr>
          <w:ilvl w:val="0"/>
          <w:numId w:val="27"/>
        </w:numPr>
        <w:rPr>
          <w:b/>
          <w:bCs/>
        </w:rPr>
      </w:pPr>
      <w:r w:rsidRPr="00D5269C">
        <w:rPr>
          <w:b/>
          <w:bCs/>
        </w:rPr>
        <w:t>Optimización de recursos</w:t>
      </w:r>
    </w:p>
    <w:p w14:paraId="5BBD0F53" w14:textId="5FBFC152" w:rsidR="00D5269C" w:rsidRDefault="00D5269C" w:rsidP="00D5269C">
      <w:pPr>
        <w:pStyle w:val="Prrafodelista"/>
        <w:ind w:left="1429" w:firstLine="0"/>
      </w:pPr>
      <w:r w:rsidRPr="00D5269C">
        <w:t>Permite una distribución equilibrada de los turistas.</w:t>
      </w:r>
    </w:p>
    <w:p w14:paraId="0A473410" w14:textId="77777777" w:rsidR="00B14439" w:rsidRPr="00B14439" w:rsidRDefault="00B14439" w:rsidP="00B14439">
      <w:r w:rsidRPr="00B14439">
        <w:t>Las tecnologías como los sistemas GPS y los mapas digitales han transformado la forma en que los destinos y rutas son localizados y promocionados, proporcionando mayor comodidad y eficiencia tanto para los turistas como para los gestores.</w:t>
      </w:r>
    </w:p>
    <w:p w14:paraId="68A50C92" w14:textId="765B9314" w:rsidR="00B14439" w:rsidRDefault="00B14439" w:rsidP="00B14439">
      <w:r w:rsidRPr="00B03541">
        <w:rPr>
          <w:b/>
          <w:bCs/>
        </w:rPr>
        <w:t>Ejemplo:</w:t>
      </w:r>
      <w:r w:rsidRPr="00B14439">
        <w:t xml:space="preserve"> Google Maps utiliza georreferencias para ofrecer rutas precisas, lo que facilita la planificación y la navegación de los turistas en nuevos destinos.</w:t>
      </w:r>
    </w:p>
    <w:p w14:paraId="268288E0" w14:textId="1E5885D3" w:rsidR="005E5573" w:rsidRPr="005E5573" w:rsidRDefault="005E5573" w:rsidP="005E5573">
      <w:pPr>
        <w:pStyle w:val="Ttulo2"/>
      </w:pPr>
      <w:bookmarkStart w:id="13" w:name="_Toc181349273"/>
      <w:r w:rsidRPr="005E5573">
        <w:lastRenderedPageBreak/>
        <w:t>Cartografía</w:t>
      </w:r>
      <w:bookmarkEnd w:id="13"/>
    </w:p>
    <w:p w14:paraId="78C9C161" w14:textId="1CDAAFC8" w:rsidR="005E5573" w:rsidRDefault="005E5573" w:rsidP="005E5573">
      <w:r w:rsidRPr="005E5573">
        <w:t>La cartografía turística es el proceso de crear mapas específicos que muestren las rutas, atractivos y recursos de un destino. Estos mapas pueden ser temáticos o detallados, proporcionando información clave sobre:</w:t>
      </w:r>
    </w:p>
    <w:p w14:paraId="338B79A5" w14:textId="77777777" w:rsidR="005D6D76" w:rsidRPr="005D6D76" w:rsidRDefault="005D6D76" w:rsidP="005D6D76">
      <w:pPr>
        <w:pStyle w:val="Prrafodelista"/>
        <w:numPr>
          <w:ilvl w:val="0"/>
          <w:numId w:val="29"/>
        </w:numPr>
      </w:pPr>
      <w:r w:rsidRPr="005D6D76">
        <w:rPr>
          <w:b/>
          <w:bCs/>
        </w:rPr>
        <w:t>Rutas de acceso:</w:t>
      </w:r>
      <w:r w:rsidRPr="005D6D76">
        <w:t xml:space="preserve"> carreteras, senderos y opciones de transporte.</w:t>
      </w:r>
    </w:p>
    <w:p w14:paraId="08C67D2C" w14:textId="77777777" w:rsidR="005D6D76" w:rsidRPr="005D6D76" w:rsidRDefault="005D6D76" w:rsidP="005D6D76">
      <w:pPr>
        <w:pStyle w:val="Prrafodelista"/>
        <w:numPr>
          <w:ilvl w:val="0"/>
          <w:numId w:val="29"/>
        </w:numPr>
      </w:pPr>
      <w:r w:rsidRPr="005D6D76">
        <w:rPr>
          <w:b/>
          <w:bCs/>
        </w:rPr>
        <w:t>Distribución de servicios:</w:t>
      </w:r>
      <w:r w:rsidRPr="005D6D76">
        <w:t xml:space="preserve"> hoteles, restaurantes, estaciones de servicio.</w:t>
      </w:r>
    </w:p>
    <w:p w14:paraId="41BCA660" w14:textId="77777777" w:rsidR="005D6D76" w:rsidRPr="005D6D76" w:rsidRDefault="005D6D76" w:rsidP="005D6D76">
      <w:pPr>
        <w:pStyle w:val="Prrafodelista"/>
        <w:numPr>
          <w:ilvl w:val="0"/>
          <w:numId w:val="29"/>
        </w:numPr>
      </w:pPr>
      <w:r w:rsidRPr="005D6D76">
        <w:rPr>
          <w:b/>
          <w:bCs/>
        </w:rPr>
        <w:t>Atractivos turísticos:</w:t>
      </w:r>
      <w:r w:rsidRPr="005D6D76">
        <w:t xml:space="preserve"> lugares de interés, monumentos, áreas recreativas.</w:t>
      </w:r>
    </w:p>
    <w:p w14:paraId="1C676B81" w14:textId="77777777" w:rsidR="00B75527" w:rsidRPr="00B75527" w:rsidRDefault="00B75527" w:rsidP="00B75527">
      <w:r w:rsidRPr="00B75527">
        <w:t>Los mapas turísticos son fundamentales tanto para los visitantes como para los gestores de destinos. Page (2014) subraya que una buena cartografía no solo facilita la navegación del turista, sino que también ayuda en la promoción del destino al destacar sus características únicas.</w:t>
      </w:r>
    </w:p>
    <w:p w14:paraId="4693E64A" w14:textId="77777777" w:rsidR="00B75527" w:rsidRPr="00B75527" w:rsidRDefault="00B75527" w:rsidP="00B75527">
      <w:r w:rsidRPr="00A46065">
        <w:rPr>
          <w:b/>
          <w:bCs/>
        </w:rPr>
        <w:t>Ejemplo:</w:t>
      </w:r>
      <w:r w:rsidRPr="00B75527">
        <w:t xml:space="preserve"> los mapas del Parque Nacional Yellowstone en EE.UU. permiten a los turistas planificar sus visitas, identificando los principales senderos, áreas de acampada y puntos de interés geológico.</w:t>
      </w:r>
    </w:p>
    <w:p w14:paraId="78746669" w14:textId="1BF1D407" w:rsidR="009B4C17" w:rsidRPr="009B4C17" w:rsidRDefault="009B4C17" w:rsidP="009B4C17">
      <w:pPr>
        <w:pStyle w:val="Ttulo2"/>
      </w:pPr>
      <w:bookmarkStart w:id="14" w:name="_Toc181349274"/>
      <w:r w:rsidRPr="009B4C17">
        <w:t>Metodología de inventario</w:t>
      </w:r>
      <w:bookmarkEnd w:id="14"/>
    </w:p>
    <w:p w14:paraId="2489CE78" w14:textId="77777777" w:rsidR="009B4C17" w:rsidRPr="009B4C17" w:rsidRDefault="009B4C17" w:rsidP="009B4C17">
      <w:r w:rsidRPr="009B4C17">
        <w:t>La metodología de inventario turístico es un proceso estructurado que guía la recolección y organización de información sobre los recursos turísticos de un territorio. Este proceso implica:</w:t>
      </w:r>
    </w:p>
    <w:p w14:paraId="26F5A17B" w14:textId="77777777" w:rsidR="009B4C17" w:rsidRPr="00874EEE" w:rsidRDefault="009B4C17" w:rsidP="00874EEE">
      <w:pPr>
        <w:pStyle w:val="Prrafodelista"/>
        <w:numPr>
          <w:ilvl w:val="0"/>
          <w:numId w:val="30"/>
        </w:numPr>
        <w:rPr>
          <w:b/>
          <w:bCs/>
        </w:rPr>
      </w:pPr>
      <w:r w:rsidRPr="00874EEE">
        <w:rPr>
          <w:b/>
          <w:bCs/>
        </w:rPr>
        <w:t>Identificación</w:t>
      </w:r>
    </w:p>
    <w:p w14:paraId="3840C646" w14:textId="77777777" w:rsidR="009B4C17" w:rsidRPr="00874EEE" w:rsidRDefault="009B4C17" w:rsidP="00874EEE">
      <w:pPr>
        <w:pStyle w:val="Prrafodelista"/>
        <w:ind w:left="1429" w:firstLine="0"/>
      </w:pPr>
      <w:r w:rsidRPr="00874EEE">
        <w:t>Detectar todos los recursos naturales, culturales y de infraestructura disponible.</w:t>
      </w:r>
    </w:p>
    <w:p w14:paraId="321EA61A" w14:textId="77777777" w:rsidR="00874EEE" w:rsidRPr="00874EEE" w:rsidRDefault="00874EEE" w:rsidP="00874EEE">
      <w:pPr>
        <w:pStyle w:val="Prrafodelista"/>
        <w:numPr>
          <w:ilvl w:val="0"/>
          <w:numId w:val="30"/>
        </w:numPr>
        <w:rPr>
          <w:b/>
          <w:bCs/>
        </w:rPr>
      </w:pPr>
      <w:r w:rsidRPr="00874EEE">
        <w:rPr>
          <w:b/>
          <w:bCs/>
        </w:rPr>
        <w:t>Clasificación</w:t>
      </w:r>
    </w:p>
    <w:p w14:paraId="5CD6FDB3" w14:textId="42C68E6D" w:rsidR="00874EEE" w:rsidRPr="00874EEE" w:rsidRDefault="00874EEE" w:rsidP="00874EEE">
      <w:pPr>
        <w:pStyle w:val="Prrafodelista"/>
        <w:ind w:left="1429" w:firstLine="0"/>
      </w:pPr>
      <w:r w:rsidRPr="00874EEE">
        <w:t>Organizar los recursos según su tipo y potencial turístico</w:t>
      </w:r>
      <w:r>
        <w:t>.</w:t>
      </w:r>
    </w:p>
    <w:p w14:paraId="061C775C" w14:textId="77777777" w:rsidR="00874EEE" w:rsidRPr="00874EEE" w:rsidRDefault="00874EEE" w:rsidP="00874EEE">
      <w:pPr>
        <w:pStyle w:val="Prrafodelista"/>
        <w:numPr>
          <w:ilvl w:val="0"/>
          <w:numId w:val="30"/>
        </w:numPr>
        <w:rPr>
          <w:b/>
          <w:bCs/>
        </w:rPr>
      </w:pPr>
      <w:r w:rsidRPr="00874EEE">
        <w:rPr>
          <w:b/>
          <w:bCs/>
        </w:rPr>
        <w:lastRenderedPageBreak/>
        <w:t>Evaluación</w:t>
      </w:r>
    </w:p>
    <w:p w14:paraId="0D1BBCEC" w14:textId="77777777" w:rsidR="00874EEE" w:rsidRPr="00874EEE" w:rsidRDefault="00874EEE" w:rsidP="00874EEE">
      <w:pPr>
        <w:pStyle w:val="Prrafodelista"/>
        <w:ind w:left="1429" w:firstLine="0"/>
      </w:pPr>
      <w:r w:rsidRPr="00874EEE">
        <w:t>Analizar la calidad y sostenibilidad de los recursos.</w:t>
      </w:r>
    </w:p>
    <w:p w14:paraId="4FBCB3F1" w14:textId="77777777" w:rsidR="00874EEE" w:rsidRPr="00874EEE" w:rsidRDefault="00874EEE" w:rsidP="00874EEE">
      <w:pPr>
        <w:pStyle w:val="Prrafodelista"/>
        <w:numPr>
          <w:ilvl w:val="0"/>
          <w:numId w:val="30"/>
        </w:numPr>
        <w:rPr>
          <w:b/>
          <w:bCs/>
        </w:rPr>
      </w:pPr>
      <w:r w:rsidRPr="00874EEE">
        <w:rPr>
          <w:b/>
          <w:bCs/>
        </w:rPr>
        <w:t>Registro</w:t>
      </w:r>
    </w:p>
    <w:p w14:paraId="15500A15" w14:textId="77777777" w:rsidR="00874EEE" w:rsidRPr="00874EEE" w:rsidRDefault="00874EEE" w:rsidP="00874EEE">
      <w:pPr>
        <w:pStyle w:val="Prrafodelista"/>
        <w:ind w:left="1429" w:firstLine="0"/>
      </w:pPr>
      <w:r w:rsidRPr="00874EEE">
        <w:t>Documentar la información en un formato accesible para planificadores turísticos.</w:t>
      </w:r>
    </w:p>
    <w:p w14:paraId="6FC337F8" w14:textId="77777777" w:rsidR="00406CC0" w:rsidRPr="00406CC0" w:rsidRDefault="00406CC0" w:rsidP="00406CC0">
      <w:r w:rsidRPr="00406CC0">
        <w:t>Esta metodología es esencial para una planificación eficiente del turismo, ya que permite a los gestores tomar decisiones informadas sobre la promoción y desarrollo de los destinos.</w:t>
      </w:r>
    </w:p>
    <w:p w14:paraId="2F471BEE" w14:textId="77777777" w:rsidR="00406CC0" w:rsidRPr="00406CC0" w:rsidRDefault="00406CC0" w:rsidP="00406CC0">
      <w:r w:rsidRPr="00406CC0">
        <w:rPr>
          <w:b/>
          <w:bCs/>
        </w:rPr>
        <w:t>Ejemplo:</w:t>
      </w:r>
      <w:r w:rsidRPr="00406CC0">
        <w:t xml:space="preserve"> el Manual de Inventario de Recursos Turísticos de la OMT, ofrece directrices claras para la creación de inventarios en cualquier tipo de destino, facilitando su integración en la planificación del turismo.</w:t>
      </w:r>
    </w:p>
    <w:p w14:paraId="0C96511E" w14:textId="77777777" w:rsidR="005D6D76" w:rsidRPr="005E5573" w:rsidRDefault="005D6D76" w:rsidP="0019451A">
      <w:pPr>
        <w:pStyle w:val="TDC1"/>
      </w:pPr>
    </w:p>
    <w:p w14:paraId="0382A480" w14:textId="0E8E8A61" w:rsidR="003252CD" w:rsidRPr="003252CD" w:rsidRDefault="003252CD" w:rsidP="003252CD">
      <w:pPr>
        <w:pStyle w:val="Ttulo1"/>
      </w:pPr>
      <w:bookmarkStart w:id="15" w:name="_Toc181349275"/>
      <w:r w:rsidRPr="003252CD">
        <w:t>Patrimonio</w:t>
      </w:r>
      <w:bookmarkEnd w:id="15"/>
    </w:p>
    <w:p w14:paraId="41DFD884" w14:textId="30EEE4BA" w:rsidR="007F0AAC" w:rsidRDefault="007F0AAC" w:rsidP="00BB7FC2">
      <w:pPr>
        <w:pStyle w:val="Sangradetextonormal"/>
      </w:pPr>
      <w:r w:rsidRPr="007F0AAC">
        <w:t>El patrimonio turístico representa uno de los principales atractivos para los visitantes, ya que incluye los bienes tangibles e intangibles que una sociedad valora y preserva. Este concepto engloba tanto el patrimonio cultural, como monumentos, tradiciones y costumbres, como el patrimonio natural, es decir, los paisajes, reservas y ecosistemas que enriquecen la experiencia turística. Según Jafari (1996), el patrimonio no solo define la identidad de un destino, sino que también juega un papel fundamental en la motivación de los turistas, quienes buscan experiencias auténticas y enriquecedoras.</w:t>
      </w:r>
    </w:p>
    <w:p w14:paraId="57C98BE9" w14:textId="6A094967" w:rsidR="001378D1" w:rsidRDefault="001378D1" w:rsidP="00BB7FC2">
      <w:pPr>
        <w:pStyle w:val="Sangradetextonormal"/>
      </w:pPr>
    </w:p>
    <w:p w14:paraId="0151D382" w14:textId="77777777" w:rsidR="001378D1" w:rsidRPr="007F0AAC" w:rsidRDefault="001378D1" w:rsidP="00BB7FC2">
      <w:pPr>
        <w:pStyle w:val="Sangradetextonormal"/>
      </w:pPr>
    </w:p>
    <w:p w14:paraId="43821C7D" w14:textId="3C9DF566" w:rsidR="007F0AAC" w:rsidRPr="007F0AAC" w:rsidRDefault="007F0AAC" w:rsidP="001378D1">
      <w:pPr>
        <w:pStyle w:val="Ttulo2"/>
      </w:pPr>
      <w:bookmarkStart w:id="16" w:name="_Toc181349276"/>
      <w:r w:rsidRPr="007F0AAC">
        <w:lastRenderedPageBreak/>
        <w:t>Bienes culturales</w:t>
      </w:r>
      <w:bookmarkEnd w:id="16"/>
    </w:p>
    <w:p w14:paraId="718BCDC2" w14:textId="77777777" w:rsidR="007F0AAC" w:rsidRPr="007F0AAC" w:rsidRDefault="007F0AAC" w:rsidP="007F0AAC">
      <w:r w:rsidRPr="007F0AAC">
        <w:t>Los bienes culturales abarcan todos aquellos elementos tangibles e intangibles que representan la identidad, historia y valores de una sociedad. Estos bienes son fundamentales para el turismo cultural, que ofrece una experiencia enriquecedora al permitir que los visitantes conozcan y aprecien tanto los aspectos físicos como las manifestaciones vivas de una cultura. Se pueden clasificar en dos grandes categorías:</w:t>
      </w:r>
    </w:p>
    <w:p w14:paraId="08EA9BF1" w14:textId="217CCB0E" w:rsidR="007F0AAC" w:rsidRPr="00E62558" w:rsidRDefault="007F0AAC" w:rsidP="00E62558">
      <w:pPr>
        <w:pStyle w:val="Ttulo8"/>
      </w:pPr>
      <w:r w:rsidRPr="00E62558">
        <w:t>Los bienes culturales tangibles</w:t>
      </w:r>
    </w:p>
    <w:p w14:paraId="2B6D3396" w14:textId="387A1A88" w:rsidR="007F0AAC" w:rsidRDefault="007F0AAC" w:rsidP="007F0AAC">
      <w:r w:rsidRPr="007F0AAC">
        <w:t>Son aquellos elementos materiales que se pueden ver y tocar. Estos incluyen:</w:t>
      </w:r>
    </w:p>
    <w:p w14:paraId="5C49CEFF" w14:textId="77777777" w:rsidR="00E62558" w:rsidRPr="00E62558" w:rsidRDefault="00E62558" w:rsidP="00E62558">
      <w:pPr>
        <w:pStyle w:val="Prrafodelista"/>
        <w:numPr>
          <w:ilvl w:val="0"/>
          <w:numId w:val="32"/>
        </w:numPr>
        <w:rPr>
          <w:b/>
          <w:bCs/>
        </w:rPr>
      </w:pPr>
      <w:r w:rsidRPr="00E62558">
        <w:rPr>
          <w:b/>
          <w:bCs/>
        </w:rPr>
        <w:t>Monumentos</w:t>
      </w:r>
    </w:p>
    <w:p w14:paraId="1696F7B6" w14:textId="7C0E6200" w:rsidR="00E62558" w:rsidRPr="00E62558" w:rsidRDefault="00E62558" w:rsidP="00E62558">
      <w:pPr>
        <w:pStyle w:val="Prrafodelista"/>
        <w:ind w:left="1429" w:firstLine="0"/>
      </w:pPr>
      <w:r w:rsidRPr="00E62558">
        <w:t>Edificaciones históricas, castillos, iglesias, templos, puentes y sitios arqueológicos que tienen relevancia histórica, arquitectónica o artística</w:t>
      </w:r>
      <w:r>
        <w:t>.</w:t>
      </w:r>
    </w:p>
    <w:p w14:paraId="2010FF32" w14:textId="77777777" w:rsidR="00E62558" w:rsidRPr="00E62558" w:rsidRDefault="00E62558" w:rsidP="00E62558">
      <w:pPr>
        <w:pStyle w:val="Prrafodelista"/>
        <w:numPr>
          <w:ilvl w:val="0"/>
          <w:numId w:val="32"/>
        </w:numPr>
        <w:rPr>
          <w:b/>
          <w:bCs/>
        </w:rPr>
      </w:pPr>
      <w:r w:rsidRPr="00E62558">
        <w:rPr>
          <w:b/>
          <w:bCs/>
        </w:rPr>
        <w:t>Obras de arte</w:t>
      </w:r>
    </w:p>
    <w:p w14:paraId="471AE3ED" w14:textId="77777777" w:rsidR="00E62558" w:rsidRPr="00E62558" w:rsidRDefault="00E62558" w:rsidP="00E62558">
      <w:pPr>
        <w:pStyle w:val="Prrafodelista"/>
        <w:ind w:left="1429" w:firstLine="0"/>
      </w:pPr>
      <w:r w:rsidRPr="00E62558">
        <w:t>Pinturas, esculturas, murales y otras expresiones artísticas que son reconocidas como patrimonio cultural.</w:t>
      </w:r>
    </w:p>
    <w:p w14:paraId="2A5426E2" w14:textId="77777777" w:rsidR="00E62558" w:rsidRPr="00E62558" w:rsidRDefault="00E62558" w:rsidP="00E62558">
      <w:pPr>
        <w:pStyle w:val="Prrafodelista"/>
        <w:numPr>
          <w:ilvl w:val="0"/>
          <w:numId w:val="32"/>
        </w:numPr>
        <w:rPr>
          <w:b/>
          <w:bCs/>
        </w:rPr>
      </w:pPr>
      <w:r w:rsidRPr="00E62558">
        <w:rPr>
          <w:b/>
          <w:bCs/>
        </w:rPr>
        <w:t>Artesanías</w:t>
      </w:r>
    </w:p>
    <w:p w14:paraId="7964711B" w14:textId="77777777" w:rsidR="00E62558" w:rsidRPr="00E62558" w:rsidRDefault="00E62558" w:rsidP="00E62558">
      <w:pPr>
        <w:pStyle w:val="Prrafodelista"/>
        <w:ind w:left="1429" w:firstLine="0"/>
      </w:pPr>
      <w:r w:rsidRPr="00E62558">
        <w:t>Objetos hechos a mano que reflejan las técnicas tradicionales de una comunidad, tales como cerámicas, textiles y joyería.</w:t>
      </w:r>
    </w:p>
    <w:p w14:paraId="4FBECFB1" w14:textId="77777777" w:rsidR="00E62558" w:rsidRPr="00E62558" w:rsidRDefault="00E62558" w:rsidP="00E62558">
      <w:pPr>
        <w:pStyle w:val="Prrafodelista"/>
        <w:numPr>
          <w:ilvl w:val="0"/>
          <w:numId w:val="32"/>
        </w:numPr>
        <w:rPr>
          <w:b/>
          <w:bCs/>
        </w:rPr>
      </w:pPr>
      <w:r w:rsidRPr="00E62558">
        <w:rPr>
          <w:b/>
          <w:bCs/>
        </w:rPr>
        <w:t>Museos y archivos</w:t>
      </w:r>
    </w:p>
    <w:p w14:paraId="66329D67" w14:textId="77777777" w:rsidR="00E62558" w:rsidRPr="00E62558" w:rsidRDefault="00E62558" w:rsidP="00E62558">
      <w:pPr>
        <w:pStyle w:val="Prrafodelista"/>
        <w:ind w:left="1429" w:firstLine="0"/>
      </w:pPr>
      <w:r w:rsidRPr="00E62558">
        <w:t>Espacios que resguardan y exhiben colecciones de valor cultural e histórico.</w:t>
      </w:r>
    </w:p>
    <w:p w14:paraId="2CA3EF5E" w14:textId="77777777" w:rsidR="00E62558" w:rsidRPr="00AF4593" w:rsidRDefault="00E62558" w:rsidP="00AF4593">
      <w:pPr>
        <w:pStyle w:val="Ttulo8"/>
      </w:pPr>
      <w:r w:rsidRPr="00AF4593">
        <w:t>Los bienes culturales intangibles</w:t>
      </w:r>
    </w:p>
    <w:p w14:paraId="2822ABC3" w14:textId="77777777" w:rsidR="00E62558" w:rsidRPr="00AF4593" w:rsidRDefault="00E62558" w:rsidP="00AF4593">
      <w:r w:rsidRPr="00AF4593">
        <w:t>Son aquellos elementos no materiales, que reflejan la cultura viva de una sociedad. Son igualmente valiosos y deben ser preservados. Estos incluyen:</w:t>
      </w:r>
    </w:p>
    <w:p w14:paraId="5C5884A1" w14:textId="77777777" w:rsidR="00AF4593" w:rsidRPr="00AF4593" w:rsidRDefault="00AF4593" w:rsidP="00AF4593">
      <w:pPr>
        <w:pStyle w:val="Prrafodelista"/>
        <w:numPr>
          <w:ilvl w:val="0"/>
          <w:numId w:val="33"/>
        </w:numPr>
        <w:rPr>
          <w:b/>
          <w:bCs/>
        </w:rPr>
      </w:pPr>
      <w:r w:rsidRPr="00AF4593">
        <w:rPr>
          <w:b/>
          <w:bCs/>
        </w:rPr>
        <w:lastRenderedPageBreak/>
        <w:t>Patrimonio inmaterial</w:t>
      </w:r>
    </w:p>
    <w:p w14:paraId="4AE507F4" w14:textId="77777777" w:rsidR="00AF4593" w:rsidRPr="00AF4593" w:rsidRDefault="00AF4593" w:rsidP="00AF4593">
      <w:pPr>
        <w:pStyle w:val="Prrafodelista"/>
        <w:ind w:left="1429" w:firstLine="0"/>
      </w:pPr>
      <w:r w:rsidRPr="00AF4593">
        <w:t>Costumbres, tradiciones, ritos y festivales que han sido transmitidos de generación en generación. Ejemplos incluyen danzas tradicionales, celebraciones religiosas y otros eventos comunitarios.</w:t>
      </w:r>
    </w:p>
    <w:p w14:paraId="667DDDB3" w14:textId="77777777" w:rsidR="00AF4593" w:rsidRPr="00AF4593" w:rsidRDefault="00AF4593" w:rsidP="00AF4593">
      <w:pPr>
        <w:pStyle w:val="Prrafodelista"/>
        <w:numPr>
          <w:ilvl w:val="0"/>
          <w:numId w:val="33"/>
        </w:numPr>
        <w:rPr>
          <w:b/>
          <w:bCs/>
        </w:rPr>
      </w:pPr>
      <w:r w:rsidRPr="00AF4593">
        <w:rPr>
          <w:b/>
          <w:bCs/>
        </w:rPr>
        <w:t>Lenguas</w:t>
      </w:r>
    </w:p>
    <w:p w14:paraId="05AF0B4D" w14:textId="77777777" w:rsidR="00AF4593" w:rsidRPr="00AF4593" w:rsidRDefault="00AF4593" w:rsidP="00AF4593">
      <w:pPr>
        <w:pStyle w:val="Prrafodelista"/>
        <w:ind w:left="1429" w:firstLine="0"/>
      </w:pPr>
      <w:r w:rsidRPr="00AF4593">
        <w:t>Idiomas y dialectos locales que forman parte del patrimonio cultural de un pueblo y que son esenciales para la transmisión del conocimiento y la identidad.</w:t>
      </w:r>
    </w:p>
    <w:p w14:paraId="0ADF05B7" w14:textId="77777777" w:rsidR="00AF4593" w:rsidRPr="00BD3876" w:rsidRDefault="00AF4593" w:rsidP="00AF4593">
      <w:pPr>
        <w:pStyle w:val="Prrafodelista"/>
        <w:numPr>
          <w:ilvl w:val="0"/>
          <w:numId w:val="33"/>
        </w:numPr>
        <w:rPr>
          <w:b/>
          <w:bCs/>
        </w:rPr>
      </w:pPr>
      <w:r w:rsidRPr="00BD3876">
        <w:rPr>
          <w:b/>
          <w:bCs/>
        </w:rPr>
        <w:t>Saberes y prácticas</w:t>
      </w:r>
    </w:p>
    <w:p w14:paraId="28EAEEC9" w14:textId="77777777" w:rsidR="00AF4593" w:rsidRPr="00AF4593" w:rsidRDefault="00AF4593" w:rsidP="00BD3876">
      <w:pPr>
        <w:pStyle w:val="Prrafodelista"/>
        <w:ind w:left="1429" w:firstLine="0"/>
      </w:pPr>
      <w:r w:rsidRPr="00AF4593">
        <w:t>Conocimientos ancestrales sobre la naturaleza, medicina tradicional, gastronomía y otras áreas que se mantienen vigentes en comunidades específicas.</w:t>
      </w:r>
    </w:p>
    <w:p w14:paraId="21DC8009" w14:textId="77777777" w:rsidR="0093086A" w:rsidRPr="0093086A" w:rsidRDefault="0093086A" w:rsidP="00173B93">
      <w:pPr>
        <w:pStyle w:val="Sangradetextonormal"/>
      </w:pPr>
      <w:r w:rsidRPr="0093086A">
        <w:t>El turismo cultural, según Smith (2010), juega un papel clave en la conservación de estos bienes tangibles e intangibles, ya que su promoción no solo fomenta el interés de los visitantes, sino que también incentiva la preservación y revalorización de las tradiciones locales. Al atraer la atención hacia estos elementos, el turismo cultural ayuda a proteger y revitalizar las prácticas culturales que podrían estar en riesgo de desaparecer.</w:t>
      </w:r>
    </w:p>
    <w:p w14:paraId="2328AC84" w14:textId="2FF88CFA" w:rsidR="0093086A" w:rsidRDefault="0093086A" w:rsidP="0093086A">
      <w:r w:rsidRPr="00173B93">
        <w:rPr>
          <w:b/>
          <w:bCs/>
        </w:rPr>
        <w:t>Ejemplo:</w:t>
      </w:r>
      <w:r w:rsidRPr="0093086A">
        <w:t xml:space="preserve"> el Coliseo en Roma es un bien cultural tangible que atrae millones de turistas al año, mientras que el Festival de la Guelaguetza en Oaxaca, México, es un bien cultural intangible que preserva las tradiciones indígenas.</w:t>
      </w:r>
    </w:p>
    <w:p w14:paraId="1626A64D" w14:textId="105A987E" w:rsidR="002007FD" w:rsidRPr="002007FD" w:rsidRDefault="002007FD" w:rsidP="002007FD">
      <w:pPr>
        <w:pStyle w:val="Ttulo2"/>
      </w:pPr>
      <w:bookmarkStart w:id="17" w:name="_Toc181349277"/>
      <w:r w:rsidRPr="002007FD">
        <w:lastRenderedPageBreak/>
        <w:t>Bienes naturales</w:t>
      </w:r>
      <w:bookmarkEnd w:id="17"/>
    </w:p>
    <w:p w14:paraId="63C69C88" w14:textId="77777777" w:rsidR="002007FD" w:rsidRPr="0055361E" w:rsidRDefault="002007FD" w:rsidP="0055361E">
      <w:r w:rsidRPr="002007FD">
        <w:t xml:space="preserve">Los bienes naturales incluyen elementos del entorno físico que tienen un valor estético, ecológico o recreativo. Estos bienes son fundamentales para el desarrollo del </w:t>
      </w:r>
      <w:r w:rsidRPr="0055361E">
        <w:t>turismo sostenible y pueden incluir:</w:t>
      </w:r>
    </w:p>
    <w:p w14:paraId="1E336420" w14:textId="77777777" w:rsidR="0055361E" w:rsidRPr="009E4DCA" w:rsidRDefault="0055361E" w:rsidP="0019451A">
      <w:pPr>
        <w:pStyle w:val="TDC1"/>
        <w:numPr>
          <w:ilvl w:val="0"/>
          <w:numId w:val="34"/>
        </w:numPr>
        <w:rPr>
          <w:b/>
          <w:bCs/>
        </w:rPr>
      </w:pPr>
      <w:r w:rsidRPr="009E4DCA">
        <w:rPr>
          <w:b/>
          <w:bCs/>
        </w:rPr>
        <w:t>Parques nacionales</w:t>
      </w:r>
    </w:p>
    <w:p w14:paraId="3494D679" w14:textId="77777777" w:rsidR="0055361E" w:rsidRPr="0055361E" w:rsidRDefault="0055361E" w:rsidP="0055361E">
      <w:pPr>
        <w:pStyle w:val="Prrafodelista"/>
        <w:ind w:left="1429" w:firstLine="0"/>
      </w:pPr>
      <w:r w:rsidRPr="0055361E">
        <w:t>Áreas protegidas que preservan ecosistemas frágiles.</w:t>
      </w:r>
    </w:p>
    <w:p w14:paraId="42ED85B9" w14:textId="77777777" w:rsidR="0055361E" w:rsidRPr="0055361E" w:rsidRDefault="0055361E" w:rsidP="0055361E">
      <w:pPr>
        <w:pStyle w:val="Prrafodelista"/>
        <w:numPr>
          <w:ilvl w:val="0"/>
          <w:numId w:val="34"/>
        </w:numPr>
        <w:rPr>
          <w:b/>
          <w:bCs/>
        </w:rPr>
      </w:pPr>
      <w:r w:rsidRPr="0055361E">
        <w:rPr>
          <w:b/>
          <w:bCs/>
        </w:rPr>
        <w:t>Montañas, ríos y playas</w:t>
      </w:r>
    </w:p>
    <w:p w14:paraId="2D2FDBCE" w14:textId="77777777" w:rsidR="0055361E" w:rsidRPr="0055361E" w:rsidRDefault="0055361E" w:rsidP="0055361E">
      <w:pPr>
        <w:pStyle w:val="Prrafodelista"/>
        <w:ind w:left="1429" w:firstLine="0"/>
      </w:pPr>
      <w:r w:rsidRPr="0055361E">
        <w:t>Recursos naturales que ofrecen experiencias recreativas.</w:t>
      </w:r>
    </w:p>
    <w:p w14:paraId="0981BD89" w14:textId="77777777" w:rsidR="0055361E" w:rsidRPr="0055361E" w:rsidRDefault="0055361E" w:rsidP="0055361E">
      <w:pPr>
        <w:pStyle w:val="Prrafodelista"/>
        <w:numPr>
          <w:ilvl w:val="0"/>
          <w:numId w:val="34"/>
        </w:numPr>
        <w:rPr>
          <w:b/>
          <w:bCs/>
        </w:rPr>
      </w:pPr>
      <w:r w:rsidRPr="0055361E">
        <w:rPr>
          <w:b/>
          <w:bCs/>
        </w:rPr>
        <w:t>Reservas de la biosfera</w:t>
      </w:r>
    </w:p>
    <w:p w14:paraId="5150F4BB" w14:textId="77777777" w:rsidR="0055361E" w:rsidRPr="0055361E" w:rsidRDefault="0055361E" w:rsidP="0055361E">
      <w:pPr>
        <w:pStyle w:val="Prrafodelista"/>
        <w:ind w:left="1429" w:firstLine="0"/>
      </w:pPr>
      <w:r w:rsidRPr="0055361E">
        <w:t>Espacios de alta biodiversidad con reconocimiento internacional.</w:t>
      </w:r>
    </w:p>
    <w:p w14:paraId="765B566C" w14:textId="77777777" w:rsidR="0055361E" w:rsidRPr="0055361E" w:rsidRDefault="0055361E" w:rsidP="0055361E">
      <w:r w:rsidRPr="0055361E">
        <w:t>El turismo de naturaleza, conocido como ecoturismo, promueve el respeto por estos bienes y la conciencia sobre la conservación. Mathieson y Wall (1982) destacan la importancia de gestionar adecuadamente los bienes naturales para evitar el deterioro de los paisajes debido a la afluencia masiva de turistas.</w:t>
      </w:r>
    </w:p>
    <w:p w14:paraId="290F529D" w14:textId="77777777" w:rsidR="0055361E" w:rsidRPr="0055361E" w:rsidRDefault="0055361E" w:rsidP="0055361E">
      <w:r w:rsidRPr="00E30986">
        <w:rPr>
          <w:b/>
          <w:bCs/>
        </w:rPr>
        <w:t>Ejemplo:</w:t>
      </w:r>
      <w:r w:rsidRPr="0055361E">
        <w:t xml:space="preserve"> el Parque Nacional del Teide en España es un bien natural que atrae a visitantes por sus paisajes volcánicos y su flora única.</w:t>
      </w:r>
    </w:p>
    <w:p w14:paraId="345FA111" w14:textId="5431E2E0" w:rsidR="006E4733" w:rsidRPr="006E4733" w:rsidRDefault="006E4733" w:rsidP="006E4733">
      <w:pPr>
        <w:pStyle w:val="Ttulo2"/>
      </w:pPr>
      <w:bookmarkStart w:id="18" w:name="_Toc181349278"/>
      <w:r w:rsidRPr="006E4733">
        <w:t>Identidad cultural</w:t>
      </w:r>
      <w:bookmarkEnd w:id="18"/>
    </w:p>
    <w:p w14:paraId="53B2E15E" w14:textId="0A933950" w:rsidR="006E4733" w:rsidRDefault="006E4733" w:rsidP="006E4733">
      <w:r w:rsidRPr="006E4733">
        <w:t xml:space="preserve">La identidad cultural se refiere a los valores, creencias, costumbres, prácticas y símbolos que definen a una comunidad o grupo social y que proporcionan un sentido de pertenencia a sus miembros. Estos elementos son fundamentales para la cohesión social y se reflejan en las formas de vida, tradiciones y expresiones artísticas de cada cultura. En el contexto del turismo, la cultura local es uno de los principales atractivos, </w:t>
      </w:r>
      <w:r w:rsidRPr="006E4733">
        <w:lastRenderedPageBreak/>
        <w:t>ya que los visitantes buscan experiencias auténticas que les permitan sumergirse en costumbres y estilos de vida diferentes.</w:t>
      </w:r>
    </w:p>
    <w:p w14:paraId="0F9C5F72" w14:textId="77777777" w:rsidR="00F42278" w:rsidRPr="00F42278" w:rsidRDefault="00F42278" w:rsidP="002543CC">
      <w:pPr>
        <w:pStyle w:val="Ttulo8"/>
      </w:pPr>
      <w:r w:rsidRPr="00F42278">
        <w:t>Turismo y preservación de la identidad cultural</w:t>
      </w:r>
    </w:p>
    <w:p w14:paraId="7D06412C" w14:textId="77777777" w:rsidR="00F42278" w:rsidRPr="00F42278" w:rsidRDefault="00F42278" w:rsidP="00F42278">
      <w:r w:rsidRPr="00F42278">
        <w:t>El turismo puede desempeñar un papel crucial en la conservación de la identidad cultural, ya que genera ingresos y recursos para la preservación de prácticas, monumentos y tradiciones. Sin embargo, si no se gestiona adecuadamente, el turismo también puede representar una amenaza para la autenticidad cultural, provocando la homogenización cultural. Esto ocurre cuando las prácticas culturales se alteran o simplifican para adaptarse a las expectativas de los turistas, perdiendo su valor auténtico.</w:t>
      </w:r>
    </w:p>
    <w:p w14:paraId="73FF2DFE" w14:textId="77777777" w:rsidR="00F42278" w:rsidRPr="00F42278" w:rsidRDefault="00F42278" w:rsidP="00F42278">
      <w:r w:rsidRPr="00F42278">
        <w:t>Jafari (1996) subraya la necesidad de equilibrar la exposición cultural con la autenticidad, para evitar que la cultura se mercantilice en exceso. En otras palabras, se debe permitir que los turistas conozcan y aprecien las expresiones culturales, siempre respetando las normas y el contexto social en el que estas se desarrollan.</w:t>
      </w:r>
    </w:p>
    <w:p w14:paraId="51BC5052" w14:textId="77777777" w:rsidR="002543CC" w:rsidRPr="002543CC" w:rsidRDefault="002543CC" w:rsidP="00CC506F">
      <w:pPr>
        <w:pStyle w:val="Ttulo8"/>
      </w:pPr>
      <w:r w:rsidRPr="002543CC">
        <w:t>Ejemplos de identidad cultural y turismo</w:t>
      </w:r>
    </w:p>
    <w:p w14:paraId="40622A90" w14:textId="28884B7B" w:rsidR="002543CC" w:rsidRPr="002543CC" w:rsidRDefault="002543CC" w:rsidP="002543CC">
      <w:r w:rsidRPr="002543CC">
        <w:t xml:space="preserve">Un ejemplo de este equilibrio es la presentación de los rituales y ceremonias maoríes en Nueva Zelanda. Estas prácticas son una manifestación de la identidad cultural maorí que atrae a muchos turistas, quienes buscan conocerlas de manera auténtica. Sin embargo, las autoridades turísticas y las comunidades locales trabajan en conjunto para asegurar que estas prácticas se mantengan fieles a sus raíces, respetando las tradiciones y la dignidad del pueblo </w:t>
      </w:r>
      <w:r w:rsidR="009E3669">
        <w:t>M</w:t>
      </w:r>
      <w:r w:rsidRPr="002543CC">
        <w:t>aorí.</w:t>
      </w:r>
    </w:p>
    <w:p w14:paraId="1107A8D0" w14:textId="58BE0BC9" w:rsidR="002543CC" w:rsidRDefault="002543CC" w:rsidP="002543CC">
      <w:r w:rsidRPr="002543CC">
        <w:t xml:space="preserve">Otro ejemplo es la preservación de la lengua catalana en España, donde el turismo ha contribuido a revitalizar el interés por las lenguas regionales, mientras que </w:t>
      </w:r>
      <w:r w:rsidRPr="002543CC">
        <w:lastRenderedPageBreak/>
        <w:t>las autoridades locales implementan políticas que fomentan su uso y transmisión en entornos turísticos.</w:t>
      </w:r>
    </w:p>
    <w:p w14:paraId="42D0B486" w14:textId="77777777" w:rsidR="00CC506F" w:rsidRPr="00CC506F" w:rsidRDefault="00CC506F" w:rsidP="00CC506F">
      <w:pPr>
        <w:pStyle w:val="Ttulo8"/>
      </w:pPr>
      <w:r w:rsidRPr="00CC506F">
        <w:t>Estrategias para proteger la identidad cultural</w:t>
      </w:r>
    </w:p>
    <w:p w14:paraId="5BAA60AE" w14:textId="77777777" w:rsidR="00CC506F" w:rsidRPr="00CC506F" w:rsidRDefault="00CC506F" w:rsidP="00CC506F">
      <w:pPr>
        <w:pStyle w:val="Sangradetextonormal"/>
      </w:pPr>
      <w:r w:rsidRPr="00CC506F">
        <w:t>Para evitar la pérdida de autenticidad y proteger la identidad cultural frente al turismo, se han desarrollado varias estrategias:</w:t>
      </w:r>
    </w:p>
    <w:p w14:paraId="324BE88D" w14:textId="77777777" w:rsidR="00CC506F" w:rsidRPr="00CC506F" w:rsidRDefault="00CC506F" w:rsidP="00CC506F">
      <w:pPr>
        <w:pStyle w:val="Prrafodelista"/>
        <w:numPr>
          <w:ilvl w:val="0"/>
          <w:numId w:val="35"/>
        </w:numPr>
      </w:pPr>
      <w:r w:rsidRPr="00CC506F">
        <w:rPr>
          <w:b/>
          <w:bCs/>
        </w:rPr>
        <w:t>Participación comunitaria:</w:t>
      </w:r>
      <w:r w:rsidRPr="00CC506F">
        <w:t xml:space="preserve"> involucrar a las comunidades locales en la planificación y gestión turística para asegurar que sus intereses y valores sean respetados.</w:t>
      </w:r>
    </w:p>
    <w:p w14:paraId="25252DEF" w14:textId="77777777" w:rsidR="00CC506F" w:rsidRPr="00CC506F" w:rsidRDefault="00CC506F" w:rsidP="00CC506F">
      <w:pPr>
        <w:pStyle w:val="Prrafodelista"/>
        <w:numPr>
          <w:ilvl w:val="0"/>
          <w:numId w:val="35"/>
        </w:numPr>
      </w:pPr>
      <w:r w:rsidRPr="00CC506F">
        <w:rPr>
          <w:b/>
          <w:bCs/>
        </w:rPr>
        <w:t>Educación y sensibilización:</w:t>
      </w:r>
      <w:r w:rsidRPr="00CC506F">
        <w:t xml:space="preserve"> informar a los turistas sobre la importancia de respetar las culturas locales, sus normas y prácticas.</w:t>
      </w:r>
    </w:p>
    <w:p w14:paraId="1E5FF2F5" w14:textId="77777777" w:rsidR="00CC506F" w:rsidRPr="00CC506F" w:rsidRDefault="00CC506F" w:rsidP="00CC506F">
      <w:pPr>
        <w:pStyle w:val="Prrafodelista"/>
        <w:numPr>
          <w:ilvl w:val="0"/>
          <w:numId w:val="35"/>
        </w:numPr>
      </w:pPr>
      <w:r w:rsidRPr="00CC506F">
        <w:rPr>
          <w:b/>
          <w:bCs/>
        </w:rPr>
        <w:t>Políticas de turismo sostenible:</w:t>
      </w:r>
      <w:r w:rsidRPr="00CC506F">
        <w:t xml:space="preserve"> implementar regulaciones que limiten el impacto del turismo masivo en las culturas locales, promoviendo prácticas responsables y respetuosas.</w:t>
      </w:r>
    </w:p>
    <w:p w14:paraId="75C2329E" w14:textId="33974310" w:rsidR="002C4D81" w:rsidRPr="002C4D81" w:rsidRDefault="002C4D81" w:rsidP="002C4D81">
      <w:pPr>
        <w:pStyle w:val="Ttulo2"/>
      </w:pPr>
      <w:bookmarkStart w:id="19" w:name="_Toc181349279"/>
      <w:r w:rsidRPr="002C4D81">
        <w:t>Tipología de turistas</w:t>
      </w:r>
      <w:bookmarkEnd w:id="19"/>
    </w:p>
    <w:p w14:paraId="361CE0D1" w14:textId="538395EF" w:rsidR="002C4D81" w:rsidRDefault="002C4D81" w:rsidP="002C4D81">
      <w:r w:rsidRPr="002C4D81">
        <w:t>La tipología de turistas se refiere a la clasificación de los viajeros en función de sus motivaciones, intereses, comportamientos y preferencias. Esta categorización es fundamental para que los gestores turísticos adapten la oferta de productos y servicios a las necesidades específicas de los diferentes tipos de turistas. Además, la tipología de turistas permite identificar tendencias y orientar estrategias de </w:t>
      </w:r>
      <w:r w:rsidRPr="007C0F08">
        <w:rPr>
          <w:rStyle w:val="Extranjerismo"/>
        </w:rPr>
        <w:t>marketing</w:t>
      </w:r>
      <w:r w:rsidRPr="002C4D81">
        <w:t>, facilitando la segmentación del mercado y la creación de experiencias personalizadas. Algunas de las categorías más comunes incluyen:</w:t>
      </w:r>
    </w:p>
    <w:p w14:paraId="4FAC94E6" w14:textId="77777777" w:rsidR="007C0F08" w:rsidRDefault="007C0F08">
      <w:pPr>
        <w:spacing w:before="0" w:after="160" w:line="259" w:lineRule="auto"/>
        <w:ind w:firstLine="0"/>
        <w:rPr>
          <w:rFonts w:ascii="Roboto" w:hAnsi="Roboto"/>
          <w:b/>
          <w:bCs/>
          <w:color w:val="12263F"/>
          <w:shd w:val="clear" w:color="auto" w:fill="FFFFFF"/>
        </w:rPr>
      </w:pPr>
      <w:r>
        <w:rPr>
          <w:rFonts w:ascii="Roboto" w:hAnsi="Roboto"/>
          <w:b/>
          <w:bCs/>
          <w:color w:val="12263F"/>
          <w:shd w:val="clear" w:color="auto" w:fill="FFFFFF"/>
        </w:rPr>
        <w:br w:type="page"/>
      </w:r>
    </w:p>
    <w:p w14:paraId="7A1BDFD1" w14:textId="552D8DFA" w:rsidR="007C0F08" w:rsidRPr="00112F24" w:rsidRDefault="007C0F08" w:rsidP="00264894">
      <w:pPr>
        <w:pStyle w:val="Ttulo8"/>
        <w:numPr>
          <w:ilvl w:val="0"/>
          <w:numId w:val="36"/>
        </w:numPr>
      </w:pPr>
      <w:r w:rsidRPr="00112F24">
        <w:lastRenderedPageBreak/>
        <w:t>Turistas de ocio</w:t>
      </w:r>
    </w:p>
    <w:p w14:paraId="0DD70952" w14:textId="6547732A" w:rsidR="00CC506F" w:rsidRPr="007C0F08" w:rsidRDefault="007C0F08" w:rsidP="00264894">
      <w:pPr>
        <w:pStyle w:val="Prrafodelista"/>
        <w:ind w:left="1429" w:firstLine="0"/>
      </w:pPr>
      <w:r w:rsidRPr="007C0F08">
        <w:t>Viajan para relajarse, disfrutar de actividades recreativas y escapar de la rutina diaria. Suelen preferir destinos que ofrezcan comodidad, entretenimiento y actividades de bajo esfuerzo, como playas, </w:t>
      </w:r>
      <w:r w:rsidRPr="00112F24">
        <w:rPr>
          <w:rStyle w:val="Extranjerismo"/>
        </w:rPr>
        <w:t>resorts</w:t>
      </w:r>
      <w:r w:rsidRPr="007C0F08">
        <w:t>, o cruceros.</w:t>
      </w:r>
    </w:p>
    <w:p w14:paraId="0119F252" w14:textId="6E02305E" w:rsidR="007C0F08" w:rsidRPr="00005155" w:rsidRDefault="00005155" w:rsidP="00264894">
      <w:pPr>
        <w:pStyle w:val="Ttulo8"/>
        <w:numPr>
          <w:ilvl w:val="0"/>
          <w:numId w:val="36"/>
        </w:numPr>
      </w:pPr>
      <w:r w:rsidRPr="00005155">
        <w:t>Turistas culturales</w:t>
      </w:r>
    </w:p>
    <w:p w14:paraId="650671BE" w14:textId="4FE402F8" w:rsidR="00005155" w:rsidRDefault="00005155" w:rsidP="00264894">
      <w:pPr>
        <w:pStyle w:val="Prrafodelista"/>
        <w:ind w:left="1429" w:firstLine="0"/>
      </w:pPr>
      <w:r w:rsidRPr="00005155">
        <w:t>Están interesados en conocer el patrimonio cultural, la historia y las tradiciones de un lugar. Este tipo de turistas visita museos, sitios arqueológicos, monumentos históricos y participa en festividades locales. Buscan una inmersión en la cultura y las costumbres del destino.</w:t>
      </w:r>
    </w:p>
    <w:p w14:paraId="7952C87F" w14:textId="1768ED9C" w:rsidR="00005155" w:rsidRPr="008B211F" w:rsidRDefault="008B211F" w:rsidP="00264894">
      <w:pPr>
        <w:pStyle w:val="Ttulo8"/>
        <w:numPr>
          <w:ilvl w:val="0"/>
          <w:numId w:val="36"/>
        </w:numPr>
      </w:pPr>
      <w:r w:rsidRPr="008B211F">
        <w:t>Turistas de aventura</w:t>
      </w:r>
    </w:p>
    <w:p w14:paraId="2F7049C6" w14:textId="0A724A1E" w:rsidR="008B211F" w:rsidRPr="002543CC" w:rsidRDefault="008B211F" w:rsidP="00264894">
      <w:pPr>
        <w:pStyle w:val="Prrafodelista"/>
        <w:ind w:left="1429" w:firstLine="0"/>
      </w:pPr>
      <w:r w:rsidRPr="008B211F">
        <w:t xml:space="preserve">Su enfoque está en las actividades al aire libre y los deportes extremos, como senderismo, escalada, </w:t>
      </w:r>
      <w:r w:rsidRPr="005B7FD5">
        <w:rPr>
          <w:rStyle w:val="Extranjerismo"/>
        </w:rPr>
        <w:t>rafting</w:t>
      </w:r>
      <w:r w:rsidRPr="008B211F">
        <w:t xml:space="preserve"> o </w:t>
      </w:r>
      <w:r w:rsidRPr="004D5C56">
        <w:rPr>
          <w:rStyle w:val="Extranjerismo"/>
        </w:rPr>
        <w:t>surf</w:t>
      </w:r>
      <w:r w:rsidRPr="008B211F">
        <w:t>. Prefieren destinos naturales que ofrezcan retos físicos y contacto con la naturaleza. Los destinos con paisajes exuberantes y oportunidades para la exploración son atractivos para este grupo.</w:t>
      </w:r>
    </w:p>
    <w:p w14:paraId="4D0A66F6" w14:textId="0F18E821" w:rsidR="00DB2174" w:rsidRPr="00DC25CD" w:rsidRDefault="00DC25CD" w:rsidP="00264894">
      <w:pPr>
        <w:pStyle w:val="Ttulo8"/>
        <w:numPr>
          <w:ilvl w:val="0"/>
          <w:numId w:val="36"/>
        </w:numPr>
      </w:pPr>
      <w:r w:rsidRPr="00DC25CD">
        <w:t>Turistas de negocios</w:t>
      </w:r>
    </w:p>
    <w:p w14:paraId="6D451B59" w14:textId="55D0D703" w:rsidR="002007FD" w:rsidRPr="0093086A" w:rsidRDefault="00DC25CD" w:rsidP="0023607C">
      <w:pPr>
        <w:pStyle w:val="Prrafodelista"/>
        <w:ind w:left="1429" w:firstLine="0"/>
      </w:pPr>
      <w:r w:rsidRPr="00DC25CD">
        <w:t>Viajan por razones laborales, como reuniones, conferencias o ferias. Aunque el propósito principal de su viaje no es recreativo, a menudo combinan trabajo con ocio, aprovechando para disfrutar de la oferta cultural o gastronómica del destino.</w:t>
      </w:r>
    </w:p>
    <w:p w14:paraId="3F58B543" w14:textId="6B83E9A7" w:rsidR="00E62558" w:rsidRDefault="000547B6" w:rsidP="007F0AAC">
      <w:r w:rsidRPr="000547B6">
        <w:lastRenderedPageBreak/>
        <w:t>Además de las categorías generales, existen otras clasificaciones más específicas que son útiles para un análisis más detallado:</w:t>
      </w:r>
    </w:p>
    <w:p w14:paraId="5EBDA29F" w14:textId="77777777" w:rsidR="00BB3473" w:rsidRPr="00BB3473" w:rsidRDefault="00BB3473" w:rsidP="00BB3473">
      <w:pPr>
        <w:pStyle w:val="Ttulo8"/>
      </w:pPr>
      <w:r w:rsidRPr="00BB3473">
        <w:t>Turistas ecológicos</w:t>
      </w:r>
    </w:p>
    <w:p w14:paraId="3EA78E59" w14:textId="7429EB1D" w:rsidR="000547B6" w:rsidRDefault="00BB3473" w:rsidP="00BB3473">
      <w:r>
        <w:t>Son viajeros que buscan un turismo sostenible y responsable con el medio ambiente. Se interesan por la conservación de la biodiversidad, la reducción de la huella ecológica y el apoyo a comunidades locales. Los destinos que promueven el turismo sostenible, como parques naturales, son los preferidos por este grupo.</w:t>
      </w:r>
    </w:p>
    <w:p w14:paraId="034A8175" w14:textId="77777777" w:rsidR="00BB3473" w:rsidRPr="00B9641F" w:rsidRDefault="00BB3473" w:rsidP="00B145AC">
      <w:pPr>
        <w:pStyle w:val="Ttulo8"/>
      </w:pPr>
      <w:r w:rsidRPr="00B9641F">
        <w:t>Turistas gastronómicos</w:t>
      </w:r>
    </w:p>
    <w:p w14:paraId="072DB664" w14:textId="28B4C145" w:rsidR="00BB3473" w:rsidRDefault="00BB3473" w:rsidP="00BB3473">
      <w:r>
        <w:t>Su motivación principal es explorar la gastronomía local. Estos turistas visitan mercados, restaurantes típicos, bodegas y granjas para degustar productos autóctonos y aprender sobre la cocina regional.</w:t>
      </w:r>
    </w:p>
    <w:p w14:paraId="0B19945A" w14:textId="77777777" w:rsidR="006B63B7" w:rsidRPr="0019651A" w:rsidRDefault="006B63B7" w:rsidP="0019651A">
      <w:pPr>
        <w:pStyle w:val="Ttulo9"/>
      </w:pPr>
      <w:r w:rsidRPr="0019651A">
        <w:t>Turistas de salud y bienestar</w:t>
      </w:r>
    </w:p>
    <w:p w14:paraId="6F5CE961" w14:textId="77777777" w:rsidR="006B63B7" w:rsidRPr="006B63B7" w:rsidRDefault="006B63B7" w:rsidP="006B63B7">
      <w:pPr>
        <w:rPr>
          <w:color w:val="000000" w:themeColor="text1"/>
        </w:rPr>
      </w:pPr>
      <w:r w:rsidRPr="006B63B7">
        <w:rPr>
          <w:color w:val="000000" w:themeColor="text1"/>
        </w:rPr>
        <w:t>Viajan con el objetivo de mejorar su salud física o mental. Buscan experiencias relacionadas con el bienestar, como spas, retiros de yoga, termalismo o tratamientos médicos especializados.</w:t>
      </w:r>
    </w:p>
    <w:p w14:paraId="674D2F50" w14:textId="77777777" w:rsidR="006B63B7" w:rsidRPr="0019651A" w:rsidRDefault="006B63B7" w:rsidP="0086266C">
      <w:pPr>
        <w:pStyle w:val="Ttulo9"/>
      </w:pPr>
      <w:r w:rsidRPr="0019651A">
        <w:t>Turistas religiosos</w:t>
      </w:r>
    </w:p>
    <w:p w14:paraId="171D0301" w14:textId="03DEBFBA" w:rsidR="006B63B7" w:rsidRPr="006B63B7" w:rsidRDefault="006B63B7" w:rsidP="006B63B7">
      <w:pPr>
        <w:rPr>
          <w:color w:val="000000" w:themeColor="text1"/>
        </w:rPr>
      </w:pPr>
      <w:r w:rsidRPr="006B63B7">
        <w:rPr>
          <w:color w:val="000000" w:themeColor="text1"/>
        </w:rPr>
        <w:t>Motivados por la f</w:t>
      </w:r>
      <w:r w:rsidR="00233582">
        <w:rPr>
          <w:color w:val="000000" w:themeColor="text1"/>
        </w:rPr>
        <w:t>e</w:t>
      </w:r>
      <w:r w:rsidRPr="006B63B7">
        <w:rPr>
          <w:color w:val="000000" w:themeColor="text1"/>
        </w:rPr>
        <w:t>, realizan peregrinaciones o visitas a lugares sagrados. Ejemplos comunes incluyen la visita a sitios como el Vaticano, La Meca, o el Camino de Santiago.</w:t>
      </w:r>
    </w:p>
    <w:p w14:paraId="3D8F162E" w14:textId="77777777" w:rsidR="0086266C" w:rsidRPr="0086266C" w:rsidRDefault="0086266C" w:rsidP="0086266C">
      <w:pPr>
        <w:rPr>
          <w:color w:val="000000" w:themeColor="text1"/>
        </w:rPr>
      </w:pPr>
      <w:r w:rsidRPr="0086266C">
        <w:rPr>
          <w:color w:val="000000" w:themeColor="text1"/>
        </w:rPr>
        <w:t>Identificar la tipología de los turistas es crucial para diseñar productos turísticos específicos y desarrollar estrategias de </w:t>
      </w:r>
      <w:r w:rsidRPr="0086266C">
        <w:rPr>
          <w:rStyle w:val="Extranjerismo"/>
        </w:rPr>
        <w:t>marketing </w:t>
      </w:r>
      <w:r w:rsidRPr="0086266C">
        <w:rPr>
          <w:color w:val="000000" w:themeColor="text1"/>
        </w:rPr>
        <w:t xml:space="preserve">efectivas. Cooper et al. (2008) señalan que las preferencias y comportamientos de los turistas varían ampliamente </w:t>
      </w:r>
      <w:r w:rsidRPr="0086266C">
        <w:rPr>
          <w:color w:val="000000" w:themeColor="text1"/>
        </w:rPr>
        <w:lastRenderedPageBreak/>
        <w:t>según el tipo de viajero, lo que obliga a los destinos a diversificar su oferta para satisfacer estas demandas.</w:t>
      </w:r>
    </w:p>
    <w:p w14:paraId="3552BEB9" w14:textId="26590EB8" w:rsidR="0086266C" w:rsidRDefault="006C6AAA" w:rsidP="00B761BE">
      <w:pPr>
        <w:pStyle w:val="Sangra2detindependiente"/>
      </w:pPr>
      <w:r>
        <w:t>Los</w:t>
      </w:r>
      <w:r w:rsidR="0086266C" w:rsidRPr="0086266C">
        <w:t xml:space="preserve"> gestores turísticos deben tener en cuenta las motivaciones de cada tipo de turista al planificar sus infraestructuras y servicios. Por ejemplo, un destino que busca atraer a turistas de aventura debe priorizar la creación de rutas de senderismo seguras y la oferta de guías experimentados, mientras que un destino cultural debe enfocarse en la preservación y promoción de su patrimonio histórico.</w:t>
      </w:r>
    </w:p>
    <w:p w14:paraId="6DBED1FB" w14:textId="77777777" w:rsidR="00AE221C" w:rsidRPr="00AE221C" w:rsidRDefault="00AE221C" w:rsidP="00AE221C">
      <w:pPr>
        <w:pStyle w:val="Ttulo9"/>
      </w:pPr>
      <w:r w:rsidRPr="00AE221C">
        <w:t>Ejemplo turista de aventura</w:t>
      </w:r>
    </w:p>
    <w:p w14:paraId="7149F1BC" w14:textId="00D7F9CC" w:rsidR="00B761BE" w:rsidRDefault="00AE221C" w:rsidP="00AE221C">
      <w:pPr>
        <w:rPr>
          <w:color w:val="000000" w:themeColor="text1"/>
        </w:rPr>
      </w:pPr>
      <w:r w:rsidRPr="00AE221C">
        <w:rPr>
          <w:color w:val="000000" w:themeColor="text1"/>
        </w:rPr>
        <w:t xml:space="preserve">El turista de aventura que viaja a Costa Rica, atraído por actividades como el senderismo en la selva tropical, el </w:t>
      </w:r>
      <w:r w:rsidRPr="00E14C55">
        <w:rPr>
          <w:rStyle w:val="Extranjerismo"/>
        </w:rPr>
        <w:t>rafting</w:t>
      </w:r>
      <w:r w:rsidRPr="00AE221C">
        <w:rPr>
          <w:color w:val="000000" w:themeColor="text1"/>
        </w:rPr>
        <w:t xml:space="preserve"> en ríos de aguas bravas y el avistamiento de fauna exótica.</w:t>
      </w:r>
    </w:p>
    <w:p w14:paraId="4DBF889B" w14:textId="77777777" w:rsidR="00AE221C" w:rsidRPr="00AE221C" w:rsidRDefault="00AE221C" w:rsidP="00AE221C">
      <w:pPr>
        <w:pStyle w:val="Ttulo9"/>
      </w:pPr>
      <w:r w:rsidRPr="00AE221C">
        <w:t>Ejemplo turista cultural</w:t>
      </w:r>
    </w:p>
    <w:p w14:paraId="7896CA2B" w14:textId="00AFE7AA" w:rsidR="00AE221C" w:rsidRDefault="00AE221C" w:rsidP="00AE221C">
      <w:pPr>
        <w:rPr>
          <w:color w:val="000000" w:themeColor="text1"/>
        </w:rPr>
      </w:pPr>
      <w:r w:rsidRPr="00AE221C">
        <w:rPr>
          <w:color w:val="000000" w:themeColor="text1"/>
        </w:rPr>
        <w:t>El turista cultural en París muestra un interés más marcado en visitar museos, galerías de arte, monumentos icónicos como la Torre Eiffel, y experimentar la rica historia y cultura de la ciudad.</w:t>
      </w:r>
    </w:p>
    <w:p w14:paraId="2C0B0427" w14:textId="1837852B" w:rsidR="00AE221C" w:rsidRPr="00AE221C" w:rsidRDefault="00AE221C" w:rsidP="00D90D55">
      <w:pPr>
        <w:pStyle w:val="Ttulo8"/>
      </w:pPr>
      <w:r w:rsidRPr="00AE221C">
        <w:t>Ejemplo turista gastronómico</w:t>
      </w:r>
    </w:p>
    <w:p w14:paraId="3DAB2376" w14:textId="175A5483" w:rsidR="00AE221C" w:rsidRDefault="00AE221C" w:rsidP="00AE221C">
      <w:r w:rsidRPr="00AE221C">
        <w:t>Que viaja a Italia con la intención de degustar platos tradicionales como la pasta y el vino, participando en recorridos culinarios por la región de la Toscana</w:t>
      </w:r>
      <w:r>
        <w:t>.</w:t>
      </w:r>
    </w:p>
    <w:p w14:paraId="0F0334BC" w14:textId="3A9DCDBD" w:rsidR="00D90D55" w:rsidRPr="00D90D55" w:rsidRDefault="00D90D55" w:rsidP="00D90D55">
      <w:pPr>
        <w:pStyle w:val="Ttulo2"/>
      </w:pPr>
      <w:bookmarkStart w:id="20" w:name="_Toc181349280"/>
      <w:r w:rsidRPr="00D90D55">
        <w:t>Tendencias de consumo del turista</w:t>
      </w:r>
      <w:bookmarkEnd w:id="20"/>
    </w:p>
    <w:p w14:paraId="090ABD55" w14:textId="77777777" w:rsidR="00D90D55" w:rsidRPr="00D90D55" w:rsidRDefault="00D90D55" w:rsidP="00D90D55">
      <w:pPr>
        <w:rPr>
          <w:color w:val="000000" w:themeColor="text1"/>
        </w:rPr>
      </w:pPr>
      <w:r w:rsidRPr="00D90D55">
        <w:rPr>
          <w:color w:val="000000" w:themeColor="text1"/>
        </w:rPr>
        <w:t xml:space="preserve">En las últimas décadas, las tendencias de consumo del turista han cambiado significativamente debido a factores como la globalización, el acceso a nuevas tecnologías y la creciente conciencia sobre el impacto del turismo. Estas tendencias no </w:t>
      </w:r>
      <w:r w:rsidRPr="00D90D55">
        <w:rPr>
          <w:color w:val="000000" w:themeColor="text1"/>
        </w:rPr>
        <w:lastRenderedPageBreak/>
        <w:t>solo reflejan las expectativas cambiantes de los viajeros, sino que también obligan a las empresas y destinos turísticos a adaptarse para seguir siendo competitivos. Las principales tendencias actuales incluyen:</w:t>
      </w:r>
    </w:p>
    <w:p w14:paraId="74E4CD1A" w14:textId="77777777" w:rsidR="00D90D55" w:rsidRPr="00863A2D" w:rsidRDefault="00D90D55" w:rsidP="00A066A5">
      <w:pPr>
        <w:pStyle w:val="Prrafodelista"/>
        <w:numPr>
          <w:ilvl w:val="0"/>
          <w:numId w:val="37"/>
        </w:numPr>
        <w:rPr>
          <w:b/>
          <w:bCs/>
          <w:color w:val="000000" w:themeColor="text1"/>
        </w:rPr>
      </w:pPr>
      <w:r w:rsidRPr="00863A2D">
        <w:rPr>
          <w:b/>
          <w:bCs/>
          <w:color w:val="000000" w:themeColor="text1"/>
        </w:rPr>
        <w:t>Turismo sostenible</w:t>
      </w:r>
    </w:p>
    <w:p w14:paraId="7F68E068" w14:textId="19CFFB47" w:rsidR="00D90D55" w:rsidRDefault="00D90D55" w:rsidP="00A066A5">
      <w:pPr>
        <w:pStyle w:val="Prrafodelista"/>
        <w:ind w:left="1429" w:firstLine="0"/>
        <w:rPr>
          <w:color w:val="000000" w:themeColor="text1"/>
        </w:rPr>
      </w:pPr>
      <w:r w:rsidRPr="00A066A5">
        <w:rPr>
          <w:color w:val="000000" w:themeColor="text1"/>
        </w:rPr>
        <w:t>El interés por el turismo sostenible ha aumentado considerablemente. Los turistas están cada vez más preocupados por el impacto de sus viajes en el medio ambiente y las comunidades locales. Buscan minimizar su huella ecológica a través de prácticas como:</w:t>
      </w:r>
    </w:p>
    <w:p w14:paraId="419F5CB7" w14:textId="77777777" w:rsidR="00762B13" w:rsidRPr="00762B13" w:rsidRDefault="00762B13" w:rsidP="00FF7EB1">
      <w:pPr>
        <w:pStyle w:val="Prrafodelista"/>
        <w:numPr>
          <w:ilvl w:val="0"/>
          <w:numId w:val="40"/>
        </w:numPr>
        <w:rPr>
          <w:lang w:eastAsia="es-CO"/>
        </w:rPr>
      </w:pPr>
      <w:r w:rsidRPr="00762B13">
        <w:rPr>
          <w:lang w:eastAsia="es-CO"/>
        </w:rPr>
        <w:t>Viajar a destinos que promuevan la conservación de la naturaleza y la cultura local.</w:t>
      </w:r>
    </w:p>
    <w:p w14:paraId="19B4A596" w14:textId="77777777" w:rsidR="00762B13" w:rsidRPr="00762B13" w:rsidRDefault="00762B13" w:rsidP="00FF7EB1">
      <w:pPr>
        <w:pStyle w:val="Prrafodelista"/>
        <w:numPr>
          <w:ilvl w:val="0"/>
          <w:numId w:val="40"/>
        </w:numPr>
        <w:rPr>
          <w:lang w:eastAsia="es-CO"/>
        </w:rPr>
      </w:pPr>
      <w:r w:rsidRPr="00762B13">
        <w:rPr>
          <w:lang w:eastAsia="es-CO"/>
        </w:rPr>
        <w:t>Participar en actividades respetuosas con el entorno, como el ecoturismo.</w:t>
      </w:r>
    </w:p>
    <w:p w14:paraId="42411B72" w14:textId="7EDF5079" w:rsidR="00762B13" w:rsidRDefault="00762B13" w:rsidP="00FF7EB1">
      <w:pPr>
        <w:pStyle w:val="Prrafodelista"/>
        <w:numPr>
          <w:ilvl w:val="0"/>
          <w:numId w:val="40"/>
        </w:numPr>
        <w:rPr>
          <w:lang w:eastAsia="es-CO"/>
        </w:rPr>
      </w:pPr>
      <w:r w:rsidRPr="00762B13">
        <w:rPr>
          <w:lang w:eastAsia="es-CO"/>
        </w:rPr>
        <w:t>Escoger alojamientos y empresas que adopten prácticas de sostenibilidad, como el uso de energía renovable o la gestión eficiente de los recursos hídricos.</w:t>
      </w:r>
    </w:p>
    <w:p w14:paraId="0C7DE299" w14:textId="77777777" w:rsidR="00342E33" w:rsidRDefault="00342E33" w:rsidP="00342E33">
      <w:pPr>
        <w:pStyle w:val="Prrafodelista"/>
        <w:ind w:left="1701" w:firstLine="0"/>
        <w:rPr>
          <w:lang w:eastAsia="es-CO"/>
        </w:rPr>
      </w:pPr>
      <w:r>
        <w:rPr>
          <w:lang w:eastAsia="es-CO"/>
        </w:rPr>
        <w:t xml:space="preserve">Esta tendencia no solo responde a la preocupación ambiental, sino también a un creciente deseo de vivir experiencias más auténticas y significativas. Las empresas turísticas que ofrecen productos alineados con la sostenibilidad, como </w:t>
      </w:r>
      <w:r w:rsidRPr="00E14C55">
        <w:rPr>
          <w:rStyle w:val="Extranjerismo"/>
        </w:rPr>
        <w:t>eco-lodges</w:t>
      </w:r>
      <w:r>
        <w:rPr>
          <w:lang w:eastAsia="es-CO"/>
        </w:rPr>
        <w:t xml:space="preserve"> o </w:t>
      </w:r>
      <w:r w:rsidRPr="00E14C55">
        <w:rPr>
          <w:rStyle w:val="Extranjerismo"/>
        </w:rPr>
        <w:t>tours</w:t>
      </w:r>
      <w:r>
        <w:rPr>
          <w:lang w:eastAsia="es-CO"/>
        </w:rPr>
        <w:t xml:space="preserve"> con impacto social, están captando una mayor cuota de mercado. Un ejemplo destacado son los </w:t>
      </w:r>
      <w:r w:rsidRPr="00ED68D7">
        <w:rPr>
          <w:rStyle w:val="Extranjerismo"/>
        </w:rPr>
        <w:t>tours</w:t>
      </w:r>
      <w:r>
        <w:rPr>
          <w:lang w:eastAsia="es-CO"/>
        </w:rPr>
        <w:t xml:space="preserve"> en la Amazonía que integran la conservación de la biodiversidad con la participación de comunidades locales.</w:t>
      </w:r>
    </w:p>
    <w:p w14:paraId="5F89F309" w14:textId="77777777" w:rsidR="00342E33" w:rsidRDefault="00342E33">
      <w:pPr>
        <w:spacing w:before="0" w:after="160" w:line="259" w:lineRule="auto"/>
        <w:ind w:firstLine="0"/>
        <w:rPr>
          <w:lang w:eastAsia="es-CO"/>
        </w:rPr>
      </w:pPr>
      <w:r>
        <w:rPr>
          <w:lang w:eastAsia="es-CO"/>
        </w:rPr>
        <w:br w:type="page"/>
      </w:r>
    </w:p>
    <w:p w14:paraId="3899CBEE" w14:textId="1E8B42AF" w:rsidR="00342E33" w:rsidRPr="00342E33" w:rsidRDefault="00342E33" w:rsidP="00342E33">
      <w:pPr>
        <w:pStyle w:val="Prrafodelista"/>
        <w:numPr>
          <w:ilvl w:val="0"/>
          <w:numId w:val="37"/>
        </w:numPr>
        <w:rPr>
          <w:b/>
          <w:bCs/>
          <w:lang w:eastAsia="es-CO"/>
        </w:rPr>
      </w:pPr>
      <w:r w:rsidRPr="00342E33">
        <w:rPr>
          <w:b/>
          <w:bCs/>
          <w:lang w:eastAsia="es-CO"/>
        </w:rPr>
        <w:lastRenderedPageBreak/>
        <w:t>Experiencias personalizadas</w:t>
      </w:r>
    </w:p>
    <w:p w14:paraId="581F329C" w14:textId="2F67DB1D" w:rsidR="00762B13" w:rsidRDefault="00342E33" w:rsidP="00342E33">
      <w:pPr>
        <w:pStyle w:val="Prrafodelista"/>
        <w:ind w:left="1701" w:firstLine="0"/>
        <w:rPr>
          <w:lang w:eastAsia="es-CO"/>
        </w:rPr>
      </w:pPr>
      <w:r>
        <w:rPr>
          <w:lang w:eastAsia="es-CO"/>
        </w:rPr>
        <w:t>Los turistas actuales buscan experiencias personalizadas, que se ajusten a sus intereses individuales. El concepto de "un tamaño único para todos" ha sido reemplazado por la demanda de productos turísticos diseñados a medida. Algunos ejemplos incluyen:</w:t>
      </w:r>
    </w:p>
    <w:p w14:paraId="7D378E55" w14:textId="77777777" w:rsidR="00FF7EB1" w:rsidRDefault="00FF7EB1" w:rsidP="00FF7EB1">
      <w:pPr>
        <w:pStyle w:val="Prrafodelista"/>
        <w:numPr>
          <w:ilvl w:val="0"/>
          <w:numId w:val="40"/>
        </w:numPr>
        <w:rPr>
          <w:lang w:eastAsia="es-CO"/>
        </w:rPr>
      </w:pPr>
      <w:r w:rsidRPr="007345B1">
        <w:rPr>
          <w:rStyle w:val="Extranjerismo"/>
          <w:lang w:eastAsia="es-CO"/>
        </w:rPr>
        <w:t>Tours</w:t>
      </w:r>
      <w:r>
        <w:rPr>
          <w:lang w:eastAsia="es-CO"/>
        </w:rPr>
        <w:t xml:space="preserve"> privados que permiten a los viajeros diseñar su propio itinerario.</w:t>
      </w:r>
    </w:p>
    <w:p w14:paraId="0CD4F3D4" w14:textId="77777777" w:rsidR="00FF7EB1" w:rsidRDefault="00FF7EB1" w:rsidP="00FF7EB1">
      <w:pPr>
        <w:pStyle w:val="Prrafodelista"/>
        <w:numPr>
          <w:ilvl w:val="0"/>
          <w:numId w:val="40"/>
        </w:numPr>
        <w:rPr>
          <w:lang w:eastAsia="es-CO"/>
        </w:rPr>
      </w:pPr>
      <w:r>
        <w:rPr>
          <w:lang w:eastAsia="es-CO"/>
        </w:rPr>
        <w:t>Experiencias culturales inmersivas, como aprender a cocinar platos locales en casa de un residente o participar en talleres de artesanía tradicional.</w:t>
      </w:r>
    </w:p>
    <w:p w14:paraId="3E4DC712" w14:textId="2D57A370" w:rsidR="00FF7EB1" w:rsidRPr="00762B13" w:rsidRDefault="00FF7EB1" w:rsidP="00FF7EB1">
      <w:pPr>
        <w:pStyle w:val="Prrafodelista"/>
        <w:numPr>
          <w:ilvl w:val="0"/>
          <w:numId w:val="40"/>
        </w:numPr>
        <w:rPr>
          <w:lang w:eastAsia="es-CO"/>
        </w:rPr>
      </w:pPr>
      <w:r>
        <w:rPr>
          <w:lang w:eastAsia="es-CO"/>
        </w:rPr>
        <w:t xml:space="preserve">Alojamientos </w:t>
      </w:r>
      <w:r w:rsidRPr="00754B23">
        <w:rPr>
          <w:rStyle w:val="Extranjerismo"/>
        </w:rPr>
        <w:t>boutique</w:t>
      </w:r>
      <w:r>
        <w:rPr>
          <w:lang w:eastAsia="es-CO"/>
        </w:rPr>
        <w:t xml:space="preserve"> que ofrecen servicios exclusivos, adaptados a los gustos y preferencias de los huéspedes.</w:t>
      </w:r>
    </w:p>
    <w:p w14:paraId="01CB5E4A" w14:textId="77777777" w:rsidR="006E51A1" w:rsidRPr="006E51A1" w:rsidRDefault="006E51A1" w:rsidP="006E51A1">
      <w:pPr>
        <w:rPr>
          <w:color w:val="000000" w:themeColor="text1"/>
        </w:rPr>
      </w:pPr>
      <w:r w:rsidRPr="006E51A1">
        <w:rPr>
          <w:color w:val="000000" w:themeColor="text1"/>
        </w:rPr>
        <w:t>Esta tendencia ha llevado a los destinos turísticos a diversificar su oferta y a colaborar con proveedores locales para crear experiencias diferenciadas. Además, las empresas turísticas están utilizando datos y análisis predictivos para personalizar la experiencia de cada cliente, desde las recomendaciones de actividades hasta los servicios adicionales.</w:t>
      </w:r>
    </w:p>
    <w:p w14:paraId="27A3040F" w14:textId="77777777" w:rsidR="006E51A1" w:rsidRPr="006E51A1" w:rsidRDefault="006E51A1" w:rsidP="006E51A1">
      <w:pPr>
        <w:rPr>
          <w:color w:val="000000" w:themeColor="text1"/>
        </w:rPr>
      </w:pPr>
      <w:r w:rsidRPr="006E51A1">
        <w:rPr>
          <w:color w:val="000000" w:themeColor="text1"/>
        </w:rPr>
        <w:t>El uso de la tecnología ha transformado radicalmente la forma en que los turistas planifican, reservan y disfrutan de sus viajes. Las plataformas digitales, aplicaciones móviles y herramientas interactivas permiten a los viajeros tener un control total sobre su experiencia. Entre los avances más destacados están:</w:t>
      </w:r>
    </w:p>
    <w:p w14:paraId="1E53CE90" w14:textId="77777777" w:rsidR="006E51A1" w:rsidRPr="00C362EE" w:rsidRDefault="006E51A1" w:rsidP="00C362EE">
      <w:pPr>
        <w:pStyle w:val="Prrafodelista"/>
        <w:numPr>
          <w:ilvl w:val="0"/>
          <w:numId w:val="41"/>
        </w:numPr>
        <w:rPr>
          <w:color w:val="000000" w:themeColor="text1"/>
        </w:rPr>
      </w:pPr>
      <w:r w:rsidRPr="00C362EE">
        <w:rPr>
          <w:color w:val="000000" w:themeColor="text1"/>
        </w:rPr>
        <w:t>Aplicaciones de reserva en tiempo real, que permiten a los turistas reservar alojamiento, transporte y actividades desde su dispositivo móvil.</w:t>
      </w:r>
    </w:p>
    <w:p w14:paraId="702DC77B" w14:textId="77777777" w:rsidR="006E51A1" w:rsidRPr="00C362EE" w:rsidRDefault="006E51A1" w:rsidP="00C362EE">
      <w:pPr>
        <w:pStyle w:val="Prrafodelista"/>
        <w:numPr>
          <w:ilvl w:val="0"/>
          <w:numId w:val="41"/>
        </w:numPr>
        <w:rPr>
          <w:color w:val="000000" w:themeColor="text1"/>
        </w:rPr>
      </w:pPr>
      <w:r w:rsidRPr="00C362EE">
        <w:rPr>
          <w:color w:val="000000" w:themeColor="text1"/>
        </w:rPr>
        <w:lastRenderedPageBreak/>
        <w:t xml:space="preserve">Guías interactivas y </w:t>
      </w:r>
      <w:r w:rsidRPr="007E53E5">
        <w:rPr>
          <w:rStyle w:val="Extranjerismo"/>
        </w:rPr>
        <w:t>tours</w:t>
      </w:r>
      <w:r w:rsidRPr="00C362EE">
        <w:rPr>
          <w:color w:val="000000" w:themeColor="text1"/>
        </w:rPr>
        <w:t xml:space="preserve"> virtuales que ayudan a los viajeros a explorar destinos antes de llegar.</w:t>
      </w:r>
    </w:p>
    <w:p w14:paraId="5AE7855E" w14:textId="765D2725" w:rsidR="00A066A5" w:rsidRPr="006E51A1" w:rsidRDefault="006E51A1" w:rsidP="00C362EE">
      <w:pPr>
        <w:pStyle w:val="Sangra2detindependiente"/>
        <w:numPr>
          <w:ilvl w:val="0"/>
          <w:numId w:val="41"/>
        </w:numPr>
      </w:pPr>
      <w:r w:rsidRPr="006E51A1">
        <w:t>Realidad aumentada y realidad virtual, que están siendo utilizadas por algunos destinos para ofrecer experiencias más inmersivas a los visitantes.</w:t>
      </w:r>
    </w:p>
    <w:p w14:paraId="4117D0E5" w14:textId="77777777" w:rsidR="002D37D2" w:rsidRPr="002D37D2" w:rsidRDefault="002D37D2" w:rsidP="002D37D2">
      <w:pPr>
        <w:rPr>
          <w:color w:val="000000" w:themeColor="text1"/>
        </w:rPr>
      </w:pPr>
      <w:r w:rsidRPr="002D37D2">
        <w:rPr>
          <w:color w:val="000000" w:themeColor="text1"/>
        </w:rPr>
        <w:t>Esta tendencia también ha impulsado la economía colaborativa, con plataformas como Airbnb y Uber, que permiten a los turistas acceder a servicios de alojamiento y transporte de manera más flexible y personalizada. El turismo digital ha generado una mayor competencia, obligando a las empresas tradicionales a adaptarse e innovar en sus servicios.</w:t>
      </w:r>
    </w:p>
    <w:p w14:paraId="77571C80" w14:textId="5A20073C" w:rsidR="00AE221C" w:rsidRPr="002D37D2" w:rsidRDefault="002D37D2" w:rsidP="00C748CD">
      <w:pPr>
        <w:pStyle w:val="Sangra2detindependiente"/>
      </w:pPr>
      <w:r w:rsidRPr="002D37D2">
        <w:t>Otra tendencia emergente es el consumo responsable, en el que los turistas optan por apoyar empresas y destinos que se alinean con valores éticos y sociales. Los viajeros buscan experiencias que promuevan el bienestar de las comunidades locales y la justicia social. Esto puede manifestarse a través de:</w:t>
      </w:r>
    </w:p>
    <w:p w14:paraId="6F7EE166" w14:textId="77777777" w:rsidR="00C748CD" w:rsidRDefault="00C748CD" w:rsidP="00C748CD">
      <w:pPr>
        <w:pStyle w:val="Prrafodelista"/>
        <w:numPr>
          <w:ilvl w:val="0"/>
          <w:numId w:val="42"/>
        </w:numPr>
      </w:pPr>
      <w:r>
        <w:t xml:space="preserve">La elección de alojamientos y </w:t>
      </w:r>
      <w:r w:rsidRPr="004F3B99">
        <w:rPr>
          <w:rStyle w:val="Extranjerismo"/>
        </w:rPr>
        <w:t>tours</w:t>
      </w:r>
      <w:r>
        <w:t xml:space="preserve"> que empleen a personas locales y reinviertan en la economía local.</w:t>
      </w:r>
    </w:p>
    <w:p w14:paraId="38B6145A" w14:textId="77777777" w:rsidR="00C748CD" w:rsidRDefault="00C748CD" w:rsidP="00C748CD">
      <w:pPr>
        <w:pStyle w:val="Prrafodelista"/>
        <w:numPr>
          <w:ilvl w:val="0"/>
          <w:numId w:val="42"/>
        </w:numPr>
      </w:pPr>
      <w:r>
        <w:t>El consumo de productos locales, como artesanías y alimentos, para apoyar la producción sostenible y las economías comunitarias.</w:t>
      </w:r>
    </w:p>
    <w:p w14:paraId="396736E7" w14:textId="39AC6869" w:rsidR="006B63B7" w:rsidRDefault="00C748CD" w:rsidP="00C748CD">
      <w:pPr>
        <w:pStyle w:val="Prrafodelista"/>
        <w:numPr>
          <w:ilvl w:val="0"/>
          <w:numId w:val="42"/>
        </w:numPr>
      </w:pPr>
      <w:r>
        <w:t>La participación en proyectos de voluntariado o turismo solidario que contribuyan al desarrollo de las comunidades visitadas.</w:t>
      </w:r>
    </w:p>
    <w:p w14:paraId="3F9C8E42" w14:textId="14B8D2BA" w:rsidR="00774F0D" w:rsidRDefault="00774F0D" w:rsidP="00774F0D">
      <w:r>
        <w:t>Page (2014)</w:t>
      </w:r>
      <w:r w:rsidR="00EE37E9">
        <w:t>,</w:t>
      </w:r>
      <w:r>
        <w:t xml:space="preserve"> menciona que las tendencias de consumo del turista están estrechamente vinculadas a factores socioeconómicos, como el nivel de ingresos disponibles, la clase social y el acceso a la información. Los avances tecnológicos han </w:t>
      </w:r>
      <w:r>
        <w:lastRenderedPageBreak/>
        <w:t>facilitado el acceso a la información turística, lo que permite a los viajeros estar mejor informados y ser más exigentes con las ofertas y servicios que eligen.</w:t>
      </w:r>
    </w:p>
    <w:p w14:paraId="49A068AF" w14:textId="77777777" w:rsidR="00774F0D" w:rsidRDefault="00774F0D" w:rsidP="00774F0D">
      <w:r>
        <w:t>Además, factores como la inflación, las crisis económicas o la disponibilidad de recursos económicos en las regiones de origen de los turistas pueden influir en sus decisiones de viaje, afectando tanto los destinos como la naturaleza de las actividades que realizan.</w:t>
      </w:r>
    </w:p>
    <w:p w14:paraId="0EDA8FF3" w14:textId="245B3C5E" w:rsidR="00BB3473" w:rsidRPr="007F0AAC" w:rsidRDefault="00774F0D" w:rsidP="00774F0D">
      <w:pPr>
        <w:pStyle w:val="Sangradetextonormal"/>
      </w:pPr>
      <w:r>
        <w:t xml:space="preserve">Un ejemplo, es el desarrollo de aplicaciones móviles que permiten a los turistas personalizar sus viajes, como la posibilidad de reservar actividades en destino o recibir recomendaciones basadas en sus intereses previos. Además, destinos como Islandia han capitalizado en el turismo sostenible al limitar el número de visitantes en </w:t>
      </w:r>
      <w:r w:rsidRPr="005D32F9">
        <w:rPr>
          <w:color w:val="000000" w:themeColor="text1"/>
        </w:rPr>
        <w:t>ciertas</w:t>
      </w:r>
      <w:r w:rsidR="005D32F9" w:rsidRPr="005D32F9">
        <w:rPr>
          <w:color w:val="000000" w:themeColor="text1"/>
        </w:rPr>
        <w:t xml:space="preserve"> áreas naturales para preservar el ecosistema local.</w:t>
      </w:r>
    </w:p>
    <w:p w14:paraId="679077B2" w14:textId="4B6C4F9D" w:rsidR="00771A5B" w:rsidRPr="00771A5B" w:rsidRDefault="00771A5B" w:rsidP="00771A5B">
      <w:pPr>
        <w:pStyle w:val="Ttulo2"/>
      </w:pPr>
      <w:bookmarkStart w:id="21" w:name="_Toc181349281"/>
      <w:r w:rsidRPr="00771A5B">
        <w:t>Oferta turística del territorio</w:t>
      </w:r>
      <w:bookmarkEnd w:id="21"/>
    </w:p>
    <w:p w14:paraId="71906358" w14:textId="291369BD" w:rsidR="009832AF" w:rsidRDefault="00771A5B" w:rsidP="00771A5B">
      <w:r w:rsidRPr="00771A5B">
        <w:t>La oferta turística del territorio engloba el conjunto de bienes, servicios e infraestructuras disponibles para satisfacer las necesidades y expectativas de los turistas. Este concepto no se limita a los atractivos naturales y culturales, sino que también incluye los servicios complementarios que permiten a los visitantes disfrutar de una experiencia integral. Una oferta turística competitiva y bien estructurada contribuye al posicionamiento de un destino en el mercado global. Los principales componentes de la oferta turística son:</w:t>
      </w:r>
    </w:p>
    <w:p w14:paraId="09E30F7F" w14:textId="1D5E4CC0" w:rsidR="00A82EAC" w:rsidRPr="007975F4" w:rsidRDefault="00A82EAC" w:rsidP="007975F4">
      <w:pPr>
        <w:pStyle w:val="Prrafodelista"/>
        <w:numPr>
          <w:ilvl w:val="0"/>
          <w:numId w:val="44"/>
        </w:numPr>
        <w:rPr>
          <w:b/>
          <w:bCs/>
        </w:rPr>
      </w:pPr>
      <w:r w:rsidRPr="007975F4">
        <w:rPr>
          <w:b/>
          <w:bCs/>
        </w:rPr>
        <w:t>Los atractivos turísticos</w:t>
      </w:r>
    </w:p>
    <w:p w14:paraId="66D627DE" w14:textId="77777777" w:rsidR="00A82EAC" w:rsidRDefault="00A82EAC" w:rsidP="00A82EAC">
      <w:r>
        <w:t>Son el núcleo de la oferta de un destino, y pueden ser de naturaleza cultural, histórica, o natural. Estos incluyen:</w:t>
      </w:r>
    </w:p>
    <w:p w14:paraId="40C45A59" w14:textId="77777777" w:rsidR="00A82EAC" w:rsidRDefault="00A82EAC" w:rsidP="00A82EAC"/>
    <w:p w14:paraId="47CAD4FC" w14:textId="77777777" w:rsidR="00A82EAC" w:rsidRDefault="00A82EAC" w:rsidP="009633D6">
      <w:pPr>
        <w:pStyle w:val="Prrafodelista"/>
        <w:numPr>
          <w:ilvl w:val="0"/>
          <w:numId w:val="45"/>
        </w:numPr>
      </w:pPr>
      <w:r>
        <w:lastRenderedPageBreak/>
        <w:t>Atractivos naturales, como parques nacionales, playas y montañas.</w:t>
      </w:r>
    </w:p>
    <w:p w14:paraId="4785D0AA" w14:textId="77777777" w:rsidR="00A82EAC" w:rsidRDefault="00A82EAC" w:rsidP="009633D6">
      <w:pPr>
        <w:pStyle w:val="Prrafodelista"/>
        <w:numPr>
          <w:ilvl w:val="0"/>
          <w:numId w:val="45"/>
        </w:numPr>
      </w:pPr>
      <w:r>
        <w:t>Atractivos culturales e históricos, como monumentos, museos, y festivales locales.</w:t>
      </w:r>
    </w:p>
    <w:p w14:paraId="68CC2E5B" w14:textId="4AE297AD" w:rsidR="00A82EAC" w:rsidRPr="00771A5B" w:rsidRDefault="00A82EAC" w:rsidP="009633D6">
      <w:pPr>
        <w:pStyle w:val="Sangradetextonormal"/>
      </w:pPr>
      <w:r>
        <w:t>La diversidad y singularidad de los atractivos son claves para atraer diferentes tipos de turistas. Por ejemplo, un destino con una mezcla de turismo cultural y de naturaleza puede atraer tanto a viajeros interesados en la historia como a quienes buscan aventuras al aire libre.</w:t>
      </w:r>
    </w:p>
    <w:p w14:paraId="5B3C5087" w14:textId="77777777" w:rsidR="00B32CD0" w:rsidRPr="00B32CD0" w:rsidRDefault="00B32CD0" w:rsidP="00B32CD0">
      <w:pPr>
        <w:pStyle w:val="Prrafodelista"/>
        <w:numPr>
          <w:ilvl w:val="0"/>
          <w:numId w:val="44"/>
        </w:numPr>
        <w:rPr>
          <w:b/>
          <w:bCs/>
        </w:rPr>
      </w:pPr>
      <w:r w:rsidRPr="00B32CD0">
        <w:rPr>
          <w:b/>
          <w:bCs/>
        </w:rPr>
        <w:t>La infraestructura turística</w:t>
      </w:r>
    </w:p>
    <w:p w14:paraId="33EA1F1D" w14:textId="77777777" w:rsidR="00B32CD0" w:rsidRDefault="00B32CD0" w:rsidP="00B32CD0">
      <w:r>
        <w:t>Incluye todas las facilidades que permiten a los turistas disfrutar del destino de manera cómoda y segura. Entre los elementos clave se encuentran:</w:t>
      </w:r>
    </w:p>
    <w:p w14:paraId="395682BD" w14:textId="77777777" w:rsidR="00B32CD0" w:rsidRDefault="00B32CD0" w:rsidP="007C0EA6">
      <w:pPr>
        <w:pStyle w:val="Prrafodelista"/>
        <w:numPr>
          <w:ilvl w:val="0"/>
          <w:numId w:val="49"/>
        </w:numPr>
      </w:pPr>
      <w:r>
        <w:t>Alojamiento, desde hoteles y hostales hasta opciones más modernas como Airbnb.</w:t>
      </w:r>
    </w:p>
    <w:p w14:paraId="763291CA" w14:textId="77777777" w:rsidR="00B32CD0" w:rsidRDefault="00B32CD0" w:rsidP="007C0EA6">
      <w:pPr>
        <w:pStyle w:val="Prrafodelista"/>
        <w:numPr>
          <w:ilvl w:val="0"/>
          <w:numId w:val="49"/>
        </w:numPr>
      </w:pPr>
      <w:r>
        <w:t>Restauración, con una oferta que abarca desde la comida rápida hasta la alta gastronomía.</w:t>
      </w:r>
    </w:p>
    <w:p w14:paraId="4419A6A5" w14:textId="77777777" w:rsidR="00E81696" w:rsidRDefault="00B32CD0" w:rsidP="007C0EA6">
      <w:pPr>
        <w:pStyle w:val="Prrafodelista"/>
        <w:numPr>
          <w:ilvl w:val="0"/>
          <w:numId w:val="49"/>
        </w:numPr>
      </w:pPr>
      <w:r>
        <w:t xml:space="preserve">Transporte, tanto para llegar al destino (aeropuertos, estaciones de tren) como para desplazarse dentro de él (transporte público, alquiler de coches). </w:t>
      </w:r>
    </w:p>
    <w:p w14:paraId="7A1FAAE2" w14:textId="77777777" w:rsidR="00E81696" w:rsidRPr="00E81696" w:rsidRDefault="00E81696" w:rsidP="00E81696">
      <w:pPr>
        <w:pStyle w:val="Prrafodelista"/>
        <w:numPr>
          <w:ilvl w:val="0"/>
          <w:numId w:val="44"/>
        </w:numPr>
        <w:rPr>
          <w:b/>
          <w:bCs/>
        </w:rPr>
      </w:pPr>
      <w:r w:rsidRPr="00E81696">
        <w:rPr>
          <w:b/>
          <w:bCs/>
        </w:rPr>
        <w:t>Los servicios turísticos</w:t>
      </w:r>
    </w:p>
    <w:p w14:paraId="2BEB894D" w14:textId="77777777" w:rsidR="00E81696" w:rsidRPr="00E81696" w:rsidRDefault="00E81696" w:rsidP="00C22B3E">
      <w:pPr>
        <w:rPr>
          <w:sz w:val="24"/>
          <w:szCs w:val="24"/>
        </w:rPr>
      </w:pPr>
      <w:r w:rsidRPr="00E81696">
        <w:t>Complementan la experiencia del visitante y pueden incluir:</w:t>
      </w:r>
    </w:p>
    <w:p w14:paraId="05FF29B7" w14:textId="77777777" w:rsidR="00E81696" w:rsidRPr="00E81696" w:rsidRDefault="00E81696" w:rsidP="00C22B3E">
      <w:pPr>
        <w:pStyle w:val="Prrafodelista"/>
        <w:numPr>
          <w:ilvl w:val="0"/>
          <w:numId w:val="50"/>
        </w:numPr>
      </w:pPr>
      <w:r w:rsidRPr="00E81696">
        <w:t>Guías turísticos, que ofrecen una inmersión más profunda en la cultura e historia local.</w:t>
      </w:r>
    </w:p>
    <w:p w14:paraId="28F003AF" w14:textId="77777777" w:rsidR="00E81696" w:rsidRPr="00E81696" w:rsidRDefault="00E81696" w:rsidP="00C22B3E">
      <w:pPr>
        <w:pStyle w:val="Prrafodelista"/>
        <w:numPr>
          <w:ilvl w:val="0"/>
          <w:numId w:val="50"/>
        </w:numPr>
      </w:pPr>
      <w:r w:rsidRPr="00E81696">
        <w:lastRenderedPageBreak/>
        <w:t xml:space="preserve">Excursiones y actividades recreativas, adaptadas a las preferencias de los turistas, como visitas a sitios de interés, deportes de aventura, o </w:t>
      </w:r>
      <w:r w:rsidRPr="00F247A8">
        <w:rPr>
          <w:rStyle w:val="Extranjerismo"/>
        </w:rPr>
        <w:t>tours</w:t>
      </w:r>
      <w:r w:rsidRPr="00E81696">
        <w:t xml:space="preserve"> gastronómicos.</w:t>
      </w:r>
    </w:p>
    <w:p w14:paraId="1ACA1EE0" w14:textId="77777777" w:rsidR="00E81696" w:rsidRPr="00E81696" w:rsidRDefault="00E81696" w:rsidP="00C22B3E">
      <w:pPr>
        <w:pStyle w:val="Prrafodelista"/>
        <w:numPr>
          <w:ilvl w:val="0"/>
          <w:numId w:val="50"/>
        </w:numPr>
      </w:pPr>
      <w:r w:rsidRPr="00E81696">
        <w:t>Centros de información turística, que brindan asistencia y orientación a los viajeros.</w:t>
      </w:r>
    </w:p>
    <w:p w14:paraId="570F4A18" w14:textId="35772548" w:rsidR="00E81696" w:rsidRDefault="00E81696" w:rsidP="00AB1C54">
      <w:pPr>
        <w:pStyle w:val="Sangradetextonormal"/>
      </w:pPr>
      <w:r w:rsidRPr="00E81696">
        <w:t>Estos servicios son esenciales para enriquecer la experiencia del turista y garantizar su satisfacción.</w:t>
      </w:r>
    </w:p>
    <w:p w14:paraId="3F5E56E7" w14:textId="77777777" w:rsidR="0068127F" w:rsidRPr="0068127F" w:rsidRDefault="0068127F" w:rsidP="0068127F">
      <w:pPr>
        <w:rPr>
          <w:color w:val="000000" w:themeColor="text1"/>
          <w:lang w:eastAsia="es-CO"/>
        </w:rPr>
      </w:pPr>
      <w:r w:rsidRPr="0068127F">
        <w:rPr>
          <w:color w:val="000000" w:themeColor="text1"/>
          <w:lang w:eastAsia="es-CO"/>
        </w:rPr>
        <w:t>Según Cooper et al. (2008), la diversificación de la oferta es fundamental para que un destino se mantenga competitivo en un mercado turístico global. Adaptar la oferta a diferentes segmentos de turistas culturales, de aventura, de negocios, entre otros, es esencial para atraer un público más amplio y para fomentar la fidelización de los visitantes.</w:t>
      </w:r>
    </w:p>
    <w:p w14:paraId="1668533F" w14:textId="77777777" w:rsidR="0068127F" w:rsidRPr="0068127F" w:rsidRDefault="0068127F" w:rsidP="0068127F">
      <w:pPr>
        <w:rPr>
          <w:color w:val="000000" w:themeColor="text1"/>
          <w:lang w:eastAsia="es-CO"/>
        </w:rPr>
      </w:pPr>
      <w:r w:rsidRPr="0068127F">
        <w:rPr>
          <w:color w:val="000000" w:themeColor="text1"/>
          <w:lang w:eastAsia="es-CO"/>
        </w:rPr>
        <w:t>Los destinos que innovan en su oferta turística y buscan diferenciarse en el mercado a través de experiencias únicas y auténticas logran un mejor posicionamiento.</w:t>
      </w:r>
    </w:p>
    <w:p w14:paraId="3B4E661D" w14:textId="77777777" w:rsidR="0068127F" w:rsidRPr="0068127F" w:rsidRDefault="0068127F" w:rsidP="0068127F">
      <w:pPr>
        <w:rPr>
          <w:color w:val="000000" w:themeColor="text1"/>
          <w:lang w:eastAsia="es-CO"/>
        </w:rPr>
      </w:pPr>
      <w:r w:rsidRPr="0068127F">
        <w:rPr>
          <w:b/>
          <w:bCs/>
          <w:color w:val="000000" w:themeColor="text1"/>
          <w:bdr w:val="none" w:sz="0" w:space="0" w:color="auto" w:frame="1"/>
          <w:lang w:eastAsia="es-CO"/>
        </w:rPr>
        <w:t>Ejemplo</w:t>
      </w:r>
      <w:r w:rsidRPr="0068127F">
        <w:rPr>
          <w:color w:val="000000" w:themeColor="text1"/>
          <w:lang w:eastAsia="es-CO"/>
        </w:rPr>
        <w:t>: París no solo es conocida por sus monumentos icónicos como la Torre Eiffel, sino también por su gastronomía, moda y una robusta infraestructura turística que incluye una vasta red de hoteles, transporte eficiente y una amplia oferta cultural.</w:t>
      </w:r>
    </w:p>
    <w:p w14:paraId="413D4247" w14:textId="77777777" w:rsidR="0068127F" w:rsidRPr="0068127F" w:rsidRDefault="0068127F" w:rsidP="0068127F">
      <w:pPr>
        <w:rPr>
          <w:color w:val="000000" w:themeColor="text1"/>
        </w:rPr>
      </w:pPr>
      <w:r w:rsidRPr="0068127F">
        <w:rPr>
          <w:color w:val="000000" w:themeColor="text1"/>
        </w:rPr>
        <w:t>En línea con las tendencias de consumo del turista, los destinos deben adaptar su oferta para incluir experiencias sostenibles, personalizadas y tecnológicamente avanzadas. Por ejemplo, destinos que promueven el turismo sostenible deben integrar prácticas respetuosas con el medio ambiente, como el uso de energías renovables en alojamientos y la promoción de actividades ecológicas.</w:t>
      </w:r>
    </w:p>
    <w:p w14:paraId="36DE1A3E" w14:textId="4EF4A91E" w:rsidR="0068127F" w:rsidRDefault="0068127F" w:rsidP="0068127F">
      <w:pPr>
        <w:rPr>
          <w:color w:val="000000" w:themeColor="text1"/>
        </w:rPr>
      </w:pPr>
      <w:r w:rsidRPr="0068127F">
        <w:rPr>
          <w:color w:val="000000" w:themeColor="text1"/>
        </w:rPr>
        <w:lastRenderedPageBreak/>
        <w:t>Asimismo, el uso de la tecnología en la oferta turística, como aplicaciones móviles para reservas, visitas guiadas digitales o sistemas de realidad aumentada, puede mejorar significativamente la experiencia del turista y hacerlo más atractivo para los viajeros más tecnológicos.</w:t>
      </w:r>
    </w:p>
    <w:p w14:paraId="3A65D12D" w14:textId="49F539FF" w:rsidR="00FA6D6F" w:rsidRDefault="00FA6D6F" w:rsidP="00FA6D6F">
      <w:pPr>
        <w:pStyle w:val="Ttulo2"/>
      </w:pPr>
      <w:bookmarkStart w:id="22" w:name="_Toc181349282"/>
      <w:r>
        <w:t>Valoración del territorio</w:t>
      </w:r>
      <w:bookmarkEnd w:id="22"/>
    </w:p>
    <w:p w14:paraId="6F168B8E" w14:textId="6B40AAFD" w:rsidR="00FA6D6F" w:rsidRDefault="00FA6D6F" w:rsidP="00FA6D6F">
      <w:r>
        <w:t>La valoración del territorio</w:t>
      </w:r>
      <w:r w:rsidR="00B14CED">
        <w:t>,</w:t>
      </w:r>
      <w:r>
        <w:t xml:space="preserve"> es el proceso de identificar y evaluar los recursos turísticos de una región para maximizar su potencial. Esta valoración implica analizar:</w:t>
      </w:r>
    </w:p>
    <w:p w14:paraId="78957F44" w14:textId="77777777" w:rsidR="00F62543" w:rsidRPr="00F62543" w:rsidRDefault="00F62543" w:rsidP="00F62543">
      <w:pPr>
        <w:pStyle w:val="Prrafodelista"/>
        <w:numPr>
          <w:ilvl w:val="0"/>
          <w:numId w:val="48"/>
        </w:numPr>
        <w:rPr>
          <w:b/>
          <w:bCs/>
          <w:color w:val="000000" w:themeColor="text1"/>
        </w:rPr>
      </w:pPr>
      <w:r w:rsidRPr="00F62543">
        <w:rPr>
          <w:b/>
          <w:bCs/>
          <w:color w:val="000000" w:themeColor="text1"/>
        </w:rPr>
        <w:t>El atractivo turístico.</w:t>
      </w:r>
    </w:p>
    <w:p w14:paraId="41FFDF67" w14:textId="77777777" w:rsidR="00335E02" w:rsidRPr="00F21A49" w:rsidRDefault="00335E02" w:rsidP="00F62543">
      <w:pPr>
        <w:pStyle w:val="Prrafodelista"/>
        <w:ind w:firstLine="0"/>
        <w:rPr>
          <w:color w:val="000000" w:themeColor="text1"/>
        </w:rPr>
      </w:pPr>
      <w:r w:rsidRPr="00F21A49">
        <w:rPr>
          <w:color w:val="000000" w:themeColor="text1"/>
        </w:rPr>
        <w:t xml:space="preserve">¿Cuáles son los elementos más destacados que atraen visitantes? </w:t>
      </w:r>
    </w:p>
    <w:p w14:paraId="6F13BE83" w14:textId="77777777" w:rsidR="00F62543" w:rsidRPr="00F62543" w:rsidRDefault="00F62543" w:rsidP="00F62543">
      <w:pPr>
        <w:pStyle w:val="Prrafodelista"/>
        <w:numPr>
          <w:ilvl w:val="0"/>
          <w:numId w:val="48"/>
        </w:numPr>
        <w:rPr>
          <w:b/>
          <w:bCs/>
          <w:color w:val="000000" w:themeColor="text1"/>
        </w:rPr>
      </w:pPr>
      <w:r w:rsidRPr="00F62543">
        <w:rPr>
          <w:b/>
          <w:bCs/>
          <w:color w:val="000000" w:themeColor="text1"/>
        </w:rPr>
        <w:t>La capacidad de carga.</w:t>
      </w:r>
    </w:p>
    <w:p w14:paraId="40198779" w14:textId="6B4807F9" w:rsidR="00335E02" w:rsidRPr="005035CA" w:rsidRDefault="00335E02" w:rsidP="00F62543">
      <w:pPr>
        <w:pStyle w:val="Sangra2detindependiente"/>
        <w:ind w:left="720" w:firstLine="0"/>
      </w:pPr>
      <w:r w:rsidRPr="005035CA">
        <w:t>¿Cuántos turistas puede soportar el destino sin afectar su sostenibilidad?</w:t>
      </w:r>
    </w:p>
    <w:p w14:paraId="633AD538" w14:textId="77777777" w:rsidR="00F62543" w:rsidRPr="00F62543" w:rsidRDefault="00F62543" w:rsidP="00F62543">
      <w:pPr>
        <w:pStyle w:val="Prrafodelista"/>
        <w:numPr>
          <w:ilvl w:val="0"/>
          <w:numId w:val="48"/>
        </w:numPr>
        <w:rPr>
          <w:b/>
          <w:bCs/>
          <w:color w:val="000000" w:themeColor="text1"/>
        </w:rPr>
      </w:pPr>
      <w:r w:rsidRPr="00F62543">
        <w:rPr>
          <w:b/>
          <w:bCs/>
          <w:color w:val="000000" w:themeColor="text1"/>
        </w:rPr>
        <w:t>La accesibilidad.</w:t>
      </w:r>
    </w:p>
    <w:p w14:paraId="02492C08" w14:textId="2BF9593B" w:rsidR="00335E02" w:rsidRPr="00F21A49" w:rsidRDefault="005035CA" w:rsidP="00F62543">
      <w:pPr>
        <w:pStyle w:val="Prrafodelista"/>
        <w:ind w:firstLine="0"/>
        <w:rPr>
          <w:color w:val="000000" w:themeColor="text1"/>
        </w:rPr>
      </w:pPr>
      <w:r w:rsidRPr="00F21A49">
        <w:rPr>
          <w:color w:val="000000" w:themeColor="text1"/>
        </w:rPr>
        <w:t>¿Qué tan fácil es para los turistas llegar al destino?</w:t>
      </w:r>
    </w:p>
    <w:p w14:paraId="124E7D84" w14:textId="13F71ECC" w:rsidR="004D1CA1" w:rsidRPr="004D1CA1" w:rsidRDefault="004D1CA1" w:rsidP="00F62543">
      <w:pPr>
        <w:pStyle w:val="Sangra2detindependiente"/>
      </w:pPr>
      <w:r w:rsidRPr="004D1CA1">
        <w:t>Bhatia (2005)</w:t>
      </w:r>
      <w:r w:rsidR="00FF506C">
        <w:t>,</w:t>
      </w:r>
      <w:r w:rsidRPr="004D1CA1">
        <w:t xml:space="preserve"> menciona que una valoración adecuada del territorio es esencial para la planificación y gestión eficiente del turismo, asegurando un equilibrio entre el desarrollo económico y la preservación de los recursos.</w:t>
      </w:r>
    </w:p>
    <w:p w14:paraId="13C3BCF8" w14:textId="5F1A8A5A" w:rsidR="005035CA" w:rsidRPr="004D1CA1" w:rsidRDefault="004D1CA1" w:rsidP="004D1CA1">
      <w:pPr>
        <w:rPr>
          <w:color w:val="000000" w:themeColor="text1"/>
        </w:rPr>
      </w:pPr>
      <w:r w:rsidRPr="004D1CA1">
        <w:rPr>
          <w:b/>
          <w:bCs/>
          <w:color w:val="000000" w:themeColor="text1"/>
        </w:rPr>
        <w:t>Ejemplo:</w:t>
      </w:r>
      <w:r w:rsidRPr="004D1CA1">
        <w:rPr>
          <w:color w:val="000000" w:themeColor="text1"/>
        </w:rPr>
        <w:t xml:space="preserve"> la valoración del Patrimonio de la Humanidad en Machu Picchu, ha llevado a la implementación de medidas de conservación y gestión de visitantes para proteger tanto el sitio como la experiencia del turista.</w:t>
      </w:r>
    </w:p>
    <w:p w14:paraId="73462188" w14:textId="05BC6E24" w:rsidR="009832AF" w:rsidRDefault="009832AF" w:rsidP="00E81696">
      <w:pPr>
        <w:spacing w:before="0" w:after="160" w:line="259" w:lineRule="auto"/>
        <w:ind w:left="916" w:firstLine="0"/>
      </w:pPr>
      <w:r>
        <w:br w:type="page"/>
      </w:r>
    </w:p>
    <w:p w14:paraId="427B7F23" w14:textId="3CD5D2D6" w:rsidR="00EE4C61" w:rsidRPr="00EE4C61" w:rsidRDefault="00EE4C61" w:rsidP="00AD45CB">
      <w:pPr>
        <w:pStyle w:val="Titulosgenerales"/>
      </w:pPr>
      <w:bookmarkStart w:id="23" w:name="_Toc181349283"/>
      <w:r w:rsidRPr="00EE4C61">
        <w:lastRenderedPageBreak/>
        <w:t>Síntesis</w:t>
      </w:r>
      <w:bookmarkEnd w:id="23"/>
      <w:r w:rsidRPr="00EE4C61">
        <w:t xml:space="preserve"> </w:t>
      </w:r>
    </w:p>
    <w:p w14:paraId="7A1536F3" w14:textId="7998C935" w:rsidR="00DF5C0E" w:rsidRDefault="00DF5C0E" w:rsidP="00EF625E">
      <w:pPr>
        <w:pStyle w:val="Sangra2detindependiente"/>
      </w:pPr>
      <w:r w:rsidRPr="00DF5C0E">
        <w:t xml:space="preserve">A continuación, se describe un enfoque general del componente formativo Fundamentos del turismo y gestión del patrimonio, el cual aborda los conceptos esenciales del turismo, la importancia del patrimonio cultural y natural, y su interrelación con la actividad turística. Este componente analiza las diferentes tipologías de turistas, las tendencias de consumo, y cómo estos factores influyen en la oferta turística de un territorio. Además, profundiza en la valoración y gestión adecuada de los bienes culturales y naturales, con el fin de garantizar el desarrollo sostenible de los destinos turísticos, preservando la identidad cultural y el entorno natural. </w:t>
      </w:r>
    </w:p>
    <w:p w14:paraId="756BFC26" w14:textId="77777777" w:rsidR="00EF625E" w:rsidRPr="00DF5C0E" w:rsidRDefault="00EF625E" w:rsidP="00DF5C0E">
      <w:pPr>
        <w:rPr>
          <w:color w:val="000000" w:themeColor="text1"/>
        </w:rPr>
      </w:pPr>
    </w:p>
    <w:p w14:paraId="28A2E9E7" w14:textId="5DD63C0B" w:rsidR="00723503" w:rsidRDefault="00C73BDC" w:rsidP="00C73BDC">
      <w:pPr>
        <w:ind w:firstLine="0"/>
        <w:jc w:val="center"/>
        <w:rPr>
          <w:lang w:val="es-419" w:eastAsia="es-CO"/>
        </w:rPr>
      </w:pPr>
      <w:r>
        <w:rPr>
          <w:noProof/>
          <w:lang w:val="es-419" w:eastAsia="es-CO"/>
        </w:rPr>
        <w:lastRenderedPageBreak/>
        <w:drawing>
          <wp:inline distT="0" distB="0" distL="0" distR="0" wp14:anchorId="7ECA61C9" wp14:editId="74875E4D">
            <wp:extent cx="6332220" cy="5322570"/>
            <wp:effectExtent l="0" t="0" r="0" b="0"/>
            <wp:docPr id="7" name="Gráfico 7" descr="Síntesis. En la síntesis del componente formativo Fundamentos del turismo y gestión del patrimonio, se abordan los conceptos clave del turismo, la relevancia del patrimonio cultural y natural, y su relación directa con la actividad turís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áfico 7" descr="Síntesis. En la síntesis del componente formativo Fundamentos del turismo y gestión del patrimonio, se abordan los conceptos clave del turismo, la relevancia del patrimonio cultural y natural, y su relación directa con la actividad turística."/>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32220" cy="5322570"/>
                    </a:xfrm>
                    <a:prstGeom prst="rect">
                      <a:avLst/>
                    </a:prstGeom>
                  </pic:spPr>
                </pic:pic>
              </a:graphicData>
            </a:graphic>
          </wp:inline>
        </w:drawing>
      </w:r>
    </w:p>
    <w:p w14:paraId="1D10F012" w14:textId="15AFE530" w:rsidR="00CE2C4A" w:rsidRPr="00CE2C4A" w:rsidRDefault="00EE4C61" w:rsidP="00AD45CB">
      <w:pPr>
        <w:pStyle w:val="Titulosgenerales"/>
      </w:pPr>
      <w:bookmarkStart w:id="24" w:name="_Toc181349284"/>
      <w:r w:rsidRPr="00723503">
        <w:lastRenderedPageBreak/>
        <w:t>Material complementario</w:t>
      </w:r>
      <w:bookmarkEnd w:id="24"/>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714D98" w14:paraId="1C24F5E1" w14:textId="77777777" w:rsidTr="000E43A9">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72777169" w14:textId="7156CC0A" w:rsidR="00714D98" w:rsidRPr="00714D98" w:rsidRDefault="00714D98" w:rsidP="00714D98">
            <w:pPr>
              <w:pStyle w:val="TextoTablas"/>
              <w:rPr>
                <w:rFonts w:asciiTheme="minorHAnsi" w:hAnsiTheme="minorHAnsi" w:cstheme="minorHAnsi"/>
                <w:color w:val="000000" w:themeColor="text1"/>
                <w:sz w:val="28"/>
                <w:szCs w:val="28"/>
              </w:rPr>
            </w:pPr>
            <w:r w:rsidRPr="00714D98">
              <w:rPr>
                <w:rFonts w:asciiTheme="minorHAnsi" w:hAnsiTheme="minorHAnsi" w:cstheme="minorHAnsi"/>
                <w:color w:val="000000" w:themeColor="text1"/>
                <w:sz w:val="28"/>
                <w:szCs w:val="28"/>
              </w:rPr>
              <w:t>1.4 Destinos</w:t>
            </w:r>
          </w:p>
        </w:tc>
        <w:tc>
          <w:tcPr>
            <w:tcW w:w="3119" w:type="dxa"/>
            <w:vAlign w:val="center"/>
          </w:tcPr>
          <w:p w14:paraId="6B46D09D" w14:textId="579AE5B3" w:rsidR="00714D98" w:rsidRPr="00714D98" w:rsidRDefault="00714D98" w:rsidP="00714D98">
            <w:pPr>
              <w:pStyle w:val="TextoTablas"/>
              <w:rPr>
                <w:rFonts w:asciiTheme="minorHAnsi" w:hAnsiTheme="minorHAnsi" w:cstheme="minorHAnsi"/>
                <w:color w:val="000000" w:themeColor="text1"/>
                <w:sz w:val="28"/>
                <w:szCs w:val="28"/>
              </w:rPr>
            </w:pPr>
            <w:r w:rsidRPr="00714D98">
              <w:rPr>
                <w:rFonts w:asciiTheme="minorHAnsi" w:hAnsiTheme="minorHAnsi" w:cstheme="minorHAnsi"/>
                <w:color w:val="000000" w:themeColor="text1"/>
                <w:sz w:val="28"/>
                <w:szCs w:val="28"/>
              </w:rPr>
              <w:t>Ecosistema de Recursos Educativos SENA. (2022). Caracterización del destino [Video]. YouTube.</w:t>
            </w:r>
          </w:p>
        </w:tc>
        <w:tc>
          <w:tcPr>
            <w:tcW w:w="2268" w:type="dxa"/>
            <w:vAlign w:val="center"/>
          </w:tcPr>
          <w:p w14:paraId="16BE0076" w14:textId="5EE1D060" w:rsidR="00714D98" w:rsidRPr="00714D98" w:rsidRDefault="00714D98" w:rsidP="00714D98">
            <w:pPr>
              <w:pStyle w:val="TextoTablas"/>
              <w:rPr>
                <w:rFonts w:asciiTheme="minorHAnsi" w:hAnsiTheme="minorHAnsi" w:cstheme="minorHAnsi"/>
                <w:color w:val="000000" w:themeColor="text1"/>
                <w:sz w:val="28"/>
                <w:szCs w:val="28"/>
              </w:rPr>
            </w:pPr>
            <w:r w:rsidRPr="00714D98">
              <w:rPr>
                <w:rFonts w:asciiTheme="minorHAnsi" w:hAnsiTheme="minorHAnsi" w:cstheme="minorHAnsi"/>
                <w:color w:val="000000" w:themeColor="text1"/>
                <w:sz w:val="28"/>
                <w:szCs w:val="28"/>
              </w:rPr>
              <w:t>Video</w:t>
            </w:r>
          </w:p>
        </w:tc>
        <w:tc>
          <w:tcPr>
            <w:tcW w:w="2879" w:type="dxa"/>
          </w:tcPr>
          <w:p w14:paraId="1224783A" w14:textId="71EF8FC6" w:rsidR="00714D98" w:rsidRDefault="00714D98" w:rsidP="00714D98">
            <w:pPr>
              <w:pStyle w:val="TextoTablas"/>
            </w:pPr>
            <w:r w:rsidRPr="008C27CA">
              <w:rPr>
                <w:rStyle w:val="Hipervnculo"/>
                <w:sz w:val="28"/>
                <w:szCs w:val="28"/>
              </w:rPr>
              <w:t>https://youtu.be/Izujyb3NjdE</w:t>
            </w:r>
            <w:r w:rsidRPr="00714D98">
              <w:t xml:space="preserve"> </w:t>
            </w:r>
          </w:p>
        </w:tc>
      </w:tr>
      <w:tr w:rsidR="00714D98" w14:paraId="1CAB4FF1" w14:textId="77777777" w:rsidTr="00AB13B3">
        <w:tc>
          <w:tcPr>
            <w:tcW w:w="1696" w:type="dxa"/>
            <w:vAlign w:val="center"/>
          </w:tcPr>
          <w:p w14:paraId="50F9840A" w14:textId="30CF7DA2" w:rsidR="00714D98" w:rsidRPr="00714D98" w:rsidRDefault="00714D98" w:rsidP="00714D98">
            <w:pPr>
              <w:pStyle w:val="TextoTablas"/>
              <w:rPr>
                <w:rFonts w:asciiTheme="minorHAnsi" w:hAnsiTheme="minorHAnsi" w:cstheme="minorHAnsi"/>
                <w:color w:val="000000" w:themeColor="text1"/>
                <w:sz w:val="28"/>
                <w:szCs w:val="28"/>
              </w:rPr>
            </w:pPr>
            <w:r w:rsidRPr="00714D98">
              <w:rPr>
                <w:rFonts w:asciiTheme="minorHAnsi" w:hAnsiTheme="minorHAnsi" w:cstheme="minorHAnsi"/>
                <w:color w:val="000000" w:themeColor="text1"/>
                <w:sz w:val="28"/>
                <w:szCs w:val="28"/>
              </w:rPr>
              <w:t>2. Geografía turística</w:t>
            </w:r>
          </w:p>
        </w:tc>
        <w:tc>
          <w:tcPr>
            <w:tcW w:w="3119" w:type="dxa"/>
            <w:vAlign w:val="center"/>
          </w:tcPr>
          <w:p w14:paraId="0F4B6288" w14:textId="52852031" w:rsidR="00714D98" w:rsidRPr="00714D98" w:rsidRDefault="00714D98" w:rsidP="00714D98">
            <w:pPr>
              <w:pStyle w:val="TextoTablas"/>
              <w:rPr>
                <w:rFonts w:asciiTheme="minorHAnsi" w:hAnsiTheme="minorHAnsi" w:cstheme="minorHAnsi"/>
                <w:color w:val="000000" w:themeColor="text1"/>
                <w:sz w:val="28"/>
                <w:szCs w:val="28"/>
              </w:rPr>
            </w:pPr>
            <w:r w:rsidRPr="00714D98">
              <w:rPr>
                <w:rFonts w:asciiTheme="minorHAnsi" w:hAnsiTheme="minorHAnsi" w:cstheme="minorHAnsi"/>
                <w:color w:val="000000" w:themeColor="text1"/>
                <w:sz w:val="28"/>
                <w:szCs w:val="28"/>
              </w:rPr>
              <w:t xml:space="preserve">Ecosistema de Recursos Educativos SENA. (2022). </w:t>
            </w:r>
            <w:r w:rsidR="00EA2B36" w:rsidRPr="00714D98">
              <w:rPr>
                <w:rFonts w:asciiTheme="minorHAnsi" w:hAnsiTheme="minorHAnsi" w:cstheme="minorHAnsi"/>
                <w:color w:val="000000" w:themeColor="text1"/>
                <w:sz w:val="28"/>
                <w:szCs w:val="28"/>
              </w:rPr>
              <w:t>Geografía</w:t>
            </w:r>
            <w:r w:rsidRPr="00714D98">
              <w:rPr>
                <w:rFonts w:asciiTheme="minorHAnsi" w:hAnsiTheme="minorHAnsi" w:cstheme="minorHAnsi"/>
                <w:color w:val="000000" w:themeColor="text1"/>
                <w:sz w:val="28"/>
                <w:szCs w:val="28"/>
              </w:rPr>
              <w:t xml:space="preserve"> turística [Video]. YouTube.</w:t>
            </w:r>
          </w:p>
        </w:tc>
        <w:tc>
          <w:tcPr>
            <w:tcW w:w="2268" w:type="dxa"/>
            <w:vAlign w:val="center"/>
          </w:tcPr>
          <w:p w14:paraId="5A0FA849" w14:textId="06D8DE21" w:rsidR="00714D98" w:rsidRPr="00714D98" w:rsidRDefault="00714D98" w:rsidP="00714D98">
            <w:pPr>
              <w:pStyle w:val="TextoTablas"/>
              <w:rPr>
                <w:rFonts w:asciiTheme="minorHAnsi" w:hAnsiTheme="minorHAnsi" w:cstheme="minorHAnsi"/>
                <w:color w:val="000000" w:themeColor="text1"/>
                <w:sz w:val="28"/>
                <w:szCs w:val="28"/>
              </w:rPr>
            </w:pPr>
            <w:r w:rsidRPr="00714D98">
              <w:rPr>
                <w:rFonts w:asciiTheme="minorHAnsi" w:hAnsiTheme="minorHAnsi" w:cstheme="minorHAnsi"/>
                <w:color w:val="000000" w:themeColor="text1"/>
                <w:sz w:val="28"/>
                <w:szCs w:val="28"/>
              </w:rPr>
              <w:t>Video</w:t>
            </w:r>
          </w:p>
        </w:tc>
        <w:tc>
          <w:tcPr>
            <w:tcW w:w="2879" w:type="dxa"/>
          </w:tcPr>
          <w:p w14:paraId="25B7F128" w14:textId="32AB680B" w:rsidR="00714D98" w:rsidRPr="008C27CA" w:rsidRDefault="000073C7" w:rsidP="00714D98">
            <w:pPr>
              <w:pStyle w:val="TextoTablas"/>
              <w:rPr>
                <w:sz w:val="28"/>
                <w:szCs w:val="28"/>
              </w:rPr>
            </w:pPr>
            <w:hyperlink r:id="rId14" w:history="1">
              <w:r w:rsidR="00714D98" w:rsidRPr="008C27CA">
                <w:rPr>
                  <w:rStyle w:val="Hipervnculo"/>
                  <w:sz w:val="28"/>
                  <w:szCs w:val="28"/>
                </w:rPr>
                <w:t>https://www.youtube.com/watch?v=aQokH-6FxOU</w:t>
              </w:r>
            </w:hyperlink>
          </w:p>
        </w:tc>
      </w:tr>
    </w:tbl>
    <w:p w14:paraId="6A4BDB98" w14:textId="273EA602" w:rsidR="00CE2C4A" w:rsidRDefault="00F36C9D" w:rsidP="00723503">
      <w:pPr>
        <w:rPr>
          <w:lang w:val="es-419" w:eastAsia="es-CO"/>
        </w:rPr>
      </w:pPr>
      <w:r>
        <w:rPr>
          <w:lang w:val="es-419" w:eastAsia="es-CO"/>
        </w:rPr>
        <w:t>.</w:t>
      </w:r>
    </w:p>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AD45CB">
      <w:pPr>
        <w:pStyle w:val="Titulosgenerales"/>
      </w:pPr>
      <w:bookmarkStart w:id="25" w:name="_Toc181349285"/>
      <w:r>
        <w:lastRenderedPageBreak/>
        <w:t>Glosario</w:t>
      </w:r>
      <w:bookmarkEnd w:id="25"/>
    </w:p>
    <w:p w14:paraId="5206E850" w14:textId="77777777" w:rsidR="00C50EC7" w:rsidRPr="00C50EC7" w:rsidRDefault="00C50EC7" w:rsidP="00C50EC7">
      <w:pPr>
        <w:rPr>
          <w:color w:val="000000" w:themeColor="text1"/>
          <w:lang w:eastAsia="es-CO"/>
        </w:rPr>
      </w:pPr>
      <w:r w:rsidRPr="00C50EC7">
        <w:rPr>
          <w:b/>
          <w:bCs/>
          <w:color w:val="000000" w:themeColor="text1"/>
          <w:bdr w:val="none" w:sz="0" w:space="0" w:color="auto" w:frame="1"/>
          <w:lang w:eastAsia="es-CO"/>
        </w:rPr>
        <w:t>Atractivos turísticos: </w:t>
      </w:r>
      <w:r w:rsidRPr="00C50EC7">
        <w:rPr>
          <w:color w:val="000000" w:themeColor="text1"/>
          <w:bdr w:val="none" w:sz="0" w:space="0" w:color="auto" w:frame="1"/>
          <w:lang w:eastAsia="es-CO"/>
        </w:rPr>
        <w:t>elementos, naturales o culturales, que motivan el desplazamiento de turistas a un destino específico.</w:t>
      </w:r>
    </w:p>
    <w:p w14:paraId="3BD593C8" w14:textId="77777777" w:rsidR="00C50EC7" w:rsidRPr="00C50EC7" w:rsidRDefault="00C50EC7" w:rsidP="00C50EC7">
      <w:pPr>
        <w:rPr>
          <w:color w:val="000000" w:themeColor="text1"/>
          <w:lang w:eastAsia="es-CO"/>
        </w:rPr>
      </w:pPr>
      <w:r w:rsidRPr="00C50EC7">
        <w:rPr>
          <w:b/>
          <w:bCs/>
          <w:color w:val="000000" w:themeColor="text1"/>
          <w:bdr w:val="none" w:sz="0" w:space="0" w:color="auto" w:frame="1"/>
          <w:lang w:eastAsia="es-CO"/>
        </w:rPr>
        <w:t>Bienes culturales: </w:t>
      </w:r>
      <w:r w:rsidRPr="00C50EC7">
        <w:rPr>
          <w:color w:val="000000" w:themeColor="text1"/>
          <w:bdr w:val="none" w:sz="0" w:space="0" w:color="auto" w:frame="1"/>
          <w:lang w:eastAsia="es-CO"/>
        </w:rPr>
        <w:t>conjunto de elementos tangibles e intangibles que representan la herencia cultural de una sociedad, como monumentos, tradiciones y festividades.</w:t>
      </w:r>
    </w:p>
    <w:p w14:paraId="0B9325B8" w14:textId="77777777" w:rsidR="00C50EC7" w:rsidRPr="00C50EC7" w:rsidRDefault="00C50EC7" w:rsidP="00C50EC7">
      <w:pPr>
        <w:rPr>
          <w:color w:val="000000" w:themeColor="text1"/>
          <w:lang w:eastAsia="es-CO"/>
        </w:rPr>
      </w:pPr>
      <w:r w:rsidRPr="00C50EC7">
        <w:rPr>
          <w:b/>
          <w:bCs/>
          <w:color w:val="000000" w:themeColor="text1"/>
          <w:bdr w:val="none" w:sz="0" w:space="0" w:color="auto" w:frame="1"/>
          <w:lang w:eastAsia="es-CO"/>
        </w:rPr>
        <w:t>Bienes naturales: </w:t>
      </w:r>
      <w:r w:rsidRPr="00C50EC7">
        <w:rPr>
          <w:color w:val="000000" w:themeColor="text1"/>
          <w:bdr w:val="none" w:sz="0" w:space="0" w:color="auto" w:frame="1"/>
          <w:lang w:eastAsia="es-CO"/>
        </w:rPr>
        <w:t>recursos del entorno natural, como montañas, ríos y parques, que son valorados por su belleza y su capacidad para atraer turistas.</w:t>
      </w:r>
    </w:p>
    <w:p w14:paraId="46034174" w14:textId="77777777" w:rsidR="00C50EC7" w:rsidRPr="00C50EC7" w:rsidRDefault="00C50EC7" w:rsidP="00C50EC7">
      <w:pPr>
        <w:rPr>
          <w:color w:val="000000" w:themeColor="text1"/>
          <w:lang w:eastAsia="es-CO"/>
        </w:rPr>
      </w:pPr>
      <w:r w:rsidRPr="00C50EC7">
        <w:rPr>
          <w:b/>
          <w:bCs/>
          <w:color w:val="000000" w:themeColor="text1"/>
          <w:bdr w:val="none" w:sz="0" w:space="0" w:color="auto" w:frame="1"/>
          <w:lang w:eastAsia="es-CO"/>
        </w:rPr>
        <w:t>Cartografía: </w:t>
      </w:r>
      <w:r w:rsidRPr="00C50EC7">
        <w:rPr>
          <w:color w:val="000000" w:themeColor="text1"/>
          <w:bdr w:val="none" w:sz="0" w:space="0" w:color="auto" w:frame="1"/>
          <w:lang w:eastAsia="es-CO"/>
        </w:rPr>
        <w:t>ciencia y técnica de elaborar mapas geográficos, esenciales para la planificación y el estudio de destinos turísticos.</w:t>
      </w:r>
    </w:p>
    <w:p w14:paraId="512A3EF7" w14:textId="77777777" w:rsidR="00C50EC7" w:rsidRPr="00C50EC7" w:rsidRDefault="00C50EC7" w:rsidP="00C50EC7">
      <w:pPr>
        <w:rPr>
          <w:color w:val="000000" w:themeColor="text1"/>
          <w:lang w:eastAsia="es-CO"/>
        </w:rPr>
      </w:pPr>
      <w:r w:rsidRPr="00C50EC7">
        <w:rPr>
          <w:b/>
          <w:bCs/>
          <w:color w:val="000000" w:themeColor="text1"/>
          <w:bdr w:val="none" w:sz="0" w:space="0" w:color="auto" w:frame="1"/>
          <w:lang w:eastAsia="es-CO"/>
        </w:rPr>
        <w:t>Destino turístico: </w:t>
      </w:r>
      <w:r w:rsidRPr="00C50EC7">
        <w:rPr>
          <w:color w:val="000000" w:themeColor="text1"/>
          <w:bdr w:val="none" w:sz="0" w:space="0" w:color="auto" w:frame="1"/>
          <w:lang w:eastAsia="es-CO"/>
        </w:rPr>
        <w:t>lugar geográfico que los turistas eligen para visitar, que ofrece atractivos, servicios e infraestructuras específicas.</w:t>
      </w:r>
    </w:p>
    <w:p w14:paraId="117FACE0" w14:textId="77777777" w:rsidR="00C50EC7" w:rsidRPr="00C50EC7" w:rsidRDefault="00C50EC7" w:rsidP="00C50EC7">
      <w:pPr>
        <w:rPr>
          <w:color w:val="000000" w:themeColor="text1"/>
          <w:lang w:eastAsia="es-CO"/>
        </w:rPr>
      </w:pPr>
      <w:r w:rsidRPr="00C50EC7">
        <w:rPr>
          <w:b/>
          <w:bCs/>
          <w:color w:val="000000" w:themeColor="text1"/>
          <w:bdr w:val="none" w:sz="0" w:space="0" w:color="auto" w:frame="1"/>
          <w:lang w:eastAsia="es-CO"/>
        </w:rPr>
        <w:t>Geografía turística: </w:t>
      </w:r>
      <w:r w:rsidRPr="00C50EC7">
        <w:rPr>
          <w:color w:val="000000" w:themeColor="text1"/>
          <w:bdr w:val="none" w:sz="0" w:space="0" w:color="auto" w:frame="1"/>
          <w:lang w:eastAsia="es-CO"/>
        </w:rPr>
        <w:t>estudio de los espacios geográficos utilizados para el turismo y la relación entre los turistas y el entorno.</w:t>
      </w:r>
    </w:p>
    <w:p w14:paraId="2C7F1AAC" w14:textId="77777777" w:rsidR="00C50EC7" w:rsidRPr="00C50EC7" w:rsidRDefault="00C50EC7" w:rsidP="00C50EC7">
      <w:pPr>
        <w:rPr>
          <w:color w:val="000000" w:themeColor="text1"/>
          <w:lang w:eastAsia="es-CO"/>
        </w:rPr>
      </w:pPr>
      <w:r w:rsidRPr="00C50EC7">
        <w:rPr>
          <w:b/>
          <w:bCs/>
          <w:color w:val="000000" w:themeColor="text1"/>
          <w:bdr w:val="none" w:sz="0" w:space="0" w:color="auto" w:frame="1"/>
          <w:lang w:eastAsia="es-CO"/>
        </w:rPr>
        <w:t>Inventario turístico: </w:t>
      </w:r>
      <w:r w:rsidRPr="00C50EC7">
        <w:rPr>
          <w:color w:val="000000" w:themeColor="text1"/>
          <w:bdr w:val="none" w:sz="0" w:space="0" w:color="auto" w:frame="1"/>
          <w:lang w:eastAsia="es-CO"/>
        </w:rPr>
        <w:t>registro detallado de los recursos y atractivos disponibles en un destino, con el fin de planificar y gestionar su desarrollo.</w:t>
      </w:r>
    </w:p>
    <w:p w14:paraId="5B0DA34E" w14:textId="77777777" w:rsidR="00C50EC7" w:rsidRPr="00C50EC7" w:rsidRDefault="00C50EC7" w:rsidP="00C50EC7">
      <w:pPr>
        <w:rPr>
          <w:color w:val="000000" w:themeColor="text1"/>
          <w:lang w:eastAsia="es-CO"/>
        </w:rPr>
      </w:pPr>
      <w:r w:rsidRPr="00C50EC7">
        <w:rPr>
          <w:b/>
          <w:bCs/>
          <w:color w:val="000000" w:themeColor="text1"/>
          <w:bdr w:val="none" w:sz="0" w:space="0" w:color="auto" w:frame="1"/>
          <w:lang w:eastAsia="es-CO"/>
        </w:rPr>
        <w:t>Patrimonio: </w:t>
      </w:r>
      <w:r w:rsidRPr="00C50EC7">
        <w:rPr>
          <w:color w:val="000000" w:themeColor="text1"/>
          <w:bdr w:val="none" w:sz="0" w:space="0" w:color="auto" w:frame="1"/>
          <w:lang w:eastAsia="es-CO"/>
        </w:rPr>
        <w:t>conjunto de bienes, tanto naturales como culturales, que son heredados y preservados por una sociedad para las generaciones futuras.</w:t>
      </w:r>
    </w:p>
    <w:p w14:paraId="43F0083C" w14:textId="77777777" w:rsidR="00C50EC7" w:rsidRPr="00C50EC7" w:rsidRDefault="00C50EC7" w:rsidP="00C50EC7">
      <w:pPr>
        <w:rPr>
          <w:color w:val="000000" w:themeColor="text1"/>
          <w:lang w:eastAsia="es-CO"/>
        </w:rPr>
      </w:pPr>
      <w:r w:rsidRPr="00C50EC7">
        <w:rPr>
          <w:b/>
          <w:bCs/>
          <w:color w:val="000000" w:themeColor="text1"/>
          <w:bdr w:val="none" w:sz="0" w:space="0" w:color="auto" w:frame="1"/>
          <w:lang w:eastAsia="es-CO"/>
        </w:rPr>
        <w:t>Sistema turístico: </w:t>
      </w:r>
      <w:r w:rsidRPr="00C50EC7">
        <w:rPr>
          <w:color w:val="000000" w:themeColor="text1"/>
          <w:bdr w:val="none" w:sz="0" w:space="0" w:color="auto" w:frame="1"/>
          <w:lang w:eastAsia="es-CO"/>
        </w:rPr>
        <w:t>conjunto de elementos interrelacionados que incluyen turistas, empresas, destinos y gobiernos, que interactúan para formar la actividad turística.</w:t>
      </w:r>
    </w:p>
    <w:p w14:paraId="3570C0FB" w14:textId="77777777" w:rsidR="00C50EC7" w:rsidRPr="00C50EC7" w:rsidRDefault="00C50EC7" w:rsidP="00C50EC7">
      <w:pPr>
        <w:rPr>
          <w:color w:val="000000" w:themeColor="text1"/>
          <w:lang w:eastAsia="es-CO"/>
        </w:rPr>
      </w:pPr>
      <w:r w:rsidRPr="00C50EC7">
        <w:rPr>
          <w:b/>
          <w:bCs/>
          <w:color w:val="000000" w:themeColor="text1"/>
          <w:bdr w:val="none" w:sz="0" w:space="0" w:color="auto" w:frame="1"/>
          <w:lang w:eastAsia="es-CO"/>
        </w:rPr>
        <w:lastRenderedPageBreak/>
        <w:t>Tipología de turismo: </w:t>
      </w:r>
      <w:r w:rsidRPr="00C50EC7">
        <w:rPr>
          <w:color w:val="000000" w:themeColor="text1"/>
          <w:bdr w:val="none" w:sz="0" w:space="0" w:color="auto" w:frame="1"/>
          <w:lang w:eastAsia="es-CO"/>
        </w:rPr>
        <w:t>clasificación de las diferentes formas de turismo según la motivación del viajero o el tipo de actividad realizada, como turismo cultural, de aventura o de salud.</w:t>
      </w:r>
    </w:p>
    <w:p w14:paraId="543DAC79" w14:textId="77777777" w:rsidR="00B63204" w:rsidRDefault="00B63204" w:rsidP="00F36C9D">
      <w:pPr>
        <w:rPr>
          <w:lang w:val="es-419" w:eastAsia="es-CO"/>
        </w:rPr>
      </w:pP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AD45CB">
      <w:pPr>
        <w:pStyle w:val="Titulosgenerales"/>
      </w:pPr>
      <w:bookmarkStart w:id="26" w:name="_Toc181349286"/>
      <w:r>
        <w:lastRenderedPageBreak/>
        <w:t>Referencias bibliográficas</w:t>
      </w:r>
      <w:bookmarkEnd w:id="26"/>
      <w:r>
        <w:t xml:space="preserve"> </w:t>
      </w:r>
    </w:p>
    <w:p w14:paraId="43648F05" w14:textId="77777777" w:rsidR="00644CEF" w:rsidRPr="00644CEF" w:rsidRDefault="00644CEF" w:rsidP="00644CEF">
      <w:pPr>
        <w:rPr>
          <w:color w:val="000000" w:themeColor="text1"/>
          <w:lang w:eastAsia="es-CO"/>
        </w:rPr>
      </w:pPr>
      <w:r w:rsidRPr="00644CEF">
        <w:rPr>
          <w:color w:val="000000" w:themeColor="text1"/>
          <w:bdr w:val="none" w:sz="0" w:space="0" w:color="auto" w:frame="1"/>
          <w:lang w:eastAsia="es-CO"/>
        </w:rPr>
        <w:t>Bhatia, A. (2005). Gestión internacional del turismo. Editorial Síntesis.</w:t>
      </w:r>
    </w:p>
    <w:p w14:paraId="49BBD894" w14:textId="77777777" w:rsidR="00644CEF" w:rsidRPr="00644CEF" w:rsidRDefault="00644CEF" w:rsidP="00644CEF">
      <w:pPr>
        <w:pStyle w:val="Sangra2detindependiente"/>
        <w:rPr>
          <w:bdr w:val="none" w:sz="0" w:space="0" w:color="auto" w:frame="1"/>
          <w:lang w:eastAsia="es-CO"/>
        </w:rPr>
      </w:pPr>
      <w:r w:rsidRPr="00644CEF">
        <w:rPr>
          <w:bdr w:val="none" w:sz="0" w:space="0" w:color="auto" w:frame="1"/>
          <w:lang w:eastAsia="es-CO"/>
        </w:rPr>
        <w:t>Cooper, C., Fletcher, J., Gilbert, D., &amp; Wanhill, S. (2008). Turismo: principios y práctica. Pearson Educación.</w:t>
      </w:r>
    </w:p>
    <w:p w14:paraId="63B9DC0A" w14:textId="77777777" w:rsidR="00644CEF" w:rsidRPr="00644CEF" w:rsidRDefault="00644CEF" w:rsidP="00644CEF">
      <w:pPr>
        <w:rPr>
          <w:color w:val="000000" w:themeColor="text1"/>
          <w:lang w:eastAsia="es-CO"/>
        </w:rPr>
      </w:pPr>
      <w:r w:rsidRPr="00644CEF">
        <w:rPr>
          <w:color w:val="000000" w:themeColor="text1"/>
          <w:bdr w:val="none" w:sz="0" w:space="0" w:color="auto" w:frame="1"/>
          <w:lang w:eastAsia="es-CO"/>
        </w:rPr>
        <w:t>Jafari, J. (1987). Tourism models: The sociocultural aspect. Annals of Tourism Research, 14(1), 67-79.</w:t>
      </w:r>
    </w:p>
    <w:p w14:paraId="3DB62D26" w14:textId="77777777" w:rsidR="00644CEF" w:rsidRPr="00644CEF" w:rsidRDefault="00644CEF" w:rsidP="00644CEF">
      <w:pPr>
        <w:rPr>
          <w:color w:val="000000" w:themeColor="text1"/>
          <w:lang w:eastAsia="es-CO"/>
        </w:rPr>
      </w:pPr>
      <w:r w:rsidRPr="00644CEF">
        <w:rPr>
          <w:color w:val="000000" w:themeColor="text1"/>
          <w:bdr w:val="none" w:sz="0" w:space="0" w:color="auto" w:frame="1"/>
          <w:lang w:eastAsia="es-CO"/>
        </w:rPr>
        <w:t>Jafari, J. (1996). La sociología del turismo. En R. J. H. McIntosh (Ed.), Investigaciones en turismo (pp. 45-60). Universidad de Granada.</w:t>
      </w:r>
    </w:p>
    <w:p w14:paraId="373C65D2" w14:textId="77777777" w:rsidR="00644CEF" w:rsidRPr="00644CEF" w:rsidRDefault="00644CEF" w:rsidP="00644CEF">
      <w:pPr>
        <w:rPr>
          <w:color w:val="000000" w:themeColor="text1"/>
          <w:lang w:eastAsia="es-CO"/>
        </w:rPr>
      </w:pPr>
      <w:r w:rsidRPr="00644CEF">
        <w:rPr>
          <w:color w:val="000000" w:themeColor="text1"/>
          <w:bdr w:val="none" w:sz="0" w:space="0" w:color="auto" w:frame="1"/>
          <w:lang w:eastAsia="es-CO"/>
        </w:rPr>
        <w:t>Mathieson, A., &amp; Wall, G. (1982). Turismo: impactos económicos, físicos y sociales. Ediciones Paraninfo.</w:t>
      </w:r>
    </w:p>
    <w:p w14:paraId="5F289117" w14:textId="77777777" w:rsidR="00644CEF" w:rsidRPr="00644CEF" w:rsidRDefault="00644CEF" w:rsidP="00644CEF">
      <w:pPr>
        <w:rPr>
          <w:color w:val="000000" w:themeColor="text1"/>
          <w:lang w:eastAsia="es-CO"/>
        </w:rPr>
      </w:pPr>
      <w:r w:rsidRPr="00644CEF">
        <w:rPr>
          <w:color w:val="000000" w:themeColor="text1"/>
          <w:bdr w:val="none" w:sz="0" w:space="0" w:color="auto" w:frame="1"/>
          <w:lang w:eastAsia="es-CO"/>
        </w:rPr>
        <w:t>Organización Mundial del Turismo. (2020). Informe global sobre COVID-19 y turismo. OMT.</w:t>
      </w:r>
    </w:p>
    <w:p w14:paraId="34684240" w14:textId="77777777" w:rsidR="00644CEF" w:rsidRPr="00644CEF" w:rsidRDefault="00644CEF" w:rsidP="00644CEF">
      <w:pPr>
        <w:rPr>
          <w:color w:val="000000" w:themeColor="text1"/>
          <w:lang w:eastAsia="es-CO"/>
        </w:rPr>
      </w:pPr>
      <w:r w:rsidRPr="00644CEF">
        <w:rPr>
          <w:color w:val="000000" w:themeColor="text1"/>
          <w:bdr w:val="none" w:sz="0" w:space="0" w:color="auto" w:frame="1"/>
          <w:lang w:eastAsia="es-CO"/>
        </w:rPr>
        <w:t>Page, S. J. (2014). Gestión del turismo. Pearson Educación.</w:t>
      </w:r>
    </w:p>
    <w:p w14:paraId="22A76DA2" w14:textId="77777777" w:rsidR="00644CEF" w:rsidRPr="00644CEF" w:rsidRDefault="00644CEF" w:rsidP="00644CEF">
      <w:pPr>
        <w:rPr>
          <w:color w:val="000000" w:themeColor="text1"/>
          <w:lang w:eastAsia="es-CO"/>
        </w:rPr>
      </w:pPr>
      <w:r w:rsidRPr="00644CEF">
        <w:rPr>
          <w:color w:val="000000" w:themeColor="text1"/>
          <w:bdr w:val="none" w:sz="0" w:space="0" w:color="auto" w:frame="1"/>
          <w:lang w:eastAsia="es-CO"/>
        </w:rPr>
        <w:t>Smith, M. (2010). Cuestiones en estudios de turismo cultural. Ediciones del Serbal.</w:t>
      </w:r>
    </w:p>
    <w:p w14:paraId="1D269A6D" w14:textId="77777777" w:rsidR="00644CEF" w:rsidRPr="00644CEF" w:rsidRDefault="00644CEF" w:rsidP="00644CEF">
      <w:pPr>
        <w:rPr>
          <w:color w:val="000000" w:themeColor="text1"/>
          <w:lang w:eastAsia="es-CO"/>
        </w:rPr>
      </w:pPr>
      <w:r w:rsidRPr="00644CEF">
        <w:rPr>
          <w:color w:val="000000" w:themeColor="text1"/>
          <w:bdr w:val="none" w:sz="0" w:space="0" w:color="auto" w:frame="1"/>
          <w:lang w:eastAsia="es-CO"/>
        </w:rPr>
        <w:t>Urry, J. (1990). La mirada del turista: ocio y viajes en las sociedades contemporáneas. Ediciones Akal.</w:t>
      </w:r>
    </w:p>
    <w:p w14:paraId="3CBA9700" w14:textId="77777777" w:rsidR="00B63204" w:rsidRDefault="00B63204" w:rsidP="00D16756">
      <w:pPr>
        <w:rPr>
          <w:lang w:val="es-419" w:eastAsia="es-CO"/>
        </w:rPr>
      </w:pP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0ACDF4A3" w14:textId="5F5F13AA" w:rsidR="002E5B3A" w:rsidRPr="002E5B3A" w:rsidRDefault="00F36C9D" w:rsidP="00AD45CB">
      <w:pPr>
        <w:pStyle w:val="Titulosgenerales"/>
      </w:pPr>
      <w:bookmarkStart w:id="27" w:name="_Toc181349287"/>
      <w:r>
        <w:lastRenderedPageBreak/>
        <w:t>Créditos</w:t>
      </w:r>
      <w:bookmarkEnd w:id="27"/>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bookmarkStart w:id="28" w:name="_Hlk154833079"/>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823FE8"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166B99E9" w:rsidR="00823FE8" w:rsidRDefault="00823FE8" w:rsidP="00823FE8">
            <w:pPr>
              <w:pStyle w:val="TextoTablas"/>
            </w:pPr>
            <w:r w:rsidRPr="00C75ECE">
              <w:rPr>
                <w:color w:val="000000"/>
                <w:sz w:val="27"/>
                <w:szCs w:val="27"/>
              </w:rPr>
              <w:t>Milady Tatiana Villamil Castellanos</w:t>
            </w:r>
          </w:p>
        </w:tc>
        <w:tc>
          <w:tcPr>
            <w:tcW w:w="3261" w:type="dxa"/>
          </w:tcPr>
          <w:p w14:paraId="494638E9" w14:textId="38FC4674" w:rsidR="00823FE8" w:rsidRDefault="00823FE8" w:rsidP="00823FE8">
            <w:pPr>
              <w:pStyle w:val="TextoTablas"/>
            </w:pPr>
            <w:r w:rsidRPr="00C75ECE">
              <w:rPr>
                <w:color w:val="000000"/>
                <w:sz w:val="27"/>
                <w:szCs w:val="27"/>
              </w:rPr>
              <w:t>Responsable del equipo Dirección General</w:t>
            </w:r>
          </w:p>
        </w:tc>
        <w:tc>
          <w:tcPr>
            <w:tcW w:w="3969" w:type="dxa"/>
          </w:tcPr>
          <w:p w14:paraId="26021717" w14:textId="41279C91" w:rsidR="00823FE8" w:rsidRDefault="00823FE8" w:rsidP="00823FE8">
            <w:pPr>
              <w:pStyle w:val="TextoTablas"/>
            </w:pPr>
            <w:r w:rsidRPr="00C75ECE">
              <w:rPr>
                <w:color w:val="000000"/>
                <w:sz w:val="27"/>
                <w:szCs w:val="27"/>
              </w:rPr>
              <w:t>Dirección General</w:t>
            </w:r>
          </w:p>
        </w:tc>
      </w:tr>
      <w:tr w:rsidR="00823FE8" w14:paraId="2E62ACF7" w14:textId="77777777" w:rsidTr="004554CA">
        <w:tc>
          <w:tcPr>
            <w:tcW w:w="2830" w:type="dxa"/>
          </w:tcPr>
          <w:p w14:paraId="11C6E15E" w14:textId="116FFF60" w:rsidR="00823FE8" w:rsidRDefault="00823FE8" w:rsidP="00823FE8">
            <w:pPr>
              <w:pStyle w:val="TextoTablas"/>
            </w:pPr>
            <w:r w:rsidRPr="00C75ECE">
              <w:rPr>
                <w:color w:val="000000"/>
                <w:sz w:val="27"/>
                <w:szCs w:val="27"/>
              </w:rPr>
              <w:t>Liliana Victoria Morales</w:t>
            </w:r>
          </w:p>
        </w:tc>
        <w:tc>
          <w:tcPr>
            <w:tcW w:w="3261" w:type="dxa"/>
          </w:tcPr>
          <w:p w14:paraId="15C0928A" w14:textId="0F5152A0" w:rsidR="00823FE8" w:rsidRDefault="00823FE8" w:rsidP="00823FE8">
            <w:pPr>
              <w:pStyle w:val="TextoTablas"/>
            </w:pPr>
            <w:r w:rsidRPr="00BB024F">
              <w:rPr>
                <w:color w:val="000000"/>
                <w:sz w:val="27"/>
                <w:szCs w:val="27"/>
              </w:rPr>
              <w:t xml:space="preserve">Responsable de línea de producción </w:t>
            </w:r>
          </w:p>
        </w:tc>
        <w:tc>
          <w:tcPr>
            <w:tcW w:w="3969" w:type="dxa"/>
          </w:tcPr>
          <w:p w14:paraId="17C2853D" w14:textId="5CA394A0" w:rsidR="00823FE8" w:rsidRDefault="00AF1C32" w:rsidP="00823FE8">
            <w:pPr>
              <w:pStyle w:val="TextoTablas"/>
            </w:pPr>
            <w:r w:rsidRPr="00BB024F">
              <w:rPr>
                <w:color w:val="000000"/>
                <w:sz w:val="27"/>
                <w:szCs w:val="27"/>
              </w:rPr>
              <w:t xml:space="preserve">Regional Tolima </w:t>
            </w:r>
            <w:r>
              <w:rPr>
                <w:color w:val="000000"/>
                <w:sz w:val="27"/>
                <w:szCs w:val="27"/>
              </w:rPr>
              <w:t xml:space="preserve">- </w:t>
            </w:r>
            <w:r w:rsidR="00823FE8" w:rsidRPr="00BB024F">
              <w:rPr>
                <w:color w:val="000000"/>
                <w:sz w:val="27"/>
                <w:szCs w:val="27"/>
              </w:rPr>
              <w:t>Centro de Comercio y Servicios</w:t>
            </w:r>
          </w:p>
        </w:tc>
      </w:tr>
      <w:tr w:rsidR="00AF1C32"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3BFCFA1B" w:rsidR="00AF1C32" w:rsidRDefault="00AF1C32" w:rsidP="00AF1C32">
            <w:pPr>
              <w:pStyle w:val="TextoTablas"/>
            </w:pPr>
            <w:r w:rsidRPr="007F7CEA">
              <w:rPr>
                <w:color w:val="000000"/>
                <w:sz w:val="27"/>
                <w:szCs w:val="27"/>
              </w:rPr>
              <w:t xml:space="preserve">Dora Inés Sánchez Escobar </w:t>
            </w:r>
          </w:p>
        </w:tc>
        <w:tc>
          <w:tcPr>
            <w:tcW w:w="3261" w:type="dxa"/>
          </w:tcPr>
          <w:p w14:paraId="7BB9A540" w14:textId="53CFEBA0" w:rsidR="00AF1C32" w:rsidRDefault="00AF1C32" w:rsidP="00AF1C32">
            <w:pPr>
              <w:pStyle w:val="TextoTablas"/>
            </w:pPr>
            <w:r w:rsidRPr="007F7CEA">
              <w:rPr>
                <w:color w:val="000000"/>
                <w:sz w:val="27"/>
                <w:szCs w:val="27"/>
              </w:rPr>
              <w:t xml:space="preserve">Experta temática </w:t>
            </w:r>
          </w:p>
        </w:tc>
        <w:tc>
          <w:tcPr>
            <w:tcW w:w="3969" w:type="dxa"/>
          </w:tcPr>
          <w:p w14:paraId="1C05866F" w14:textId="31E5699C" w:rsidR="00AF1C32" w:rsidRDefault="00AF1C32" w:rsidP="00AF1C32">
            <w:pPr>
              <w:pStyle w:val="TextoTablas"/>
            </w:pPr>
            <w:r w:rsidRPr="007F7CEA">
              <w:rPr>
                <w:color w:val="000000"/>
                <w:sz w:val="27"/>
                <w:szCs w:val="27"/>
              </w:rPr>
              <w:t xml:space="preserve">Regional Risaralda </w:t>
            </w:r>
            <w:r>
              <w:rPr>
                <w:color w:val="000000"/>
                <w:sz w:val="27"/>
                <w:szCs w:val="27"/>
              </w:rPr>
              <w:t xml:space="preserve">- </w:t>
            </w:r>
            <w:r w:rsidRPr="007F7CEA">
              <w:rPr>
                <w:color w:val="000000"/>
                <w:sz w:val="27"/>
                <w:szCs w:val="27"/>
              </w:rPr>
              <w:t>Centro Comercio y Servicios</w:t>
            </w:r>
          </w:p>
        </w:tc>
      </w:tr>
      <w:tr w:rsidR="00006081" w14:paraId="34080B41" w14:textId="77777777" w:rsidTr="004554CA">
        <w:tc>
          <w:tcPr>
            <w:tcW w:w="2830" w:type="dxa"/>
          </w:tcPr>
          <w:p w14:paraId="4EF8DEC6" w14:textId="52EA23F1" w:rsidR="00006081" w:rsidRDefault="00006081" w:rsidP="00006081">
            <w:pPr>
              <w:pStyle w:val="TextoTablas"/>
            </w:pPr>
            <w:r w:rsidRPr="007F7CEA">
              <w:rPr>
                <w:color w:val="000000"/>
                <w:sz w:val="27"/>
                <w:szCs w:val="27"/>
              </w:rPr>
              <w:t>Viviana Esperanza Herrera</w:t>
            </w:r>
          </w:p>
        </w:tc>
        <w:tc>
          <w:tcPr>
            <w:tcW w:w="3261" w:type="dxa"/>
          </w:tcPr>
          <w:p w14:paraId="3C872D58" w14:textId="32D374DC" w:rsidR="00006081" w:rsidRDefault="00006081" w:rsidP="00006081">
            <w:pPr>
              <w:pStyle w:val="TextoTablas"/>
            </w:pPr>
            <w:r w:rsidRPr="00F527C2">
              <w:rPr>
                <w:color w:val="000000"/>
                <w:sz w:val="27"/>
                <w:szCs w:val="27"/>
              </w:rPr>
              <w:t xml:space="preserve">Evaluadora instruccional </w:t>
            </w:r>
          </w:p>
        </w:tc>
        <w:tc>
          <w:tcPr>
            <w:tcW w:w="3969" w:type="dxa"/>
          </w:tcPr>
          <w:p w14:paraId="28E35386" w14:textId="15B5DCEC" w:rsidR="00006081" w:rsidRDefault="00E8116D" w:rsidP="00006081">
            <w:pPr>
              <w:pStyle w:val="TextoTablas"/>
            </w:pPr>
            <w:r w:rsidRPr="00F527C2">
              <w:rPr>
                <w:color w:val="000000"/>
                <w:sz w:val="27"/>
                <w:szCs w:val="27"/>
              </w:rPr>
              <w:t xml:space="preserve">Regional Tolima </w:t>
            </w:r>
            <w:r>
              <w:rPr>
                <w:color w:val="000000"/>
                <w:sz w:val="27"/>
                <w:szCs w:val="27"/>
              </w:rPr>
              <w:t xml:space="preserve">- </w:t>
            </w:r>
            <w:r w:rsidR="00006081" w:rsidRPr="00F527C2">
              <w:rPr>
                <w:color w:val="000000"/>
                <w:sz w:val="27"/>
                <w:szCs w:val="27"/>
              </w:rPr>
              <w:t xml:space="preserve">Centro de Comercio y Servicios </w:t>
            </w:r>
          </w:p>
        </w:tc>
      </w:tr>
      <w:tr w:rsidR="00E8116D"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73F8C629" w:rsidR="00E8116D" w:rsidRDefault="00E8116D" w:rsidP="00E8116D">
            <w:pPr>
              <w:pStyle w:val="TextoTablas"/>
            </w:pPr>
            <w:r w:rsidRPr="00F53C23">
              <w:rPr>
                <w:color w:val="000000"/>
                <w:sz w:val="27"/>
                <w:szCs w:val="27"/>
              </w:rPr>
              <w:t xml:space="preserve">Oscar Iván Uribe Ortiz </w:t>
            </w:r>
          </w:p>
        </w:tc>
        <w:tc>
          <w:tcPr>
            <w:tcW w:w="3261" w:type="dxa"/>
          </w:tcPr>
          <w:p w14:paraId="1F51BEF4" w14:textId="4F615C29" w:rsidR="00E8116D" w:rsidRDefault="00E8116D" w:rsidP="00E8116D">
            <w:pPr>
              <w:pStyle w:val="TextoTablas"/>
            </w:pPr>
            <w:r w:rsidRPr="00F53C23">
              <w:rPr>
                <w:color w:val="000000"/>
                <w:sz w:val="27"/>
                <w:szCs w:val="27"/>
              </w:rPr>
              <w:t xml:space="preserve">Diseñador web </w:t>
            </w:r>
          </w:p>
        </w:tc>
        <w:tc>
          <w:tcPr>
            <w:tcW w:w="3969" w:type="dxa"/>
          </w:tcPr>
          <w:p w14:paraId="1E175D13" w14:textId="2E0F0C97" w:rsidR="00E8116D" w:rsidRDefault="00E8116D" w:rsidP="00E8116D">
            <w:pPr>
              <w:pStyle w:val="TextoTablas"/>
            </w:pPr>
            <w:r w:rsidRPr="00F53C23">
              <w:rPr>
                <w:color w:val="000000"/>
                <w:sz w:val="27"/>
                <w:szCs w:val="27"/>
              </w:rPr>
              <w:t xml:space="preserve">Regional Tolima </w:t>
            </w:r>
            <w:r>
              <w:rPr>
                <w:color w:val="000000"/>
                <w:sz w:val="27"/>
                <w:szCs w:val="27"/>
              </w:rPr>
              <w:t xml:space="preserve">- </w:t>
            </w:r>
            <w:r w:rsidRPr="00F53C23">
              <w:rPr>
                <w:color w:val="000000"/>
                <w:sz w:val="27"/>
                <w:szCs w:val="27"/>
              </w:rPr>
              <w:t>Centro de Comercio y Servicios</w:t>
            </w:r>
          </w:p>
        </w:tc>
      </w:tr>
      <w:tr w:rsidR="00753415" w14:paraId="4D85BAE3" w14:textId="77777777" w:rsidTr="004554CA">
        <w:tc>
          <w:tcPr>
            <w:tcW w:w="2830" w:type="dxa"/>
          </w:tcPr>
          <w:p w14:paraId="6086C849" w14:textId="0A8300CF" w:rsidR="00753415" w:rsidRDefault="004745F0" w:rsidP="00753415">
            <w:pPr>
              <w:pStyle w:val="TextoTablas"/>
            </w:pPr>
            <w:r w:rsidRPr="00F700B7">
              <w:rPr>
                <w:color w:val="000000"/>
                <w:sz w:val="27"/>
                <w:szCs w:val="27"/>
              </w:rPr>
              <w:t>José</w:t>
            </w:r>
            <w:r w:rsidR="00753415" w:rsidRPr="00F700B7">
              <w:rPr>
                <w:color w:val="000000"/>
                <w:sz w:val="27"/>
                <w:szCs w:val="27"/>
              </w:rPr>
              <w:t xml:space="preserve"> Yobani Penagos Mora </w:t>
            </w:r>
          </w:p>
        </w:tc>
        <w:tc>
          <w:tcPr>
            <w:tcW w:w="3261" w:type="dxa"/>
          </w:tcPr>
          <w:p w14:paraId="2DBE89D0" w14:textId="5A30C272" w:rsidR="00753415" w:rsidRDefault="00753415" w:rsidP="00753415">
            <w:pPr>
              <w:pStyle w:val="TextoTablas"/>
            </w:pPr>
            <w:r w:rsidRPr="00F700B7">
              <w:rPr>
                <w:color w:val="000000"/>
                <w:sz w:val="27"/>
                <w:szCs w:val="27"/>
              </w:rPr>
              <w:t xml:space="preserve">Diseñador web </w:t>
            </w:r>
          </w:p>
        </w:tc>
        <w:tc>
          <w:tcPr>
            <w:tcW w:w="3969" w:type="dxa"/>
          </w:tcPr>
          <w:p w14:paraId="01B9BC9E" w14:textId="21C14C41" w:rsidR="00753415" w:rsidRDefault="00753415" w:rsidP="00753415">
            <w:pPr>
              <w:pStyle w:val="TextoTablas"/>
            </w:pPr>
            <w:r w:rsidRPr="00F700B7">
              <w:rPr>
                <w:color w:val="000000"/>
                <w:sz w:val="27"/>
                <w:szCs w:val="27"/>
              </w:rPr>
              <w:t xml:space="preserve">Regional Tolima </w:t>
            </w:r>
            <w:r>
              <w:rPr>
                <w:color w:val="000000"/>
                <w:sz w:val="27"/>
                <w:szCs w:val="27"/>
              </w:rPr>
              <w:t xml:space="preserve">- </w:t>
            </w:r>
            <w:r w:rsidRPr="00F700B7">
              <w:rPr>
                <w:color w:val="000000"/>
                <w:sz w:val="27"/>
                <w:szCs w:val="27"/>
              </w:rPr>
              <w:t>Centro de Comercio y Servicios</w:t>
            </w:r>
          </w:p>
        </w:tc>
      </w:tr>
      <w:tr w:rsidR="00803599"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6F6FF3CD" w:rsidR="00803599" w:rsidRDefault="004745F0" w:rsidP="00803599">
            <w:pPr>
              <w:pStyle w:val="TextoTablas"/>
            </w:pPr>
            <w:r w:rsidRPr="00436198">
              <w:rPr>
                <w:color w:val="000000"/>
                <w:sz w:val="27"/>
                <w:szCs w:val="27"/>
              </w:rPr>
              <w:t>Sebastián</w:t>
            </w:r>
            <w:r w:rsidR="00803599" w:rsidRPr="00436198">
              <w:rPr>
                <w:color w:val="000000"/>
                <w:sz w:val="27"/>
                <w:szCs w:val="27"/>
              </w:rPr>
              <w:t xml:space="preserve"> Trujillo Afanador </w:t>
            </w:r>
          </w:p>
        </w:tc>
        <w:tc>
          <w:tcPr>
            <w:tcW w:w="3261" w:type="dxa"/>
          </w:tcPr>
          <w:p w14:paraId="04888E23" w14:textId="68753FAB" w:rsidR="00803599" w:rsidRDefault="00803599" w:rsidP="00803599">
            <w:pPr>
              <w:pStyle w:val="TextoTablas"/>
            </w:pPr>
            <w:r w:rsidRPr="00436198">
              <w:rPr>
                <w:color w:val="000000"/>
                <w:sz w:val="27"/>
                <w:szCs w:val="27"/>
              </w:rPr>
              <w:t xml:space="preserve">Desarrollador </w:t>
            </w:r>
            <w:r w:rsidRPr="00803599">
              <w:rPr>
                <w:rStyle w:val="Extranjerismo"/>
                <w:sz w:val="28"/>
                <w:szCs w:val="28"/>
              </w:rPr>
              <w:t>full stack</w:t>
            </w:r>
            <w:r w:rsidRPr="00436198">
              <w:rPr>
                <w:color w:val="000000"/>
                <w:sz w:val="27"/>
                <w:szCs w:val="27"/>
              </w:rPr>
              <w:t xml:space="preserve"> </w:t>
            </w:r>
          </w:p>
        </w:tc>
        <w:tc>
          <w:tcPr>
            <w:tcW w:w="3969" w:type="dxa"/>
          </w:tcPr>
          <w:p w14:paraId="05C18D4A" w14:textId="14E4B8BA" w:rsidR="00803599" w:rsidRDefault="00803599" w:rsidP="00803599">
            <w:pPr>
              <w:pStyle w:val="TextoTablas"/>
            </w:pPr>
            <w:r w:rsidRPr="00436198">
              <w:rPr>
                <w:color w:val="000000"/>
                <w:sz w:val="27"/>
                <w:szCs w:val="27"/>
              </w:rPr>
              <w:t xml:space="preserve">Regional Tolima </w:t>
            </w:r>
            <w:r>
              <w:rPr>
                <w:color w:val="000000"/>
                <w:sz w:val="27"/>
                <w:szCs w:val="27"/>
              </w:rPr>
              <w:t xml:space="preserve">- </w:t>
            </w:r>
            <w:r w:rsidRPr="00436198">
              <w:rPr>
                <w:color w:val="000000"/>
                <w:sz w:val="27"/>
                <w:szCs w:val="27"/>
              </w:rPr>
              <w:t>Centro de Comercio y Servicios</w:t>
            </w:r>
          </w:p>
        </w:tc>
      </w:tr>
      <w:tr w:rsidR="004745F0" w14:paraId="60CCD037" w14:textId="77777777" w:rsidTr="004554CA">
        <w:tc>
          <w:tcPr>
            <w:tcW w:w="2830" w:type="dxa"/>
          </w:tcPr>
          <w:p w14:paraId="7D4935E5" w14:textId="087C5E95" w:rsidR="004745F0" w:rsidRDefault="004745F0" w:rsidP="004745F0">
            <w:pPr>
              <w:pStyle w:val="TextoTablas"/>
            </w:pPr>
            <w:r w:rsidRPr="00E07B86">
              <w:rPr>
                <w:color w:val="000000"/>
                <w:sz w:val="27"/>
                <w:szCs w:val="27"/>
              </w:rPr>
              <w:t xml:space="preserve">Diego Fernando Velasco Güiza </w:t>
            </w:r>
          </w:p>
        </w:tc>
        <w:tc>
          <w:tcPr>
            <w:tcW w:w="3261" w:type="dxa"/>
          </w:tcPr>
          <w:p w14:paraId="7CA57FBC" w14:textId="459794A1" w:rsidR="004745F0" w:rsidRDefault="004745F0" w:rsidP="004745F0">
            <w:pPr>
              <w:pStyle w:val="TextoTablas"/>
            </w:pPr>
            <w:r w:rsidRPr="00E07B86">
              <w:rPr>
                <w:color w:val="000000"/>
                <w:sz w:val="27"/>
                <w:szCs w:val="27"/>
              </w:rPr>
              <w:t xml:space="preserve">Desarrollador </w:t>
            </w:r>
            <w:r w:rsidRPr="004745F0">
              <w:rPr>
                <w:rStyle w:val="Extranjerismo"/>
                <w:sz w:val="28"/>
                <w:szCs w:val="28"/>
              </w:rPr>
              <w:t>full stack</w:t>
            </w:r>
            <w:r w:rsidRPr="00E07B86">
              <w:rPr>
                <w:color w:val="000000"/>
                <w:sz w:val="27"/>
                <w:szCs w:val="27"/>
              </w:rPr>
              <w:t xml:space="preserve"> </w:t>
            </w:r>
          </w:p>
        </w:tc>
        <w:tc>
          <w:tcPr>
            <w:tcW w:w="3969" w:type="dxa"/>
          </w:tcPr>
          <w:p w14:paraId="74223EB6" w14:textId="53D65D47" w:rsidR="004745F0" w:rsidRDefault="004745F0" w:rsidP="004745F0">
            <w:pPr>
              <w:pStyle w:val="TextoTablas"/>
            </w:pPr>
            <w:r w:rsidRPr="00E07B86">
              <w:rPr>
                <w:color w:val="000000"/>
                <w:sz w:val="27"/>
                <w:szCs w:val="27"/>
              </w:rPr>
              <w:t xml:space="preserve">Regional Tolima </w:t>
            </w:r>
            <w:r>
              <w:rPr>
                <w:color w:val="000000"/>
                <w:sz w:val="27"/>
                <w:szCs w:val="27"/>
              </w:rPr>
              <w:t xml:space="preserve">- </w:t>
            </w:r>
            <w:r w:rsidRPr="00E07B86">
              <w:rPr>
                <w:color w:val="000000"/>
                <w:sz w:val="27"/>
                <w:szCs w:val="27"/>
              </w:rPr>
              <w:t>Centro de Comercio y Servi</w:t>
            </w:r>
            <w:r>
              <w:rPr>
                <w:color w:val="000000"/>
                <w:sz w:val="27"/>
                <w:szCs w:val="27"/>
              </w:rPr>
              <w:t>cios</w:t>
            </w:r>
            <w:r w:rsidRPr="00E07B86">
              <w:rPr>
                <w:color w:val="000000"/>
                <w:sz w:val="27"/>
                <w:szCs w:val="27"/>
              </w:rPr>
              <w:t xml:space="preserve"> </w:t>
            </w:r>
          </w:p>
        </w:tc>
      </w:tr>
      <w:tr w:rsidR="00E74AFB"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28C03E47" w:rsidR="00E74AFB" w:rsidRDefault="00E74AFB" w:rsidP="00E74AFB">
            <w:pPr>
              <w:pStyle w:val="TextoTablas"/>
            </w:pPr>
            <w:r w:rsidRPr="009817E8">
              <w:rPr>
                <w:color w:val="000000"/>
                <w:sz w:val="27"/>
                <w:szCs w:val="27"/>
              </w:rPr>
              <w:t>Gilberto Junior Rodríguez</w:t>
            </w:r>
            <w:r w:rsidR="001E16FE">
              <w:rPr>
                <w:color w:val="000000"/>
                <w:sz w:val="27"/>
                <w:szCs w:val="27"/>
              </w:rPr>
              <w:t xml:space="preserve"> Rodríguez</w:t>
            </w:r>
          </w:p>
        </w:tc>
        <w:tc>
          <w:tcPr>
            <w:tcW w:w="3261" w:type="dxa"/>
          </w:tcPr>
          <w:p w14:paraId="670BEF51" w14:textId="6FBA2F73" w:rsidR="00E74AFB" w:rsidRDefault="00E74AFB" w:rsidP="00E74AFB">
            <w:pPr>
              <w:pStyle w:val="TextoTablas"/>
            </w:pPr>
            <w:r w:rsidRPr="0010100B">
              <w:rPr>
                <w:color w:val="000000"/>
                <w:sz w:val="27"/>
                <w:szCs w:val="27"/>
              </w:rPr>
              <w:t xml:space="preserve">Animador y productor audiovisual </w:t>
            </w:r>
          </w:p>
        </w:tc>
        <w:tc>
          <w:tcPr>
            <w:tcW w:w="3969" w:type="dxa"/>
          </w:tcPr>
          <w:p w14:paraId="4FE8F654" w14:textId="03E01CA6" w:rsidR="00E74AFB" w:rsidRDefault="00E74AFB" w:rsidP="00E74AFB">
            <w:pPr>
              <w:pStyle w:val="TextoTablas"/>
            </w:pPr>
            <w:r w:rsidRPr="0010100B">
              <w:rPr>
                <w:color w:val="000000"/>
                <w:sz w:val="27"/>
                <w:szCs w:val="27"/>
              </w:rPr>
              <w:t xml:space="preserve">Regional Tolima </w:t>
            </w:r>
            <w:r>
              <w:rPr>
                <w:color w:val="000000"/>
                <w:sz w:val="27"/>
                <w:szCs w:val="27"/>
              </w:rPr>
              <w:t xml:space="preserve">- </w:t>
            </w:r>
            <w:r w:rsidRPr="0010100B">
              <w:rPr>
                <w:color w:val="000000"/>
                <w:sz w:val="27"/>
                <w:szCs w:val="27"/>
              </w:rPr>
              <w:t>Centro de Comercio y Servicios</w:t>
            </w:r>
          </w:p>
        </w:tc>
      </w:tr>
      <w:tr w:rsidR="00A31E6B" w14:paraId="10ADA516" w14:textId="77777777" w:rsidTr="004554CA">
        <w:tc>
          <w:tcPr>
            <w:tcW w:w="2830" w:type="dxa"/>
          </w:tcPr>
          <w:p w14:paraId="0A5AE4C3" w14:textId="00E58017" w:rsidR="00A31E6B" w:rsidRDefault="00A31E6B" w:rsidP="00A31E6B">
            <w:pPr>
              <w:pStyle w:val="TextoTablas"/>
            </w:pPr>
            <w:r w:rsidRPr="00B92D69">
              <w:rPr>
                <w:color w:val="000000"/>
                <w:sz w:val="27"/>
                <w:szCs w:val="27"/>
              </w:rPr>
              <w:t xml:space="preserve">Ernesto Navarro Jaimes </w:t>
            </w:r>
          </w:p>
        </w:tc>
        <w:tc>
          <w:tcPr>
            <w:tcW w:w="3261" w:type="dxa"/>
          </w:tcPr>
          <w:p w14:paraId="5C06C76F" w14:textId="6000CF89" w:rsidR="00A31E6B" w:rsidRDefault="00A31E6B" w:rsidP="00A31E6B">
            <w:pPr>
              <w:pStyle w:val="TextoTablas"/>
            </w:pPr>
            <w:r w:rsidRPr="00B92D69">
              <w:rPr>
                <w:color w:val="000000"/>
                <w:sz w:val="27"/>
                <w:szCs w:val="27"/>
              </w:rPr>
              <w:t xml:space="preserve">Animador y productor audiovisual </w:t>
            </w:r>
          </w:p>
        </w:tc>
        <w:tc>
          <w:tcPr>
            <w:tcW w:w="3969" w:type="dxa"/>
          </w:tcPr>
          <w:p w14:paraId="0B1DC8D1" w14:textId="001CBFC3" w:rsidR="00A31E6B" w:rsidRDefault="00A31E6B" w:rsidP="00A31E6B">
            <w:pPr>
              <w:pStyle w:val="TextoTablas"/>
            </w:pPr>
            <w:r w:rsidRPr="00B92D69">
              <w:rPr>
                <w:color w:val="000000"/>
                <w:sz w:val="27"/>
                <w:szCs w:val="27"/>
              </w:rPr>
              <w:t>Regional Tolima</w:t>
            </w:r>
            <w:r>
              <w:rPr>
                <w:color w:val="000000"/>
                <w:sz w:val="27"/>
                <w:szCs w:val="27"/>
              </w:rPr>
              <w:t xml:space="preserve"> -</w:t>
            </w:r>
            <w:r w:rsidRPr="00B92D69">
              <w:rPr>
                <w:color w:val="000000"/>
                <w:sz w:val="27"/>
                <w:szCs w:val="27"/>
              </w:rPr>
              <w:t xml:space="preserve"> Centro de Comercio y Servicios</w:t>
            </w:r>
          </w:p>
        </w:tc>
      </w:tr>
      <w:tr w:rsidR="00F163D4"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0470EE53" w:rsidR="00F163D4" w:rsidRDefault="00F163D4" w:rsidP="00F163D4">
            <w:pPr>
              <w:pStyle w:val="TextoTablas"/>
            </w:pPr>
            <w:r w:rsidRPr="0042095A">
              <w:rPr>
                <w:color w:val="000000"/>
                <w:sz w:val="27"/>
                <w:szCs w:val="27"/>
              </w:rPr>
              <w:t xml:space="preserve">Norma Constanza Morales Cruz </w:t>
            </w:r>
          </w:p>
        </w:tc>
        <w:tc>
          <w:tcPr>
            <w:tcW w:w="3261" w:type="dxa"/>
          </w:tcPr>
          <w:p w14:paraId="677DC104" w14:textId="4DC36EF9" w:rsidR="00F163D4" w:rsidRDefault="00F163D4" w:rsidP="00F163D4">
            <w:pPr>
              <w:pStyle w:val="TextoTablas"/>
            </w:pPr>
            <w:r w:rsidRPr="0042095A">
              <w:rPr>
                <w:color w:val="000000"/>
                <w:sz w:val="27"/>
                <w:szCs w:val="27"/>
              </w:rPr>
              <w:t xml:space="preserve">Evaluadora de contenidos inclusivos y accesibles </w:t>
            </w:r>
          </w:p>
        </w:tc>
        <w:tc>
          <w:tcPr>
            <w:tcW w:w="3969" w:type="dxa"/>
          </w:tcPr>
          <w:p w14:paraId="5E629696" w14:textId="1D460023" w:rsidR="00F163D4" w:rsidRDefault="00F163D4" w:rsidP="00F163D4">
            <w:pPr>
              <w:pStyle w:val="TextoTablas"/>
            </w:pPr>
            <w:r w:rsidRPr="0042095A">
              <w:rPr>
                <w:color w:val="000000"/>
                <w:sz w:val="27"/>
                <w:szCs w:val="27"/>
              </w:rPr>
              <w:t xml:space="preserve">Regional Tolima </w:t>
            </w:r>
            <w:r>
              <w:rPr>
                <w:color w:val="000000"/>
                <w:sz w:val="27"/>
                <w:szCs w:val="27"/>
              </w:rPr>
              <w:t xml:space="preserve">- </w:t>
            </w:r>
            <w:r w:rsidRPr="0042095A">
              <w:rPr>
                <w:color w:val="000000"/>
                <w:sz w:val="27"/>
                <w:szCs w:val="27"/>
              </w:rPr>
              <w:t>Centro de Comercio y Servicios</w:t>
            </w:r>
          </w:p>
        </w:tc>
      </w:tr>
      <w:tr w:rsidR="009353F7" w14:paraId="11BF1E72" w14:textId="77777777" w:rsidTr="004554CA">
        <w:tc>
          <w:tcPr>
            <w:tcW w:w="2830" w:type="dxa"/>
          </w:tcPr>
          <w:p w14:paraId="5886CF45" w14:textId="2EED728C" w:rsidR="009353F7" w:rsidRDefault="009353F7" w:rsidP="009353F7">
            <w:pPr>
              <w:pStyle w:val="TextoTablas"/>
            </w:pPr>
            <w:r w:rsidRPr="007D183B">
              <w:rPr>
                <w:color w:val="000000"/>
                <w:sz w:val="27"/>
                <w:szCs w:val="27"/>
              </w:rPr>
              <w:lastRenderedPageBreak/>
              <w:t xml:space="preserve">Jorge Bustos Gómez </w:t>
            </w:r>
          </w:p>
        </w:tc>
        <w:tc>
          <w:tcPr>
            <w:tcW w:w="3261" w:type="dxa"/>
          </w:tcPr>
          <w:p w14:paraId="46CA6BD9" w14:textId="2D3D84D3" w:rsidR="009353F7" w:rsidRDefault="009353F7" w:rsidP="009353F7">
            <w:pPr>
              <w:pStyle w:val="TextoTablas"/>
            </w:pPr>
            <w:r w:rsidRPr="007D183B">
              <w:rPr>
                <w:color w:val="000000"/>
                <w:sz w:val="27"/>
                <w:szCs w:val="27"/>
              </w:rPr>
              <w:t xml:space="preserve">Validador y vinculador de recursos educativos digitales </w:t>
            </w:r>
          </w:p>
        </w:tc>
        <w:tc>
          <w:tcPr>
            <w:tcW w:w="3969" w:type="dxa"/>
          </w:tcPr>
          <w:p w14:paraId="5E983F3E" w14:textId="2C1D6081" w:rsidR="009353F7" w:rsidRDefault="009353F7" w:rsidP="009353F7">
            <w:pPr>
              <w:pStyle w:val="TextoTablas"/>
            </w:pPr>
            <w:r w:rsidRPr="007D183B">
              <w:rPr>
                <w:color w:val="000000"/>
                <w:sz w:val="27"/>
                <w:szCs w:val="27"/>
              </w:rPr>
              <w:t>Centro de Comercio y Servicios - Regional Tolima</w:t>
            </w:r>
          </w:p>
        </w:tc>
      </w:tr>
      <w:bookmarkEnd w:id="28"/>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15"/>
      <w:footerReference w:type="default" r:id="rId16"/>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E53CA7" w14:textId="77777777" w:rsidR="000073C7" w:rsidRDefault="000073C7" w:rsidP="00EC0858">
      <w:pPr>
        <w:spacing w:before="0" w:after="0" w:line="240" w:lineRule="auto"/>
      </w:pPr>
      <w:r>
        <w:separator/>
      </w:r>
    </w:p>
  </w:endnote>
  <w:endnote w:type="continuationSeparator" w:id="0">
    <w:p w14:paraId="33CF38DD" w14:textId="77777777" w:rsidR="000073C7" w:rsidRDefault="000073C7"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0073C7">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10277C11" w:rsidR="00E92C3E" w:rsidRDefault="00E92C3E">
        <w:pPr>
          <w:pStyle w:val="Piedepgina"/>
          <w:jc w:val="right"/>
        </w:pP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004033" w14:textId="77777777" w:rsidR="000073C7" w:rsidRDefault="000073C7" w:rsidP="00EC0858">
      <w:pPr>
        <w:spacing w:before="0" w:after="0" w:line="240" w:lineRule="auto"/>
      </w:pPr>
      <w:r>
        <w:separator/>
      </w:r>
    </w:p>
  </w:footnote>
  <w:footnote w:type="continuationSeparator" w:id="0">
    <w:p w14:paraId="62A3B4EA" w14:textId="77777777" w:rsidR="000073C7" w:rsidRDefault="000073C7"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4027DAE"/>
    <w:multiLevelType w:val="hybridMultilevel"/>
    <w:tmpl w:val="8DBE12E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AA34073"/>
    <w:multiLevelType w:val="hybridMultilevel"/>
    <w:tmpl w:val="6CE02A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EE06C28"/>
    <w:multiLevelType w:val="hybridMultilevel"/>
    <w:tmpl w:val="375C3FA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09551D4"/>
    <w:multiLevelType w:val="hybridMultilevel"/>
    <w:tmpl w:val="E49A93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6091C0A"/>
    <w:multiLevelType w:val="hybridMultilevel"/>
    <w:tmpl w:val="D116D5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A3F2BB0"/>
    <w:multiLevelType w:val="hybridMultilevel"/>
    <w:tmpl w:val="7A4AF90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20441237"/>
    <w:multiLevelType w:val="hybridMultilevel"/>
    <w:tmpl w:val="0270DD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7412B07"/>
    <w:multiLevelType w:val="hybridMultilevel"/>
    <w:tmpl w:val="A638645A"/>
    <w:lvl w:ilvl="0" w:tplc="2FCE3D64">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AE37ACD"/>
    <w:multiLevelType w:val="hybridMultilevel"/>
    <w:tmpl w:val="AD3C5C66"/>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2B4D5D60"/>
    <w:multiLevelType w:val="hybridMultilevel"/>
    <w:tmpl w:val="08DA03B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2BCB3624"/>
    <w:multiLevelType w:val="hybridMultilevel"/>
    <w:tmpl w:val="74A2032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5" w15:restartNumberingAfterBreak="0">
    <w:nsid w:val="2EFF3670"/>
    <w:multiLevelType w:val="multilevel"/>
    <w:tmpl w:val="68248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D576D9"/>
    <w:multiLevelType w:val="hybridMultilevel"/>
    <w:tmpl w:val="72DAB1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8"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389F666E"/>
    <w:multiLevelType w:val="hybridMultilevel"/>
    <w:tmpl w:val="8D9AB3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410A5064"/>
    <w:multiLevelType w:val="hybridMultilevel"/>
    <w:tmpl w:val="BE0200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42FB6830"/>
    <w:multiLevelType w:val="hybridMultilevel"/>
    <w:tmpl w:val="A20C41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45B20461"/>
    <w:multiLevelType w:val="hybridMultilevel"/>
    <w:tmpl w:val="0F5A466E"/>
    <w:lvl w:ilvl="0" w:tplc="240A0019">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4" w15:restartNumberingAfterBreak="0">
    <w:nsid w:val="4B540AE3"/>
    <w:multiLevelType w:val="multilevel"/>
    <w:tmpl w:val="A05C9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51672990"/>
    <w:multiLevelType w:val="hybridMultilevel"/>
    <w:tmpl w:val="522A6C2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51C12386"/>
    <w:multiLevelType w:val="multilevel"/>
    <w:tmpl w:val="F6C69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70E0A1A"/>
    <w:multiLevelType w:val="hybridMultilevel"/>
    <w:tmpl w:val="64522A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57AC275A"/>
    <w:multiLevelType w:val="hybridMultilevel"/>
    <w:tmpl w:val="E80CDB2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59FB46F2"/>
    <w:multiLevelType w:val="hybridMultilevel"/>
    <w:tmpl w:val="0D84D6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5B6F67DB"/>
    <w:multiLevelType w:val="hybridMultilevel"/>
    <w:tmpl w:val="F9B4090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5CD92ED9"/>
    <w:multiLevelType w:val="hybridMultilevel"/>
    <w:tmpl w:val="DE60890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5E3436BE"/>
    <w:multiLevelType w:val="hybridMultilevel"/>
    <w:tmpl w:val="A918AD1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5E7B5528"/>
    <w:multiLevelType w:val="hybridMultilevel"/>
    <w:tmpl w:val="3A08C14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659316F9"/>
    <w:multiLevelType w:val="multilevel"/>
    <w:tmpl w:val="08B8F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AC4058"/>
    <w:multiLevelType w:val="hybridMultilevel"/>
    <w:tmpl w:val="5F409AA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 w15:restartNumberingAfterBreak="0">
    <w:nsid w:val="67E914B3"/>
    <w:multiLevelType w:val="hybridMultilevel"/>
    <w:tmpl w:val="AA32D91A"/>
    <w:lvl w:ilvl="0" w:tplc="240A000D">
      <w:start w:val="1"/>
      <w:numFmt w:val="bullet"/>
      <w:lvlText w:val=""/>
      <w:lvlJc w:val="left"/>
      <w:pPr>
        <w:ind w:left="2421" w:hanging="360"/>
      </w:pPr>
      <w:rPr>
        <w:rFonts w:ascii="Wingdings" w:hAnsi="Wingdings" w:hint="default"/>
      </w:rPr>
    </w:lvl>
    <w:lvl w:ilvl="1" w:tplc="240A0003" w:tentative="1">
      <w:start w:val="1"/>
      <w:numFmt w:val="bullet"/>
      <w:lvlText w:val="o"/>
      <w:lvlJc w:val="left"/>
      <w:pPr>
        <w:ind w:left="3141" w:hanging="360"/>
      </w:pPr>
      <w:rPr>
        <w:rFonts w:ascii="Courier New" w:hAnsi="Courier New" w:cs="Courier New" w:hint="default"/>
      </w:rPr>
    </w:lvl>
    <w:lvl w:ilvl="2" w:tplc="240A0005" w:tentative="1">
      <w:start w:val="1"/>
      <w:numFmt w:val="bullet"/>
      <w:lvlText w:val=""/>
      <w:lvlJc w:val="left"/>
      <w:pPr>
        <w:ind w:left="3861" w:hanging="360"/>
      </w:pPr>
      <w:rPr>
        <w:rFonts w:ascii="Wingdings" w:hAnsi="Wingdings" w:hint="default"/>
      </w:rPr>
    </w:lvl>
    <w:lvl w:ilvl="3" w:tplc="240A0001" w:tentative="1">
      <w:start w:val="1"/>
      <w:numFmt w:val="bullet"/>
      <w:lvlText w:val=""/>
      <w:lvlJc w:val="left"/>
      <w:pPr>
        <w:ind w:left="4581" w:hanging="360"/>
      </w:pPr>
      <w:rPr>
        <w:rFonts w:ascii="Symbol" w:hAnsi="Symbol" w:hint="default"/>
      </w:rPr>
    </w:lvl>
    <w:lvl w:ilvl="4" w:tplc="240A0003" w:tentative="1">
      <w:start w:val="1"/>
      <w:numFmt w:val="bullet"/>
      <w:lvlText w:val="o"/>
      <w:lvlJc w:val="left"/>
      <w:pPr>
        <w:ind w:left="5301" w:hanging="360"/>
      </w:pPr>
      <w:rPr>
        <w:rFonts w:ascii="Courier New" w:hAnsi="Courier New" w:cs="Courier New" w:hint="default"/>
      </w:rPr>
    </w:lvl>
    <w:lvl w:ilvl="5" w:tplc="240A0005" w:tentative="1">
      <w:start w:val="1"/>
      <w:numFmt w:val="bullet"/>
      <w:lvlText w:val=""/>
      <w:lvlJc w:val="left"/>
      <w:pPr>
        <w:ind w:left="6021" w:hanging="360"/>
      </w:pPr>
      <w:rPr>
        <w:rFonts w:ascii="Wingdings" w:hAnsi="Wingdings" w:hint="default"/>
      </w:rPr>
    </w:lvl>
    <w:lvl w:ilvl="6" w:tplc="240A0001" w:tentative="1">
      <w:start w:val="1"/>
      <w:numFmt w:val="bullet"/>
      <w:lvlText w:val=""/>
      <w:lvlJc w:val="left"/>
      <w:pPr>
        <w:ind w:left="6741" w:hanging="360"/>
      </w:pPr>
      <w:rPr>
        <w:rFonts w:ascii="Symbol" w:hAnsi="Symbol" w:hint="default"/>
      </w:rPr>
    </w:lvl>
    <w:lvl w:ilvl="7" w:tplc="240A0003" w:tentative="1">
      <w:start w:val="1"/>
      <w:numFmt w:val="bullet"/>
      <w:lvlText w:val="o"/>
      <w:lvlJc w:val="left"/>
      <w:pPr>
        <w:ind w:left="7461" w:hanging="360"/>
      </w:pPr>
      <w:rPr>
        <w:rFonts w:ascii="Courier New" w:hAnsi="Courier New" w:cs="Courier New" w:hint="default"/>
      </w:rPr>
    </w:lvl>
    <w:lvl w:ilvl="8" w:tplc="240A0005" w:tentative="1">
      <w:start w:val="1"/>
      <w:numFmt w:val="bullet"/>
      <w:lvlText w:val=""/>
      <w:lvlJc w:val="left"/>
      <w:pPr>
        <w:ind w:left="8181" w:hanging="360"/>
      </w:pPr>
      <w:rPr>
        <w:rFonts w:ascii="Wingdings" w:hAnsi="Wingdings" w:hint="default"/>
      </w:rPr>
    </w:lvl>
  </w:abstractNum>
  <w:abstractNum w:abstractNumId="39"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69E712AF"/>
    <w:multiLevelType w:val="hybridMultilevel"/>
    <w:tmpl w:val="1130D15A"/>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1"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6C1A7342"/>
    <w:multiLevelType w:val="hybridMultilevel"/>
    <w:tmpl w:val="FE1C30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703861EA"/>
    <w:multiLevelType w:val="hybridMultilevel"/>
    <w:tmpl w:val="300E11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703C7EC3"/>
    <w:multiLevelType w:val="hybridMultilevel"/>
    <w:tmpl w:val="A32695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706B0496"/>
    <w:multiLevelType w:val="multilevel"/>
    <w:tmpl w:val="3044F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C161D1C"/>
    <w:multiLevelType w:val="multilevel"/>
    <w:tmpl w:val="89ACFB30"/>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7C6E5230"/>
    <w:multiLevelType w:val="hybridMultilevel"/>
    <w:tmpl w:val="76A4DAA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7DDB0DD6"/>
    <w:multiLevelType w:val="hybridMultilevel"/>
    <w:tmpl w:val="103E57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46"/>
  </w:num>
  <w:num w:numId="2">
    <w:abstractNumId w:val="0"/>
  </w:num>
  <w:num w:numId="3">
    <w:abstractNumId w:val="10"/>
  </w:num>
  <w:num w:numId="4">
    <w:abstractNumId w:val="22"/>
  </w:num>
  <w:num w:numId="5">
    <w:abstractNumId w:val="39"/>
  </w:num>
  <w:num w:numId="6">
    <w:abstractNumId w:val="2"/>
  </w:num>
  <w:num w:numId="7">
    <w:abstractNumId w:val="37"/>
  </w:num>
  <w:num w:numId="8">
    <w:abstractNumId w:val="25"/>
  </w:num>
  <w:num w:numId="9">
    <w:abstractNumId w:val="14"/>
  </w:num>
  <w:num w:numId="10">
    <w:abstractNumId w:val="17"/>
  </w:num>
  <w:num w:numId="11">
    <w:abstractNumId w:val="41"/>
  </w:num>
  <w:num w:numId="12">
    <w:abstractNumId w:val="18"/>
  </w:num>
  <w:num w:numId="13">
    <w:abstractNumId w:val="8"/>
  </w:num>
  <w:num w:numId="14">
    <w:abstractNumId w:val="11"/>
  </w:num>
  <w:num w:numId="15">
    <w:abstractNumId w:val="1"/>
  </w:num>
  <w:num w:numId="16">
    <w:abstractNumId w:val="35"/>
  </w:num>
  <w:num w:numId="17">
    <w:abstractNumId w:val="42"/>
  </w:num>
  <w:num w:numId="18">
    <w:abstractNumId w:val="28"/>
  </w:num>
  <w:num w:numId="19">
    <w:abstractNumId w:val="36"/>
  </w:num>
  <w:num w:numId="20">
    <w:abstractNumId w:val="44"/>
  </w:num>
  <w:num w:numId="21">
    <w:abstractNumId w:val="45"/>
  </w:num>
  <w:num w:numId="22">
    <w:abstractNumId w:val="20"/>
  </w:num>
  <w:num w:numId="23">
    <w:abstractNumId w:val="32"/>
  </w:num>
  <w:num w:numId="24">
    <w:abstractNumId w:val="33"/>
  </w:num>
  <w:num w:numId="25">
    <w:abstractNumId w:val="43"/>
  </w:num>
  <w:num w:numId="26">
    <w:abstractNumId w:val="29"/>
  </w:num>
  <w:num w:numId="27">
    <w:abstractNumId w:val="34"/>
  </w:num>
  <w:num w:numId="28">
    <w:abstractNumId w:val="15"/>
  </w:num>
  <w:num w:numId="29">
    <w:abstractNumId w:val="13"/>
  </w:num>
  <w:num w:numId="30">
    <w:abstractNumId w:val="40"/>
  </w:num>
  <w:num w:numId="31">
    <w:abstractNumId w:val="30"/>
  </w:num>
  <w:num w:numId="32">
    <w:abstractNumId w:val="48"/>
  </w:num>
  <w:num w:numId="33">
    <w:abstractNumId w:val="5"/>
  </w:num>
  <w:num w:numId="34">
    <w:abstractNumId w:val="26"/>
  </w:num>
  <w:num w:numId="35">
    <w:abstractNumId w:val="4"/>
  </w:num>
  <w:num w:numId="36">
    <w:abstractNumId w:val="21"/>
  </w:num>
  <w:num w:numId="37">
    <w:abstractNumId w:val="47"/>
  </w:num>
  <w:num w:numId="38">
    <w:abstractNumId w:val="24"/>
  </w:num>
  <w:num w:numId="39">
    <w:abstractNumId w:val="31"/>
  </w:num>
  <w:num w:numId="40">
    <w:abstractNumId w:val="38"/>
  </w:num>
  <w:num w:numId="41">
    <w:abstractNumId w:val="7"/>
  </w:num>
  <w:num w:numId="42">
    <w:abstractNumId w:val="12"/>
  </w:num>
  <w:num w:numId="43">
    <w:abstractNumId w:val="46"/>
    <w:lvlOverride w:ilvl="0">
      <w:startOverride w:val="1"/>
    </w:lvlOverride>
  </w:num>
  <w:num w:numId="44">
    <w:abstractNumId w:val="23"/>
  </w:num>
  <w:num w:numId="45">
    <w:abstractNumId w:val="19"/>
  </w:num>
  <w:num w:numId="46">
    <w:abstractNumId w:val="16"/>
  </w:num>
  <w:num w:numId="47">
    <w:abstractNumId w:val="27"/>
  </w:num>
  <w:num w:numId="48">
    <w:abstractNumId w:val="3"/>
  </w:num>
  <w:num w:numId="49">
    <w:abstractNumId w:val="9"/>
  </w:num>
  <w:num w:numId="50">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5155"/>
    <w:rsid w:val="00006081"/>
    <w:rsid w:val="000073C7"/>
    <w:rsid w:val="00024D63"/>
    <w:rsid w:val="00040172"/>
    <w:rsid w:val="000434FA"/>
    <w:rsid w:val="0005476E"/>
    <w:rsid w:val="000547B6"/>
    <w:rsid w:val="00064FB9"/>
    <w:rsid w:val="0006594F"/>
    <w:rsid w:val="00065D78"/>
    <w:rsid w:val="00072B1B"/>
    <w:rsid w:val="00077ACB"/>
    <w:rsid w:val="000A4731"/>
    <w:rsid w:val="000A4B5D"/>
    <w:rsid w:val="000A5361"/>
    <w:rsid w:val="000C3F4A"/>
    <w:rsid w:val="000C5A51"/>
    <w:rsid w:val="000D5447"/>
    <w:rsid w:val="000F51A5"/>
    <w:rsid w:val="00100382"/>
    <w:rsid w:val="00112F24"/>
    <w:rsid w:val="0011788F"/>
    <w:rsid w:val="00120730"/>
    <w:rsid w:val="00123EA6"/>
    <w:rsid w:val="00127C17"/>
    <w:rsid w:val="001378D1"/>
    <w:rsid w:val="00143502"/>
    <w:rsid w:val="00153DD1"/>
    <w:rsid w:val="00157993"/>
    <w:rsid w:val="001605B5"/>
    <w:rsid w:val="00160D56"/>
    <w:rsid w:val="00161EAB"/>
    <w:rsid w:val="00173B93"/>
    <w:rsid w:val="00174344"/>
    <w:rsid w:val="00177032"/>
    <w:rsid w:val="0017719B"/>
    <w:rsid w:val="00182157"/>
    <w:rsid w:val="001862EF"/>
    <w:rsid w:val="00192B83"/>
    <w:rsid w:val="0019451A"/>
    <w:rsid w:val="0019651A"/>
    <w:rsid w:val="001A6D42"/>
    <w:rsid w:val="001A75F9"/>
    <w:rsid w:val="001A7F73"/>
    <w:rsid w:val="001B0890"/>
    <w:rsid w:val="001B3C10"/>
    <w:rsid w:val="001B57A6"/>
    <w:rsid w:val="001D590E"/>
    <w:rsid w:val="001E16FE"/>
    <w:rsid w:val="002007FD"/>
    <w:rsid w:val="00203367"/>
    <w:rsid w:val="00213C8A"/>
    <w:rsid w:val="00215C9C"/>
    <w:rsid w:val="002162EF"/>
    <w:rsid w:val="0022249E"/>
    <w:rsid w:val="002227A0"/>
    <w:rsid w:val="00224951"/>
    <w:rsid w:val="00233582"/>
    <w:rsid w:val="00234A5F"/>
    <w:rsid w:val="0023607C"/>
    <w:rsid w:val="002401C2"/>
    <w:rsid w:val="002450B6"/>
    <w:rsid w:val="002543CC"/>
    <w:rsid w:val="00263789"/>
    <w:rsid w:val="00264894"/>
    <w:rsid w:val="00271696"/>
    <w:rsid w:val="00284FD1"/>
    <w:rsid w:val="00291787"/>
    <w:rsid w:val="00296B7D"/>
    <w:rsid w:val="002A52F0"/>
    <w:rsid w:val="002A681A"/>
    <w:rsid w:val="002B09D5"/>
    <w:rsid w:val="002B4853"/>
    <w:rsid w:val="002C20A3"/>
    <w:rsid w:val="002C25E5"/>
    <w:rsid w:val="002C4D81"/>
    <w:rsid w:val="002D0E97"/>
    <w:rsid w:val="002D268A"/>
    <w:rsid w:val="002D37D2"/>
    <w:rsid w:val="002D43EF"/>
    <w:rsid w:val="002E5B3A"/>
    <w:rsid w:val="002F0552"/>
    <w:rsid w:val="003122F6"/>
    <w:rsid w:val="003137E4"/>
    <w:rsid w:val="003219FD"/>
    <w:rsid w:val="00322B37"/>
    <w:rsid w:val="003252CD"/>
    <w:rsid w:val="00335E02"/>
    <w:rsid w:val="00342E33"/>
    <w:rsid w:val="00353681"/>
    <w:rsid w:val="0037638E"/>
    <w:rsid w:val="0038306E"/>
    <w:rsid w:val="003842F1"/>
    <w:rsid w:val="00395F16"/>
    <w:rsid w:val="003A0FFD"/>
    <w:rsid w:val="003A2F69"/>
    <w:rsid w:val="003A3B32"/>
    <w:rsid w:val="003B15D0"/>
    <w:rsid w:val="003B483C"/>
    <w:rsid w:val="003C4559"/>
    <w:rsid w:val="003D1FAE"/>
    <w:rsid w:val="003E3CF5"/>
    <w:rsid w:val="003E7363"/>
    <w:rsid w:val="00400FBB"/>
    <w:rsid w:val="00402C5B"/>
    <w:rsid w:val="00405967"/>
    <w:rsid w:val="00406CC0"/>
    <w:rsid w:val="004139C8"/>
    <w:rsid w:val="00425E49"/>
    <w:rsid w:val="004300AD"/>
    <w:rsid w:val="00434BFC"/>
    <w:rsid w:val="004376E8"/>
    <w:rsid w:val="004554CA"/>
    <w:rsid w:val="004628BC"/>
    <w:rsid w:val="0047201B"/>
    <w:rsid w:val="004745F0"/>
    <w:rsid w:val="00475202"/>
    <w:rsid w:val="0047536D"/>
    <w:rsid w:val="00495F48"/>
    <w:rsid w:val="004A7244"/>
    <w:rsid w:val="004A7B45"/>
    <w:rsid w:val="004B15E9"/>
    <w:rsid w:val="004B3C1A"/>
    <w:rsid w:val="004B3FE3"/>
    <w:rsid w:val="004C2653"/>
    <w:rsid w:val="004D1CA1"/>
    <w:rsid w:val="004D5AC3"/>
    <w:rsid w:val="004D5C56"/>
    <w:rsid w:val="004E65C0"/>
    <w:rsid w:val="004F0542"/>
    <w:rsid w:val="004F3B99"/>
    <w:rsid w:val="004F6EE0"/>
    <w:rsid w:val="005035CA"/>
    <w:rsid w:val="0050650A"/>
    <w:rsid w:val="00512394"/>
    <w:rsid w:val="0052729E"/>
    <w:rsid w:val="00540F7F"/>
    <w:rsid w:val="005428F7"/>
    <w:rsid w:val="005468A8"/>
    <w:rsid w:val="0055361E"/>
    <w:rsid w:val="00553CE8"/>
    <w:rsid w:val="005673BA"/>
    <w:rsid w:val="00572AB2"/>
    <w:rsid w:val="0058441F"/>
    <w:rsid w:val="00590D20"/>
    <w:rsid w:val="005B5267"/>
    <w:rsid w:val="005B7FD5"/>
    <w:rsid w:val="005D32F9"/>
    <w:rsid w:val="005D6D76"/>
    <w:rsid w:val="005E5573"/>
    <w:rsid w:val="005F401A"/>
    <w:rsid w:val="005F7D2C"/>
    <w:rsid w:val="006074C9"/>
    <w:rsid w:val="006162BA"/>
    <w:rsid w:val="00623838"/>
    <w:rsid w:val="00644CEF"/>
    <w:rsid w:val="00644F06"/>
    <w:rsid w:val="00651F05"/>
    <w:rsid w:val="00653546"/>
    <w:rsid w:val="00654724"/>
    <w:rsid w:val="006548CD"/>
    <w:rsid w:val="00680229"/>
    <w:rsid w:val="00680B07"/>
    <w:rsid w:val="0068127F"/>
    <w:rsid w:val="0069718E"/>
    <w:rsid w:val="006A3DD1"/>
    <w:rsid w:val="006B14D2"/>
    <w:rsid w:val="006B55C4"/>
    <w:rsid w:val="006B63B7"/>
    <w:rsid w:val="006B7574"/>
    <w:rsid w:val="006C13D1"/>
    <w:rsid w:val="006C4664"/>
    <w:rsid w:val="006C6AAA"/>
    <w:rsid w:val="006D5341"/>
    <w:rsid w:val="006E4733"/>
    <w:rsid w:val="006E51A1"/>
    <w:rsid w:val="006E6D23"/>
    <w:rsid w:val="006F1C4B"/>
    <w:rsid w:val="006F425F"/>
    <w:rsid w:val="006F6971"/>
    <w:rsid w:val="006F73FB"/>
    <w:rsid w:val="0070112D"/>
    <w:rsid w:val="00702203"/>
    <w:rsid w:val="00714D98"/>
    <w:rsid w:val="0071528F"/>
    <w:rsid w:val="00723503"/>
    <w:rsid w:val="00730070"/>
    <w:rsid w:val="00730329"/>
    <w:rsid w:val="007345B1"/>
    <w:rsid w:val="00744751"/>
    <w:rsid w:val="00746AD1"/>
    <w:rsid w:val="00753415"/>
    <w:rsid w:val="00753BC3"/>
    <w:rsid w:val="00754B23"/>
    <w:rsid w:val="00762B13"/>
    <w:rsid w:val="00771A5B"/>
    <w:rsid w:val="00774F0D"/>
    <w:rsid w:val="007975F4"/>
    <w:rsid w:val="007B2854"/>
    <w:rsid w:val="007B5EF2"/>
    <w:rsid w:val="007B700E"/>
    <w:rsid w:val="007C0EA6"/>
    <w:rsid w:val="007C0F08"/>
    <w:rsid w:val="007C2DD9"/>
    <w:rsid w:val="007C5136"/>
    <w:rsid w:val="007D515B"/>
    <w:rsid w:val="007E0A6B"/>
    <w:rsid w:val="007E49C6"/>
    <w:rsid w:val="007E53E5"/>
    <w:rsid w:val="007F0AAC"/>
    <w:rsid w:val="007F15A8"/>
    <w:rsid w:val="007F2B44"/>
    <w:rsid w:val="00803599"/>
    <w:rsid w:val="00804D03"/>
    <w:rsid w:val="008141E9"/>
    <w:rsid w:val="00815320"/>
    <w:rsid w:val="008232AA"/>
    <w:rsid w:val="00823FE8"/>
    <w:rsid w:val="008326A1"/>
    <w:rsid w:val="008353DB"/>
    <w:rsid w:val="00844D4C"/>
    <w:rsid w:val="0086266C"/>
    <w:rsid w:val="00863A2D"/>
    <w:rsid w:val="008663EC"/>
    <w:rsid w:val="008749D7"/>
    <w:rsid w:val="00874EEE"/>
    <w:rsid w:val="00876445"/>
    <w:rsid w:val="00880D5C"/>
    <w:rsid w:val="00883801"/>
    <w:rsid w:val="0089468F"/>
    <w:rsid w:val="008A211B"/>
    <w:rsid w:val="008B211F"/>
    <w:rsid w:val="008C258A"/>
    <w:rsid w:val="008C27CA"/>
    <w:rsid w:val="008C3103"/>
    <w:rsid w:val="008C3DDB"/>
    <w:rsid w:val="008C7CC5"/>
    <w:rsid w:val="008E1302"/>
    <w:rsid w:val="008E255A"/>
    <w:rsid w:val="008E63B2"/>
    <w:rsid w:val="008F4C05"/>
    <w:rsid w:val="008F5D3E"/>
    <w:rsid w:val="00902033"/>
    <w:rsid w:val="00913AA2"/>
    <w:rsid w:val="00913EEF"/>
    <w:rsid w:val="009156AD"/>
    <w:rsid w:val="00923276"/>
    <w:rsid w:val="00927C0A"/>
    <w:rsid w:val="0093086A"/>
    <w:rsid w:val="00934950"/>
    <w:rsid w:val="009353F7"/>
    <w:rsid w:val="009366E8"/>
    <w:rsid w:val="00946EBE"/>
    <w:rsid w:val="00947718"/>
    <w:rsid w:val="009503CE"/>
    <w:rsid w:val="00950BFF"/>
    <w:rsid w:val="00951C59"/>
    <w:rsid w:val="009544DF"/>
    <w:rsid w:val="00956516"/>
    <w:rsid w:val="009573A6"/>
    <w:rsid w:val="00961B0E"/>
    <w:rsid w:val="009633D6"/>
    <w:rsid w:val="009714D3"/>
    <w:rsid w:val="009814C0"/>
    <w:rsid w:val="009832AF"/>
    <w:rsid w:val="0098428C"/>
    <w:rsid w:val="00990035"/>
    <w:rsid w:val="009943D6"/>
    <w:rsid w:val="009A5E3F"/>
    <w:rsid w:val="009B4C17"/>
    <w:rsid w:val="009B57D3"/>
    <w:rsid w:val="009D0CA9"/>
    <w:rsid w:val="009E3669"/>
    <w:rsid w:val="009E4DCA"/>
    <w:rsid w:val="009E7823"/>
    <w:rsid w:val="00A00B19"/>
    <w:rsid w:val="00A066A5"/>
    <w:rsid w:val="00A2799A"/>
    <w:rsid w:val="00A31E6B"/>
    <w:rsid w:val="00A46065"/>
    <w:rsid w:val="00A61229"/>
    <w:rsid w:val="00A667F5"/>
    <w:rsid w:val="00A67D01"/>
    <w:rsid w:val="00A72866"/>
    <w:rsid w:val="00A73BEA"/>
    <w:rsid w:val="00A74079"/>
    <w:rsid w:val="00A82EAC"/>
    <w:rsid w:val="00A866F8"/>
    <w:rsid w:val="00AB1C54"/>
    <w:rsid w:val="00AC5C6D"/>
    <w:rsid w:val="00AD45CB"/>
    <w:rsid w:val="00AE221C"/>
    <w:rsid w:val="00AE3DA9"/>
    <w:rsid w:val="00AE534B"/>
    <w:rsid w:val="00AF1C32"/>
    <w:rsid w:val="00AF3441"/>
    <w:rsid w:val="00AF4593"/>
    <w:rsid w:val="00B00EFB"/>
    <w:rsid w:val="00B01B92"/>
    <w:rsid w:val="00B030EE"/>
    <w:rsid w:val="00B03403"/>
    <w:rsid w:val="00B03541"/>
    <w:rsid w:val="00B10642"/>
    <w:rsid w:val="00B14439"/>
    <w:rsid w:val="00B145AC"/>
    <w:rsid w:val="00B14CED"/>
    <w:rsid w:val="00B155B6"/>
    <w:rsid w:val="00B17D1D"/>
    <w:rsid w:val="00B2028C"/>
    <w:rsid w:val="00B32CD0"/>
    <w:rsid w:val="00B32ED3"/>
    <w:rsid w:val="00B41B36"/>
    <w:rsid w:val="00B61189"/>
    <w:rsid w:val="00B62BC4"/>
    <w:rsid w:val="00B63204"/>
    <w:rsid w:val="00B67147"/>
    <w:rsid w:val="00B70438"/>
    <w:rsid w:val="00B75527"/>
    <w:rsid w:val="00B761BE"/>
    <w:rsid w:val="00B82F41"/>
    <w:rsid w:val="00B8508E"/>
    <w:rsid w:val="00B8759F"/>
    <w:rsid w:val="00B94CE1"/>
    <w:rsid w:val="00B9538F"/>
    <w:rsid w:val="00B9641F"/>
    <w:rsid w:val="00B9733A"/>
    <w:rsid w:val="00BA17A9"/>
    <w:rsid w:val="00BB016D"/>
    <w:rsid w:val="00BB207C"/>
    <w:rsid w:val="00BB336E"/>
    <w:rsid w:val="00BB3473"/>
    <w:rsid w:val="00BB7FC2"/>
    <w:rsid w:val="00BC20BA"/>
    <w:rsid w:val="00BD3876"/>
    <w:rsid w:val="00BE18AF"/>
    <w:rsid w:val="00BF2E8A"/>
    <w:rsid w:val="00C02356"/>
    <w:rsid w:val="00C05612"/>
    <w:rsid w:val="00C06E55"/>
    <w:rsid w:val="00C10D78"/>
    <w:rsid w:val="00C22AAD"/>
    <w:rsid w:val="00C22B3E"/>
    <w:rsid w:val="00C362EE"/>
    <w:rsid w:val="00C407C1"/>
    <w:rsid w:val="00C432EF"/>
    <w:rsid w:val="00C467A9"/>
    <w:rsid w:val="00C50EC7"/>
    <w:rsid w:val="00C5146D"/>
    <w:rsid w:val="00C521CC"/>
    <w:rsid w:val="00C52C04"/>
    <w:rsid w:val="00C64C40"/>
    <w:rsid w:val="00C7377B"/>
    <w:rsid w:val="00C739FC"/>
    <w:rsid w:val="00C73BDC"/>
    <w:rsid w:val="00C748CD"/>
    <w:rsid w:val="00C75B08"/>
    <w:rsid w:val="00C82BDA"/>
    <w:rsid w:val="00CA53DA"/>
    <w:rsid w:val="00CB479E"/>
    <w:rsid w:val="00CC506F"/>
    <w:rsid w:val="00CE2C4A"/>
    <w:rsid w:val="00CF01EC"/>
    <w:rsid w:val="00CF2D46"/>
    <w:rsid w:val="00CF5760"/>
    <w:rsid w:val="00CF5878"/>
    <w:rsid w:val="00CF73B0"/>
    <w:rsid w:val="00D02378"/>
    <w:rsid w:val="00D02957"/>
    <w:rsid w:val="00D10F91"/>
    <w:rsid w:val="00D13E46"/>
    <w:rsid w:val="00D15EC7"/>
    <w:rsid w:val="00D16756"/>
    <w:rsid w:val="00D5269C"/>
    <w:rsid w:val="00D55F04"/>
    <w:rsid w:val="00D578C7"/>
    <w:rsid w:val="00D672C1"/>
    <w:rsid w:val="00D7632F"/>
    <w:rsid w:val="00D77283"/>
    <w:rsid w:val="00D77E5E"/>
    <w:rsid w:val="00D8129B"/>
    <w:rsid w:val="00D8180B"/>
    <w:rsid w:val="00D84C3F"/>
    <w:rsid w:val="00D90D55"/>
    <w:rsid w:val="00D92EC4"/>
    <w:rsid w:val="00DA3BD6"/>
    <w:rsid w:val="00DB01FD"/>
    <w:rsid w:val="00DB2174"/>
    <w:rsid w:val="00DB4017"/>
    <w:rsid w:val="00DC10D3"/>
    <w:rsid w:val="00DC25CD"/>
    <w:rsid w:val="00DD74A1"/>
    <w:rsid w:val="00DE1F14"/>
    <w:rsid w:val="00DE2964"/>
    <w:rsid w:val="00DF2BEA"/>
    <w:rsid w:val="00DF5C0E"/>
    <w:rsid w:val="00DF659A"/>
    <w:rsid w:val="00E14C55"/>
    <w:rsid w:val="00E2435F"/>
    <w:rsid w:val="00E24992"/>
    <w:rsid w:val="00E30986"/>
    <w:rsid w:val="00E45A07"/>
    <w:rsid w:val="00E5020B"/>
    <w:rsid w:val="00E5193B"/>
    <w:rsid w:val="00E611DA"/>
    <w:rsid w:val="00E62558"/>
    <w:rsid w:val="00E67CD8"/>
    <w:rsid w:val="00E71BF5"/>
    <w:rsid w:val="00E720C4"/>
    <w:rsid w:val="00E74AFB"/>
    <w:rsid w:val="00E8116D"/>
    <w:rsid w:val="00E81696"/>
    <w:rsid w:val="00E86585"/>
    <w:rsid w:val="00E91154"/>
    <w:rsid w:val="00E92C3E"/>
    <w:rsid w:val="00E93734"/>
    <w:rsid w:val="00EA0555"/>
    <w:rsid w:val="00EA2B36"/>
    <w:rsid w:val="00EC0858"/>
    <w:rsid w:val="00EC1DFF"/>
    <w:rsid w:val="00EC279D"/>
    <w:rsid w:val="00EC472F"/>
    <w:rsid w:val="00ED2D8E"/>
    <w:rsid w:val="00ED68D7"/>
    <w:rsid w:val="00EE37E9"/>
    <w:rsid w:val="00EE4C61"/>
    <w:rsid w:val="00EF625E"/>
    <w:rsid w:val="00F02D19"/>
    <w:rsid w:val="00F163D4"/>
    <w:rsid w:val="00F21A49"/>
    <w:rsid w:val="00F24245"/>
    <w:rsid w:val="00F247A8"/>
    <w:rsid w:val="00F24D2D"/>
    <w:rsid w:val="00F26557"/>
    <w:rsid w:val="00F35D2B"/>
    <w:rsid w:val="00F36C9D"/>
    <w:rsid w:val="00F42278"/>
    <w:rsid w:val="00F62543"/>
    <w:rsid w:val="00F70A51"/>
    <w:rsid w:val="00F731F5"/>
    <w:rsid w:val="00F938DA"/>
    <w:rsid w:val="00FA0555"/>
    <w:rsid w:val="00FA6D6F"/>
    <w:rsid w:val="00FE127C"/>
    <w:rsid w:val="00FE28D0"/>
    <w:rsid w:val="00FF49FB"/>
    <w:rsid w:val="00FF506C"/>
    <w:rsid w:val="00FF7E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AD45CB"/>
    <w:pPr>
      <w:numPr>
        <w:numId w:val="1"/>
      </w:numPr>
      <w:shd w:val="clear" w:color="auto" w:fill="FFFFFF"/>
      <w:ind w:left="0" w:firstLine="0"/>
      <w:textAlignment w:val="baseline"/>
      <w:outlineLvl w:val="0"/>
    </w:pPr>
    <w:rPr>
      <w:rFonts w:asciiTheme="minorHAnsi" w:eastAsia="Times New Roman" w:hAnsiTheme="minorHAnsi" w:cstheme="minorHAnsi"/>
      <w:b/>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E49C6"/>
    <w:pPr>
      <w:keepNext/>
      <w:keepLines/>
      <w:numPr>
        <w:ilvl w:val="1"/>
        <w:numId w:val="1"/>
      </w:numPr>
      <w:spacing w:before="200" w:line="240" w:lineRule="auto"/>
      <w:ind w:left="0" w:firstLine="0"/>
      <w:outlineLvl w:val="1"/>
    </w:pPr>
    <w:rPr>
      <w:rFonts w:eastAsiaTheme="majorEastAsia" w:cstheme="minorHAnsi"/>
      <w:b/>
      <w:kern w:val="0"/>
      <w:sz w:val="32"/>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paragraph" w:styleId="Ttulo7">
    <w:name w:val="heading 7"/>
    <w:basedOn w:val="Normal"/>
    <w:next w:val="Normal"/>
    <w:link w:val="Ttulo7Car"/>
    <w:uiPriority w:val="9"/>
    <w:unhideWhenUsed/>
    <w:qFormat/>
    <w:rsid w:val="00FF49FB"/>
    <w:pPr>
      <w:keepNext/>
      <w:ind w:left="709" w:firstLine="0"/>
      <w:outlineLvl w:val="6"/>
    </w:pPr>
    <w:rPr>
      <w:b/>
      <w:bCs/>
    </w:rPr>
  </w:style>
  <w:style w:type="paragraph" w:styleId="Ttulo8">
    <w:name w:val="heading 8"/>
    <w:basedOn w:val="Normal"/>
    <w:next w:val="Normal"/>
    <w:link w:val="Ttulo8Car"/>
    <w:uiPriority w:val="9"/>
    <w:unhideWhenUsed/>
    <w:qFormat/>
    <w:rsid w:val="00AE3DA9"/>
    <w:pPr>
      <w:keepNext/>
      <w:outlineLvl w:val="7"/>
    </w:pPr>
    <w:rPr>
      <w:b/>
      <w:bCs/>
    </w:rPr>
  </w:style>
  <w:style w:type="paragraph" w:styleId="Ttulo9">
    <w:name w:val="heading 9"/>
    <w:basedOn w:val="Normal"/>
    <w:next w:val="Normal"/>
    <w:link w:val="Ttulo9Car"/>
    <w:uiPriority w:val="9"/>
    <w:unhideWhenUsed/>
    <w:qFormat/>
    <w:rsid w:val="0019651A"/>
    <w:pPr>
      <w:keepNext/>
      <w:outlineLvl w:val="8"/>
    </w:pPr>
    <w:rPr>
      <w:b/>
      <w:bCs/>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AD45CB"/>
    <w:rPr>
      <w:rFonts w:eastAsia="Times New Roman" w:cstheme="minorHAnsi"/>
      <w:b/>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E49C6"/>
    <w:rPr>
      <w:rFonts w:eastAsiaTheme="majorEastAsia" w:cstheme="minorHAnsi"/>
      <w:b/>
      <w:kern w:val="0"/>
      <w:sz w:val="32"/>
      <w:szCs w:val="32"/>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E91154"/>
    <w:pPr>
      <w:numPr>
        <w:numId w:val="3"/>
      </w:numPr>
      <w:tabs>
        <w:tab w:val="left" w:pos="1134"/>
      </w:tabs>
      <w:ind w:left="992" w:hanging="992"/>
      <w:jc w:val="center"/>
    </w:pPr>
    <w:rPr>
      <w:rFonts w:ascii="Calibri" w:hAnsi="Calibri" w:cs="Times New Roman (Cuerpo en alfa"/>
      <w:color w:val="000000" w:themeColor="text1"/>
      <w:kern w:val="0"/>
      <w:szCs w:val="24"/>
      <w:bdr w:val="none" w:sz="0" w:space="0" w:color="auto" w:frame="1"/>
      <w:lang w:eastAsia="es-CO"/>
      <w14:ligatures w14:val="none"/>
    </w:rPr>
  </w:style>
  <w:style w:type="character" w:customStyle="1" w:styleId="FiguraCar">
    <w:name w:val="Figura Car"/>
    <w:basedOn w:val="Fuentedeprrafopredeter"/>
    <w:link w:val="Figura"/>
    <w:rsid w:val="00E91154"/>
    <w:rPr>
      <w:rFonts w:ascii="Calibri" w:hAnsi="Calibri" w:cs="Times New Roman (Cuerpo en alfa"/>
      <w:color w:val="000000" w:themeColor="text1"/>
      <w:kern w:val="0"/>
      <w:sz w:val="28"/>
      <w:szCs w:val="24"/>
      <w:bdr w:val="none" w:sz="0" w:space="0" w:color="auto" w:frame="1"/>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19451A"/>
    <w:pPr>
      <w:tabs>
        <w:tab w:val="right" w:leader="dot" w:pos="9962"/>
      </w:tabs>
      <w:ind w:left="709" w:firstLine="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11788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screenreaderfriendlyhiddentag-440">
    <w:name w:val="screenreaderfriendlyhiddentag-440"/>
    <w:basedOn w:val="Fuentedeprrafopredeter"/>
    <w:rsid w:val="00C75B08"/>
  </w:style>
  <w:style w:type="character" w:styleId="Refdecomentario">
    <w:name w:val="annotation reference"/>
    <w:basedOn w:val="Fuentedeprrafopredeter"/>
    <w:uiPriority w:val="99"/>
    <w:semiHidden/>
    <w:unhideWhenUsed/>
    <w:rsid w:val="00E91154"/>
    <w:rPr>
      <w:sz w:val="16"/>
      <w:szCs w:val="16"/>
    </w:rPr>
  </w:style>
  <w:style w:type="paragraph" w:styleId="Textocomentario">
    <w:name w:val="annotation text"/>
    <w:basedOn w:val="Normal"/>
    <w:link w:val="TextocomentarioCar"/>
    <w:uiPriority w:val="99"/>
    <w:semiHidden/>
    <w:unhideWhenUsed/>
    <w:rsid w:val="00E9115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91154"/>
    <w:rPr>
      <w:sz w:val="20"/>
      <w:szCs w:val="20"/>
    </w:rPr>
  </w:style>
  <w:style w:type="paragraph" w:styleId="Asuntodelcomentario">
    <w:name w:val="annotation subject"/>
    <w:basedOn w:val="Textocomentario"/>
    <w:next w:val="Textocomentario"/>
    <w:link w:val="AsuntodelcomentarioCar"/>
    <w:uiPriority w:val="99"/>
    <w:semiHidden/>
    <w:unhideWhenUsed/>
    <w:rsid w:val="00E91154"/>
    <w:rPr>
      <w:b/>
      <w:bCs/>
    </w:rPr>
  </w:style>
  <w:style w:type="character" w:customStyle="1" w:styleId="AsuntodelcomentarioCar">
    <w:name w:val="Asunto del comentario Car"/>
    <w:basedOn w:val="TextocomentarioCar"/>
    <w:link w:val="Asuntodelcomentario"/>
    <w:uiPriority w:val="99"/>
    <w:semiHidden/>
    <w:rsid w:val="00E91154"/>
    <w:rPr>
      <w:b/>
      <w:bCs/>
      <w:sz w:val="20"/>
      <w:szCs w:val="20"/>
    </w:rPr>
  </w:style>
  <w:style w:type="paragraph" w:customStyle="1" w:styleId="aos-init">
    <w:name w:val="aos-init"/>
    <w:basedOn w:val="Normal"/>
    <w:rsid w:val="0010038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styleId="Sangradetextonormal">
    <w:name w:val="Body Text Indent"/>
    <w:basedOn w:val="Normal"/>
    <w:link w:val="SangradetextonormalCar"/>
    <w:uiPriority w:val="99"/>
    <w:unhideWhenUsed/>
    <w:rsid w:val="009832AF"/>
  </w:style>
  <w:style w:type="character" w:customStyle="1" w:styleId="SangradetextonormalCar">
    <w:name w:val="Sangría de texto normal Car"/>
    <w:basedOn w:val="Fuentedeprrafopredeter"/>
    <w:link w:val="Sangradetextonormal"/>
    <w:uiPriority w:val="99"/>
    <w:rsid w:val="009832AF"/>
    <w:rPr>
      <w:sz w:val="28"/>
    </w:rPr>
  </w:style>
  <w:style w:type="paragraph" w:customStyle="1" w:styleId="mb-5">
    <w:name w:val="mb-5"/>
    <w:basedOn w:val="Normal"/>
    <w:rsid w:val="009832A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0">
    <w:name w:val="mb-0"/>
    <w:basedOn w:val="Normal"/>
    <w:rsid w:val="009832A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Ttulo7Car">
    <w:name w:val="Título 7 Car"/>
    <w:basedOn w:val="Fuentedeprrafopredeter"/>
    <w:link w:val="Ttulo7"/>
    <w:uiPriority w:val="9"/>
    <w:rsid w:val="00FF49FB"/>
    <w:rPr>
      <w:b/>
      <w:bCs/>
      <w:sz w:val="28"/>
    </w:rPr>
  </w:style>
  <w:style w:type="character" w:customStyle="1" w:styleId="Ttulo8Car">
    <w:name w:val="Título 8 Car"/>
    <w:basedOn w:val="Fuentedeprrafopredeter"/>
    <w:link w:val="Ttulo8"/>
    <w:uiPriority w:val="9"/>
    <w:rsid w:val="00AE3DA9"/>
    <w:rPr>
      <w:b/>
      <w:bCs/>
      <w:sz w:val="28"/>
    </w:rPr>
  </w:style>
  <w:style w:type="paragraph" w:customStyle="1" w:styleId="text-regular">
    <w:name w:val="text-regular"/>
    <w:basedOn w:val="Normal"/>
    <w:rsid w:val="00E86585"/>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3">
    <w:name w:val="mb-3"/>
    <w:basedOn w:val="Normal"/>
    <w:rsid w:val="00CF5760"/>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ext-center">
    <w:name w:val="text-center"/>
    <w:basedOn w:val="Normal"/>
    <w:rsid w:val="009544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Ttulo9Car">
    <w:name w:val="Título 9 Car"/>
    <w:basedOn w:val="Fuentedeprrafopredeter"/>
    <w:link w:val="Ttulo9"/>
    <w:uiPriority w:val="9"/>
    <w:rsid w:val="0019651A"/>
    <w:rPr>
      <w:b/>
      <w:bCs/>
      <w:color w:val="000000" w:themeColor="text1"/>
      <w:sz w:val="28"/>
    </w:rPr>
  </w:style>
  <w:style w:type="paragraph" w:styleId="Sangra2detindependiente">
    <w:name w:val="Body Text Indent 2"/>
    <w:basedOn w:val="Normal"/>
    <w:link w:val="Sangra2detindependienteCar"/>
    <w:uiPriority w:val="99"/>
    <w:unhideWhenUsed/>
    <w:rsid w:val="00B761BE"/>
    <w:rPr>
      <w:color w:val="000000" w:themeColor="text1"/>
    </w:rPr>
  </w:style>
  <w:style w:type="character" w:customStyle="1" w:styleId="Sangra2detindependienteCar">
    <w:name w:val="Sangría 2 de t. independiente Car"/>
    <w:basedOn w:val="Fuentedeprrafopredeter"/>
    <w:link w:val="Sangra2detindependiente"/>
    <w:uiPriority w:val="99"/>
    <w:rsid w:val="00B761BE"/>
    <w:rPr>
      <w:color w:val="000000" w:themeColor="text1"/>
      <w:sz w:val="28"/>
    </w:rPr>
  </w:style>
  <w:style w:type="character" w:styleId="Textoennegrita">
    <w:name w:val="Strong"/>
    <w:basedOn w:val="Fuentedeprrafopredeter"/>
    <w:uiPriority w:val="22"/>
    <w:qFormat/>
    <w:rsid w:val="00C50EC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9674">
      <w:bodyDiv w:val="1"/>
      <w:marLeft w:val="0"/>
      <w:marRight w:val="0"/>
      <w:marTop w:val="0"/>
      <w:marBottom w:val="0"/>
      <w:divBdr>
        <w:top w:val="none" w:sz="0" w:space="0" w:color="auto"/>
        <w:left w:val="none" w:sz="0" w:space="0" w:color="auto"/>
        <w:bottom w:val="none" w:sz="0" w:space="0" w:color="auto"/>
        <w:right w:val="none" w:sz="0" w:space="0" w:color="auto"/>
      </w:divBdr>
    </w:div>
    <w:div w:id="1705393">
      <w:bodyDiv w:val="1"/>
      <w:marLeft w:val="0"/>
      <w:marRight w:val="0"/>
      <w:marTop w:val="0"/>
      <w:marBottom w:val="0"/>
      <w:divBdr>
        <w:top w:val="none" w:sz="0" w:space="0" w:color="auto"/>
        <w:left w:val="none" w:sz="0" w:space="0" w:color="auto"/>
        <w:bottom w:val="none" w:sz="0" w:space="0" w:color="auto"/>
        <w:right w:val="none" w:sz="0" w:space="0" w:color="auto"/>
      </w:divBdr>
      <w:divsChild>
        <w:div w:id="1916015851">
          <w:marLeft w:val="0"/>
          <w:marRight w:val="0"/>
          <w:marTop w:val="0"/>
          <w:marBottom w:val="720"/>
          <w:divBdr>
            <w:top w:val="none" w:sz="0" w:space="0" w:color="auto"/>
            <w:left w:val="none" w:sz="0" w:space="0" w:color="auto"/>
            <w:bottom w:val="none" w:sz="0" w:space="0" w:color="auto"/>
            <w:right w:val="none" w:sz="0" w:space="0" w:color="auto"/>
          </w:divBdr>
        </w:div>
        <w:div w:id="168523644">
          <w:marLeft w:val="0"/>
          <w:marRight w:val="0"/>
          <w:marTop w:val="0"/>
          <w:marBottom w:val="0"/>
          <w:divBdr>
            <w:top w:val="none" w:sz="0" w:space="0" w:color="auto"/>
            <w:left w:val="none" w:sz="0" w:space="0" w:color="auto"/>
            <w:bottom w:val="single" w:sz="6" w:space="0" w:color="AFAFAF"/>
            <w:right w:val="none" w:sz="0" w:space="0" w:color="auto"/>
          </w:divBdr>
          <w:divsChild>
            <w:div w:id="1941646786">
              <w:marLeft w:val="0"/>
              <w:marRight w:val="0"/>
              <w:marTop w:val="0"/>
              <w:marBottom w:val="0"/>
              <w:divBdr>
                <w:top w:val="none" w:sz="0" w:space="0" w:color="auto"/>
                <w:left w:val="none" w:sz="0" w:space="0" w:color="auto"/>
                <w:bottom w:val="none" w:sz="0" w:space="0" w:color="auto"/>
                <w:right w:val="none" w:sz="0" w:space="0" w:color="auto"/>
              </w:divBdr>
              <w:divsChild>
                <w:div w:id="1112211519">
                  <w:marLeft w:val="0"/>
                  <w:marRight w:val="0"/>
                  <w:marTop w:val="0"/>
                  <w:marBottom w:val="0"/>
                  <w:divBdr>
                    <w:top w:val="none" w:sz="0" w:space="0" w:color="auto"/>
                    <w:left w:val="none" w:sz="0" w:space="0" w:color="auto"/>
                    <w:bottom w:val="none" w:sz="0" w:space="0" w:color="auto"/>
                    <w:right w:val="none" w:sz="0" w:space="0" w:color="auto"/>
                  </w:divBdr>
                  <w:divsChild>
                    <w:div w:id="410934259">
                      <w:marLeft w:val="0"/>
                      <w:marRight w:val="0"/>
                      <w:marTop w:val="0"/>
                      <w:marBottom w:val="0"/>
                      <w:divBdr>
                        <w:top w:val="none" w:sz="0" w:space="0" w:color="auto"/>
                        <w:left w:val="none" w:sz="0" w:space="0" w:color="auto"/>
                        <w:bottom w:val="single" w:sz="24" w:space="0" w:color="09614D"/>
                        <w:right w:val="none" w:sz="0" w:space="0" w:color="auto"/>
                      </w:divBdr>
                    </w:div>
                  </w:divsChild>
                </w:div>
              </w:divsChild>
            </w:div>
          </w:divsChild>
        </w:div>
      </w:divsChild>
    </w:div>
    <w:div w:id="35859629">
      <w:bodyDiv w:val="1"/>
      <w:marLeft w:val="0"/>
      <w:marRight w:val="0"/>
      <w:marTop w:val="0"/>
      <w:marBottom w:val="0"/>
      <w:divBdr>
        <w:top w:val="none" w:sz="0" w:space="0" w:color="auto"/>
        <w:left w:val="none" w:sz="0" w:space="0" w:color="auto"/>
        <w:bottom w:val="none" w:sz="0" w:space="0" w:color="auto"/>
        <w:right w:val="none" w:sz="0" w:space="0" w:color="auto"/>
      </w:divBdr>
      <w:divsChild>
        <w:div w:id="506946560">
          <w:marLeft w:val="0"/>
          <w:marRight w:val="0"/>
          <w:marTop w:val="0"/>
          <w:marBottom w:val="720"/>
          <w:divBdr>
            <w:top w:val="none" w:sz="0" w:space="0" w:color="auto"/>
            <w:left w:val="none" w:sz="0" w:space="0" w:color="auto"/>
            <w:bottom w:val="none" w:sz="0" w:space="0" w:color="auto"/>
            <w:right w:val="none" w:sz="0" w:space="0" w:color="auto"/>
          </w:divBdr>
        </w:div>
      </w:divsChild>
    </w:div>
    <w:div w:id="66150588">
      <w:bodyDiv w:val="1"/>
      <w:marLeft w:val="0"/>
      <w:marRight w:val="0"/>
      <w:marTop w:val="0"/>
      <w:marBottom w:val="0"/>
      <w:divBdr>
        <w:top w:val="none" w:sz="0" w:space="0" w:color="auto"/>
        <w:left w:val="none" w:sz="0" w:space="0" w:color="auto"/>
        <w:bottom w:val="none" w:sz="0" w:space="0" w:color="auto"/>
        <w:right w:val="none" w:sz="0" w:space="0" w:color="auto"/>
      </w:divBdr>
      <w:divsChild>
        <w:div w:id="433137437">
          <w:marLeft w:val="0"/>
          <w:marRight w:val="0"/>
          <w:marTop w:val="0"/>
          <w:marBottom w:val="375"/>
          <w:divBdr>
            <w:top w:val="none" w:sz="0" w:space="0" w:color="auto"/>
            <w:left w:val="none" w:sz="0" w:space="0" w:color="auto"/>
            <w:bottom w:val="none" w:sz="0" w:space="0" w:color="auto"/>
            <w:right w:val="none" w:sz="0" w:space="0" w:color="auto"/>
          </w:divBdr>
          <w:divsChild>
            <w:div w:id="1691103259">
              <w:marLeft w:val="0"/>
              <w:marRight w:val="0"/>
              <w:marTop w:val="0"/>
              <w:marBottom w:val="0"/>
              <w:divBdr>
                <w:top w:val="none" w:sz="0" w:space="0" w:color="auto"/>
                <w:left w:val="none" w:sz="0" w:space="0" w:color="auto"/>
                <w:bottom w:val="none" w:sz="0" w:space="0" w:color="auto"/>
                <w:right w:val="none" w:sz="0" w:space="0" w:color="auto"/>
              </w:divBdr>
              <w:divsChild>
                <w:div w:id="177813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85100">
          <w:marLeft w:val="0"/>
          <w:marRight w:val="0"/>
          <w:marTop w:val="0"/>
          <w:marBottom w:val="0"/>
          <w:divBdr>
            <w:top w:val="none" w:sz="0" w:space="0" w:color="auto"/>
            <w:left w:val="none" w:sz="0" w:space="0" w:color="auto"/>
            <w:bottom w:val="none" w:sz="0" w:space="0" w:color="auto"/>
            <w:right w:val="none" w:sz="0" w:space="0" w:color="auto"/>
          </w:divBdr>
          <w:divsChild>
            <w:div w:id="646981665">
              <w:marLeft w:val="0"/>
              <w:marRight w:val="0"/>
              <w:marTop w:val="0"/>
              <w:marBottom w:val="0"/>
              <w:divBdr>
                <w:top w:val="none" w:sz="0" w:space="0" w:color="auto"/>
                <w:left w:val="none" w:sz="0" w:space="0" w:color="auto"/>
                <w:bottom w:val="none" w:sz="0" w:space="0" w:color="auto"/>
                <w:right w:val="none" w:sz="0" w:space="0" w:color="auto"/>
              </w:divBdr>
              <w:divsChild>
                <w:div w:id="1732266083">
                  <w:marLeft w:val="0"/>
                  <w:marRight w:val="0"/>
                  <w:marTop w:val="0"/>
                  <w:marBottom w:val="0"/>
                  <w:divBdr>
                    <w:top w:val="none" w:sz="0" w:space="0" w:color="auto"/>
                    <w:left w:val="none" w:sz="0" w:space="0" w:color="auto"/>
                    <w:bottom w:val="none" w:sz="0" w:space="0" w:color="auto"/>
                    <w:right w:val="none" w:sz="0" w:space="0" w:color="auto"/>
                  </w:divBdr>
                  <w:divsChild>
                    <w:div w:id="18402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43705">
      <w:bodyDiv w:val="1"/>
      <w:marLeft w:val="0"/>
      <w:marRight w:val="0"/>
      <w:marTop w:val="0"/>
      <w:marBottom w:val="0"/>
      <w:divBdr>
        <w:top w:val="none" w:sz="0" w:space="0" w:color="auto"/>
        <w:left w:val="none" w:sz="0" w:space="0" w:color="auto"/>
        <w:bottom w:val="none" w:sz="0" w:space="0" w:color="auto"/>
        <w:right w:val="none" w:sz="0" w:space="0" w:color="auto"/>
      </w:divBdr>
    </w:div>
    <w:div w:id="102922217">
      <w:bodyDiv w:val="1"/>
      <w:marLeft w:val="0"/>
      <w:marRight w:val="0"/>
      <w:marTop w:val="0"/>
      <w:marBottom w:val="0"/>
      <w:divBdr>
        <w:top w:val="none" w:sz="0" w:space="0" w:color="auto"/>
        <w:left w:val="none" w:sz="0" w:space="0" w:color="auto"/>
        <w:bottom w:val="none" w:sz="0" w:space="0" w:color="auto"/>
        <w:right w:val="none" w:sz="0" w:space="0" w:color="auto"/>
      </w:divBdr>
      <w:divsChild>
        <w:div w:id="216160950">
          <w:marLeft w:val="0"/>
          <w:marRight w:val="0"/>
          <w:marTop w:val="0"/>
          <w:marBottom w:val="0"/>
          <w:divBdr>
            <w:top w:val="none" w:sz="0" w:space="0" w:color="auto"/>
            <w:left w:val="none" w:sz="0" w:space="0" w:color="auto"/>
            <w:bottom w:val="none" w:sz="0" w:space="0" w:color="auto"/>
            <w:right w:val="none" w:sz="0" w:space="0" w:color="auto"/>
          </w:divBdr>
        </w:div>
        <w:div w:id="1673294956">
          <w:marLeft w:val="0"/>
          <w:marRight w:val="0"/>
          <w:marTop w:val="0"/>
          <w:marBottom w:val="0"/>
          <w:divBdr>
            <w:top w:val="none" w:sz="0" w:space="0" w:color="auto"/>
            <w:left w:val="none" w:sz="0" w:space="0" w:color="auto"/>
            <w:bottom w:val="none" w:sz="0" w:space="0" w:color="auto"/>
            <w:right w:val="none" w:sz="0" w:space="0" w:color="auto"/>
          </w:divBdr>
          <w:divsChild>
            <w:div w:id="43163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16831">
      <w:bodyDiv w:val="1"/>
      <w:marLeft w:val="0"/>
      <w:marRight w:val="0"/>
      <w:marTop w:val="0"/>
      <w:marBottom w:val="0"/>
      <w:divBdr>
        <w:top w:val="none" w:sz="0" w:space="0" w:color="auto"/>
        <w:left w:val="none" w:sz="0" w:space="0" w:color="auto"/>
        <w:bottom w:val="none" w:sz="0" w:space="0" w:color="auto"/>
        <w:right w:val="none" w:sz="0" w:space="0" w:color="auto"/>
      </w:divBdr>
      <w:divsChild>
        <w:div w:id="723215040">
          <w:marLeft w:val="0"/>
          <w:marRight w:val="0"/>
          <w:marTop w:val="0"/>
          <w:marBottom w:val="720"/>
          <w:divBdr>
            <w:top w:val="none" w:sz="0" w:space="0" w:color="auto"/>
            <w:left w:val="none" w:sz="0" w:space="0" w:color="auto"/>
            <w:bottom w:val="none" w:sz="0" w:space="0" w:color="auto"/>
            <w:right w:val="none" w:sz="0" w:space="0" w:color="auto"/>
          </w:divBdr>
        </w:div>
      </w:divsChild>
    </w:div>
    <w:div w:id="147132485">
      <w:bodyDiv w:val="1"/>
      <w:marLeft w:val="0"/>
      <w:marRight w:val="0"/>
      <w:marTop w:val="0"/>
      <w:marBottom w:val="0"/>
      <w:divBdr>
        <w:top w:val="none" w:sz="0" w:space="0" w:color="auto"/>
        <w:left w:val="none" w:sz="0" w:space="0" w:color="auto"/>
        <w:bottom w:val="none" w:sz="0" w:space="0" w:color="auto"/>
        <w:right w:val="none" w:sz="0" w:space="0" w:color="auto"/>
      </w:divBdr>
      <w:divsChild>
        <w:div w:id="1287345331">
          <w:marLeft w:val="0"/>
          <w:marRight w:val="0"/>
          <w:marTop w:val="0"/>
          <w:marBottom w:val="0"/>
          <w:divBdr>
            <w:top w:val="none" w:sz="0" w:space="0" w:color="auto"/>
            <w:left w:val="none" w:sz="0" w:space="0" w:color="auto"/>
            <w:bottom w:val="none" w:sz="0" w:space="0" w:color="auto"/>
            <w:right w:val="none" w:sz="0" w:space="0" w:color="auto"/>
          </w:divBdr>
          <w:divsChild>
            <w:div w:id="604846873">
              <w:marLeft w:val="0"/>
              <w:marRight w:val="0"/>
              <w:marTop w:val="0"/>
              <w:marBottom w:val="0"/>
              <w:divBdr>
                <w:top w:val="none" w:sz="0" w:space="0" w:color="auto"/>
                <w:left w:val="none" w:sz="0" w:space="0" w:color="auto"/>
                <w:bottom w:val="none" w:sz="0" w:space="0" w:color="auto"/>
                <w:right w:val="none" w:sz="0" w:space="0" w:color="auto"/>
              </w:divBdr>
              <w:divsChild>
                <w:div w:id="1157693604">
                  <w:marLeft w:val="0"/>
                  <w:marRight w:val="0"/>
                  <w:marTop w:val="0"/>
                  <w:marBottom w:val="0"/>
                  <w:divBdr>
                    <w:top w:val="none" w:sz="0" w:space="0" w:color="auto"/>
                    <w:left w:val="none" w:sz="0" w:space="0" w:color="auto"/>
                    <w:bottom w:val="none" w:sz="0" w:space="0" w:color="auto"/>
                    <w:right w:val="none" w:sz="0" w:space="0" w:color="auto"/>
                  </w:divBdr>
                  <w:divsChild>
                    <w:div w:id="34880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699153">
      <w:bodyDiv w:val="1"/>
      <w:marLeft w:val="0"/>
      <w:marRight w:val="0"/>
      <w:marTop w:val="0"/>
      <w:marBottom w:val="0"/>
      <w:divBdr>
        <w:top w:val="none" w:sz="0" w:space="0" w:color="auto"/>
        <w:left w:val="none" w:sz="0" w:space="0" w:color="auto"/>
        <w:bottom w:val="none" w:sz="0" w:space="0" w:color="auto"/>
        <w:right w:val="none" w:sz="0" w:space="0" w:color="auto"/>
      </w:divBdr>
      <w:divsChild>
        <w:div w:id="983507711">
          <w:marLeft w:val="0"/>
          <w:marRight w:val="0"/>
          <w:marTop w:val="0"/>
          <w:marBottom w:val="375"/>
          <w:divBdr>
            <w:top w:val="none" w:sz="0" w:space="0" w:color="auto"/>
            <w:left w:val="none" w:sz="0" w:space="0" w:color="auto"/>
            <w:bottom w:val="none" w:sz="0" w:space="0" w:color="auto"/>
            <w:right w:val="none" w:sz="0" w:space="0" w:color="auto"/>
          </w:divBdr>
          <w:divsChild>
            <w:div w:id="2069375344">
              <w:marLeft w:val="0"/>
              <w:marRight w:val="0"/>
              <w:marTop w:val="0"/>
              <w:marBottom w:val="0"/>
              <w:divBdr>
                <w:top w:val="none" w:sz="0" w:space="0" w:color="auto"/>
                <w:left w:val="none" w:sz="0" w:space="0" w:color="auto"/>
                <w:bottom w:val="none" w:sz="0" w:space="0" w:color="auto"/>
                <w:right w:val="none" w:sz="0" w:space="0" w:color="auto"/>
              </w:divBdr>
              <w:divsChild>
                <w:div w:id="93378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02485">
          <w:marLeft w:val="0"/>
          <w:marRight w:val="0"/>
          <w:marTop w:val="0"/>
          <w:marBottom w:val="0"/>
          <w:divBdr>
            <w:top w:val="none" w:sz="0" w:space="0" w:color="auto"/>
            <w:left w:val="none" w:sz="0" w:space="0" w:color="auto"/>
            <w:bottom w:val="none" w:sz="0" w:space="0" w:color="auto"/>
            <w:right w:val="none" w:sz="0" w:space="0" w:color="auto"/>
          </w:divBdr>
          <w:divsChild>
            <w:div w:id="1150250140">
              <w:marLeft w:val="0"/>
              <w:marRight w:val="0"/>
              <w:marTop w:val="0"/>
              <w:marBottom w:val="0"/>
              <w:divBdr>
                <w:top w:val="none" w:sz="0" w:space="0" w:color="auto"/>
                <w:left w:val="none" w:sz="0" w:space="0" w:color="auto"/>
                <w:bottom w:val="none" w:sz="0" w:space="0" w:color="auto"/>
                <w:right w:val="none" w:sz="0" w:space="0" w:color="auto"/>
              </w:divBdr>
              <w:divsChild>
                <w:div w:id="363747506">
                  <w:marLeft w:val="0"/>
                  <w:marRight w:val="0"/>
                  <w:marTop w:val="0"/>
                  <w:marBottom w:val="0"/>
                  <w:divBdr>
                    <w:top w:val="none" w:sz="0" w:space="0" w:color="auto"/>
                    <w:left w:val="none" w:sz="0" w:space="0" w:color="auto"/>
                    <w:bottom w:val="none" w:sz="0" w:space="0" w:color="auto"/>
                    <w:right w:val="none" w:sz="0" w:space="0" w:color="auto"/>
                  </w:divBdr>
                  <w:divsChild>
                    <w:div w:id="6184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4875177">
      <w:bodyDiv w:val="1"/>
      <w:marLeft w:val="0"/>
      <w:marRight w:val="0"/>
      <w:marTop w:val="0"/>
      <w:marBottom w:val="0"/>
      <w:divBdr>
        <w:top w:val="none" w:sz="0" w:space="0" w:color="auto"/>
        <w:left w:val="none" w:sz="0" w:space="0" w:color="auto"/>
        <w:bottom w:val="none" w:sz="0" w:space="0" w:color="auto"/>
        <w:right w:val="none" w:sz="0" w:space="0" w:color="auto"/>
      </w:divBdr>
      <w:divsChild>
        <w:div w:id="1120880471">
          <w:marLeft w:val="0"/>
          <w:marRight w:val="0"/>
          <w:marTop w:val="0"/>
          <w:marBottom w:val="0"/>
          <w:divBdr>
            <w:top w:val="none" w:sz="0" w:space="0" w:color="auto"/>
            <w:left w:val="none" w:sz="0" w:space="0" w:color="auto"/>
            <w:bottom w:val="none" w:sz="0" w:space="0" w:color="auto"/>
            <w:right w:val="none" w:sz="0" w:space="0" w:color="auto"/>
          </w:divBdr>
          <w:divsChild>
            <w:div w:id="1096511274">
              <w:marLeft w:val="0"/>
              <w:marRight w:val="0"/>
              <w:marTop w:val="0"/>
              <w:marBottom w:val="0"/>
              <w:divBdr>
                <w:top w:val="none" w:sz="0" w:space="0" w:color="auto"/>
                <w:left w:val="none" w:sz="0" w:space="0" w:color="auto"/>
                <w:bottom w:val="none" w:sz="0" w:space="0" w:color="auto"/>
                <w:right w:val="none" w:sz="0" w:space="0" w:color="auto"/>
              </w:divBdr>
            </w:div>
          </w:divsChild>
        </w:div>
        <w:div w:id="1769353520">
          <w:marLeft w:val="2610"/>
          <w:marRight w:val="0"/>
          <w:marTop w:val="0"/>
          <w:marBottom w:val="360"/>
          <w:divBdr>
            <w:top w:val="none" w:sz="0" w:space="4" w:color="auto"/>
            <w:left w:val="single" w:sz="36" w:space="11" w:color="FFE7AF"/>
            <w:bottom w:val="none" w:sz="0" w:space="4" w:color="auto"/>
            <w:right w:val="none" w:sz="0" w:space="0" w:color="auto"/>
          </w:divBdr>
        </w:div>
      </w:divsChild>
    </w:div>
    <w:div w:id="258102506">
      <w:bodyDiv w:val="1"/>
      <w:marLeft w:val="0"/>
      <w:marRight w:val="0"/>
      <w:marTop w:val="0"/>
      <w:marBottom w:val="0"/>
      <w:divBdr>
        <w:top w:val="none" w:sz="0" w:space="0" w:color="auto"/>
        <w:left w:val="none" w:sz="0" w:space="0" w:color="auto"/>
        <w:bottom w:val="none" w:sz="0" w:space="0" w:color="auto"/>
        <w:right w:val="none" w:sz="0" w:space="0" w:color="auto"/>
      </w:divBdr>
    </w:div>
    <w:div w:id="325939777">
      <w:bodyDiv w:val="1"/>
      <w:marLeft w:val="0"/>
      <w:marRight w:val="0"/>
      <w:marTop w:val="0"/>
      <w:marBottom w:val="0"/>
      <w:divBdr>
        <w:top w:val="none" w:sz="0" w:space="0" w:color="auto"/>
        <w:left w:val="none" w:sz="0" w:space="0" w:color="auto"/>
        <w:bottom w:val="none" w:sz="0" w:space="0" w:color="auto"/>
        <w:right w:val="none" w:sz="0" w:space="0" w:color="auto"/>
      </w:divBdr>
    </w:div>
    <w:div w:id="344479952">
      <w:bodyDiv w:val="1"/>
      <w:marLeft w:val="0"/>
      <w:marRight w:val="0"/>
      <w:marTop w:val="0"/>
      <w:marBottom w:val="0"/>
      <w:divBdr>
        <w:top w:val="none" w:sz="0" w:space="0" w:color="auto"/>
        <w:left w:val="none" w:sz="0" w:space="0" w:color="auto"/>
        <w:bottom w:val="none" w:sz="0" w:space="0" w:color="auto"/>
        <w:right w:val="none" w:sz="0" w:space="0" w:color="auto"/>
      </w:divBdr>
    </w:div>
    <w:div w:id="361130012">
      <w:bodyDiv w:val="1"/>
      <w:marLeft w:val="0"/>
      <w:marRight w:val="0"/>
      <w:marTop w:val="0"/>
      <w:marBottom w:val="0"/>
      <w:divBdr>
        <w:top w:val="none" w:sz="0" w:space="0" w:color="auto"/>
        <w:left w:val="none" w:sz="0" w:space="0" w:color="auto"/>
        <w:bottom w:val="none" w:sz="0" w:space="0" w:color="auto"/>
        <w:right w:val="none" w:sz="0" w:space="0" w:color="auto"/>
      </w:divBdr>
      <w:divsChild>
        <w:div w:id="486285912">
          <w:marLeft w:val="0"/>
          <w:marRight w:val="0"/>
          <w:marTop w:val="0"/>
          <w:marBottom w:val="0"/>
          <w:divBdr>
            <w:top w:val="none" w:sz="0" w:space="0" w:color="auto"/>
            <w:left w:val="none" w:sz="0" w:space="0" w:color="auto"/>
            <w:bottom w:val="none" w:sz="0" w:space="0" w:color="auto"/>
            <w:right w:val="none" w:sz="0" w:space="0" w:color="auto"/>
          </w:divBdr>
          <w:divsChild>
            <w:div w:id="2088917392">
              <w:marLeft w:val="0"/>
              <w:marRight w:val="0"/>
              <w:marTop w:val="0"/>
              <w:marBottom w:val="0"/>
              <w:divBdr>
                <w:top w:val="none" w:sz="0" w:space="0" w:color="auto"/>
                <w:left w:val="none" w:sz="0" w:space="0" w:color="auto"/>
                <w:bottom w:val="none" w:sz="0" w:space="0" w:color="auto"/>
                <w:right w:val="none" w:sz="0" w:space="0" w:color="auto"/>
              </w:divBdr>
              <w:divsChild>
                <w:div w:id="2040740334">
                  <w:marLeft w:val="0"/>
                  <w:marRight w:val="0"/>
                  <w:marTop w:val="0"/>
                  <w:marBottom w:val="0"/>
                  <w:divBdr>
                    <w:top w:val="none" w:sz="0" w:space="0" w:color="auto"/>
                    <w:left w:val="none" w:sz="0" w:space="0" w:color="auto"/>
                    <w:bottom w:val="none" w:sz="0" w:space="0" w:color="auto"/>
                    <w:right w:val="none" w:sz="0" w:space="0" w:color="auto"/>
                  </w:divBdr>
                  <w:divsChild>
                    <w:div w:id="301276529">
                      <w:marLeft w:val="0"/>
                      <w:marRight w:val="0"/>
                      <w:marTop w:val="0"/>
                      <w:marBottom w:val="0"/>
                      <w:divBdr>
                        <w:top w:val="none" w:sz="0" w:space="0" w:color="auto"/>
                        <w:left w:val="none" w:sz="0" w:space="0" w:color="auto"/>
                        <w:bottom w:val="none" w:sz="0" w:space="0" w:color="auto"/>
                        <w:right w:val="none" w:sz="0" w:space="0" w:color="auto"/>
                      </w:divBdr>
                    </w:div>
                    <w:div w:id="2041389548">
                      <w:marLeft w:val="0"/>
                      <w:marRight w:val="0"/>
                      <w:marTop w:val="0"/>
                      <w:marBottom w:val="0"/>
                      <w:divBdr>
                        <w:top w:val="none" w:sz="0" w:space="0" w:color="auto"/>
                        <w:left w:val="none" w:sz="0" w:space="0" w:color="auto"/>
                        <w:bottom w:val="none" w:sz="0" w:space="0" w:color="auto"/>
                        <w:right w:val="none" w:sz="0" w:space="0" w:color="auto"/>
                      </w:divBdr>
                      <w:divsChild>
                        <w:div w:id="30843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4138268">
      <w:bodyDiv w:val="1"/>
      <w:marLeft w:val="0"/>
      <w:marRight w:val="0"/>
      <w:marTop w:val="0"/>
      <w:marBottom w:val="0"/>
      <w:divBdr>
        <w:top w:val="none" w:sz="0" w:space="0" w:color="auto"/>
        <w:left w:val="none" w:sz="0" w:space="0" w:color="auto"/>
        <w:bottom w:val="none" w:sz="0" w:space="0" w:color="auto"/>
        <w:right w:val="none" w:sz="0" w:space="0" w:color="auto"/>
      </w:divBdr>
    </w:div>
    <w:div w:id="377820479">
      <w:bodyDiv w:val="1"/>
      <w:marLeft w:val="0"/>
      <w:marRight w:val="0"/>
      <w:marTop w:val="0"/>
      <w:marBottom w:val="0"/>
      <w:divBdr>
        <w:top w:val="none" w:sz="0" w:space="0" w:color="auto"/>
        <w:left w:val="none" w:sz="0" w:space="0" w:color="auto"/>
        <w:bottom w:val="none" w:sz="0" w:space="0" w:color="auto"/>
        <w:right w:val="none" w:sz="0" w:space="0" w:color="auto"/>
      </w:divBdr>
      <w:divsChild>
        <w:div w:id="1137263338">
          <w:marLeft w:val="0"/>
          <w:marRight w:val="0"/>
          <w:marTop w:val="0"/>
          <w:marBottom w:val="720"/>
          <w:divBdr>
            <w:top w:val="none" w:sz="0" w:space="0" w:color="auto"/>
            <w:left w:val="none" w:sz="0" w:space="0" w:color="auto"/>
            <w:bottom w:val="none" w:sz="0" w:space="0" w:color="auto"/>
            <w:right w:val="none" w:sz="0" w:space="0" w:color="auto"/>
          </w:divBdr>
        </w:div>
      </w:divsChild>
    </w:div>
    <w:div w:id="465709212">
      <w:bodyDiv w:val="1"/>
      <w:marLeft w:val="0"/>
      <w:marRight w:val="0"/>
      <w:marTop w:val="0"/>
      <w:marBottom w:val="0"/>
      <w:divBdr>
        <w:top w:val="none" w:sz="0" w:space="0" w:color="auto"/>
        <w:left w:val="none" w:sz="0" w:space="0" w:color="auto"/>
        <w:bottom w:val="none" w:sz="0" w:space="0" w:color="auto"/>
        <w:right w:val="none" w:sz="0" w:space="0" w:color="auto"/>
      </w:divBdr>
      <w:divsChild>
        <w:div w:id="461733597">
          <w:marLeft w:val="0"/>
          <w:marRight w:val="0"/>
          <w:marTop w:val="0"/>
          <w:marBottom w:val="375"/>
          <w:divBdr>
            <w:top w:val="none" w:sz="0" w:space="0" w:color="auto"/>
            <w:left w:val="none" w:sz="0" w:space="0" w:color="auto"/>
            <w:bottom w:val="none" w:sz="0" w:space="0" w:color="auto"/>
            <w:right w:val="none" w:sz="0" w:space="0" w:color="auto"/>
          </w:divBdr>
          <w:divsChild>
            <w:div w:id="485165574">
              <w:marLeft w:val="0"/>
              <w:marRight w:val="0"/>
              <w:marTop w:val="0"/>
              <w:marBottom w:val="0"/>
              <w:divBdr>
                <w:top w:val="none" w:sz="0" w:space="0" w:color="auto"/>
                <w:left w:val="none" w:sz="0" w:space="0" w:color="auto"/>
                <w:bottom w:val="none" w:sz="0" w:space="0" w:color="auto"/>
                <w:right w:val="none" w:sz="0" w:space="0" w:color="auto"/>
              </w:divBdr>
              <w:divsChild>
                <w:div w:id="87393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98190">
          <w:marLeft w:val="0"/>
          <w:marRight w:val="0"/>
          <w:marTop w:val="0"/>
          <w:marBottom w:val="0"/>
          <w:divBdr>
            <w:top w:val="none" w:sz="0" w:space="0" w:color="auto"/>
            <w:left w:val="none" w:sz="0" w:space="0" w:color="auto"/>
            <w:bottom w:val="none" w:sz="0" w:space="0" w:color="auto"/>
            <w:right w:val="none" w:sz="0" w:space="0" w:color="auto"/>
          </w:divBdr>
          <w:divsChild>
            <w:div w:id="1215393110">
              <w:marLeft w:val="0"/>
              <w:marRight w:val="0"/>
              <w:marTop w:val="0"/>
              <w:marBottom w:val="0"/>
              <w:divBdr>
                <w:top w:val="none" w:sz="0" w:space="0" w:color="auto"/>
                <w:left w:val="none" w:sz="0" w:space="0" w:color="auto"/>
                <w:bottom w:val="none" w:sz="0" w:space="0" w:color="auto"/>
                <w:right w:val="none" w:sz="0" w:space="0" w:color="auto"/>
              </w:divBdr>
              <w:divsChild>
                <w:div w:id="1563055268">
                  <w:marLeft w:val="0"/>
                  <w:marRight w:val="0"/>
                  <w:marTop w:val="0"/>
                  <w:marBottom w:val="0"/>
                  <w:divBdr>
                    <w:top w:val="none" w:sz="0" w:space="0" w:color="auto"/>
                    <w:left w:val="none" w:sz="0" w:space="0" w:color="auto"/>
                    <w:bottom w:val="none" w:sz="0" w:space="0" w:color="auto"/>
                    <w:right w:val="none" w:sz="0" w:space="0" w:color="auto"/>
                  </w:divBdr>
                  <w:divsChild>
                    <w:div w:id="54914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5676536">
      <w:bodyDiv w:val="1"/>
      <w:marLeft w:val="0"/>
      <w:marRight w:val="0"/>
      <w:marTop w:val="0"/>
      <w:marBottom w:val="0"/>
      <w:divBdr>
        <w:top w:val="none" w:sz="0" w:space="0" w:color="auto"/>
        <w:left w:val="none" w:sz="0" w:space="0" w:color="auto"/>
        <w:bottom w:val="none" w:sz="0" w:space="0" w:color="auto"/>
        <w:right w:val="none" w:sz="0" w:space="0" w:color="auto"/>
      </w:divBdr>
      <w:divsChild>
        <w:div w:id="1372222223">
          <w:marLeft w:val="0"/>
          <w:marRight w:val="0"/>
          <w:marTop w:val="0"/>
          <w:marBottom w:val="0"/>
          <w:divBdr>
            <w:top w:val="none" w:sz="0" w:space="0" w:color="auto"/>
            <w:left w:val="none" w:sz="0" w:space="0" w:color="auto"/>
            <w:bottom w:val="none" w:sz="0" w:space="0" w:color="auto"/>
            <w:right w:val="none" w:sz="0" w:space="0" w:color="auto"/>
          </w:divBdr>
        </w:div>
      </w:divsChild>
    </w:div>
    <w:div w:id="531765120">
      <w:bodyDiv w:val="1"/>
      <w:marLeft w:val="0"/>
      <w:marRight w:val="0"/>
      <w:marTop w:val="0"/>
      <w:marBottom w:val="0"/>
      <w:divBdr>
        <w:top w:val="none" w:sz="0" w:space="0" w:color="auto"/>
        <w:left w:val="none" w:sz="0" w:space="0" w:color="auto"/>
        <w:bottom w:val="none" w:sz="0" w:space="0" w:color="auto"/>
        <w:right w:val="none" w:sz="0" w:space="0" w:color="auto"/>
      </w:divBdr>
    </w:div>
    <w:div w:id="531964189">
      <w:bodyDiv w:val="1"/>
      <w:marLeft w:val="0"/>
      <w:marRight w:val="0"/>
      <w:marTop w:val="0"/>
      <w:marBottom w:val="0"/>
      <w:divBdr>
        <w:top w:val="none" w:sz="0" w:space="0" w:color="auto"/>
        <w:left w:val="none" w:sz="0" w:space="0" w:color="auto"/>
        <w:bottom w:val="none" w:sz="0" w:space="0" w:color="auto"/>
        <w:right w:val="none" w:sz="0" w:space="0" w:color="auto"/>
      </w:divBdr>
    </w:div>
    <w:div w:id="533006318">
      <w:bodyDiv w:val="1"/>
      <w:marLeft w:val="0"/>
      <w:marRight w:val="0"/>
      <w:marTop w:val="0"/>
      <w:marBottom w:val="0"/>
      <w:divBdr>
        <w:top w:val="none" w:sz="0" w:space="0" w:color="auto"/>
        <w:left w:val="none" w:sz="0" w:space="0" w:color="auto"/>
        <w:bottom w:val="none" w:sz="0" w:space="0" w:color="auto"/>
        <w:right w:val="none" w:sz="0" w:space="0" w:color="auto"/>
      </w:divBdr>
      <w:divsChild>
        <w:div w:id="240139293">
          <w:marLeft w:val="0"/>
          <w:marRight w:val="0"/>
          <w:marTop w:val="0"/>
          <w:marBottom w:val="0"/>
          <w:divBdr>
            <w:top w:val="none" w:sz="0" w:space="0" w:color="auto"/>
            <w:left w:val="none" w:sz="0" w:space="0" w:color="auto"/>
            <w:bottom w:val="none" w:sz="0" w:space="0" w:color="auto"/>
            <w:right w:val="none" w:sz="0" w:space="0" w:color="auto"/>
          </w:divBdr>
          <w:divsChild>
            <w:div w:id="1753089311">
              <w:marLeft w:val="0"/>
              <w:marRight w:val="0"/>
              <w:marTop w:val="0"/>
              <w:marBottom w:val="0"/>
              <w:divBdr>
                <w:top w:val="none" w:sz="0" w:space="0" w:color="auto"/>
                <w:left w:val="none" w:sz="0" w:space="0" w:color="auto"/>
                <w:bottom w:val="none" w:sz="0" w:space="0" w:color="auto"/>
                <w:right w:val="none" w:sz="0" w:space="0" w:color="auto"/>
              </w:divBdr>
            </w:div>
          </w:divsChild>
        </w:div>
        <w:div w:id="626469588">
          <w:marLeft w:val="0"/>
          <w:marRight w:val="0"/>
          <w:marTop w:val="0"/>
          <w:marBottom w:val="0"/>
          <w:divBdr>
            <w:top w:val="none" w:sz="0" w:space="0" w:color="auto"/>
            <w:left w:val="none" w:sz="0" w:space="0" w:color="auto"/>
            <w:bottom w:val="none" w:sz="0" w:space="0" w:color="auto"/>
            <w:right w:val="none" w:sz="0" w:space="0" w:color="auto"/>
          </w:divBdr>
          <w:divsChild>
            <w:div w:id="1799178409">
              <w:marLeft w:val="0"/>
              <w:marRight w:val="0"/>
              <w:marTop w:val="0"/>
              <w:marBottom w:val="0"/>
              <w:divBdr>
                <w:top w:val="none" w:sz="0" w:space="0" w:color="auto"/>
                <w:left w:val="none" w:sz="0" w:space="0" w:color="auto"/>
                <w:bottom w:val="none" w:sz="0" w:space="0" w:color="auto"/>
                <w:right w:val="none" w:sz="0" w:space="0" w:color="auto"/>
              </w:divBdr>
              <w:divsChild>
                <w:div w:id="855995277">
                  <w:marLeft w:val="0"/>
                  <w:marRight w:val="0"/>
                  <w:marTop w:val="0"/>
                  <w:marBottom w:val="0"/>
                  <w:divBdr>
                    <w:top w:val="none" w:sz="0" w:space="0" w:color="auto"/>
                    <w:left w:val="none" w:sz="0" w:space="0" w:color="auto"/>
                    <w:bottom w:val="none" w:sz="0" w:space="0" w:color="auto"/>
                    <w:right w:val="none" w:sz="0" w:space="0" w:color="auto"/>
                  </w:divBdr>
                </w:div>
                <w:div w:id="807359163">
                  <w:marLeft w:val="0"/>
                  <w:marRight w:val="0"/>
                  <w:marTop w:val="0"/>
                  <w:marBottom w:val="0"/>
                  <w:divBdr>
                    <w:top w:val="none" w:sz="0" w:space="0" w:color="auto"/>
                    <w:left w:val="none" w:sz="0" w:space="0" w:color="auto"/>
                    <w:bottom w:val="none" w:sz="0" w:space="0" w:color="auto"/>
                    <w:right w:val="none" w:sz="0" w:space="0" w:color="auto"/>
                  </w:divBdr>
                  <w:divsChild>
                    <w:div w:id="19597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345007">
      <w:bodyDiv w:val="1"/>
      <w:marLeft w:val="0"/>
      <w:marRight w:val="0"/>
      <w:marTop w:val="0"/>
      <w:marBottom w:val="0"/>
      <w:divBdr>
        <w:top w:val="none" w:sz="0" w:space="0" w:color="auto"/>
        <w:left w:val="none" w:sz="0" w:space="0" w:color="auto"/>
        <w:bottom w:val="none" w:sz="0" w:space="0" w:color="auto"/>
        <w:right w:val="none" w:sz="0" w:space="0" w:color="auto"/>
      </w:divBdr>
      <w:divsChild>
        <w:div w:id="1989895043">
          <w:marLeft w:val="0"/>
          <w:marRight w:val="0"/>
          <w:marTop w:val="0"/>
          <w:marBottom w:val="0"/>
          <w:divBdr>
            <w:top w:val="none" w:sz="0" w:space="0" w:color="auto"/>
            <w:left w:val="none" w:sz="0" w:space="0" w:color="auto"/>
            <w:bottom w:val="none" w:sz="0" w:space="0" w:color="auto"/>
            <w:right w:val="none" w:sz="0" w:space="0" w:color="auto"/>
          </w:divBdr>
        </w:div>
        <w:div w:id="747310003">
          <w:marLeft w:val="0"/>
          <w:marRight w:val="0"/>
          <w:marTop w:val="0"/>
          <w:marBottom w:val="0"/>
          <w:divBdr>
            <w:top w:val="none" w:sz="0" w:space="0" w:color="auto"/>
            <w:left w:val="none" w:sz="0" w:space="0" w:color="auto"/>
            <w:bottom w:val="none" w:sz="0" w:space="0" w:color="auto"/>
            <w:right w:val="none" w:sz="0" w:space="0" w:color="auto"/>
          </w:divBdr>
        </w:div>
        <w:div w:id="1862009845">
          <w:marLeft w:val="0"/>
          <w:marRight w:val="0"/>
          <w:marTop w:val="0"/>
          <w:marBottom w:val="0"/>
          <w:divBdr>
            <w:top w:val="none" w:sz="0" w:space="0" w:color="auto"/>
            <w:left w:val="none" w:sz="0" w:space="0" w:color="auto"/>
            <w:bottom w:val="none" w:sz="0" w:space="0" w:color="auto"/>
            <w:right w:val="none" w:sz="0" w:space="0" w:color="auto"/>
          </w:divBdr>
        </w:div>
        <w:div w:id="1567107972">
          <w:marLeft w:val="0"/>
          <w:marRight w:val="0"/>
          <w:marTop w:val="0"/>
          <w:marBottom w:val="0"/>
          <w:divBdr>
            <w:top w:val="none" w:sz="0" w:space="0" w:color="auto"/>
            <w:left w:val="none" w:sz="0" w:space="0" w:color="auto"/>
            <w:bottom w:val="none" w:sz="0" w:space="0" w:color="auto"/>
            <w:right w:val="none" w:sz="0" w:space="0" w:color="auto"/>
          </w:divBdr>
        </w:div>
        <w:div w:id="223837207">
          <w:marLeft w:val="0"/>
          <w:marRight w:val="0"/>
          <w:marTop w:val="0"/>
          <w:marBottom w:val="0"/>
          <w:divBdr>
            <w:top w:val="none" w:sz="0" w:space="0" w:color="auto"/>
            <w:left w:val="none" w:sz="0" w:space="0" w:color="auto"/>
            <w:bottom w:val="none" w:sz="0" w:space="0" w:color="auto"/>
            <w:right w:val="none" w:sz="0" w:space="0" w:color="auto"/>
          </w:divBdr>
        </w:div>
        <w:div w:id="526137930">
          <w:marLeft w:val="0"/>
          <w:marRight w:val="0"/>
          <w:marTop w:val="0"/>
          <w:marBottom w:val="0"/>
          <w:divBdr>
            <w:top w:val="none" w:sz="0" w:space="0" w:color="auto"/>
            <w:left w:val="none" w:sz="0" w:space="0" w:color="auto"/>
            <w:bottom w:val="none" w:sz="0" w:space="0" w:color="auto"/>
            <w:right w:val="none" w:sz="0" w:space="0" w:color="auto"/>
          </w:divBdr>
        </w:div>
        <w:div w:id="1043017613">
          <w:marLeft w:val="0"/>
          <w:marRight w:val="0"/>
          <w:marTop w:val="0"/>
          <w:marBottom w:val="0"/>
          <w:divBdr>
            <w:top w:val="none" w:sz="0" w:space="0" w:color="auto"/>
            <w:left w:val="none" w:sz="0" w:space="0" w:color="auto"/>
            <w:bottom w:val="none" w:sz="0" w:space="0" w:color="auto"/>
            <w:right w:val="none" w:sz="0" w:space="0" w:color="auto"/>
          </w:divBdr>
        </w:div>
        <w:div w:id="1013145768">
          <w:marLeft w:val="0"/>
          <w:marRight w:val="0"/>
          <w:marTop w:val="0"/>
          <w:marBottom w:val="0"/>
          <w:divBdr>
            <w:top w:val="none" w:sz="0" w:space="0" w:color="auto"/>
            <w:left w:val="none" w:sz="0" w:space="0" w:color="auto"/>
            <w:bottom w:val="none" w:sz="0" w:space="0" w:color="auto"/>
            <w:right w:val="none" w:sz="0" w:space="0" w:color="auto"/>
          </w:divBdr>
        </w:div>
        <w:div w:id="1040325044">
          <w:marLeft w:val="0"/>
          <w:marRight w:val="0"/>
          <w:marTop w:val="0"/>
          <w:marBottom w:val="0"/>
          <w:divBdr>
            <w:top w:val="none" w:sz="0" w:space="0" w:color="auto"/>
            <w:left w:val="none" w:sz="0" w:space="0" w:color="auto"/>
            <w:bottom w:val="none" w:sz="0" w:space="0" w:color="auto"/>
            <w:right w:val="none" w:sz="0" w:space="0" w:color="auto"/>
          </w:divBdr>
        </w:div>
      </w:divsChild>
    </w:div>
    <w:div w:id="562719026">
      <w:bodyDiv w:val="1"/>
      <w:marLeft w:val="0"/>
      <w:marRight w:val="0"/>
      <w:marTop w:val="0"/>
      <w:marBottom w:val="0"/>
      <w:divBdr>
        <w:top w:val="none" w:sz="0" w:space="0" w:color="auto"/>
        <w:left w:val="none" w:sz="0" w:space="0" w:color="auto"/>
        <w:bottom w:val="none" w:sz="0" w:space="0" w:color="auto"/>
        <w:right w:val="none" w:sz="0" w:space="0" w:color="auto"/>
      </w:divBdr>
      <w:divsChild>
        <w:div w:id="1023286562">
          <w:marLeft w:val="0"/>
          <w:marRight w:val="0"/>
          <w:marTop w:val="0"/>
          <w:marBottom w:val="0"/>
          <w:divBdr>
            <w:top w:val="none" w:sz="0" w:space="0" w:color="auto"/>
            <w:left w:val="none" w:sz="0" w:space="0" w:color="auto"/>
            <w:bottom w:val="none" w:sz="0" w:space="0" w:color="auto"/>
            <w:right w:val="none" w:sz="0" w:space="0" w:color="auto"/>
          </w:divBdr>
        </w:div>
      </w:divsChild>
    </w:div>
    <w:div w:id="564804675">
      <w:bodyDiv w:val="1"/>
      <w:marLeft w:val="0"/>
      <w:marRight w:val="0"/>
      <w:marTop w:val="0"/>
      <w:marBottom w:val="0"/>
      <w:divBdr>
        <w:top w:val="none" w:sz="0" w:space="0" w:color="auto"/>
        <w:left w:val="none" w:sz="0" w:space="0" w:color="auto"/>
        <w:bottom w:val="none" w:sz="0" w:space="0" w:color="auto"/>
        <w:right w:val="none" w:sz="0" w:space="0" w:color="auto"/>
      </w:divBdr>
      <w:divsChild>
        <w:div w:id="207107864">
          <w:marLeft w:val="0"/>
          <w:marRight w:val="0"/>
          <w:marTop w:val="0"/>
          <w:marBottom w:val="0"/>
          <w:divBdr>
            <w:top w:val="none" w:sz="0" w:space="0" w:color="auto"/>
            <w:left w:val="none" w:sz="0" w:space="0" w:color="auto"/>
            <w:bottom w:val="none" w:sz="0" w:space="0" w:color="auto"/>
            <w:right w:val="none" w:sz="0" w:space="0" w:color="auto"/>
          </w:divBdr>
        </w:div>
      </w:divsChild>
    </w:div>
    <w:div w:id="592131978">
      <w:bodyDiv w:val="1"/>
      <w:marLeft w:val="0"/>
      <w:marRight w:val="0"/>
      <w:marTop w:val="0"/>
      <w:marBottom w:val="0"/>
      <w:divBdr>
        <w:top w:val="none" w:sz="0" w:space="0" w:color="auto"/>
        <w:left w:val="none" w:sz="0" w:space="0" w:color="auto"/>
        <w:bottom w:val="none" w:sz="0" w:space="0" w:color="auto"/>
        <w:right w:val="none" w:sz="0" w:space="0" w:color="auto"/>
      </w:divBdr>
      <w:divsChild>
        <w:div w:id="783692534">
          <w:marLeft w:val="0"/>
          <w:marRight w:val="0"/>
          <w:marTop w:val="0"/>
          <w:marBottom w:val="0"/>
          <w:divBdr>
            <w:top w:val="none" w:sz="0" w:space="0" w:color="auto"/>
            <w:left w:val="none" w:sz="0" w:space="0" w:color="auto"/>
            <w:bottom w:val="none" w:sz="0" w:space="0" w:color="auto"/>
            <w:right w:val="none" w:sz="0" w:space="0" w:color="auto"/>
          </w:divBdr>
        </w:div>
        <w:div w:id="1170369518">
          <w:marLeft w:val="0"/>
          <w:marRight w:val="0"/>
          <w:marTop w:val="0"/>
          <w:marBottom w:val="0"/>
          <w:divBdr>
            <w:top w:val="none" w:sz="0" w:space="0" w:color="auto"/>
            <w:left w:val="none" w:sz="0" w:space="0" w:color="auto"/>
            <w:bottom w:val="none" w:sz="0" w:space="0" w:color="auto"/>
            <w:right w:val="none" w:sz="0" w:space="0" w:color="auto"/>
          </w:divBdr>
          <w:divsChild>
            <w:div w:id="294215255">
              <w:marLeft w:val="0"/>
              <w:marRight w:val="0"/>
              <w:marTop w:val="0"/>
              <w:marBottom w:val="0"/>
              <w:divBdr>
                <w:top w:val="none" w:sz="0" w:space="0" w:color="auto"/>
                <w:left w:val="none" w:sz="0" w:space="0" w:color="auto"/>
                <w:bottom w:val="none" w:sz="0" w:space="0" w:color="auto"/>
                <w:right w:val="none" w:sz="0" w:space="0" w:color="auto"/>
              </w:divBdr>
              <w:divsChild>
                <w:div w:id="28508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591329">
      <w:bodyDiv w:val="1"/>
      <w:marLeft w:val="0"/>
      <w:marRight w:val="0"/>
      <w:marTop w:val="0"/>
      <w:marBottom w:val="0"/>
      <w:divBdr>
        <w:top w:val="none" w:sz="0" w:space="0" w:color="auto"/>
        <w:left w:val="none" w:sz="0" w:space="0" w:color="auto"/>
        <w:bottom w:val="none" w:sz="0" w:space="0" w:color="auto"/>
        <w:right w:val="none" w:sz="0" w:space="0" w:color="auto"/>
      </w:divBdr>
    </w:div>
    <w:div w:id="604774761">
      <w:bodyDiv w:val="1"/>
      <w:marLeft w:val="0"/>
      <w:marRight w:val="0"/>
      <w:marTop w:val="0"/>
      <w:marBottom w:val="0"/>
      <w:divBdr>
        <w:top w:val="none" w:sz="0" w:space="0" w:color="auto"/>
        <w:left w:val="none" w:sz="0" w:space="0" w:color="auto"/>
        <w:bottom w:val="none" w:sz="0" w:space="0" w:color="auto"/>
        <w:right w:val="none" w:sz="0" w:space="0" w:color="auto"/>
      </w:divBdr>
      <w:divsChild>
        <w:div w:id="2081976625">
          <w:marLeft w:val="0"/>
          <w:marRight w:val="0"/>
          <w:marTop w:val="0"/>
          <w:marBottom w:val="375"/>
          <w:divBdr>
            <w:top w:val="none" w:sz="0" w:space="0" w:color="auto"/>
            <w:left w:val="none" w:sz="0" w:space="0" w:color="auto"/>
            <w:bottom w:val="none" w:sz="0" w:space="0" w:color="auto"/>
            <w:right w:val="none" w:sz="0" w:space="0" w:color="auto"/>
          </w:divBdr>
          <w:divsChild>
            <w:div w:id="1560823719">
              <w:marLeft w:val="0"/>
              <w:marRight w:val="0"/>
              <w:marTop w:val="0"/>
              <w:marBottom w:val="0"/>
              <w:divBdr>
                <w:top w:val="none" w:sz="0" w:space="0" w:color="auto"/>
                <w:left w:val="none" w:sz="0" w:space="0" w:color="auto"/>
                <w:bottom w:val="none" w:sz="0" w:space="0" w:color="auto"/>
                <w:right w:val="none" w:sz="0" w:space="0" w:color="auto"/>
              </w:divBdr>
              <w:divsChild>
                <w:div w:id="208170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84834">
          <w:marLeft w:val="0"/>
          <w:marRight w:val="0"/>
          <w:marTop w:val="0"/>
          <w:marBottom w:val="0"/>
          <w:divBdr>
            <w:top w:val="none" w:sz="0" w:space="0" w:color="auto"/>
            <w:left w:val="none" w:sz="0" w:space="0" w:color="auto"/>
            <w:bottom w:val="none" w:sz="0" w:space="0" w:color="auto"/>
            <w:right w:val="none" w:sz="0" w:space="0" w:color="auto"/>
          </w:divBdr>
          <w:divsChild>
            <w:div w:id="483469749">
              <w:marLeft w:val="0"/>
              <w:marRight w:val="0"/>
              <w:marTop w:val="0"/>
              <w:marBottom w:val="0"/>
              <w:divBdr>
                <w:top w:val="none" w:sz="0" w:space="0" w:color="auto"/>
                <w:left w:val="none" w:sz="0" w:space="0" w:color="auto"/>
                <w:bottom w:val="none" w:sz="0" w:space="0" w:color="auto"/>
                <w:right w:val="none" w:sz="0" w:space="0" w:color="auto"/>
              </w:divBdr>
              <w:divsChild>
                <w:div w:id="952056613">
                  <w:marLeft w:val="0"/>
                  <w:marRight w:val="0"/>
                  <w:marTop w:val="0"/>
                  <w:marBottom w:val="0"/>
                  <w:divBdr>
                    <w:top w:val="none" w:sz="0" w:space="0" w:color="auto"/>
                    <w:left w:val="none" w:sz="0" w:space="0" w:color="auto"/>
                    <w:bottom w:val="none" w:sz="0" w:space="0" w:color="auto"/>
                    <w:right w:val="none" w:sz="0" w:space="0" w:color="auto"/>
                  </w:divBdr>
                  <w:divsChild>
                    <w:div w:id="39763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0693496">
      <w:bodyDiv w:val="1"/>
      <w:marLeft w:val="0"/>
      <w:marRight w:val="0"/>
      <w:marTop w:val="0"/>
      <w:marBottom w:val="0"/>
      <w:divBdr>
        <w:top w:val="none" w:sz="0" w:space="0" w:color="auto"/>
        <w:left w:val="none" w:sz="0" w:space="0" w:color="auto"/>
        <w:bottom w:val="none" w:sz="0" w:space="0" w:color="auto"/>
        <w:right w:val="none" w:sz="0" w:space="0" w:color="auto"/>
      </w:divBdr>
    </w:div>
    <w:div w:id="658575223">
      <w:bodyDiv w:val="1"/>
      <w:marLeft w:val="0"/>
      <w:marRight w:val="0"/>
      <w:marTop w:val="0"/>
      <w:marBottom w:val="0"/>
      <w:divBdr>
        <w:top w:val="none" w:sz="0" w:space="0" w:color="auto"/>
        <w:left w:val="none" w:sz="0" w:space="0" w:color="auto"/>
        <w:bottom w:val="none" w:sz="0" w:space="0" w:color="auto"/>
        <w:right w:val="none" w:sz="0" w:space="0" w:color="auto"/>
      </w:divBdr>
    </w:div>
    <w:div w:id="667487035">
      <w:bodyDiv w:val="1"/>
      <w:marLeft w:val="0"/>
      <w:marRight w:val="0"/>
      <w:marTop w:val="0"/>
      <w:marBottom w:val="0"/>
      <w:divBdr>
        <w:top w:val="none" w:sz="0" w:space="0" w:color="auto"/>
        <w:left w:val="none" w:sz="0" w:space="0" w:color="auto"/>
        <w:bottom w:val="none" w:sz="0" w:space="0" w:color="auto"/>
        <w:right w:val="none" w:sz="0" w:space="0" w:color="auto"/>
      </w:divBdr>
      <w:divsChild>
        <w:div w:id="1207335455">
          <w:marLeft w:val="0"/>
          <w:marRight w:val="0"/>
          <w:marTop w:val="0"/>
          <w:marBottom w:val="0"/>
          <w:divBdr>
            <w:top w:val="none" w:sz="0" w:space="0" w:color="auto"/>
            <w:left w:val="none" w:sz="0" w:space="0" w:color="auto"/>
            <w:bottom w:val="none" w:sz="0" w:space="0" w:color="auto"/>
            <w:right w:val="none" w:sz="0" w:space="0" w:color="auto"/>
          </w:divBdr>
          <w:divsChild>
            <w:div w:id="1286888002">
              <w:marLeft w:val="0"/>
              <w:marRight w:val="0"/>
              <w:marTop w:val="0"/>
              <w:marBottom w:val="0"/>
              <w:divBdr>
                <w:top w:val="none" w:sz="0" w:space="0" w:color="auto"/>
                <w:left w:val="none" w:sz="0" w:space="0" w:color="auto"/>
                <w:bottom w:val="none" w:sz="0" w:space="0" w:color="auto"/>
                <w:right w:val="none" w:sz="0" w:space="0" w:color="auto"/>
              </w:divBdr>
            </w:div>
          </w:divsChild>
        </w:div>
        <w:div w:id="300622224">
          <w:marLeft w:val="0"/>
          <w:marRight w:val="0"/>
          <w:marTop w:val="0"/>
          <w:marBottom w:val="0"/>
          <w:divBdr>
            <w:top w:val="none" w:sz="0" w:space="0" w:color="auto"/>
            <w:left w:val="none" w:sz="0" w:space="0" w:color="auto"/>
            <w:bottom w:val="none" w:sz="0" w:space="0" w:color="auto"/>
            <w:right w:val="none" w:sz="0" w:space="0" w:color="auto"/>
          </w:divBdr>
          <w:divsChild>
            <w:div w:id="1967198920">
              <w:marLeft w:val="0"/>
              <w:marRight w:val="0"/>
              <w:marTop w:val="0"/>
              <w:marBottom w:val="0"/>
              <w:divBdr>
                <w:top w:val="none" w:sz="0" w:space="0" w:color="auto"/>
                <w:left w:val="none" w:sz="0" w:space="0" w:color="auto"/>
                <w:bottom w:val="none" w:sz="0" w:space="0" w:color="auto"/>
                <w:right w:val="none" w:sz="0" w:space="0" w:color="auto"/>
              </w:divBdr>
              <w:divsChild>
                <w:div w:id="682517020">
                  <w:marLeft w:val="0"/>
                  <w:marRight w:val="0"/>
                  <w:marTop w:val="0"/>
                  <w:marBottom w:val="0"/>
                  <w:divBdr>
                    <w:top w:val="none" w:sz="0" w:space="0" w:color="auto"/>
                    <w:left w:val="none" w:sz="0" w:space="0" w:color="auto"/>
                    <w:bottom w:val="none" w:sz="0" w:space="0" w:color="auto"/>
                    <w:right w:val="none" w:sz="0" w:space="0" w:color="auto"/>
                  </w:divBdr>
                </w:div>
                <w:div w:id="1017342076">
                  <w:marLeft w:val="0"/>
                  <w:marRight w:val="0"/>
                  <w:marTop w:val="0"/>
                  <w:marBottom w:val="0"/>
                  <w:divBdr>
                    <w:top w:val="none" w:sz="0" w:space="0" w:color="auto"/>
                    <w:left w:val="none" w:sz="0" w:space="0" w:color="auto"/>
                    <w:bottom w:val="none" w:sz="0" w:space="0" w:color="auto"/>
                    <w:right w:val="none" w:sz="0" w:space="0" w:color="auto"/>
                  </w:divBdr>
                  <w:divsChild>
                    <w:div w:id="179046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2222749">
      <w:bodyDiv w:val="1"/>
      <w:marLeft w:val="0"/>
      <w:marRight w:val="0"/>
      <w:marTop w:val="0"/>
      <w:marBottom w:val="0"/>
      <w:divBdr>
        <w:top w:val="none" w:sz="0" w:space="0" w:color="auto"/>
        <w:left w:val="none" w:sz="0" w:space="0" w:color="auto"/>
        <w:bottom w:val="none" w:sz="0" w:space="0" w:color="auto"/>
        <w:right w:val="none" w:sz="0" w:space="0" w:color="auto"/>
      </w:divBdr>
    </w:div>
    <w:div w:id="708576990">
      <w:bodyDiv w:val="1"/>
      <w:marLeft w:val="0"/>
      <w:marRight w:val="0"/>
      <w:marTop w:val="0"/>
      <w:marBottom w:val="0"/>
      <w:divBdr>
        <w:top w:val="none" w:sz="0" w:space="0" w:color="auto"/>
        <w:left w:val="none" w:sz="0" w:space="0" w:color="auto"/>
        <w:bottom w:val="none" w:sz="0" w:space="0" w:color="auto"/>
        <w:right w:val="none" w:sz="0" w:space="0" w:color="auto"/>
      </w:divBdr>
    </w:div>
    <w:div w:id="789786190">
      <w:bodyDiv w:val="1"/>
      <w:marLeft w:val="0"/>
      <w:marRight w:val="0"/>
      <w:marTop w:val="0"/>
      <w:marBottom w:val="0"/>
      <w:divBdr>
        <w:top w:val="none" w:sz="0" w:space="0" w:color="auto"/>
        <w:left w:val="none" w:sz="0" w:space="0" w:color="auto"/>
        <w:bottom w:val="none" w:sz="0" w:space="0" w:color="auto"/>
        <w:right w:val="none" w:sz="0" w:space="0" w:color="auto"/>
      </w:divBdr>
    </w:div>
    <w:div w:id="807674805">
      <w:bodyDiv w:val="1"/>
      <w:marLeft w:val="0"/>
      <w:marRight w:val="0"/>
      <w:marTop w:val="0"/>
      <w:marBottom w:val="0"/>
      <w:divBdr>
        <w:top w:val="none" w:sz="0" w:space="0" w:color="auto"/>
        <w:left w:val="none" w:sz="0" w:space="0" w:color="auto"/>
        <w:bottom w:val="none" w:sz="0" w:space="0" w:color="auto"/>
        <w:right w:val="none" w:sz="0" w:space="0" w:color="auto"/>
      </w:divBdr>
      <w:divsChild>
        <w:div w:id="1954943509">
          <w:marLeft w:val="0"/>
          <w:marRight w:val="0"/>
          <w:marTop w:val="0"/>
          <w:marBottom w:val="0"/>
          <w:divBdr>
            <w:top w:val="none" w:sz="0" w:space="0" w:color="auto"/>
            <w:left w:val="none" w:sz="0" w:space="0" w:color="auto"/>
            <w:bottom w:val="none" w:sz="0" w:space="0" w:color="auto"/>
            <w:right w:val="none" w:sz="0" w:space="0" w:color="auto"/>
          </w:divBdr>
        </w:div>
      </w:divsChild>
    </w:div>
    <w:div w:id="838809020">
      <w:bodyDiv w:val="1"/>
      <w:marLeft w:val="0"/>
      <w:marRight w:val="0"/>
      <w:marTop w:val="0"/>
      <w:marBottom w:val="0"/>
      <w:divBdr>
        <w:top w:val="none" w:sz="0" w:space="0" w:color="auto"/>
        <w:left w:val="none" w:sz="0" w:space="0" w:color="auto"/>
        <w:bottom w:val="none" w:sz="0" w:space="0" w:color="auto"/>
        <w:right w:val="none" w:sz="0" w:space="0" w:color="auto"/>
      </w:divBdr>
      <w:divsChild>
        <w:div w:id="1174344323">
          <w:marLeft w:val="0"/>
          <w:marRight w:val="0"/>
          <w:marTop w:val="0"/>
          <w:marBottom w:val="0"/>
          <w:divBdr>
            <w:top w:val="none" w:sz="0" w:space="0" w:color="auto"/>
            <w:left w:val="none" w:sz="0" w:space="0" w:color="auto"/>
            <w:bottom w:val="none" w:sz="0" w:space="0" w:color="auto"/>
            <w:right w:val="none" w:sz="0" w:space="0" w:color="auto"/>
          </w:divBdr>
        </w:div>
      </w:divsChild>
    </w:div>
    <w:div w:id="840586561">
      <w:bodyDiv w:val="1"/>
      <w:marLeft w:val="0"/>
      <w:marRight w:val="0"/>
      <w:marTop w:val="0"/>
      <w:marBottom w:val="0"/>
      <w:divBdr>
        <w:top w:val="none" w:sz="0" w:space="0" w:color="auto"/>
        <w:left w:val="none" w:sz="0" w:space="0" w:color="auto"/>
        <w:bottom w:val="none" w:sz="0" w:space="0" w:color="auto"/>
        <w:right w:val="none" w:sz="0" w:space="0" w:color="auto"/>
      </w:divBdr>
      <w:divsChild>
        <w:div w:id="1124345397">
          <w:marLeft w:val="0"/>
          <w:marRight w:val="0"/>
          <w:marTop w:val="0"/>
          <w:marBottom w:val="0"/>
          <w:divBdr>
            <w:top w:val="none" w:sz="0" w:space="0" w:color="auto"/>
            <w:left w:val="none" w:sz="0" w:space="0" w:color="auto"/>
            <w:bottom w:val="none" w:sz="0" w:space="0" w:color="auto"/>
            <w:right w:val="none" w:sz="0" w:space="0" w:color="auto"/>
          </w:divBdr>
          <w:divsChild>
            <w:div w:id="464351338">
              <w:marLeft w:val="0"/>
              <w:marRight w:val="0"/>
              <w:marTop w:val="0"/>
              <w:marBottom w:val="0"/>
              <w:divBdr>
                <w:top w:val="none" w:sz="0" w:space="0" w:color="auto"/>
                <w:left w:val="none" w:sz="0" w:space="0" w:color="auto"/>
                <w:bottom w:val="none" w:sz="0" w:space="0" w:color="auto"/>
                <w:right w:val="none" w:sz="0" w:space="0" w:color="auto"/>
              </w:divBdr>
            </w:div>
          </w:divsChild>
        </w:div>
        <w:div w:id="1896744914">
          <w:marLeft w:val="0"/>
          <w:marRight w:val="0"/>
          <w:marTop w:val="0"/>
          <w:marBottom w:val="0"/>
          <w:divBdr>
            <w:top w:val="none" w:sz="0" w:space="0" w:color="auto"/>
            <w:left w:val="none" w:sz="0" w:space="0" w:color="auto"/>
            <w:bottom w:val="none" w:sz="0" w:space="0" w:color="auto"/>
            <w:right w:val="none" w:sz="0" w:space="0" w:color="auto"/>
          </w:divBdr>
          <w:divsChild>
            <w:div w:id="818493734">
              <w:marLeft w:val="0"/>
              <w:marRight w:val="0"/>
              <w:marTop w:val="0"/>
              <w:marBottom w:val="0"/>
              <w:divBdr>
                <w:top w:val="none" w:sz="0" w:space="0" w:color="auto"/>
                <w:left w:val="none" w:sz="0" w:space="0" w:color="auto"/>
                <w:bottom w:val="none" w:sz="0" w:space="0" w:color="auto"/>
                <w:right w:val="none" w:sz="0" w:space="0" w:color="auto"/>
              </w:divBdr>
              <w:divsChild>
                <w:div w:id="1125194538">
                  <w:marLeft w:val="0"/>
                  <w:marRight w:val="0"/>
                  <w:marTop w:val="0"/>
                  <w:marBottom w:val="0"/>
                  <w:divBdr>
                    <w:top w:val="none" w:sz="0" w:space="0" w:color="auto"/>
                    <w:left w:val="none" w:sz="0" w:space="0" w:color="auto"/>
                    <w:bottom w:val="none" w:sz="0" w:space="0" w:color="auto"/>
                    <w:right w:val="none" w:sz="0" w:space="0" w:color="auto"/>
                  </w:divBdr>
                </w:div>
              </w:divsChild>
            </w:div>
            <w:div w:id="38868289">
              <w:marLeft w:val="0"/>
              <w:marRight w:val="0"/>
              <w:marTop w:val="0"/>
              <w:marBottom w:val="0"/>
              <w:divBdr>
                <w:top w:val="none" w:sz="0" w:space="0" w:color="auto"/>
                <w:left w:val="none" w:sz="0" w:space="0" w:color="auto"/>
                <w:bottom w:val="none" w:sz="0" w:space="0" w:color="auto"/>
                <w:right w:val="none" w:sz="0" w:space="0" w:color="auto"/>
              </w:divBdr>
            </w:div>
          </w:divsChild>
        </w:div>
        <w:div w:id="1750495245">
          <w:marLeft w:val="0"/>
          <w:marRight w:val="0"/>
          <w:marTop w:val="0"/>
          <w:marBottom w:val="0"/>
          <w:divBdr>
            <w:top w:val="none" w:sz="0" w:space="0" w:color="auto"/>
            <w:left w:val="none" w:sz="0" w:space="0" w:color="auto"/>
            <w:bottom w:val="none" w:sz="0" w:space="0" w:color="auto"/>
            <w:right w:val="none" w:sz="0" w:space="0" w:color="auto"/>
          </w:divBdr>
          <w:divsChild>
            <w:div w:id="1775633811">
              <w:marLeft w:val="0"/>
              <w:marRight w:val="0"/>
              <w:marTop w:val="0"/>
              <w:marBottom w:val="0"/>
              <w:divBdr>
                <w:top w:val="none" w:sz="0" w:space="0" w:color="auto"/>
                <w:left w:val="none" w:sz="0" w:space="0" w:color="auto"/>
                <w:bottom w:val="none" w:sz="0" w:space="0" w:color="auto"/>
                <w:right w:val="none" w:sz="0" w:space="0" w:color="auto"/>
              </w:divBdr>
              <w:divsChild>
                <w:div w:id="181668590">
                  <w:marLeft w:val="0"/>
                  <w:marRight w:val="0"/>
                  <w:marTop w:val="0"/>
                  <w:marBottom w:val="0"/>
                  <w:divBdr>
                    <w:top w:val="none" w:sz="0" w:space="0" w:color="auto"/>
                    <w:left w:val="none" w:sz="0" w:space="0" w:color="auto"/>
                    <w:bottom w:val="none" w:sz="0" w:space="0" w:color="auto"/>
                    <w:right w:val="none" w:sz="0" w:space="0" w:color="auto"/>
                  </w:divBdr>
                </w:div>
              </w:divsChild>
            </w:div>
            <w:div w:id="1657611489">
              <w:marLeft w:val="0"/>
              <w:marRight w:val="0"/>
              <w:marTop w:val="0"/>
              <w:marBottom w:val="0"/>
              <w:divBdr>
                <w:top w:val="none" w:sz="0" w:space="0" w:color="auto"/>
                <w:left w:val="none" w:sz="0" w:space="0" w:color="auto"/>
                <w:bottom w:val="none" w:sz="0" w:space="0" w:color="auto"/>
                <w:right w:val="none" w:sz="0" w:space="0" w:color="auto"/>
              </w:divBdr>
            </w:div>
          </w:divsChild>
        </w:div>
        <w:div w:id="2002199558">
          <w:marLeft w:val="0"/>
          <w:marRight w:val="0"/>
          <w:marTop w:val="0"/>
          <w:marBottom w:val="0"/>
          <w:divBdr>
            <w:top w:val="none" w:sz="0" w:space="0" w:color="auto"/>
            <w:left w:val="none" w:sz="0" w:space="0" w:color="auto"/>
            <w:bottom w:val="none" w:sz="0" w:space="0" w:color="auto"/>
            <w:right w:val="none" w:sz="0" w:space="0" w:color="auto"/>
          </w:divBdr>
          <w:divsChild>
            <w:div w:id="1669867870">
              <w:marLeft w:val="0"/>
              <w:marRight w:val="0"/>
              <w:marTop w:val="0"/>
              <w:marBottom w:val="0"/>
              <w:divBdr>
                <w:top w:val="none" w:sz="0" w:space="0" w:color="auto"/>
                <w:left w:val="none" w:sz="0" w:space="0" w:color="auto"/>
                <w:bottom w:val="none" w:sz="0" w:space="0" w:color="auto"/>
                <w:right w:val="none" w:sz="0" w:space="0" w:color="auto"/>
              </w:divBdr>
              <w:divsChild>
                <w:div w:id="1029915852">
                  <w:marLeft w:val="0"/>
                  <w:marRight w:val="0"/>
                  <w:marTop w:val="0"/>
                  <w:marBottom w:val="0"/>
                  <w:divBdr>
                    <w:top w:val="none" w:sz="0" w:space="0" w:color="auto"/>
                    <w:left w:val="none" w:sz="0" w:space="0" w:color="auto"/>
                    <w:bottom w:val="none" w:sz="0" w:space="0" w:color="auto"/>
                    <w:right w:val="none" w:sz="0" w:space="0" w:color="auto"/>
                  </w:divBdr>
                </w:div>
              </w:divsChild>
            </w:div>
            <w:div w:id="458185347">
              <w:marLeft w:val="0"/>
              <w:marRight w:val="0"/>
              <w:marTop w:val="0"/>
              <w:marBottom w:val="0"/>
              <w:divBdr>
                <w:top w:val="none" w:sz="0" w:space="0" w:color="auto"/>
                <w:left w:val="none" w:sz="0" w:space="0" w:color="auto"/>
                <w:bottom w:val="none" w:sz="0" w:space="0" w:color="auto"/>
                <w:right w:val="none" w:sz="0" w:space="0" w:color="auto"/>
              </w:divBdr>
            </w:div>
          </w:divsChild>
        </w:div>
        <w:div w:id="2114469583">
          <w:marLeft w:val="0"/>
          <w:marRight w:val="0"/>
          <w:marTop w:val="0"/>
          <w:marBottom w:val="0"/>
          <w:divBdr>
            <w:top w:val="none" w:sz="0" w:space="0" w:color="auto"/>
            <w:left w:val="none" w:sz="0" w:space="0" w:color="auto"/>
            <w:bottom w:val="none" w:sz="0" w:space="0" w:color="auto"/>
            <w:right w:val="none" w:sz="0" w:space="0" w:color="auto"/>
          </w:divBdr>
          <w:divsChild>
            <w:div w:id="1038821340">
              <w:marLeft w:val="0"/>
              <w:marRight w:val="0"/>
              <w:marTop w:val="0"/>
              <w:marBottom w:val="0"/>
              <w:divBdr>
                <w:top w:val="none" w:sz="0" w:space="0" w:color="auto"/>
                <w:left w:val="none" w:sz="0" w:space="0" w:color="auto"/>
                <w:bottom w:val="none" w:sz="0" w:space="0" w:color="auto"/>
                <w:right w:val="none" w:sz="0" w:space="0" w:color="auto"/>
              </w:divBdr>
              <w:divsChild>
                <w:div w:id="272788102">
                  <w:marLeft w:val="0"/>
                  <w:marRight w:val="0"/>
                  <w:marTop w:val="0"/>
                  <w:marBottom w:val="0"/>
                  <w:divBdr>
                    <w:top w:val="none" w:sz="0" w:space="0" w:color="auto"/>
                    <w:left w:val="none" w:sz="0" w:space="0" w:color="auto"/>
                    <w:bottom w:val="none" w:sz="0" w:space="0" w:color="auto"/>
                    <w:right w:val="none" w:sz="0" w:space="0" w:color="auto"/>
                  </w:divBdr>
                </w:div>
              </w:divsChild>
            </w:div>
            <w:div w:id="1044983885">
              <w:marLeft w:val="0"/>
              <w:marRight w:val="0"/>
              <w:marTop w:val="0"/>
              <w:marBottom w:val="0"/>
              <w:divBdr>
                <w:top w:val="none" w:sz="0" w:space="0" w:color="auto"/>
                <w:left w:val="none" w:sz="0" w:space="0" w:color="auto"/>
                <w:bottom w:val="none" w:sz="0" w:space="0" w:color="auto"/>
                <w:right w:val="none" w:sz="0" w:space="0" w:color="auto"/>
              </w:divBdr>
            </w:div>
          </w:divsChild>
        </w:div>
        <w:div w:id="27684103">
          <w:marLeft w:val="0"/>
          <w:marRight w:val="0"/>
          <w:marTop w:val="0"/>
          <w:marBottom w:val="0"/>
          <w:divBdr>
            <w:top w:val="none" w:sz="0" w:space="0" w:color="auto"/>
            <w:left w:val="none" w:sz="0" w:space="0" w:color="auto"/>
            <w:bottom w:val="none" w:sz="0" w:space="0" w:color="auto"/>
            <w:right w:val="none" w:sz="0" w:space="0" w:color="auto"/>
          </w:divBdr>
          <w:divsChild>
            <w:div w:id="61099250">
              <w:marLeft w:val="0"/>
              <w:marRight w:val="0"/>
              <w:marTop w:val="0"/>
              <w:marBottom w:val="0"/>
              <w:divBdr>
                <w:top w:val="none" w:sz="0" w:space="0" w:color="auto"/>
                <w:left w:val="none" w:sz="0" w:space="0" w:color="auto"/>
                <w:bottom w:val="none" w:sz="0" w:space="0" w:color="auto"/>
                <w:right w:val="none" w:sz="0" w:space="0" w:color="auto"/>
              </w:divBdr>
              <w:divsChild>
                <w:div w:id="573055919">
                  <w:marLeft w:val="0"/>
                  <w:marRight w:val="0"/>
                  <w:marTop w:val="0"/>
                  <w:marBottom w:val="0"/>
                  <w:divBdr>
                    <w:top w:val="none" w:sz="0" w:space="0" w:color="auto"/>
                    <w:left w:val="none" w:sz="0" w:space="0" w:color="auto"/>
                    <w:bottom w:val="none" w:sz="0" w:space="0" w:color="auto"/>
                    <w:right w:val="none" w:sz="0" w:space="0" w:color="auto"/>
                  </w:divBdr>
                </w:div>
              </w:divsChild>
            </w:div>
            <w:div w:id="216748184">
              <w:marLeft w:val="0"/>
              <w:marRight w:val="0"/>
              <w:marTop w:val="0"/>
              <w:marBottom w:val="0"/>
              <w:divBdr>
                <w:top w:val="none" w:sz="0" w:space="0" w:color="auto"/>
                <w:left w:val="none" w:sz="0" w:space="0" w:color="auto"/>
                <w:bottom w:val="none" w:sz="0" w:space="0" w:color="auto"/>
                <w:right w:val="none" w:sz="0" w:space="0" w:color="auto"/>
              </w:divBdr>
            </w:div>
          </w:divsChild>
        </w:div>
        <w:div w:id="425998506">
          <w:marLeft w:val="0"/>
          <w:marRight w:val="0"/>
          <w:marTop w:val="0"/>
          <w:marBottom w:val="0"/>
          <w:divBdr>
            <w:top w:val="none" w:sz="0" w:space="0" w:color="auto"/>
            <w:left w:val="none" w:sz="0" w:space="0" w:color="auto"/>
            <w:bottom w:val="none" w:sz="0" w:space="0" w:color="auto"/>
            <w:right w:val="none" w:sz="0" w:space="0" w:color="auto"/>
          </w:divBdr>
          <w:divsChild>
            <w:div w:id="661083897">
              <w:marLeft w:val="0"/>
              <w:marRight w:val="0"/>
              <w:marTop w:val="0"/>
              <w:marBottom w:val="0"/>
              <w:divBdr>
                <w:top w:val="none" w:sz="0" w:space="0" w:color="auto"/>
                <w:left w:val="none" w:sz="0" w:space="0" w:color="auto"/>
                <w:bottom w:val="none" w:sz="0" w:space="0" w:color="auto"/>
                <w:right w:val="none" w:sz="0" w:space="0" w:color="auto"/>
              </w:divBdr>
              <w:divsChild>
                <w:div w:id="1205480415">
                  <w:marLeft w:val="0"/>
                  <w:marRight w:val="0"/>
                  <w:marTop w:val="0"/>
                  <w:marBottom w:val="0"/>
                  <w:divBdr>
                    <w:top w:val="none" w:sz="0" w:space="0" w:color="auto"/>
                    <w:left w:val="none" w:sz="0" w:space="0" w:color="auto"/>
                    <w:bottom w:val="none" w:sz="0" w:space="0" w:color="auto"/>
                    <w:right w:val="none" w:sz="0" w:space="0" w:color="auto"/>
                  </w:divBdr>
                </w:div>
              </w:divsChild>
            </w:div>
            <w:div w:id="1088428658">
              <w:marLeft w:val="0"/>
              <w:marRight w:val="0"/>
              <w:marTop w:val="0"/>
              <w:marBottom w:val="0"/>
              <w:divBdr>
                <w:top w:val="none" w:sz="0" w:space="0" w:color="auto"/>
                <w:left w:val="none" w:sz="0" w:space="0" w:color="auto"/>
                <w:bottom w:val="none" w:sz="0" w:space="0" w:color="auto"/>
                <w:right w:val="none" w:sz="0" w:space="0" w:color="auto"/>
              </w:divBdr>
            </w:div>
          </w:divsChild>
        </w:div>
        <w:div w:id="1678771395">
          <w:marLeft w:val="0"/>
          <w:marRight w:val="0"/>
          <w:marTop w:val="0"/>
          <w:marBottom w:val="0"/>
          <w:divBdr>
            <w:top w:val="none" w:sz="0" w:space="0" w:color="auto"/>
            <w:left w:val="none" w:sz="0" w:space="0" w:color="auto"/>
            <w:bottom w:val="none" w:sz="0" w:space="0" w:color="auto"/>
            <w:right w:val="none" w:sz="0" w:space="0" w:color="auto"/>
          </w:divBdr>
          <w:divsChild>
            <w:div w:id="1240290944">
              <w:marLeft w:val="0"/>
              <w:marRight w:val="0"/>
              <w:marTop w:val="0"/>
              <w:marBottom w:val="0"/>
              <w:divBdr>
                <w:top w:val="none" w:sz="0" w:space="0" w:color="auto"/>
                <w:left w:val="none" w:sz="0" w:space="0" w:color="auto"/>
                <w:bottom w:val="none" w:sz="0" w:space="0" w:color="auto"/>
                <w:right w:val="none" w:sz="0" w:space="0" w:color="auto"/>
              </w:divBdr>
              <w:divsChild>
                <w:div w:id="2097169034">
                  <w:marLeft w:val="0"/>
                  <w:marRight w:val="0"/>
                  <w:marTop w:val="0"/>
                  <w:marBottom w:val="0"/>
                  <w:divBdr>
                    <w:top w:val="none" w:sz="0" w:space="0" w:color="auto"/>
                    <w:left w:val="none" w:sz="0" w:space="0" w:color="auto"/>
                    <w:bottom w:val="none" w:sz="0" w:space="0" w:color="auto"/>
                    <w:right w:val="none" w:sz="0" w:space="0" w:color="auto"/>
                  </w:divBdr>
                </w:div>
              </w:divsChild>
            </w:div>
            <w:div w:id="467475277">
              <w:marLeft w:val="0"/>
              <w:marRight w:val="0"/>
              <w:marTop w:val="0"/>
              <w:marBottom w:val="0"/>
              <w:divBdr>
                <w:top w:val="none" w:sz="0" w:space="0" w:color="auto"/>
                <w:left w:val="none" w:sz="0" w:space="0" w:color="auto"/>
                <w:bottom w:val="none" w:sz="0" w:space="0" w:color="auto"/>
                <w:right w:val="none" w:sz="0" w:space="0" w:color="auto"/>
              </w:divBdr>
            </w:div>
          </w:divsChild>
        </w:div>
        <w:div w:id="1527907416">
          <w:marLeft w:val="0"/>
          <w:marRight w:val="0"/>
          <w:marTop w:val="0"/>
          <w:marBottom w:val="0"/>
          <w:divBdr>
            <w:top w:val="none" w:sz="0" w:space="0" w:color="auto"/>
            <w:left w:val="none" w:sz="0" w:space="0" w:color="auto"/>
            <w:bottom w:val="none" w:sz="0" w:space="0" w:color="auto"/>
            <w:right w:val="none" w:sz="0" w:space="0" w:color="auto"/>
          </w:divBdr>
          <w:divsChild>
            <w:div w:id="2046519910">
              <w:marLeft w:val="0"/>
              <w:marRight w:val="0"/>
              <w:marTop w:val="0"/>
              <w:marBottom w:val="0"/>
              <w:divBdr>
                <w:top w:val="none" w:sz="0" w:space="0" w:color="auto"/>
                <w:left w:val="none" w:sz="0" w:space="0" w:color="auto"/>
                <w:bottom w:val="none" w:sz="0" w:space="0" w:color="auto"/>
                <w:right w:val="none" w:sz="0" w:space="0" w:color="auto"/>
              </w:divBdr>
              <w:divsChild>
                <w:div w:id="964651682">
                  <w:marLeft w:val="0"/>
                  <w:marRight w:val="0"/>
                  <w:marTop w:val="0"/>
                  <w:marBottom w:val="0"/>
                  <w:divBdr>
                    <w:top w:val="none" w:sz="0" w:space="0" w:color="auto"/>
                    <w:left w:val="none" w:sz="0" w:space="0" w:color="auto"/>
                    <w:bottom w:val="none" w:sz="0" w:space="0" w:color="auto"/>
                    <w:right w:val="none" w:sz="0" w:space="0" w:color="auto"/>
                  </w:divBdr>
                </w:div>
              </w:divsChild>
            </w:div>
            <w:div w:id="7104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826979">
      <w:bodyDiv w:val="1"/>
      <w:marLeft w:val="0"/>
      <w:marRight w:val="0"/>
      <w:marTop w:val="0"/>
      <w:marBottom w:val="0"/>
      <w:divBdr>
        <w:top w:val="none" w:sz="0" w:space="0" w:color="auto"/>
        <w:left w:val="none" w:sz="0" w:space="0" w:color="auto"/>
        <w:bottom w:val="none" w:sz="0" w:space="0" w:color="auto"/>
        <w:right w:val="none" w:sz="0" w:space="0" w:color="auto"/>
      </w:divBdr>
      <w:divsChild>
        <w:div w:id="1152063578">
          <w:marLeft w:val="0"/>
          <w:marRight w:val="0"/>
          <w:marTop w:val="0"/>
          <w:marBottom w:val="0"/>
          <w:divBdr>
            <w:top w:val="none" w:sz="0" w:space="0" w:color="auto"/>
            <w:left w:val="none" w:sz="0" w:space="0" w:color="auto"/>
            <w:bottom w:val="none" w:sz="0" w:space="0" w:color="auto"/>
            <w:right w:val="none" w:sz="0" w:space="0" w:color="auto"/>
          </w:divBdr>
          <w:divsChild>
            <w:div w:id="1476145394">
              <w:marLeft w:val="0"/>
              <w:marRight w:val="0"/>
              <w:marTop w:val="0"/>
              <w:marBottom w:val="0"/>
              <w:divBdr>
                <w:top w:val="none" w:sz="0" w:space="0" w:color="auto"/>
                <w:left w:val="none" w:sz="0" w:space="0" w:color="auto"/>
                <w:bottom w:val="none" w:sz="0" w:space="0" w:color="auto"/>
                <w:right w:val="none" w:sz="0" w:space="0" w:color="auto"/>
              </w:divBdr>
              <w:divsChild>
                <w:div w:id="630669886">
                  <w:marLeft w:val="0"/>
                  <w:marRight w:val="0"/>
                  <w:marTop w:val="0"/>
                  <w:marBottom w:val="0"/>
                  <w:divBdr>
                    <w:top w:val="none" w:sz="0" w:space="0" w:color="auto"/>
                    <w:left w:val="none" w:sz="0" w:space="0" w:color="auto"/>
                    <w:bottom w:val="none" w:sz="0" w:space="0" w:color="auto"/>
                    <w:right w:val="none" w:sz="0" w:space="0" w:color="auto"/>
                  </w:divBdr>
                  <w:divsChild>
                    <w:div w:id="2098013244">
                      <w:marLeft w:val="0"/>
                      <w:marRight w:val="0"/>
                      <w:marTop w:val="0"/>
                      <w:marBottom w:val="0"/>
                      <w:divBdr>
                        <w:top w:val="none" w:sz="0" w:space="0" w:color="auto"/>
                        <w:left w:val="none" w:sz="0" w:space="0" w:color="auto"/>
                        <w:bottom w:val="none" w:sz="0" w:space="0" w:color="auto"/>
                        <w:right w:val="none" w:sz="0" w:space="0" w:color="auto"/>
                      </w:divBdr>
                      <w:divsChild>
                        <w:div w:id="1415934457">
                          <w:marLeft w:val="0"/>
                          <w:marRight w:val="0"/>
                          <w:marTop w:val="0"/>
                          <w:marBottom w:val="0"/>
                          <w:divBdr>
                            <w:top w:val="none" w:sz="0" w:space="0" w:color="auto"/>
                            <w:left w:val="none" w:sz="0" w:space="0" w:color="auto"/>
                            <w:bottom w:val="none" w:sz="0" w:space="0" w:color="auto"/>
                            <w:right w:val="none" w:sz="0" w:space="0" w:color="auto"/>
                          </w:divBdr>
                        </w:div>
                        <w:div w:id="13992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9876662">
      <w:bodyDiv w:val="1"/>
      <w:marLeft w:val="0"/>
      <w:marRight w:val="0"/>
      <w:marTop w:val="0"/>
      <w:marBottom w:val="0"/>
      <w:divBdr>
        <w:top w:val="none" w:sz="0" w:space="0" w:color="auto"/>
        <w:left w:val="none" w:sz="0" w:space="0" w:color="auto"/>
        <w:bottom w:val="none" w:sz="0" w:space="0" w:color="auto"/>
        <w:right w:val="none" w:sz="0" w:space="0" w:color="auto"/>
      </w:divBdr>
    </w:div>
    <w:div w:id="875385276">
      <w:bodyDiv w:val="1"/>
      <w:marLeft w:val="0"/>
      <w:marRight w:val="0"/>
      <w:marTop w:val="0"/>
      <w:marBottom w:val="0"/>
      <w:divBdr>
        <w:top w:val="none" w:sz="0" w:space="0" w:color="auto"/>
        <w:left w:val="none" w:sz="0" w:space="0" w:color="auto"/>
        <w:bottom w:val="none" w:sz="0" w:space="0" w:color="auto"/>
        <w:right w:val="none" w:sz="0" w:space="0" w:color="auto"/>
      </w:divBdr>
      <w:divsChild>
        <w:div w:id="1385594420">
          <w:marLeft w:val="0"/>
          <w:marRight w:val="0"/>
          <w:marTop w:val="0"/>
          <w:marBottom w:val="720"/>
          <w:divBdr>
            <w:top w:val="none" w:sz="0" w:space="0" w:color="auto"/>
            <w:left w:val="none" w:sz="0" w:space="0" w:color="auto"/>
            <w:bottom w:val="none" w:sz="0" w:space="0" w:color="auto"/>
            <w:right w:val="none" w:sz="0" w:space="0" w:color="auto"/>
          </w:divBdr>
        </w:div>
      </w:divsChild>
    </w:div>
    <w:div w:id="881792589">
      <w:bodyDiv w:val="1"/>
      <w:marLeft w:val="0"/>
      <w:marRight w:val="0"/>
      <w:marTop w:val="0"/>
      <w:marBottom w:val="0"/>
      <w:divBdr>
        <w:top w:val="none" w:sz="0" w:space="0" w:color="auto"/>
        <w:left w:val="none" w:sz="0" w:space="0" w:color="auto"/>
        <w:bottom w:val="none" w:sz="0" w:space="0" w:color="auto"/>
        <w:right w:val="none" w:sz="0" w:space="0" w:color="auto"/>
      </w:divBdr>
    </w:div>
    <w:div w:id="901868785">
      <w:bodyDiv w:val="1"/>
      <w:marLeft w:val="0"/>
      <w:marRight w:val="0"/>
      <w:marTop w:val="0"/>
      <w:marBottom w:val="0"/>
      <w:divBdr>
        <w:top w:val="none" w:sz="0" w:space="0" w:color="auto"/>
        <w:left w:val="none" w:sz="0" w:space="0" w:color="auto"/>
        <w:bottom w:val="none" w:sz="0" w:space="0" w:color="auto"/>
        <w:right w:val="none" w:sz="0" w:space="0" w:color="auto"/>
      </w:divBdr>
    </w:div>
    <w:div w:id="909845283">
      <w:bodyDiv w:val="1"/>
      <w:marLeft w:val="0"/>
      <w:marRight w:val="0"/>
      <w:marTop w:val="0"/>
      <w:marBottom w:val="0"/>
      <w:divBdr>
        <w:top w:val="none" w:sz="0" w:space="0" w:color="auto"/>
        <w:left w:val="none" w:sz="0" w:space="0" w:color="auto"/>
        <w:bottom w:val="none" w:sz="0" w:space="0" w:color="auto"/>
        <w:right w:val="none" w:sz="0" w:space="0" w:color="auto"/>
      </w:divBdr>
      <w:divsChild>
        <w:div w:id="109594884">
          <w:marLeft w:val="0"/>
          <w:marRight w:val="0"/>
          <w:marTop w:val="0"/>
          <w:marBottom w:val="0"/>
          <w:divBdr>
            <w:top w:val="none" w:sz="0" w:space="0" w:color="auto"/>
            <w:left w:val="none" w:sz="0" w:space="0" w:color="auto"/>
            <w:bottom w:val="none" w:sz="0" w:space="0" w:color="auto"/>
            <w:right w:val="none" w:sz="0" w:space="0" w:color="auto"/>
          </w:divBdr>
          <w:divsChild>
            <w:div w:id="712191566">
              <w:marLeft w:val="0"/>
              <w:marRight w:val="0"/>
              <w:marTop w:val="0"/>
              <w:marBottom w:val="0"/>
              <w:divBdr>
                <w:top w:val="none" w:sz="0" w:space="0" w:color="auto"/>
                <w:left w:val="none" w:sz="0" w:space="0" w:color="auto"/>
                <w:bottom w:val="none" w:sz="0" w:space="0" w:color="auto"/>
                <w:right w:val="none" w:sz="0" w:space="0" w:color="auto"/>
              </w:divBdr>
              <w:divsChild>
                <w:div w:id="722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030537">
      <w:bodyDiv w:val="1"/>
      <w:marLeft w:val="0"/>
      <w:marRight w:val="0"/>
      <w:marTop w:val="0"/>
      <w:marBottom w:val="0"/>
      <w:divBdr>
        <w:top w:val="none" w:sz="0" w:space="0" w:color="auto"/>
        <w:left w:val="none" w:sz="0" w:space="0" w:color="auto"/>
        <w:bottom w:val="none" w:sz="0" w:space="0" w:color="auto"/>
        <w:right w:val="none" w:sz="0" w:space="0" w:color="auto"/>
      </w:divBdr>
      <w:divsChild>
        <w:div w:id="592280053">
          <w:marLeft w:val="0"/>
          <w:marRight w:val="0"/>
          <w:marTop w:val="0"/>
          <w:marBottom w:val="0"/>
          <w:divBdr>
            <w:top w:val="none" w:sz="0" w:space="0" w:color="auto"/>
            <w:left w:val="none" w:sz="0" w:space="0" w:color="auto"/>
            <w:bottom w:val="none" w:sz="0" w:space="0" w:color="auto"/>
            <w:right w:val="none" w:sz="0" w:space="0" w:color="auto"/>
          </w:divBdr>
          <w:divsChild>
            <w:div w:id="1494641943">
              <w:marLeft w:val="0"/>
              <w:marRight w:val="0"/>
              <w:marTop w:val="0"/>
              <w:marBottom w:val="0"/>
              <w:divBdr>
                <w:top w:val="none" w:sz="0" w:space="0" w:color="auto"/>
                <w:left w:val="none" w:sz="0" w:space="0" w:color="auto"/>
                <w:bottom w:val="none" w:sz="0" w:space="0" w:color="auto"/>
                <w:right w:val="none" w:sz="0" w:space="0" w:color="auto"/>
              </w:divBdr>
            </w:div>
          </w:divsChild>
        </w:div>
        <w:div w:id="1309630535">
          <w:marLeft w:val="1305"/>
          <w:marRight w:val="0"/>
          <w:marTop w:val="0"/>
          <w:marBottom w:val="360"/>
          <w:divBdr>
            <w:top w:val="none" w:sz="0" w:space="4" w:color="auto"/>
            <w:left w:val="single" w:sz="36" w:space="11" w:color="FFE7AF"/>
            <w:bottom w:val="none" w:sz="0" w:space="4" w:color="auto"/>
            <w:right w:val="none" w:sz="0" w:space="0" w:color="auto"/>
          </w:divBdr>
        </w:div>
      </w:divsChild>
    </w:div>
    <w:div w:id="931008046">
      <w:bodyDiv w:val="1"/>
      <w:marLeft w:val="0"/>
      <w:marRight w:val="0"/>
      <w:marTop w:val="0"/>
      <w:marBottom w:val="0"/>
      <w:divBdr>
        <w:top w:val="none" w:sz="0" w:space="0" w:color="auto"/>
        <w:left w:val="none" w:sz="0" w:space="0" w:color="auto"/>
        <w:bottom w:val="none" w:sz="0" w:space="0" w:color="auto"/>
        <w:right w:val="none" w:sz="0" w:space="0" w:color="auto"/>
      </w:divBdr>
    </w:div>
    <w:div w:id="937953293">
      <w:bodyDiv w:val="1"/>
      <w:marLeft w:val="0"/>
      <w:marRight w:val="0"/>
      <w:marTop w:val="0"/>
      <w:marBottom w:val="0"/>
      <w:divBdr>
        <w:top w:val="none" w:sz="0" w:space="0" w:color="auto"/>
        <w:left w:val="none" w:sz="0" w:space="0" w:color="auto"/>
        <w:bottom w:val="none" w:sz="0" w:space="0" w:color="auto"/>
        <w:right w:val="none" w:sz="0" w:space="0" w:color="auto"/>
      </w:divBdr>
      <w:divsChild>
        <w:div w:id="1515651333">
          <w:marLeft w:val="0"/>
          <w:marRight w:val="0"/>
          <w:marTop w:val="0"/>
          <w:marBottom w:val="0"/>
          <w:divBdr>
            <w:top w:val="none" w:sz="0" w:space="0" w:color="auto"/>
            <w:left w:val="none" w:sz="0" w:space="0" w:color="auto"/>
            <w:bottom w:val="none" w:sz="0" w:space="0" w:color="auto"/>
            <w:right w:val="none" w:sz="0" w:space="0" w:color="auto"/>
          </w:divBdr>
          <w:divsChild>
            <w:div w:id="989285730">
              <w:marLeft w:val="0"/>
              <w:marRight w:val="0"/>
              <w:marTop w:val="0"/>
              <w:marBottom w:val="0"/>
              <w:divBdr>
                <w:top w:val="none" w:sz="0" w:space="0" w:color="auto"/>
                <w:left w:val="none" w:sz="0" w:space="0" w:color="auto"/>
                <w:bottom w:val="none" w:sz="0" w:space="0" w:color="auto"/>
                <w:right w:val="none" w:sz="0" w:space="0" w:color="auto"/>
              </w:divBdr>
              <w:divsChild>
                <w:div w:id="77726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956109">
      <w:bodyDiv w:val="1"/>
      <w:marLeft w:val="0"/>
      <w:marRight w:val="0"/>
      <w:marTop w:val="0"/>
      <w:marBottom w:val="0"/>
      <w:divBdr>
        <w:top w:val="none" w:sz="0" w:space="0" w:color="auto"/>
        <w:left w:val="none" w:sz="0" w:space="0" w:color="auto"/>
        <w:bottom w:val="none" w:sz="0" w:space="0" w:color="auto"/>
        <w:right w:val="none" w:sz="0" w:space="0" w:color="auto"/>
      </w:divBdr>
      <w:divsChild>
        <w:div w:id="625236576">
          <w:marLeft w:val="0"/>
          <w:marRight w:val="0"/>
          <w:marTop w:val="0"/>
          <w:marBottom w:val="720"/>
          <w:divBdr>
            <w:top w:val="none" w:sz="0" w:space="0" w:color="auto"/>
            <w:left w:val="none" w:sz="0" w:space="0" w:color="auto"/>
            <w:bottom w:val="none" w:sz="0" w:space="0" w:color="auto"/>
            <w:right w:val="none" w:sz="0" w:space="0" w:color="auto"/>
          </w:divBdr>
        </w:div>
      </w:divsChild>
    </w:div>
    <w:div w:id="943418417">
      <w:bodyDiv w:val="1"/>
      <w:marLeft w:val="0"/>
      <w:marRight w:val="0"/>
      <w:marTop w:val="0"/>
      <w:marBottom w:val="0"/>
      <w:divBdr>
        <w:top w:val="none" w:sz="0" w:space="0" w:color="auto"/>
        <w:left w:val="none" w:sz="0" w:space="0" w:color="auto"/>
        <w:bottom w:val="none" w:sz="0" w:space="0" w:color="auto"/>
        <w:right w:val="none" w:sz="0" w:space="0" w:color="auto"/>
      </w:divBdr>
      <w:divsChild>
        <w:div w:id="936137542">
          <w:marLeft w:val="0"/>
          <w:marRight w:val="0"/>
          <w:marTop w:val="0"/>
          <w:marBottom w:val="0"/>
          <w:divBdr>
            <w:top w:val="none" w:sz="0" w:space="0" w:color="auto"/>
            <w:left w:val="none" w:sz="0" w:space="0" w:color="auto"/>
            <w:bottom w:val="none" w:sz="0" w:space="0" w:color="auto"/>
            <w:right w:val="none" w:sz="0" w:space="0" w:color="auto"/>
          </w:divBdr>
          <w:divsChild>
            <w:div w:id="1975943148">
              <w:marLeft w:val="0"/>
              <w:marRight w:val="0"/>
              <w:marTop w:val="0"/>
              <w:marBottom w:val="0"/>
              <w:divBdr>
                <w:top w:val="none" w:sz="0" w:space="0" w:color="auto"/>
                <w:left w:val="none" w:sz="0" w:space="0" w:color="auto"/>
                <w:bottom w:val="none" w:sz="0" w:space="0" w:color="auto"/>
                <w:right w:val="none" w:sz="0" w:space="0" w:color="auto"/>
              </w:divBdr>
              <w:divsChild>
                <w:div w:id="177559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960328">
      <w:bodyDiv w:val="1"/>
      <w:marLeft w:val="0"/>
      <w:marRight w:val="0"/>
      <w:marTop w:val="0"/>
      <w:marBottom w:val="0"/>
      <w:divBdr>
        <w:top w:val="none" w:sz="0" w:space="0" w:color="auto"/>
        <w:left w:val="none" w:sz="0" w:space="0" w:color="auto"/>
        <w:bottom w:val="none" w:sz="0" w:space="0" w:color="auto"/>
        <w:right w:val="none" w:sz="0" w:space="0" w:color="auto"/>
      </w:divBdr>
      <w:divsChild>
        <w:div w:id="751050041">
          <w:marLeft w:val="0"/>
          <w:marRight w:val="0"/>
          <w:marTop w:val="0"/>
          <w:marBottom w:val="720"/>
          <w:divBdr>
            <w:top w:val="none" w:sz="0" w:space="0" w:color="auto"/>
            <w:left w:val="none" w:sz="0" w:space="0" w:color="auto"/>
            <w:bottom w:val="none" w:sz="0" w:space="0" w:color="auto"/>
            <w:right w:val="none" w:sz="0" w:space="0" w:color="auto"/>
          </w:divBdr>
        </w:div>
        <w:div w:id="703482183">
          <w:marLeft w:val="0"/>
          <w:marRight w:val="0"/>
          <w:marTop w:val="0"/>
          <w:marBottom w:val="0"/>
          <w:divBdr>
            <w:top w:val="none" w:sz="0" w:space="0" w:color="auto"/>
            <w:left w:val="none" w:sz="0" w:space="0" w:color="auto"/>
            <w:bottom w:val="none" w:sz="0" w:space="0" w:color="auto"/>
            <w:right w:val="none" w:sz="0" w:space="0" w:color="auto"/>
          </w:divBdr>
          <w:divsChild>
            <w:div w:id="1620181501">
              <w:marLeft w:val="0"/>
              <w:marRight w:val="0"/>
              <w:marTop w:val="0"/>
              <w:marBottom w:val="0"/>
              <w:divBdr>
                <w:top w:val="none" w:sz="0" w:space="0" w:color="auto"/>
                <w:left w:val="none" w:sz="0" w:space="0" w:color="auto"/>
                <w:bottom w:val="none" w:sz="0" w:space="0" w:color="auto"/>
                <w:right w:val="none" w:sz="0" w:space="0" w:color="auto"/>
              </w:divBdr>
              <w:divsChild>
                <w:div w:id="1999189222">
                  <w:marLeft w:val="0"/>
                  <w:marRight w:val="0"/>
                  <w:marTop w:val="0"/>
                  <w:marBottom w:val="0"/>
                  <w:divBdr>
                    <w:top w:val="none" w:sz="0" w:space="0" w:color="auto"/>
                    <w:left w:val="none" w:sz="0" w:space="0" w:color="auto"/>
                    <w:bottom w:val="none" w:sz="0" w:space="0" w:color="auto"/>
                    <w:right w:val="none" w:sz="0" w:space="0" w:color="auto"/>
                  </w:divBdr>
                  <w:divsChild>
                    <w:div w:id="1225414819">
                      <w:marLeft w:val="0"/>
                      <w:marRight w:val="0"/>
                      <w:marTop w:val="0"/>
                      <w:marBottom w:val="0"/>
                      <w:divBdr>
                        <w:top w:val="none" w:sz="0" w:space="0" w:color="auto"/>
                        <w:left w:val="none" w:sz="0" w:space="0" w:color="auto"/>
                        <w:bottom w:val="none" w:sz="0" w:space="0" w:color="auto"/>
                        <w:right w:val="none" w:sz="0" w:space="0" w:color="auto"/>
                      </w:divBdr>
                      <w:divsChild>
                        <w:div w:id="34998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724686">
              <w:marLeft w:val="0"/>
              <w:marRight w:val="0"/>
              <w:marTop w:val="0"/>
              <w:marBottom w:val="0"/>
              <w:divBdr>
                <w:top w:val="none" w:sz="0" w:space="0" w:color="auto"/>
                <w:left w:val="none" w:sz="0" w:space="0" w:color="auto"/>
                <w:bottom w:val="none" w:sz="0" w:space="0" w:color="auto"/>
                <w:right w:val="none" w:sz="0" w:space="0" w:color="auto"/>
              </w:divBdr>
              <w:divsChild>
                <w:div w:id="1645548319">
                  <w:marLeft w:val="0"/>
                  <w:marRight w:val="0"/>
                  <w:marTop w:val="0"/>
                  <w:marBottom w:val="0"/>
                  <w:divBdr>
                    <w:top w:val="none" w:sz="0" w:space="0" w:color="auto"/>
                    <w:left w:val="none" w:sz="0" w:space="0" w:color="auto"/>
                    <w:bottom w:val="none" w:sz="0" w:space="0" w:color="auto"/>
                    <w:right w:val="none" w:sz="0" w:space="0" w:color="auto"/>
                  </w:divBdr>
                  <w:divsChild>
                    <w:div w:id="2036077065">
                      <w:marLeft w:val="0"/>
                      <w:marRight w:val="0"/>
                      <w:marTop w:val="0"/>
                      <w:marBottom w:val="0"/>
                      <w:divBdr>
                        <w:top w:val="none" w:sz="0" w:space="0" w:color="auto"/>
                        <w:left w:val="none" w:sz="0" w:space="0" w:color="auto"/>
                        <w:bottom w:val="none" w:sz="0" w:space="0" w:color="auto"/>
                        <w:right w:val="none" w:sz="0" w:space="0" w:color="auto"/>
                      </w:divBdr>
                      <w:divsChild>
                        <w:div w:id="164176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956592">
              <w:marLeft w:val="0"/>
              <w:marRight w:val="0"/>
              <w:marTop w:val="0"/>
              <w:marBottom w:val="0"/>
              <w:divBdr>
                <w:top w:val="none" w:sz="0" w:space="0" w:color="auto"/>
                <w:left w:val="none" w:sz="0" w:space="0" w:color="auto"/>
                <w:bottom w:val="none" w:sz="0" w:space="0" w:color="auto"/>
                <w:right w:val="none" w:sz="0" w:space="0" w:color="auto"/>
              </w:divBdr>
              <w:divsChild>
                <w:div w:id="68355677">
                  <w:marLeft w:val="0"/>
                  <w:marRight w:val="0"/>
                  <w:marTop w:val="0"/>
                  <w:marBottom w:val="0"/>
                  <w:divBdr>
                    <w:top w:val="none" w:sz="0" w:space="0" w:color="auto"/>
                    <w:left w:val="none" w:sz="0" w:space="0" w:color="auto"/>
                    <w:bottom w:val="none" w:sz="0" w:space="0" w:color="auto"/>
                    <w:right w:val="none" w:sz="0" w:space="0" w:color="auto"/>
                  </w:divBdr>
                  <w:divsChild>
                    <w:div w:id="1952858333">
                      <w:marLeft w:val="0"/>
                      <w:marRight w:val="0"/>
                      <w:marTop w:val="0"/>
                      <w:marBottom w:val="0"/>
                      <w:divBdr>
                        <w:top w:val="none" w:sz="0" w:space="0" w:color="auto"/>
                        <w:left w:val="none" w:sz="0" w:space="0" w:color="auto"/>
                        <w:bottom w:val="none" w:sz="0" w:space="0" w:color="auto"/>
                        <w:right w:val="none" w:sz="0" w:space="0" w:color="auto"/>
                      </w:divBdr>
                      <w:divsChild>
                        <w:div w:id="178808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5351428">
      <w:bodyDiv w:val="1"/>
      <w:marLeft w:val="0"/>
      <w:marRight w:val="0"/>
      <w:marTop w:val="0"/>
      <w:marBottom w:val="0"/>
      <w:divBdr>
        <w:top w:val="none" w:sz="0" w:space="0" w:color="auto"/>
        <w:left w:val="none" w:sz="0" w:space="0" w:color="auto"/>
        <w:bottom w:val="none" w:sz="0" w:space="0" w:color="auto"/>
        <w:right w:val="none" w:sz="0" w:space="0" w:color="auto"/>
      </w:divBdr>
      <w:divsChild>
        <w:div w:id="1369376265">
          <w:marLeft w:val="0"/>
          <w:marRight w:val="0"/>
          <w:marTop w:val="0"/>
          <w:marBottom w:val="375"/>
          <w:divBdr>
            <w:top w:val="none" w:sz="0" w:space="0" w:color="auto"/>
            <w:left w:val="none" w:sz="0" w:space="0" w:color="auto"/>
            <w:bottom w:val="none" w:sz="0" w:space="0" w:color="auto"/>
            <w:right w:val="none" w:sz="0" w:space="0" w:color="auto"/>
          </w:divBdr>
          <w:divsChild>
            <w:div w:id="1140996265">
              <w:marLeft w:val="0"/>
              <w:marRight w:val="0"/>
              <w:marTop w:val="0"/>
              <w:marBottom w:val="0"/>
              <w:divBdr>
                <w:top w:val="none" w:sz="0" w:space="0" w:color="auto"/>
                <w:left w:val="none" w:sz="0" w:space="0" w:color="auto"/>
                <w:bottom w:val="none" w:sz="0" w:space="0" w:color="auto"/>
                <w:right w:val="none" w:sz="0" w:space="0" w:color="auto"/>
              </w:divBdr>
              <w:divsChild>
                <w:div w:id="66771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979287">
          <w:marLeft w:val="0"/>
          <w:marRight w:val="0"/>
          <w:marTop w:val="0"/>
          <w:marBottom w:val="0"/>
          <w:divBdr>
            <w:top w:val="none" w:sz="0" w:space="0" w:color="auto"/>
            <w:left w:val="none" w:sz="0" w:space="0" w:color="auto"/>
            <w:bottom w:val="none" w:sz="0" w:space="0" w:color="auto"/>
            <w:right w:val="none" w:sz="0" w:space="0" w:color="auto"/>
          </w:divBdr>
          <w:divsChild>
            <w:div w:id="632248347">
              <w:marLeft w:val="0"/>
              <w:marRight w:val="0"/>
              <w:marTop w:val="0"/>
              <w:marBottom w:val="0"/>
              <w:divBdr>
                <w:top w:val="none" w:sz="0" w:space="0" w:color="auto"/>
                <w:left w:val="none" w:sz="0" w:space="0" w:color="auto"/>
                <w:bottom w:val="none" w:sz="0" w:space="0" w:color="auto"/>
                <w:right w:val="none" w:sz="0" w:space="0" w:color="auto"/>
              </w:divBdr>
              <w:divsChild>
                <w:div w:id="1411657929">
                  <w:marLeft w:val="0"/>
                  <w:marRight w:val="0"/>
                  <w:marTop w:val="0"/>
                  <w:marBottom w:val="0"/>
                  <w:divBdr>
                    <w:top w:val="none" w:sz="0" w:space="0" w:color="auto"/>
                    <w:left w:val="none" w:sz="0" w:space="0" w:color="auto"/>
                    <w:bottom w:val="none" w:sz="0" w:space="0" w:color="auto"/>
                    <w:right w:val="none" w:sz="0" w:space="0" w:color="auto"/>
                  </w:divBdr>
                  <w:divsChild>
                    <w:div w:id="10323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3552858">
      <w:bodyDiv w:val="1"/>
      <w:marLeft w:val="0"/>
      <w:marRight w:val="0"/>
      <w:marTop w:val="0"/>
      <w:marBottom w:val="0"/>
      <w:divBdr>
        <w:top w:val="none" w:sz="0" w:space="0" w:color="auto"/>
        <w:left w:val="none" w:sz="0" w:space="0" w:color="auto"/>
        <w:bottom w:val="none" w:sz="0" w:space="0" w:color="auto"/>
        <w:right w:val="none" w:sz="0" w:space="0" w:color="auto"/>
      </w:divBdr>
    </w:div>
    <w:div w:id="1133518566">
      <w:bodyDiv w:val="1"/>
      <w:marLeft w:val="0"/>
      <w:marRight w:val="0"/>
      <w:marTop w:val="0"/>
      <w:marBottom w:val="0"/>
      <w:divBdr>
        <w:top w:val="none" w:sz="0" w:space="0" w:color="auto"/>
        <w:left w:val="none" w:sz="0" w:space="0" w:color="auto"/>
        <w:bottom w:val="none" w:sz="0" w:space="0" w:color="auto"/>
        <w:right w:val="none" w:sz="0" w:space="0" w:color="auto"/>
      </w:divBdr>
      <w:divsChild>
        <w:div w:id="1294407099">
          <w:marLeft w:val="0"/>
          <w:marRight w:val="225"/>
          <w:marTop w:val="0"/>
          <w:marBottom w:val="0"/>
          <w:divBdr>
            <w:top w:val="none" w:sz="0" w:space="0" w:color="auto"/>
            <w:left w:val="none" w:sz="0" w:space="0" w:color="auto"/>
            <w:bottom w:val="none" w:sz="0" w:space="0" w:color="auto"/>
            <w:right w:val="none" w:sz="0" w:space="0" w:color="auto"/>
          </w:divBdr>
        </w:div>
      </w:divsChild>
    </w:div>
    <w:div w:id="1153913791">
      <w:bodyDiv w:val="1"/>
      <w:marLeft w:val="0"/>
      <w:marRight w:val="0"/>
      <w:marTop w:val="0"/>
      <w:marBottom w:val="0"/>
      <w:divBdr>
        <w:top w:val="none" w:sz="0" w:space="0" w:color="auto"/>
        <w:left w:val="none" w:sz="0" w:space="0" w:color="auto"/>
        <w:bottom w:val="none" w:sz="0" w:space="0" w:color="auto"/>
        <w:right w:val="none" w:sz="0" w:space="0" w:color="auto"/>
      </w:divBdr>
      <w:divsChild>
        <w:div w:id="2144225797">
          <w:marLeft w:val="0"/>
          <w:marRight w:val="0"/>
          <w:marTop w:val="0"/>
          <w:marBottom w:val="0"/>
          <w:divBdr>
            <w:top w:val="none" w:sz="0" w:space="0" w:color="auto"/>
            <w:left w:val="none" w:sz="0" w:space="0" w:color="auto"/>
            <w:bottom w:val="none" w:sz="0" w:space="0" w:color="auto"/>
            <w:right w:val="none" w:sz="0" w:space="0" w:color="auto"/>
          </w:divBdr>
        </w:div>
        <w:div w:id="1670861955">
          <w:marLeft w:val="0"/>
          <w:marRight w:val="0"/>
          <w:marTop w:val="0"/>
          <w:marBottom w:val="0"/>
          <w:divBdr>
            <w:top w:val="none" w:sz="0" w:space="0" w:color="auto"/>
            <w:left w:val="none" w:sz="0" w:space="0" w:color="auto"/>
            <w:bottom w:val="none" w:sz="0" w:space="0" w:color="auto"/>
            <w:right w:val="none" w:sz="0" w:space="0" w:color="auto"/>
          </w:divBdr>
          <w:divsChild>
            <w:div w:id="95861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806610">
      <w:bodyDiv w:val="1"/>
      <w:marLeft w:val="0"/>
      <w:marRight w:val="0"/>
      <w:marTop w:val="0"/>
      <w:marBottom w:val="0"/>
      <w:divBdr>
        <w:top w:val="none" w:sz="0" w:space="0" w:color="auto"/>
        <w:left w:val="none" w:sz="0" w:space="0" w:color="auto"/>
        <w:bottom w:val="none" w:sz="0" w:space="0" w:color="auto"/>
        <w:right w:val="none" w:sz="0" w:space="0" w:color="auto"/>
      </w:divBdr>
      <w:divsChild>
        <w:div w:id="1155293066">
          <w:marLeft w:val="0"/>
          <w:marRight w:val="0"/>
          <w:marTop w:val="0"/>
          <w:marBottom w:val="720"/>
          <w:divBdr>
            <w:top w:val="none" w:sz="0" w:space="0" w:color="auto"/>
            <w:left w:val="none" w:sz="0" w:space="0" w:color="auto"/>
            <w:bottom w:val="none" w:sz="0" w:space="0" w:color="auto"/>
            <w:right w:val="none" w:sz="0" w:space="0" w:color="auto"/>
          </w:divBdr>
        </w:div>
      </w:divsChild>
    </w:div>
    <w:div w:id="1195118463">
      <w:bodyDiv w:val="1"/>
      <w:marLeft w:val="0"/>
      <w:marRight w:val="0"/>
      <w:marTop w:val="0"/>
      <w:marBottom w:val="0"/>
      <w:divBdr>
        <w:top w:val="none" w:sz="0" w:space="0" w:color="auto"/>
        <w:left w:val="none" w:sz="0" w:space="0" w:color="auto"/>
        <w:bottom w:val="none" w:sz="0" w:space="0" w:color="auto"/>
        <w:right w:val="none" w:sz="0" w:space="0" w:color="auto"/>
      </w:divBdr>
      <w:divsChild>
        <w:div w:id="1298802711">
          <w:marLeft w:val="0"/>
          <w:marRight w:val="0"/>
          <w:marTop w:val="0"/>
          <w:marBottom w:val="720"/>
          <w:divBdr>
            <w:top w:val="none" w:sz="0" w:space="0" w:color="auto"/>
            <w:left w:val="none" w:sz="0" w:space="0" w:color="auto"/>
            <w:bottom w:val="none" w:sz="0" w:space="0" w:color="auto"/>
            <w:right w:val="none" w:sz="0" w:space="0" w:color="auto"/>
          </w:divBdr>
        </w:div>
        <w:div w:id="1574315326">
          <w:marLeft w:val="0"/>
          <w:marRight w:val="0"/>
          <w:marTop w:val="0"/>
          <w:marBottom w:val="0"/>
          <w:divBdr>
            <w:top w:val="none" w:sz="0" w:space="0" w:color="auto"/>
            <w:left w:val="none" w:sz="0" w:space="0" w:color="auto"/>
            <w:bottom w:val="none" w:sz="0" w:space="0" w:color="auto"/>
            <w:right w:val="none" w:sz="0" w:space="0" w:color="auto"/>
          </w:divBdr>
          <w:divsChild>
            <w:div w:id="543559610">
              <w:marLeft w:val="0"/>
              <w:marRight w:val="0"/>
              <w:marTop w:val="0"/>
              <w:marBottom w:val="0"/>
              <w:divBdr>
                <w:top w:val="none" w:sz="0" w:space="0" w:color="auto"/>
                <w:left w:val="none" w:sz="0" w:space="0" w:color="auto"/>
                <w:bottom w:val="none" w:sz="0" w:space="0" w:color="auto"/>
                <w:right w:val="none" w:sz="0" w:space="0" w:color="auto"/>
              </w:divBdr>
              <w:divsChild>
                <w:div w:id="953245487">
                  <w:marLeft w:val="0"/>
                  <w:marRight w:val="0"/>
                  <w:marTop w:val="0"/>
                  <w:marBottom w:val="0"/>
                  <w:divBdr>
                    <w:top w:val="none" w:sz="0" w:space="0" w:color="auto"/>
                    <w:left w:val="none" w:sz="0" w:space="0" w:color="auto"/>
                    <w:bottom w:val="none" w:sz="0" w:space="0" w:color="auto"/>
                    <w:right w:val="none" w:sz="0" w:space="0" w:color="auto"/>
                  </w:divBdr>
                  <w:divsChild>
                    <w:div w:id="1527255553">
                      <w:marLeft w:val="0"/>
                      <w:marRight w:val="0"/>
                      <w:marTop w:val="0"/>
                      <w:marBottom w:val="0"/>
                      <w:divBdr>
                        <w:top w:val="none" w:sz="0" w:space="0" w:color="auto"/>
                        <w:left w:val="none" w:sz="0" w:space="0" w:color="auto"/>
                        <w:bottom w:val="none" w:sz="0" w:space="0" w:color="auto"/>
                        <w:right w:val="none" w:sz="0" w:space="0" w:color="auto"/>
                      </w:divBdr>
                      <w:divsChild>
                        <w:div w:id="606737725">
                          <w:marLeft w:val="0"/>
                          <w:marRight w:val="0"/>
                          <w:marTop w:val="0"/>
                          <w:marBottom w:val="375"/>
                          <w:divBdr>
                            <w:top w:val="none" w:sz="0" w:space="0" w:color="auto"/>
                            <w:left w:val="none" w:sz="0" w:space="0" w:color="auto"/>
                            <w:bottom w:val="none" w:sz="0" w:space="0" w:color="auto"/>
                            <w:right w:val="none" w:sz="0" w:space="0" w:color="auto"/>
                          </w:divBdr>
                          <w:divsChild>
                            <w:div w:id="285166224">
                              <w:marLeft w:val="0"/>
                              <w:marRight w:val="0"/>
                              <w:marTop w:val="0"/>
                              <w:marBottom w:val="0"/>
                              <w:divBdr>
                                <w:top w:val="none" w:sz="0" w:space="0" w:color="auto"/>
                                <w:left w:val="none" w:sz="0" w:space="0" w:color="auto"/>
                                <w:bottom w:val="none" w:sz="0" w:space="0" w:color="auto"/>
                                <w:right w:val="none" w:sz="0" w:space="0" w:color="auto"/>
                              </w:divBdr>
                              <w:divsChild>
                                <w:div w:id="11576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406663">
                          <w:marLeft w:val="0"/>
                          <w:marRight w:val="0"/>
                          <w:marTop w:val="0"/>
                          <w:marBottom w:val="0"/>
                          <w:divBdr>
                            <w:top w:val="none" w:sz="0" w:space="0" w:color="auto"/>
                            <w:left w:val="none" w:sz="0" w:space="0" w:color="auto"/>
                            <w:bottom w:val="none" w:sz="0" w:space="0" w:color="auto"/>
                            <w:right w:val="none" w:sz="0" w:space="0" w:color="auto"/>
                          </w:divBdr>
                          <w:divsChild>
                            <w:div w:id="1479686144">
                              <w:marLeft w:val="0"/>
                              <w:marRight w:val="0"/>
                              <w:marTop w:val="0"/>
                              <w:marBottom w:val="0"/>
                              <w:divBdr>
                                <w:top w:val="none" w:sz="0" w:space="0" w:color="auto"/>
                                <w:left w:val="none" w:sz="0" w:space="0" w:color="auto"/>
                                <w:bottom w:val="none" w:sz="0" w:space="0" w:color="auto"/>
                                <w:right w:val="none" w:sz="0" w:space="0" w:color="auto"/>
                              </w:divBdr>
                              <w:divsChild>
                                <w:div w:id="412358123">
                                  <w:marLeft w:val="0"/>
                                  <w:marRight w:val="0"/>
                                  <w:marTop w:val="0"/>
                                  <w:marBottom w:val="0"/>
                                  <w:divBdr>
                                    <w:top w:val="none" w:sz="0" w:space="0" w:color="auto"/>
                                    <w:left w:val="none" w:sz="0" w:space="0" w:color="auto"/>
                                    <w:bottom w:val="none" w:sz="0" w:space="0" w:color="auto"/>
                                    <w:right w:val="none" w:sz="0" w:space="0" w:color="auto"/>
                                  </w:divBdr>
                                  <w:divsChild>
                                    <w:div w:id="133151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9588951">
      <w:bodyDiv w:val="1"/>
      <w:marLeft w:val="0"/>
      <w:marRight w:val="0"/>
      <w:marTop w:val="0"/>
      <w:marBottom w:val="0"/>
      <w:divBdr>
        <w:top w:val="none" w:sz="0" w:space="0" w:color="auto"/>
        <w:left w:val="none" w:sz="0" w:space="0" w:color="auto"/>
        <w:bottom w:val="none" w:sz="0" w:space="0" w:color="auto"/>
        <w:right w:val="none" w:sz="0" w:space="0" w:color="auto"/>
      </w:divBdr>
      <w:divsChild>
        <w:div w:id="1255480634">
          <w:marLeft w:val="0"/>
          <w:marRight w:val="0"/>
          <w:marTop w:val="0"/>
          <w:marBottom w:val="0"/>
          <w:divBdr>
            <w:top w:val="none" w:sz="0" w:space="0" w:color="auto"/>
            <w:left w:val="none" w:sz="0" w:space="0" w:color="auto"/>
            <w:bottom w:val="none" w:sz="0" w:space="0" w:color="auto"/>
            <w:right w:val="none" w:sz="0" w:space="0" w:color="auto"/>
          </w:divBdr>
          <w:divsChild>
            <w:div w:id="1878002517">
              <w:marLeft w:val="0"/>
              <w:marRight w:val="0"/>
              <w:marTop w:val="0"/>
              <w:marBottom w:val="0"/>
              <w:divBdr>
                <w:top w:val="none" w:sz="0" w:space="0" w:color="auto"/>
                <w:left w:val="none" w:sz="0" w:space="0" w:color="auto"/>
                <w:bottom w:val="none" w:sz="0" w:space="0" w:color="auto"/>
                <w:right w:val="none" w:sz="0" w:space="0" w:color="auto"/>
              </w:divBdr>
              <w:divsChild>
                <w:div w:id="193235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521822">
      <w:bodyDiv w:val="1"/>
      <w:marLeft w:val="0"/>
      <w:marRight w:val="0"/>
      <w:marTop w:val="0"/>
      <w:marBottom w:val="0"/>
      <w:divBdr>
        <w:top w:val="none" w:sz="0" w:space="0" w:color="auto"/>
        <w:left w:val="none" w:sz="0" w:space="0" w:color="auto"/>
        <w:bottom w:val="none" w:sz="0" w:space="0" w:color="auto"/>
        <w:right w:val="none" w:sz="0" w:space="0" w:color="auto"/>
      </w:divBdr>
    </w:div>
    <w:div w:id="1228765380">
      <w:bodyDiv w:val="1"/>
      <w:marLeft w:val="0"/>
      <w:marRight w:val="0"/>
      <w:marTop w:val="0"/>
      <w:marBottom w:val="0"/>
      <w:divBdr>
        <w:top w:val="none" w:sz="0" w:space="0" w:color="auto"/>
        <w:left w:val="none" w:sz="0" w:space="0" w:color="auto"/>
        <w:bottom w:val="none" w:sz="0" w:space="0" w:color="auto"/>
        <w:right w:val="none" w:sz="0" w:space="0" w:color="auto"/>
      </w:divBdr>
    </w:div>
    <w:div w:id="1267230362">
      <w:bodyDiv w:val="1"/>
      <w:marLeft w:val="0"/>
      <w:marRight w:val="0"/>
      <w:marTop w:val="0"/>
      <w:marBottom w:val="0"/>
      <w:divBdr>
        <w:top w:val="none" w:sz="0" w:space="0" w:color="auto"/>
        <w:left w:val="none" w:sz="0" w:space="0" w:color="auto"/>
        <w:bottom w:val="none" w:sz="0" w:space="0" w:color="auto"/>
        <w:right w:val="none" w:sz="0" w:space="0" w:color="auto"/>
      </w:divBdr>
      <w:divsChild>
        <w:div w:id="502670741">
          <w:marLeft w:val="0"/>
          <w:marRight w:val="0"/>
          <w:marTop w:val="0"/>
          <w:marBottom w:val="720"/>
          <w:divBdr>
            <w:top w:val="none" w:sz="0" w:space="0" w:color="auto"/>
            <w:left w:val="none" w:sz="0" w:space="0" w:color="auto"/>
            <w:bottom w:val="none" w:sz="0" w:space="0" w:color="auto"/>
            <w:right w:val="none" w:sz="0" w:space="0" w:color="auto"/>
          </w:divBdr>
        </w:div>
        <w:div w:id="1288705584">
          <w:marLeft w:val="0"/>
          <w:marRight w:val="0"/>
          <w:marTop w:val="0"/>
          <w:marBottom w:val="0"/>
          <w:divBdr>
            <w:top w:val="none" w:sz="0" w:space="0" w:color="auto"/>
            <w:left w:val="none" w:sz="0" w:space="0" w:color="auto"/>
            <w:bottom w:val="none" w:sz="0" w:space="0" w:color="auto"/>
            <w:right w:val="none" w:sz="0" w:space="0" w:color="auto"/>
          </w:divBdr>
        </w:div>
      </w:divsChild>
    </w:div>
    <w:div w:id="1271008289">
      <w:bodyDiv w:val="1"/>
      <w:marLeft w:val="0"/>
      <w:marRight w:val="0"/>
      <w:marTop w:val="0"/>
      <w:marBottom w:val="0"/>
      <w:divBdr>
        <w:top w:val="none" w:sz="0" w:space="0" w:color="auto"/>
        <w:left w:val="none" w:sz="0" w:space="0" w:color="auto"/>
        <w:bottom w:val="none" w:sz="0" w:space="0" w:color="auto"/>
        <w:right w:val="none" w:sz="0" w:space="0" w:color="auto"/>
      </w:divBdr>
    </w:div>
    <w:div w:id="1326974673">
      <w:bodyDiv w:val="1"/>
      <w:marLeft w:val="0"/>
      <w:marRight w:val="0"/>
      <w:marTop w:val="0"/>
      <w:marBottom w:val="0"/>
      <w:divBdr>
        <w:top w:val="none" w:sz="0" w:space="0" w:color="auto"/>
        <w:left w:val="none" w:sz="0" w:space="0" w:color="auto"/>
        <w:bottom w:val="none" w:sz="0" w:space="0" w:color="auto"/>
        <w:right w:val="none" w:sz="0" w:space="0" w:color="auto"/>
      </w:divBdr>
      <w:divsChild>
        <w:div w:id="737633937">
          <w:marLeft w:val="0"/>
          <w:marRight w:val="0"/>
          <w:marTop w:val="0"/>
          <w:marBottom w:val="375"/>
          <w:divBdr>
            <w:top w:val="none" w:sz="0" w:space="0" w:color="auto"/>
            <w:left w:val="none" w:sz="0" w:space="0" w:color="auto"/>
            <w:bottom w:val="none" w:sz="0" w:space="0" w:color="auto"/>
            <w:right w:val="none" w:sz="0" w:space="0" w:color="auto"/>
          </w:divBdr>
          <w:divsChild>
            <w:div w:id="902250795">
              <w:marLeft w:val="0"/>
              <w:marRight w:val="0"/>
              <w:marTop w:val="0"/>
              <w:marBottom w:val="0"/>
              <w:divBdr>
                <w:top w:val="none" w:sz="0" w:space="0" w:color="auto"/>
                <w:left w:val="none" w:sz="0" w:space="0" w:color="auto"/>
                <w:bottom w:val="none" w:sz="0" w:space="0" w:color="auto"/>
                <w:right w:val="none" w:sz="0" w:space="0" w:color="auto"/>
              </w:divBdr>
              <w:divsChild>
                <w:div w:id="208687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17599">
          <w:marLeft w:val="0"/>
          <w:marRight w:val="0"/>
          <w:marTop w:val="0"/>
          <w:marBottom w:val="0"/>
          <w:divBdr>
            <w:top w:val="none" w:sz="0" w:space="0" w:color="auto"/>
            <w:left w:val="none" w:sz="0" w:space="0" w:color="auto"/>
            <w:bottom w:val="none" w:sz="0" w:space="0" w:color="auto"/>
            <w:right w:val="none" w:sz="0" w:space="0" w:color="auto"/>
          </w:divBdr>
          <w:divsChild>
            <w:div w:id="75565965">
              <w:marLeft w:val="0"/>
              <w:marRight w:val="0"/>
              <w:marTop w:val="0"/>
              <w:marBottom w:val="0"/>
              <w:divBdr>
                <w:top w:val="none" w:sz="0" w:space="0" w:color="auto"/>
                <w:left w:val="none" w:sz="0" w:space="0" w:color="auto"/>
                <w:bottom w:val="none" w:sz="0" w:space="0" w:color="auto"/>
                <w:right w:val="none" w:sz="0" w:space="0" w:color="auto"/>
              </w:divBdr>
              <w:divsChild>
                <w:div w:id="1589927562">
                  <w:marLeft w:val="0"/>
                  <w:marRight w:val="0"/>
                  <w:marTop w:val="0"/>
                  <w:marBottom w:val="0"/>
                  <w:divBdr>
                    <w:top w:val="none" w:sz="0" w:space="0" w:color="auto"/>
                    <w:left w:val="none" w:sz="0" w:space="0" w:color="auto"/>
                    <w:bottom w:val="none" w:sz="0" w:space="0" w:color="auto"/>
                    <w:right w:val="none" w:sz="0" w:space="0" w:color="auto"/>
                  </w:divBdr>
                  <w:divsChild>
                    <w:div w:id="158854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1586444">
      <w:bodyDiv w:val="1"/>
      <w:marLeft w:val="0"/>
      <w:marRight w:val="0"/>
      <w:marTop w:val="0"/>
      <w:marBottom w:val="0"/>
      <w:divBdr>
        <w:top w:val="none" w:sz="0" w:space="0" w:color="auto"/>
        <w:left w:val="none" w:sz="0" w:space="0" w:color="auto"/>
        <w:bottom w:val="none" w:sz="0" w:space="0" w:color="auto"/>
        <w:right w:val="none" w:sz="0" w:space="0" w:color="auto"/>
      </w:divBdr>
      <w:divsChild>
        <w:div w:id="1426876871">
          <w:marLeft w:val="0"/>
          <w:marRight w:val="0"/>
          <w:marTop w:val="0"/>
          <w:marBottom w:val="375"/>
          <w:divBdr>
            <w:top w:val="none" w:sz="0" w:space="0" w:color="auto"/>
            <w:left w:val="none" w:sz="0" w:space="0" w:color="auto"/>
            <w:bottom w:val="none" w:sz="0" w:space="0" w:color="auto"/>
            <w:right w:val="none" w:sz="0" w:space="0" w:color="auto"/>
          </w:divBdr>
          <w:divsChild>
            <w:div w:id="352533060">
              <w:marLeft w:val="0"/>
              <w:marRight w:val="0"/>
              <w:marTop w:val="0"/>
              <w:marBottom w:val="0"/>
              <w:divBdr>
                <w:top w:val="none" w:sz="0" w:space="0" w:color="auto"/>
                <w:left w:val="none" w:sz="0" w:space="0" w:color="auto"/>
                <w:bottom w:val="none" w:sz="0" w:space="0" w:color="auto"/>
                <w:right w:val="none" w:sz="0" w:space="0" w:color="auto"/>
              </w:divBdr>
              <w:divsChild>
                <w:div w:id="38676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582747">
          <w:marLeft w:val="0"/>
          <w:marRight w:val="0"/>
          <w:marTop w:val="0"/>
          <w:marBottom w:val="0"/>
          <w:divBdr>
            <w:top w:val="none" w:sz="0" w:space="0" w:color="auto"/>
            <w:left w:val="none" w:sz="0" w:space="0" w:color="auto"/>
            <w:bottom w:val="none" w:sz="0" w:space="0" w:color="auto"/>
            <w:right w:val="none" w:sz="0" w:space="0" w:color="auto"/>
          </w:divBdr>
          <w:divsChild>
            <w:div w:id="173569538">
              <w:marLeft w:val="0"/>
              <w:marRight w:val="0"/>
              <w:marTop w:val="0"/>
              <w:marBottom w:val="0"/>
              <w:divBdr>
                <w:top w:val="none" w:sz="0" w:space="0" w:color="auto"/>
                <w:left w:val="none" w:sz="0" w:space="0" w:color="auto"/>
                <w:bottom w:val="none" w:sz="0" w:space="0" w:color="auto"/>
                <w:right w:val="none" w:sz="0" w:space="0" w:color="auto"/>
              </w:divBdr>
              <w:divsChild>
                <w:div w:id="2075005503">
                  <w:marLeft w:val="0"/>
                  <w:marRight w:val="0"/>
                  <w:marTop w:val="0"/>
                  <w:marBottom w:val="0"/>
                  <w:divBdr>
                    <w:top w:val="none" w:sz="0" w:space="0" w:color="auto"/>
                    <w:left w:val="none" w:sz="0" w:space="0" w:color="auto"/>
                    <w:bottom w:val="none" w:sz="0" w:space="0" w:color="auto"/>
                    <w:right w:val="none" w:sz="0" w:space="0" w:color="auto"/>
                  </w:divBdr>
                  <w:divsChild>
                    <w:div w:id="61679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101690">
      <w:bodyDiv w:val="1"/>
      <w:marLeft w:val="0"/>
      <w:marRight w:val="0"/>
      <w:marTop w:val="0"/>
      <w:marBottom w:val="0"/>
      <w:divBdr>
        <w:top w:val="none" w:sz="0" w:space="0" w:color="auto"/>
        <w:left w:val="none" w:sz="0" w:space="0" w:color="auto"/>
        <w:bottom w:val="none" w:sz="0" w:space="0" w:color="auto"/>
        <w:right w:val="none" w:sz="0" w:space="0" w:color="auto"/>
      </w:divBdr>
      <w:divsChild>
        <w:div w:id="1824272962">
          <w:marLeft w:val="0"/>
          <w:marRight w:val="0"/>
          <w:marTop w:val="0"/>
          <w:marBottom w:val="375"/>
          <w:divBdr>
            <w:top w:val="none" w:sz="0" w:space="0" w:color="auto"/>
            <w:left w:val="none" w:sz="0" w:space="0" w:color="auto"/>
            <w:bottom w:val="none" w:sz="0" w:space="0" w:color="auto"/>
            <w:right w:val="none" w:sz="0" w:space="0" w:color="auto"/>
          </w:divBdr>
          <w:divsChild>
            <w:div w:id="392890294">
              <w:marLeft w:val="0"/>
              <w:marRight w:val="0"/>
              <w:marTop w:val="0"/>
              <w:marBottom w:val="0"/>
              <w:divBdr>
                <w:top w:val="none" w:sz="0" w:space="0" w:color="auto"/>
                <w:left w:val="none" w:sz="0" w:space="0" w:color="auto"/>
                <w:bottom w:val="none" w:sz="0" w:space="0" w:color="auto"/>
                <w:right w:val="none" w:sz="0" w:space="0" w:color="auto"/>
              </w:divBdr>
              <w:divsChild>
                <w:div w:id="9622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706241">
          <w:marLeft w:val="0"/>
          <w:marRight w:val="0"/>
          <w:marTop w:val="0"/>
          <w:marBottom w:val="0"/>
          <w:divBdr>
            <w:top w:val="none" w:sz="0" w:space="0" w:color="auto"/>
            <w:left w:val="none" w:sz="0" w:space="0" w:color="auto"/>
            <w:bottom w:val="none" w:sz="0" w:space="0" w:color="auto"/>
            <w:right w:val="none" w:sz="0" w:space="0" w:color="auto"/>
          </w:divBdr>
          <w:divsChild>
            <w:div w:id="1876383003">
              <w:marLeft w:val="0"/>
              <w:marRight w:val="0"/>
              <w:marTop w:val="0"/>
              <w:marBottom w:val="0"/>
              <w:divBdr>
                <w:top w:val="none" w:sz="0" w:space="0" w:color="auto"/>
                <w:left w:val="none" w:sz="0" w:space="0" w:color="auto"/>
                <w:bottom w:val="none" w:sz="0" w:space="0" w:color="auto"/>
                <w:right w:val="none" w:sz="0" w:space="0" w:color="auto"/>
              </w:divBdr>
              <w:divsChild>
                <w:div w:id="1233544932">
                  <w:marLeft w:val="0"/>
                  <w:marRight w:val="0"/>
                  <w:marTop w:val="0"/>
                  <w:marBottom w:val="0"/>
                  <w:divBdr>
                    <w:top w:val="none" w:sz="0" w:space="0" w:color="auto"/>
                    <w:left w:val="none" w:sz="0" w:space="0" w:color="auto"/>
                    <w:bottom w:val="none" w:sz="0" w:space="0" w:color="auto"/>
                    <w:right w:val="none" w:sz="0" w:space="0" w:color="auto"/>
                  </w:divBdr>
                  <w:divsChild>
                    <w:div w:id="35562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292998">
      <w:bodyDiv w:val="1"/>
      <w:marLeft w:val="0"/>
      <w:marRight w:val="0"/>
      <w:marTop w:val="0"/>
      <w:marBottom w:val="0"/>
      <w:divBdr>
        <w:top w:val="none" w:sz="0" w:space="0" w:color="auto"/>
        <w:left w:val="none" w:sz="0" w:space="0" w:color="auto"/>
        <w:bottom w:val="none" w:sz="0" w:space="0" w:color="auto"/>
        <w:right w:val="none" w:sz="0" w:space="0" w:color="auto"/>
      </w:divBdr>
      <w:divsChild>
        <w:div w:id="1121846195">
          <w:marLeft w:val="0"/>
          <w:marRight w:val="0"/>
          <w:marTop w:val="0"/>
          <w:marBottom w:val="0"/>
          <w:divBdr>
            <w:top w:val="none" w:sz="0" w:space="0" w:color="auto"/>
            <w:left w:val="none" w:sz="0" w:space="0" w:color="auto"/>
            <w:bottom w:val="none" w:sz="0" w:space="0" w:color="auto"/>
            <w:right w:val="none" w:sz="0" w:space="0" w:color="auto"/>
          </w:divBdr>
          <w:divsChild>
            <w:div w:id="248544216">
              <w:marLeft w:val="0"/>
              <w:marRight w:val="0"/>
              <w:marTop w:val="0"/>
              <w:marBottom w:val="0"/>
              <w:divBdr>
                <w:top w:val="none" w:sz="0" w:space="0" w:color="auto"/>
                <w:left w:val="none" w:sz="0" w:space="0" w:color="auto"/>
                <w:bottom w:val="none" w:sz="0" w:space="0" w:color="auto"/>
                <w:right w:val="none" w:sz="0" w:space="0" w:color="auto"/>
              </w:divBdr>
            </w:div>
          </w:divsChild>
        </w:div>
        <w:div w:id="2058695065">
          <w:marLeft w:val="0"/>
          <w:marRight w:val="0"/>
          <w:marTop w:val="0"/>
          <w:marBottom w:val="0"/>
          <w:divBdr>
            <w:top w:val="none" w:sz="0" w:space="0" w:color="auto"/>
            <w:left w:val="none" w:sz="0" w:space="0" w:color="auto"/>
            <w:bottom w:val="none" w:sz="0" w:space="0" w:color="auto"/>
            <w:right w:val="none" w:sz="0" w:space="0" w:color="auto"/>
          </w:divBdr>
          <w:divsChild>
            <w:div w:id="278413353">
              <w:marLeft w:val="0"/>
              <w:marRight w:val="0"/>
              <w:marTop w:val="0"/>
              <w:marBottom w:val="0"/>
              <w:divBdr>
                <w:top w:val="none" w:sz="0" w:space="0" w:color="auto"/>
                <w:left w:val="none" w:sz="0" w:space="0" w:color="auto"/>
                <w:bottom w:val="none" w:sz="0" w:space="0" w:color="auto"/>
                <w:right w:val="none" w:sz="0" w:space="0" w:color="auto"/>
              </w:divBdr>
              <w:divsChild>
                <w:div w:id="1917587757">
                  <w:marLeft w:val="0"/>
                  <w:marRight w:val="0"/>
                  <w:marTop w:val="0"/>
                  <w:marBottom w:val="0"/>
                  <w:divBdr>
                    <w:top w:val="none" w:sz="0" w:space="0" w:color="auto"/>
                    <w:left w:val="none" w:sz="0" w:space="0" w:color="auto"/>
                    <w:bottom w:val="none" w:sz="0" w:space="0" w:color="auto"/>
                    <w:right w:val="none" w:sz="0" w:space="0" w:color="auto"/>
                  </w:divBdr>
                </w:div>
                <w:div w:id="270630604">
                  <w:marLeft w:val="0"/>
                  <w:marRight w:val="0"/>
                  <w:marTop w:val="0"/>
                  <w:marBottom w:val="0"/>
                  <w:divBdr>
                    <w:top w:val="none" w:sz="0" w:space="0" w:color="auto"/>
                    <w:left w:val="none" w:sz="0" w:space="0" w:color="auto"/>
                    <w:bottom w:val="none" w:sz="0" w:space="0" w:color="auto"/>
                    <w:right w:val="none" w:sz="0" w:space="0" w:color="auto"/>
                  </w:divBdr>
                  <w:divsChild>
                    <w:div w:id="193332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475918">
      <w:bodyDiv w:val="1"/>
      <w:marLeft w:val="0"/>
      <w:marRight w:val="0"/>
      <w:marTop w:val="0"/>
      <w:marBottom w:val="0"/>
      <w:divBdr>
        <w:top w:val="none" w:sz="0" w:space="0" w:color="auto"/>
        <w:left w:val="none" w:sz="0" w:space="0" w:color="auto"/>
        <w:bottom w:val="none" w:sz="0" w:space="0" w:color="auto"/>
        <w:right w:val="none" w:sz="0" w:space="0" w:color="auto"/>
      </w:divBdr>
      <w:divsChild>
        <w:div w:id="437063984">
          <w:marLeft w:val="0"/>
          <w:marRight w:val="0"/>
          <w:marTop w:val="0"/>
          <w:marBottom w:val="720"/>
          <w:divBdr>
            <w:top w:val="none" w:sz="0" w:space="0" w:color="auto"/>
            <w:left w:val="none" w:sz="0" w:space="0" w:color="auto"/>
            <w:bottom w:val="none" w:sz="0" w:space="0" w:color="auto"/>
            <w:right w:val="none" w:sz="0" w:space="0" w:color="auto"/>
          </w:divBdr>
        </w:div>
        <w:div w:id="310595221">
          <w:marLeft w:val="0"/>
          <w:marRight w:val="0"/>
          <w:marTop w:val="0"/>
          <w:marBottom w:val="0"/>
          <w:divBdr>
            <w:top w:val="none" w:sz="0" w:space="0" w:color="auto"/>
            <w:left w:val="none" w:sz="0" w:space="0" w:color="auto"/>
            <w:bottom w:val="none" w:sz="0" w:space="0" w:color="auto"/>
            <w:right w:val="none" w:sz="0" w:space="0" w:color="auto"/>
          </w:divBdr>
          <w:divsChild>
            <w:div w:id="1169564523">
              <w:marLeft w:val="0"/>
              <w:marRight w:val="0"/>
              <w:marTop w:val="0"/>
              <w:marBottom w:val="0"/>
              <w:divBdr>
                <w:top w:val="none" w:sz="0" w:space="0" w:color="auto"/>
                <w:left w:val="none" w:sz="0" w:space="0" w:color="auto"/>
                <w:bottom w:val="none" w:sz="0" w:space="0" w:color="auto"/>
                <w:right w:val="none" w:sz="0" w:space="0" w:color="auto"/>
              </w:divBdr>
              <w:divsChild>
                <w:div w:id="418061042">
                  <w:marLeft w:val="0"/>
                  <w:marRight w:val="0"/>
                  <w:marTop w:val="0"/>
                  <w:marBottom w:val="0"/>
                  <w:divBdr>
                    <w:top w:val="none" w:sz="0" w:space="0" w:color="auto"/>
                    <w:left w:val="none" w:sz="0" w:space="0" w:color="auto"/>
                    <w:bottom w:val="none" w:sz="0" w:space="0" w:color="auto"/>
                    <w:right w:val="none" w:sz="0" w:space="0" w:color="auto"/>
                  </w:divBdr>
                  <w:divsChild>
                    <w:div w:id="185363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2870350">
      <w:bodyDiv w:val="1"/>
      <w:marLeft w:val="0"/>
      <w:marRight w:val="0"/>
      <w:marTop w:val="0"/>
      <w:marBottom w:val="0"/>
      <w:divBdr>
        <w:top w:val="none" w:sz="0" w:space="0" w:color="auto"/>
        <w:left w:val="none" w:sz="0" w:space="0" w:color="auto"/>
        <w:bottom w:val="none" w:sz="0" w:space="0" w:color="auto"/>
        <w:right w:val="none" w:sz="0" w:space="0" w:color="auto"/>
      </w:divBdr>
    </w:div>
    <w:div w:id="1445344171">
      <w:bodyDiv w:val="1"/>
      <w:marLeft w:val="0"/>
      <w:marRight w:val="0"/>
      <w:marTop w:val="0"/>
      <w:marBottom w:val="0"/>
      <w:divBdr>
        <w:top w:val="none" w:sz="0" w:space="0" w:color="auto"/>
        <w:left w:val="none" w:sz="0" w:space="0" w:color="auto"/>
        <w:bottom w:val="none" w:sz="0" w:space="0" w:color="auto"/>
        <w:right w:val="none" w:sz="0" w:space="0" w:color="auto"/>
      </w:divBdr>
      <w:divsChild>
        <w:div w:id="1358895358">
          <w:marLeft w:val="0"/>
          <w:marRight w:val="0"/>
          <w:marTop w:val="0"/>
          <w:marBottom w:val="720"/>
          <w:divBdr>
            <w:top w:val="none" w:sz="0" w:space="0" w:color="auto"/>
            <w:left w:val="none" w:sz="0" w:space="0" w:color="auto"/>
            <w:bottom w:val="none" w:sz="0" w:space="0" w:color="auto"/>
            <w:right w:val="none" w:sz="0" w:space="0" w:color="auto"/>
          </w:divBdr>
        </w:div>
      </w:divsChild>
    </w:div>
    <w:div w:id="1461269152">
      <w:bodyDiv w:val="1"/>
      <w:marLeft w:val="0"/>
      <w:marRight w:val="0"/>
      <w:marTop w:val="0"/>
      <w:marBottom w:val="0"/>
      <w:divBdr>
        <w:top w:val="none" w:sz="0" w:space="0" w:color="auto"/>
        <w:left w:val="none" w:sz="0" w:space="0" w:color="auto"/>
        <w:bottom w:val="none" w:sz="0" w:space="0" w:color="auto"/>
        <w:right w:val="none" w:sz="0" w:space="0" w:color="auto"/>
      </w:divBdr>
      <w:divsChild>
        <w:div w:id="1263994617">
          <w:marLeft w:val="0"/>
          <w:marRight w:val="0"/>
          <w:marTop w:val="0"/>
          <w:marBottom w:val="0"/>
          <w:divBdr>
            <w:top w:val="none" w:sz="0" w:space="0" w:color="auto"/>
            <w:left w:val="none" w:sz="0" w:space="0" w:color="auto"/>
            <w:bottom w:val="none" w:sz="0" w:space="0" w:color="auto"/>
            <w:right w:val="none" w:sz="0" w:space="0" w:color="auto"/>
          </w:divBdr>
          <w:divsChild>
            <w:div w:id="1644968576">
              <w:marLeft w:val="0"/>
              <w:marRight w:val="0"/>
              <w:marTop w:val="0"/>
              <w:marBottom w:val="0"/>
              <w:divBdr>
                <w:top w:val="none" w:sz="0" w:space="0" w:color="auto"/>
                <w:left w:val="none" w:sz="0" w:space="0" w:color="auto"/>
                <w:bottom w:val="none" w:sz="0" w:space="0" w:color="auto"/>
                <w:right w:val="none" w:sz="0" w:space="0" w:color="auto"/>
              </w:divBdr>
            </w:div>
          </w:divsChild>
        </w:div>
        <w:div w:id="152456930">
          <w:marLeft w:val="0"/>
          <w:marRight w:val="0"/>
          <w:marTop w:val="0"/>
          <w:marBottom w:val="0"/>
          <w:divBdr>
            <w:top w:val="none" w:sz="0" w:space="0" w:color="auto"/>
            <w:left w:val="none" w:sz="0" w:space="0" w:color="auto"/>
            <w:bottom w:val="none" w:sz="0" w:space="0" w:color="auto"/>
            <w:right w:val="none" w:sz="0" w:space="0" w:color="auto"/>
          </w:divBdr>
          <w:divsChild>
            <w:div w:id="734864650">
              <w:marLeft w:val="0"/>
              <w:marRight w:val="0"/>
              <w:marTop w:val="0"/>
              <w:marBottom w:val="0"/>
              <w:divBdr>
                <w:top w:val="none" w:sz="0" w:space="0" w:color="auto"/>
                <w:left w:val="none" w:sz="0" w:space="0" w:color="auto"/>
                <w:bottom w:val="none" w:sz="0" w:space="0" w:color="auto"/>
                <w:right w:val="none" w:sz="0" w:space="0" w:color="auto"/>
              </w:divBdr>
              <w:divsChild>
                <w:div w:id="125199929">
                  <w:marLeft w:val="0"/>
                  <w:marRight w:val="0"/>
                  <w:marTop w:val="0"/>
                  <w:marBottom w:val="0"/>
                  <w:divBdr>
                    <w:top w:val="none" w:sz="0" w:space="0" w:color="auto"/>
                    <w:left w:val="none" w:sz="0" w:space="0" w:color="auto"/>
                    <w:bottom w:val="none" w:sz="0" w:space="0" w:color="auto"/>
                    <w:right w:val="none" w:sz="0" w:space="0" w:color="auto"/>
                  </w:divBdr>
                </w:div>
                <w:div w:id="1551116335">
                  <w:marLeft w:val="0"/>
                  <w:marRight w:val="0"/>
                  <w:marTop w:val="0"/>
                  <w:marBottom w:val="0"/>
                  <w:divBdr>
                    <w:top w:val="none" w:sz="0" w:space="0" w:color="auto"/>
                    <w:left w:val="none" w:sz="0" w:space="0" w:color="auto"/>
                    <w:bottom w:val="none" w:sz="0" w:space="0" w:color="auto"/>
                    <w:right w:val="none" w:sz="0" w:space="0" w:color="auto"/>
                  </w:divBdr>
                  <w:divsChild>
                    <w:div w:id="106630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2791155">
      <w:bodyDiv w:val="1"/>
      <w:marLeft w:val="0"/>
      <w:marRight w:val="0"/>
      <w:marTop w:val="0"/>
      <w:marBottom w:val="0"/>
      <w:divBdr>
        <w:top w:val="none" w:sz="0" w:space="0" w:color="auto"/>
        <w:left w:val="none" w:sz="0" w:space="0" w:color="auto"/>
        <w:bottom w:val="none" w:sz="0" w:space="0" w:color="auto"/>
        <w:right w:val="none" w:sz="0" w:space="0" w:color="auto"/>
      </w:divBdr>
    </w:div>
    <w:div w:id="1557007140">
      <w:bodyDiv w:val="1"/>
      <w:marLeft w:val="0"/>
      <w:marRight w:val="0"/>
      <w:marTop w:val="0"/>
      <w:marBottom w:val="0"/>
      <w:divBdr>
        <w:top w:val="none" w:sz="0" w:space="0" w:color="auto"/>
        <w:left w:val="none" w:sz="0" w:space="0" w:color="auto"/>
        <w:bottom w:val="none" w:sz="0" w:space="0" w:color="auto"/>
        <w:right w:val="none" w:sz="0" w:space="0" w:color="auto"/>
      </w:divBdr>
      <w:divsChild>
        <w:div w:id="1493645104">
          <w:marLeft w:val="0"/>
          <w:marRight w:val="0"/>
          <w:marTop w:val="0"/>
          <w:marBottom w:val="0"/>
          <w:divBdr>
            <w:top w:val="none" w:sz="0" w:space="0" w:color="auto"/>
            <w:left w:val="none" w:sz="0" w:space="0" w:color="auto"/>
            <w:bottom w:val="none" w:sz="0" w:space="0" w:color="auto"/>
            <w:right w:val="none" w:sz="0" w:space="0" w:color="auto"/>
          </w:divBdr>
          <w:divsChild>
            <w:div w:id="506285764">
              <w:marLeft w:val="0"/>
              <w:marRight w:val="0"/>
              <w:marTop w:val="0"/>
              <w:marBottom w:val="0"/>
              <w:divBdr>
                <w:top w:val="none" w:sz="0" w:space="0" w:color="auto"/>
                <w:left w:val="none" w:sz="0" w:space="0" w:color="auto"/>
                <w:bottom w:val="none" w:sz="0" w:space="0" w:color="auto"/>
                <w:right w:val="none" w:sz="0" w:space="0" w:color="auto"/>
              </w:divBdr>
              <w:divsChild>
                <w:div w:id="1250345">
                  <w:marLeft w:val="0"/>
                  <w:marRight w:val="0"/>
                  <w:marTop w:val="0"/>
                  <w:marBottom w:val="0"/>
                  <w:divBdr>
                    <w:top w:val="none" w:sz="0" w:space="0" w:color="auto"/>
                    <w:left w:val="none" w:sz="0" w:space="0" w:color="auto"/>
                    <w:bottom w:val="none" w:sz="0" w:space="0" w:color="auto"/>
                    <w:right w:val="none" w:sz="0" w:space="0" w:color="auto"/>
                  </w:divBdr>
                </w:div>
                <w:div w:id="189609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3098">
          <w:marLeft w:val="0"/>
          <w:marRight w:val="0"/>
          <w:marTop w:val="0"/>
          <w:marBottom w:val="0"/>
          <w:divBdr>
            <w:top w:val="none" w:sz="0" w:space="0" w:color="auto"/>
            <w:left w:val="none" w:sz="0" w:space="0" w:color="auto"/>
            <w:bottom w:val="none" w:sz="0" w:space="0" w:color="auto"/>
            <w:right w:val="none" w:sz="0" w:space="0" w:color="auto"/>
          </w:divBdr>
          <w:divsChild>
            <w:div w:id="910777703">
              <w:marLeft w:val="0"/>
              <w:marRight w:val="0"/>
              <w:marTop w:val="0"/>
              <w:marBottom w:val="0"/>
              <w:divBdr>
                <w:top w:val="none" w:sz="0" w:space="0" w:color="auto"/>
                <w:left w:val="none" w:sz="0" w:space="0" w:color="auto"/>
                <w:bottom w:val="none" w:sz="0" w:space="0" w:color="auto"/>
                <w:right w:val="none" w:sz="0" w:space="0" w:color="auto"/>
              </w:divBdr>
              <w:divsChild>
                <w:div w:id="1129321810">
                  <w:marLeft w:val="0"/>
                  <w:marRight w:val="0"/>
                  <w:marTop w:val="0"/>
                  <w:marBottom w:val="0"/>
                  <w:divBdr>
                    <w:top w:val="none" w:sz="0" w:space="0" w:color="auto"/>
                    <w:left w:val="none" w:sz="0" w:space="0" w:color="auto"/>
                    <w:bottom w:val="none" w:sz="0" w:space="0" w:color="auto"/>
                    <w:right w:val="none" w:sz="0" w:space="0" w:color="auto"/>
                  </w:divBdr>
                </w:div>
                <w:div w:id="175180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27174">
          <w:marLeft w:val="0"/>
          <w:marRight w:val="0"/>
          <w:marTop w:val="0"/>
          <w:marBottom w:val="0"/>
          <w:divBdr>
            <w:top w:val="none" w:sz="0" w:space="0" w:color="auto"/>
            <w:left w:val="none" w:sz="0" w:space="0" w:color="auto"/>
            <w:bottom w:val="none" w:sz="0" w:space="0" w:color="auto"/>
            <w:right w:val="none" w:sz="0" w:space="0" w:color="auto"/>
          </w:divBdr>
          <w:divsChild>
            <w:div w:id="932202908">
              <w:marLeft w:val="0"/>
              <w:marRight w:val="0"/>
              <w:marTop w:val="0"/>
              <w:marBottom w:val="0"/>
              <w:divBdr>
                <w:top w:val="none" w:sz="0" w:space="0" w:color="auto"/>
                <w:left w:val="none" w:sz="0" w:space="0" w:color="auto"/>
                <w:bottom w:val="none" w:sz="0" w:space="0" w:color="auto"/>
                <w:right w:val="none" w:sz="0" w:space="0" w:color="auto"/>
              </w:divBdr>
              <w:divsChild>
                <w:div w:id="589505882">
                  <w:marLeft w:val="0"/>
                  <w:marRight w:val="0"/>
                  <w:marTop w:val="0"/>
                  <w:marBottom w:val="0"/>
                  <w:divBdr>
                    <w:top w:val="none" w:sz="0" w:space="0" w:color="auto"/>
                    <w:left w:val="none" w:sz="0" w:space="0" w:color="auto"/>
                    <w:bottom w:val="none" w:sz="0" w:space="0" w:color="auto"/>
                    <w:right w:val="none" w:sz="0" w:space="0" w:color="auto"/>
                  </w:divBdr>
                </w:div>
                <w:div w:id="21450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82003">
          <w:marLeft w:val="0"/>
          <w:marRight w:val="0"/>
          <w:marTop w:val="0"/>
          <w:marBottom w:val="0"/>
          <w:divBdr>
            <w:top w:val="none" w:sz="0" w:space="0" w:color="auto"/>
            <w:left w:val="none" w:sz="0" w:space="0" w:color="auto"/>
            <w:bottom w:val="none" w:sz="0" w:space="0" w:color="auto"/>
            <w:right w:val="none" w:sz="0" w:space="0" w:color="auto"/>
          </w:divBdr>
          <w:divsChild>
            <w:div w:id="135730440">
              <w:marLeft w:val="0"/>
              <w:marRight w:val="0"/>
              <w:marTop w:val="0"/>
              <w:marBottom w:val="0"/>
              <w:divBdr>
                <w:top w:val="none" w:sz="0" w:space="0" w:color="auto"/>
                <w:left w:val="none" w:sz="0" w:space="0" w:color="auto"/>
                <w:bottom w:val="none" w:sz="0" w:space="0" w:color="auto"/>
                <w:right w:val="none" w:sz="0" w:space="0" w:color="auto"/>
              </w:divBdr>
              <w:divsChild>
                <w:div w:id="72117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519526">
      <w:bodyDiv w:val="1"/>
      <w:marLeft w:val="0"/>
      <w:marRight w:val="0"/>
      <w:marTop w:val="0"/>
      <w:marBottom w:val="0"/>
      <w:divBdr>
        <w:top w:val="none" w:sz="0" w:space="0" w:color="auto"/>
        <w:left w:val="none" w:sz="0" w:space="0" w:color="auto"/>
        <w:bottom w:val="none" w:sz="0" w:space="0" w:color="auto"/>
        <w:right w:val="none" w:sz="0" w:space="0" w:color="auto"/>
      </w:divBdr>
      <w:divsChild>
        <w:div w:id="1385176352">
          <w:marLeft w:val="0"/>
          <w:marRight w:val="0"/>
          <w:marTop w:val="0"/>
          <w:marBottom w:val="0"/>
          <w:divBdr>
            <w:top w:val="none" w:sz="0" w:space="0" w:color="auto"/>
            <w:left w:val="none" w:sz="0" w:space="0" w:color="auto"/>
            <w:bottom w:val="none" w:sz="0" w:space="0" w:color="auto"/>
            <w:right w:val="none" w:sz="0" w:space="0" w:color="auto"/>
          </w:divBdr>
          <w:divsChild>
            <w:div w:id="1079524388">
              <w:marLeft w:val="0"/>
              <w:marRight w:val="0"/>
              <w:marTop w:val="0"/>
              <w:marBottom w:val="0"/>
              <w:divBdr>
                <w:top w:val="none" w:sz="0" w:space="0" w:color="auto"/>
                <w:left w:val="none" w:sz="0" w:space="0" w:color="auto"/>
                <w:bottom w:val="none" w:sz="0" w:space="0" w:color="auto"/>
                <w:right w:val="none" w:sz="0" w:space="0" w:color="auto"/>
              </w:divBdr>
              <w:divsChild>
                <w:div w:id="722681612">
                  <w:marLeft w:val="0"/>
                  <w:marRight w:val="0"/>
                  <w:marTop w:val="0"/>
                  <w:marBottom w:val="0"/>
                  <w:divBdr>
                    <w:top w:val="none" w:sz="0" w:space="0" w:color="auto"/>
                    <w:left w:val="none" w:sz="0" w:space="0" w:color="auto"/>
                    <w:bottom w:val="none" w:sz="0" w:space="0" w:color="auto"/>
                    <w:right w:val="none" w:sz="0" w:space="0" w:color="auto"/>
                  </w:divBdr>
                  <w:divsChild>
                    <w:div w:id="943223343">
                      <w:marLeft w:val="0"/>
                      <w:marRight w:val="0"/>
                      <w:marTop w:val="0"/>
                      <w:marBottom w:val="0"/>
                      <w:divBdr>
                        <w:top w:val="none" w:sz="0" w:space="0" w:color="auto"/>
                        <w:left w:val="none" w:sz="0" w:space="0" w:color="auto"/>
                        <w:bottom w:val="none" w:sz="0" w:space="0" w:color="auto"/>
                        <w:right w:val="none" w:sz="0" w:space="0" w:color="auto"/>
                      </w:divBdr>
                      <w:divsChild>
                        <w:div w:id="1797983998">
                          <w:marLeft w:val="0"/>
                          <w:marRight w:val="0"/>
                          <w:marTop w:val="0"/>
                          <w:marBottom w:val="0"/>
                          <w:divBdr>
                            <w:top w:val="none" w:sz="0" w:space="0" w:color="auto"/>
                            <w:left w:val="none" w:sz="0" w:space="0" w:color="auto"/>
                            <w:bottom w:val="none" w:sz="0" w:space="0" w:color="auto"/>
                            <w:right w:val="none" w:sz="0" w:space="0" w:color="auto"/>
                          </w:divBdr>
                          <w:divsChild>
                            <w:div w:id="999843229">
                              <w:marLeft w:val="0"/>
                              <w:marRight w:val="0"/>
                              <w:marTop w:val="0"/>
                              <w:marBottom w:val="0"/>
                              <w:divBdr>
                                <w:top w:val="none" w:sz="0" w:space="0" w:color="auto"/>
                                <w:left w:val="none" w:sz="0" w:space="0" w:color="auto"/>
                                <w:bottom w:val="none" w:sz="0" w:space="0" w:color="auto"/>
                                <w:right w:val="none" w:sz="0" w:space="0" w:color="auto"/>
                              </w:divBdr>
                              <w:divsChild>
                                <w:div w:id="198353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0874819">
          <w:marLeft w:val="0"/>
          <w:marRight w:val="0"/>
          <w:marTop w:val="0"/>
          <w:marBottom w:val="0"/>
          <w:divBdr>
            <w:top w:val="none" w:sz="0" w:space="0" w:color="auto"/>
            <w:left w:val="none" w:sz="0" w:space="0" w:color="auto"/>
            <w:bottom w:val="none" w:sz="0" w:space="0" w:color="auto"/>
            <w:right w:val="none" w:sz="0" w:space="0" w:color="auto"/>
          </w:divBdr>
          <w:divsChild>
            <w:div w:id="388191600">
              <w:marLeft w:val="0"/>
              <w:marRight w:val="0"/>
              <w:marTop w:val="0"/>
              <w:marBottom w:val="0"/>
              <w:divBdr>
                <w:top w:val="none" w:sz="0" w:space="0" w:color="auto"/>
                <w:left w:val="none" w:sz="0" w:space="0" w:color="auto"/>
                <w:bottom w:val="none" w:sz="0" w:space="0" w:color="auto"/>
                <w:right w:val="none" w:sz="0" w:space="0" w:color="auto"/>
              </w:divBdr>
              <w:divsChild>
                <w:div w:id="194120652">
                  <w:marLeft w:val="0"/>
                  <w:marRight w:val="0"/>
                  <w:marTop w:val="0"/>
                  <w:marBottom w:val="0"/>
                  <w:divBdr>
                    <w:top w:val="none" w:sz="0" w:space="0" w:color="auto"/>
                    <w:left w:val="none" w:sz="0" w:space="0" w:color="auto"/>
                    <w:bottom w:val="none" w:sz="0" w:space="0" w:color="auto"/>
                    <w:right w:val="none" w:sz="0" w:space="0" w:color="auto"/>
                  </w:divBdr>
                  <w:divsChild>
                    <w:div w:id="1818642266">
                      <w:marLeft w:val="0"/>
                      <w:marRight w:val="0"/>
                      <w:marTop w:val="0"/>
                      <w:marBottom w:val="0"/>
                      <w:divBdr>
                        <w:top w:val="none" w:sz="0" w:space="0" w:color="auto"/>
                        <w:left w:val="none" w:sz="0" w:space="0" w:color="auto"/>
                        <w:bottom w:val="none" w:sz="0" w:space="0" w:color="auto"/>
                        <w:right w:val="none" w:sz="0" w:space="0" w:color="auto"/>
                      </w:divBdr>
                    </w:div>
                    <w:div w:id="573324296">
                      <w:marLeft w:val="0"/>
                      <w:marRight w:val="0"/>
                      <w:marTop w:val="0"/>
                      <w:marBottom w:val="0"/>
                      <w:divBdr>
                        <w:top w:val="none" w:sz="0" w:space="0" w:color="auto"/>
                        <w:left w:val="none" w:sz="0" w:space="0" w:color="auto"/>
                        <w:bottom w:val="none" w:sz="0" w:space="0" w:color="auto"/>
                        <w:right w:val="none" w:sz="0" w:space="0" w:color="auto"/>
                      </w:divBdr>
                      <w:divsChild>
                        <w:div w:id="871042006">
                          <w:marLeft w:val="0"/>
                          <w:marRight w:val="0"/>
                          <w:marTop w:val="0"/>
                          <w:marBottom w:val="0"/>
                          <w:divBdr>
                            <w:top w:val="none" w:sz="0" w:space="0" w:color="auto"/>
                            <w:left w:val="none" w:sz="0" w:space="0" w:color="auto"/>
                            <w:bottom w:val="none" w:sz="0" w:space="0" w:color="auto"/>
                            <w:right w:val="none" w:sz="0" w:space="0" w:color="auto"/>
                          </w:divBdr>
                          <w:divsChild>
                            <w:div w:id="1591156716">
                              <w:marLeft w:val="0"/>
                              <w:marRight w:val="0"/>
                              <w:marTop w:val="0"/>
                              <w:marBottom w:val="0"/>
                              <w:divBdr>
                                <w:top w:val="none" w:sz="0" w:space="0" w:color="auto"/>
                                <w:left w:val="none" w:sz="0" w:space="0" w:color="auto"/>
                                <w:bottom w:val="none" w:sz="0" w:space="0" w:color="auto"/>
                                <w:right w:val="none" w:sz="0" w:space="0" w:color="auto"/>
                              </w:divBdr>
                              <w:divsChild>
                                <w:div w:id="187041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2906700">
      <w:bodyDiv w:val="1"/>
      <w:marLeft w:val="0"/>
      <w:marRight w:val="0"/>
      <w:marTop w:val="0"/>
      <w:marBottom w:val="0"/>
      <w:divBdr>
        <w:top w:val="none" w:sz="0" w:space="0" w:color="auto"/>
        <w:left w:val="none" w:sz="0" w:space="0" w:color="auto"/>
        <w:bottom w:val="none" w:sz="0" w:space="0" w:color="auto"/>
        <w:right w:val="none" w:sz="0" w:space="0" w:color="auto"/>
      </w:divBdr>
    </w:div>
    <w:div w:id="1616670974">
      <w:bodyDiv w:val="1"/>
      <w:marLeft w:val="0"/>
      <w:marRight w:val="0"/>
      <w:marTop w:val="0"/>
      <w:marBottom w:val="0"/>
      <w:divBdr>
        <w:top w:val="none" w:sz="0" w:space="0" w:color="auto"/>
        <w:left w:val="none" w:sz="0" w:space="0" w:color="auto"/>
        <w:bottom w:val="none" w:sz="0" w:space="0" w:color="auto"/>
        <w:right w:val="none" w:sz="0" w:space="0" w:color="auto"/>
      </w:divBdr>
      <w:divsChild>
        <w:div w:id="904410580">
          <w:marLeft w:val="0"/>
          <w:marRight w:val="0"/>
          <w:marTop w:val="0"/>
          <w:marBottom w:val="375"/>
          <w:divBdr>
            <w:top w:val="none" w:sz="0" w:space="0" w:color="auto"/>
            <w:left w:val="none" w:sz="0" w:space="0" w:color="auto"/>
            <w:bottom w:val="none" w:sz="0" w:space="0" w:color="auto"/>
            <w:right w:val="none" w:sz="0" w:space="0" w:color="auto"/>
          </w:divBdr>
          <w:divsChild>
            <w:div w:id="836385537">
              <w:marLeft w:val="0"/>
              <w:marRight w:val="0"/>
              <w:marTop w:val="0"/>
              <w:marBottom w:val="0"/>
              <w:divBdr>
                <w:top w:val="none" w:sz="0" w:space="0" w:color="auto"/>
                <w:left w:val="none" w:sz="0" w:space="0" w:color="auto"/>
                <w:bottom w:val="none" w:sz="0" w:space="0" w:color="auto"/>
                <w:right w:val="none" w:sz="0" w:space="0" w:color="auto"/>
              </w:divBdr>
              <w:divsChild>
                <w:div w:id="194218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39204">
          <w:marLeft w:val="0"/>
          <w:marRight w:val="0"/>
          <w:marTop w:val="0"/>
          <w:marBottom w:val="0"/>
          <w:divBdr>
            <w:top w:val="none" w:sz="0" w:space="0" w:color="auto"/>
            <w:left w:val="none" w:sz="0" w:space="0" w:color="auto"/>
            <w:bottom w:val="none" w:sz="0" w:space="0" w:color="auto"/>
            <w:right w:val="none" w:sz="0" w:space="0" w:color="auto"/>
          </w:divBdr>
          <w:divsChild>
            <w:div w:id="1229801484">
              <w:marLeft w:val="0"/>
              <w:marRight w:val="0"/>
              <w:marTop w:val="0"/>
              <w:marBottom w:val="0"/>
              <w:divBdr>
                <w:top w:val="none" w:sz="0" w:space="0" w:color="auto"/>
                <w:left w:val="none" w:sz="0" w:space="0" w:color="auto"/>
                <w:bottom w:val="none" w:sz="0" w:space="0" w:color="auto"/>
                <w:right w:val="none" w:sz="0" w:space="0" w:color="auto"/>
              </w:divBdr>
              <w:divsChild>
                <w:div w:id="43919641">
                  <w:marLeft w:val="0"/>
                  <w:marRight w:val="0"/>
                  <w:marTop w:val="0"/>
                  <w:marBottom w:val="0"/>
                  <w:divBdr>
                    <w:top w:val="none" w:sz="0" w:space="0" w:color="auto"/>
                    <w:left w:val="none" w:sz="0" w:space="0" w:color="auto"/>
                    <w:bottom w:val="none" w:sz="0" w:space="0" w:color="auto"/>
                    <w:right w:val="none" w:sz="0" w:space="0" w:color="auto"/>
                  </w:divBdr>
                  <w:divsChild>
                    <w:div w:id="80978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5719244">
      <w:bodyDiv w:val="1"/>
      <w:marLeft w:val="0"/>
      <w:marRight w:val="0"/>
      <w:marTop w:val="0"/>
      <w:marBottom w:val="0"/>
      <w:divBdr>
        <w:top w:val="none" w:sz="0" w:space="0" w:color="auto"/>
        <w:left w:val="none" w:sz="0" w:space="0" w:color="auto"/>
        <w:bottom w:val="none" w:sz="0" w:space="0" w:color="auto"/>
        <w:right w:val="none" w:sz="0" w:space="0" w:color="auto"/>
      </w:divBdr>
    </w:div>
    <w:div w:id="1657954610">
      <w:bodyDiv w:val="1"/>
      <w:marLeft w:val="0"/>
      <w:marRight w:val="0"/>
      <w:marTop w:val="0"/>
      <w:marBottom w:val="0"/>
      <w:divBdr>
        <w:top w:val="none" w:sz="0" w:space="0" w:color="auto"/>
        <w:left w:val="none" w:sz="0" w:space="0" w:color="auto"/>
        <w:bottom w:val="none" w:sz="0" w:space="0" w:color="auto"/>
        <w:right w:val="none" w:sz="0" w:space="0" w:color="auto"/>
      </w:divBdr>
      <w:divsChild>
        <w:div w:id="121925522">
          <w:marLeft w:val="0"/>
          <w:marRight w:val="0"/>
          <w:marTop w:val="0"/>
          <w:marBottom w:val="0"/>
          <w:divBdr>
            <w:top w:val="none" w:sz="0" w:space="0" w:color="auto"/>
            <w:left w:val="none" w:sz="0" w:space="0" w:color="auto"/>
            <w:bottom w:val="none" w:sz="0" w:space="0" w:color="auto"/>
            <w:right w:val="none" w:sz="0" w:space="0" w:color="auto"/>
          </w:divBdr>
        </w:div>
      </w:divsChild>
    </w:div>
    <w:div w:id="1686832012">
      <w:bodyDiv w:val="1"/>
      <w:marLeft w:val="0"/>
      <w:marRight w:val="0"/>
      <w:marTop w:val="0"/>
      <w:marBottom w:val="0"/>
      <w:divBdr>
        <w:top w:val="none" w:sz="0" w:space="0" w:color="auto"/>
        <w:left w:val="none" w:sz="0" w:space="0" w:color="auto"/>
        <w:bottom w:val="none" w:sz="0" w:space="0" w:color="auto"/>
        <w:right w:val="none" w:sz="0" w:space="0" w:color="auto"/>
      </w:divBdr>
      <w:divsChild>
        <w:div w:id="1687514847">
          <w:marLeft w:val="0"/>
          <w:marRight w:val="0"/>
          <w:marTop w:val="0"/>
          <w:marBottom w:val="375"/>
          <w:divBdr>
            <w:top w:val="none" w:sz="0" w:space="0" w:color="auto"/>
            <w:left w:val="none" w:sz="0" w:space="0" w:color="auto"/>
            <w:bottom w:val="none" w:sz="0" w:space="0" w:color="auto"/>
            <w:right w:val="none" w:sz="0" w:space="0" w:color="auto"/>
          </w:divBdr>
          <w:divsChild>
            <w:div w:id="2143883071">
              <w:marLeft w:val="0"/>
              <w:marRight w:val="0"/>
              <w:marTop w:val="0"/>
              <w:marBottom w:val="0"/>
              <w:divBdr>
                <w:top w:val="none" w:sz="0" w:space="0" w:color="auto"/>
                <w:left w:val="none" w:sz="0" w:space="0" w:color="auto"/>
                <w:bottom w:val="none" w:sz="0" w:space="0" w:color="auto"/>
                <w:right w:val="none" w:sz="0" w:space="0" w:color="auto"/>
              </w:divBdr>
              <w:divsChild>
                <w:div w:id="54128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13637">
          <w:marLeft w:val="0"/>
          <w:marRight w:val="0"/>
          <w:marTop w:val="0"/>
          <w:marBottom w:val="0"/>
          <w:divBdr>
            <w:top w:val="none" w:sz="0" w:space="0" w:color="auto"/>
            <w:left w:val="none" w:sz="0" w:space="0" w:color="auto"/>
            <w:bottom w:val="none" w:sz="0" w:space="0" w:color="auto"/>
            <w:right w:val="none" w:sz="0" w:space="0" w:color="auto"/>
          </w:divBdr>
          <w:divsChild>
            <w:div w:id="291908323">
              <w:marLeft w:val="0"/>
              <w:marRight w:val="0"/>
              <w:marTop w:val="0"/>
              <w:marBottom w:val="0"/>
              <w:divBdr>
                <w:top w:val="none" w:sz="0" w:space="0" w:color="auto"/>
                <w:left w:val="none" w:sz="0" w:space="0" w:color="auto"/>
                <w:bottom w:val="none" w:sz="0" w:space="0" w:color="auto"/>
                <w:right w:val="none" w:sz="0" w:space="0" w:color="auto"/>
              </w:divBdr>
              <w:divsChild>
                <w:div w:id="653294644">
                  <w:marLeft w:val="0"/>
                  <w:marRight w:val="0"/>
                  <w:marTop w:val="0"/>
                  <w:marBottom w:val="0"/>
                  <w:divBdr>
                    <w:top w:val="none" w:sz="0" w:space="0" w:color="auto"/>
                    <w:left w:val="none" w:sz="0" w:space="0" w:color="auto"/>
                    <w:bottom w:val="none" w:sz="0" w:space="0" w:color="auto"/>
                    <w:right w:val="none" w:sz="0" w:space="0" w:color="auto"/>
                  </w:divBdr>
                  <w:divsChild>
                    <w:div w:id="5459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585960">
      <w:bodyDiv w:val="1"/>
      <w:marLeft w:val="0"/>
      <w:marRight w:val="0"/>
      <w:marTop w:val="0"/>
      <w:marBottom w:val="0"/>
      <w:divBdr>
        <w:top w:val="none" w:sz="0" w:space="0" w:color="auto"/>
        <w:left w:val="none" w:sz="0" w:space="0" w:color="auto"/>
        <w:bottom w:val="none" w:sz="0" w:space="0" w:color="auto"/>
        <w:right w:val="none" w:sz="0" w:space="0" w:color="auto"/>
      </w:divBdr>
      <w:divsChild>
        <w:div w:id="640962278">
          <w:marLeft w:val="0"/>
          <w:marRight w:val="225"/>
          <w:marTop w:val="0"/>
          <w:marBottom w:val="0"/>
          <w:divBdr>
            <w:top w:val="none" w:sz="0" w:space="0" w:color="auto"/>
            <w:left w:val="none" w:sz="0" w:space="0" w:color="auto"/>
            <w:bottom w:val="none" w:sz="0" w:space="0" w:color="auto"/>
            <w:right w:val="none" w:sz="0" w:space="0" w:color="auto"/>
          </w:divBdr>
        </w:div>
      </w:divsChild>
    </w:div>
    <w:div w:id="1746999503">
      <w:bodyDiv w:val="1"/>
      <w:marLeft w:val="0"/>
      <w:marRight w:val="0"/>
      <w:marTop w:val="0"/>
      <w:marBottom w:val="0"/>
      <w:divBdr>
        <w:top w:val="none" w:sz="0" w:space="0" w:color="auto"/>
        <w:left w:val="none" w:sz="0" w:space="0" w:color="auto"/>
        <w:bottom w:val="none" w:sz="0" w:space="0" w:color="auto"/>
        <w:right w:val="none" w:sz="0" w:space="0" w:color="auto"/>
      </w:divBdr>
    </w:div>
    <w:div w:id="1767850227">
      <w:bodyDiv w:val="1"/>
      <w:marLeft w:val="0"/>
      <w:marRight w:val="0"/>
      <w:marTop w:val="0"/>
      <w:marBottom w:val="0"/>
      <w:divBdr>
        <w:top w:val="none" w:sz="0" w:space="0" w:color="auto"/>
        <w:left w:val="none" w:sz="0" w:space="0" w:color="auto"/>
        <w:bottom w:val="none" w:sz="0" w:space="0" w:color="auto"/>
        <w:right w:val="none" w:sz="0" w:space="0" w:color="auto"/>
      </w:divBdr>
      <w:divsChild>
        <w:div w:id="620961386">
          <w:marLeft w:val="0"/>
          <w:marRight w:val="0"/>
          <w:marTop w:val="0"/>
          <w:marBottom w:val="0"/>
          <w:divBdr>
            <w:top w:val="none" w:sz="0" w:space="0" w:color="auto"/>
            <w:left w:val="none" w:sz="0" w:space="0" w:color="auto"/>
            <w:bottom w:val="none" w:sz="0" w:space="0" w:color="auto"/>
            <w:right w:val="none" w:sz="0" w:space="0" w:color="auto"/>
          </w:divBdr>
        </w:div>
      </w:divsChild>
    </w:div>
    <w:div w:id="1805805854">
      <w:bodyDiv w:val="1"/>
      <w:marLeft w:val="0"/>
      <w:marRight w:val="0"/>
      <w:marTop w:val="0"/>
      <w:marBottom w:val="0"/>
      <w:divBdr>
        <w:top w:val="none" w:sz="0" w:space="0" w:color="auto"/>
        <w:left w:val="none" w:sz="0" w:space="0" w:color="auto"/>
        <w:bottom w:val="none" w:sz="0" w:space="0" w:color="auto"/>
        <w:right w:val="none" w:sz="0" w:space="0" w:color="auto"/>
      </w:divBdr>
    </w:div>
    <w:div w:id="1819835835">
      <w:bodyDiv w:val="1"/>
      <w:marLeft w:val="0"/>
      <w:marRight w:val="0"/>
      <w:marTop w:val="0"/>
      <w:marBottom w:val="0"/>
      <w:divBdr>
        <w:top w:val="none" w:sz="0" w:space="0" w:color="auto"/>
        <w:left w:val="none" w:sz="0" w:space="0" w:color="auto"/>
        <w:bottom w:val="none" w:sz="0" w:space="0" w:color="auto"/>
        <w:right w:val="none" w:sz="0" w:space="0" w:color="auto"/>
      </w:divBdr>
      <w:divsChild>
        <w:div w:id="1743218765">
          <w:marLeft w:val="0"/>
          <w:marRight w:val="0"/>
          <w:marTop w:val="0"/>
          <w:marBottom w:val="375"/>
          <w:divBdr>
            <w:top w:val="none" w:sz="0" w:space="0" w:color="auto"/>
            <w:left w:val="none" w:sz="0" w:space="0" w:color="auto"/>
            <w:bottom w:val="none" w:sz="0" w:space="0" w:color="auto"/>
            <w:right w:val="none" w:sz="0" w:space="0" w:color="auto"/>
          </w:divBdr>
          <w:divsChild>
            <w:div w:id="1351180838">
              <w:marLeft w:val="0"/>
              <w:marRight w:val="0"/>
              <w:marTop w:val="0"/>
              <w:marBottom w:val="0"/>
              <w:divBdr>
                <w:top w:val="none" w:sz="0" w:space="0" w:color="auto"/>
                <w:left w:val="none" w:sz="0" w:space="0" w:color="auto"/>
                <w:bottom w:val="none" w:sz="0" w:space="0" w:color="auto"/>
                <w:right w:val="none" w:sz="0" w:space="0" w:color="auto"/>
              </w:divBdr>
              <w:divsChild>
                <w:div w:id="11449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08108">
          <w:marLeft w:val="0"/>
          <w:marRight w:val="0"/>
          <w:marTop w:val="0"/>
          <w:marBottom w:val="0"/>
          <w:divBdr>
            <w:top w:val="none" w:sz="0" w:space="0" w:color="auto"/>
            <w:left w:val="none" w:sz="0" w:space="0" w:color="auto"/>
            <w:bottom w:val="none" w:sz="0" w:space="0" w:color="auto"/>
            <w:right w:val="none" w:sz="0" w:space="0" w:color="auto"/>
          </w:divBdr>
          <w:divsChild>
            <w:div w:id="2000842957">
              <w:marLeft w:val="0"/>
              <w:marRight w:val="0"/>
              <w:marTop w:val="0"/>
              <w:marBottom w:val="0"/>
              <w:divBdr>
                <w:top w:val="none" w:sz="0" w:space="0" w:color="auto"/>
                <w:left w:val="none" w:sz="0" w:space="0" w:color="auto"/>
                <w:bottom w:val="none" w:sz="0" w:space="0" w:color="auto"/>
                <w:right w:val="none" w:sz="0" w:space="0" w:color="auto"/>
              </w:divBdr>
              <w:divsChild>
                <w:div w:id="1984045875">
                  <w:marLeft w:val="0"/>
                  <w:marRight w:val="0"/>
                  <w:marTop w:val="0"/>
                  <w:marBottom w:val="0"/>
                  <w:divBdr>
                    <w:top w:val="none" w:sz="0" w:space="0" w:color="auto"/>
                    <w:left w:val="none" w:sz="0" w:space="0" w:color="auto"/>
                    <w:bottom w:val="none" w:sz="0" w:space="0" w:color="auto"/>
                    <w:right w:val="none" w:sz="0" w:space="0" w:color="auto"/>
                  </w:divBdr>
                  <w:divsChild>
                    <w:div w:id="213269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3376510">
      <w:bodyDiv w:val="1"/>
      <w:marLeft w:val="0"/>
      <w:marRight w:val="0"/>
      <w:marTop w:val="0"/>
      <w:marBottom w:val="0"/>
      <w:divBdr>
        <w:top w:val="none" w:sz="0" w:space="0" w:color="auto"/>
        <w:left w:val="none" w:sz="0" w:space="0" w:color="auto"/>
        <w:bottom w:val="none" w:sz="0" w:space="0" w:color="auto"/>
        <w:right w:val="none" w:sz="0" w:space="0" w:color="auto"/>
      </w:divBdr>
      <w:divsChild>
        <w:div w:id="793601331">
          <w:marLeft w:val="0"/>
          <w:marRight w:val="0"/>
          <w:marTop w:val="0"/>
          <w:marBottom w:val="0"/>
          <w:divBdr>
            <w:top w:val="none" w:sz="0" w:space="0" w:color="auto"/>
            <w:left w:val="none" w:sz="0" w:space="0" w:color="auto"/>
            <w:bottom w:val="none" w:sz="0" w:space="0" w:color="auto"/>
            <w:right w:val="none" w:sz="0" w:space="0" w:color="auto"/>
          </w:divBdr>
        </w:div>
      </w:divsChild>
    </w:div>
    <w:div w:id="1834952586">
      <w:bodyDiv w:val="1"/>
      <w:marLeft w:val="0"/>
      <w:marRight w:val="0"/>
      <w:marTop w:val="0"/>
      <w:marBottom w:val="0"/>
      <w:divBdr>
        <w:top w:val="none" w:sz="0" w:space="0" w:color="auto"/>
        <w:left w:val="none" w:sz="0" w:space="0" w:color="auto"/>
        <w:bottom w:val="none" w:sz="0" w:space="0" w:color="auto"/>
        <w:right w:val="none" w:sz="0" w:space="0" w:color="auto"/>
      </w:divBdr>
      <w:divsChild>
        <w:div w:id="239683976">
          <w:marLeft w:val="0"/>
          <w:marRight w:val="0"/>
          <w:marTop w:val="0"/>
          <w:marBottom w:val="720"/>
          <w:divBdr>
            <w:top w:val="none" w:sz="0" w:space="0" w:color="auto"/>
            <w:left w:val="none" w:sz="0" w:space="0" w:color="auto"/>
            <w:bottom w:val="none" w:sz="0" w:space="0" w:color="auto"/>
            <w:right w:val="none" w:sz="0" w:space="0" w:color="auto"/>
          </w:divBdr>
        </w:div>
        <w:div w:id="809516012">
          <w:marLeft w:val="0"/>
          <w:marRight w:val="0"/>
          <w:marTop w:val="0"/>
          <w:marBottom w:val="0"/>
          <w:divBdr>
            <w:top w:val="none" w:sz="0" w:space="0" w:color="auto"/>
            <w:left w:val="none" w:sz="0" w:space="0" w:color="auto"/>
            <w:bottom w:val="none" w:sz="0" w:space="0" w:color="auto"/>
            <w:right w:val="none" w:sz="0" w:space="0" w:color="auto"/>
          </w:divBdr>
          <w:divsChild>
            <w:div w:id="714693516">
              <w:marLeft w:val="0"/>
              <w:marRight w:val="0"/>
              <w:marTop w:val="0"/>
              <w:marBottom w:val="0"/>
              <w:divBdr>
                <w:top w:val="none" w:sz="0" w:space="0" w:color="auto"/>
                <w:left w:val="none" w:sz="0" w:space="0" w:color="auto"/>
                <w:bottom w:val="none" w:sz="0" w:space="0" w:color="auto"/>
                <w:right w:val="none" w:sz="0" w:space="0" w:color="auto"/>
              </w:divBdr>
              <w:divsChild>
                <w:div w:id="214677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738316">
      <w:bodyDiv w:val="1"/>
      <w:marLeft w:val="0"/>
      <w:marRight w:val="0"/>
      <w:marTop w:val="0"/>
      <w:marBottom w:val="0"/>
      <w:divBdr>
        <w:top w:val="none" w:sz="0" w:space="0" w:color="auto"/>
        <w:left w:val="none" w:sz="0" w:space="0" w:color="auto"/>
        <w:bottom w:val="none" w:sz="0" w:space="0" w:color="auto"/>
        <w:right w:val="none" w:sz="0" w:space="0" w:color="auto"/>
      </w:divBdr>
    </w:div>
    <w:div w:id="1877351844">
      <w:bodyDiv w:val="1"/>
      <w:marLeft w:val="0"/>
      <w:marRight w:val="0"/>
      <w:marTop w:val="0"/>
      <w:marBottom w:val="0"/>
      <w:divBdr>
        <w:top w:val="none" w:sz="0" w:space="0" w:color="auto"/>
        <w:left w:val="none" w:sz="0" w:space="0" w:color="auto"/>
        <w:bottom w:val="none" w:sz="0" w:space="0" w:color="auto"/>
        <w:right w:val="none" w:sz="0" w:space="0" w:color="auto"/>
      </w:divBdr>
      <w:divsChild>
        <w:div w:id="1706637355">
          <w:marLeft w:val="0"/>
          <w:marRight w:val="0"/>
          <w:marTop w:val="0"/>
          <w:marBottom w:val="720"/>
          <w:divBdr>
            <w:top w:val="none" w:sz="0" w:space="0" w:color="auto"/>
            <w:left w:val="none" w:sz="0" w:space="0" w:color="auto"/>
            <w:bottom w:val="none" w:sz="0" w:space="0" w:color="auto"/>
            <w:right w:val="none" w:sz="0" w:space="0" w:color="auto"/>
          </w:divBdr>
        </w:div>
      </w:divsChild>
    </w:div>
    <w:div w:id="1917199842">
      <w:bodyDiv w:val="1"/>
      <w:marLeft w:val="0"/>
      <w:marRight w:val="0"/>
      <w:marTop w:val="0"/>
      <w:marBottom w:val="0"/>
      <w:divBdr>
        <w:top w:val="none" w:sz="0" w:space="0" w:color="auto"/>
        <w:left w:val="none" w:sz="0" w:space="0" w:color="auto"/>
        <w:bottom w:val="none" w:sz="0" w:space="0" w:color="auto"/>
        <w:right w:val="none" w:sz="0" w:space="0" w:color="auto"/>
      </w:divBdr>
      <w:divsChild>
        <w:div w:id="361324885">
          <w:marLeft w:val="0"/>
          <w:marRight w:val="0"/>
          <w:marTop w:val="0"/>
          <w:marBottom w:val="375"/>
          <w:divBdr>
            <w:top w:val="none" w:sz="0" w:space="0" w:color="auto"/>
            <w:left w:val="none" w:sz="0" w:space="0" w:color="auto"/>
            <w:bottom w:val="none" w:sz="0" w:space="0" w:color="auto"/>
            <w:right w:val="none" w:sz="0" w:space="0" w:color="auto"/>
          </w:divBdr>
          <w:divsChild>
            <w:div w:id="1655646315">
              <w:marLeft w:val="0"/>
              <w:marRight w:val="0"/>
              <w:marTop w:val="0"/>
              <w:marBottom w:val="0"/>
              <w:divBdr>
                <w:top w:val="none" w:sz="0" w:space="0" w:color="auto"/>
                <w:left w:val="none" w:sz="0" w:space="0" w:color="auto"/>
                <w:bottom w:val="none" w:sz="0" w:space="0" w:color="auto"/>
                <w:right w:val="none" w:sz="0" w:space="0" w:color="auto"/>
              </w:divBdr>
              <w:divsChild>
                <w:div w:id="129193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962151">
          <w:marLeft w:val="0"/>
          <w:marRight w:val="0"/>
          <w:marTop w:val="0"/>
          <w:marBottom w:val="0"/>
          <w:divBdr>
            <w:top w:val="none" w:sz="0" w:space="0" w:color="auto"/>
            <w:left w:val="none" w:sz="0" w:space="0" w:color="auto"/>
            <w:bottom w:val="none" w:sz="0" w:space="0" w:color="auto"/>
            <w:right w:val="none" w:sz="0" w:space="0" w:color="auto"/>
          </w:divBdr>
          <w:divsChild>
            <w:div w:id="1685211115">
              <w:marLeft w:val="0"/>
              <w:marRight w:val="0"/>
              <w:marTop w:val="0"/>
              <w:marBottom w:val="0"/>
              <w:divBdr>
                <w:top w:val="none" w:sz="0" w:space="0" w:color="auto"/>
                <w:left w:val="none" w:sz="0" w:space="0" w:color="auto"/>
                <w:bottom w:val="none" w:sz="0" w:space="0" w:color="auto"/>
                <w:right w:val="none" w:sz="0" w:space="0" w:color="auto"/>
              </w:divBdr>
              <w:divsChild>
                <w:div w:id="837231901">
                  <w:marLeft w:val="0"/>
                  <w:marRight w:val="0"/>
                  <w:marTop w:val="0"/>
                  <w:marBottom w:val="0"/>
                  <w:divBdr>
                    <w:top w:val="none" w:sz="0" w:space="0" w:color="auto"/>
                    <w:left w:val="none" w:sz="0" w:space="0" w:color="auto"/>
                    <w:bottom w:val="none" w:sz="0" w:space="0" w:color="auto"/>
                    <w:right w:val="none" w:sz="0" w:space="0" w:color="auto"/>
                  </w:divBdr>
                  <w:divsChild>
                    <w:div w:id="24766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1405457">
      <w:bodyDiv w:val="1"/>
      <w:marLeft w:val="0"/>
      <w:marRight w:val="0"/>
      <w:marTop w:val="0"/>
      <w:marBottom w:val="0"/>
      <w:divBdr>
        <w:top w:val="none" w:sz="0" w:space="0" w:color="auto"/>
        <w:left w:val="none" w:sz="0" w:space="0" w:color="auto"/>
        <w:bottom w:val="none" w:sz="0" w:space="0" w:color="auto"/>
        <w:right w:val="none" w:sz="0" w:space="0" w:color="auto"/>
      </w:divBdr>
    </w:div>
    <w:div w:id="1938977212">
      <w:bodyDiv w:val="1"/>
      <w:marLeft w:val="0"/>
      <w:marRight w:val="0"/>
      <w:marTop w:val="0"/>
      <w:marBottom w:val="0"/>
      <w:divBdr>
        <w:top w:val="none" w:sz="0" w:space="0" w:color="auto"/>
        <w:left w:val="none" w:sz="0" w:space="0" w:color="auto"/>
        <w:bottom w:val="none" w:sz="0" w:space="0" w:color="auto"/>
        <w:right w:val="none" w:sz="0" w:space="0" w:color="auto"/>
      </w:divBdr>
      <w:divsChild>
        <w:div w:id="275135241">
          <w:marLeft w:val="0"/>
          <w:marRight w:val="0"/>
          <w:marTop w:val="0"/>
          <w:marBottom w:val="0"/>
          <w:divBdr>
            <w:top w:val="none" w:sz="0" w:space="0" w:color="auto"/>
            <w:left w:val="none" w:sz="0" w:space="0" w:color="auto"/>
            <w:bottom w:val="none" w:sz="0" w:space="0" w:color="auto"/>
            <w:right w:val="none" w:sz="0" w:space="0" w:color="auto"/>
          </w:divBdr>
        </w:div>
      </w:divsChild>
    </w:div>
    <w:div w:id="1961296448">
      <w:bodyDiv w:val="1"/>
      <w:marLeft w:val="0"/>
      <w:marRight w:val="0"/>
      <w:marTop w:val="0"/>
      <w:marBottom w:val="0"/>
      <w:divBdr>
        <w:top w:val="none" w:sz="0" w:space="0" w:color="auto"/>
        <w:left w:val="none" w:sz="0" w:space="0" w:color="auto"/>
        <w:bottom w:val="none" w:sz="0" w:space="0" w:color="auto"/>
        <w:right w:val="none" w:sz="0" w:space="0" w:color="auto"/>
      </w:divBdr>
      <w:divsChild>
        <w:div w:id="882526159">
          <w:marLeft w:val="0"/>
          <w:marRight w:val="0"/>
          <w:marTop w:val="0"/>
          <w:marBottom w:val="0"/>
          <w:divBdr>
            <w:top w:val="none" w:sz="0" w:space="0" w:color="auto"/>
            <w:left w:val="none" w:sz="0" w:space="0" w:color="auto"/>
            <w:bottom w:val="none" w:sz="0" w:space="0" w:color="auto"/>
            <w:right w:val="none" w:sz="0" w:space="0" w:color="auto"/>
          </w:divBdr>
        </w:div>
      </w:divsChild>
    </w:div>
    <w:div w:id="2023124352">
      <w:bodyDiv w:val="1"/>
      <w:marLeft w:val="0"/>
      <w:marRight w:val="0"/>
      <w:marTop w:val="0"/>
      <w:marBottom w:val="0"/>
      <w:divBdr>
        <w:top w:val="none" w:sz="0" w:space="0" w:color="auto"/>
        <w:left w:val="none" w:sz="0" w:space="0" w:color="auto"/>
        <w:bottom w:val="none" w:sz="0" w:space="0" w:color="auto"/>
        <w:right w:val="none" w:sz="0" w:space="0" w:color="auto"/>
      </w:divBdr>
      <w:divsChild>
        <w:div w:id="1173564319">
          <w:marLeft w:val="0"/>
          <w:marRight w:val="0"/>
          <w:marTop w:val="0"/>
          <w:marBottom w:val="0"/>
          <w:divBdr>
            <w:top w:val="none" w:sz="0" w:space="0" w:color="auto"/>
            <w:left w:val="none" w:sz="0" w:space="0" w:color="auto"/>
            <w:bottom w:val="none" w:sz="0" w:space="0" w:color="auto"/>
            <w:right w:val="none" w:sz="0" w:space="0" w:color="auto"/>
          </w:divBdr>
          <w:divsChild>
            <w:div w:id="342781201">
              <w:marLeft w:val="0"/>
              <w:marRight w:val="0"/>
              <w:marTop w:val="0"/>
              <w:marBottom w:val="0"/>
              <w:divBdr>
                <w:top w:val="none" w:sz="0" w:space="0" w:color="auto"/>
                <w:left w:val="none" w:sz="0" w:space="0" w:color="auto"/>
                <w:bottom w:val="none" w:sz="0" w:space="0" w:color="auto"/>
                <w:right w:val="none" w:sz="0" w:space="0" w:color="auto"/>
              </w:divBdr>
              <w:divsChild>
                <w:div w:id="115128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096776">
      <w:bodyDiv w:val="1"/>
      <w:marLeft w:val="0"/>
      <w:marRight w:val="0"/>
      <w:marTop w:val="0"/>
      <w:marBottom w:val="0"/>
      <w:divBdr>
        <w:top w:val="none" w:sz="0" w:space="0" w:color="auto"/>
        <w:left w:val="none" w:sz="0" w:space="0" w:color="auto"/>
        <w:bottom w:val="none" w:sz="0" w:space="0" w:color="auto"/>
        <w:right w:val="none" w:sz="0" w:space="0" w:color="auto"/>
      </w:divBdr>
    </w:div>
    <w:div w:id="2054884380">
      <w:bodyDiv w:val="1"/>
      <w:marLeft w:val="0"/>
      <w:marRight w:val="0"/>
      <w:marTop w:val="0"/>
      <w:marBottom w:val="0"/>
      <w:divBdr>
        <w:top w:val="none" w:sz="0" w:space="0" w:color="auto"/>
        <w:left w:val="none" w:sz="0" w:space="0" w:color="auto"/>
        <w:bottom w:val="none" w:sz="0" w:space="0" w:color="auto"/>
        <w:right w:val="none" w:sz="0" w:space="0" w:color="auto"/>
      </w:divBdr>
    </w:div>
    <w:div w:id="2107145673">
      <w:bodyDiv w:val="1"/>
      <w:marLeft w:val="0"/>
      <w:marRight w:val="0"/>
      <w:marTop w:val="0"/>
      <w:marBottom w:val="0"/>
      <w:divBdr>
        <w:top w:val="none" w:sz="0" w:space="0" w:color="auto"/>
        <w:left w:val="none" w:sz="0" w:space="0" w:color="auto"/>
        <w:bottom w:val="none" w:sz="0" w:space="0" w:color="auto"/>
        <w:right w:val="none" w:sz="0" w:space="0" w:color="auto"/>
      </w:divBdr>
      <w:divsChild>
        <w:div w:id="1590381">
          <w:marLeft w:val="0"/>
          <w:marRight w:val="0"/>
          <w:marTop w:val="0"/>
          <w:marBottom w:val="720"/>
          <w:divBdr>
            <w:top w:val="none" w:sz="0" w:space="0" w:color="auto"/>
            <w:left w:val="none" w:sz="0" w:space="0" w:color="auto"/>
            <w:bottom w:val="none" w:sz="0" w:space="0" w:color="auto"/>
            <w:right w:val="none" w:sz="0" w:space="0" w:color="auto"/>
          </w:divBdr>
        </w:div>
        <w:div w:id="168448015">
          <w:marLeft w:val="0"/>
          <w:marRight w:val="0"/>
          <w:marTop w:val="0"/>
          <w:marBottom w:val="0"/>
          <w:divBdr>
            <w:top w:val="none" w:sz="0" w:space="0" w:color="auto"/>
            <w:left w:val="none" w:sz="0" w:space="0" w:color="auto"/>
            <w:bottom w:val="none" w:sz="0" w:space="0" w:color="auto"/>
            <w:right w:val="none" w:sz="0" w:space="0" w:color="auto"/>
          </w:divBdr>
          <w:divsChild>
            <w:div w:id="1648783578">
              <w:marLeft w:val="0"/>
              <w:marRight w:val="0"/>
              <w:marTop w:val="0"/>
              <w:marBottom w:val="0"/>
              <w:divBdr>
                <w:top w:val="none" w:sz="0" w:space="0" w:color="auto"/>
                <w:left w:val="none" w:sz="0" w:space="0" w:color="auto"/>
                <w:bottom w:val="none" w:sz="0" w:space="0" w:color="auto"/>
                <w:right w:val="none" w:sz="0" w:space="0" w:color="auto"/>
              </w:divBdr>
              <w:divsChild>
                <w:div w:id="1345597573">
                  <w:marLeft w:val="0"/>
                  <w:marRight w:val="0"/>
                  <w:marTop w:val="0"/>
                  <w:marBottom w:val="0"/>
                  <w:divBdr>
                    <w:top w:val="none" w:sz="0" w:space="0" w:color="auto"/>
                    <w:left w:val="none" w:sz="0" w:space="0" w:color="auto"/>
                    <w:bottom w:val="none" w:sz="0" w:space="0" w:color="auto"/>
                    <w:right w:val="none" w:sz="0" w:space="0" w:color="auto"/>
                  </w:divBdr>
                  <w:divsChild>
                    <w:div w:id="1550219948">
                      <w:marLeft w:val="0"/>
                      <w:marRight w:val="0"/>
                      <w:marTop w:val="0"/>
                      <w:marBottom w:val="0"/>
                      <w:divBdr>
                        <w:top w:val="none" w:sz="0" w:space="0" w:color="auto"/>
                        <w:left w:val="none" w:sz="0" w:space="0" w:color="auto"/>
                        <w:bottom w:val="none" w:sz="0" w:space="0" w:color="auto"/>
                        <w:right w:val="none" w:sz="0" w:space="0" w:color="auto"/>
                      </w:divBdr>
                      <w:divsChild>
                        <w:div w:id="440105121">
                          <w:marLeft w:val="0"/>
                          <w:marRight w:val="0"/>
                          <w:marTop w:val="0"/>
                          <w:marBottom w:val="375"/>
                          <w:divBdr>
                            <w:top w:val="none" w:sz="0" w:space="0" w:color="auto"/>
                            <w:left w:val="none" w:sz="0" w:space="0" w:color="auto"/>
                            <w:bottom w:val="none" w:sz="0" w:space="0" w:color="auto"/>
                            <w:right w:val="none" w:sz="0" w:space="0" w:color="auto"/>
                          </w:divBdr>
                          <w:divsChild>
                            <w:div w:id="258222841">
                              <w:marLeft w:val="0"/>
                              <w:marRight w:val="0"/>
                              <w:marTop w:val="0"/>
                              <w:marBottom w:val="0"/>
                              <w:divBdr>
                                <w:top w:val="none" w:sz="0" w:space="0" w:color="auto"/>
                                <w:left w:val="none" w:sz="0" w:space="0" w:color="auto"/>
                                <w:bottom w:val="none" w:sz="0" w:space="0" w:color="auto"/>
                                <w:right w:val="none" w:sz="0" w:space="0" w:color="auto"/>
                              </w:divBdr>
                              <w:divsChild>
                                <w:div w:id="81730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114370">
                          <w:marLeft w:val="0"/>
                          <w:marRight w:val="0"/>
                          <w:marTop w:val="0"/>
                          <w:marBottom w:val="0"/>
                          <w:divBdr>
                            <w:top w:val="none" w:sz="0" w:space="0" w:color="auto"/>
                            <w:left w:val="none" w:sz="0" w:space="0" w:color="auto"/>
                            <w:bottom w:val="none" w:sz="0" w:space="0" w:color="auto"/>
                            <w:right w:val="none" w:sz="0" w:space="0" w:color="auto"/>
                          </w:divBdr>
                          <w:divsChild>
                            <w:div w:id="222176527">
                              <w:marLeft w:val="0"/>
                              <w:marRight w:val="0"/>
                              <w:marTop w:val="0"/>
                              <w:marBottom w:val="0"/>
                              <w:divBdr>
                                <w:top w:val="none" w:sz="0" w:space="0" w:color="auto"/>
                                <w:left w:val="none" w:sz="0" w:space="0" w:color="auto"/>
                                <w:bottom w:val="none" w:sz="0" w:space="0" w:color="auto"/>
                                <w:right w:val="none" w:sz="0" w:space="0" w:color="auto"/>
                              </w:divBdr>
                              <w:divsChild>
                                <w:div w:id="1267226901">
                                  <w:marLeft w:val="0"/>
                                  <w:marRight w:val="0"/>
                                  <w:marTop w:val="0"/>
                                  <w:marBottom w:val="0"/>
                                  <w:divBdr>
                                    <w:top w:val="none" w:sz="0" w:space="0" w:color="auto"/>
                                    <w:left w:val="none" w:sz="0" w:space="0" w:color="auto"/>
                                    <w:bottom w:val="none" w:sz="0" w:space="0" w:color="auto"/>
                                    <w:right w:val="none" w:sz="0" w:space="0" w:color="auto"/>
                                  </w:divBdr>
                                  <w:divsChild>
                                    <w:div w:id="196033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5127027">
      <w:bodyDiv w:val="1"/>
      <w:marLeft w:val="0"/>
      <w:marRight w:val="0"/>
      <w:marTop w:val="0"/>
      <w:marBottom w:val="0"/>
      <w:divBdr>
        <w:top w:val="none" w:sz="0" w:space="0" w:color="auto"/>
        <w:left w:val="none" w:sz="0" w:space="0" w:color="auto"/>
        <w:bottom w:val="none" w:sz="0" w:space="0" w:color="auto"/>
        <w:right w:val="none" w:sz="0" w:space="0" w:color="auto"/>
      </w:divBdr>
      <w:divsChild>
        <w:div w:id="1109816284">
          <w:marLeft w:val="0"/>
          <w:marRight w:val="0"/>
          <w:marTop w:val="0"/>
          <w:marBottom w:val="720"/>
          <w:divBdr>
            <w:top w:val="none" w:sz="0" w:space="0" w:color="auto"/>
            <w:left w:val="none" w:sz="0" w:space="0" w:color="auto"/>
            <w:bottom w:val="none" w:sz="0" w:space="0" w:color="auto"/>
            <w:right w:val="none" w:sz="0" w:space="0" w:color="auto"/>
          </w:divBdr>
        </w:div>
        <w:div w:id="2079941442">
          <w:marLeft w:val="0"/>
          <w:marRight w:val="0"/>
          <w:marTop w:val="0"/>
          <w:marBottom w:val="0"/>
          <w:divBdr>
            <w:top w:val="none" w:sz="0" w:space="0" w:color="auto"/>
            <w:left w:val="none" w:sz="0" w:space="0" w:color="auto"/>
            <w:bottom w:val="none" w:sz="0" w:space="0" w:color="auto"/>
            <w:right w:val="none" w:sz="0" w:space="0" w:color="auto"/>
          </w:divBdr>
          <w:divsChild>
            <w:div w:id="68969462">
              <w:marLeft w:val="0"/>
              <w:marRight w:val="0"/>
              <w:marTop w:val="0"/>
              <w:marBottom w:val="0"/>
              <w:divBdr>
                <w:top w:val="none" w:sz="0" w:space="0" w:color="auto"/>
                <w:left w:val="none" w:sz="0" w:space="0" w:color="auto"/>
                <w:bottom w:val="none" w:sz="0" w:space="0" w:color="auto"/>
                <w:right w:val="none" w:sz="0" w:space="0" w:color="auto"/>
              </w:divBdr>
              <w:divsChild>
                <w:div w:id="1838033546">
                  <w:marLeft w:val="0"/>
                  <w:marRight w:val="0"/>
                  <w:marTop w:val="0"/>
                  <w:marBottom w:val="0"/>
                  <w:divBdr>
                    <w:top w:val="none" w:sz="0" w:space="0" w:color="auto"/>
                    <w:left w:val="none" w:sz="0" w:space="0" w:color="auto"/>
                    <w:bottom w:val="none" w:sz="0" w:space="0" w:color="auto"/>
                    <w:right w:val="none" w:sz="0" w:space="0" w:color="auto"/>
                  </w:divBdr>
                  <w:divsChild>
                    <w:div w:id="987393835">
                      <w:marLeft w:val="0"/>
                      <w:marRight w:val="0"/>
                      <w:marTop w:val="0"/>
                      <w:marBottom w:val="0"/>
                      <w:divBdr>
                        <w:top w:val="none" w:sz="0" w:space="0" w:color="auto"/>
                        <w:left w:val="none" w:sz="0" w:space="0" w:color="auto"/>
                        <w:bottom w:val="none" w:sz="0" w:space="0" w:color="auto"/>
                        <w:right w:val="none" w:sz="0" w:space="0" w:color="auto"/>
                      </w:divBdr>
                      <w:divsChild>
                        <w:div w:id="464010332">
                          <w:marLeft w:val="0"/>
                          <w:marRight w:val="0"/>
                          <w:marTop w:val="0"/>
                          <w:marBottom w:val="0"/>
                          <w:divBdr>
                            <w:top w:val="none" w:sz="0" w:space="0" w:color="auto"/>
                            <w:left w:val="none" w:sz="0" w:space="0" w:color="auto"/>
                            <w:bottom w:val="none" w:sz="0" w:space="0" w:color="auto"/>
                            <w:right w:val="none" w:sz="0" w:space="0" w:color="auto"/>
                          </w:divBdr>
                          <w:divsChild>
                            <w:div w:id="1430079884">
                              <w:marLeft w:val="0"/>
                              <w:marRight w:val="0"/>
                              <w:marTop w:val="0"/>
                              <w:marBottom w:val="0"/>
                              <w:divBdr>
                                <w:top w:val="none" w:sz="0" w:space="0" w:color="auto"/>
                                <w:left w:val="none" w:sz="0" w:space="0" w:color="auto"/>
                                <w:bottom w:val="none" w:sz="0" w:space="0" w:color="auto"/>
                                <w:right w:val="none" w:sz="0" w:space="0" w:color="auto"/>
                              </w:divBdr>
                              <w:divsChild>
                                <w:div w:id="180709169">
                                  <w:marLeft w:val="0"/>
                                  <w:marRight w:val="0"/>
                                  <w:marTop w:val="0"/>
                                  <w:marBottom w:val="0"/>
                                  <w:divBdr>
                                    <w:top w:val="none" w:sz="0" w:space="0" w:color="auto"/>
                                    <w:left w:val="none" w:sz="0" w:space="0" w:color="auto"/>
                                    <w:bottom w:val="none" w:sz="0" w:space="0" w:color="auto"/>
                                    <w:right w:val="none" w:sz="0" w:space="0" w:color="auto"/>
                                  </w:divBdr>
                                  <w:divsChild>
                                    <w:div w:id="1769613545">
                                      <w:marLeft w:val="0"/>
                                      <w:marRight w:val="0"/>
                                      <w:marTop w:val="0"/>
                                      <w:marBottom w:val="0"/>
                                      <w:divBdr>
                                        <w:top w:val="none" w:sz="0" w:space="0" w:color="auto"/>
                                        <w:left w:val="none" w:sz="0" w:space="0" w:color="auto"/>
                                        <w:bottom w:val="none" w:sz="0" w:space="0" w:color="auto"/>
                                        <w:right w:val="none" w:sz="0" w:space="0" w:color="auto"/>
                                      </w:divBdr>
                                    </w:div>
                                  </w:divsChild>
                                </w:div>
                                <w:div w:id="1380204651">
                                  <w:marLeft w:val="0"/>
                                  <w:marRight w:val="0"/>
                                  <w:marTop w:val="0"/>
                                  <w:marBottom w:val="0"/>
                                  <w:divBdr>
                                    <w:top w:val="none" w:sz="0" w:space="0" w:color="auto"/>
                                    <w:left w:val="none" w:sz="0" w:space="0" w:color="auto"/>
                                    <w:bottom w:val="none" w:sz="0" w:space="0" w:color="auto"/>
                                    <w:right w:val="none" w:sz="0" w:space="0" w:color="auto"/>
                                  </w:divBdr>
                                  <w:divsChild>
                                    <w:div w:id="2088380204">
                                      <w:marLeft w:val="0"/>
                                      <w:marRight w:val="0"/>
                                      <w:marTop w:val="0"/>
                                      <w:marBottom w:val="0"/>
                                      <w:divBdr>
                                        <w:top w:val="none" w:sz="0" w:space="0" w:color="auto"/>
                                        <w:left w:val="none" w:sz="0" w:space="0" w:color="auto"/>
                                        <w:bottom w:val="none" w:sz="0" w:space="0" w:color="auto"/>
                                        <w:right w:val="none" w:sz="0" w:space="0" w:color="auto"/>
                                      </w:divBdr>
                                      <w:divsChild>
                                        <w:div w:id="1647127047">
                                          <w:marLeft w:val="0"/>
                                          <w:marRight w:val="0"/>
                                          <w:marTop w:val="0"/>
                                          <w:marBottom w:val="0"/>
                                          <w:divBdr>
                                            <w:top w:val="none" w:sz="0" w:space="0" w:color="auto"/>
                                            <w:left w:val="none" w:sz="0" w:space="0" w:color="auto"/>
                                            <w:bottom w:val="none" w:sz="0" w:space="0" w:color="auto"/>
                                            <w:right w:val="none" w:sz="0" w:space="0" w:color="auto"/>
                                          </w:divBdr>
                                        </w:div>
                                        <w:div w:id="8332354">
                                          <w:marLeft w:val="0"/>
                                          <w:marRight w:val="0"/>
                                          <w:marTop w:val="0"/>
                                          <w:marBottom w:val="0"/>
                                          <w:divBdr>
                                            <w:top w:val="none" w:sz="0" w:space="0" w:color="auto"/>
                                            <w:left w:val="none" w:sz="0" w:space="0" w:color="auto"/>
                                            <w:bottom w:val="none" w:sz="0" w:space="0" w:color="auto"/>
                                            <w:right w:val="none" w:sz="0" w:space="0" w:color="auto"/>
                                          </w:divBdr>
                                          <w:divsChild>
                                            <w:div w:id="151619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svg"/><Relationship Id="rId18" Type="http://schemas.openxmlformats.org/officeDocument/2006/relationships/theme" Target="theme/theme1.xml"/><Relationship Id="rId3" Type="http://schemas.openxmlformats.org/officeDocument/2006/relationships/styles" Target="styles.xml"/><Relationship Id="rId21" Type="http://schemas.openxmlformats.org/officeDocument/2006/relationships/customXml" Target="../customXml/item4.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rh9H9OZO0CA" TargetMode="Externa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jpg"/><Relationship Id="rId19"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youtube.com/watch?v=aQokH-6FxOU"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9FAB571A-036B-45D8-A328-2B74B5CE09EB}"/>
</file>

<file path=customXml/itemProps3.xml><?xml version="1.0" encoding="utf-8"?>
<ds:datastoreItem xmlns:ds="http://schemas.openxmlformats.org/officeDocument/2006/customXml" ds:itemID="{5CBE3F61-CB8E-4238-BF8B-C1F80CFA4AC0}"/>
</file>

<file path=customXml/itemProps4.xml><?xml version="1.0" encoding="utf-8"?>
<ds:datastoreItem xmlns:ds="http://schemas.openxmlformats.org/officeDocument/2006/customXml" ds:itemID="{568BBD41-FA2F-45BD-9AF0-251217F0E1DC}"/>
</file>

<file path=docProps/app.xml><?xml version="1.0" encoding="utf-8"?>
<Properties xmlns="http://schemas.openxmlformats.org/officeDocument/2006/extended-properties" xmlns:vt="http://schemas.openxmlformats.org/officeDocument/2006/docPropsVTypes">
  <Template>Normal</Template>
  <TotalTime>0</TotalTime>
  <Pages>1</Pages>
  <Words>8120</Words>
  <Characters>44662</Characters>
  <Application>Microsoft Office Word</Application>
  <DocSecurity>0</DocSecurity>
  <Lines>372</Lines>
  <Paragraphs>105</Paragraphs>
  <ScaleCrop>false</ScaleCrop>
  <HeadingPairs>
    <vt:vector size="2" baseType="variant">
      <vt:variant>
        <vt:lpstr>Título</vt:lpstr>
      </vt:variant>
      <vt:variant>
        <vt:i4>1</vt:i4>
      </vt:variant>
    </vt:vector>
  </HeadingPairs>
  <TitlesOfParts>
    <vt:vector size="1" baseType="lpstr">
      <vt:lpstr>Fundamentos del turismo y gestión del patrimonio</vt:lpstr>
    </vt:vector>
  </TitlesOfParts>
  <Company/>
  <LinksUpToDate>false</LinksUpToDate>
  <CharactersWithSpaces>52677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Fundamentos del turismo y gestión del patrimonio</dc:title>
  <dc:subject/>
  <dc:creator>SENA</dc:creator>
  <cp:keywords>Fundamentos del turismo y gestión del patrimonio</cp:keywords>
  <dc:description>Fundamentos dle turismo y gestión del patrimonio</dc:description>
  <cp:lastModifiedBy>norma morales</cp:lastModifiedBy>
  <cp:revision>4</cp:revision>
  <cp:lastPrinted>2024-12-09T01:44:00Z</cp:lastPrinted>
  <dcterms:created xsi:type="dcterms:W3CDTF">2024-12-09T01:44:00Z</dcterms:created>
  <dcterms:modified xsi:type="dcterms:W3CDTF">2024-12-09T01:44:00Z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