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1855A0DE" w:rsidR="00FF258C" w:rsidRPr="00430084" w:rsidRDefault="00BB6FFB">
            <w:pPr>
              <w:pStyle w:val="Normal0"/>
              <w:spacing w:line="276" w:lineRule="auto"/>
              <w:rPr>
                <w:b w:val="0"/>
                <w:color w:val="E36C09"/>
                <w:sz w:val="20"/>
                <w:szCs w:val="20"/>
                <w:lang w:val="es-ES_tradnl"/>
              </w:rPr>
            </w:pPr>
            <w:r>
              <w:rPr>
                <w:b w:val="0"/>
                <w:sz w:val="20"/>
                <w:szCs w:val="20"/>
                <w:lang w:val="es-ES_tradnl"/>
              </w:rPr>
              <w:t>El proceso de la venta</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2580001" w:rsidR="00FF258C" w:rsidRPr="00430084" w:rsidRDefault="00F2679D" w:rsidP="008C4081">
            <w:pPr>
              <w:pStyle w:val="Normal0"/>
              <w:rPr>
                <w:b w:val="0"/>
                <w:sz w:val="20"/>
                <w:szCs w:val="20"/>
                <w:u w:val="single"/>
                <w:lang w:val="es-ES_tradnl"/>
              </w:rPr>
            </w:pPr>
            <w:r w:rsidRPr="00F2679D">
              <w:rPr>
                <w:sz w:val="20"/>
                <w:szCs w:val="20"/>
                <w:lang w:val="es-ES_tradnl"/>
              </w:rPr>
              <w:t>260101048</w:t>
            </w:r>
            <w:r w:rsidR="00461505">
              <w:rPr>
                <w:sz w:val="20"/>
                <w:szCs w:val="20"/>
                <w:lang w:val="es-ES_tradnl"/>
              </w:rPr>
              <w:t>.</w:t>
            </w:r>
            <w:r w:rsidR="004C3F22" w:rsidRPr="00430084">
              <w:rPr>
                <w:sz w:val="20"/>
                <w:szCs w:val="20"/>
                <w:lang w:val="es-ES_tradnl"/>
              </w:rPr>
              <w:t xml:space="preserve"> </w:t>
            </w:r>
            <w:r w:rsidR="00B5744C" w:rsidRPr="00BC3BE0">
              <w:rPr>
                <w:b w:val="0"/>
                <w:sz w:val="20"/>
                <w:szCs w:val="20"/>
                <w:lang w:val="es-ES_tradnl"/>
              </w:rPr>
              <w:t>Desarrollar estrategias de promoción de ventas según plan estratégico y objetivos de mercadeo y ventas de la empresa</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00000009" w14:textId="4491EF66" w:rsidR="008A260D" w:rsidRPr="000E6771" w:rsidRDefault="00F2679D" w:rsidP="002466AF">
            <w:pPr>
              <w:pStyle w:val="Normal0"/>
              <w:ind w:left="66"/>
              <w:rPr>
                <w:b w:val="0"/>
                <w:bCs/>
                <w:sz w:val="20"/>
                <w:szCs w:val="20"/>
                <w:lang w:val="es-ES_tradnl"/>
              </w:rPr>
            </w:pPr>
            <w:r w:rsidRPr="00BC3BE0">
              <w:rPr>
                <w:sz w:val="20"/>
                <w:szCs w:val="20"/>
                <w:lang w:val="es-ES_tradnl"/>
              </w:rPr>
              <w:t>260101048</w:t>
            </w:r>
            <w:r w:rsidR="004C3F22" w:rsidRPr="00BC3BE0">
              <w:rPr>
                <w:sz w:val="20"/>
                <w:szCs w:val="20"/>
                <w:lang w:val="es-ES_tradnl"/>
              </w:rPr>
              <w:t>-0</w:t>
            </w:r>
            <w:r w:rsidR="00FC09DC">
              <w:rPr>
                <w:sz w:val="20"/>
                <w:szCs w:val="20"/>
                <w:lang w:val="es-ES_tradnl"/>
              </w:rPr>
              <w:t>4</w:t>
            </w:r>
            <w:r w:rsidR="00461505" w:rsidRPr="00BC3BE0">
              <w:rPr>
                <w:sz w:val="20"/>
                <w:szCs w:val="20"/>
                <w:lang w:val="es-ES_tradnl"/>
              </w:rPr>
              <w:t>.</w:t>
            </w:r>
            <w:r w:rsidR="004C3F22" w:rsidRPr="00430084">
              <w:rPr>
                <w:sz w:val="20"/>
                <w:szCs w:val="20"/>
                <w:lang w:val="es-ES_tradnl"/>
              </w:rPr>
              <w:t xml:space="preserve"> </w:t>
            </w:r>
            <w:r w:rsidR="002466AF" w:rsidRPr="002466AF">
              <w:rPr>
                <w:b w:val="0"/>
                <w:bCs/>
                <w:sz w:val="20"/>
                <w:szCs w:val="20"/>
                <w:lang w:val="es-ES_tradnl"/>
              </w:rPr>
              <w:t>Aplicar términos de negociación con los proveedores y clientes, según políticas, objetivos y estrategias establecidas por la organización</w:t>
            </w:r>
            <w:r w:rsidR="004C3F22" w:rsidRPr="002466AF">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6C64E15E"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C47B92">
              <w:rPr>
                <w:b w:val="0"/>
                <w:sz w:val="20"/>
                <w:szCs w:val="20"/>
                <w:lang w:val="es-ES_tradnl"/>
              </w:rPr>
              <w:t>3</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32BC3AF4" w:rsidR="00FF258C" w:rsidRPr="00430084" w:rsidRDefault="00EB525D" w:rsidP="000915CE">
            <w:pPr>
              <w:pStyle w:val="Normal0"/>
              <w:spacing w:line="276" w:lineRule="auto"/>
              <w:rPr>
                <w:b w:val="0"/>
                <w:color w:val="39A900"/>
                <w:sz w:val="20"/>
                <w:szCs w:val="20"/>
                <w:lang w:val="es-ES_tradnl"/>
              </w:rPr>
            </w:pPr>
            <w:r>
              <w:rPr>
                <w:b w:val="0"/>
                <w:sz w:val="20"/>
                <w:szCs w:val="20"/>
                <w:lang w:val="es-ES_tradnl"/>
              </w:rPr>
              <w:t>Proceso de</w:t>
            </w:r>
            <w:r w:rsidR="00C04E81" w:rsidRPr="00C04E81">
              <w:rPr>
                <w:b w:val="0"/>
                <w:sz w:val="20"/>
                <w:szCs w:val="20"/>
                <w:lang w:val="es-ES_tradnl"/>
              </w:rPr>
              <w:t xml:space="preserve"> negociación</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631C2404" w:rsidR="000915CE" w:rsidRPr="00725A83" w:rsidRDefault="0077365F" w:rsidP="000915CE">
            <w:pPr>
              <w:pStyle w:val="Normal0"/>
              <w:spacing w:line="276" w:lineRule="auto"/>
              <w:rPr>
                <w:b w:val="0"/>
                <w:color w:val="39A900"/>
                <w:sz w:val="20"/>
                <w:szCs w:val="20"/>
                <w:lang w:val="es-ES_tradnl"/>
              </w:rPr>
            </w:pPr>
            <w:r w:rsidRPr="0077365F">
              <w:rPr>
                <w:b w:val="0"/>
                <w:sz w:val="20"/>
                <w:szCs w:val="20"/>
                <w:lang w:val="es-ES_tradnl"/>
              </w:rPr>
              <w:t xml:space="preserve">Con los procesos de globalización y de internacionalización de las economías, </w:t>
            </w:r>
            <w:r>
              <w:rPr>
                <w:b w:val="0"/>
                <w:sz w:val="20"/>
                <w:szCs w:val="20"/>
                <w:lang w:val="es-ES_tradnl"/>
              </w:rPr>
              <w:t>los aspectos relacionados con la</w:t>
            </w:r>
            <w:r w:rsidRPr="0077365F">
              <w:rPr>
                <w:b w:val="0"/>
                <w:sz w:val="20"/>
                <w:szCs w:val="20"/>
                <w:lang w:val="es-ES_tradnl"/>
              </w:rPr>
              <w:t xml:space="preserve"> negociación están a la orden del día, lo que ha permitido un mayor desarrollo conceptual en el área</w:t>
            </w:r>
            <w:r w:rsidR="00A800B8">
              <w:rPr>
                <w:b w:val="0"/>
                <w:sz w:val="20"/>
                <w:szCs w:val="20"/>
                <w:lang w:val="es-ES_tradnl"/>
              </w:rPr>
              <w:t xml:space="preserve">. </w:t>
            </w:r>
            <w:r w:rsidR="00AA2ACD">
              <w:rPr>
                <w:b w:val="0"/>
                <w:sz w:val="20"/>
                <w:szCs w:val="20"/>
                <w:lang w:val="es-ES_tradnl"/>
              </w:rPr>
              <w:t>Aplicando, entre otros aspectos, los contratos de negociación,</w:t>
            </w:r>
            <w:r w:rsidR="00A800B8">
              <w:rPr>
                <w:b w:val="0"/>
                <w:sz w:val="20"/>
                <w:szCs w:val="20"/>
                <w:lang w:val="es-ES_tradnl"/>
              </w:rPr>
              <w:t xml:space="preserve"> </w:t>
            </w:r>
            <w:r w:rsidR="00AA2ACD">
              <w:rPr>
                <w:b w:val="0"/>
                <w:sz w:val="20"/>
                <w:szCs w:val="20"/>
                <w:lang w:val="es-ES_tradnl"/>
              </w:rPr>
              <w:t>los cuales</w:t>
            </w:r>
            <w:r w:rsidR="00DC323F">
              <w:rPr>
                <w:b w:val="0"/>
                <w:sz w:val="20"/>
                <w:szCs w:val="20"/>
                <w:lang w:val="es-ES_tradnl"/>
              </w:rPr>
              <w:t xml:space="preserve"> se debe</w:t>
            </w:r>
            <w:r w:rsidR="00AA2ACD">
              <w:rPr>
                <w:b w:val="0"/>
                <w:sz w:val="20"/>
                <w:szCs w:val="20"/>
                <w:lang w:val="es-ES_tradnl"/>
              </w:rPr>
              <w:t>n</w:t>
            </w:r>
            <w:r w:rsidR="00DC323F">
              <w:rPr>
                <w:b w:val="0"/>
                <w:sz w:val="20"/>
                <w:szCs w:val="20"/>
                <w:lang w:val="es-ES_tradnl"/>
              </w:rPr>
              <w:t xml:space="preserve"> </w:t>
            </w:r>
            <w:r w:rsidR="00A800B8">
              <w:rPr>
                <w:b w:val="0"/>
                <w:sz w:val="20"/>
                <w:szCs w:val="20"/>
                <w:lang w:val="es-ES_tradnl"/>
              </w:rPr>
              <w:t>llevar a cabo</w:t>
            </w:r>
            <w:r w:rsidR="00C70A5C">
              <w:rPr>
                <w:b w:val="0"/>
                <w:sz w:val="20"/>
                <w:szCs w:val="20"/>
                <w:lang w:val="es-ES_tradnl"/>
              </w:rPr>
              <w:t>,</w:t>
            </w:r>
            <w:r w:rsidR="00A800B8">
              <w:rPr>
                <w:b w:val="0"/>
                <w:sz w:val="20"/>
                <w:szCs w:val="20"/>
                <w:lang w:val="es-ES_tradnl"/>
              </w:rPr>
              <w:t xml:space="preserve"> basado</w:t>
            </w:r>
            <w:r w:rsidR="00645F48">
              <w:rPr>
                <w:b w:val="0"/>
                <w:sz w:val="20"/>
                <w:szCs w:val="20"/>
                <w:lang w:val="es-ES_tradnl"/>
              </w:rPr>
              <w:t>s</w:t>
            </w:r>
            <w:r w:rsidR="00A800B8">
              <w:rPr>
                <w:b w:val="0"/>
                <w:sz w:val="20"/>
                <w:szCs w:val="20"/>
                <w:lang w:val="es-ES_tradnl"/>
              </w:rPr>
              <w:t xml:space="preserve"> en la</w:t>
            </w:r>
            <w:r w:rsidR="001B5580">
              <w:rPr>
                <w:b w:val="0"/>
                <w:sz w:val="20"/>
                <w:szCs w:val="20"/>
                <w:lang w:val="es-ES_tradnl"/>
              </w:rPr>
              <w:t>s</w:t>
            </w:r>
            <w:r w:rsidR="00DC323F">
              <w:rPr>
                <w:b w:val="0"/>
                <w:sz w:val="20"/>
                <w:szCs w:val="20"/>
                <w:lang w:val="es-ES_tradnl"/>
              </w:rPr>
              <w:t xml:space="preserve"> </w:t>
            </w:r>
            <w:r w:rsidR="001B5580">
              <w:rPr>
                <w:b w:val="0"/>
                <w:sz w:val="20"/>
                <w:szCs w:val="20"/>
                <w:lang w:val="es-ES_tradnl"/>
              </w:rPr>
              <w:t>normas</w:t>
            </w:r>
            <w:r w:rsidR="00DC323F">
              <w:rPr>
                <w:b w:val="0"/>
                <w:sz w:val="20"/>
                <w:szCs w:val="20"/>
                <w:lang w:val="es-ES_tradnl"/>
              </w:rPr>
              <w:t xml:space="preserve"> existente</w:t>
            </w:r>
            <w:r w:rsidR="001B5580">
              <w:rPr>
                <w:b w:val="0"/>
                <w:sz w:val="20"/>
                <w:szCs w:val="20"/>
                <w:lang w:val="es-ES_tradnl"/>
              </w:rPr>
              <w:t>s</w:t>
            </w:r>
            <w:r w:rsidR="00DC323F">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03F7D7BC" w:rsidR="00FF258C" w:rsidRPr="00430084" w:rsidRDefault="00675010" w:rsidP="0089159A">
            <w:pPr>
              <w:pStyle w:val="Normal0"/>
              <w:spacing w:line="276" w:lineRule="auto"/>
              <w:rPr>
                <w:b w:val="0"/>
                <w:color w:val="39A900"/>
                <w:sz w:val="20"/>
                <w:szCs w:val="20"/>
                <w:lang w:val="es-ES_tradnl"/>
              </w:rPr>
            </w:pPr>
            <w:r>
              <w:rPr>
                <w:b w:val="0"/>
                <w:sz w:val="20"/>
                <w:szCs w:val="20"/>
                <w:lang w:val="es-ES_tradnl"/>
              </w:rPr>
              <w:t xml:space="preserve">Contratos, </w:t>
            </w:r>
            <w:r w:rsidR="002924BC">
              <w:rPr>
                <w:b w:val="0"/>
                <w:sz w:val="20"/>
                <w:szCs w:val="20"/>
                <w:lang w:val="es-ES_tradnl"/>
              </w:rPr>
              <w:t xml:space="preserve">economía, globalización, </w:t>
            </w:r>
            <w:r>
              <w:rPr>
                <w:b w:val="0"/>
                <w:sz w:val="20"/>
                <w:szCs w:val="20"/>
                <w:lang w:val="es-ES_tradnl"/>
              </w:rPr>
              <w:t>negociación, normativ</w:t>
            </w:r>
            <w:r w:rsidR="002C4354">
              <w:rPr>
                <w:b w:val="0"/>
                <w:sz w:val="20"/>
                <w:szCs w:val="20"/>
                <w:lang w:val="es-ES_tradnl"/>
              </w:rPr>
              <w:t>a</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7CB1636B" w14:textId="58FD50BE" w:rsidR="00A06DA0" w:rsidRPr="00A06DA0" w:rsidRDefault="00F21307" w:rsidP="00A06DA0">
      <w:pPr>
        <w:pStyle w:val="Prrafodelista"/>
        <w:numPr>
          <w:ilvl w:val="0"/>
          <w:numId w:val="85"/>
        </w:numPr>
        <w:ind w:left="709"/>
        <w:rPr>
          <w:b/>
          <w:bCs/>
          <w:sz w:val="20"/>
          <w:szCs w:val="20"/>
        </w:rPr>
      </w:pPr>
      <w:r>
        <w:rPr>
          <w:b/>
          <w:bCs/>
          <w:sz w:val="20"/>
          <w:szCs w:val="20"/>
        </w:rPr>
        <w:t>Negociación</w:t>
      </w:r>
      <w:r w:rsidR="00A06DA0" w:rsidRPr="00A06DA0">
        <w:rPr>
          <w:b/>
          <w:bCs/>
          <w:sz w:val="20"/>
          <w:szCs w:val="20"/>
        </w:rPr>
        <w:tab/>
      </w:r>
    </w:p>
    <w:p w14:paraId="4BF4ABE1" w14:textId="41FCEAAC" w:rsidR="00E62E40" w:rsidRDefault="00AF5145" w:rsidP="00A06DA0">
      <w:pPr>
        <w:pStyle w:val="Prrafodelista"/>
        <w:numPr>
          <w:ilvl w:val="0"/>
          <w:numId w:val="85"/>
        </w:numPr>
        <w:ind w:left="709"/>
        <w:rPr>
          <w:b/>
          <w:bCs/>
          <w:sz w:val="20"/>
          <w:szCs w:val="20"/>
        </w:rPr>
      </w:pPr>
      <w:r w:rsidRPr="00AF5145">
        <w:rPr>
          <w:b/>
          <w:bCs/>
          <w:sz w:val="20"/>
          <w:szCs w:val="20"/>
        </w:rPr>
        <w:t>Estrategias y tácticas de negociación</w:t>
      </w:r>
    </w:p>
    <w:p w14:paraId="063A62D2" w14:textId="18C53497" w:rsidR="00496CE4" w:rsidRDefault="005C52D9" w:rsidP="00A06DA0">
      <w:pPr>
        <w:pStyle w:val="Prrafodelista"/>
        <w:numPr>
          <w:ilvl w:val="0"/>
          <w:numId w:val="85"/>
        </w:numPr>
        <w:ind w:left="709"/>
        <w:rPr>
          <w:b/>
          <w:bCs/>
          <w:sz w:val="20"/>
          <w:szCs w:val="20"/>
        </w:rPr>
      </w:pPr>
      <w:r>
        <w:rPr>
          <w:b/>
          <w:bCs/>
          <w:sz w:val="20"/>
          <w:szCs w:val="20"/>
        </w:rPr>
        <w:t>Etapas</w:t>
      </w:r>
      <w:r w:rsidR="00B64BB4" w:rsidRPr="00B64BB4">
        <w:rPr>
          <w:b/>
          <w:bCs/>
          <w:sz w:val="20"/>
          <w:szCs w:val="20"/>
        </w:rPr>
        <w:t xml:space="preserve"> de la negociación</w:t>
      </w:r>
    </w:p>
    <w:p w14:paraId="4DCB7811" w14:textId="2D5E7698" w:rsidR="008877FE" w:rsidRDefault="008877FE" w:rsidP="008877FE">
      <w:pPr>
        <w:pStyle w:val="Prrafodelista"/>
        <w:ind w:left="709"/>
        <w:rPr>
          <w:sz w:val="20"/>
          <w:szCs w:val="20"/>
        </w:rPr>
      </w:pPr>
      <w:r>
        <w:rPr>
          <w:sz w:val="20"/>
          <w:szCs w:val="20"/>
        </w:rPr>
        <w:t xml:space="preserve">3.1 </w:t>
      </w:r>
      <w:r w:rsidRPr="008877FE">
        <w:rPr>
          <w:sz w:val="20"/>
          <w:szCs w:val="20"/>
        </w:rPr>
        <w:t>Etapa 1. Antes de la negociación</w:t>
      </w:r>
    </w:p>
    <w:p w14:paraId="249FD19C" w14:textId="5B01A85D" w:rsidR="008877FE" w:rsidRDefault="008877FE" w:rsidP="008877FE">
      <w:pPr>
        <w:pStyle w:val="Prrafodelista"/>
        <w:ind w:left="709"/>
        <w:rPr>
          <w:sz w:val="20"/>
          <w:szCs w:val="20"/>
        </w:rPr>
      </w:pPr>
      <w:r>
        <w:rPr>
          <w:sz w:val="20"/>
          <w:szCs w:val="20"/>
        </w:rPr>
        <w:t xml:space="preserve">3.2 </w:t>
      </w:r>
      <w:r w:rsidRPr="008877FE">
        <w:rPr>
          <w:sz w:val="20"/>
          <w:szCs w:val="20"/>
        </w:rPr>
        <w:t>Etapa 2. Durante la negociación</w:t>
      </w:r>
    </w:p>
    <w:p w14:paraId="649545BD" w14:textId="7E33B7DD" w:rsidR="00FB7C64" w:rsidRPr="008877FE" w:rsidRDefault="00FB7C64" w:rsidP="008877FE">
      <w:pPr>
        <w:pStyle w:val="Prrafodelista"/>
        <w:ind w:left="709"/>
        <w:rPr>
          <w:sz w:val="20"/>
          <w:szCs w:val="20"/>
        </w:rPr>
      </w:pPr>
      <w:r>
        <w:rPr>
          <w:sz w:val="20"/>
          <w:szCs w:val="20"/>
        </w:rPr>
        <w:t xml:space="preserve">3.3 </w:t>
      </w:r>
      <w:r w:rsidRPr="00FB7C64">
        <w:rPr>
          <w:sz w:val="20"/>
          <w:szCs w:val="20"/>
        </w:rPr>
        <w:t>Etapa 3. Después de la negociación</w:t>
      </w:r>
    </w:p>
    <w:p w14:paraId="2E5BCADF" w14:textId="20BEEE43" w:rsidR="00A06DA0" w:rsidRDefault="003343BC" w:rsidP="00A06DA0">
      <w:pPr>
        <w:pStyle w:val="Prrafodelista"/>
        <w:numPr>
          <w:ilvl w:val="0"/>
          <w:numId w:val="85"/>
        </w:numPr>
        <w:ind w:left="709"/>
        <w:rPr>
          <w:b/>
          <w:bCs/>
          <w:sz w:val="20"/>
          <w:szCs w:val="20"/>
        </w:rPr>
      </w:pPr>
      <w:r>
        <w:rPr>
          <w:b/>
          <w:bCs/>
          <w:sz w:val="20"/>
          <w:szCs w:val="20"/>
        </w:rPr>
        <w:t>Contrato</w:t>
      </w:r>
    </w:p>
    <w:p w14:paraId="65BED948" w14:textId="551DCB8C" w:rsidR="00854AF5" w:rsidRDefault="00854AF5" w:rsidP="00854AF5">
      <w:pPr>
        <w:pStyle w:val="Prrafodelista"/>
        <w:ind w:left="709"/>
        <w:rPr>
          <w:sz w:val="20"/>
          <w:szCs w:val="20"/>
        </w:rPr>
      </w:pPr>
      <w:r>
        <w:rPr>
          <w:sz w:val="20"/>
          <w:szCs w:val="20"/>
        </w:rPr>
        <w:t>4.1</w:t>
      </w:r>
      <w:r w:rsidR="0004430E" w:rsidRPr="0004430E">
        <w:t xml:space="preserve"> </w:t>
      </w:r>
      <w:r w:rsidR="0004430E" w:rsidRPr="0004430E">
        <w:rPr>
          <w:sz w:val="20"/>
          <w:szCs w:val="20"/>
        </w:rPr>
        <w:t>Contrato comercial o de venta</w:t>
      </w:r>
    </w:p>
    <w:p w14:paraId="0FCA2E04" w14:textId="3322D8D7" w:rsidR="00854AF5" w:rsidRDefault="00854AF5" w:rsidP="00854AF5">
      <w:pPr>
        <w:pStyle w:val="Prrafodelista"/>
        <w:ind w:left="709"/>
        <w:rPr>
          <w:sz w:val="20"/>
          <w:szCs w:val="20"/>
        </w:rPr>
      </w:pPr>
      <w:r>
        <w:rPr>
          <w:sz w:val="20"/>
          <w:szCs w:val="20"/>
        </w:rPr>
        <w:t>4.2 Tipos de contratos comerciales</w:t>
      </w:r>
    </w:p>
    <w:p w14:paraId="1EB9911E" w14:textId="5C0EE043" w:rsidR="00314FBB" w:rsidRDefault="00314FBB" w:rsidP="00854AF5">
      <w:pPr>
        <w:pStyle w:val="Prrafodelista"/>
        <w:ind w:left="709"/>
        <w:rPr>
          <w:sz w:val="20"/>
          <w:szCs w:val="20"/>
        </w:rPr>
      </w:pPr>
      <w:r>
        <w:rPr>
          <w:sz w:val="20"/>
          <w:szCs w:val="20"/>
        </w:rPr>
        <w:t>4.3 Elementos de un contrato comercial</w:t>
      </w:r>
    </w:p>
    <w:p w14:paraId="36A7DC98" w14:textId="3A083F14" w:rsidR="00DF2138" w:rsidRDefault="00DF2138" w:rsidP="00854AF5">
      <w:pPr>
        <w:pStyle w:val="Prrafodelista"/>
        <w:ind w:left="709"/>
        <w:rPr>
          <w:sz w:val="20"/>
          <w:szCs w:val="20"/>
        </w:rPr>
      </w:pPr>
      <w:r>
        <w:rPr>
          <w:sz w:val="20"/>
          <w:szCs w:val="20"/>
        </w:rPr>
        <w:t xml:space="preserve">4.4 </w:t>
      </w:r>
      <w:r w:rsidRPr="00DF2138">
        <w:rPr>
          <w:sz w:val="20"/>
          <w:szCs w:val="20"/>
        </w:rPr>
        <w:t>Formato de un contrato de compraventa</w:t>
      </w:r>
    </w:p>
    <w:p w14:paraId="7197EE64" w14:textId="02539972" w:rsidR="00DF2138" w:rsidRDefault="00DF2138" w:rsidP="00854AF5">
      <w:pPr>
        <w:pStyle w:val="Prrafodelista"/>
        <w:ind w:left="709"/>
        <w:rPr>
          <w:b/>
          <w:bCs/>
          <w:sz w:val="20"/>
          <w:szCs w:val="20"/>
        </w:rPr>
      </w:pPr>
      <w:r>
        <w:rPr>
          <w:sz w:val="20"/>
          <w:szCs w:val="20"/>
        </w:rPr>
        <w:t xml:space="preserve">4.5 </w:t>
      </w:r>
      <w:r w:rsidRPr="00DF2138">
        <w:rPr>
          <w:sz w:val="20"/>
          <w:szCs w:val="20"/>
        </w:rPr>
        <w:t>Contrato civil de prestación de servicios</w:t>
      </w:r>
    </w:p>
    <w:p w14:paraId="1282A98D" w14:textId="6D0D11B0" w:rsidR="00A06DA0" w:rsidRDefault="00FE2C09" w:rsidP="00A06DA0">
      <w:pPr>
        <w:pStyle w:val="Prrafodelista"/>
        <w:numPr>
          <w:ilvl w:val="0"/>
          <w:numId w:val="85"/>
        </w:numPr>
        <w:ind w:left="709"/>
        <w:rPr>
          <w:b/>
          <w:bCs/>
          <w:sz w:val="20"/>
          <w:szCs w:val="20"/>
        </w:rPr>
      </w:pPr>
      <w:r>
        <w:rPr>
          <w:b/>
          <w:bCs/>
          <w:sz w:val="20"/>
          <w:szCs w:val="20"/>
        </w:rPr>
        <w:t>Normas</w:t>
      </w:r>
    </w:p>
    <w:p w14:paraId="0A8F1877" w14:textId="468B106C" w:rsidR="0017605B" w:rsidRDefault="0017605B" w:rsidP="0017605B">
      <w:pPr>
        <w:pStyle w:val="Prrafodelista"/>
        <w:ind w:left="709"/>
        <w:rPr>
          <w:sz w:val="20"/>
          <w:szCs w:val="20"/>
        </w:rPr>
      </w:pPr>
      <w:r>
        <w:rPr>
          <w:sz w:val="20"/>
          <w:szCs w:val="20"/>
        </w:rPr>
        <w:t>5.1 Normas legales</w:t>
      </w:r>
    </w:p>
    <w:p w14:paraId="40D4EC61" w14:textId="1D24D261" w:rsidR="0017605B" w:rsidRDefault="0017605B" w:rsidP="0017605B">
      <w:pPr>
        <w:pStyle w:val="Prrafodelista"/>
        <w:ind w:left="709"/>
        <w:rPr>
          <w:sz w:val="20"/>
          <w:szCs w:val="20"/>
        </w:rPr>
      </w:pPr>
      <w:r>
        <w:rPr>
          <w:sz w:val="20"/>
          <w:szCs w:val="20"/>
        </w:rPr>
        <w:t>5.2 Normas cambiarias</w:t>
      </w:r>
    </w:p>
    <w:p w14:paraId="3F71BA6F" w14:textId="72439512" w:rsidR="0017605B" w:rsidRPr="0017605B" w:rsidRDefault="0017605B" w:rsidP="0017605B">
      <w:pPr>
        <w:pStyle w:val="Prrafodelista"/>
        <w:ind w:left="709"/>
        <w:rPr>
          <w:sz w:val="20"/>
          <w:szCs w:val="20"/>
        </w:rPr>
      </w:pPr>
      <w:r>
        <w:rPr>
          <w:sz w:val="20"/>
          <w:szCs w:val="20"/>
        </w:rPr>
        <w:t>5.3 Normas del comercio internacional</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6AE0B12C" w14:textId="32292462" w:rsidR="00DA09B9" w:rsidRDefault="00DA09B9" w:rsidP="00A262D3">
      <w:pPr>
        <w:pStyle w:val="Normal0"/>
        <w:pBdr>
          <w:top w:val="nil"/>
          <w:left w:val="nil"/>
          <w:bottom w:val="nil"/>
          <w:right w:val="nil"/>
          <w:between w:val="nil"/>
        </w:pBdr>
        <w:rPr>
          <w:b/>
          <w:sz w:val="20"/>
          <w:szCs w:val="20"/>
          <w:lang w:val="es-ES_tradnl"/>
        </w:rPr>
      </w:pPr>
    </w:p>
    <w:p w14:paraId="4F7D1E69" w14:textId="77777777" w:rsidR="00B60916" w:rsidRDefault="00B60916" w:rsidP="00A262D3">
      <w:pPr>
        <w:pStyle w:val="Normal0"/>
        <w:pBdr>
          <w:top w:val="nil"/>
          <w:left w:val="nil"/>
          <w:bottom w:val="nil"/>
          <w:right w:val="nil"/>
          <w:between w:val="nil"/>
        </w:pBdr>
        <w:rPr>
          <w:b/>
          <w:sz w:val="20"/>
          <w:szCs w:val="20"/>
          <w:lang w:val="es-ES_tradnl"/>
        </w:rPr>
      </w:pPr>
    </w:p>
    <w:p w14:paraId="00000036" w14:textId="77777777" w:rsidR="00FF258C" w:rsidRPr="00430084"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430084">
        <w:rPr>
          <w:b/>
          <w:sz w:val="20"/>
          <w:szCs w:val="20"/>
          <w:lang w:val="es-ES_tradnl"/>
        </w:rPr>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0F6C23E0" w14:textId="2FDB6279" w:rsidR="0000011F" w:rsidRPr="0000011F" w:rsidRDefault="00792FF6" w:rsidP="006B7EE9">
      <w:pPr>
        <w:pStyle w:val="Normal0"/>
        <w:pBdr>
          <w:top w:val="nil"/>
          <w:left w:val="nil"/>
          <w:bottom w:val="nil"/>
          <w:right w:val="nil"/>
          <w:between w:val="nil"/>
        </w:pBdr>
        <w:rPr>
          <w:sz w:val="20"/>
          <w:szCs w:val="20"/>
          <w:lang w:val="es-ES_tradnl"/>
        </w:rPr>
      </w:pPr>
      <w:r>
        <w:rPr>
          <w:sz w:val="20"/>
          <w:szCs w:val="20"/>
          <w:lang w:val="es-ES_tradnl"/>
        </w:rPr>
        <w:t xml:space="preserve">Toda negociación requiere de una serie de procesos, antes de obtener </w:t>
      </w:r>
      <w:r w:rsidR="009C7A4F">
        <w:rPr>
          <w:sz w:val="20"/>
          <w:szCs w:val="20"/>
          <w:lang w:val="es-ES_tradnl"/>
        </w:rPr>
        <w:t>un</w:t>
      </w:r>
      <w:r>
        <w:rPr>
          <w:sz w:val="20"/>
          <w:szCs w:val="20"/>
          <w:lang w:val="es-ES_tradnl"/>
        </w:rPr>
        <w:t xml:space="preserve"> resultado </w:t>
      </w:r>
      <w:r w:rsidR="007D44E6">
        <w:rPr>
          <w:sz w:val="20"/>
          <w:szCs w:val="20"/>
          <w:lang w:val="es-ES_tradnl"/>
        </w:rPr>
        <w:t xml:space="preserve">o acuerdo </w:t>
      </w:r>
      <w:r>
        <w:rPr>
          <w:sz w:val="20"/>
          <w:szCs w:val="20"/>
          <w:lang w:val="es-ES_tradnl"/>
        </w:rPr>
        <w:t xml:space="preserve">esperado; </w:t>
      </w:r>
      <w:r w:rsidR="00CB08C4">
        <w:rPr>
          <w:sz w:val="20"/>
          <w:szCs w:val="20"/>
          <w:lang w:val="es-ES_tradnl"/>
        </w:rPr>
        <w:t xml:space="preserve">siempre </w:t>
      </w:r>
      <w:r w:rsidR="007D44E6">
        <w:rPr>
          <w:sz w:val="20"/>
          <w:szCs w:val="20"/>
          <w:lang w:val="es-ES_tradnl"/>
        </w:rPr>
        <w:t>y cuando</w:t>
      </w:r>
      <w:r w:rsidR="001F7AD9">
        <w:rPr>
          <w:sz w:val="20"/>
          <w:szCs w:val="20"/>
          <w:lang w:val="es-ES_tradnl"/>
        </w:rPr>
        <w:t>,</w:t>
      </w:r>
      <w:r w:rsidR="007D44E6">
        <w:rPr>
          <w:sz w:val="20"/>
          <w:szCs w:val="20"/>
          <w:lang w:val="es-ES_tradnl"/>
        </w:rPr>
        <w:t xml:space="preserve"> se apliquen las normas establecidas para estos tipos de acuerdos</w:t>
      </w:r>
      <w:r w:rsidR="006B7EE9" w:rsidRPr="006B7EE9">
        <w:rPr>
          <w:sz w:val="20"/>
          <w:szCs w:val="20"/>
          <w:lang w:val="es-ES_tradnl"/>
        </w:rPr>
        <w:t>.</w:t>
      </w:r>
      <w:r w:rsidR="006B7EE9">
        <w:rPr>
          <w:sz w:val="20"/>
          <w:szCs w:val="20"/>
          <w:lang w:val="es-ES_tradnl"/>
        </w:rPr>
        <w:t xml:space="preserve"> Por lo anterior, se invita a revisar el siguiente video introductorio, </w:t>
      </w:r>
      <w:r w:rsidR="0055672D">
        <w:rPr>
          <w:sz w:val="20"/>
          <w:szCs w:val="20"/>
          <w:lang w:val="es-ES_tradnl"/>
        </w:rPr>
        <w:t>el cual</w:t>
      </w:r>
      <w:r w:rsidR="006B7EE9">
        <w:rPr>
          <w:sz w:val="20"/>
          <w:szCs w:val="20"/>
          <w:lang w:val="es-ES_tradnl"/>
        </w:rPr>
        <w:t xml:space="preserve"> contextualiza sobre </w:t>
      </w:r>
      <w:r w:rsidR="0055672D">
        <w:rPr>
          <w:sz w:val="20"/>
          <w:szCs w:val="20"/>
          <w:lang w:val="es-ES_tradnl"/>
        </w:rPr>
        <w:t>esta</w:t>
      </w:r>
      <w:r w:rsidR="006B7EE9">
        <w:rPr>
          <w:sz w:val="20"/>
          <w:szCs w:val="20"/>
          <w:lang w:val="es-ES_tradnl"/>
        </w:rPr>
        <w:t xml:space="preserve"> temática</w:t>
      </w:r>
      <w:r w:rsidR="00952A83">
        <w:rPr>
          <w:sz w:val="20"/>
          <w:szCs w:val="20"/>
          <w:lang w:val="es-ES_tradnl"/>
        </w:rPr>
        <w:t xml:space="preserve">, </w:t>
      </w:r>
      <w:r w:rsidR="00671968">
        <w:rPr>
          <w:sz w:val="20"/>
          <w:szCs w:val="20"/>
          <w:lang w:val="es-ES_tradnl"/>
        </w:rPr>
        <w:t>abarcando</w:t>
      </w:r>
      <w:r w:rsidR="00952A83">
        <w:rPr>
          <w:sz w:val="20"/>
          <w:szCs w:val="20"/>
          <w:lang w:val="es-ES_tradnl"/>
        </w:rPr>
        <w:t xml:space="preserve"> los factores determinantes de la época</w:t>
      </w:r>
      <w:r w:rsidR="006B7EE9">
        <w:rPr>
          <w:sz w:val="20"/>
          <w:szCs w:val="20"/>
          <w:lang w:val="es-ES_tradnl"/>
        </w:rPr>
        <w:t>:</w:t>
      </w:r>
    </w:p>
    <w:p w14:paraId="0224F3E5" w14:textId="6BBCF454"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717FBE13"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54E9B8B"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1F7AD9">
                              <w:rPr>
                                <w:b/>
                                <w:color w:val="FFFFFF"/>
                              </w:rPr>
                              <w:t>3</w:t>
                            </w:r>
                            <w:r w:rsidRPr="00524EC6">
                              <w:rPr>
                                <w:b/>
                                <w:color w:val="FFFFFF"/>
                              </w:rPr>
                              <w:t>_</w:t>
                            </w:r>
                            <w:r w:rsidR="009F6CE5" w:rsidRPr="009F6CE5">
                              <w:rPr>
                                <w:b/>
                                <w:color w:val="FFFFFF"/>
                              </w:rPr>
                              <w:t>62330160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354E9B8B"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1F7AD9">
                        <w:rPr>
                          <w:b/>
                          <w:color w:val="FFFFFF"/>
                        </w:rPr>
                        <w:t>3</w:t>
                      </w:r>
                      <w:r w:rsidRPr="00524EC6">
                        <w:rPr>
                          <w:b/>
                          <w:color w:val="FFFFFF"/>
                        </w:rPr>
                        <w:t>_</w:t>
                      </w:r>
                      <w:r w:rsidR="009F6CE5" w:rsidRPr="009F6CE5">
                        <w:rPr>
                          <w:b/>
                          <w:color w:val="FFFFFF"/>
                        </w:rPr>
                        <w:t>62330160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47D2342"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183D6DB7" w:rsidR="00325A56" w:rsidRPr="00430084" w:rsidRDefault="00E63F61"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Negociación</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4B063CFB" w14:textId="71885855"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De manera general, la palabra negociación viene del latín Negotiari,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w:t>
      </w:r>
      <w:r w:rsidR="007A7C00">
        <w:rPr>
          <w:color w:val="000000"/>
          <w:sz w:val="20"/>
          <w:szCs w:val="20"/>
          <w:lang w:val="es-ES_tradnl"/>
        </w:rPr>
        <w:t>,</w:t>
      </w:r>
      <w:r w:rsidRPr="00890D30">
        <w:rPr>
          <w:color w:val="000000"/>
          <w:sz w:val="20"/>
          <w:szCs w:val="20"/>
          <w:lang w:val="es-ES_tradnl"/>
        </w:rPr>
        <w:t xml:space="preserve"> con el fin de llegar a una solución satisfactoria”.</w:t>
      </w:r>
    </w:p>
    <w:p w14:paraId="303B21EF" w14:textId="77777777" w:rsidR="001874B4" w:rsidRDefault="001874B4" w:rsidP="00890D30">
      <w:pPr>
        <w:pStyle w:val="Normal0"/>
        <w:pBdr>
          <w:top w:val="nil"/>
          <w:left w:val="nil"/>
          <w:bottom w:val="nil"/>
          <w:right w:val="nil"/>
          <w:between w:val="nil"/>
        </w:pBdr>
        <w:rPr>
          <w:color w:val="000000"/>
          <w:sz w:val="20"/>
          <w:szCs w:val="20"/>
          <w:lang w:val="es-ES_tradnl"/>
        </w:rPr>
      </w:pPr>
    </w:p>
    <w:p w14:paraId="495E3B88" w14:textId="3560C23A" w:rsidR="00890D30" w:rsidRDefault="00032F6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Los autores,</w:t>
      </w:r>
      <w:r w:rsidR="00890D30" w:rsidRPr="00890D30">
        <w:rPr>
          <w:color w:val="000000"/>
          <w:sz w:val="20"/>
          <w:szCs w:val="20"/>
          <w:lang w:val="es-ES_tradnl"/>
        </w:rPr>
        <w:t xml:space="preserve"> también afirman que “…la negociación no es un acto sino un proceso…”, mediante el cual el hombre utiliza argumentos y motivaciones para dirimir sus problemas de una manera pacífica o civilizada</w:t>
      </w:r>
      <w:r w:rsidR="00662BA6">
        <w:rPr>
          <w:color w:val="000000"/>
          <w:sz w:val="20"/>
          <w:szCs w:val="20"/>
          <w:lang w:val="es-ES_tradnl"/>
        </w:rPr>
        <w:t>;</w:t>
      </w:r>
      <w:r w:rsidR="00890D30" w:rsidRPr="00890D30">
        <w:rPr>
          <w:color w:val="000000"/>
          <w:sz w:val="20"/>
          <w:szCs w:val="20"/>
          <w:lang w:val="es-ES_tradnl"/>
        </w:rPr>
        <w:t xml:space="preserve"> es decir, sin utilizar la violencia.</w:t>
      </w:r>
    </w:p>
    <w:p w14:paraId="3CEC4EEF" w14:textId="77777777" w:rsidR="001874B4" w:rsidRPr="00890D30" w:rsidRDefault="001874B4" w:rsidP="00890D30">
      <w:pPr>
        <w:pStyle w:val="Normal0"/>
        <w:pBdr>
          <w:top w:val="nil"/>
          <w:left w:val="nil"/>
          <w:bottom w:val="nil"/>
          <w:right w:val="nil"/>
          <w:between w:val="nil"/>
        </w:pBdr>
        <w:rPr>
          <w:color w:val="000000"/>
          <w:sz w:val="20"/>
          <w:szCs w:val="20"/>
          <w:lang w:val="es-ES_tradnl"/>
        </w:rPr>
      </w:pPr>
    </w:p>
    <w:p w14:paraId="3F1E9BC9" w14:textId="563006B0" w:rsidR="00890D30" w:rsidRPr="00890D30" w:rsidRDefault="00A71A0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A su vez, los</w:t>
      </w:r>
      <w:r w:rsidR="00801AB3" w:rsidRPr="00801AB3">
        <w:rPr>
          <w:color w:val="000000"/>
          <w:sz w:val="20"/>
          <w:szCs w:val="20"/>
          <w:lang w:val="es-ES_tradnl"/>
        </w:rPr>
        <w:t xml:space="preserve"> procesos de globalización y de internacionalización de las economías, </w:t>
      </w:r>
      <w:r w:rsidR="00801AB3">
        <w:rPr>
          <w:color w:val="000000"/>
          <w:sz w:val="20"/>
          <w:szCs w:val="20"/>
          <w:lang w:val="es-ES_tradnl"/>
        </w:rPr>
        <w:t xml:space="preserve">así como </w:t>
      </w:r>
      <w:r w:rsidR="00801AB3" w:rsidRPr="00801AB3">
        <w:rPr>
          <w:color w:val="000000"/>
          <w:sz w:val="20"/>
          <w:szCs w:val="20"/>
          <w:lang w:val="es-ES_tradnl"/>
        </w:rPr>
        <w:t>los procesos de negociación</w:t>
      </w:r>
      <w:r w:rsidR="00801AB3">
        <w:rPr>
          <w:color w:val="000000"/>
          <w:sz w:val="20"/>
          <w:szCs w:val="20"/>
          <w:lang w:val="es-ES_tradnl"/>
        </w:rPr>
        <w:t>,</w:t>
      </w:r>
      <w:r w:rsidR="00801AB3" w:rsidRPr="00801AB3">
        <w:rPr>
          <w:color w:val="000000"/>
          <w:sz w:val="20"/>
          <w:szCs w:val="20"/>
          <w:lang w:val="es-ES_tradnl"/>
        </w:rPr>
        <w:t xml:space="preserve"> </w:t>
      </w:r>
      <w:r w:rsidR="00801AB3">
        <w:rPr>
          <w:color w:val="000000"/>
          <w:sz w:val="20"/>
          <w:szCs w:val="20"/>
          <w:lang w:val="es-ES_tradnl"/>
        </w:rPr>
        <w:t>permiten</w:t>
      </w:r>
      <w:r w:rsidR="00890D30" w:rsidRPr="00890D30">
        <w:rPr>
          <w:color w:val="000000"/>
          <w:sz w:val="20"/>
          <w:szCs w:val="20"/>
          <w:lang w:val="es-ES_tradnl"/>
        </w:rPr>
        <w:t xml:space="preserve"> definiciones más amplias del término, </w:t>
      </w:r>
      <w:r w:rsidR="0058628C">
        <w:rPr>
          <w:color w:val="000000"/>
          <w:sz w:val="20"/>
          <w:szCs w:val="20"/>
          <w:lang w:val="es-ES_tradnl"/>
        </w:rPr>
        <w:t xml:space="preserve">tal </w:t>
      </w:r>
      <w:r w:rsidR="00890D30" w:rsidRPr="00890D30">
        <w:rPr>
          <w:color w:val="000000"/>
          <w:sz w:val="20"/>
          <w:szCs w:val="20"/>
          <w:lang w:val="es-ES_tradnl"/>
        </w:rPr>
        <w:t>como la que propone el Banco Nacional de Comercio Exterior de México</w:t>
      </w:r>
      <w:r w:rsidR="0058628C">
        <w:rPr>
          <w:color w:val="000000"/>
          <w:sz w:val="20"/>
          <w:szCs w:val="20"/>
          <w:lang w:val="es-ES_tradnl"/>
        </w:rPr>
        <w:t xml:space="preserve"> - </w:t>
      </w:r>
      <w:r w:rsidR="00890D30" w:rsidRPr="00890D30">
        <w:rPr>
          <w:color w:val="000000"/>
          <w:sz w:val="20"/>
          <w:szCs w:val="20"/>
          <w:lang w:val="es-ES_tradnl"/>
        </w:rPr>
        <w:t xml:space="preserve">Bancomext, que en su publicación </w:t>
      </w:r>
      <w:r w:rsidR="00890D30" w:rsidRPr="0058628C">
        <w:rPr>
          <w:b/>
          <w:bCs/>
          <w:color w:val="000000"/>
          <w:sz w:val="20"/>
          <w:szCs w:val="20"/>
          <w:lang w:val="es-ES_tradnl"/>
        </w:rPr>
        <w:t>Técnicas de Negociación Internacional</w:t>
      </w:r>
      <w:r w:rsidR="00890D30" w:rsidRPr="00890D30">
        <w:rPr>
          <w:color w:val="000000"/>
          <w:sz w:val="20"/>
          <w:szCs w:val="20"/>
          <w:lang w:val="es-ES_tradnl"/>
        </w:rPr>
        <w:t>, realizada en (2001), plantea que la negociación es “…el proceso mediante el cual, las partes involucradas - donde una posee o puede hacer algo que la otra desea y viceversa - se comunican recíprocamente</w:t>
      </w:r>
      <w:r w:rsidR="0058628C">
        <w:rPr>
          <w:color w:val="000000"/>
          <w:sz w:val="20"/>
          <w:szCs w:val="20"/>
          <w:lang w:val="es-ES_tradnl"/>
        </w:rPr>
        <w:t>,</w:t>
      </w:r>
      <w:r w:rsidR="00890D30" w:rsidRPr="00890D30">
        <w:rPr>
          <w:color w:val="000000"/>
          <w:sz w:val="20"/>
          <w:szCs w:val="20"/>
          <w:lang w:val="es-ES_tradnl"/>
        </w:rPr>
        <w:t xml:space="preserve"> con el objetivo de lograr un acuerdo que brinde las bases para un correcto entendimiento que ayude a la consecución de las necesidades y</w:t>
      </w:r>
      <w:r w:rsidR="00F45BDB">
        <w:rPr>
          <w:color w:val="000000"/>
          <w:sz w:val="20"/>
          <w:szCs w:val="20"/>
          <w:lang w:val="es-ES_tradnl"/>
        </w:rPr>
        <w:t>,</w:t>
      </w:r>
      <w:r w:rsidR="00890D30" w:rsidRPr="00890D30">
        <w:rPr>
          <w:color w:val="000000"/>
          <w:sz w:val="20"/>
          <w:szCs w:val="20"/>
          <w:lang w:val="es-ES_tradnl"/>
        </w:rPr>
        <w:t xml:space="preserve"> por lo tanto</w:t>
      </w:r>
      <w:r w:rsidR="0058628C">
        <w:rPr>
          <w:color w:val="000000"/>
          <w:sz w:val="20"/>
          <w:szCs w:val="20"/>
          <w:lang w:val="es-ES_tradnl"/>
        </w:rPr>
        <w:t>,</w:t>
      </w:r>
      <w:r w:rsidR="00890D30" w:rsidRPr="00890D30">
        <w:rPr>
          <w:color w:val="000000"/>
          <w:sz w:val="20"/>
          <w:szCs w:val="20"/>
          <w:lang w:val="es-ES_tradnl"/>
        </w:rPr>
        <w:t xml:space="preserve"> la satisfacción de las partes interesadas”.</w:t>
      </w:r>
    </w:p>
    <w:p w14:paraId="144B3D8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583E671" w14:textId="30524D64" w:rsidR="00890D30" w:rsidRPr="00FE41A2" w:rsidRDefault="00890D30" w:rsidP="00FE41A2">
      <w:pPr>
        <w:pStyle w:val="Normal0"/>
        <w:numPr>
          <w:ilvl w:val="0"/>
          <w:numId w:val="154"/>
        </w:numPr>
        <w:pBdr>
          <w:top w:val="nil"/>
          <w:left w:val="nil"/>
          <w:bottom w:val="nil"/>
          <w:right w:val="nil"/>
          <w:between w:val="nil"/>
        </w:pBdr>
        <w:rPr>
          <w:b/>
          <w:bCs/>
          <w:color w:val="000000"/>
          <w:sz w:val="20"/>
          <w:szCs w:val="20"/>
          <w:lang w:val="es-ES_tradnl"/>
        </w:rPr>
      </w:pPr>
      <w:r w:rsidRPr="00FE41A2">
        <w:rPr>
          <w:b/>
          <w:bCs/>
          <w:color w:val="000000"/>
          <w:sz w:val="20"/>
          <w:szCs w:val="20"/>
          <w:lang w:val="es-ES_tradnl"/>
        </w:rPr>
        <w:t>Integrantes de una negociación</w:t>
      </w:r>
    </w:p>
    <w:p w14:paraId="502C4FB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4D15222" w14:textId="089A9F02" w:rsidR="00052A4D"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Un proceso de negociación tiene unos integrantes, que según Bancomext (2001), son: </w:t>
      </w:r>
    </w:p>
    <w:p w14:paraId="365DA408" w14:textId="77777777" w:rsidR="00052A4D" w:rsidRDefault="00052A4D" w:rsidP="00890D30">
      <w:pPr>
        <w:pStyle w:val="Normal0"/>
        <w:pBdr>
          <w:top w:val="nil"/>
          <w:left w:val="nil"/>
          <w:bottom w:val="nil"/>
          <w:right w:val="nil"/>
          <w:between w:val="nil"/>
        </w:pBdr>
        <w:rPr>
          <w:color w:val="000000"/>
          <w:sz w:val="20"/>
          <w:szCs w:val="20"/>
          <w:lang w:val="es-ES_tradnl"/>
        </w:rPr>
      </w:pPr>
    </w:p>
    <w:commentRangeStart w:id="0"/>
    <w:p w14:paraId="7168C1A9" w14:textId="5518F3FC" w:rsidR="00253EC0" w:rsidRDefault="00E60889" w:rsidP="00253EC0">
      <w:pPr>
        <w:pStyle w:val="Normal0"/>
        <w:pBdr>
          <w:top w:val="nil"/>
          <w:left w:val="nil"/>
          <w:bottom w:val="nil"/>
          <w:right w:val="nil"/>
          <w:between w:val="nil"/>
        </w:pBdr>
        <w:jc w:val="center"/>
        <w:rPr>
          <w:color w:val="000000"/>
          <w:sz w:val="20"/>
          <w:szCs w:val="20"/>
          <w:lang w:val="es-ES_tradnl"/>
        </w:rPr>
      </w:pPr>
      <w:r>
        <w:rPr>
          <w:noProof/>
        </w:rPr>
        <w:lastRenderedPageBreak/>
        <mc:AlternateContent>
          <mc:Choice Requires="wps">
            <w:drawing>
              <wp:anchor distT="0" distB="0" distL="114300" distR="114300" simplePos="0" relativeHeight="251789312" behindDoc="0" locked="0" layoutInCell="1" allowOverlap="1" wp14:anchorId="3954F313" wp14:editId="0975A888">
                <wp:simplePos x="0" y="0"/>
                <wp:positionH relativeFrom="column">
                  <wp:posOffset>3232785</wp:posOffset>
                </wp:positionH>
                <wp:positionV relativeFrom="paragraph">
                  <wp:posOffset>1315719</wp:posOffset>
                </wp:positionV>
                <wp:extent cx="628650" cy="314325"/>
                <wp:effectExtent l="0" t="0" r="0" b="9525"/>
                <wp:wrapNone/>
                <wp:docPr id="76299983" name="Cuadro de texto 2"/>
                <wp:cNvGraphicFramePr/>
                <a:graphic xmlns:a="http://schemas.openxmlformats.org/drawingml/2006/main">
                  <a:graphicData uri="http://schemas.microsoft.com/office/word/2010/wordprocessingShape">
                    <wps:wsp>
                      <wps:cNvSpPr txBox="1"/>
                      <wps:spPr>
                        <a:xfrm>
                          <a:off x="0" y="0"/>
                          <a:ext cx="628650" cy="314325"/>
                        </a:xfrm>
                        <a:prstGeom prst="rect">
                          <a:avLst/>
                        </a:prstGeom>
                        <a:solidFill>
                          <a:schemeClr val="bg1"/>
                        </a:solidFill>
                        <a:ln w="6350">
                          <a:noFill/>
                        </a:ln>
                      </wps:spPr>
                      <wps:txbx>
                        <w:txbxContent>
                          <w:p w14:paraId="63B98158" w14:textId="55845067" w:rsidR="00E60889" w:rsidRPr="00E60889" w:rsidRDefault="00E60889" w:rsidP="00E60889">
                            <w:pPr>
                              <w:rPr>
                                <w:b/>
                                <w:bCs/>
                                <w:sz w:val="16"/>
                                <w:szCs w:val="16"/>
                                <w:lang w:val="es-MX"/>
                              </w:rPr>
                            </w:pPr>
                            <w:r>
                              <w:rPr>
                                <w:b/>
                                <w:bCs/>
                                <w:sz w:val="16"/>
                                <w:szCs w:val="16"/>
                                <w:lang w:val="es-MX"/>
                              </w:rPr>
                              <w:t>Objeto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4F313" id="_x0000_t202" coordsize="21600,21600" o:spt="202" path="m,l,21600r21600,l21600,xe">
                <v:stroke joinstyle="miter"/>
                <v:path gradientshapeok="t" o:connecttype="rect"/>
              </v:shapetype>
              <v:shape id="Cuadro de texto 2" o:spid="_x0000_s1027" type="#_x0000_t202" style="position:absolute;left:0;text-align:left;margin-left:254.55pt;margin-top:103.6pt;width:49.5pt;height:24.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" fillcolor="white [3212]" stroked="f" strokeweight=".5pt">
                <v:textbox>
                  <w:txbxContent>
                    <w:p w14:paraId="63B98158" w14:textId="55845067" w:rsidR="00E60889" w:rsidRPr="00E60889" w:rsidRDefault="00E60889" w:rsidP="00E60889">
                      <w:pPr>
                        <w:rPr>
                          <w:b/>
                          <w:bCs/>
                          <w:sz w:val="16"/>
                          <w:szCs w:val="16"/>
                          <w:lang w:val="es-MX"/>
                        </w:rPr>
                      </w:pPr>
                      <w:r>
                        <w:rPr>
                          <w:b/>
                          <w:bCs/>
                          <w:sz w:val="16"/>
                          <w:szCs w:val="16"/>
                          <w:lang w:val="es-MX"/>
                        </w:rPr>
                        <w:t>Objeto</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D7E27C8" wp14:editId="4761D64E">
                <wp:simplePos x="0" y="0"/>
                <wp:positionH relativeFrom="column">
                  <wp:posOffset>3270885</wp:posOffset>
                </wp:positionH>
                <wp:positionV relativeFrom="paragraph">
                  <wp:posOffset>496570</wp:posOffset>
                </wp:positionV>
                <wp:extent cx="800100" cy="247650"/>
                <wp:effectExtent l="0" t="0" r="0" b="0"/>
                <wp:wrapNone/>
                <wp:docPr id="1888159972" name="Cuadro de texto 2"/>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rgbClr val="24B3DB"/>
                        </a:solidFill>
                        <a:ln w="6350">
                          <a:noFill/>
                        </a:ln>
                      </wps:spPr>
                      <wps:txbx>
                        <w:txbxContent>
                          <w:p w14:paraId="24F8E1C1" w14:textId="0A010214" w:rsidR="00E60889" w:rsidRPr="00E60889" w:rsidRDefault="00E60889" w:rsidP="00E60889">
                            <w:pPr>
                              <w:rPr>
                                <w:b/>
                                <w:bCs/>
                                <w:sz w:val="16"/>
                                <w:szCs w:val="16"/>
                                <w:lang w:val="es-MX"/>
                              </w:rPr>
                            </w:pPr>
                            <w:r>
                              <w:rPr>
                                <w:b/>
                                <w:bCs/>
                                <w:sz w:val="16"/>
                                <w:szCs w:val="16"/>
                                <w:lang w:val="es-MX"/>
                              </w:rPr>
                              <w:t>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E27C8" id="_x0000_s1028" type="#_x0000_t202" style="position:absolute;left:0;text-align:left;margin-left:257.55pt;margin-top:39.1pt;width:63pt;height:19.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" fillcolor="#24b3db" stroked="f" strokeweight=".5pt">
                <v:textbox>
                  <w:txbxContent>
                    <w:p w14:paraId="24F8E1C1" w14:textId="0A010214" w:rsidR="00E60889" w:rsidRPr="00E60889" w:rsidRDefault="00E60889" w:rsidP="00E60889">
                      <w:pPr>
                        <w:rPr>
                          <w:b/>
                          <w:bCs/>
                          <w:sz w:val="16"/>
                          <w:szCs w:val="16"/>
                          <w:lang w:val="es-MX"/>
                        </w:rPr>
                      </w:pPr>
                      <w:r>
                        <w:rPr>
                          <w:b/>
                          <w:bCs/>
                          <w:sz w:val="16"/>
                          <w:szCs w:val="16"/>
                          <w:lang w:val="es-MX"/>
                        </w:rPr>
                        <w:t>Vendedor</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08D541F" wp14:editId="79CB0E66">
                <wp:simplePos x="0" y="0"/>
                <wp:positionH relativeFrom="column">
                  <wp:posOffset>2251710</wp:posOffset>
                </wp:positionH>
                <wp:positionV relativeFrom="paragraph">
                  <wp:posOffset>534670</wp:posOffset>
                </wp:positionV>
                <wp:extent cx="800100" cy="247650"/>
                <wp:effectExtent l="0" t="0" r="0" b="0"/>
                <wp:wrapNone/>
                <wp:docPr id="89525200" name="Cuadro de texto 2"/>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rgbClr val="24B3DB"/>
                        </a:solidFill>
                        <a:ln w="6350">
                          <a:noFill/>
                        </a:ln>
                      </wps:spPr>
                      <wps:txbx>
                        <w:txbxContent>
                          <w:p w14:paraId="091C87E6" w14:textId="0CEEB58A" w:rsidR="00E60889" w:rsidRPr="00E60889" w:rsidRDefault="00E60889">
                            <w:pPr>
                              <w:rPr>
                                <w:b/>
                                <w:bCs/>
                                <w:sz w:val="16"/>
                                <w:szCs w:val="16"/>
                                <w:lang w:val="es-MX"/>
                              </w:rPr>
                            </w:pPr>
                            <w:r w:rsidRPr="00E60889">
                              <w:rPr>
                                <w:b/>
                                <w:bCs/>
                                <w:sz w:val="16"/>
                                <w:szCs w:val="16"/>
                                <w:lang w:val="es-MX"/>
                              </w:rPr>
                              <w:t>Comprador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8D541F" id="_x0000_s1029" type="#_x0000_t202" style="position:absolute;left:0;text-align:left;margin-left:177.3pt;margin-top:42.1pt;width:63pt;height:19.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" fillcolor="#24b3db" stroked="f" strokeweight=".5pt">
                <v:textbox>
                  <w:txbxContent>
                    <w:p w14:paraId="091C87E6" w14:textId="0CEEB58A" w:rsidR="00E60889" w:rsidRPr="00E60889" w:rsidRDefault="00E60889">
                      <w:pPr>
                        <w:rPr>
                          <w:b/>
                          <w:bCs/>
                          <w:sz w:val="16"/>
                          <w:szCs w:val="16"/>
                          <w:lang w:val="es-MX"/>
                        </w:rPr>
                      </w:pPr>
                      <w:r w:rsidRPr="00E60889">
                        <w:rPr>
                          <w:b/>
                          <w:bCs/>
                          <w:sz w:val="16"/>
                          <w:szCs w:val="16"/>
                          <w:lang w:val="es-MX"/>
                        </w:rPr>
                        <w:t>Comprador</w:t>
                      </w:r>
                    </w:p>
                  </w:txbxContent>
                </v:textbox>
              </v:shape>
            </w:pict>
          </mc:Fallback>
        </mc:AlternateContent>
      </w:r>
      <w:r w:rsidR="00253EC0">
        <w:rPr>
          <w:noProof/>
        </w:rPr>
        <w:drawing>
          <wp:inline distT="0" distB="0" distL="0" distR="0" wp14:anchorId="3ABEA220" wp14:editId="71E9FE5A">
            <wp:extent cx="3552825" cy="2326865"/>
            <wp:effectExtent l="0" t="0" r="0" b="0"/>
            <wp:docPr id="889762830" name="Imagen 1" descr="La creciente brecha comprador-vendedor B2B – CambioDigita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reciente brecha comprador-vendedor B2B – CambioDigital OnL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769" cy="2342547"/>
                    </a:xfrm>
                    <a:prstGeom prst="rect">
                      <a:avLst/>
                    </a:prstGeom>
                    <a:noFill/>
                    <a:ln>
                      <a:noFill/>
                    </a:ln>
                  </pic:spPr>
                </pic:pic>
              </a:graphicData>
            </a:graphic>
          </wp:inline>
        </w:drawing>
      </w:r>
    </w:p>
    <w:p w14:paraId="1F93FA5F" w14:textId="77777777" w:rsidR="00253EC0" w:rsidRDefault="00253EC0" w:rsidP="00890D30">
      <w:pPr>
        <w:pStyle w:val="Normal0"/>
        <w:pBdr>
          <w:top w:val="nil"/>
          <w:left w:val="nil"/>
          <w:bottom w:val="nil"/>
          <w:right w:val="nil"/>
          <w:between w:val="nil"/>
        </w:pBdr>
        <w:rPr>
          <w:b/>
          <w:bCs/>
          <w:color w:val="000000"/>
          <w:sz w:val="20"/>
          <w:szCs w:val="20"/>
          <w:lang w:val="es-ES_tradnl"/>
        </w:rPr>
      </w:pPr>
    </w:p>
    <w:p w14:paraId="780C5B24" w14:textId="539F412B"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comprador</w:t>
      </w:r>
    </w:p>
    <w:p w14:paraId="4EFA46EA" w14:textId="0D116CCB" w:rsidR="00890D30" w:rsidRPr="00890D30"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quien representa a la empresa que demanda o busca un producto o servicio</w:t>
      </w:r>
    </w:p>
    <w:p w14:paraId="3415042B" w14:textId="77777777" w:rsidR="00766BAD" w:rsidRDefault="00766BAD" w:rsidP="00890D30">
      <w:pPr>
        <w:pStyle w:val="Normal0"/>
        <w:pBdr>
          <w:top w:val="nil"/>
          <w:left w:val="nil"/>
          <w:bottom w:val="nil"/>
          <w:right w:val="nil"/>
          <w:between w:val="nil"/>
        </w:pBdr>
        <w:rPr>
          <w:color w:val="000000"/>
          <w:sz w:val="20"/>
          <w:szCs w:val="20"/>
          <w:lang w:val="es-ES_tradnl"/>
        </w:rPr>
      </w:pPr>
    </w:p>
    <w:p w14:paraId="36D8B613" w14:textId="77777777"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vendedor</w:t>
      </w:r>
    </w:p>
    <w:p w14:paraId="0CC877C8" w14:textId="77777777" w:rsidR="00766BAD"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quien representa a la empresa que ofrece un producto o servicio.</w:t>
      </w:r>
    </w:p>
    <w:p w14:paraId="1C3AFA97" w14:textId="70D3EA1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Ovejero (2004), también incluye a los expertos, que son asesores, mediadores o árbitros.</w:t>
      </w:r>
    </w:p>
    <w:p w14:paraId="28E30938" w14:textId="77777777" w:rsidR="00766BAD" w:rsidRDefault="00766BAD" w:rsidP="00890D30">
      <w:pPr>
        <w:pStyle w:val="Normal0"/>
        <w:pBdr>
          <w:top w:val="nil"/>
          <w:left w:val="nil"/>
          <w:bottom w:val="nil"/>
          <w:right w:val="nil"/>
          <w:between w:val="nil"/>
        </w:pBdr>
        <w:rPr>
          <w:color w:val="000000"/>
          <w:sz w:val="20"/>
          <w:szCs w:val="20"/>
          <w:lang w:val="es-ES_tradnl"/>
        </w:rPr>
      </w:pPr>
    </w:p>
    <w:p w14:paraId="557C78F5" w14:textId="2EF9D933"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objeto</w:t>
      </w:r>
    </w:p>
    <w:p w14:paraId="1DAC376B" w14:textId="13F37329" w:rsidR="00890D30" w:rsidRPr="00890D30"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A</w:t>
      </w:r>
      <w:r w:rsidR="00890D30" w:rsidRPr="00890D30">
        <w:rPr>
          <w:color w:val="000000"/>
          <w:sz w:val="20"/>
          <w:szCs w:val="20"/>
          <w:lang w:val="es-ES_tradnl"/>
        </w:rPr>
        <w:t xml:space="preserve">lgunos autores no incluyen este aspecto por no referirse a una persona, pero es </w:t>
      </w:r>
      <w:r w:rsidR="00F11801">
        <w:rPr>
          <w:color w:val="000000"/>
          <w:sz w:val="20"/>
          <w:szCs w:val="20"/>
          <w:lang w:val="es-ES_tradnl"/>
        </w:rPr>
        <w:t>importante</w:t>
      </w:r>
      <w:r w:rsidR="00890D30" w:rsidRPr="00890D30">
        <w:rPr>
          <w:color w:val="000000"/>
          <w:sz w:val="20"/>
          <w:szCs w:val="20"/>
          <w:lang w:val="es-ES_tradnl"/>
        </w:rPr>
        <w:t xml:space="preserve"> conocerlo. Para asuntos comerciales</w:t>
      </w:r>
      <w:r w:rsidR="00253EC0">
        <w:rPr>
          <w:color w:val="000000"/>
          <w:sz w:val="20"/>
          <w:szCs w:val="20"/>
          <w:lang w:val="es-ES_tradnl"/>
        </w:rPr>
        <w:t>,</w:t>
      </w:r>
      <w:r w:rsidR="00890D30" w:rsidRPr="00890D30">
        <w:rPr>
          <w:color w:val="000000"/>
          <w:sz w:val="20"/>
          <w:szCs w:val="20"/>
          <w:lang w:val="es-ES_tradnl"/>
        </w:rPr>
        <w:t xml:space="preserve"> es el producto o servicio sujeto de la transacción. En otros tipos de negociaciones, como las de tipo laboral o político</w:t>
      </w:r>
      <w:r w:rsidR="00F11801">
        <w:rPr>
          <w:color w:val="000000"/>
          <w:sz w:val="20"/>
          <w:szCs w:val="20"/>
          <w:lang w:val="es-ES_tradnl"/>
        </w:rPr>
        <w:t>,</w:t>
      </w:r>
      <w:r w:rsidR="00890D30" w:rsidRPr="00890D30">
        <w:rPr>
          <w:color w:val="000000"/>
          <w:sz w:val="20"/>
          <w:szCs w:val="20"/>
          <w:lang w:val="es-ES_tradnl"/>
        </w:rPr>
        <w:t xml:space="preserve"> se negocian condiciones para las personas o voluntades entre las partes.</w:t>
      </w:r>
      <w:commentRangeEnd w:id="0"/>
      <w:r w:rsidR="00C014BB">
        <w:rPr>
          <w:rStyle w:val="Refdecomentario"/>
        </w:rPr>
        <w:commentReference w:id="0"/>
      </w:r>
    </w:p>
    <w:p w14:paraId="336CB5AF"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C82D190" w14:textId="4CEBBDE3" w:rsidR="00890D30" w:rsidRPr="00ED0D37" w:rsidRDefault="00890D30" w:rsidP="00962266">
      <w:pPr>
        <w:pStyle w:val="Normal0"/>
        <w:numPr>
          <w:ilvl w:val="0"/>
          <w:numId w:val="154"/>
        </w:numPr>
        <w:pBdr>
          <w:top w:val="nil"/>
          <w:left w:val="nil"/>
          <w:bottom w:val="nil"/>
          <w:right w:val="nil"/>
          <w:between w:val="nil"/>
        </w:pBdr>
        <w:rPr>
          <w:b/>
          <w:bCs/>
          <w:color w:val="000000"/>
          <w:sz w:val="20"/>
          <w:szCs w:val="20"/>
          <w:lang w:val="es-ES_tradnl"/>
        </w:rPr>
      </w:pPr>
      <w:r w:rsidRPr="00ED0D37">
        <w:rPr>
          <w:b/>
          <w:bCs/>
          <w:color w:val="000000"/>
          <w:sz w:val="20"/>
          <w:szCs w:val="20"/>
          <w:lang w:val="es-ES_tradnl"/>
        </w:rPr>
        <w:t>Acuerdos comerciales</w:t>
      </w:r>
    </w:p>
    <w:p w14:paraId="71AE7D1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E01DE41"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14:paraId="1D66318E" w14:textId="77777777" w:rsidR="00F86161" w:rsidRPr="00890D30" w:rsidRDefault="00F86161" w:rsidP="00890D30">
      <w:pPr>
        <w:pStyle w:val="Normal0"/>
        <w:pBdr>
          <w:top w:val="nil"/>
          <w:left w:val="nil"/>
          <w:bottom w:val="nil"/>
          <w:right w:val="nil"/>
          <w:between w:val="nil"/>
        </w:pBdr>
        <w:rPr>
          <w:color w:val="000000"/>
          <w:sz w:val="20"/>
          <w:szCs w:val="20"/>
          <w:lang w:val="es-ES_tradnl"/>
        </w:rPr>
      </w:pPr>
    </w:p>
    <w:p w14:paraId="38B84A0B"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Los acuerdos comerciales más utilizados son:</w:t>
      </w:r>
    </w:p>
    <w:p w14:paraId="1A68C496" w14:textId="77777777" w:rsidR="00F86161" w:rsidRPr="00890D30" w:rsidRDefault="00F86161" w:rsidP="00890D30">
      <w:pPr>
        <w:pStyle w:val="Normal0"/>
        <w:pBdr>
          <w:top w:val="nil"/>
          <w:left w:val="nil"/>
          <w:bottom w:val="nil"/>
          <w:right w:val="nil"/>
          <w:between w:val="nil"/>
        </w:pBdr>
        <w:rPr>
          <w:color w:val="000000"/>
          <w:sz w:val="20"/>
          <w:szCs w:val="20"/>
          <w:lang w:val="es-ES_tradnl"/>
        </w:rPr>
      </w:pPr>
    </w:p>
    <w:p w14:paraId="152A5B07" w14:textId="77777777" w:rsidR="002629C3" w:rsidRPr="002629C3" w:rsidRDefault="00890D30" w:rsidP="00890D30">
      <w:pPr>
        <w:pStyle w:val="Normal0"/>
        <w:pBdr>
          <w:top w:val="nil"/>
          <w:left w:val="nil"/>
          <w:bottom w:val="nil"/>
          <w:right w:val="nil"/>
          <w:between w:val="nil"/>
        </w:pBdr>
        <w:rPr>
          <w:b/>
          <w:bCs/>
          <w:color w:val="000000"/>
          <w:sz w:val="20"/>
          <w:szCs w:val="20"/>
          <w:lang w:val="es-ES_tradnl"/>
        </w:rPr>
      </w:pPr>
      <w:commentRangeStart w:id="1"/>
      <w:r w:rsidRPr="002629C3">
        <w:rPr>
          <w:b/>
          <w:bCs/>
          <w:color w:val="000000"/>
          <w:sz w:val="20"/>
          <w:szCs w:val="20"/>
          <w:lang w:val="es-ES_tradnl"/>
        </w:rPr>
        <w:t>La concesión</w:t>
      </w:r>
    </w:p>
    <w:p w14:paraId="10FD4717" w14:textId="39AC60D2" w:rsidR="00890D30" w:rsidRDefault="002629C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acuerdo mediante el cual una empresa que es dueña de una marca reconocida y posicionada</w:t>
      </w:r>
      <w:r w:rsidR="002C5387">
        <w:rPr>
          <w:color w:val="000000"/>
          <w:sz w:val="20"/>
          <w:szCs w:val="20"/>
          <w:lang w:val="es-ES_tradnl"/>
        </w:rPr>
        <w:t>,</w:t>
      </w:r>
      <w:r w:rsidR="00890D30" w:rsidRPr="00890D30">
        <w:rPr>
          <w:color w:val="000000"/>
          <w:sz w:val="20"/>
          <w:szCs w:val="20"/>
          <w:lang w:val="es-ES_tradnl"/>
        </w:rPr>
        <w:t xml:space="preserve"> concede el uso de la misma a otra empresa, llamada concesionaria, en un mercado de interés para la primera. En contraprestación, la empresa concesionaria deberá cumplir ciertas condiciones de volúmenes de compra, de exclusividad en la venta del producto o por lo menos en su categoría y de aportes por sus utilidades que fijará el dueño de la marca.</w:t>
      </w:r>
    </w:p>
    <w:p w14:paraId="658F5BE0"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05373840" w14:textId="77777777" w:rsidR="002C5387" w:rsidRPr="002C5387" w:rsidRDefault="00890D30" w:rsidP="00890D30">
      <w:pPr>
        <w:pStyle w:val="Normal0"/>
        <w:pBdr>
          <w:top w:val="nil"/>
          <w:left w:val="nil"/>
          <w:bottom w:val="nil"/>
          <w:right w:val="nil"/>
          <w:between w:val="nil"/>
        </w:pBdr>
        <w:rPr>
          <w:b/>
          <w:bCs/>
          <w:color w:val="000000"/>
          <w:sz w:val="20"/>
          <w:szCs w:val="20"/>
          <w:lang w:val="es-ES_tradnl"/>
        </w:rPr>
      </w:pPr>
      <w:r w:rsidRPr="002C5387">
        <w:rPr>
          <w:b/>
          <w:bCs/>
          <w:color w:val="000000"/>
          <w:sz w:val="20"/>
          <w:szCs w:val="20"/>
          <w:lang w:val="es-ES_tradnl"/>
        </w:rPr>
        <w:t>La franquicia</w:t>
      </w:r>
    </w:p>
    <w:p w14:paraId="5F9CEE95" w14:textId="3275ADAB" w:rsidR="00890D30" w:rsidRDefault="002C538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 xml:space="preserve">s un acuerdo comercial en el que una empresa llamada </w:t>
      </w:r>
      <w:r w:rsidR="00890D30" w:rsidRPr="00F63C1B">
        <w:rPr>
          <w:b/>
          <w:bCs/>
          <w:color w:val="000000"/>
          <w:sz w:val="20"/>
          <w:szCs w:val="20"/>
          <w:lang w:val="es-ES_tradnl"/>
        </w:rPr>
        <w:t>franquiciante</w:t>
      </w:r>
      <w:r w:rsidR="00890D30" w:rsidRPr="00890D30">
        <w:rPr>
          <w:color w:val="000000"/>
          <w:sz w:val="20"/>
          <w:szCs w:val="20"/>
          <w:lang w:val="es-ES_tradnl"/>
        </w:rPr>
        <w:t xml:space="preserve">, concede a otra llamada </w:t>
      </w:r>
      <w:r w:rsidR="00890D30" w:rsidRPr="00F63C1B">
        <w:rPr>
          <w:b/>
          <w:bCs/>
          <w:color w:val="000000"/>
          <w:sz w:val="20"/>
          <w:szCs w:val="20"/>
          <w:lang w:val="es-ES_tradnl"/>
        </w:rPr>
        <w:t>franquiciado</w:t>
      </w:r>
      <w:r w:rsidR="00890D30" w:rsidRPr="00890D30">
        <w:rPr>
          <w:color w:val="000000"/>
          <w:sz w:val="20"/>
          <w:szCs w:val="20"/>
          <w:lang w:val="es-ES_tradnl"/>
        </w:rPr>
        <w:t>, el derecho de explotar en un sitio determinado el uso de su marca, sus conocimientos, su imagen y sus productos. En contraprestación, el franquiciado deberá pagar por estos derechos, un pago inicial y un porcentaje de sus ventas.</w:t>
      </w:r>
    </w:p>
    <w:p w14:paraId="5885B6A9"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785F6A20" w14:textId="1E0B9A1C" w:rsidR="00F63C1B" w:rsidRPr="00F63C1B" w:rsidRDefault="00890D30" w:rsidP="00890D30">
      <w:pPr>
        <w:pStyle w:val="Normal0"/>
        <w:pBdr>
          <w:top w:val="nil"/>
          <w:left w:val="nil"/>
          <w:bottom w:val="nil"/>
          <w:right w:val="nil"/>
          <w:between w:val="nil"/>
        </w:pBdr>
        <w:rPr>
          <w:b/>
          <w:bCs/>
          <w:color w:val="000000"/>
          <w:sz w:val="20"/>
          <w:szCs w:val="20"/>
          <w:lang w:val="es-ES_tradnl"/>
        </w:rPr>
      </w:pPr>
      <w:r w:rsidRPr="00F63C1B">
        <w:rPr>
          <w:b/>
          <w:bCs/>
          <w:color w:val="000000"/>
          <w:sz w:val="20"/>
          <w:szCs w:val="20"/>
          <w:lang w:val="es-ES_tradnl"/>
        </w:rPr>
        <w:t xml:space="preserve">El </w:t>
      </w:r>
      <w:r w:rsidRPr="00F63C1B">
        <w:rPr>
          <w:b/>
          <w:bCs/>
          <w:i/>
          <w:iCs/>
          <w:color w:val="000000"/>
          <w:sz w:val="20"/>
          <w:szCs w:val="20"/>
          <w:lang w:val="es-ES_tradnl"/>
        </w:rPr>
        <w:t>leasing</w:t>
      </w:r>
      <w:r w:rsidRPr="00F63C1B">
        <w:rPr>
          <w:b/>
          <w:bCs/>
          <w:color w:val="000000"/>
          <w:sz w:val="20"/>
          <w:szCs w:val="20"/>
          <w:lang w:val="es-ES_tradnl"/>
        </w:rPr>
        <w:t xml:space="preserve"> o arrendamiento financiero</w:t>
      </w:r>
    </w:p>
    <w:p w14:paraId="2279B0EF" w14:textId="0C14A11D" w:rsidR="00890D30" w:rsidRDefault="00F63C1B"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w:t>
      </w:r>
      <w:r w:rsidR="00CE3099">
        <w:rPr>
          <w:color w:val="000000"/>
          <w:sz w:val="20"/>
          <w:szCs w:val="20"/>
          <w:lang w:val="es-ES_tradnl"/>
        </w:rPr>
        <w:t>,</w:t>
      </w:r>
      <w:r w:rsidR="00890D30" w:rsidRPr="00890D30">
        <w:rPr>
          <w:color w:val="000000"/>
          <w:sz w:val="20"/>
          <w:szCs w:val="20"/>
          <w:lang w:val="es-ES_tradnl"/>
        </w:rPr>
        <w:t xml:space="preserve"> además, como el arrendamiento es un gasto, lo puede deducir de su pago de impuesto sobre la renta.</w:t>
      </w:r>
    </w:p>
    <w:p w14:paraId="2A57B4F9"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762AA5C3" w14:textId="1A2810C4" w:rsidR="00CE3099" w:rsidRPr="00CE3099" w:rsidRDefault="00890D30" w:rsidP="00890D30">
      <w:pPr>
        <w:pStyle w:val="Normal0"/>
        <w:pBdr>
          <w:top w:val="nil"/>
          <w:left w:val="nil"/>
          <w:bottom w:val="nil"/>
          <w:right w:val="nil"/>
          <w:between w:val="nil"/>
        </w:pBdr>
        <w:rPr>
          <w:b/>
          <w:bCs/>
          <w:color w:val="000000"/>
          <w:sz w:val="20"/>
          <w:szCs w:val="20"/>
          <w:lang w:val="es-ES_tradnl"/>
        </w:rPr>
      </w:pPr>
      <w:r w:rsidRPr="00CE3099">
        <w:rPr>
          <w:b/>
          <w:bCs/>
          <w:color w:val="000000"/>
          <w:sz w:val="20"/>
          <w:szCs w:val="20"/>
          <w:lang w:val="es-ES_tradnl"/>
        </w:rPr>
        <w:t>El acuerdo de depósito</w:t>
      </w:r>
    </w:p>
    <w:p w14:paraId="31857C65" w14:textId="03CEE604" w:rsidR="00890D30" w:rsidRDefault="00CE309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arreglo mediante el cual una persona natural o jurídica, llamada depositante</w:t>
      </w:r>
      <w:r w:rsidR="00E209FE">
        <w:rPr>
          <w:color w:val="000000"/>
          <w:sz w:val="20"/>
          <w:szCs w:val="20"/>
          <w:lang w:val="es-ES_tradnl"/>
        </w:rPr>
        <w:t>,</w:t>
      </w:r>
      <w:r w:rsidR="00890D30" w:rsidRPr="00890D30">
        <w:rPr>
          <w:color w:val="000000"/>
          <w:sz w:val="20"/>
          <w:szCs w:val="20"/>
          <w:lang w:val="es-ES_tradnl"/>
        </w:rPr>
        <w:t xml:space="preserve"> quien posee una mercancía de valor y necesita dinero en efectivo, solicita a una entidad financiera, llamada depositaria dicho dinero por un período de tiempo determinado, la cual le exigirá el depósito de las mercancías hasta que el depositante devuelva el dinero prestado. </w:t>
      </w:r>
    </w:p>
    <w:p w14:paraId="3579AE63"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14038D8D" w14:textId="77777777" w:rsidR="00E209FE" w:rsidRPr="000E0F29" w:rsidRDefault="00890D30" w:rsidP="00890D30">
      <w:pPr>
        <w:pStyle w:val="Normal0"/>
        <w:pBdr>
          <w:top w:val="nil"/>
          <w:left w:val="nil"/>
          <w:bottom w:val="nil"/>
          <w:right w:val="nil"/>
          <w:between w:val="nil"/>
        </w:pBdr>
        <w:rPr>
          <w:b/>
          <w:bCs/>
          <w:color w:val="000000"/>
          <w:sz w:val="20"/>
          <w:szCs w:val="20"/>
          <w:lang w:val="es-ES_tradnl"/>
        </w:rPr>
      </w:pPr>
      <w:r w:rsidRPr="000E0F29">
        <w:rPr>
          <w:b/>
          <w:bCs/>
          <w:color w:val="000000"/>
          <w:sz w:val="20"/>
          <w:szCs w:val="20"/>
          <w:lang w:val="es-ES_tradnl"/>
        </w:rPr>
        <w:t>Un acuerdo de comisión</w:t>
      </w:r>
    </w:p>
    <w:p w14:paraId="6901F1AD" w14:textId="4A48C707" w:rsidR="00890D30" w:rsidRPr="00890D30" w:rsidRDefault="00E209FE"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aquel en que una persona natural o jurídica interesada en comprar o vender un bien</w:t>
      </w:r>
      <w:r w:rsidR="000E0F29">
        <w:rPr>
          <w:color w:val="000000"/>
          <w:sz w:val="20"/>
          <w:szCs w:val="20"/>
          <w:lang w:val="es-ES_tradnl"/>
        </w:rPr>
        <w:t>,</w:t>
      </w:r>
      <w:r w:rsidR="00890D30" w:rsidRPr="00890D30">
        <w:rPr>
          <w:color w:val="000000"/>
          <w:sz w:val="20"/>
          <w:szCs w:val="20"/>
          <w:lang w:val="es-ES_tradnl"/>
        </w:rPr>
        <w:t xml:space="preserve"> acuerda con un tercero la consecución, según sea el caso, de un vendedor o un comprador para dicho bien, a cambio de un porcentaje sobre el valor de la venta o la compra llamado comisión.</w:t>
      </w:r>
      <w:commentRangeEnd w:id="1"/>
      <w:r w:rsidR="00B032B1">
        <w:rPr>
          <w:rStyle w:val="Refdecomentario"/>
        </w:rPr>
        <w:commentReference w:id="1"/>
      </w:r>
    </w:p>
    <w:p w14:paraId="0AA1628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C4D7F00" w14:textId="6F6FA19E" w:rsidR="00890D30" w:rsidRPr="002438D0" w:rsidRDefault="00890D30" w:rsidP="002438D0">
      <w:pPr>
        <w:pStyle w:val="Normal0"/>
        <w:numPr>
          <w:ilvl w:val="0"/>
          <w:numId w:val="154"/>
        </w:numPr>
        <w:pBdr>
          <w:top w:val="nil"/>
          <w:left w:val="nil"/>
          <w:bottom w:val="nil"/>
          <w:right w:val="nil"/>
          <w:between w:val="nil"/>
        </w:pBdr>
        <w:rPr>
          <w:b/>
          <w:bCs/>
          <w:color w:val="000000"/>
          <w:sz w:val="20"/>
          <w:szCs w:val="20"/>
          <w:lang w:val="es-ES_tradnl"/>
        </w:rPr>
      </w:pPr>
      <w:r w:rsidRPr="002438D0">
        <w:rPr>
          <w:b/>
          <w:bCs/>
          <w:color w:val="000000"/>
          <w:sz w:val="20"/>
          <w:szCs w:val="20"/>
          <w:lang w:val="es-ES_tradnl"/>
        </w:rPr>
        <w:t>Dimensiones de la negociación</w:t>
      </w:r>
    </w:p>
    <w:p w14:paraId="740E1869"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5BCB664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Scott (1991), plantea que la negociación tiene tres dimensiones:</w:t>
      </w:r>
    </w:p>
    <w:p w14:paraId="251EE46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 .</w:t>
      </w:r>
    </w:p>
    <w:p w14:paraId="6C303333" w14:textId="3894E76C" w:rsidR="00264348" w:rsidRDefault="00264348" w:rsidP="00890D30">
      <w:pPr>
        <w:pStyle w:val="Normal0"/>
        <w:pBdr>
          <w:top w:val="nil"/>
          <w:left w:val="nil"/>
          <w:bottom w:val="nil"/>
          <w:right w:val="nil"/>
          <w:between w:val="nil"/>
        </w:pBdr>
        <w:rPr>
          <w:b/>
          <w:bCs/>
          <w:color w:val="000000"/>
          <w:sz w:val="20"/>
          <w:szCs w:val="20"/>
          <w:lang w:val="es-ES_tradnl"/>
        </w:rPr>
      </w:pPr>
      <w:commentRangeStart w:id="2"/>
      <w:r>
        <w:rPr>
          <w:b/>
          <w:bCs/>
          <w:color w:val="000000"/>
          <w:sz w:val="20"/>
          <w:szCs w:val="20"/>
          <w:lang w:val="es-ES_tradnl"/>
        </w:rPr>
        <w:t>El contenido o los temas por discutir</w:t>
      </w:r>
    </w:p>
    <w:p w14:paraId="79074754" w14:textId="3A062061" w:rsid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Dependen de los intereses de los negociadores.</w:t>
      </w:r>
    </w:p>
    <w:p w14:paraId="7AAAD659" w14:textId="77777777" w:rsidR="00264348" w:rsidRDefault="00264348" w:rsidP="00890D30">
      <w:pPr>
        <w:pStyle w:val="Normal0"/>
        <w:pBdr>
          <w:top w:val="nil"/>
          <w:left w:val="nil"/>
          <w:bottom w:val="nil"/>
          <w:right w:val="nil"/>
          <w:between w:val="nil"/>
        </w:pBdr>
        <w:rPr>
          <w:color w:val="000000"/>
          <w:sz w:val="20"/>
          <w:szCs w:val="20"/>
          <w:lang w:val="es-ES_tradnl"/>
        </w:rPr>
      </w:pPr>
    </w:p>
    <w:p w14:paraId="730486A4" w14:textId="683C4934" w:rsidR="00264348" w:rsidRDefault="00264348" w:rsidP="00890D30">
      <w:pPr>
        <w:pStyle w:val="Normal0"/>
        <w:pBdr>
          <w:top w:val="nil"/>
          <w:left w:val="nil"/>
          <w:bottom w:val="nil"/>
          <w:right w:val="nil"/>
          <w:between w:val="nil"/>
        </w:pBdr>
        <w:rPr>
          <w:b/>
          <w:bCs/>
          <w:color w:val="000000"/>
          <w:sz w:val="20"/>
          <w:szCs w:val="20"/>
          <w:lang w:val="es-ES_tradnl"/>
        </w:rPr>
      </w:pPr>
      <w:r>
        <w:rPr>
          <w:b/>
          <w:bCs/>
          <w:color w:val="000000"/>
          <w:sz w:val="20"/>
          <w:szCs w:val="20"/>
          <w:lang w:val="es-ES_tradnl"/>
        </w:rPr>
        <w:t>Los procedimientos</w:t>
      </w:r>
    </w:p>
    <w:p w14:paraId="55B014C6" w14:textId="49CA9809" w:rsid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Son los diferentes componentes de la negociación, como son la planeación, el control de las reuniones, la preparación de la agenda, la organización del espacio físico, los asuntos a negociar y el ritmo del proceso.</w:t>
      </w:r>
    </w:p>
    <w:p w14:paraId="73BED23B" w14:textId="77777777" w:rsidR="00264348" w:rsidRDefault="00264348" w:rsidP="00890D30">
      <w:pPr>
        <w:pStyle w:val="Normal0"/>
        <w:pBdr>
          <w:top w:val="nil"/>
          <w:left w:val="nil"/>
          <w:bottom w:val="nil"/>
          <w:right w:val="nil"/>
          <w:between w:val="nil"/>
        </w:pBdr>
        <w:rPr>
          <w:color w:val="000000"/>
          <w:sz w:val="20"/>
          <w:szCs w:val="20"/>
          <w:lang w:val="es-ES_tradnl"/>
        </w:rPr>
      </w:pPr>
    </w:p>
    <w:p w14:paraId="1E8DCAF7" w14:textId="1C83621E" w:rsidR="00264348" w:rsidRDefault="00264348" w:rsidP="00890D30">
      <w:pPr>
        <w:pStyle w:val="Normal0"/>
        <w:pBdr>
          <w:top w:val="nil"/>
          <w:left w:val="nil"/>
          <w:bottom w:val="nil"/>
          <w:right w:val="nil"/>
          <w:between w:val="nil"/>
        </w:pBdr>
        <w:rPr>
          <w:b/>
          <w:bCs/>
          <w:color w:val="000000"/>
          <w:sz w:val="20"/>
          <w:szCs w:val="20"/>
          <w:lang w:val="es-ES_tradnl"/>
        </w:rPr>
      </w:pPr>
      <w:r>
        <w:rPr>
          <w:b/>
          <w:bCs/>
          <w:color w:val="000000"/>
          <w:sz w:val="20"/>
          <w:szCs w:val="20"/>
          <w:lang w:val="es-ES_tradnl"/>
        </w:rPr>
        <w:t>La interacción personal</w:t>
      </w:r>
    </w:p>
    <w:p w14:paraId="7F060802" w14:textId="25C640FF" w:rsidR="00264348" w:rsidRP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Se da entre las partes que se disponen a negociar. Ello comprende la influencia que trata de ejercer cada uno en el otro y sus reacciones.</w:t>
      </w:r>
      <w:commentRangeEnd w:id="2"/>
      <w:r w:rsidR="00137274">
        <w:rPr>
          <w:rStyle w:val="Refdecomentario"/>
        </w:rPr>
        <w:commentReference w:id="2"/>
      </w:r>
    </w:p>
    <w:p w14:paraId="15FE1C94" w14:textId="77777777" w:rsidR="00264348" w:rsidRPr="00890D30" w:rsidRDefault="00264348" w:rsidP="00890D30">
      <w:pPr>
        <w:pStyle w:val="Normal0"/>
        <w:pBdr>
          <w:top w:val="nil"/>
          <w:left w:val="nil"/>
          <w:bottom w:val="nil"/>
          <w:right w:val="nil"/>
          <w:between w:val="nil"/>
        </w:pBdr>
        <w:rPr>
          <w:color w:val="000000"/>
          <w:sz w:val="20"/>
          <w:szCs w:val="20"/>
          <w:lang w:val="es-ES_tradnl"/>
        </w:rPr>
      </w:pPr>
    </w:p>
    <w:p w14:paraId="220C4131" w14:textId="4DA59355" w:rsidR="00890D30" w:rsidRPr="000D28BC" w:rsidRDefault="00890D30" w:rsidP="000D28BC">
      <w:pPr>
        <w:pStyle w:val="Normal0"/>
        <w:numPr>
          <w:ilvl w:val="0"/>
          <w:numId w:val="154"/>
        </w:numPr>
        <w:pBdr>
          <w:top w:val="nil"/>
          <w:left w:val="nil"/>
          <w:bottom w:val="nil"/>
          <w:right w:val="nil"/>
          <w:between w:val="nil"/>
        </w:pBdr>
        <w:rPr>
          <w:b/>
          <w:bCs/>
          <w:color w:val="000000"/>
          <w:sz w:val="20"/>
          <w:szCs w:val="20"/>
          <w:lang w:val="es-ES_tradnl"/>
        </w:rPr>
      </w:pPr>
      <w:r w:rsidRPr="000D28BC">
        <w:rPr>
          <w:b/>
          <w:bCs/>
          <w:color w:val="000000"/>
          <w:sz w:val="20"/>
          <w:szCs w:val="20"/>
          <w:lang w:val="es-ES_tradnl"/>
        </w:rPr>
        <w:t>Aspectos a negociar</w:t>
      </w:r>
    </w:p>
    <w:p w14:paraId="4B2DBC5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349FDACE"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Los aspectos a negociar, según Bancomext (2001), son: </w:t>
      </w:r>
    </w:p>
    <w:p w14:paraId="5551AC2C" w14:textId="77777777" w:rsidR="00977EA6" w:rsidRPr="00890D30" w:rsidRDefault="00977EA6" w:rsidP="00890D30">
      <w:pPr>
        <w:pStyle w:val="Normal0"/>
        <w:pBdr>
          <w:top w:val="nil"/>
          <w:left w:val="nil"/>
          <w:bottom w:val="nil"/>
          <w:right w:val="nil"/>
          <w:between w:val="nil"/>
        </w:pBdr>
        <w:rPr>
          <w:color w:val="000000"/>
          <w:sz w:val="20"/>
          <w:szCs w:val="20"/>
          <w:lang w:val="es-ES_tradnl"/>
        </w:rPr>
      </w:pPr>
    </w:p>
    <w:p w14:paraId="117E926E" w14:textId="77777777" w:rsidR="00977EA6" w:rsidRPr="00977EA6" w:rsidRDefault="00890D30" w:rsidP="00890D30">
      <w:pPr>
        <w:pStyle w:val="Normal0"/>
        <w:pBdr>
          <w:top w:val="nil"/>
          <w:left w:val="nil"/>
          <w:bottom w:val="nil"/>
          <w:right w:val="nil"/>
          <w:between w:val="nil"/>
        </w:pBdr>
        <w:rPr>
          <w:b/>
          <w:bCs/>
          <w:color w:val="000000"/>
          <w:sz w:val="20"/>
          <w:szCs w:val="20"/>
          <w:lang w:val="es-ES_tradnl"/>
        </w:rPr>
      </w:pPr>
      <w:commentRangeStart w:id="3"/>
      <w:r w:rsidRPr="00977EA6">
        <w:rPr>
          <w:b/>
          <w:bCs/>
          <w:color w:val="000000"/>
          <w:sz w:val="20"/>
          <w:szCs w:val="20"/>
          <w:lang w:val="es-ES_tradnl"/>
        </w:rPr>
        <w:t>El ambiente en que ambos actúan</w:t>
      </w:r>
    </w:p>
    <w:p w14:paraId="7399F251" w14:textId="285E2741" w:rsidR="00890D30" w:rsidRDefault="00977EA6"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importante por su impacto en el proceso, ya que representa el contexto en que se realiza el mismo.</w:t>
      </w:r>
    </w:p>
    <w:p w14:paraId="1655BD47" w14:textId="77777777" w:rsidR="00977EA6" w:rsidRPr="00890D30" w:rsidRDefault="00977EA6" w:rsidP="00890D30">
      <w:pPr>
        <w:pStyle w:val="Normal0"/>
        <w:pBdr>
          <w:top w:val="nil"/>
          <w:left w:val="nil"/>
          <w:bottom w:val="nil"/>
          <w:right w:val="nil"/>
          <w:between w:val="nil"/>
        </w:pBdr>
        <w:rPr>
          <w:color w:val="000000"/>
          <w:sz w:val="20"/>
          <w:szCs w:val="20"/>
          <w:lang w:val="es-ES_tradnl"/>
        </w:rPr>
      </w:pPr>
    </w:p>
    <w:p w14:paraId="5DF256F1" w14:textId="34FE47C0" w:rsidR="00977EA6" w:rsidRPr="00977EA6" w:rsidRDefault="00890D30" w:rsidP="00890D30">
      <w:pPr>
        <w:pStyle w:val="Normal0"/>
        <w:pBdr>
          <w:top w:val="nil"/>
          <w:left w:val="nil"/>
          <w:bottom w:val="nil"/>
          <w:right w:val="nil"/>
          <w:between w:val="nil"/>
        </w:pBdr>
        <w:rPr>
          <w:b/>
          <w:bCs/>
          <w:color w:val="000000"/>
          <w:sz w:val="20"/>
          <w:szCs w:val="20"/>
          <w:lang w:val="es-ES_tradnl"/>
        </w:rPr>
      </w:pPr>
      <w:r w:rsidRPr="00977EA6">
        <w:rPr>
          <w:b/>
          <w:bCs/>
          <w:color w:val="000000"/>
          <w:sz w:val="20"/>
          <w:szCs w:val="20"/>
          <w:lang w:val="es-ES_tradnl"/>
        </w:rPr>
        <w:t>Objetivos de la negociación</w:t>
      </w:r>
    </w:p>
    <w:p w14:paraId="2410B88E" w14:textId="1A134F51"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Es lo que persigue cada parte dentro del proceso. Lo más importante es que coincidan con los objetivos de la organización. Debe tenerse muy en cuenta:</w:t>
      </w:r>
    </w:p>
    <w:p w14:paraId="3084EDBD" w14:textId="2FFB9644" w:rsidR="00890D30" w:rsidRPr="00890D30"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Consolidar una relación basada en la confianza. </w:t>
      </w:r>
    </w:p>
    <w:p w14:paraId="3408A40D" w14:textId="376E1F97" w:rsidR="005919DB"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Lograr condiciones para que ambas partes obtengan beneficios.</w:t>
      </w:r>
    </w:p>
    <w:p w14:paraId="76A13071" w14:textId="486A6099" w:rsidR="00890D30" w:rsidRPr="00890D30"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Realizar negocios de manera constante, es decir, a largo plazo.</w:t>
      </w:r>
      <w:commentRangeEnd w:id="3"/>
      <w:r w:rsidR="00651B70">
        <w:rPr>
          <w:rStyle w:val="Refdecomentario"/>
        </w:rPr>
        <w:commentReference w:id="3"/>
      </w:r>
    </w:p>
    <w:p w14:paraId="20CC5584" w14:textId="5142D48C" w:rsidR="00890D30" w:rsidRPr="00890D30" w:rsidRDefault="00890D30" w:rsidP="00890D30">
      <w:pPr>
        <w:pStyle w:val="Normal0"/>
        <w:pBdr>
          <w:top w:val="nil"/>
          <w:left w:val="nil"/>
          <w:bottom w:val="nil"/>
          <w:right w:val="nil"/>
          <w:between w:val="nil"/>
        </w:pBdr>
        <w:rPr>
          <w:color w:val="000000"/>
          <w:sz w:val="20"/>
          <w:szCs w:val="20"/>
          <w:lang w:val="es-ES_tradnl"/>
        </w:rPr>
      </w:pPr>
    </w:p>
    <w:p w14:paraId="59F9632C" w14:textId="38F0FDD4" w:rsidR="00890D30" w:rsidRPr="00015129" w:rsidRDefault="00890D30" w:rsidP="00015129">
      <w:pPr>
        <w:pStyle w:val="Normal0"/>
        <w:numPr>
          <w:ilvl w:val="0"/>
          <w:numId w:val="156"/>
        </w:numPr>
        <w:pBdr>
          <w:top w:val="nil"/>
          <w:left w:val="nil"/>
          <w:bottom w:val="nil"/>
          <w:right w:val="nil"/>
          <w:between w:val="nil"/>
        </w:pBdr>
        <w:rPr>
          <w:b/>
          <w:bCs/>
          <w:color w:val="000000"/>
          <w:sz w:val="20"/>
          <w:szCs w:val="20"/>
          <w:lang w:val="es-ES_tradnl"/>
        </w:rPr>
      </w:pPr>
      <w:r w:rsidRPr="00015129">
        <w:rPr>
          <w:b/>
          <w:bCs/>
          <w:color w:val="000000"/>
          <w:sz w:val="20"/>
          <w:szCs w:val="20"/>
          <w:lang w:val="es-ES_tradnl"/>
        </w:rPr>
        <w:t>Temas a negociar</w:t>
      </w:r>
    </w:p>
    <w:p w14:paraId="4F5E6DFE"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74AE8F66" w14:textId="09C4402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Bancomext (2001), también plantea que los temas más comunes a tratar son:</w:t>
      </w:r>
    </w:p>
    <w:p w14:paraId="77F55B80" w14:textId="667E46D5" w:rsidR="00174DD6" w:rsidRPr="00890D30" w:rsidRDefault="00174DD6" w:rsidP="00890D30">
      <w:pPr>
        <w:pStyle w:val="Normal0"/>
        <w:pBdr>
          <w:top w:val="nil"/>
          <w:left w:val="nil"/>
          <w:bottom w:val="nil"/>
          <w:right w:val="nil"/>
          <w:between w:val="nil"/>
        </w:pBdr>
        <w:rPr>
          <w:color w:val="000000"/>
          <w:sz w:val="20"/>
          <w:szCs w:val="20"/>
          <w:lang w:val="es-ES_tradnl"/>
        </w:rPr>
      </w:pPr>
    </w:p>
    <w:p w14:paraId="67C02BFF" w14:textId="15705397" w:rsidR="00890D30" w:rsidRPr="00890D30" w:rsidRDefault="007C3670" w:rsidP="00BE24D8">
      <w:pPr>
        <w:pStyle w:val="Normal0"/>
        <w:numPr>
          <w:ilvl w:val="0"/>
          <w:numId w:val="157"/>
        </w:numPr>
        <w:pBdr>
          <w:top w:val="nil"/>
          <w:left w:val="nil"/>
          <w:bottom w:val="nil"/>
          <w:right w:val="nil"/>
          <w:between w:val="nil"/>
        </w:pBdr>
        <w:ind w:left="993"/>
        <w:rPr>
          <w:color w:val="000000"/>
          <w:sz w:val="20"/>
          <w:szCs w:val="20"/>
          <w:lang w:val="es-ES_tradnl"/>
        </w:rPr>
      </w:pPr>
      <w:commentRangeStart w:id="4"/>
      <w:r>
        <w:rPr>
          <w:noProof/>
        </w:rPr>
        <w:drawing>
          <wp:anchor distT="0" distB="0" distL="114300" distR="114300" simplePos="0" relativeHeight="251850752" behindDoc="0" locked="0" layoutInCell="1" allowOverlap="1" wp14:anchorId="51AB06E3" wp14:editId="64D3BBEF">
            <wp:simplePos x="0" y="0"/>
            <wp:positionH relativeFrom="margin">
              <wp:posOffset>4122420</wp:posOffset>
            </wp:positionH>
            <wp:positionV relativeFrom="margin">
              <wp:posOffset>857250</wp:posOffset>
            </wp:positionV>
            <wp:extent cx="1990725" cy="1990725"/>
            <wp:effectExtent l="0" t="0" r="9525" b="9525"/>
            <wp:wrapSquare wrapText="bothSides"/>
            <wp:docPr id="1553687634" name="Imagen 5" descr="Lista gi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a giga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anchor>
        </w:drawing>
      </w:r>
      <w:commentRangeEnd w:id="4"/>
      <w:r>
        <w:rPr>
          <w:rStyle w:val="Refdecomentario"/>
        </w:rPr>
        <w:commentReference w:id="4"/>
      </w:r>
      <w:r w:rsidR="00890D30" w:rsidRPr="00890D30">
        <w:rPr>
          <w:color w:val="000000"/>
          <w:sz w:val="20"/>
          <w:szCs w:val="20"/>
          <w:lang w:val="es-ES_tradnl"/>
        </w:rPr>
        <w:t>El precio de los bienes o servicios a negociar.</w:t>
      </w:r>
    </w:p>
    <w:p w14:paraId="12928349"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Especificaciones del producto o servicio.</w:t>
      </w:r>
    </w:p>
    <w:p w14:paraId="48B1CD9A" w14:textId="7C099A34"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Cantidades a transar.</w:t>
      </w:r>
    </w:p>
    <w:p w14:paraId="5264BDDC" w14:textId="5573708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Condiciones de entrega (lugar y plazo). </w:t>
      </w:r>
    </w:p>
    <w:p w14:paraId="67878B44"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Servicio de apoyo requerido.</w:t>
      </w:r>
    </w:p>
    <w:p w14:paraId="4F66EA3F"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Forma de pago.</w:t>
      </w:r>
    </w:p>
    <w:p w14:paraId="7DD49428" w14:textId="22486C13"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Plazos para el pago. </w:t>
      </w:r>
    </w:p>
    <w:p w14:paraId="5F44D0AB" w14:textId="164FE0A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Monto y referencia (nacional o internacional) de la tasa de interés de financiación si es del caso. </w:t>
      </w:r>
    </w:p>
    <w:p w14:paraId="6E061FFD" w14:textId="575BD83D"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Descuentos por volumen o por pronto pago. </w:t>
      </w:r>
    </w:p>
    <w:p w14:paraId="7C060E04" w14:textId="1D2FA87F"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Pago de impuestos, seguros, transporte y manipulación de mercancías.</w:t>
      </w:r>
    </w:p>
    <w:p w14:paraId="0F5498E1" w14:textId="1E0E0221"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Pago de derechos arancelarios. </w:t>
      </w:r>
    </w:p>
    <w:p w14:paraId="3B79B918" w14:textId="704F829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Divisa utilizada para la transacción comercial, en caso de ser una transacción internacional.</w:t>
      </w:r>
    </w:p>
    <w:p w14:paraId="47BEA0E4" w14:textId="44308E69"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Tipo de acuerdo comercial a utilizar. </w:t>
      </w:r>
    </w:p>
    <w:p w14:paraId="772F1621" w14:textId="17A4DBC1"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Entidades que servirán para el arbitraje en caso de conflictos entre las partes. En este orden, </w:t>
      </w:r>
      <w:r w:rsidR="00803BBA">
        <w:rPr>
          <w:color w:val="000000"/>
          <w:sz w:val="20"/>
          <w:szCs w:val="20"/>
          <w:lang w:val="es-ES_tradnl"/>
        </w:rPr>
        <w:t>se pueden</w:t>
      </w:r>
      <w:r w:rsidRPr="00890D30">
        <w:rPr>
          <w:color w:val="000000"/>
          <w:sz w:val="20"/>
          <w:szCs w:val="20"/>
          <w:lang w:val="es-ES_tradnl"/>
        </w:rPr>
        <w:t xml:space="preserve"> mencionar: entidades de derecho privado como las Cámaras de Comercio nacionales e internacionales, agremiaciones o bancos y entidades de derecho público, como ministerios, embajadas o consulados. </w:t>
      </w:r>
    </w:p>
    <w:p w14:paraId="6470DEE1" w14:textId="0803F4D2"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Instrumentos para garantizar el pago, tales como cartas de crédito, pagarés, letras de cambio o pólizas de cumplimiento o estabilidad.</w:t>
      </w:r>
    </w:p>
    <w:p w14:paraId="59235758"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3BDAC39B" w14:textId="27D0FDD8" w:rsidR="00890D30" w:rsidRPr="00803BBA" w:rsidRDefault="00890D30" w:rsidP="00803BBA">
      <w:pPr>
        <w:pStyle w:val="Normal0"/>
        <w:numPr>
          <w:ilvl w:val="0"/>
          <w:numId w:val="158"/>
        </w:numPr>
        <w:pBdr>
          <w:top w:val="nil"/>
          <w:left w:val="nil"/>
          <w:bottom w:val="nil"/>
          <w:right w:val="nil"/>
          <w:between w:val="nil"/>
        </w:pBdr>
        <w:rPr>
          <w:b/>
          <w:bCs/>
          <w:color w:val="000000"/>
          <w:sz w:val="20"/>
          <w:szCs w:val="20"/>
          <w:lang w:val="es-ES_tradnl"/>
        </w:rPr>
      </w:pPr>
      <w:r w:rsidRPr="00803BBA">
        <w:rPr>
          <w:b/>
          <w:bCs/>
          <w:color w:val="000000"/>
          <w:sz w:val="20"/>
          <w:szCs w:val="20"/>
          <w:lang w:val="es-ES_tradnl"/>
        </w:rPr>
        <w:t>Tipos de negociación</w:t>
      </w:r>
    </w:p>
    <w:p w14:paraId="528ED5B8"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0A8147BA" w14:textId="621DD5D5" w:rsidR="008221B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Existen múltiples maneras de ver los diferentes tipos de negociación</w:t>
      </w:r>
      <w:r w:rsidR="00817B72">
        <w:rPr>
          <w:color w:val="000000"/>
          <w:sz w:val="20"/>
          <w:szCs w:val="20"/>
          <w:lang w:val="es-ES_tradnl"/>
        </w:rPr>
        <w:t>; por ello,</w:t>
      </w:r>
      <w:r w:rsidRPr="00890D30">
        <w:rPr>
          <w:color w:val="000000"/>
          <w:sz w:val="20"/>
          <w:szCs w:val="20"/>
          <w:lang w:val="es-ES_tradnl"/>
        </w:rPr>
        <w:t xml:space="preserve"> </w:t>
      </w:r>
      <w:r w:rsidR="00817B72">
        <w:rPr>
          <w:color w:val="000000"/>
          <w:sz w:val="20"/>
          <w:szCs w:val="20"/>
          <w:lang w:val="es-ES_tradnl"/>
        </w:rPr>
        <w:t xml:space="preserve">a continuación, </w:t>
      </w:r>
      <w:r w:rsidRPr="00890D30">
        <w:rPr>
          <w:color w:val="000000"/>
          <w:sz w:val="20"/>
          <w:szCs w:val="20"/>
          <w:lang w:val="es-ES_tradnl"/>
        </w:rPr>
        <w:t>se buscará adaptar la clasificación que hacen Rodríguez &amp; Ramos (1998), quienes plantean ocho categorías</w:t>
      </w:r>
      <w:r w:rsidR="00E92658">
        <w:rPr>
          <w:color w:val="000000"/>
          <w:sz w:val="20"/>
          <w:szCs w:val="20"/>
          <w:lang w:val="es-ES_tradnl"/>
        </w:rPr>
        <w:t xml:space="preserve"> y lo que representan:</w:t>
      </w:r>
      <w:r w:rsidR="008221B0" w:rsidRPr="008221B0">
        <w:rPr>
          <w:color w:val="000000"/>
          <w:sz w:val="20"/>
          <w:szCs w:val="20"/>
          <w:lang w:val="es-ES_tradnl"/>
        </w:rPr>
        <w:t xml:space="preserve"> </w:t>
      </w:r>
    </w:p>
    <w:p w14:paraId="5A5649FC" w14:textId="77777777" w:rsidR="00280EF3" w:rsidRDefault="00280EF3" w:rsidP="00890D30">
      <w:pPr>
        <w:pStyle w:val="Normal0"/>
        <w:pBdr>
          <w:top w:val="nil"/>
          <w:left w:val="nil"/>
          <w:bottom w:val="nil"/>
          <w:right w:val="nil"/>
          <w:between w:val="nil"/>
        </w:pBdr>
        <w:rPr>
          <w:color w:val="000000"/>
          <w:sz w:val="20"/>
          <w:szCs w:val="20"/>
          <w:lang w:val="es-ES_tradnl"/>
        </w:rPr>
      </w:pPr>
    </w:p>
    <w:tbl>
      <w:tblPr>
        <w:tblStyle w:val="Listaclara-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0"/>
        <w:gridCol w:w="4750"/>
      </w:tblGrid>
      <w:tr w:rsidR="00890D30" w:rsidRPr="003100B3" w14:paraId="3B3524CC" w14:textId="77777777" w:rsidTr="00830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14:paraId="6D83001E" w14:textId="3F8CC1A8" w:rsidR="00890D30" w:rsidRPr="003100B3" w:rsidRDefault="00890D30" w:rsidP="005E106E">
            <w:pPr>
              <w:rPr>
                <w:rFonts w:ascii="Arial" w:hAnsi="Arial" w:cs="Arial"/>
                <w:sz w:val="20"/>
                <w:szCs w:val="20"/>
                <w:lang w:val="es-ES_tradnl"/>
              </w:rPr>
            </w:pPr>
            <w:commentRangeStart w:id="5"/>
          </w:p>
        </w:tc>
        <w:tc>
          <w:tcPr>
            <w:tcW w:w="4750" w:type="dxa"/>
          </w:tcPr>
          <w:p w14:paraId="55A878F5" w14:textId="4A231941" w:rsidR="00890D30" w:rsidRPr="003100B3" w:rsidRDefault="00890D30" w:rsidP="005E106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_tradnl"/>
              </w:rPr>
            </w:pPr>
          </w:p>
        </w:tc>
      </w:tr>
      <w:tr w:rsidR="00890D30" w:rsidRPr="003100B3" w14:paraId="29357122"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00D17F21"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campo de aplicación </w:t>
            </w:r>
          </w:p>
          <w:p w14:paraId="0006C060" w14:textId="77777777" w:rsidR="00890D30" w:rsidRPr="003100B3" w:rsidRDefault="00890D30" w:rsidP="005E106E">
            <w:pPr>
              <w:rPr>
                <w:rFonts w:ascii="Arial" w:hAnsi="Arial" w:cs="Arial"/>
                <w:sz w:val="20"/>
                <w:szCs w:val="20"/>
                <w:lang w:val="es-ES_tradnl"/>
              </w:rPr>
            </w:pPr>
          </w:p>
        </w:tc>
        <w:tc>
          <w:tcPr>
            <w:tcW w:w="4750" w:type="dxa"/>
            <w:tcBorders>
              <w:top w:val="none" w:sz="0" w:space="0" w:color="auto"/>
              <w:bottom w:val="none" w:sz="0" w:space="0" w:color="auto"/>
              <w:right w:val="none" w:sz="0" w:space="0" w:color="auto"/>
            </w:tcBorders>
          </w:tcPr>
          <w:p w14:paraId="1E0EDCE0"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3B3C2C9E"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intrapersonal. (Reflexión personal). </w:t>
            </w:r>
          </w:p>
          <w:p w14:paraId="0E886F59"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interpersonal. (Dos o más personas). </w:t>
            </w:r>
          </w:p>
          <w:p w14:paraId="23245F22"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organizacional. (Dentro de una organización). </w:t>
            </w:r>
          </w:p>
          <w:p w14:paraId="45625EDD"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interorganizacional. (Entre dos o más organizaciones). </w:t>
            </w:r>
          </w:p>
          <w:p w14:paraId="69DE1102"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internacional. (Entre estados u organizaciones de diferentes naciones o países). </w:t>
            </w:r>
          </w:p>
          <w:p w14:paraId="073F79EF" w14:textId="77777777" w:rsidR="00890D30" w:rsidRPr="003100B3" w:rsidRDefault="00890D30" w:rsidP="005E106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p>
        </w:tc>
      </w:tr>
      <w:tr w:rsidR="00890D30" w:rsidRPr="003100B3" w14:paraId="0921540B"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0241FEB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las personas involucradas </w:t>
            </w:r>
          </w:p>
          <w:p w14:paraId="38D68D40" w14:textId="77777777" w:rsidR="00890D30" w:rsidRPr="003100B3" w:rsidRDefault="00890D30" w:rsidP="005E106E">
            <w:pPr>
              <w:rPr>
                <w:rFonts w:ascii="Arial" w:hAnsi="Arial" w:cs="Arial"/>
                <w:sz w:val="20"/>
                <w:szCs w:val="20"/>
                <w:lang w:val="es-ES_tradnl"/>
              </w:rPr>
            </w:pPr>
          </w:p>
        </w:tc>
        <w:tc>
          <w:tcPr>
            <w:tcW w:w="4750" w:type="dxa"/>
          </w:tcPr>
          <w:p w14:paraId="19F59C02"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7E6EB557"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De individuos con individuos. </w:t>
            </w:r>
          </w:p>
          <w:p w14:paraId="782FC8C8"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lastRenderedPageBreak/>
              <w:t xml:space="preserve">De individuos con grupos. </w:t>
            </w:r>
          </w:p>
          <w:p w14:paraId="5C369C5D"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De grupos con grupos. </w:t>
            </w:r>
          </w:p>
          <w:p w14:paraId="3619716E" w14:textId="77777777" w:rsidR="00890D30" w:rsidRPr="003100B3" w:rsidRDefault="00890D30" w:rsidP="005E10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p>
        </w:tc>
      </w:tr>
      <w:tr w:rsidR="00890D30" w:rsidRPr="003100B3" w14:paraId="1E0B75CF"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5EA1DD9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lastRenderedPageBreak/>
              <w:t xml:space="preserve">Según la participación de los interesados </w:t>
            </w:r>
          </w:p>
          <w:p w14:paraId="02BFFC60"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1A4199A9" w14:textId="77777777" w:rsidR="00890D30" w:rsidRPr="003100B3" w:rsidRDefault="00890D30" w:rsidP="005E106E">
            <w:pPr>
              <w:pStyle w:val="Default"/>
              <w:ind w:left="720"/>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61B0B75F" w14:textId="77777777" w:rsidR="00890D30" w:rsidRPr="003100B3" w:rsidRDefault="00890D30" w:rsidP="005E106E">
            <w:pPr>
              <w:pStyle w:val="Default"/>
              <w:numPr>
                <w:ilvl w:val="0"/>
                <w:numId w:val="148"/>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Negociaciones directas. </w:t>
            </w:r>
          </w:p>
          <w:p w14:paraId="53779339" w14:textId="77777777" w:rsidR="00890D30" w:rsidRPr="003100B3" w:rsidRDefault="00890D30" w:rsidP="005E106E">
            <w:pPr>
              <w:pStyle w:val="Default"/>
              <w:numPr>
                <w:ilvl w:val="0"/>
                <w:numId w:val="148"/>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Negociaciones indirectas (a través de mediadores). </w:t>
            </w:r>
          </w:p>
          <w:p w14:paraId="2D57D823"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554D3FE3"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38B3376E"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los asuntos que se negocian </w:t>
            </w:r>
          </w:p>
          <w:p w14:paraId="4E623766"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28F425FD"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39621DE6"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Comerciales. </w:t>
            </w:r>
          </w:p>
          <w:p w14:paraId="0421C2DF"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Políticas. </w:t>
            </w:r>
          </w:p>
          <w:p w14:paraId="1E3D8EF9"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Religiosas. </w:t>
            </w:r>
          </w:p>
          <w:p w14:paraId="3AA2B582"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Técnicas. </w:t>
            </w:r>
          </w:p>
          <w:p w14:paraId="0F1A07E8"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Afectivas.</w:t>
            </w:r>
          </w:p>
          <w:p w14:paraId="74AE144A"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r w:rsidR="00890D30" w:rsidRPr="003100B3" w14:paraId="281B7BE4"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0F98BB9D"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status relativo de los negociadores. (El nivel que ocupa en determinada organización) </w:t>
            </w:r>
          </w:p>
          <w:p w14:paraId="716228D5"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5DC5796D"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7BD022C9"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Horizontales. </w:t>
            </w:r>
          </w:p>
          <w:p w14:paraId="7AD37134"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Verticales. </w:t>
            </w:r>
          </w:p>
          <w:p w14:paraId="1CAABF38"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Oblicuas. </w:t>
            </w:r>
          </w:p>
          <w:p w14:paraId="5D768D66"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59C28A99"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416C9AA4"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clima humano </w:t>
            </w:r>
          </w:p>
          <w:p w14:paraId="7E7563FC"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7889B5A7"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560AB24A" w14:textId="77777777" w:rsidR="00890D30" w:rsidRPr="003100B3" w:rsidRDefault="00890D30" w:rsidP="005E106E">
            <w:pPr>
              <w:pStyle w:val="Default"/>
              <w:numPr>
                <w:ilvl w:val="0"/>
                <w:numId w:val="15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Amistosas o polémicas. </w:t>
            </w:r>
          </w:p>
          <w:p w14:paraId="7366AD00" w14:textId="77777777" w:rsidR="00890D30" w:rsidRPr="003100B3" w:rsidRDefault="00890D30" w:rsidP="005E106E">
            <w:pPr>
              <w:pStyle w:val="Default"/>
              <w:numPr>
                <w:ilvl w:val="0"/>
                <w:numId w:val="15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Abiertas y sinceras o manipuladas. </w:t>
            </w:r>
          </w:p>
          <w:p w14:paraId="4507DD53"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r w:rsidR="00890D30" w:rsidRPr="003100B3" w14:paraId="186CB699"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174BFA6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los factores desencadenantes </w:t>
            </w:r>
          </w:p>
          <w:p w14:paraId="58D3288C"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37C773DA"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79B448BC" w14:textId="77777777" w:rsidR="00890D30" w:rsidRPr="003100B3" w:rsidRDefault="00890D30" w:rsidP="005E106E">
            <w:pPr>
              <w:pStyle w:val="Default"/>
              <w:numPr>
                <w:ilvl w:val="0"/>
                <w:numId w:val="153"/>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Libres o forzadas. </w:t>
            </w:r>
          </w:p>
          <w:p w14:paraId="14574CA2" w14:textId="77777777" w:rsidR="00890D30" w:rsidRPr="003100B3" w:rsidRDefault="00890D30" w:rsidP="005E106E">
            <w:pPr>
              <w:pStyle w:val="Default"/>
              <w:numPr>
                <w:ilvl w:val="0"/>
                <w:numId w:val="153"/>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Morales o legales. </w:t>
            </w:r>
          </w:p>
          <w:p w14:paraId="7423B1E6"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3B7E0A42"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1DA5D0BE"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canal de comunicación utilizado </w:t>
            </w:r>
          </w:p>
          <w:p w14:paraId="7D45D599"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7B2040D8"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1F649ED3"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Cara a cara. </w:t>
            </w:r>
          </w:p>
          <w:p w14:paraId="722DBDF8"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Telefónico. </w:t>
            </w:r>
          </w:p>
          <w:p w14:paraId="5FDDD192"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Epistolar. </w:t>
            </w:r>
          </w:p>
          <w:p w14:paraId="5BBDBF41"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 base de representantes. </w:t>
            </w:r>
          </w:p>
          <w:p w14:paraId="195F0C10"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Vía internet. </w:t>
            </w:r>
            <w:commentRangeEnd w:id="5"/>
            <w:r w:rsidR="00426745">
              <w:rPr>
                <w:rStyle w:val="Refdecomentario"/>
                <w:rFonts w:ascii="Arial" w:eastAsia="Arial" w:hAnsi="Arial" w:cs="Arial"/>
                <w:color w:val="auto"/>
                <w:kern w:val="0"/>
                <w:lang w:val="es-CO" w:eastAsia="ja-JP"/>
              </w:rPr>
              <w:commentReference w:id="5"/>
            </w:r>
          </w:p>
          <w:p w14:paraId="6E5E876B"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bl>
    <w:p w14:paraId="4C6632C8" w14:textId="77777777" w:rsidR="00890D30" w:rsidRPr="008221B0" w:rsidRDefault="00890D30" w:rsidP="00890D30">
      <w:pPr>
        <w:pStyle w:val="Normal0"/>
        <w:pBdr>
          <w:top w:val="nil"/>
          <w:left w:val="nil"/>
          <w:bottom w:val="nil"/>
          <w:right w:val="nil"/>
          <w:between w:val="nil"/>
        </w:pBdr>
        <w:rPr>
          <w:color w:val="000000"/>
          <w:sz w:val="20"/>
          <w:szCs w:val="20"/>
          <w:lang w:val="es-ES_tradnl"/>
        </w:rPr>
      </w:pPr>
    </w:p>
    <w:p w14:paraId="64033726" w14:textId="559FF0AF"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Los procesos de negociación en que estos actores interactúan: fabricantes, proveedores de servicios e intermediarios comerciales, tienen que ver con las transacciones de compra y venta de productos y servicios</w:t>
      </w:r>
      <w:r w:rsidR="009D7B58">
        <w:rPr>
          <w:color w:val="000000"/>
          <w:sz w:val="20"/>
          <w:szCs w:val="20"/>
          <w:lang w:val="es-ES_tradnl"/>
        </w:rPr>
        <w:t>, así</w:t>
      </w:r>
      <w:r w:rsidRPr="00890D30">
        <w:rPr>
          <w:color w:val="000000"/>
          <w:sz w:val="20"/>
          <w:szCs w:val="20"/>
          <w:lang w:val="es-ES_tradnl"/>
        </w:rPr>
        <w:t xml:space="preserve"> </w:t>
      </w:r>
      <w:r w:rsidR="009D7B58">
        <w:rPr>
          <w:color w:val="000000"/>
          <w:sz w:val="20"/>
          <w:szCs w:val="20"/>
          <w:lang w:val="es-ES_tradnl"/>
        </w:rPr>
        <w:t>como</w:t>
      </w:r>
      <w:r w:rsidRPr="00890D30">
        <w:rPr>
          <w:color w:val="000000"/>
          <w:sz w:val="20"/>
          <w:szCs w:val="20"/>
          <w:lang w:val="es-ES_tradnl"/>
        </w:rPr>
        <w:t xml:space="preserve"> la realización de alianzas comerciales. Estas alianzas están destinadas a conformar canales de distribución para los productos o servicios fabricados o prestados. También es importante tomar la clasificación que hace</w:t>
      </w:r>
      <w:r w:rsidR="00C6239C">
        <w:rPr>
          <w:color w:val="000000"/>
          <w:sz w:val="20"/>
          <w:szCs w:val="20"/>
          <w:lang w:val="es-ES_tradnl"/>
        </w:rPr>
        <w:t>n</w:t>
      </w:r>
      <w:r w:rsidRPr="00890D30">
        <w:rPr>
          <w:color w:val="000000"/>
          <w:sz w:val="20"/>
          <w:szCs w:val="20"/>
          <w:lang w:val="es-ES_tradnl"/>
        </w:rPr>
        <w:t xml:space="preserve"> Puchol, Núñez</w:t>
      </w:r>
      <w:r w:rsidR="00A43D4E">
        <w:rPr>
          <w:color w:val="000000"/>
          <w:sz w:val="20"/>
          <w:szCs w:val="20"/>
          <w:lang w:val="es-ES_tradnl"/>
        </w:rPr>
        <w:t xml:space="preserve"> &amp;</w:t>
      </w:r>
      <w:r w:rsidRPr="00890D30">
        <w:rPr>
          <w:color w:val="000000"/>
          <w:sz w:val="20"/>
          <w:szCs w:val="20"/>
          <w:lang w:val="es-ES_tradnl"/>
        </w:rPr>
        <w:t xml:space="preserve"> Puchol (2010), según las intenciones de los actores que participan:</w:t>
      </w:r>
    </w:p>
    <w:p w14:paraId="35691E86" w14:textId="77777777" w:rsidR="00C17979" w:rsidRDefault="00C17979" w:rsidP="00890D30">
      <w:pPr>
        <w:pStyle w:val="Normal0"/>
        <w:pBdr>
          <w:top w:val="nil"/>
          <w:left w:val="nil"/>
          <w:bottom w:val="nil"/>
          <w:right w:val="nil"/>
          <w:between w:val="nil"/>
        </w:pBdr>
        <w:rPr>
          <w:color w:val="000000"/>
          <w:sz w:val="20"/>
          <w:szCs w:val="20"/>
          <w:lang w:val="es-ES_tradnl"/>
        </w:rPr>
      </w:pPr>
    </w:p>
    <w:p w14:paraId="6F3A7449" w14:textId="4772B478" w:rsidR="00C17979" w:rsidRPr="00C17979" w:rsidRDefault="00C17979" w:rsidP="00890D30">
      <w:pPr>
        <w:pStyle w:val="Normal0"/>
        <w:pBdr>
          <w:top w:val="nil"/>
          <w:left w:val="nil"/>
          <w:bottom w:val="nil"/>
          <w:right w:val="nil"/>
          <w:between w:val="nil"/>
        </w:pBdr>
        <w:rPr>
          <w:b/>
          <w:bCs/>
          <w:color w:val="000000"/>
          <w:sz w:val="20"/>
          <w:szCs w:val="20"/>
          <w:lang w:val="es-ES_tradnl"/>
        </w:rPr>
      </w:pPr>
      <w:commentRangeStart w:id="6"/>
      <w:r>
        <w:rPr>
          <w:b/>
          <w:bCs/>
          <w:color w:val="000000"/>
          <w:sz w:val="20"/>
          <w:szCs w:val="20"/>
          <w:lang w:val="es-ES_tradnl"/>
        </w:rPr>
        <w:t>N</w:t>
      </w:r>
      <w:r w:rsidR="00890D30" w:rsidRPr="00C17979">
        <w:rPr>
          <w:b/>
          <w:bCs/>
          <w:color w:val="000000"/>
          <w:sz w:val="20"/>
          <w:szCs w:val="20"/>
          <w:lang w:val="es-ES_tradnl"/>
        </w:rPr>
        <w:t>egociación distributiva</w:t>
      </w:r>
    </w:p>
    <w:p w14:paraId="237C78E5" w14:textId="308BFE52"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00890D30" w:rsidRPr="00890D30">
        <w:rPr>
          <w:color w:val="000000"/>
          <w:sz w:val="20"/>
          <w:szCs w:val="20"/>
          <w:lang w:val="es-ES_tradnl"/>
        </w:rPr>
        <w:t>mplica que cada una de las partes se queda con la mitad, pero supone que uno gana y otro pierde.</w:t>
      </w:r>
    </w:p>
    <w:p w14:paraId="7936BBC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0FD079B1" w14:textId="76CDBB75" w:rsidR="00C17979" w:rsidRPr="00C17979" w:rsidRDefault="00C17979" w:rsidP="00890D30">
      <w:pPr>
        <w:pStyle w:val="Normal0"/>
        <w:pBdr>
          <w:top w:val="nil"/>
          <w:left w:val="nil"/>
          <w:bottom w:val="nil"/>
          <w:right w:val="nil"/>
          <w:between w:val="nil"/>
        </w:pBdr>
        <w:rPr>
          <w:b/>
          <w:bCs/>
          <w:color w:val="000000"/>
          <w:sz w:val="20"/>
          <w:szCs w:val="20"/>
          <w:lang w:val="es-ES_tradnl"/>
        </w:rPr>
      </w:pPr>
      <w:r w:rsidRPr="00C17979">
        <w:rPr>
          <w:b/>
          <w:bCs/>
          <w:color w:val="000000"/>
          <w:sz w:val="20"/>
          <w:szCs w:val="20"/>
          <w:lang w:val="es-ES_tradnl"/>
        </w:rPr>
        <w:t xml:space="preserve">Negociación integrativa </w:t>
      </w:r>
    </w:p>
    <w:p w14:paraId="43CE081F" w14:textId="4A9E21EE"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00890D30" w:rsidRPr="00890D30">
        <w:rPr>
          <w:color w:val="000000"/>
          <w:sz w:val="20"/>
          <w:szCs w:val="20"/>
          <w:lang w:val="es-ES_tradnl"/>
        </w:rPr>
        <w:t>uando las partes se ponen de acuerdo para colaborar en el desarrollo o el aumento de lo negociado,</w:t>
      </w:r>
      <w:r>
        <w:rPr>
          <w:color w:val="000000"/>
          <w:sz w:val="20"/>
          <w:szCs w:val="20"/>
          <w:lang w:val="es-ES_tradnl"/>
        </w:rPr>
        <w:t xml:space="preserve"> </w:t>
      </w:r>
      <w:r w:rsidR="00890D30" w:rsidRPr="00890D30">
        <w:rPr>
          <w:color w:val="000000"/>
          <w:sz w:val="20"/>
          <w:szCs w:val="20"/>
          <w:lang w:val="es-ES_tradnl"/>
        </w:rPr>
        <w:t xml:space="preserve">para que al final ambos puedan ganar. </w:t>
      </w:r>
    </w:p>
    <w:p w14:paraId="521A76D6"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4165A7A" w14:textId="77777777" w:rsidR="00C17979" w:rsidRPr="00C17979" w:rsidRDefault="00C17979" w:rsidP="00890D30">
      <w:pPr>
        <w:pStyle w:val="Normal0"/>
        <w:pBdr>
          <w:top w:val="nil"/>
          <w:left w:val="nil"/>
          <w:bottom w:val="nil"/>
          <w:right w:val="nil"/>
          <w:between w:val="nil"/>
        </w:pBdr>
        <w:rPr>
          <w:b/>
          <w:bCs/>
          <w:color w:val="000000"/>
          <w:sz w:val="20"/>
          <w:szCs w:val="20"/>
          <w:lang w:val="es-ES_tradnl"/>
        </w:rPr>
      </w:pPr>
      <w:r w:rsidRPr="00C17979">
        <w:rPr>
          <w:b/>
          <w:bCs/>
          <w:color w:val="000000"/>
          <w:sz w:val="20"/>
          <w:szCs w:val="20"/>
          <w:lang w:val="es-ES_tradnl"/>
        </w:rPr>
        <w:lastRenderedPageBreak/>
        <w:t>N</w:t>
      </w:r>
      <w:r w:rsidR="00890D30" w:rsidRPr="00C17979">
        <w:rPr>
          <w:b/>
          <w:bCs/>
          <w:color w:val="000000"/>
          <w:sz w:val="20"/>
          <w:szCs w:val="20"/>
          <w:lang w:val="es-ES_tradnl"/>
        </w:rPr>
        <w:t>egociación cooperativa</w:t>
      </w:r>
    </w:p>
    <w:p w14:paraId="5C4DC6F5" w14:textId="12B903D5"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Cuando l</w:t>
      </w:r>
      <w:r w:rsidR="00890D30" w:rsidRPr="00890D30">
        <w:rPr>
          <w:color w:val="000000"/>
          <w:sz w:val="20"/>
          <w:szCs w:val="20"/>
          <w:lang w:val="es-ES_tradnl"/>
        </w:rPr>
        <w:t xml:space="preserve">as partes se ponen de acuerdo para obtener condiciones que individualmente no se obtienen. </w:t>
      </w:r>
    </w:p>
    <w:p w14:paraId="2ED68F54"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AABB9C4" w14:textId="77777777" w:rsidR="00A377E1" w:rsidRPr="00A377E1" w:rsidRDefault="00A377E1" w:rsidP="00890D30">
      <w:pPr>
        <w:pStyle w:val="Normal0"/>
        <w:pBdr>
          <w:top w:val="nil"/>
          <w:left w:val="nil"/>
          <w:bottom w:val="nil"/>
          <w:right w:val="nil"/>
          <w:between w:val="nil"/>
        </w:pBdr>
        <w:rPr>
          <w:b/>
          <w:bCs/>
          <w:color w:val="000000"/>
          <w:sz w:val="20"/>
          <w:szCs w:val="20"/>
          <w:lang w:val="es-ES_tradnl"/>
        </w:rPr>
      </w:pPr>
      <w:r w:rsidRPr="00A377E1">
        <w:rPr>
          <w:b/>
          <w:bCs/>
          <w:color w:val="000000"/>
          <w:sz w:val="20"/>
          <w:szCs w:val="20"/>
          <w:lang w:val="es-ES_tradnl"/>
        </w:rPr>
        <w:t>N</w:t>
      </w:r>
      <w:r w:rsidR="00890D30" w:rsidRPr="00A377E1">
        <w:rPr>
          <w:b/>
          <w:bCs/>
          <w:color w:val="000000"/>
          <w:sz w:val="20"/>
          <w:szCs w:val="20"/>
          <w:lang w:val="es-ES_tradnl"/>
        </w:rPr>
        <w:t>egociación punitiva</w:t>
      </w:r>
    </w:p>
    <w:p w14:paraId="784559B0" w14:textId="7C3E7293" w:rsidR="00890D30" w:rsidRPr="00890D30" w:rsidRDefault="00A377E1"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890D30" w:rsidRPr="00890D30">
        <w:rPr>
          <w:color w:val="000000"/>
          <w:sz w:val="20"/>
          <w:szCs w:val="20"/>
          <w:lang w:val="es-ES_tradnl"/>
        </w:rPr>
        <w:t>e presenta cuando una de las partes le causa algún tipo de daño a la otra</w:t>
      </w:r>
      <w:r w:rsidR="005F2C38">
        <w:rPr>
          <w:color w:val="000000"/>
          <w:sz w:val="20"/>
          <w:szCs w:val="20"/>
          <w:lang w:val="es-ES_tradnl"/>
        </w:rPr>
        <w:t>; d</w:t>
      </w:r>
      <w:r w:rsidR="00890D30" w:rsidRPr="00890D30">
        <w:rPr>
          <w:color w:val="000000"/>
          <w:sz w:val="20"/>
          <w:szCs w:val="20"/>
          <w:lang w:val="es-ES_tradnl"/>
        </w:rPr>
        <w:t xml:space="preserve">e esta manera, el infractor le garantiza al afectado que cesará en su conducta si el último accede a algo que el infractor le pide. </w:t>
      </w:r>
    </w:p>
    <w:p w14:paraId="178E9C6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799C715" w14:textId="63C4E510" w:rsidR="003E6745" w:rsidRPr="003E6745" w:rsidRDefault="003E6745" w:rsidP="00890D30">
      <w:pPr>
        <w:pStyle w:val="Normal0"/>
        <w:pBdr>
          <w:top w:val="nil"/>
          <w:left w:val="nil"/>
          <w:bottom w:val="nil"/>
          <w:right w:val="nil"/>
          <w:between w:val="nil"/>
        </w:pBdr>
        <w:rPr>
          <w:b/>
          <w:bCs/>
          <w:color w:val="000000"/>
          <w:sz w:val="20"/>
          <w:szCs w:val="20"/>
          <w:lang w:val="es-ES_tradnl"/>
        </w:rPr>
      </w:pPr>
      <w:r w:rsidRPr="003E6745">
        <w:rPr>
          <w:b/>
          <w:bCs/>
          <w:color w:val="000000"/>
          <w:sz w:val="20"/>
          <w:szCs w:val="20"/>
          <w:lang w:val="es-ES_tradnl"/>
        </w:rPr>
        <w:t>Negociación multifase</w:t>
      </w:r>
    </w:p>
    <w:p w14:paraId="55136280" w14:textId="44951B98"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Cuando después de un primer acuerdo, se hacen otros nuevos en el futuro.</w:t>
      </w:r>
      <w:commentRangeEnd w:id="6"/>
      <w:r w:rsidR="00B3485F">
        <w:rPr>
          <w:rStyle w:val="Refdecomentario"/>
        </w:rPr>
        <w:commentReference w:id="6"/>
      </w:r>
    </w:p>
    <w:p w14:paraId="63B6BA1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740DEC47" w14:textId="0E5B8F20" w:rsidR="00890D30" w:rsidRPr="007833E1" w:rsidRDefault="00890D30" w:rsidP="007833E1">
      <w:pPr>
        <w:pStyle w:val="Normal0"/>
        <w:numPr>
          <w:ilvl w:val="0"/>
          <w:numId w:val="158"/>
        </w:numPr>
        <w:pBdr>
          <w:top w:val="nil"/>
          <w:left w:val="nil"/>
          <w:bottom w:val="nil"/>
          <w:right w:val="nil"/>
          <w:between w:val="nil"/>
        </w:pBdr>
        <w:rPr>
          <w:b/>
          <w:bCs/>
          <w:color w:val="000000"/>
          <w:sz w:val="20"/>
          <w:szCs w:val="20"/>
          <w:lang w:val="es-ES_tradnl"/>
        </w:rPr>
      </w:pPr>
      <w:r w:rsidRPr="007833E1">
        <w:rPr>
          <w:b/>
          <w:bCs/>
          <w:color w:val="000000"/>
          <w:sz w:val="20"/>
          <w:szCs w:val="20"/>
          <w:lang w:val="es-ES_tradnl"/>
        </w:rPr>
        <w:t>Estilos de negociación</w:t>
      </w:r>
    </w:p>
    <w:p w14:paraId="552E5D86"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EC6AFB9" w14:textId="2303F858"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Hablar de estilos de negociación se ha tornado polémico y</w:t>
      </w:r>
      <w:r w:rsidR="004C01EE">
        <w:rPr>
          <w:color w:val="000000"/>
          <w:sz w:val="20"/>
          <w:szCs w:val="20"/>
          <w:lang w:val="es-ES_tradnl"/>
        </w:rPr>
        <w:t>,</w:t>
      </w:r>
      <w:r w:rsidRPr="00890D30">
        <w:rPr>
          <w:color w:val="000000"/>
          <w:sz w:val="20"/>
          <w:szCs w:val="20"/>
          <w:lang w:val="es-ES_tradnl"/>
        </w:rPr>
        <w:t xml:space="preserve"> por lo tanto</w:t>
      </w:r>
      <w:r w:rsidR="004C01EE">
        <w:rPr>
          <w:color w:val="000000"/>
          <w:sz w:val="20"/>
          <w:szCs w:val="20"/>
          <w:lang w:val="es-ES_tradnl"/>
        </w:rPr>
        <w:t>,</w:t>
      </w:r>
      <w:r w:rsidRPr="00890D30">
        <w:rPr>
          <w:color w:val="000000"/>
          <w:sz w:val="20"/>
          <w:szCs w:val="20"/>
          <w:lang w:val="es-ES_tradnl"/>
        </w:rPr>
        <w:t xml:space="preserve"> las diferentes visiones han enriquecido el conocimiento al respecto. Quien identifica primero unos estilos de negociación es Scott (1991), según él, en la práctica, pueden distinguirse tres posibles estilos de negociación</w:t>
      </w:r>
      <w:r w:rsidR="004C01EE">
        <w:rPr>
          <w:color w:val="000000"/>
          <w:sz w:val="20"/>
          <w:szCs w:val="20"/>
          <w:lang w:val="es-ES_tradnl"/>
        </w:rPr>
        <w:t xml:space="preserve">, de acuerdo a </w:t>
      </w:r>
      <w:r w:rsidRPr="00890D30">
        <w:rPr>
          <w:color w:val="000000"/>
          <w:sz w:val="20"/>
          <w:szCs w:val="20"/>
          <w:lang w:val="es-ES_tradnl"/>
        </w:rPr>
        <w:t xml:space="preserve">quién negocia: </w:t>
      </w:r>
    </w:p>
    <w:p w14:paraId="21E35795" w14:textId="77777777" w:rsidR="004C01EE" w:rsidRPr="00890D30" w:rsidRDefault="004C01EE" w:rsidP="00890D30">
      <w:pPr>
        <w:pStyle w:val="Normal0"/>
        <w:pBdr>
          <w:top w:val="nil"/>
          <w:left w:val="nil"/>
          <w:bottom w:val="nil"/>
          <w:right w:val="nil"/>
          <w:between w:val="nil"/>
        </w:pBdr>
        <w:rPr>
          <w:color w:val="000000"/>
          <w:sz w:val="20"/>
          <w:szCs w:val="20"/>
          <w:lang w:val="es-ES_tradnl"/>
        </w:rPr>
      </w:pPr>
    </w:p>
    <w:p w14:paraId="54573453" w14:textId="18C52003" w:rsidR="00687DE9" w:rsidRDefault="00245CF9" w:rsidP="00890D30">
      <w:pPr>
        <w:pStyle w:val="Normal0"/>
        <w:pBdr>
          <w:top w:val="nil"/>
          <w:left w:val="nil"/>
          <w:bottom w:val="nil"/>
          <w:right w:val="nil"/>
          <w:between w:val="nil"/>
        </w:pBdr>
        <w:rPr>
          <w:b/>
          <w:bCs/>
          <w:color w:val="000000"/>
          <w:sz w:val="20"/>
          <w:szCs w:val="20"/>
          <w:lang w:val="es-ES_tradnl"/>
        </w:rPr>
      </w:pPr>
      <w:commentRangeStart w:id="7"/>
      <w:r>
        <w:rPr>
          <w:noProof/>
        </w:rPr>
        <w:drawing>
          <wp:inline distT="0" distB="0" distL="0" distR="0" wp14:anchorId="173BCCA7" wp14:editId="21681763">
            <wp:extent cx="828675" cy="828675"/>
            <wp:effectExtent l="0" t="0" r="9525" b="9525"/>
            <wp:docPr id="969297307" name="Imagen 3" descr="Diseño de ilustración de luchador mex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de ilustración de luchador mexica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commentRangeEnd w:id="7"/>
      <w:r>
        <w:rPr>
          <w:rStyle w:val="Refdecomentario"/>
        </w:rPr>
        <w:commentReference w:id="7"/>
      </w:r>
    </w:p>
    <w:p w14:paraId="3C06F7FC" w14:textId="2FB52B9F" w:rsidR="005A1983" w:rsidRPr="005A1983" w:rsidRDefault="00890D30" w:rsidP="00890D30">
      <w:pPr>
        <w:pStyle w:val="Normal0"/>
        <w:pBdr>
          <w:top w:val="nil"/>
          <w:left w:val="nil"/>
          <w:bottom w:val="nil"/>
          <w:right w:val="nil"/>
          <w:between w:val="nil"/>
        </w:pBdr>
        <w:rPr>
          <w:b/>
          <w:bCs/>
          <w:color w:val="000000"/>
          <w:sz w:val="20"/>
          <w:szCs w:val="20"/>
          <w:lang w:val="es-ES_tradnl"/>
        </w:rPr>
      </w:pPr>
      <w:commentRangeStart w:id="8"/>
      <w:r w:rsidRPr="005A1983">
        <w:rPr>
          <w:b/>
          <w:bCs/>
          <w:color w:val="000000"/>
          <w:sz w:val="20"/>
          <w:szCs w:val="20"/>
          <w:lang w:val="es-ES_tradnl"/>
        </w:rPr>
        <w:t>El luchador</w:t>
      </w:r>
    </w:p>
    <w:p w14:paraId="57504870" w14:textId="72644DD1"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Q</w:t>
      </w:r>
      <w:r w:rsidR="00890D30" w:rsidRPr="00890D30">
        <w:rPr>
          <w:color w:val="000000"/>
          <w:sz w:val="20"/>
          <w:szCs w:val="20"/>
          <w:lang w:val="es-ES_tradnl"/>
        </w:rPr>
        <w:t xml:space="preserve">uien tiene una alta orientación al logro. </w:t>
      </w:r>
    </w:p>
    <w:p w14:paraId="5FF3B718" w14:textId="77777777" w:rsidR="005A1983" w:rsidRDefault="005A1983" w:rsidP="00890D30">
      <w:pPr>
        <w:pStyle w:val="Normal0"/>
        <w:pBdr>
          <w:top w:val="nil"/>
          <w:left w:val="nil"/>
          <w:bottom w:val="nil"/>
          <w:right w:val="nil"/>
          <w:between w:val="nil"/>
        </w:pBdr>
        <w:rPr>
          <w:color w:val="000000"/>
          <w:sz w:val="20"/>
          <w:szCs w:val="20"/>
          <w:lang w:val="es-ES_tradnl"/>
        </w:rPr>
      </w:pPr>
    </w:p>
    <w:p w14:paraId="3C7F5725" w14:textId="1BA8BB80" w:rsidR="00245CF9" w:rsidRDefault="00245CF9" w:rsidP="00890D30">
      <w:pPr>
        <w:pStyle w:val="Normal0"/>
        <w:pBdr>
          <w:top w:val="nil"/>
          <w:left w:val="nil"/>
          <w:bottom w:val="nil"/>
          <w:right w:val="nil"/>
          <w:between w:val="nil"/>
        </w:pBdr>
        <w:rPr>
          <w:color w:val="000000"/>
          <w:sz w:val="20"/>
          <w:szCs w:val="20"/>
          <w:lang w:val="es-ES_tradnl"/>
        </w:rPr>
      </w:pPr>
      <w:commentRangeStart w:id="9"/>
      <w:r>
        <w:rPr>
          <w:noProof/>
        </w:rPr>
        <w:drawing>
          <wp:inline distT="0" distB="0" distL="0" distR="0" wp14:anchorId="365C1736" wp14:editId="0E2E4DB7">
            <wp:extent cx="1129615" cy="752475"/>
            <wp:effectExtent l="0" t="0" r="0" b="0"/>
            <wp:docPr id="648000204" name="Imagen 4" descr="Un personaje alegre ayuda a otro mostrando trabajo en equipo y apoyo en un ambiente al aire libre animado Ayudando a un compañero Ilustración de dibujos animados personali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personaje alegre ayuda a otro mostrando trabajo en equipo y apoyo en un ambiente al aire libre animado Ayudando a un compañero Ilustración de dibujos animados personaliz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5416" cy="756339"/>
                    </a:xfrm>
                    <a:prstGeom prst="rect">
                      <a:avLst/>
                    </a:prstGeom>
                    <a:noFill/>
                    <a:ln>
                      <a:noFill/>
                    </a:ln>
                  </pic:spPr>
                </pic:pic>
              </a:graphicData>
            </a:graphic>
          </wp:inline>
        </w:drawing>
      </w:r>
      <w:commentRangeEnd w:id="9"/>
      <w:r>
        <w:rPr>
          <w:rStyle w:val="Refdecomentario"/>
        </w:rPr>
        <w:commentReference w:id="9"/>
      </w:r>
    </w:p>
    <w:p w14:paraId="30B5FF47" w14:textId="77777777" w:rsidR="005A1983" w:rsidRPr="005A1983" w:rsidRDefault="00890D30" w:rsidP="00890D30">
      <w:pPr>
        <w:pStyle w:val="Normal0"/>
        <w:pBdr>
          <w:top w:val="nil"/>
          <w:left w:val="nil"/>
          <w:bottom w:val="nil"/>
          <w:right w:val="nil"/>
          <w:between w:val="nil"/>
        </w:pBdr>
        <w:rPr>
          <w:b/>
          <w:bCs/>
          <w:color w:val="000000"/>
          <w:sz w:val="20"/>
          <w:szCs w:val="20"/>
          <w:lang w:val="es-ES_tradnl"/>
        </w:rPr>
      </w:pPr>
      <w:r w:rsidRPr="005A1983">
        <w:rPr>
          <w:b/>
          <w:bCs/>
          <w:color w:val="000000"/>
          <w:sz w:val="20"/>
          <w:szCs w:val="20"/>
          <w:lang w:val="es-ES_tradnl"/>
        </w:rPr>
        <w:t>El colaborador</w:t>
      </w:r>
    </w:p>
    <w:p w14:paraId="3DF7D0D2" w14:textId="510F1159"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Q</w:t>
      </w:r>
      <w:r w:rsidR="00890D30" w:rsidRPr="00890D30">
        <w:rPr>
          <w:color w:val="000000"/>
          <w:sz w:val="20"/>
          <w:szCs w:val="20"/>
          <w:lang w:val="es-ES_tradnl"/>
        </w:rPr>
        <w:t>uien pone todo al descubierto, confronta opiniones y logra acuerdos.</w:t>
      </w:r>
    </w:p>
    <w:p w14:paraId="488E6460" w14:textId="77777777" w:rsidR="005A1983" w:rsidRDefault="005A1983" w:rsidP="00890D30">
      <w:pPr>
        <w:pStyle w:val="Normal0"/>
        <w:pBdr>
          <w:top w:val="nil"/>
          <w:left w:val="nil"/>
          <w:bottom w:val="nil"/>
          <w:right w:val="nil"/>
          <w:between w:val="nil"/>
        </w:pBdr>
        <w:rPr>
          <w:color w:val="000000"/>
          <w:sz w:val="20"/>
          <w:szCs w:val="20"/>
          <w:lang w:val="es-ES_tradnl"/>
        </w:rPr>
      </w:pPr>
    </w:p>
    <w:p w14:paraId="46643ABD" w14:textId="2A0A8E0C" w:rsidR="00245CF9" w:rsidRDefault="00FE5EDD" w:rsidP="00890D30">
      <w:pPr>
        <w:pStyle w:val="Normal0"/>
        <w:pBdr>
          <w:top w:val="nil"/>
          <w:left w:val="nil"/>
          <w:bottom w:val="nil"/>
          <w:right w:val="nil"/>
          <w:between w:val="nil"/>
        </w:pBdr>
        <w:rPr>
          <w:color w:val="000000"/>
          <w:sz w:val="20"/>
          <w:szCs w:val="20"/>
          <w:lang w:val="es-ES_tradnl"/>
        </w:rPr>
      </w:pPr>
      <w:commentRangeStart w:id="10"/>
      <w:r>
        <w:rPr>
          <w:noProof/>
        </w:rPr>
        <w:drawing>
          <wp:inline distT="0" distB="0" distL="0" distR="0" wp14:anchorId="076B7E13" wp14:editId="2CFDED33">
            <wp:extent cx="1019175" cy="1019175"/>
            <wp:effectExtent l="0" t="0" r="9525" b="9525"/>
            <wp:docPr id="473295208" name="Imagen 5" descr="Amigos especiales Amor y momento emocional Concepto de ilustración vectorial para el Día de la Ami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igos especiales Amor y momento emocional Concepto de ilustración vectorial para el Día de la Amist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commentRangeEnd w:id="10"/>
      <w:r>
        <w:rPr>
          <w:rStyle w:val="Refdecomentario"/>
        </w:rPr>
        <w:commentReference w:id="10"/>
      </w:r>
    </w:p>
    <w:p w14:paraId="1DC20C62" w14:textId="77777777" w:rsidR="005A1983" w:rsidRPr="005A1983" w:rsidRDefault="00890D30" w:rsidP="00890D30">
      <w:pPr>
        <w:pStyle w:val="Normal0"/>
        <w:pBdr>
          <w:top w:val="nil"/>
          <w:left w:val="nil"/>
          <w:bottom w:val="nil"/>
          <w:right w:val="nil"/>
          <w:between w:val="nil"/>
        </w:pBdr>
        <w:rPr>
          <w:b/>
          <w:bCs/>
          <w:color w:val="000000"/>
          <w:sz w:val="20"/>
          <w:szCs w:val="20"/>
          <w:lang w:val="es-ES_tradnl"/>
        </w:rPr>
      </w:pPr>
      <w:r w:rsidRPr="005A1983">
        <w:rPr>
          <w:b/>
          <w:bCs/>
          <w:color w:val="000000"/>
          <w:sz w:val="20"/>
          <w:szCs w:val="20"/>
          <w:lang w:val="es-ES_tradnl"/>
        </w:rPr>
        <w:t>El compromisario</w:t>
      </w:r>
    </w:p>
    <w:p w14:paraId="6712E3D9" w14:textId="438FDAF8"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Quien </w:t>
      </w:r>
      <w:r w:rsidR="00890D30" w:rsidRPr="00890D30">
        <w:rPr>
          <w:color w:val="000000"/>
          <w:sz w:val="20"/>
          <w:szCs w:val="20"/>
          <w:lang w:val="es-ES_tradnl"/>
        </w:rPr>
        <w:t>siempre busca un compromiso al hacer tratos.</w:t>
      </w:r>
      <w:commentRangeEnd w:id="8"/>
      <w:r w:rsidR="00FE22E2">
        <w:rPr>
          <w:rStyle w:val="Refdecomentario"/>
        </w:rPr>
        <w:commentReference w:id="8"/>
      </w:r>
    </w:p>
    <w:p w14:paraId="437507A8" w14:textId="77777777" w:rsidR="004C01EE" w:rsidRDefault="004C01EE" w:rsidP="00890D30">
      <w:pPr>
        <w:pStyle w:val="Normal0"/>
        <w:pBdr>
          <w:top w:val="nil"/>
          <w:left w:val="nil"/>
          <w:bottom w:val="nil"/>
          <w:right w:val="nil"/>
          <w:between w:val="nil"/>
        </w:pBdr>
        <w:rPr>
          <w:color w:val="000000"/>
          <w:sz w:val="20"/>
          <w:szCs w:val="20"/>
          <w:lang w:val="es-ES_tradnl"/>
        </w:rPr>
      </w:pPr>
    </w:p>
    <w:p w14:paraId="5ABBFAAF" w14:textId="51F3A22A"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Esta clasificación se basa en la relación entre la orientación al logro y el interés por las personas</w:t>
      </w:r>
      <w:r w:rsidR="00002796">
        <w:rPr>
          <w:color w:val="000000"/>
          <w:sz w:val="20"/>
          <w:szCs w:val="20"/>
          <w:lang w:val="es-ES_tradnl"/>
        </w:rPr>
        <w:t>; e</w:t>
      </w:r>
      <w:r w:rsidRPr="00890D30">
        <w:rPr>
          <w:color w:val="000000"/>
          <w:sz w:val="20"/>
          <w:szCs w:val="20"/>
          <w:lang w:val="es-ES_tradnl"/>
        </w:rPr>
        <w:t>s decir, dos de los rasgos de personalidad que tiene un líder, en este caso un negociador.</w:t>
      </w:r>
    </w:p>
    <w:p w14:paraId="16451DD5" w14:textId="77777777" w:rsidR="00B5663C" w:rsidRPr="00890D30" w:rsidRDefault="00B5663C" w:rsidP="00890D30">
      <w:pPr>
        <w:pStyle w:val="Normal0"/>
        <w:pBdr>
          <w:top w:val="nil"/>
          <w:left w:val="nil"/>
          <w:bottom w:val="nil"/>
          <w:right w:val="nil"/>
          <w:between w:val="nil"/>
        </w:pBdr>
        <w:rPr>
          <w:color w:val="000000"/>
          <w:sz w:val="20"/>
          <w:szCs w:val="20"/>
          <w:lang w:val="es-ES_tradnl"/>
        </w:rPr>
      </w:pPr>
    </w:p>
    <w:p w14:paraId="1CA95EB9" w14:textId="19B47CD4" w:rsidR="008221B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Estos estilos dan origen a las dos formas de negociación más conocidas, que ya se </w:t>
      </w:r>
      <w:r w:rsidR="008102A6">
        <w:rPr>
          <w:color w:val="000000"/>
          <w:sz w:val="20"/>
          <w:szCs w:val="20"/>
          <w:lang w:val="es-ES_tradnl"/>
        </w:rPr>
        <w:t>mencionaron</w:t>
      </w:r>
      <w:r w:rsidRPr="00890D30">
        <w:rPr>
          <w:color w:val="000000"/>
          <w:sz w:val="20"/>
          <w:szCs w:val="20"/>
          <w:lang w:val="es-ES_tradnl"/>
        </w:rPr>
        <w:t xml:space="preserve"> en los tipos de negociación, pero por su importancia se tratarán en este apartado: la negociación competitiva y la cooperativa. Estas dos formas pueden verse también como posiciones que suelen adoptarse por cada una de las partes. Sus principales características según Ovejero (2004), son las siguientes:</w:t>
      </w:r>
    </w:p>
    <w:p w14:paraId="64CD8C33" w14:textId="77777777" w:rsidR="00890D30" w:rsidRDefault="00890D30" w:rsidP="00890D30">
      <w:pPr>
        <w:pStyle w:val="Normal0"/>
        <w:pBdr>
          <w:top w:val="nil"/>
          <w:left w:val="nil"/>
          <w:bottom w:val="nil"/>
          <w:right w:val="nil"/>
          <w:between w:val="nil"/>
        </w:pBdr>
        <w:rPr>
          <w:color w:val="000000"/>
          <w:sz w:val="20"/>
          <w:szCs w:val="20"/>
          <w:lang w:val="es-ES_tradnl"/>
        </w:rPr>
      </w:pPr>
    </w:p>
    <w:p w14:paraId="28AEE409" w14:textId="77777777" w:rsidR="00247D7E" w:rsidRDefault="00247D7E" w:rsidP="00890D30">
      <w:pPr>
        <w:pStyle w:val="Normal0"/>
        <w:pBdr>
          <w:top w:val="nil"/>
          <w:left w:val="nil"/>
          <w:bottom w:val="nil"/>
          <w:right w:val="nil"/>
          <w:between w:val="nil"/>
        </w:pBdr>
        <w:rPr>
          <w:color w:val="000000"/>
          <w:sz w:val="20"/>
          <w:szCs w:val="20"/>
          <w:lang w:val="es-ES_tradnl"/>
        </w:rPr>
      </w:pPr>
    </w:p>
    <w:p w14:paraId="31156C89" w14:textId="77777777" w:rsidR="00247D7E" w:rsidRDefault="00247D7E" w:rsidP="00890D30">
      <w:pPr>
        <w:pStyle w:val="Normal0"/>
        <w:pBdr>
          <w:top w:val="nil"/>
          <w:left w:val="nil"/>
          <w:bottom w:val="nil"/>
          <w:right w:val="nil"/>
          <w:between w:val="nil"/>
        </w:pBdr>
        <w:rPr>
          <w:color w:val="000000"/>
          <w:sz w:val="20"/>
          <w:szCs w:val="20"/>
          <w:lang w:val="es-ES_tradnl"/>
        </w:rPr>
      </w:pPr>
    </w:p>
    <w:p w14:paraId="70CEB630" w14:textId="3E262460" w:rsidR="00247D7E" w:rsidRPr="00247D7E" w:rsidRDefault="00247D7E" w:rsidP="00247D7E">
      <w:pPr>
        <w:pStyle w:val="Descripcin"/>
        <w:keepNext/>
        <w:rPr>
          <w:color w:val="000000" w:themeColor="text1"/>
          <w:sz w:val="20"/>
          <w:szCs w:val="20"/>
        </w:rPr>
      </w:pPr>
      <w:r w:rsidRPr="00247D7E">
        <w:rPr>
          <w:b/>
          <w:bCs/>
          <w:i w:val="0"/>
          <w:iCs w:val="0"/>
          <w:color w:val="000000" w:themeColor="text1"/>
          <w:sz w:val="20"/>
          <w:szCs w:val="20"/>
        </w:rPr>
        <w:t xml:space="preserve">Figura </w:t>
      </w:r>
      <w:r w:rsidRPr="00247D7E">
        <w:rPr>
          <w:b/>
          <w:bCs/>
          <w:i w:val="0"/>
          <w:iCs w:val="0"/>
          <w:color w:val="000000" w:themeColor="text1"/>
          <w:sz w:val="20"/>
          <w:szCs w:val="20"/>
        </w:rPr>
        <w:fldChar w:fldCharType="begin"/>
      </w:r>
      <w:r w:rsidRPr="00247D7E">
        <w:rPr>
          <w:b/>
          <w:bCs/>
          <w:i w:val="0"/>
          <w:iCs w:val="0"/>
          <w:color w:val="000000" w:themeColor="text1"/>
          <w:sz w:val="20"/>
          <w:szCs w:val="20"/>
        </w:rPr>
        <w:instrText xml:space="preserve"> SEQ Figura \* ARABIC </w:instrText>
      </w:r>
      <w:r w:rsidRPr="00247D7E">
        <w:rPr>
          <w:b/>
          <w:bCs/>
          <w:i w:val="0"/>
          <w:iCs w:val="0"/>
          <w:color w:val="000000" w:themeColor="text1"/>
          <w:sz w:val="20"/>
          <w:szCs w:val="20"/>
        </w:rPr>
        <w:fldChar w:fldCharType="separate"/>
      </w:r>
      <w:r w:rsidR="001F737F">
        <w:rPr>
          <w:b/>
          <w:bCs/>
          <w:i w:val="0"/>
          <w:iCs w:val="0"/>
          <w:noProof/>
          <w:color w:val="000000" w:themeColor="text1"/>
          <w:sz w:val="20"/>
          <w:szCs w:val="20"/>
        </w:rPr>
        <w:t>1</w:t>
      </w:r>
      <w:r w:rsidRPr="00247D7E">
        <w:rPr>
          <w:b/>
          <w:bCs/>
          <w:i w:val="0"/>
          <w:iCs w:val="0"/>
          <w:color w:val="000000" w:themeColor="text1"/>
          <w:sz w:val="20"/>
          <w:szCs w:val="20"/>
        </w:rPr>
        <w:fldChar w:fldCharType="end"/>
      </w:r>
      <w:r w:rsidRPr="00247D7E">
        <w:rPr>
          <w:b/>
          <w:bCs/>
          <w:i w:val="0"/>
          <w:iCs w:val="0"/>
          <w:color w:val="000000" w:themeColor="text1"/>
          <w:sz w:val="20"/>
          <w:szCs w:val="20"/>
        </w:rPr>
        <w:t>.</w:t>
      </w:r>
      <w:r w:rsidRPr="00247D7E">
        <w:rPr>
          <w:color w:val="000000" w:themeColor="text1"/>
          <w:sz w:val="20"/>
          <w:szCs w:val="20"/>
        </w:rPr>
        <w:t xml:space="preserve"> </w:t>
      </w:r>
      <w:r w:rsidR="00A84CD9">
        <w:rPr>
          <w:color w:val="000000" w:themeColor="text1"/>
          <w:sz w:val="20"/>
          <w:szCs w:val="20"/>
        </w:rPr>
        <w:t>Negociaciones cooperativas vs competitivas</w:t>
      </w:r>
    </w:p>
    <w:p w14:paraId="54C8CE6D" w14:textId="77777777" w:rsidR="00247D7E" w:rsidRDefault="00247D7E" w:rsidP="00890D30">
      <w:pPr>
        <w:pStyle w:val="Normal0"/>
        <w:pBdr>
          <w:top w:val="nil"/>
          <w:left w:val="nil"/>
          <w:bottom w:val="nil"/>
          <w:right w:val="nil"/>
          <w:between w:val="nil"/>
        </w:pBdr>
        <w:rPr>
          <w:color w:val="000000"/>
          <w:sz w:val="20"/>
          <w:szCs w:val="20"/>
          <w:lang w:val="es-ES_tradnl"/>
        </w:rPr>
      </w:pPr>
      <w:commentRangeStart w:id="11"/>
      <w:commentRangeStart w:id="12"/>
      <w:r>
        <w:rPr>
          <w:noProof/>
          <w:color w:val="000000"/>
          <w:sz w:val="20"/>
          <w:szCs w:val="20"/>
          <w:lang w:val="es-ES_tradnl"/>
        </w:rPr>
        <w:drawing>
          <wp:inline distT="0" distB="0" distL="0" distR="0" wp14:anchorId="3181AF78" wp14:editId="3973AD22">
            <wp:extent cx="5486400" cy="3200400"/>
            <wp:effectExtent l="0" t="0" r="19050" b="0"/>
            <wp:docPr id="212697642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commentRangeEnd w:id="11"/>
      <w:commentRangeEnd w:id="12"/>
      <w:r w:rsidR="00544AD9">
        <w:rPr>
          <w:rStyle w:val="Refdecomentario"/>
        </w:rPr>
        <w:commentReference w:id="11"/>
      </w:r>
      <w:r w:rsidR="00CB79F2">
        <w:rPr>
          <w:rStyle w:val="Refdecomentario"/>
        </w:rPr>
        <w:commentReference w:id="12"/>
      </w:r>
    </w:p>
    <w:p w14:paraId="58AE9AE9" w14:textId="77777777" w:rsidR="00890D30" w:rsidRDefault="00890D30" w:rsidP="00890D30">
      <w:pPr>
        <w:pStyle w:val="Normal0"/>
        <w:pBdr>
          <w:top w:val="nil"/>
          <w:left w:val="nil"/>
          <w:bottom w:val="nil"/>
          <w:right w:val="nil"/>
          <w:between w:val="nil"/>
        </w:pBdr>
        <w:rPr>
          <w:color w:val="000000"/>
          <w:sz w:val="20"/>
          <w:szCs w:val="20"/>
          <w:lang w:val="es-ES_tradnl"/>
        </w:rPr>
      </w:pPr>
    </w:p>
    <w:p w14:paraId="2DAE6509" w14:textId="1147D769" w:rsidR="003E3517" w:rsidRP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w:t>
      </w:r>
    </w:p>
    <w:p w14:paraId="1666D7AD" w14:textId="77777777" w:rsid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entrelazados. En la práctica no pueden separarse.” </w:t>
      </w:r>
    </w:p>
    <w:p w14:paraId="03320103" w14:textId="77777777" w:rsidR="003E3517" w:rsidRPr="003E3517" w:rsidRDefault="003E3517" w:rsidP="003E3517">
      <w:pPr>
        <w:pStyle w:val="Normal0"/>
        <w:pBdr>
          <w:top w:val="nil"/>
          <w:left w:val="nil"/>
          <w:bottom w:val="nil"/>
          <w:right w:val="nil"/>
          <w:between w:val="nil"/>
        </w:pBdr>
        <w:rPr>
          <w:color w:val="000000"/>
          <w:sz w:val="20"/>
          <w:szCs w:val="20"/>
          <w:lang w:val="es-ES_tradnl"/>
        </w:rPr>
      </w:pPr>
    </w:p>
    <w:p w14:paraId="154B66D6" w14:textId="5F687C11" w:rsid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Esta visión lleva además a pensar que el objetivo fundamental de la negociación es que todos ganen y nadie pierda, lo que puede sonar bastante idealista, pero si se le ve desde el punto de vista de la creación de valor, como mencionan Lax </w:t>
      </w:r>
      <w:r w:rsidR="007C09C9">
        <w:rPr>
          <w:color w:val="000000"/>
          <w:sz w:val="20"/>
          <w:szCs w:val="20"/>
          <w:lang w:val="es-ES_tradnl"/>
        </w:rPr>
        <w:t>&amp;</w:t>
      </w:r>
      <w:r w:rsidRPr="003E3517">
        <w:rPr>
          <w:color w:val="000000"/>
          <w:sz w:val="20"/>
          <w:szCs w:val="20"/>
          <w:lang w:val="es-ES_tradnl"/>
        </w:rPr>
        <w:t xml:space="preserve"> Sebenius (1991), citados en Ovejero, (2004) “…la esencia de la negociación está en ampliar la tarta, en perseguir ganancias conjuntas”.</w:t>
      </w:r>
    </w:p>
    <w:p w14:paraId="12260C69" w14:textId="77777777" w:rsidR="00DC538F" w:rsidRDefault="00DC538F" w:rsidP="003E3517">
      <w:pPr>
        <w:pStyle w:val="Normal0"/>
        <w:pBdr>
          <w:top w:val="nil"/>
          <w:left w:val="nil"/>
          <w:bottom w:val="nil"/>
          <w:right w:val="nil"/>
          <w:between w:val="nil"/>
        </w:pBdr>
        <w:rPr>
          <w:color w:val="000000"/>
          <w:sz w:val="20"/>
          <w:szCs w:val="20"/>
          <w:lang w:val="es-ES_tradnl"/>
        </w:rPr>
      </w:pPr>
    </w:p>
    <w:p w14:paraId="1E0CBFCA" w14:textId="6ABB3580" w:rsidR="00DC538F" w:rsidRDefault="00DC538F" w:rsidP="00DC538F">
      <w:pPr>
        <w:pStyle w:val="Normal0"/>
        <w:pBdr>
          <w:top w:val="nil"/>
          <w:left w:val="nil"/>
          <w:bottom w:val="nil"/>
          <w:right w:val="nil"/>
          <w:between w:val="nil"/>
        </w:pBdr>
        <w:rPr>
          <w:color w:val="000000"/>
          <w:sz w:val="20"/>
          <w:szCs w:val="20"/>
          <w:lang w:val="es-ES_tradnl"/>
        </w:rPr>
      </w:pPr>
      <w:r w:rsidRPr="00DC538F">
        <w:rPr>
          <w:color w:val="000000"/>
          <w:sz w:val="20"/>
          <w:szCs w:val="20"/>
          <w:lang w:val="es-ES_tradnl"/>
        </w:rPr>
        <w:t>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de negociación, sino más bien por las diferentes conductas específicas que utiliza</w:t>
      </w:r>
      <w:r w:rsidR="00B7581F">
        <w:rPr>
          <w:color w:val="000000"/>
          <w:sz w:val="20"/>
          <w:szCs w:val="20"/>
          <w:lang w:val="es-ES_tradnl"/>
        </w:rPr>
        <w:t>,</w:t>
      </w:r>
      <w:r w:rsidRPr="00DC538F">
        <w:rPr>
          <w:color w:val="000000"/>
          <w:sz w:val="20"/>
          <w:szCs w:val="20"/>
          <w:lang w:val="es-ES_tradnl"/>
        </w:rPr>
        <w:t xml:space="preserve"> de acuerdo con la situación que afronta.</w:t>
      </w:r>
    </w:p>
    <w:p w14:paraId="74581002" w14:textId="77777777" w:rsidR="00DC538F" w:rsidRPr="00DC538F" w:rsidRDefault="00DC538F" w:rsidP="00DC538F">
      <w:pPr>
        <w:pStyle w:val="Normal0"/>
        <w:pBdr>
          <w:top w:val="nil"/>
          <w:left w:val="nil"/>
          <w:bottom w:val="nil"/>
          <w:right w:val="nil"/>
          <w:between w:val="nil"/>
        </w:pBdr>
        <w:rPr>
          <w:color w:val="000000"/>
          <w:sz w:val="20"/>
          <w:szCs w:val="20"/>
          <w:lang w:val="es-ES_tradnl"/>
        </w:rPr>
      </w:pPr>
    </w:p>
    <w:p w14:paraId="7B20DCBA" w14:textId="3427F4E2" w:rsidR="00DC538F" w:rsidRDefault="00DC538F" w:rsidP="00DC538F">
      <w:pPr>
        <w:pStyle w:val="Normal0"/>
        <w:pBdr>
          <w:top w:val="nil"/>
          <w:left w:val="nil"/>
          <w:bottom w:val="nil"/>
          <w:right w:val="nil"/>
          <w:between w:val="nil"/>
        </w:pBdr>
        <w:rPr>
          <w:color w:val="000000"/>
          <w:sz w:val="20"/>
          <w:szCs w:val="20"/>
          <w:lang w:val="es-ES_tradnl"/>
        </w:rPr>
      </w:pPr>
      <w:r w:rsidRPr="00DC538F">
        <w:rPr>
          <w:color w:val="000000"/>
          <w:sz w:val="20"/>
          <w:szCs w:val="20"/>
          <w:lang w:val="es-ES_tradnl"/>
        </w:rPr>
        <w:t>En consecuencia, Rodríguez &amp; Ramos (1998) ilustran siete conductas que corresponden a los mismos valores o motivaciones del negociador:</w:t>
      </w:r>
    </w:p>
    <w:p w14:paraId="46BC6CC0" w14:textId="77777777" w:rsidR="00B7581F" w:rsidRDefault="00B7581F" w:rsidP="00DC538F">
      <w:pPr>
        <w:pStyle w:val="Normal0"/>
        <w:pBdr>
          <w:top w:val="nil"/>
          <w:left w:val="nil"/>
          <w:bottom w:val="nil"/>
          <w:right w:val="nil"/>
          <w:between w:val="nil"/>
        </w:pBdr>
        <w:rPr>
          <w:color w:val="000000"/>
          <w:sz w:val="20"/>
          <w:szCs w:val="20"/>
          <w:lang w:val="es-ES_tradnl"/>
        </w:rPr>
      </w:pPr>
    </w:p>
    <w:p w14:paraId="5F32F0EA" w14:textId="77777777" w:rsidR="00B7581F" w:rsidRDefault="00B7581F" w:rsidP="00DC538F">
      <w:pPr>
        <w:pStyle w:val="Normal0"/>
        <w:pBdr>
          <w:top w:val="nil"/>
          <w:left w:val="nil"/>
          <w:bottom w:val="nil"/>
          <w:right w:val="nil"/>
          <w:between w:val="nil"/>
        </w:pBdr>
        <w:rPr>
          <w:color w:val="000000"/>
          <w:sz w:val="20"/>
          <w:szCs w:val="20"/>
          <w:lang w:val="es-ES_tradnl"/>
        </w:rPr>
      </w:pPr>
    </w:p>
    <w:p w14:paraId="278697C1" w14:textId="77777777" w:rsidR="00501016" w:rsidRDefault="00501016" w:rsidP="00DC538F">
      <w:pPr>
        <w:pStyle w:val="Normal0"/>
        <w:pBdr>
          <w:top w:val="nil"/>
          <w:left w:val="nil"/>
          <w:bottom w:val="nil"/>
          <w:right w:val="nil"/>
          <w:between w:val="nil"/>
        </w:pBdr>
        <w:rPr>
          <w:color w:val="000000"/>
          <w:sz w:val="20"/>
          <w:szCs w:val="20"/>
          <w:lang w:val="es-ES_tradnl"/>
        </w:rPr>
      </w:pPr>
    </w:p>
    <w:p w14:paraId="39C3D955" w14:textId="77777777" w:rsidR="00501016" w:rsidRDefault="00501016" w:rsidP="00DC538F">
      <w:pPr>
        <w:pStyle w:val="Normal0"/>
        <w:pBdr>
          <w:top w:val="nil"/>
          <w:left w:val="nil"/>
          <w:bottom w:val="nil"/>
          <w:right w:val="nil"/>
          <w:between w:val="nil"/>
        </w:pBdr>
        <w:rPr>
          <w:color w:val="000000"/>
          <w:sz w:val="20"/>
          <w:szCs w:val="20"/>
          <w:lang w:val="es-ES_tradnl"/>
        </w:rPr>
      </w:pPr>
    </w:p>
    <w:p w14:paraId="4DE401AF" w14:textId="1193B6DA" w:rsidR="00644DDC" w:rsidRPr="00644DDC" w:rsidRDefault="00644DDC" w:rsidP="00644DDC">
      <w:pPr>
        <w:pStyle w:val="Descripcin"/>
        <w:keepNext/>
        <w:rPr>
          <w:color w:val="000000" w:themeColor="text1"/>
          <w:sz w:val="20"/>
          <w:szCs w:val="20"/>
        </w:rPr>
      </w:pPr>
      <w:r w:rsidRPr="00644DDC">
        <w:rPr>
          <w:b/>
          <w:bCs/>
          <w:i w:val="0"/>
          <w:iCs w:val="0"/>
          <w:color w:val="000000" w:themeColor="text1"/>
          <w:sz w:val="20"/>
          <w:szCs w:val="20"/>
        </w:rPr>
        <w:lastRenderedPageBreak/>
        <w:t xml:space="preserve">Figura </w:t>
      </w:r>
      <w:r w:rsidRPr="00644DDC">
        <w:rPr>
          <w:b/>
          <w:bCs/>
          <w:i w:val="0"/>
          <w:iCs w:val="0"/>
          <w:color w:val="000000" w:themeColor="text1"/>
          <w:sz w:val="20"/>
          <w:szCs w:val="20"/>
        </w:rPr>
        <w:fldChar w:fldCharType="begin"/>
      </w:r>
      <w:r w:rsidRPr="00644DDC">
        <w:rPr>
          <w:b/>
          <w:bCs/>
          <w:i w:val="0"/>
          <w:iCs w:val="0"/>
          <w:color w:val="000000" w:themeColor="text1"/>
          <w:sz w:val="20"/>
          <w:szCs w:val="20"/>
        </w:rPr>
        <w:instrText xml:space="preserve"> SEQ Figura \* ARABIC </w:instrText>
      </w:r>
      <w:r w:rsidRPr="00644DDC">
        <w:rPr>
          <w:b/>
          <w:bCs/>
          <w:i w:val="0"/>
          <w:iCs w:val="0"/>
          <w:color w:val="000000" w:themeColor="text1"/>
          <w:sz w:val="20"/>
          <w:szCs w:val="20"/>
        </w:rPr>
        <w:fldChar w:fldCharType="separate"/>
      </w:r>
      <w:r w:rsidR="001F737F">
        <w:rPr>
          <w:b/>
          <w:bCs/>
          <w:i w:val="0"/>
          <w:iCs w:val="0"/>
          <w:noProof/>
          <w:color w:val="000000" w:themeColor="text1"/>
          <w:sz w:val="20"/>
          <w:szCs w:val="20"/>
        </w:rPr>
        <w:t>2</w:t>
      </w:r>
      <w:r w:rsidRPr="00644DDC">
        <w:rPr>
          <w:b/>
          <w:bCs/>
          <w:i w:val="0"/>
          <w:iCs w:val="0"/>
          <w:color w:val="000000" w:themeColor="text1"/>
          <w:sz w:val="20"/>
          <w:szCs w:val="20"/>
        </w:rPr>
        <w:fldChar w:fldCharType="end"/>
      </w:r>
      <w:r w:rsidRPr="00644DDC">
        <w:rPr>
          <w:b/>
          <w:bCs/>
          <w:i w:val="0"/>
          <w:iCs w:val="0"/>
          <w:color w:val="000000" w:themeColor="text1"/>
          <w:sz w:val="20"/>
          <w:szCs w:val="20"/>
        </w:rPr>
        <w:t>.</w:t>
      </w:r>
      <w:r w:rsidRPr="00644DDC">
        <w:rPr>
          <w:color w:val="000000" w:themeColor="text1"/>
          <w:sz w:val="20"/>
          <w:szCs w:val="20"/>
        </w:rPr>
        <w:t xml:space="preserve"> </w:t>
      </w:r>
      <w:r w:rsidR="00EC6F94">
        <w:rPr>
          <w:color w:val="000000" w:themeColor="text1"/>
          <w:sz w:val="20"/>
          <w:szCs w:val="20"/>
        </w:rPr>
        <w:t>Valor</w:t>
      </w:r>
      <w:r w:rsidRPr="00644DDC">
        <w:rPr>
          <w:color w:val="000000" w:themeColor="text1"/>
          <w:sz w:val="20"/>
          <w:szCs w:val="20"/>
        </w:rPr>
        <w:t xml:space="preserve"> </w:t>
      </w:r>
      <w:r w:rsidR="00EC6F94">
        <w:rPr>
          <w:color w:val="000000" w:themeColor="text1"/>
          <w:sz w:val="20"/>
          <w:szCs w:val="20"/>
        </w:rPr>
        <w:t>o motivo dinámico</w:t>
      </w:r>
      <w:r w:rsidRPr="00644DDC">
        <w:rPr>
          <w:color w:val="000000" w:themeColor="text1"/>
          <w:sz w:val="20"/>
          <w:szCs w:val="20"/>
        </w:rPr>
        <w:t xml:space="preserve"> del negociador</w:t>
      </w:r>
    </w:p>
    <w:p w14:paraId="3FB0177E" w14:textId="5CB7A793" w:rsidR="00501016" w:rsidRDefault="00644DDC" w:rsidP="00DC538F">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792384" behindDoc="0" locked="0" layoutInCell="1" allowOverlap="1" wp14:anchorId="5F66A199" wp14:editId="61244F18">
                <wp:simplePos x="0" y="0"/>
                <wp:positionH relativeFrom="column">
                  <wp:posOffset>1765935</wp:posOffset>
                </wp:positionH>
                <wp:positionV relativeFrom="paragraph">
                  <wp:posOffset>259715</wp:posOffset>
                </wp:positionV>
                <wp:extent cx="2038350" cy="390525"/>
                <wp:effectExtent l="0" t="19050" r="38100" b="47625"/>
                <wp:wrapNone/>
                <wp:docPr id="610825984" name="Flecha: a la derecha 8"/>
                <wp:cNvGraphicFramePr/>
                <a:graphic xmlns:a="http://schemas.openxmlformats.org/drawingml/2006/main">
                  <a:graphicData uri="http://schemas.microsoft.com/office/word/2010/wordprocessingShape">
                    <wps:wsp>
                      <wps:cNvSpPr/>
                      <wps:spPr>
                        <a:xfrm>
                          <a:off x="0" y="0"/>
                          <a:ext cx="2038350" cy="390525"/>
                        </a:xfrm>
                        <a:prstGeom prst="rightArrow">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F0D0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position:absolute;margin-left:139.05pt;margin-top:20.45pt;width:160.5pt;height:30.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" adj="19531" fillcolor="#9bbb59 [3206]" strokecolor="#171d0c [486]" strokeweight="2pt"/>
            </w:pict>
          </mc:Fallback>
        </mc:AlternateContent>
      </w:r>
      <w:r>
        <w:rPr>
          <w:noProof/>
          <w:color w:val="000000"/>
          <w:sz w:val="20"/>
          <w:szCs w:val="20"/>
          <w:lang w:val="es-ES_tradnl"/>
        </w:rPr>
        <mc:AlternateContent>
          <mc:Choice Requires="wps">
            <w:drawing>
              <wp:anchor distT="0" distB="0" distL="114300" distR="114300" simplePos="0" relativeHeight="251816960" behindDoc="0" locked="0" layoutInCell="1" allowOverlap="1" wp14:anchorId="7C8E6692" wp14:editId="73EE618D">
                <wp:simplePos x="0" y="0"/>
                <wp:positionH relativeFrom="column">
                  <wp:posOffset>4470400</wp:posOffset>
                </wp:positionH>
                <wp:positionV relativeFrom="paragraph">
                  <wp:posOffset>805815</wp:posOffset>
                </wp:positionV>
                <wp:extent cx="0" cy="342900"/>
                <wp:effectExtent l="57150" t="19050" r="76200" b="95250"/>
                <wp:wrapNone/>
                <wp:docPr id="1351517926" name="Conector recto 9"/>
                <wp:cNvGraphicFramePr/>
                <a:graphic xmlns:a="http://schemas.openxmlformats.org/drawingml/2006/main">
                  <a:graphicData uri="http://schemas.microsoft.com/office/word/2010/wordprocessingShape">
                    <wps:wsp>
                      <wps:cNvCnPr/>
                      <wps:spPr>
                        <a:xfrm flipH="1">
                          <a:off x="0" y="0"/>
                          <a:ext cx="0" cy="3429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56ED2" id="Conector recto 9"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63.45pt" to="352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" strokecolor="#9bbb59 [3206]" strokeweight="2pt">
                <v:shadow on="t" color="black" opacity="24903f" origin=",.5" offset="0,.55556mm"/>
              </v:line>
            </w:pict>
          </mc:Fallback>
        </mc:AlternateContent>
      </w:r>
      <w:r>
        <w:rPr>
          <w:noProof/>
          <w:color w:val="000000"/>
          <w:sz w:val="20"/>
          <w:szCs w:val="20"/>
          <w:lang w:val="es-ES_tradnl"/>
        </w:rPr>
        <mc:AlternateContent>
          <mc:Choice Requires="wps">
            <w:drawing>
              <wp:anchor distT="0" distB="0" distL="114300" distR="114300" simplePos="0" relativeHeight="251791360" behindDoc="0" locked="0" layoutInCell="1" allowOverlap="1" wp14:anchorId="1F7C96C4" wp14:editId="6C0177C2">
                <wp:simplePos x="0" y="0"/>
                <wp:positionH relativeFrom="column">
                  <wp:posOffset>3794760</wp:posOffset>
                </wp:positionH>
                <wp:positionV relativeFrom="paragraph">
                  <wp:posOffset>5715</wp:posOffset>
                </wp:positionV>
                <wp:extent cx="1647825" cy="800100"/>
                <wp:effectExtent l="0" t="0" r="28575" b="19050"/>
                <wp:wrapSquare wrapText="bothSides"/>
                <wp:docPr id="1655842994" name="Rectángulo: esquinas redondeadas 7"/>
                <wp:cNvGraphicFramePr/>
                <a:graphic xmlns:a="http://schemas.openxmlformats.org/drawingml/2006/main">
                  <a:graphicData uri="http://schemas.microsoft.com/office/word/2010/wordprocessingShape">
                    <wps:wsp>
                      <wps:cNvSpPr/>
                      <wps:spPr>
                        <a:xfrm>
                          <a:off x="0" y="0"/>
                          <a:ext cx="1647825" cy="800100"/>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3974C0E" w14:textId="4A874F59" w:rsidR="00501016" w:rsidRPr="003C7FDB" w:rsidRDefault="003C7FDB" w:rsidP="00501016">
                            <w:pPr>
                              <w:jc w:val="center"/>
                              <w:rPr>
                                <w:b/>
                                <w:bCs/>
                                <w:lang w:val="es-MX"/>
                              </w:rPr>
                            </w:pPr>
                            <w:r>
                              <w:rPr>
                                <w:b/>
                                <w:bCs/>
                                <w:lang w:val="es-MX"/>
                              </w:rPr>
                              <w:t>Conducta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7C96C4" id="_x0000_s1030" style="position:absolute;margin-left:298.8pt;margin-top:.45pt;width:129.75pt;height:63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" fillcolor="#9bbb59 [3206]" strokecolor="#171d0c [486]" strokeweight="2pt">
                <v:textbox>
                  <w:txbxContent>
                    <w:p w14:paraId="43974C0E" w14:textId="4A874F59" w:rsidR="00501016" w:rsidRPr="003C7FDB" w:rsidRDefault="003C7FDB" w:rsidP="00501016">
                      <w:pPr>
                        <w:jc w:val="center"/>
                        <w:rPr>
                          <w:b/>
                          <w:bCs/>
                          <w:lang w:val="es-MX"/>
                        </w:rPr>
                      </w:pPr>
                      <w:r>
                        <w:rPr>
                          <w:b/>
                          <w:bCs/>
                          <w:lang w:val="es-MX"/>
                        </w:rPr>
                        <w:t>Conducta</w:t>
                      </w:r>
                    </w:p>
                  </w:txbxContent>
                </v:textbox>
                <w10:wrap type="square"/>
              </v:roundrect>
            </w:pict>
          </mc:Fallback>
        </mc:AlternateContent>
      </w:r>
      <w:r>
        <w:rPr>
          <w:noProof/>
          <w:color w:val="000000"/>
          <w:sz w:val="20"/>
          <w:szCs w:val="20"/>
          <w:lang w:val="es-ES_tradnl"/>
        </w:rPr>
        <mc:AlternateContent>
          <mc:Choice Requires="wps">
            <w:drawing>
              <wp:anchor distT="0" distB="0" distL="114300" distR="114300" simplePos="0" relativeHeight="251793408" behindDoc="0" locked="0" layoutInCell="1" allowOverlap="1" wp14:anchorId="7C74595D" wp14:editId="7E5E9D47">
                <wp:simplePos x="0" y="0"/>
                <wp:positionH relativeFrom="column">
                  <wp:posOffset>746760</wp:posOffset>
                </wp:positionH>
                <wp:positionV relativeFrom="paragraph">
                  <wp:posOffset>784225</wp:posOffset>
                </wp:positionV>
                <wp:extent cx="0" cy="381000"/>
                <wp:effectExtent l="57150" t="19050" r="76200" b="95250"/>
                <wp:wrapNone/>
                <wp:docPr id="1778911217" name="Conector recto 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57954" id="Conector recto 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61.75pt" to="58.8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" strokecolor="#9bbb59 [3206]" strokeweight="2pt">
                <v:shadow on="t" color="black" opacity="24903f" origin=",.5" offset="0,.55556mm"/>
              </v:line>
            </w:pict>
          </mc:Fallback>
        </mc:AlternateContent>
      </w:r>
      <w:commentRangeStart w:id="13"/>
      <w:commentRangeStart w:id="14"/>
      <w:r w:rsidR="00501016">
        <w:rPr>
          <w:noProof/>
          <w:color w:val="000000"/>
          <w:sz w:val="20"/>
          <w:szCs w:val="20"/>
          <w:lang w:val="es-ES_tradnl"/>
        </w:rPr>
        <mc:AlternateContent>
          <mc:Choice Requires="wps">
            <w:drawing>
              <wp:inline distT="0" distB="0" distL="0" distR="0" wp14:anchorId="02E306A2" wp14:editId="54097EB6">
                <wp:extent cx="1647825" cy="800100"/>
                <wp:effectExtent l="0" t="0" r="28575" b="19050"/>
                <wp:docPr id="137194667" name="Rectángulo: esquinas redondeadas 7"/>
                <wp:cNvGraphicFramePr/>
                <a:graphic xmlns:a="http://schemas.openxmlformats.org/drawingml/2006/main">
                  <a:graphicData uri="http://schemas.microsoft.com/office/word/2010/wordprocessingShape">
                    <wps:wsp>
                      <wps:cNvSpPr/>
                      <wps:spPr>
                        <a:xfrm>
                          <a:off x="0" y="0"/>
                          <a:ext cx="1647825" cy="800100"/>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8821248" w14:textId="77777777" w:rsidR="00501016" w:rsidRPr="00501016" w:rsidRDefault="00501016" w:rsidP="00501016">
                            <w:pPr>
                              <w:jc w:val="center"/>
                              <w:rPr>
                                <w:b/>
                                <w:bCs/>
                              </w:rPr>
                            </w:pPr>
                            <w:r w:rsidRPr="00501016">
                              <w:rPr>
                                <w:b/>
                                <w:bCs/>
                              </w:rPr>
                              <w:t>Valor o motivo dinámico del negociador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E306A2" id="Rectángulo: esquinas redondeadas 7" o:spid="_x0000_s1031" style="width:129.75pt;height: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" fillcolor="#9bbb59 [3206]" strokecolor="#171d0c [486]" strokeweight="2pt">
                <v:textbox>
                  <w:txbxContent>
                    <w:p w14:paraId="48821248" w14:textId="77777777" w:rsidR="00501016" w:rsidRPr="00501016" w:rsidRDefault="00501016" w:rsidP="00501016">
                      <w:pPr>
                        <w:jc w:val="center"/>
                        <w:rPr>
                          <w:b/>
                          <w:bCs/>
                        </w:rPr>
                      </w:pPr>
                      <w:r w:rsidRPr="00501016">
                        <w:rPr>
                          <w:b/>
                          <w:bCs/>
                        </w:rPr>
                        <w:t>Valor o motivo dinámico del negociador</w:t>
                      </w:r>
                    </w:p>
                  </w:txbxContent>
                </v:textbox>
                <w10:anchorlock/>
              </v:roundrect>
            </w:pict>
          </mc:Fallback>
        </mc:AlternateContent>
      </w:r>
      <w:commentRangeEnd w:id="13"/>
      <w:commentRangeEnd w:id="14"/>
      <w:r w:rsidR="00EF7F05">
        <w:rPr>
          <w:rStyle w:val="Refdecomentario"/>
        </w:rPr>
        <w:commentReference w:id="13"/>
      </w:r>
      <w:r w:rsidR="00EF7F05">
        <w:rPr>
          <w:rStyle w:val="Refdecomentario"/>
        </w:rPr>
        <w:commentReference w:id="14"/>
      </w:r>
      <w:r w:rsidR="00501016">
        <w:rPr>
          <w:color w:val="000000"/>
          <w:sz w:val="20"/>
          <w:szCs w:val="20"/>
          <w:lang w:val="es-ES_tradnl"/>
        </w:rPr>
        <w:t xml:space="preserve"> </w:t>
      </w:r>
    </w:p>
    <w:p w14:paraId="787B13F3" w14:textId="30D565F0" w:rsidR="00501016" w:rsidRDefault="00501016" w:rsidP="00890D30">
      <w:pPr>
        <w:pStyle w:val="Normal0"/>
        <w:pBdr>
          <w:top w:val="nil"/>
          <w:left w:val="nil"/>
          <w:bottom w:val="nil"/>
          <w:right w:val="nil"/>
          <w:between w:val="nil"/>
        </w:pBdr>
        <w:rPr>
          <w:color w:val="000000"/>
          <w:sz w:val="20"/>
          <w:szCs w:val="20"/>
          <w:lang w:val="es-ES_tradnl"/>
        </w:rPr>
      </w:pPr>
    </w:p>
    <w:p w14:paraId="70AC1924" w14:textId="72E4CD31"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7984" behindDoc="0" locked="0" layoutInCell="1" allowOverlap="1" wp14:anchorId="2C9FBF8C" wp14:editId="2D0C9495">
                <wp:simplePos x="0" y="0"/>
                <wp:positionH relativeFrom="margin">
                  <wp:posOffset>3743325</wp:posOffset>
                </wp:positionH>
                <wp:positionV relativeFrom="paragraph">
                  <wp:posOffset>160655</wp:posOffset>
                </wp:positionV>
                <wp:extent cx="1647825" cy="457200"/>
                <wp:effectExtent l="0" t="0" r="28575" b="19050"/>
                <wp:wrapSquare wrapText="bothSides"/>
                <wp:docPr id="1128165038"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B0A3C54" w14:textId="64DEB90B" w:rsidR="00DB6D7B" w:rsidRPr="00F240D7" w:rsidRDefault="003C7FDB" w:rsidP="00DB6D7B">
                            <w:pPr>
                              <w:jc w:val="center"/>
                              <w:rPr>
                                <w:sz w:val="18"/>
                                <w:szCs w:val="18"/>
                                <w:lang w:val="es-MX"/>
                              </w:rPr>
                            </w:pPr>
                            <w:r>
                              <w:rPr>
                                <w:sz w:val="18"/>
                                <w:szCs w:val="18"/>
                                <w:lang w:val="es-MX"/>
                              </w:rPr>
                              <w:t>Competitiva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9FBF8C" id="_x0000_s1032" style="position:absolute;margin-left:294.75pt;margin-top:12.65pt;width:129.75pt;height:36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oiWAIAAAM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" fillcolor="white [3201]" strokecolor="#9bbb59 [3206]" strokeweight="2pt">
                <v:textbox>
                  <w:txbxContent>
                    <w:p w14:paraId="3B0A3C54" w14:textId="64DEB90B" w:rsidR="00DB6D7B" w:rsidRPr="00F240D7" w:rsidRDefault="003C7FDB" w:rsidP="00DB6D7B">
                      <w:pPr>
                        <w:jc w:val="center"/>
                        <w:rPr>
                          <w:sz w:val="18"/>
                          <w:szCs w:val="18"/>
                          <w:lang w:val="es-MX"/>
                        </w:rPr>
                      </w:pPr>
                      <w:r>
                        <w:rPr>
                          <w:sz w:val="18"/>
                          <w:szCs w:val="18"/>
                          <w:lang w:val="es-MX"/>
                        </w:rPr>
                        <w:t>Competitiva</w:t>
                      </w:r>
                    </w:p>
                  </w:txbxContent>
                </v:textbox>
                <w10:wrap type="square" anchorx="margin"/>
              </v:roundrect>
            </w:pict>
          </mc:Fallback>
        </mc:AlternateContent>
      </w:r>
    </w:p>
    <w:p w14:paraId="5559705B" w14:textId="30AA0027"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4912" behindDoc="0" locked="0" layoutInCell="1" allowOverlap="1" wp14:anchorId="1B2BB65C" wp14:editId="6C6DE1A0">
                <wp:simplePos x="0" y="0"/>
                <wp:positionH relativeFrom="column">
                  <wp:posOffset>1708784</wp:posOffset>
                </wp:positionH>
                <wp:positionV relativeFrom="paragraph">
                  <wp:posOffset>107950</wp:posOffset>
                </wp:positionV>
                <wp:extent cx="1990725" cy="285750"/>
                <wp:effectExtent l="0" t="19050" r="47625" b="38100"/>
                <wp:wrapNone/>
                <wp:docPr id="1728422269"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C1BC54" id="Flecha: a la derecha 10" o:spid="_x0000_s1026" type="#_x0000_t13" style="position:absolute;margin-left:134.55pt;margin-top:8.5pt;width:156.75pt;height:22.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795456" behindDoc="0" locked="0" layoutInCell="1" allowOverlap="1" wp14:anchorId="66CFD40F" wp14:editId="45608850">
                <wp:simplePos x="0" y="0"/>
                <wp:positionH relativeFrom="margin">
                  <wp:align>left</wp:align>
                </wp:positionH>
                <wp:positionV relativeFrom="paragraph">
                  <wp:posOffset>12700</wp:posOffset>
                </wp:positionV>
                <wp:extent cx="1647825" cy="457200"/>
                <wp:effectExtent l="0" t="0" r="28575" b="19050"/>
                <wp:wrapSquare wrapText="bothSides"/>
                <wp:docPr id="644761974"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220D052A" w14:textId="7EF403F3" w:rsidR="00F240D7" w:rsidRPr="00F240D7" w:rsidRDefault="00814AE6" w:rsidP="00F240D7">
                            <w:pPr>
                              <w:jc w:val="center"/>
                              <w:rPr>
                                <w:sz w:val="18"/>
                                <w:szCs w:val="18"/>
                                <w:lang w:val="es-MX"/>
                              </w:rPr>
                            </w:pPr>
                            <w:r>
                              <w:rPr>
                                <w:sz w:val="18"/>
                                <w:szCs w:val="18"/>
                                <w:lang w:val="es-MX"/>
                              </w:rPr>
                              <w:t>El poder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CFD40F" id="_x0000_s1033" style="position:absolute;margin-left:0;margin-top:1pt;width:129.75pt;height:36pt;z-index:251795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KvWAIAAAM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" fillcolor="white [3201]" strokecolor="#9bbb59 [3206]" strokeweight="2pt">
                <v:textbox>
                  <w:txbxContent>
                    <w:p w14:paraId="220D052A" w14:textId="7EF403F3" w:rsidR="00F240D7" w:rsidRPr="00F240D7" w:rsidRDefault="00814AE6" w:rsidP="00F240D7">
                      <w:pPr>
                        <w:jc w:val="center"/>
                        <w:rPr>
                          <w:sz w:val="18"/>
                          <w:szCs w:val="18"/>
                          <w:lang w:val="es-MX"/>
                        </w:rPr>
                      </w:pPr>
                      <w:r>
                        <w:rPr>
                          <w:sz w:val="18"/>
                          <w:szCs w:val="18"/>
                          <w:lang w:val="es-MX"/>
                        </w:rPr>
                        <w:t>El poder</w:t>
                      </w:r>
                    </w:p>
                  </w:txbxContent>
                </v:textbox>
                <w10:wrap type="square" anchorx="margin"/>
              </v:roundrect>
            </w:pict>
          </mc:Fallback>
        </mc:AlternateContent>
      </w:r>
    </w:p>
    <w:p w14:paraId="00F938DF" w14:textId="013AE8E0" w:rsidR="00501016" w:rsidRDefault="00501016" w:rsidP="00890D30">
      <w:pPr>
        <w:pStyle w:val="Normal0"/>
        <w:pBdr>
          <w:top w:val="nil"/>
          <w:left w:val="nil"/>
          <w:bottom w:val="nil"/>
          <w:right w:val="nil"/>
          <w:between w:val="nil"/>
        </w:pBdr>
        <w:rPr>
          <w:color w:val="000000"/>
          <w:sz w:val="20"/>
          <w:szCs w:val="20"/>
          <w:lang w:val="es-ES_tradnl"/>
        </w:rPr>
      </w:pPr>
    </w:p>
    <w:p w14:paraId="5E2B41A4" w14:textId="0C3E5AE1"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9008" behindDoc="0" locked="0" layoutInCell="1" allowOverlap="1" wp14:anchorId="764E2037" wp14:editId="29D5FD2E">
                <wp:simplePos x="0" y="0"/>
                <wp:positionH relativeFrom="column">
                  <wp:posOffset>4451985</wp:posOffset>
                </wp:positionH>
                <wp:positionV relativeFrom="paragraph">
                  <wp:posOffset>123190</wp:posOffset>
                </wp:positionV>
                <wp:extent cx="0" cy="179705"/>
                <wp:effectExtent l="57150" t="19050" r="76200" b="86995"/>
                <wp:wrapNone/>
                <wp:docPr id="3660387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D2575" id="Conector recto 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5pt,9.7pt" to="350.5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" strokecolor="#9bbb59 [3206]" strokeweight="2pt">
                <v:shadow on="t" color="black" opacity="24903f" origin=",.5" offset="0,.55556mm"/>
              </v:line>
            </w:pict>
          </mc:Fallback>
        </mc:AlternateContent>
      </w:r>
      <w:r>
        <w:rPr>
          <w:noProof/>
          <w:color w:val="000000"/>
          <w:sz w:val="20"/>
          <w:szCs w:val="20"/>
          <w:lang w:val="es-ES_tradnl"/>
        </w:rPr>
        <mc:AlternateContent>
          <mc:Choice Requires="wps">
            <w:drawing>
              <wp:anchor distT="0" distB="0" distL="114300" distR="114300" simplePos="0" relativeHeight="251820032" behindDoc="0" locked="0" layoutInCell="1" allowOverlap="1" wp14:anchorId="069DE95D" wp14:editId="7F69185F">
                <wp:simplePos x="0" y="0"/>
                <wp:positionH relativeFrom="margin">
                  <wp:posOffset>3695700</wp:posOffset>
                </wp:positionH>
                <wp:positionV relativeFrom="paragraph">
                  <wp:posOffset>340360</wp:posOffset>
                </wp:positionV>
                <wp:extent cx="1647825" cy="457200"/>
                <wp:effectExtent l="0" t="0" r="28575" b="19050"/>
                <wp:wrapSquare wrapText="bothSides"/>
                <wp:docPr id="170298360"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7D75186" w14:textId="6919CD4B" w:rsidR="00DB6D7B" w:rsidRPr="00F240D7" w:rsidRDefault="003C7FDB" w:rsidP="00DB6D7B">
                            <w:pPr>
                              <w:jc w:val="center"/>
                              <w:rPr>
                                <w:sz w:val="18"/>
                                <w:szCs w:val="18"/>
                                <w:lang w:val="es-MX"/>
                              </w:rPr>
                            </w:pPr>
                            <w:r>
                              <w:rPr>
                                <w:sz w:val="18"/>
                                <w:szCs w:val="18"/>
                                <w:lang w:val="es-MX"/>
                              </w:rPr>
                              <w:t>Manipuladora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9DE95D" id="_x0000_s1034" style="position:absolute;margin-left:291pt;margin-top:26.8pt;width:129.75pt;height:36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" fillcolor="white [3201]" strokecolor="#9bbb59 [3206]" strokeweight="2pt">
                <v:textbox>
                  <w:txbxContent>
                    <w:p w14:paraId="67D75186" w14:textId="6919CD4B" w:rsidR="00DB6D7B" w:rsidRPr="00F240D7" w:rsidRDefault="003C7FDB" w:rsidP="00DB6D7B">
                      <w:pPr>
                        <w:jc w:val="center"/>
                        <w:rPr>
                          <w:sz w:val="18"/>
                          <w:szCs w:val="18"/>
                          <w:lang w:val="es-MX"/>
                        </w:rPr>
                      </w:pPr>
                      <w:r>
                        <w:rPr>
                          <w:sz w:val="18"/>
                          <w:szCs w:val="18"/>
                          <w:lang w:val="es-MX"/>
                        </w:rPr>
                        <w:t>Manipuladora</w:t>
                      </w:r>
                    </w:p>
                  </w:txbxContent>
                </v:textbox>
                <w10:wrap type="square" anchorx="margin"/>
              </v:roundrect>
            </w:pict>
          </mc:Fallback>
        </mc:AlternateContent>
      </w:r>
      <w:r>
        <w:rPr>
          <w:noProof/>
          <w:color w:val="000000"/>
          <w:sz w:val="20"/>
          <w:szCs w:val="20"/>
          <w:lang w:val="es-ES_tradnl"/>
        </w:rPr>
        <mc:AlternateContent>
          <mc:Choice Requires="wps">
            <w:drawing>
              <wp:anchor distT="0" distB="0" distL="114300" distR="114300" simplePos="0" relativeHeight="251822080" behindDoc="0" locked="0" layoutInCell="1" allowOverlap="1" wp14:anchorId="23DDFFA4" wp14:editId="7C65D71C">
                <wp:simplePos x="0" y="0"/>
                <wp:positionH relativeFrom="margin">
                  <wp:posOffset>3686175</wp:posOffset>
                </wp:positionH>
                <wp:positionV relativeFrom="paragraph">
                  <wp:posOffset>993775</wp:posOffset>
                </wp:positionV>
                <wp:extent cx="1647825" cy="457200"/>
                <wp:effectExtent l="0" t="0" r="28575" b="19050"/>
                <wp:wrapSquare wrapText="bothSides"/>
                <wp:docPr id="51086401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AB3878B" w14:textId="799A9BCD" w:rsidR="00DB6D7B" w:rsidRPr="00F240D7" w:rsidRDefault="003C7FDB" w:rsidP="00DB6D7B">
                            <w:pPr>
                              <w:jc w:val="center"/>
                              <w:rPr>
                                <w:sz w:val="18"/>
                                <w:szCs w:val="18"/>
                                <w:lang w:val="es-MX"/>
                              </w:rPr>
                            </w:pPr>
                            <w:r>
                              <w:rPr>
                                <w:sz w:val="18"/>
                                <w:szCs w:val="18"/>
                                <w:lang w:val="es-MX"/>
                              </w:rPr>
                              <w:t>Acomodaticia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DDFFA4" id="_x0000_s1035" style="position:absolute;margin-left:290.25pt;margin-top:78.25pt;width:129.75pt;height:36pt;z-index:251822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" fillcolor="white [3201]" strokecolor="#9bbb59 [3206]" strokeweight="2pt">
                <v:textbox>
                  <w:txbxContent>
                    <w:p w14:paraId="4AB3878B" w14:textId="799A9BCD" w:rsidR="00DB6D7B" w:rsidRPr="00F240D7" w:rsidRDefault="003C7FDB" w:rsidP="00DB6D7B">
                      <w:pPr>
                        <w:jc w:val="center"/>
                        <w:rPr>
                          <w:sz w:val="18"/>
                          <w:szCs w:val="18"/>
                          <w:lang w:val="es-MX"/>
                        </w:rPr>
                      </w:pPr>
                      <w:r>
                        <w:rPr>
                          <w:sz w:val="18"/>
                          <w:szCs w:val="18"/>
                          <w:lang w:val="es-MX"/>
                        </w:rPr>
                        <w:t>Acomodaticia</w:t>
                      </w:r>
                    </w:p>
                  </w:txbxContent>
                </v:textbox>
                <w10:wrap type="square" anchorx="margin"/>
              </v:roundrect>
            </w:pict>
          </mc:Fallback>
        </mc:AlternateContent>
      </w:r>
      <w:r>
        <w:rPr>
          <w:noProof/>
          <w:color w:val="000000"/>
          <w:sz w:val="20"/>
          <w:szCs w:val="20"/>
          <w:lang w:val="es-ES_tradnl"/>
        </w:rPr>
        <mc:AlternateContent>
          <mc:Choice Requires="wps">
            <w:drawing>
              <wp:anchor distT="0" distB="0" distL="114300" distR="114300" simplePos="0" relativeHeight="251824128" behindDoc="0" locked="0" layoutInCell="1" allowOverlap="1" wp14:anchorId="22997D11" wp14:editId="26A316E5">
                <wp:simplePos x="0" y="0"/>
                <wp:positionH relativeFrom="margin">
                  <wp:posOffset>3686175</wp:posOffset>
                </wp:positionH>
                <wp:positionV relativeFrom="paragraph">
                  <wp:posOffset>1603375</wp:posOffset>
                </wp:positionV>
                <wp:extent cx="1647825" cy="457200"/>
                <wp:effectExtent l="0" t="0" r="28575" b="19050"/>
                <wp:wrapSquare wrapText="bothSides"/>
                <wp:docPr id="1427982722"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6C120D3" w14:textId="1DFB3056" w:rsidR="00DB6D7B" w:rsidRPr="00F240D7" w:rsidRDefault="003C7FDB" w:rsidP="00DB6D7B">
                            <w:pPr>
                              <w:jc w:val="center"/>
                              <w:rPr>
                                <w:sz w:val="18"/>
                                <w:szCs w:val="18"/>
                                <w:lang w:val="es-MX"/>
                              </w:rPr>
                            </w:pPr>
                            <w:r>
                              <w:rPr>
                                <w:sz w:val="18"/>
                                <w:szCs w:val="18"/>
                                <w:lang w:val="es-MX"/>
                              </w:rPr>
                              <w:t>Evasiva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997D11" id="_x0000_s1036" style="position:absolute;margin-left:290.25pt;margin-top:126.25pt;width:129.75pt;height:36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Rn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" fillcolor="white [3201]" strokecolor="#9bbb59 [3206]" strokeweight="2pt">
                <v:textbox>
                  <w:txbxContent>
                    <w:p w14:paraId="46C120D3" w14:textId="1DFB3056" w:rsidR="00DB6D7B" w:rsidRPr="00F240D7" w:rsidRDefault="003C7FDB" w:rsidP="00DB6D7B">
                      <w:pPr>
                        <w:jc w:val="center"/>
                        <w:rPr>
                          <w:sz w:val="18"/>
                          <w:szCs w:val="18"/>
                          <w:lang w:val="es-MX"/>
                        </w:rPr>
                      </w:pPr>
                      <w:r>
                        <w:rPr>
                          <w:sz w:val="18"/>
                          <w:szCs w:val="18"/>
                          <w:lang w:val="es-MX"/>
                        </w:rPr>
                        <w:t>Evasiva</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797504" behindDoc="0" locked="0" layoutInCell="1" allowOverlap="1" wp14:anchorId="57C22C41" wp14:editId="64F88885">
                <wp:simplePos x="0" y="0"/>
                <wp:positionH relativeFrom="column">
                  <wp:posOffset>718185</wp:posOffset>
                </wp:positionH>
                <wp:positionV relativeFrom="paragraph">
                  <wp:posOffset>105410</wp:posOffset>
                </wp:positionV>
                <wp:extent cx="0" cy="180000"/>
                <wp:effectExtent l="57150" t="19050" r="76200" b="86995"/>
                <wp:wrapNone/>
                <wp:docPr id="386737958" name="Conector recto 9"/>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937D8" id="Conector recto 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8.3pt" to="5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" strokecolor="#9bbb59 [3206]" strokeweight="2pt">
                <v:shadow on="t" color="black" opacity="24903f" origin=",.5" offset="0,.55556mm"/>
              </v:line>
            </w:pict>
          </mc:Fallback>
        </mc:AlternateContent>
      </w:r>
    </w:p>
    <w:p w14:paraId="00EEAC7B" w14:textId="05052BC4" w:rsidR="00F240D7" w:rsidRDefault="00F240D7"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798528" behindDoc="0" locked="0" layoutInCell="1" allowOverlap="1" wp14:anchorId="656DDB20" wp14:editId="102B2367">
                <wp:simplePos x="0" y="0"/>
                <wp:positionH relativeFrom="margin">
                  <wp:posOffset>-38100</wp:posOffset>
                </wp:positionH>
                <wp:positionV relativeFrom="paragraph">
                  <wp:posOffset>116840</wp:posOffset>
                </wp:positionV>
                <wp:extent cx="1647825" cy="457200"/>
                <wp:effectExtent l="0" t="0" r="28575" b="19050"/>
                <wp:wrapSquare wrapText="bothSides"/>
                <wp:docPr id="984949376"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AB130AA" w14:textId="184910BB" w:rsidR="00F240D7" w:rsidRPr="00F240D7" w:rsidRDefault="00814AE6" w:rsidP="00F240D7">
                            <w:pPr>
                              <w:jc w:val="center"/>
                              <w:rPr>
                                <w:sz w:val="18"/>
                                <w:szCs w:val="18"/>
                                <w:lang w:val="es-MX"/>
                              </w:rPr>
                            </w:pPr>
                            <w:r>
                              <w:rPr>
                                <w:sz w:val="18"/>
                                <w:szCs w:val="18"/>
                                <w:lang w:val="es-MX"/>
                              </w:rPr>
                              <w:t>La astucia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6DDB20" id="_x0000_s1037" style="position:absolute;margin-left:-3pt;margin-top:9.2pt;width:129.75pt;height:36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zqVw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" fillcolor="white [3201]" strokecolor="#9bbb59 [3206]" strokeweight="2pt">
                <v:textbox>
                  <w:txbxContent>
                    <w:p w14:paraId="6AB130AA" w14:textId="184910BB" w:rsidR="00F240D7" w:rsidRPr="00F240D7" w:rsidRDefault="00814AE6" w:rsidP="00F240D7">
                      <w:pPr>
                        <w:jc w:val="center"/>
                        <w:rPr>
                          <w:sz w:val="18"/>
                          <w:szCs w:val="18"/>
                          <w:lang w:val="es-MX"/>
                        </w:rPr>
                      </w:pPr>
                      <w:r>
                        <w:rPr>
                          <w:sz w:val="18"/>
                          <w:szCs w:val="18"/>
                          <w:lang w:val="es-MX"/>
                        </w:rPr>
                        <w:t>La astucia</w:t>
                      </w:r>
                    </w:p>
                  </w:txbxContent>
                </v:textbox>
                <w10:wrap type="square" anchorx="margin"/>
              </v:roundrect>
            </w:pict>
          </mc:Fallback>
        </mc:AlternateContent>
      </w:r>
    </w:p>
    <w:p w14:paraId="4FA0D7FA" w14:textId="1B81F8B4"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2320" behindDoc="0" locked="0" layoutInCell="1" allowOverlap="1" wp14:anchorId="161255D1" wp14:editId="2F64BA8A">
                <wp:simplePos x="0" y="0"/>
                <wp:positionH relativeFrom="column">
                  <wp:posOffset>1680210</wp:posOffset>
                </wp:positionH>
                <wp:positionV relativeFrom="paragraph">
                  <wp:posOffset>26670</wp:posOffset>
                </wp:positionV>
                <wp:extent cx="1990725" cy="285750"/>
                <wp:effectExtent l="0" t="19050" r="47625" b="38100"/>
                <wp:wrapNone/>
                <wp:docPr id="484395383"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463D60" id="Flecha: a la derecha 10" o:spid="_x0000_s1026" type="#_x0000_t13" style="position:absolute;margin-left:132.3pt;margin-top:2.1pt;width:156.75pt;height:2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" adj="20050" fillcolor="white [3201]" strokecolor="#9bbb59 [3206]" strokeweight="2pt"/>
            </w:pict>
          </mc:Fallback>
        </mc:AlternateContent>
      </w:r>
    </w:p>
    <w:p w14:paraId="24F45A2B" w14:textId="6A2360DE" w:rsidR="00F240D7" w:rsidRDefault="00F240D7" w:rsidP="00890D30">
      <w:pPr>
        <w:pStyle w:val="Normal0"/>
        <w:pBdr>
          <w:top w:val="nil"/>
          <w:left w:val="nil"/>
          <w:bottom w:val="nil"/>
          <w:right w:val="nil"/>
          <w:between w:val="nil"/>
        </w:pBdr>
        <w:rPr>
          <w:color w:val="000000"/>
          <w:sz w:val="20"/>
          <w:szCs w:val="20"/>
          <w:lang w:val="es-ES_tradnl"/>
        </w:rPr>
      </w:pPr>
    </w:p>
    <w:p w14:paraId="59DDDF99" w14:textId="432514E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1056" behindDoc="0" locked="0" layoutInCell="1" allowOverlap="1" wp14:anchorId="070257FD" wp14:editId="02DA5065">
                <wp:simplePos x="0" y="0"/>
                <wp:positionH relativeFrom="column">
                  <wp:posOffset>4461510</wp:posOffset>
                </wp:positionH>
                <wp:positionV relativeFrom="paragraph">
                  <wp:posOffset>152400</wp:posOffset>
                </wp:positionV>
                <wp:extent cx="0" cy="179705"/>
                <wp:effectExtent l="57150" t="19050" r="76200" b="86995"/>
                <wp:wrapNone/>
                <wp:docPr id="1008149285"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99CB9" id="Conector recto 9"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12pt" to="351.3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0576" behindDoc="0" locked="0" layoutInCell="1" allowOverlap="1" wp14:anchorId="681562CC" wp14:editId="3567C3AA">
                <wp:simplePos x="0" y="0"/>
                <wp:positionH relativeFrom="column">
                  <wp:posOffset>727710</wp:posOffset>
                </wp:positionH>
                <wp:positionV relativeFrom="paragraph">
                  <wp:posOffset>67945</wp:posOffset>
                </wp:positionV>
                <wp:extent cx="0" cy="180000"/>
                <wp:effectExtent l="57150" t="19050" r="76200" b="86995"/>
                <wp:wrapNone/>
                <wp:docPr id="131791581" name="Conector recto 9"/>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A27E3" id="Conector recto 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5.35pt" to="57.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" strokecolor="#9bbb59 [3206]" strokeweight="2pt">
                <v:shadow on="t" color="black" opacity="24903f" origin=",.5" offset="0,.55556mm"/>
              </v:line>
            </w:pict>
          </mc:Fallback>
        </mc:AlternateContent>
      </w:r>
    </w:p>
    <w:p w14:paraId="03DC6A27" w14:textId="03ED85A0"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4368" behindDoc="0" locked="0" layoutInCell="1" allowOverlap="1" wp14:anchorId="71202B14" wp14:editId="72FAE0D0">
                <wp:simplePos x="0" y="0"/>
                <wp:positionH relativeFrom="column">
                  <wp:posOffset>1651635</wp:posOffset>
                </wp:positionH>
                <wp:positionV relativeFrom="paragraph">
                  <wp:posOffset>151765</wp:posOffset>
                </wp:positionV>
                <wp:extent cx="1990725" cy="285750"/>
                <wp:effectExtent l="0" t="19050" r="47625" b="38100"/>
                <wp:wrapNone/>
                <wp:docPr id="1574248477"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2F6CEF" id="Flecha: a la derecha 10" o:spid="_x0000_s1026" type="#_x0000_t13" style="position:absolute;margin-left:130.05pt;margin-top:11.95pt;width:156.75pt;height:2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801600" behindDoc="0" locked="0" layoutInCell="1" allowOverlap="1" wp14:anchorId="104FBB29" wp14:editId="3E173B8F">
                <wp:simplePos x="0" y="0"/>
                <wp:positionH relativeFrom="margin">
                  <wp:posOffset>-47625</wp:posOffset>
                </wp:positionH>
                <wp:positionV relativeFrom="paragraph">
                  <wp:posOffset>98425</wp:posOffset>
                </wp:positionV>
                <wp:extent cx="1647825" cy="457200"/>
                <wp:effectExtent l="0" t="0" r="28575" b="19050"/>
                <wp:wrapSquare wrapText="bothSides"/>
                <wp:docPr id="212128990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E9B45C9" w14:textId="135CEFF7" w:rsidR="00F240D7" w:rsidRPr="00F240D7" w:rsidRDefault="00814AE6" w:rsidP="00814AE6">
                            <w:pPr>
                              <w:jc w:val="center"/>
                              <w:rPr>
                                <w:sz w:val="18"/>
                                <w:szCs w:val="18"/>
                                <w:lang w:val="es-MX"/>
                              </w:rPr>
                            </w:pPr>
                            <w:r w:rsidRPr="00814AE6">
                              <w:rPr>
                                <w:sz w:val="18"/>
                                <w:szCs w:val="18"/>
                                <w:lang w:val="es-MX"/>
                              </w:rPr>
                              <w:t>La propia seguridad dentro del diálogo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4FBB29" id="_x0000_s1038" style="position:absolute;margin-left:-3.75pt;margin-top:7.75pt;width:129.75pt;height:36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Wn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" fillcolor="white [3201]" strokecolor="#9bbb59 [3206]" strokeweight="2pt">
                <v:textbox>
                  <w:txbxContent>
                    <w:p w14:paraId="5E9B45C9" w14:textId="135CEFF7" w:rsidR="00F240D7" w:rsidRPr="00F240D7" w:rsidRDefault="00814AE6" w:rsidP="00814AE6">
                      <w:pPr>
                        <w:jc w:val="center"/>
                        <w:rPr>
                          <w:sz w:val="18"/>
                          <w:szCs w:val="18"/>
                          <w:lang w:val="es-MX"/>
                        </w:rPr>
                      </w:pPr>
                      <w:r w:rsidRPr="00814AE6">
                        <w:rPr>
                          <w:sz w:val="18"/>
                          <w:szCs w:val="18"/>
                          <w:lang w:val="es-MX"/>
                        </w:rPr>
                        <w:t>La propia seguridad dentro del diálogo</w:t>
                      </w:r>
                    </w:p>
                  </w:txbxContent>
                </v:textbox>
                <w10:wrap type="square" anchorx="margin"/>
              </v:roundrect>
            </w:pict>
          </mc:Fallback>
        </mc:AlternateContent>
      </w:r>
    </w:p>
    <w:p w14:paraId="09DB045C" w14:textId="73875082" w:rsidR="00F240D7" w:rsidRDefault="00F240D7" w:rsidP="00890D30">
      <w:pPr>
        <w:pStyle w:val="Normal0"/>
        <w:pBdr>
          <w:top w:val="nil"/>
          <w:left w:val="nil"/>
          <w:bottom w:val="nil"/>
          <w:right w:val="nil"/>
          <w:between w:val="nil"/>
        </w:pBdr>
        <w:rPr>
          <w:color w:val="000000"/>
          <w:sz w:val="20"/>
          <w:szCs w:val="20"/>
          <w:lang w:val="es-ES_tradnl"/>
        </w:rPr>
      </w:pPr>
    </w:p>
    <w:p w14:paraId="4BD3083A" w14:textId="48BA2067" w:rsidR="00F240D7" w:rsidRDefault="00F240D7" w:rsidP="00890D30">
      <w:pPr>
        <w:pStyle w:val="Normal0"/>
        <w:pBdr>
          <w:top w:val="nil"/>
          <w:left w:val="nil"/>
          <w:bottom w:val="nil"/>
          <w:right w:val="nil"/>
          <w:between w:val="nil"/>
        </w:pBdr>
        <w:rPr>
          <w:color w:val="000000"/>
          <w:sz w:val="20"/>
          <w:szCs w:val="20"/>
          <w:lang w:val="es-ES_tradnl"/>
        </w:rPr>
      </w:pPr>
    </w:p>
    <w:p w14:paraId="74AD4892" w14:textId="170838F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3104" behindDoc="0" locked="0" layoutInCell="1" allowOverlap="1" wp14:anchorId="4FA86D46" wp14:editId="4831E2EE">
                <wp:simplePos x="0" y="0"/>
                <wp:positionH relativeFrom="column">
                  <wp:posOffset>4461510</wp:posOffset>
                </wp:positionH>
                <wp:positionV relativeFrom="paragraph">
                  <wp:posOffset>99695</wp:posOffset>
                </wp:positionV>
                <wp:extent cx="0" cy="179705"/>
                <wp:effectExtent l="57150" t="19050" r="76200" b="86995"/>
                <wp:wrapNone/>
                <wp:docPr id="77396410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9AF75" id="Conector recto 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7.85pt" to="35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3648" behindDoc="0" locked="0" layoutInCell="1" allowOverlap="1" wp14:anchorId="24A72703" wp14:editId="3029F1BC">
                <wp:simplePos x="0" y="0"/>
                <wp:positionH relativeFrom="column">
                  <wp:posOffset>727710</wp:posOffset>
                </wp:positionH>
                <wp:positionV relativeFrom="paragraph">
                  <wp:posOffset>15240</wp:posOffset>
                </wp:positionV>
                <wp:extent cx="0" cy="179705"/>
                <wp:effectExtent l="57150" t="19050" r="76200" b="86995"/>
                <wp:wrapNone/>
                <wp:docPr id="1652239467"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5AD30" id="Conector recto 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1.2pt" to="57.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4672" behindDoc="0" locked="0" layoutInCell="1" allowOverlap="1" wp14:anchorId="2CC0C064" wp14:editId="542B96E2">
                <wp:simplePos x="0" y="0"/>
                <wp:positionH relativeFrom="margin">
                  <wp:posOffset>-47625</wp:posOffset>
                </wp:positionH>
                <wp:positionV relativeFrom="paragraph">
                  <wp:posOffset>203835</wp:posOffset>
                </wp:positionV>
                <wp:extent cx="1647825" cy="457200"/>
                <wp:effectExtent l="0" t="0" r="28575" b="19050"/>
                <wp:wrapSquare wrapText="bothSides"/>
                <wp:docPr id="126272339"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7430537" w14:textId="23DF23E7" w:rsidR="00814AE6" w:rsidRPr="00F240D7" w:rsidRDefault="00814AE6" w:rsidP="00814AE6">
                            <w:pPr>
                              <w:jc w:val="center"/>
                              <w:rPr>
                                <w:sz w:val="18"/>
                                <w:szCs w:val="18"/>
                                <w:lang w:val="es-MX"/>
                              </w:rPr>
                            </w:pPr>
                            <w:r w:rsidRPr="00814AE6">
                              <w:rPr>
                                <w:sz w:val="18"/>
                                <w:szCs w:val="18"/>
                                <w:lang w:val="es-MX"/>
                              </w:rPr>
                              <w:t xml:space="preserve">La propia seguridad </w:t>
                            </w:r>
                            <w:r w:rsidR="00C77EDA">
                              <w:rPr>
                                <w:sz w:val="18"/>
                                <w:szCs w:val="18"/>
                                <w:lang w:val="es-MX"/>
                              </w:rPr>
                              <w:t>a costa</w:t>
                            </w:r>
                            <w:r w:rsidRPr="00814AE6">
                              <w:rPr>
                                <w:sz w:val="18"/>
                                <w:szCs w:val="18"/>
                                <w:lang w:val="es-MX"/>
                              </w:rPr>
                              <w:t xml:space="preserve"> del diálogo</w:t>
                            </w:r>
                          </w:p>
                          <w:p w14:paraId="40AC133A" w14:textId="01370838" w:rsidR="00F240D7" w:rsidRPr="00F240D7" w:rsidRDefault="00F240D7" w:rsidP="00F240D7">
                            <w:pPr>
                              <w:jc w:val="center"/>
                              <w:rPr>
                                <w:sz w:val="18"/>
                                <w:szCs w:val="1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C0C064" id="_x0000_s1039" style="position:absolute;margin-left:-3.75pt;margin-top:16.05pt;width:129.75pt;height:36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0qVw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" fillcolor="white [3201]" strokecolor="#9bbb59 [3206]" strokeweight="2pt">
                <v:textbox>
                  <w:txbxContent>
                    <w:p w14:paraId="37430537" w14:textId="23DF23E7" w:rsidR="00814AE6" w:rsidRPr="00F240D7" w:rsidRDefault="00814AE6" w:rsidP="00814AE6">
                      <w:pPr>
                        <w:jc w:val="center"/>
                        <w:rPr>
                          <w:sz w:val="18"/>
                          <w:szCs w:val="18"/>
                          <w:lang w:val="es-MX"/>
                        </w:rPr>
                      </w:pPr>
                      <w:r w:rsidRPr="00814AE6">
                        <w:rPr>
                          <w:sz w:val="18"/>
                          <w:szCs w:val="18"/>
                          <w:lang w:val="es-MX"/>
                        </w:rPr>
                        <w:t xml:space="preserve">La propia seguridad </w:t>
                      </w:r>
                      <w:r w:rsidR="00C77EDA">
                        <w:rPr>
                          <w:sz w:val="18"/>
                          <w:szCs w:val="18"/>
                          <w:lang w:val="es-MX"/>
                        </w:rPr>
                        <w:t>a costa</w:t>
                      </w:r>
                      <w:r w:rsidRPr="00814AE6">
                        <w:rPr>
                          <w:sz w:val="18"/>
                          <w:szCs w:val="18"/>
                          <w:lang w:val="es-MX"/>
                        </w:rPr>
                        <w:t xml:space="preserve"> del diálogo</w:t>
                      </w:r>
                    </w:p>
                    <w:p w14:paraId="40AC133A" w14:textId="01370838" w:rsidR="00F240D7" w:rsidRPr="00F240D7" w:rsidRDefault="00F240D7" w:rsidP="00F240D7">
                      <w:pPr>
                        <w:jc w:val="center"/>
                        <w:rPr>
                          <w:sz w:val="18"/>
                          <w:szCs w:val="18"/>
                          <w:lang w:val="es-MX"/>
                        </w:rPr>
                      </w:pPr>
                    </w:p>
                  </w:txbxContent>
                </v:textbox>
                <w10:wrap type="square" anchorx="margin"/>
              </v:roundrect>
            </w:pict>
          </mc:Fallback>
        </mc:AlternateContent>
      </w:r>
    </w:p>
    <w:p w14:paraId="623B90DC" w14:textId="6F544F5F"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6416" behindDoc="0" locked="0" layoutInCell="1" allowOverlap="1" wp14:anchorId="249EDD0F" wp14:editId="43C78C6E">
                <wp:simplePos x="0" y="0"/>
                <wp:positionH relativeFrom="column">
                  <wp:posOffset>1642110</wp:posOffset>
                </wp:positionH>
                <wp:positionV relativeFrom="paragraph">
                  <wp:posOffset>137160</wp:posOffset>
                </wp:positionV>
                <wp:extent cx="1990725" cy="285750"/>
                <wp:effectExtent l="0" t="19050" r="47625" b="38100"/>
                <wp:wrapNone/>
                <wp:docPr id="2035014466"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7C57E5" id="Flecha: a la derecha 10" o:spid="_x0000_s1026" type="#_x0000_t13" style="position:absolute;margin-left:129.3pt;margin-top:10.8pt;width:156.75pt;height:2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" adj="20050" fillcolor="white [3201]" strokecolor="#9bbb59 [3206]" strokeweight="2pt"/>
            </w:pict>
          </mc:Fallback>
        </mc:AlternateContent>
      </w:r>
    </w:p>
    <w:p w14:paraId="55F0F915" w14:textId="33B70CF3" w:rsidR="00F240D7" w:rsidRDefault="00F240D7" w:rsidP="00890D30">
      <w:pPr>
        <w:pStyle w:val="Normal0"/>
        <w:pBdr>
          <w:top w:val="nil"/>
          <w:left w:val="nil"/>
          <w:bottom w:val="nil"/>
          <w:right w:val="nil"/>
          <w:between w:val="nil"/>
        </w:pBdr>
        <w:rPr>
          <w:color w:val="000000"/>
          <w:sz w:val="20"/>
          <w:szCs w:val="20"/>
          <w:lang w:val="es-ES_tradnl"/>
        </w:rPr>
      </w:pPr>
    </w:p>
    <w:p w14:paraId="170757C0" w14:textId="172CE09C" w:rsidR="00F240D7" w:rsidRDefault="00F240D7"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06720" behindDoc="0" locked="0" layoutInCell="1" allowOverlap="1" wp14:anchorId="145A5D50" wp14:editId="44E4516F">
                <wp:simplePos x="0" y="0"/>
                <wp:positionH relativeFrom="column">
                  <wp:posOffset>699135</wp:posOffset>
                </wp:positionH>
                <wp:positionV relativeFrom="paragraph">
                  <wp:posOffset>167005</wp:posOffset>
                </wp:positionV>
                <wp:extent cx="0" cy="179705"/>
                <wp:effectExtent l="57150" t="19050" r="76200" b="86995"/>
                <wp:wrapNone/>
                <wp:docPr id="126441891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169BC" id="Conector recto 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05pt,13.15pt" to="55.0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" strokecolor="#9bbb59 [3206]" strokeweight="2pt">
                <v:shadow on="t" color="black" opacity="24903f" origin=",.5" offset="0,.55556mm"/>
              </v:line>
            </w:pict>
          </mc:Fallback>
        </mc:AlternateContent>
      </w:r>
    </w:p>
    <w:p w14:paraId="3E6E83F1" w14:textId="2901C95D"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5152" behindDoc="0" locked="0" layoutInCell="1" allowOverlap="1" wp14:anchorId="71D5E056" wp14:editId="666DD9B8">
                <wp:simplePos x="0" y="0"/>
                <wp:positionH relativeFrom="column">
                  <wp:posOffset>4432935</wp:posOffset>
                </wp:positionH>
                <wp:positionV relativeFrom="paragraph">
                  <wp:posOffset>26035</wp:posOffset>
                </wp:positionV>
                <wp:extent cx="0" cy="179705"/>
                <wp:effectExtent l="57150" t="19050" r="76200" b="86995"/>
                <wp:wrapNone/>
                <wp:docPr id="201628581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EBB48" id="Conector recto 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05pt,2.05pt" to="349.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7744" behindDoc="0" locked="0" layoutInCell="1" allowOverlap="1" wp14:anchorId="34117B12" wp14:editId="37A6D6F9">
                <wp:simplePos x="0" y="0"/>
                <wp:positionH relativeFrom="margin">
                  <wp:posOffset>-104775</wp:posOffset>
                </wp:positionH>
                <wp:positionV relativeFrom="paragraph">
                  <wp:posOffset>206375</wp:posOffset>
                </wp:positionV>
                <wp:extent cx="1647825" cy="457200"/>
                <wp:effectExtent l="0" t="0" r="28575" b="19050"/>
                <wp:wrapSquare wrapText="bothSides"/>
                <wp:docPr id="54650744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97FBABC" w14:textId="77777777" w:rsidR="00F240D7" w:rsidRPr="00F240D7" w:rsidRDefault="00F240D7" w:rsidP="00F240D7">
                            <w:pPr>
                              <w:jc w:val="center"/>
                              <w:rPr>
                                <w:sz w:val="18"/>
                                <w:szCs w:val="18"/>
                                <w:lang w:val="es-MX"/>
                              </w:rPr>
                            </w:pPr>
                            <w:r w:rsidRPr="00F240D7">
                              <w:rPr>
                                <w:sz w:val="18"/>
                                <w:szCs w:val="18"/>
                                <w:lang w:val="es-MX"/>
                              </w:rPr>
                              <w:t>La decisión de sobrehumanos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117B12" id="_x0000_s1040" style="position:absolute;margin-left:-8.25pt;margin-top:16.25pt;width:129.75pt;height:36pt;z-index:251807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Y9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" fillcolor="white [3201]" strokecolor="#9bbb59 [3206]" strokeweight="2pt">
                <v:textbox>
                  <w:txbxContent>
                    <w:p w14:paraId="397FBABC" w14:textId="77777777" w:rsidR="00F240D7" w:rsidRPr="00F240D7" w:rsidRDefault="00F240D7" w:rsidP="00F240D7">
                      <w:pPr>
                        <w:jc w:val="center"/>
                        <w:rPr>
                          <w:sz w:val="18"/>
                          <w:szCs w:val="18"/>
                          <w:lang w:val="es-MX"/>
                        </w:rPr>
                      </w:pPr>
                      <w:r w:rsidRPr="00F240D7">
                        <w:rPr>
                          <w:sz w:val="18"/>
                          <w:szCs w:val="18"/>
                          <w:lang w:val="es-MX"/>
                        </w:rPr>
                        <w:t>La decisión de sobrehumanos</w:t>
                      </w:r>
                    </w:p>
                  </w:txbxContent>
                </v:textbox>
                <w10:wrap type="square" anchorx="margin"/>
              </v:roundrect>
            </w:pict>
          </mc:Fallback>
        </mc:AlternateContent>
      </w:r>
    </w:p>
    <w:p w14:paraId="179CE474" w14:textId="5B731F58"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8464" behindDoc="0" locked="0" layoutInCell="1" allowOverlap="1" wp14:anchorId="6DA09E38" wp14:editId="7E500AB5">
                <wp:simplePos x="0" y="0"/>
                <wp:positionH relativeFrom="column">
                  <wp:posOffset>1604010</wp:posOffset>
                </wp:positionH>
                <wp:positionV relativeFrom="paragraph">
                  <wp:posOffset>27305</wp:posOffset>
                </wp:positionV>
                <wp:extent cx="1990725" cy="285750"/>
                <wp:effectExtent l="0" t="19050" r="47625" b="38100"/>
                <wp:wrapNone/>
                <wp:docPr id="643880798"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2F9C51" id="Flecha: a la derecha 10" o:spid="_x0000_s1026" type="#_x0000_t13" style="position:absolute;margin-left:126.3pt;margin-top:2.15pt;width:156.75pt;height:2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" adj="20050" fillcolor="white [3201]" strokecolor="#9bbb59 [3206]" strokeweight="2pt"/>
            </w:pict>
          </mc:Fallback>
        </mc:AlternateContent>
      </w:r>
      <w:r w:rsidR="00DB6D7B">
        <w:rPr>
          <w:noProof/>
          <w:color w:val="000000"/>
          <w:sz w:val="20"/>
          <w:szCs w:val="20"/>
          <w:lang w:val="es-ES_tradnl"/>
        </w:rPr>
        <mc:AlternateContent>
          <mc:Choice Requires="wps">
            <w:drawing>
              <wp:anchor distT="0" distB="0" distL="114300" distR="114300" simplePos="0" relativeHeight="251826176" behindDoc="0" locked="0" layoutInCell="1" allowOverlap="1" wp14:anchorId="3278BEAE" wp14:editId="7B7F9C34">
                <wp:simplePos x="0" y="0"/>
                <wp:positionH relativeFrom="margin">
                  <wp:posOffset>3629025</wp:posOffset>
                </wp:positionH>
                <wp:positionV relativeFrom="paragraph">
                  <wp:posOffset>27940</wp:posOffset>
                </wp:positionV>
                <wp:extent cx="1647825" cy="457200"/>
                <wp:effectExtent l="0" t="0" r="28575" b="19050"/>
                <wp:wrapSquare wrapText="bothSides"/>
                <wp:docPr id="16463821"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550F759" w14:textId="379EAE9C" w:rsidR="00DB6D7B" w:rsidRPr="00F240D7" w:rsidRDefault="003C7FDB" w:rsidP="00DB6D7B">
                            <w:pPr>
                              <w:jc w:val="center"/>
                              <w:rPr>
                                <w:sz w:val="18"/>
                                <w:szCs w:val="18"/>
                                <w:lang w:val="es-MX"/>
                              </w:rPr>
                            </w:pPr>
                            <w:r>
                              <w:rPr>
                                <w:sz w:val="18"/>
                                <w:szCs w:val="18"/>
                                <w:lang w:val="es-MX"/>
                              </w:rPr>
                              <w:t>Fatalista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78BEAE" id="_x0000_s1041" style="position:absolute;margin-left:285.75pt;margin-top:2.2pt;width:129.75pt;height:36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6wWAIAAAQ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" fillcolor="white [3201]" strokecolor="#9bbb59 [3206]" strokeweight="2pt">
                <v:textbox>
                  <w:txbxContent>
                    <w:p w14:paraId="1550F759" w14:textId="379EAE9C" w:rsidR="00DB6D7B" w:rsidRPr="00F240D7" w:rsidRDefault="003C7FDB" w:rsidP="00DB6D7B">
                      <w:pPr>
                        <w:jc w:val="center"/>
                        <w:rPr>
                          <w:sz w:val="18"/>
                          <w:szCs w:val="18"/>
                          <w:lang w:val="es-MX"/>
                        </w:rPr>
                      </w:pPr>
                      <w:r>
                        <w:rPr>
                          <w:sz w:val="18"/>
                          <w:szCs w:val="18"/>
                          <w:lang w:val="es-MX"/>
                        </w:rPr>
                        <w:t>Fatalista</w:t>
                      </w:r>
                    </w:p>
                  </w:txbxContent>
                </v:textbox>
                <w10:wrap type="square" anchorx="margin"/>
              </v:roundrect>
            </w:pict>
          </mc:Fallback>
        </mc:AlternateContent>
      </w:r>
    </w:p>
    <w:p w14:paraId="6A1CFCC1" w14:textId="707B99DC" w:rsidR="00F240D7" w:rsidRDefault="00F240D7" w:rsidP="00890D30">
      <w:pPr>
        <w:pStyle w:val="Normal0"/>
        <w:pBdr>
          <w:top w:val="nil"/>
          <w:left w:val="nil"/>
          <w:bottom w:val="nil"/>
          <w:right w:val="nil"/>
          <w:between w:val="nil"/>
        </w:pBdr>
        <w:rPr>
          <w:color w:val="000000"/>
          <w:sz w:val="20"/>
          <w:szCs w:val="20"/>
          <w:lang w:val="es-ES_tradnl"/>
        </w:rPr>
      </w:pPr>
    </w:p>
    <w:p w14:paraId="69583911" w14:textId="02E66B2C"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7200" behindDoc="0" locked="0" layoutInCell="1" allowOverlap="1" wp14:anchorId="4426C5E8" wp14:editId="0D97786B">
                <wp:simplePos x="0" y="0"/>
                <wp:positionH relativeFrom="column">
                  <wp:posOffset>4404360</wp:posOffset>
                </wp:positionH>
                <wp:positionV relativeFrom="paragraph">
                  <wp:posOffset>127635</wp:posOffset>
                </wp:positionV>
                <wp:extent cx="0" cy="179705"/>
                <wp:effectExtent l="57150" t="19050" r="76200" b="86995"/>
                <wp:wrapNone/>
                <wp:docPr id="47204882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7FA7B" id="Conector recto 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8pt,10.05pt" to="346.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" strokecolor="#9bbb59 [3206]" strokeweight="2pt">
                <v:shadow on="t" color="black" opacity="24903f" origin=",.5" offset="0,.55556mm"/>
              </v:line>
            </w:pict>
          </mc:Fallback>
        </mc:AlternateContent>
      </w:r>
    </w:p>
    <w:p w14:paraId="7D752A1F" w14:textId="3E6FA0B9"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8224" behindDoc="0" locked="0" layoutInCell="1" allowOverlap="1" wp14:anchorId="29C1E94A" wp14:editId="4A3DC93E">
                <wp:simplePos x="0" y="0"/>
                <wp:positionH relativeFrom="margin">
                  <wp:posOffset>3629025</wp:posOffset>
                </wp:positionH>
                <wp:positionV relativeFrom="paragraph">
                  <wp:posOffset>142875</wp:posOffset>
                </wp:positionV>
                <wp:extent cx="1647825" cy="457200"/>
                <wp:effectExtent l="0" t="0" r="28575" b="19050"/>
                <wp:wrapSquare wrapText="bothSides"/>
                <wp:docPr id="1428724394"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C2C1327" w14:textId="6C51E51F" w:rsidR="00DB6D7B" w:rsidRPr="00F240D7" w:rsidRDefault="003C7FDB" w:rsidP="00DB6D7B">
                            <w:pPr>
                              <w:jc w:val="center"/>
                              <w:rPr>
                                <w:sz w:val="18"/>
                                <w:szCs w:val="18"/>
                                <w:lang w:val="es-MX"/>
                              </w:rPr>
                            </w:pPr>
                            <w:r>
                              <w:rPr>
                                <w:sz w:val="18"/>
                                <w:szCs w:val="18"/>
                                <w:lang w:val="es-MX"/>
                              </w:rPr>
                              <w:t>Colaboradora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C1E94A" id="_x0000_s1042" style="position:absolute;margin-left:285.75pt;margin-top:11.25pt;width:129.75pt;height:36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f9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" fillcolor="white [3201]" strokecolor="#9bbb59 [3206]" strokeweight="2pt">
                <v:textbox>
                  <w:txbxContent>
                    <w:p w14:paraId="1C2C1327" w14:textId="6C51E51F" w:rsidR="00DB6D7B" w:rsidRPr="00F240D7" w:rsidRDefault="003C7FDB" w:rsidP="00DB6D7B">
                      <w:pPr>
                        <w:jc w:val="center"/>
                        <w:rPr>
                          <w:sz w:val="18"/>
                          <w:szCs w:val="18"/>
                          <w:lang w:val="es-MX"/>
                        </w:rPr>
                      </w:pPr>
                      <w:r>
                        <w:rPr>
                          <w:sz w:val="18"/>
                          <w:szCs w:val="18"/>
                          <w:lang w:val="es-MX"/>
                        </w:rPr>
                        <w:t>Colaboradora</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809792" behindDoc="0" locked="0" layoutInCell="1" allowOverlap="1" wp14:anchorId="095764C2" wp14:editId="7368C975">
                <wp:simplePos x="0" y="0"/>
                <wp:positionH relativeFrom="column">
                  <wp:posOffset>670560</wp:posOffset>
                </wp:positionH>
                <wp:positionV relativeFrom="paragraph">
                  <wp:posOffset>8890</wp:posOffset>
                </wp:positionV>
                <wp:extent cx="0" cy="179705"/>
                <wp:effectExtent l="57150" t="19050" r="76200" b="86995"/>
                <wp:wrapNone/>
                <wp:docPr id="1080948155"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84883" id="Conector recto 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7pt" to="52.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" strokecolor="#9bbb59 [3206]" strokeweight="2pt">
                <v:shadow on="t" color="black" opacity="24903f" origin=",.5" offset="0,.55556mm"/>
              </v:line>
            </w:pict>
          </mc:Fallback>
        </mc:AlternateContent>
      </w:r>
    </w:p>
    <w:p w14:paraId="681F19DE" w14:textId="4B36B707"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40512" behindDoc="0" locked="0" layoutInCell="1" allowOverlap="1" wp14:anchorId="1052EB81" wp14:editId="42FAE08F">
                <wp:simplePos x="0" y="0"/>
                <wp:positionH relativeFrom="column">
                  <wp:posOffset>1613535</wp:posOffset>
                </wp:positionH>
                <wp:positionV relativeFrom="paragraph">
                  <wp:posOffset>31750</wp:posOffset>
                </wp:positionV>
                <wp:extent cx="1990725" cy="285750"/>
                <wp:effectExtent l="0" t="19050" r="47625" b="38100"/>
                <wp:wrapNone/>
                <wp:docPr id="1568735009"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52FED6" id="Flecha: a la derecha 10" o:spid="_x0000_s1026" type="#_x0000_t13" style="position:absolute;margin-left:127.05pt;margin-top:2.5pt;width:156.75pt;height:2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810816" behindDoc="0" locked="0" layoutInCell="1" allowOverlap="1" wp14:anchorId="21612A96" wp14:editId="33C86BED">
                <wp:simplePos x="0" y="0"/>
                <wp:positionH relativeFrom="margin">
                  <wp:posOffset>-104775</wp:posOffset>
                </wp:positionH>
                <wp:positionV relativeFrom="paragraph">
                  <wp:posOffset>67310</wp:posOffset>
                </wp:positionV>
                <wp:extent cx="1647825" cy="457200"/>
                <wp:effectExtent l="0" t="0" r="28575" b="19050"/>
                <wp:wrapSquare wrapText="bothSides"/>
                <wp:docPr id="1355129076"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672D2B8" w14:textId="5DDE3627" w:rsidR="00F240D7" w:rsidRPr="00F240D7" w:rsidRDefault="00814AE6" w:rsidP="00F240D7">
                            <w:pPr>
                              <w:jc w:val="center"/>
                              <w:rPr>
                                <w:sz w:val="18"/>
                                <w:szCs w:val="18"/>
                                <w:lang w:val="es-MX"/>
                              </w:rPr>
                            </w:pPr>
                            <w:r w:rsidRPr="00814AE6">
                              <w:rPr>
                                <w:sz w:val="18"/>
                                <w:szCs w:val="18"/>
                                <w:lang w:val="es-MX"/>
                              </w:rPr>
                              <w:t>La mutua buena voluntad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12A96" id="_x0000_s1043" style="position:absolute;margin-left:-8.25pt;margin-top:5.3pt;width:129.75pt;height:36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9wWAIAAAQ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" fillcolor="white [3201]" strokecolor="#9bbb59 [3206]" strokeweight="2pt">
                <v:textbox>
                  <w:txbxContent>
                    <w:p w14:paraId="6672D2B8" w14:textId="5DDE3627" w:rsidR="00F240D7" w:rsidRPr="00F240D7" w:rsidRDefault="00814AE6" w:rsidP="00F240D7">
                      <w:pPr>
                        <w:jc w:val="center"/>
                        <w:rPr>
                          <w:sz w:val="18"/>
                          <w:szCs w:val="18"/>
                          <w:lang w:val="es-MX"/>
                        </w:rPr>
                      </w:pPr>
                      <w:r w:rsidRPr="00814AE6">
                        <w:rPr>
                          <w:sz w:val="18"/>
                          <w:szCs w:val="18"/>
                          <w:lang w:val="es-MX"/>
                        </w:rPr>
                        <w:t>La mutua buena voluntad</w:t>
                      </w:r>
                    </w:p>
                  </w:txbxContent>
                </v:textbox>
                <w10:wrap type="square" anchorx="margin"/>
              </v:roundrect>
            </w:pict>
          </mc:Fallback>
        </mc:AlternateContent>
      </w:r>
    </w:p>
    <w:p w14:paraId="31B822A0" w14:textId="6AB5F19C" w:rsidR="00F240D7" w:rsidRDefault="00F240D7" w:rsidP="00890D30">
      <w:pPr>
        <w:pStyle w:val="Normal0"/>
        <w:pBdr>
          <w:top w:val="nil"/>
          <w:left w:val="nil"/>
          <w:bottom w:val="nil"/>
          <w:right w:val="nil"/>
          <w:between w:val="nil"/>
        </w:pBdr>
        <w:rPr>
          <w:color w:val="000000"/>
          <w:sz w:val="20"/>
          <w:szCs w:val="20"/>
          <w:lang w:val="es-ES_tradnl"/>
        </w:rPr>
      </w:pPr>
    </w:p>
    <w:p w14:paraId="449D306A" w14:textId="4299442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9248" behindDoc="0" locked="0" layoutInCell="1" allowOverlap="1" wp14:anchorId="4697F038" wp14:editId="5D70813C">
                <wp:simplePos x="0" y="0"/>
                <wp:positionH relativeFrom="column">
                  <wp:posOffset>4385310</wp:posOffset>
                </wp:positionH>
                <wp:positionV relativeFrom="paragraph">
                  <wp:posOffset>77470</wp:posOffset>
                </wp:positionV>
                <wp:extent cx="0" cy="179705"/>
                <wp:effectExtent l="57150" t="19050" r="76200" b="86995"/>
                <wp:wrapNone/>
                <wp:docPr id="154823359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EC709" id="Conector recto 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3pt,6.1pt" to="345.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12864" behindDoc="0" locked="0" layoutInCell="1" allowOverlap="1" wp14:anchorId="7EA71247" wp14:editId="187FB960">
                <wp:simplePos x="0" y="0"/>
                <wp:positionH relativeFrom="column">
                  <wp:posOffset>651510</wp:posOffset>
                </wp:positionH>
                <wp:positionV relativeFrom="paragraph">
                  <wp:posOffset>154940</wp:posOffset>
                </wp:positionV>
                <wp:extent cx="0" cy="179705"/>
                <wp:effectExtent l="57150" t="19050" r="76200" b="86995"/>
                <wp:wrapNone/>
                <wp:docPr id="1698928834"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AAB8E" id="Conector recto 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12.2pt" to="51.3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" strokecolor="#9bbb59 [3206]" strokeweight="2pt">
                <v:shadow on="t" color="black" opacity="24903f" origin=",.5" offset="0,.55556mm"/>
              </v:line>
            </w:pict>
          </mc:Fallback>
        </mc:AlternateContent>
      </w:r>
    </w:p>
    <w:p w14:paraId="75AEC1BB" w14:textId="7956F847"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0272" behindDoc="0" locked="0" layoutInCell="1" allowOverlap="1" wp14:anchorId="437AA73C" wp14:editId="51C46EF7">
                <wp:simplePos x="0" y="0"/>
                <wp:positionH relativeFrom="margin">
                  <wp:posOffset>3609975</wp:posOffset>
                </wp:positionH>
                <wp:positionV relativeFrom="paragraph">
                  <wp:posOffset>90170</wp:posOffset>
                </wp:positionV>
                <wp:extent cx="1647825" cy="457200"/>
                <wp:effectExtent l="0" t="0" r="28575" b="19050"/>
                <wp:wrapSquare wrapText="bothSides"/>
                <wp:docPr id="632281160"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065CBEAB" w14:textId="788E0A17" w:rsidR="00DB6D7B" w:rsidRPr="00F240D7" w:rsidRDefault="003C7FDB" w:rsidP="00DB6D7B">
                            <w:pPr>
                              <w:jc w:val="center"/>
                              <w:rPr>
                                <w:sz w:val="18"/>
                                <w:szCs w:val="18"/>
                                <w:lang w:val="es-MX"/>
                              </w:rPr>
                            </w:pPr>
                            <w:r>
                              <w:rPr>
                                <w:sz w:val="18"/>
                                <w:szCs w:val="18"/>
                                <w:lang w:val="es-MX"/>
                              </w:rPr>
                              <w:t>Transigente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7AA73C" id="_x0000_s1044" style="position:absolute;margin-left:284.25pt;margin-top:7.1pt;width:129.75pt;height:36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" fillcolor="white [3201]" strokecolor="#9bbb59 [3206]" strokeweight="2pt">
                <v:textbox>
                  <w:txbxContent>
                    <w:p w14:paraId="065CBEAB" w14:textId="788E0A17" w:rsidR="00DB6D7B" w:rsidRPr="00F240D7" w:rsidRDefault="003C7FDB" w:rsidP="00DB6D7B">
                      <w:pPr>
                        <w:jc w:val="center"/>
                        <w:rPr>
                          <w:sz w:val="18"/>
                          <w:szCs w:val="18"/>
                          <w:lang w:val="es-MX"/>
                        </w:rPr>
                      </w:pPr>
                      <w:r>
                        <w:rPr>
                          <w:sz w:val="18"/>
                          <w:szCs w:val="18"/>
                          <w:lang w:val="es-MX"/>
                        </w:rPr>
                        <w:t>Transigente</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813888" behindDoc="0" locked="0" layoutInCell="1" allowOverlap="1" wp14:anchorId="2CEDFBE6" wp14:editId="6480D8B6">
                <wp:simplePos x="0" y="0"/>
                <wp:positionH relativeFrom="margin">
                  <wp:posOffset>-123825</wp:posOffset>
                </wp:positionH>
                <wp:positionV relativeFrom="paragraph">
                  <wp:posOffset>175895</wp:posOffset>
                </wp:positionV>
                <wp:extent cx="1647825" cy="457200"/>
                <wp:effectExtent l="0" t="0" r="28575" b="19050"/>
                <wp:wrapSquare wrapText="bothSides"/>
                <wp:docPr id="2026419138"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F445E4B" w14:textId="796D62F5" w:rsidR="00F240D7" w:rsidRPr="00F240D7" w:rsidRDefault="00814AE6" w:rsidP="00F240D7">
                            <w:pPr>
                              <w:jc w:val="center"/>
                              <w:rPr>
                                <w:sz w:val="18"/>
                                <w:szCs w:val="18"/>
                                <w:lang w:val="es-MX"/>
                              </w:rPr>
                            </w:pPr>
                            <w:r w:rsidRPr="00814AE6">
                              <w:rPr>
                                <w:sz w:val="18"/>
                                <w:szCs w:val="18"/>
                                <w:lang w:val="es-MX"/>
                              </w:rPr>
                              <w:t>La razón y el derecho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EDFBE6" id="_x0000_s1045" style="position:absolute;margin-left:-9.75pt;margin-top:13.85pt;width:129.75pt;height:36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" fillcolor="white [3201]" strokecolor="#9bbb59 [3206]" strokeweight="2pt">
                <v:textbox>
                  <w:txbxContent>
                    <w:p w14:paraId="7F445E4B" w14:textId="796D62F5" w:rsidR="00F240D7" w:rsidRPr="00F240D7" w:rsidRDefault="00814AE6" w:rsidP="00F240D7">
                      <w:pPr>
                        <w:jc w:val="center"/>
                        <w:rPr>
                          <w:sz w:val="18"/>
                          <w:szCs w:val="18"/>
                          <w:lang w:val="es-MX"/>
                        </w:rPr>
                      </w:pPr>
                      <w:r w:rsidRPr="00814AE6">
                        <w:rPr>
                          <w:sz w:val="18"/>
                          <w:szCs w:val="18"/>
                          <w:lang w:val="es-MX"/>
                        </w:rPr>
                        <w:t>La razón y el derecho</w:t>
                      </w:r>
                    </w:p>
                  </w:txbxContent>
                </v:textbox>
                <w10:wrap type="square" anchorx="margin"/>
              </v:roundrect>
            </w:pict>
          </mc:Fallback>
        </mc:AlternateContent>
      </w:r>
    </w:p>
    <w:p w14:paraId="789B7287" w14:textId="0D185F83"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42560" behindDoc="0" locked="0" layoutInCell="1" allowOverlap="1" wp14:anchorId="4F6462AF" wp14:editId="50FCA58B">
                <wp:simplePos x="0" y="0"/>
                <wp:positionH relativeFrom="column">
                  <wp:posOffset>1584960</wp:posOffset>
                </wp:positionH>
                <wp:positionV relativeFrom="paragraph">
                  <wp:posOffset>26670</wp:posOffset>
                </wp:positionV>
                <wp:extent cx="1990725" cy="285750"/>
                <wp:effectExtent l="0" t="19050" r="47625" b="38100"/>
                <wp:wrapNone/>
                <wp:docPr id="312798712"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29A5AD" id="Flecha: a la derecha 10" o:spid="_x0000_s1026" type="#_x0000_t13" style="position:absolute;margin-left:124.8pt;margin-top:2.1pt;width:156.75pt;height:2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" adj="20050" fillcolor="white [3201]" strokecolor="#9bbb59 [3206]" strokeweight="2pt"/>
            </w:pict>
          </mc:Fallback>
        </mc:AlternateContent>
      </w:r>
    </w:p>
    <w:p w14:paraId="652775FA" w14:textId="26CFC6E1" w:rsidR="00F240D7" w:rsidRDefault="00F240D7" w:rsidP="00890D30">
      <w:pPr>
        <w:pStyle w:val="Normal0"/>
        <w:pBdr>
          <w:top w:val="nil"/>
          <w:left w:val="nil"/>
          <w:bottom w:val="nil"/>
          <w:right w:val="nil"/>
          <w:between w:val="nil"/>
        </w:pBdr>
        <w:rPr>
          <w:color w:val="000000"/>
          <w:sz w:val="20"/>
          <w:szCs w:val="20"/>
          <w:lang w:val="es-ES_tradnl"/>
        </w:rPr>
      </w:pPr>
    </w:p>
    <w:p w14:paraId="51605BC0" w14:textId="3528DC1B" w:rsidR="00F240D7" w:rsidRDefault="00F240D7" w:rsidP="00890D30">
      <w:pPr>
        <w:pStyle w:val="Normal0"/>
        <w:pBdr>
          <w:top w:val="nil"/>
          <w:left w:val="nil"/>
          <w:bottom w:val="nil"/>
          <w:right w:val="nil"/>
          <w:between w:val="nil"/>
        </w:pBdr>
        <w:rPr>
          <w:color w:val="000000"/>
          <w:sz w:val="20"/>
          <w:szCs w:val="20"/>
          <w:lang w:val="es-ES_tradnl"/>
        </w:rPr>
      </w:pPr>
    </w:p>
    <w:p w14:paraId="12F4F111" w14:textId="77777777" w:rsidR="00F240D7" w:rsidRDefault="00F240D7" w:rsidP="00890D30">
      <w:pPr>
        <w:pStyle w:val="Normal0"/>
        <w:pBdr>
          <w:top w:val="nil"/>
          <w:left w:val="nil"/>
          <w:bottom w:val="nil"/>
          <w:right w:val="nil"/>
          <w:between w:val="nil"/>
        </w:pBdr>
        <w:rPr>
          <w:color w:val="000000"/>
          <w:sz w:val="20"/>
          <w:szCs w:val="20"/>
          <w:lang w:val="es-ES_tradnl"/>
        </w:rPr>
      </w:pPr>
    </w:p>
    <w:p w14:paraId="2D9C1654" w14:textId="77777777" w:rsidR="00501016" w:rsidRDefault="00501016" w:rsidP="00890D30">
      <w:pPr>
        <w:pStyle w:val="Normal0"/>
        <w:pBdr>
          <w:top w:val="nil"/>
          <w:left w:val="nil"/>
          <w:bottom w:val="nil"/>
          <w:right w:val="nil"/>
          <w:between w:val="nil"/>
        </w:pBdr>
        <w:rPr>
          <w:color w:val="000000"/>
          <w:sz w:val="20"/>
          <w:szCs w:val="20"/>
          <w:lang w:val="es-ES_tradnl"/>
        </w:rPr>
      </w:pPr>
    </w:p>
    <w:p w14:paraId="0247D980" w14:textId="49B7DCBD"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Lo anterior sirve como preámbulo </w:t>
      </w:r>
      <w:r w:rsidR="00005E1F">
        <w:rPr>
          <w:color w:val="000000"/>
          <w:sz w:val="20"/>
          <w:szCs w:val="20"/>
          <w:lang w:val="es-ES_tradnl"/>
        </w:rPr>
        <w:t>a la</w:t>
      </w:r>
      <w:r w:rsidRPr="00890D30">
        <w:rPr>
          <w:color w:val="000000"/>
          <w:sz w:val="20"/>
          <w:szCs w:val="20"/>
          <w:lang w:val="es-ES_tradnl"/>
        </w:rPr>
        <w:t xml:space="preserve"> siguiente </w:t>
      </w:r>
      <w:r w:rsidR="00005E1F">
        <w:rPr>
          <w:color w:val="000000"/>
          <w:sz w:val="20"/>
          <w:szCs w:val="20"/>
          <w:lang w:val="es-ES_tradnl"/>
        </w:rPr>
        <w:t>temática.</w:t>
      </w:r>
    </w:p>
    <w:p w14:paraId="196FB554"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D8C2956" w14:textId="52757DC6" w:rsidR="00890D30" w:rsidRPr="00005E1F" w:rsidRDefault="00890D30" w:rsidP="00005E1F">
      <w:pPr>
        <w:pStyle w:val="Normal0"/>
        <w:numPr>
          <w:ilvl w:val="0"/>
          <w:numId w:val="159"/>
        </w:numPr>
        <w:pBdr>
          <w:top w:val="nil"/>
          <w:left w:val="nil"/>
          <w:bottom w:val="nil"/>
          <w:right w:val="nil"/>
          <w:between w:val="nil"/>
        </w:pBdr>
        <w:rPr>
          <w:b/>
          <w:bCs/>
          <w:color w:val="000000"/>
          <w:sz w:val="20"/>
          <w:szCs w:val="20"/>
          <w:lang w:val="es-ES_tradnl"/>
        </w:rPr>
      </w:pPr>
      <w:r w:rsidRPr="00005E1F">
        <w:rPr>
          <w:b/>
          <w:bCs/>
          <w:color w:val="000000"/>
          <w:sz w:val="20"/>
          <w:szCs w:val="20"/>
          <w:lang w:val="es-ES_tradnl"/>
        </w:rPr>
        <w:t>Personalidad del negociador</w:t>
      </w:r>
    </w:p>
    <w:p w14:paraId="351AC693"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9FB69F4" w14:textId="0FD66136"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Rodríguez &amp; Ramos (1998) plantean que</w:t>
      </w:r>
      <w:r w:rsidR="00875572">
        <w:rPr>
          <w:color w:val="000000"/>
          <w:sz w:val="20"/>
          <w:szCs w:val="20"/>
          <w:lang w:val="es-ES_tradnl"/>
        </w:rPr>
        <w:t>,</w:t>
      </w:r>
      <w:r w:rsidRPr="00890D30">
        <w:rPr>
          <w:color w:val="000000"/>
          <w:sz w:val="20"/>
          <w:szCs w:val="20"/>
          <w:lang w:val="es-ES_tradnl"/>
        </w:rPr>
        <w:t xml:space="preserve"> en gran medida, el éxito de la negociación se nutre de la personalidad del negociador y de sus conductas durante el proceso. Por consiguiente, un negociador debe caracterizarse por lo que se conoce comúnmente como madurez psicológica, la cual implica los siguientes aspectos</w:t>
      </w:r>
      <w:r w:rsidR="00F968E4">
        <w:rPr>
          <w:color w:val="000000"/>
          <w:sz w:val="20"/>
          <w:szCs w:val="20"/>
          <w:lang w:val="es-ES_tradnl"/>
        </w:rPr>
        <w:t>, dentro de l</w:t>
      </w:r>
      <w:r w:rsidR="00DF196E">
        <w:rPr>
          <w:color w:val="000000"/>
          <w:sz w:val="20"/>
          <w:szCs w:val="20"/>
          <w:lang w:val="es-ES_tradnl"/>
        </w:rPr>
        <w:t>os r</w:t>
      </w:r>
      <w:r w:rsidRPr="00890D30">
        <w:rPr>
          <w:color w:val="000000"/>
          <w:sz w:val="20"/>
          <w:szCs w:val="20"/>
          <w:lang w:val="es-ES_tradnl"/>
        </w:rPr>
        <w:t xml:space="preserve">asgos de personalidad: </w:t>
      </w:r>
    </w:p>
    <w:p w14:paraId="5D1C649F" w14:textId="77777777" w:rsidR="00890D30" w:rsidRDefault="00890D30" w:rsidP="00890D30">
      <w:pPr>
        <w:pStyle w:val="Normal0"/>
        <w:pBdr>
          <w:top w:val="nil"/>
          <w:left w:val="nil"/>
          <w:bottom w:val="nil"/>
          <w:right w:val="nil"/>
          <w:between w:val="nil"/>
        </w:pBdr>
        <w:rPr>
          <w:color w:val="000000"/>
          <w:sz w:val="20"/>
          <w:szCs w:val="20"/>
          <w:lang w:val="es-ES_tradnl"/>
        </w:rPr>
      </w:pPr>
    </w:p>
    <w:p w14:paraId="174E571F" w14:textId="77777777" w:rsidR="003375BE" w:rsidRDefault="003375BE" w:rsidP="00890D30">
      <w:pPr>
        <w:pStyle w:val="Normal0"/>
        <w:pBdr>
          <w:top w:val="nil"/>
          <w:left w:val="nil"/>
          <w:bottom w:val="nil"/>
          <w:right w:val="nil"/>
          <w:between w:val="nil"/>
        </w:pBdr>
        <w:rPr>
          <w:color w:val="000000"/>
          <w:sz w:val="20"/>
          <w:szCs w:val="20"/>
          <w:lang w:val="es-ES_tradnl"/>
        </w:rPr>
      </w:pPr>
    </w:p>
    <w:p w14:paraId="12CCE299" w14:textId="77777777" w:rsidR="003375BE" w:rsidRDefault="003375BE" w:rsidP="00890D30">
      <w:pPr>
        <w:pStyle w:val="Normal0"/>
        <w:pBdr>
          <w:top w:val="nil"/>
          <w:left w:val="nil"/>
          <w:bottom w:val="nil"/>
          <w:right w:val="nil"/>
          <w:between w:val="nil"/>
        </w:pBdr>
        <w:rPr>
          <w:color w:val="000000"/>
          <w:sz w:val="20"/>
          <w:szCs w:val="20"/>
          <w:lang w:val="es-ES_tradnl"/>
        </w:rPr>
      </w:pPr>
    </w:p>
    <w:p w14:paraId="657B5629" w14:textId="2AC5CB94" w:rsidR="003375BE" w:rsidRPr="00890D30" w:rsidRDefault="003375BE" w:rsidP="00890D30">
      <w:pPr>
        <w:pStyle w:val="Normal0"/>
        <w:pBdr>
          <w:top w:val="nil"/>
          <w:left w:val="nil"/>
          <w:bottom w:val="nil"/>
          <w:right w:val="nil"/>
          <w:between w:val="nil"/>
        </w:pBdr>
        <w:rPr>
          <w:color w:val="000000"/>
          <w:sz w:val="20"/>
          <w:szCs w:val="20"/>
          <w:lang w:val="es-ES_tradnl"/>
        </w:rPr>
      </w:pPr>
      <w:commentRangeStart w:id="15"/>
      <w:r>
        <w:rPr>
          <w:noProof/>
        </w:rPr>
        <w:lastRenderedPageBreak/>
        <w:drawing>
          <wp:anchor distT="0" distB="0" distL="114300" distR="114300" simplePos="0" relativeHeight="251851776" behindDoc="0" locked="0" layoutInCell="1" allowOverlap="1" wp14:anchorId="2A41E764" wp14:editId="47F88C43">
            <wp:simplePos x="0" y="0"/>
            <wp:positionH relativeFrom="margin">
              <wp:posOffset>438150</wp:posOffset>
            </wp:positionH>
            <wp:positionV relativeFrom="margin">
              <wp:posOffset>19050</wp:posOffset>
            </wp:positionV>
            <wp:extent cx="2073343" cy="1381125"/>
            <wp:effectExtent l="0" t="0" r="3175" b="0"/>
            <wp:wrapSquare wrapText="bothSides"/>
            <wp:docPr id="1928282616" name="Imagen 6" descr="Mujer con múltiples rostros Escal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jer con múltiples rostros Escala de color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3343" cy="1381125"/>
                    </a:xfrm>
                    <a:prstGeom prst="rect">
                      <a:avLst/>
                    </a:prstGeom>
                    <a:noFill/>
                    <a:ln>
                      <a:noFill/>
                    </a:ln>
                  </pic:spPr>
                </pic:pic>
              </a:graphicData>
            </a:graphic>
          </wp:anchor>
        </w:drawing>
      </w:r>
      <w:commentRangeEnd w:id="15"/>
      <w:r>
        <w:rPr>
          <w:rStyle w:val="Refdecomentario"/>
        </w:rPr>
        <w:commentReference w:id="15"/>
      </w:r>
    </w:p>
    <w:p w14:paraId="254CFD55" w14:textId="33757125"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Autocontrol: manejar sus emociones. </w:t>
      </w:r>
    </w:p>
    <w:p w14:paraId="07DEB80E" w14:textId="556BFC95"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Disposición hacia la autocrítica: reconocer sus errores para mejorar. </w:t>
      </w:r>
    </w:p>
    <w:p w14:paraId="50356C59" w14:textId="41F77BAF" w:rsidR="00C82B88"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Empatía. </w:t>
      </w:r>
    </w:p>
    <w:p w14:paraId="04BAA2E9" w14:textId="4E50BDC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Superación del egocentrismo. </w:t>
      </w:r>
    </w:p>
    <w:p w14:paraId="6D42546B" w14:textId="0A8CF63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Tolerancia al fracaso: aceptar la realidad.</w:t>
      </w:r>
    </w:p>
    <w:p w14:paraId="30D905ED" w14:textId="5CCDCEE1"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Asertividad: decir cualquier cosa sin agresividad.</w:t>
      </w:r>
    </w:p>
    <w:p w14:paraId="72EC554E" w14:textId="5E866B19"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Honestidad. </w:t>
      </w:r>
    </w:p>
    <w:p w14:paraId="3A02C0EC" w14:textId="65C7845B"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Sinceridad. </w:t>
      </w:r>
    </w:p>
    <w:p w14:paraId="79578173" w14:textId="322D94F0"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Lealtad. </w:t>
      </w:r>
    </w:p>
    <w:p w14:paraId="0E1E06BF" w14:textId="19B79B06"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Legalidad. </w:t>
      </w:r>
    </w:p>
    <w:p w14:paraId="58CA2883" w14:textId="33C2F4DF"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Respeto a los derechos de los demás. </w:t>
      </w:r>
    </w:p>
    <w:p w14:paraId="17B7F5C3" w14:textId="5938D19F"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Consideración de los valores de los demás.</w:t>
      </w:r>
    </w:p>
    <w:p w14:paraId="70524410" w14:textId="5ACE17EE"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Apertura a los demás: confianza en ellos. </w:t>
      </w:r>
    </w:p>
    <w:p w14:paraId="6204F83B" w14:textId="2F78F91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Flexibilidad.</w:t>
      </w:r>
    </w:p>
    <w:p w14:paraId="542BE95E" w14:textId="22A903B9"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Claridad de ideas: es comprender de manera adecuada una situación, luego de observar de manera cuidadosa las situaciones, analizar y sintetizar. </w:t>
      </w:r>
    </w:p>
    <w:p w14:paraId="33A497D6" w14:textId="490085DB"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Creatividad.</w:t>
      </w:r>
    </w:p>
    <w:p w14:paraId="4C61BAA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2A4B440" w14:textId="082FA3CB" w:rsidR="00890D30" w:rsidRPr="00FC1B65" w:rsidRDefault="00890D30" w:rsidP="00FC1B65">
      <w:pPr>
        <w:pStyle w:val="Normal0"/>
        <w:numPr>
          <w:ilvl w:val="0"/>
          <w:numId w:val="162"/>
        </w:numPr>
        <w:pBdr>
          <w:top w:val="nil"/>
          <w:left w:val="nil"/>
          <w:bottom w:val="nil"/>
          <w:right w:val="nil"/>
          <w:between w:val="nil"/>
        </w:pBdr>
        <w:rPr>
          <w:b/>
          <w:bCs/>
          <w:color w:val="000000"/>
          <w:sz w:val="20"/>
          <w:szCs w:val="20"/>
          <w:lang w:val="es-ES_tradnl"/>
        </w:rPr>
      </w:pPr>
      <w:r w:rsidRPr="00FC1B65">
        <w:rPr>
          <w:b/>
          <w:bCs/>
          <w:color w:val="000000"/>
          <w:sz w:val="20"/>
          <w:szCs w:val="20"/>
          <w:lang w:val="es-ES_tradnl"/>
        </w:rPr>
        <w:t>Conductas de un buen negociador</w:t>
      </w:r>
    </w:p>
    <w:p w14:paraId="53A3B44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A479DAC"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Basado en estos rasgos de personalidad, según Rodríguez &amp; Ramos (1998), un buen negociador debe adoptar las siguientes conductas: </w:t>
      </w:r>
    </w:p>
    <w:p w14:paraId="0751D32A" w14:textId="77777777" w:rsidR="00EE09B1" w:rsidRDefault="00EE09B1" w:rsidP="00890D30">
      <w:pPr>
        <w:pStyle w:val="Normal0"/>
        <w:pBdr>
          <w:top w:val="nil"/>
          <w:left w:val="nil"/>
          <w:bottom w:val="nil"/>
          <w:right w:val="nil"/>
          <w:between w:val="nil"/>
        </w:pBdr>
        <w:rPr>
          <w:color w:val="000000"/>
          <w:sz w:val="20"/>
          <w:szCs w:val="20"/>
          <w:lang w:val="es-ES_tradnl"/>
        </w:rPr>
      </w:pPr>
    </w:p>
    <w:p w14:paraId="51AA76F4" w14:textId="701214E8" w:rsidR="00C60EC2" w:rsidRPr="00890D30" w:rsidRDefault="00C60EC2" w:rsidP="00C60EC2">
      <w:pPr>
        <w:pStyle w:val="Normal0"/>
        <w:pBdr>
          <w:top w:val="nil"/>
          <w:left w:val="nil"/>
          <w:bottom w:val="nil"/>
          <w:right w:val="nil"/>
          <w:between w:val="nil"/>
        </w:pBdr>
        <w:jc w:val="center"/>
        <w:rPr>
          <w:color w:val="000000"/>
          <w:sz w:val="20"/>
          <w:szCs w:val="20"/>
          <w:lang w:val="es-ES_tradnl"/>
        </w:rPr>
      </w:pPr>
      <w:commentRangeStart w:id="16"/>
      <w:r>
        <w:rPr>
          <w:noProof/>
        </w:rPr>
        <w:drawing>
          <wp:inline distT="0" distB="0" distL="0" distR="0" wp14:anchorId="57596470" wp14:editId="3B3373E2">
            <wp:extent cx="2333625" cy="2333625"/>
            <wp:effectExtent l="0" t="0" r="9525" b="9525"/>
            <wp:docPr id="416850188" name="Imagen 8" descr="Gente alegre saludando con un gesto de saludo en el diseño de o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te alegre saludando con un gesto de saludo en el diseño de ond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commentRangeEnd w:id="16"/>
      <w:r>
        <w:rPr>
          <w:rStyle w:val="Refdecomentario"/>
        </w:rPr>
        <w:commentReference w:id="16"/>
      </w:r>
    </w:p>
    <w:p w14:paraId="3878AAD3" w14:textId="3BF03B84"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“Se centra en los intereses, no en las posiciones…”. Si el negociador hace caso omiso de la posición de su contraparte, puede determinar sus verdaderos intereses.</w:t>
      </w:r>
    </w:p>
    <w:p w14:paraId="083E243E" w14:textId="3F18E1E9"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“Distingue bien entre las personas y los problemas…”. Es duro con el problema, pero suave con la persona, no entra en confrontación.</w:t>
      </w:r>
    </w:p>
    <w:p w14:paraId="53010BDB" w14:textId="389F6B88"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“Manifiesta y explícita las emociones…”. Entiende que estas son fundamentales para el proceso. </w:t>
      </w:r>
    </w:p>
    <w:p w14:paraId="1BD51BEC" w14:textId="77777777" w:rsidR="00EE09B1"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“Evita el dogmatismo…”, para no polemizar.</w:t>
      </w:r>
    </w:p>
    <w:p w14:paraId="6A30A646" w14:textId="0BAA358D"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“Retroalimenta…”. Con ello muestra respeto por la contraparte. </w:t>
      </w:r>
    </w:p>
    <w:p w14:paraId="6767C3D6" w14:textId="6EB32B13" w:rsidR="00890D30" w:rsidRPr="00890D30" w:rsidRDefault="00566090" w:rsidP="00EE09B1">
      <w:pPr>
        <w:pStyle w:val="Normal0"/>
        <w:numPr>
          <w:ilvl w:val="0"/>
          <w:numId w:val="164"/>
        </w:numPr>
        <w:pBdr>
          <w:top w:val="nil"/>
          <w:left w:val="nil"/>
          <w:bottom w:val="nil"/>
          <w:right w:val="nil"/>
          <w:between w:val="nil"/>
        </w:pBdr>
        <w:ind w:left="1276"/>
        <w:rPr>
          <w:color w:val="000000"/>
          <w:sz w:val="20"/>
          <w:szCs w:val="20"/>
          <w:lang w:val="es-ES_tradnl"/>
        </w:rPr>
      </w:pPr>
      <w:r>
        <w:rPr>
          <w:color w:val="000000"/>
          <w:sz w:val="20"/>
          <w:szCs w:val="20"/>
          <w:lang w:val="es-ES_tradnl"/>
        </w:rPr>
        <w:t>“</w:t>
      </w:r>
      <w:r w:rsidR="00890D30" w:rsidRPr="00890D30">
        <w:rPr>
          <w:color w:val="000000"/>
          <w:sz w:val="20"/>
          <w:szCs w:val="20"/>
          <w:lang w:val="es-ES_tradnl"/>
        </w:rPr>
        <w:t>Evita hacer juicios de valor</w:t>
      </w:r>
      <w:r>
        <w:rPr>
          <w:color w:val="000000"/>
          <w:sz w:val="20"/>
          <w:szCs w:val="20"/>
          <w:lang w:val="es-ES_tradnl"/>
        </w:rPr>
        <w:t>”</w:t>
      </w:r>
      <w:r w:rsidR="00890D30" w:rsidRPr="00890D30">
        <w:rPr>
          <w:color w:val="000000"/>
          <w:sz w:val="20"/>
          <w:szCs w:val="20"/>
          <w:lang w:val="es-ES_tradnl"/>
        </w:rPr>
        <w:t>.</w:t>
      </w:r>
      <w:r>
        <w:rPr>
          <w:color w:val="000000"/>
          <w:sz w:val="20"/>
          <w:szCs w:val="20"/>
          <w:lang w:val="es-ES_tradnl"/>
        </w:rPr>
        <w:t xml:space="preserve"> Nunca se conoce bien a una persona.</w:t>
      </w:r>
    </w:p>
    <w:p w14:paraId="12D0E4FA" w14:textId="7F0F69D0"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lastRenderedPageBreak/>
        <w:t xml:space="preserve">“Observa mucho y objetivamente…”, para estar atento al lenguaje no verbal, el cual muestra los sentimientos. </w:t>
      </w:r>
    </w:p>
    <w:p w14:paraId="72ED0470" w14:textId="3529CDCF"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“Escucha activamente”.</w:t>
      </w:r>
      <w:r w:rsidR="009547EF">
        <w:rPr>
          <w:color w:val="000000"/>
          <w:sz w:val="20"/>
          <w:szCs w:val="20"/>
          <w:lang w:val="es-ES_tradnl"/>
        </w:rPr>
        <w:t xml:space="preserve"> Importante para conocer las necesidades.</w:t>
      </w:r>
    </w:p>
    <w:p w14:paraId="09D030AE" w14:textId="690D05FA"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“Pregunta”. Esto sirve para obtener información. </w:t>
      </w:r>
    </w:p>
    <w:p w14:paraId="12E83D95" w14:textId="33AB3A8A"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“Recurre al dramatismo”, para persuadir.</w:t>
      </w:r>
    </w:p>
    <w:p w14:paraId="728F43B5" w14:textId="685D3FD9"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“Utiliza mucho el método de la lluvia de ideas”. </w:t>
      </w:r>
      <w:r w:rsidR="00566090">
        <w:rPr>
          <w:color w:val="000000"/>
          <w:sz w:val="20"/>
          <w:szCs w:val="20"/>
          <w:lang w:val="es-ES_tradnl"/>
        </w:rPr>
        <w:t>Para generar mayores alternativas.</w:t>
      </w:r>
    </w:p>
    <w:p w14:paraId="41AF8F9E" w14:textId="508D4457" w:rsidR="00890D30" w:rsidRPr="008221B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“Es persistente y tenaz sin obstinación”.</w:t>
      </w:r>
      <w:r w:rsidR="00566090">
        <w:rPr>
          <w:color w:val="000000"/>
          <w:sz w:val="20"/>
          <w:szCs w:val="20"/>
          <w:lang w:val="es-ES_tradnl"/>
        </w:rPr>
        <w:t xml:space="preserve"> </w:t>
      </w:r>
      <w:r w:rsidR="00C27043">
        <w:rPr>
          <w:color w:val="000000"/>
          <w:sz w:val="20"/>
          <w:szCs w:val="20"/>
          <w:lang w:val="es-ES_tradnl"/>
        </w:rPr>
        <w:t>No hay que darse por vencido.</w:t>
      </w:r>
    </w:p>
    <w:p w14:paraId="711C3ADE" w14:textId="19DB4E4B" w:rsidR="00FA21C5" w:rsidRDefault="00FA21C5" w:rsidP="00FA21C5">
      <w:pPr>
        <w:pStyle w:val="Normal0"/>
        <w:pBdr>
          <w:top w:val="nil"/>
          <w:left w:val="nil"/>
          <w:bottom w:val="nil"/>
          <w:right w:val="nil"/>
          <w:between w:val="nil"/>
        </w:pBdr>
        <w:rPr>
          <w:color w:val="000000"/>
          <w:sz w:val="20"/>
          <w:szCs w:val="20"/>
          <w:lang w:val="es-ES_tradnl"/>
        </w:rPr>
      </w:pPr>
    </w:p>
    <w:p w14:paraId="68956BB3" w14:textId="77777777" w:rsidR="00890D30" w:rsidRDefault="00890D30" w:rsidP="00FA21C5">
      <w:pPr>
        <w:pStyle w:val="Normal0"/>
        <w:pBdr>
          <w:top w:val="nil"/>
          <w:left w:val="nil"/>
          <w:bottom w:val="nil"/>
          <w:right w:val="nil"/>
          <w:between w:val="nil"/>
        </w:pBdr>
        <w:rPr>
          <w:color w:val="000000"/>
          <w:sz w:val="20"/>
          <w:szCs w:val="20"/>
          <w:lang w:val="es-ES_tradnl"/>
        </w:rPr>
      </w:pPr>
    </w:p>
    <w:p w14:paraId="0EE271B6" w14:textId="63004867" w:rsidR="004B31BF" w:rsidRPr="00FA21C5" w:rsidRDefault="004B31BF" w:rsidP="00FA21C5">
      <w:pPr>
        <w:pStyle w:val="Normal0"/>
        <w:pBdr>
          <w:top w:val="nil"/>
          <w:left w:val="nil"/>
          <w:bottom w:val="nil"/>
          <w:right w:val="nil"/>
          <w:between w:val="nil"/>
        </w:pBdr>
        <w:rPr>
          <w:color w:val="000000"/>
          <w:sz w:val="20"/>
          <w:szCs w:val="20"/>
          <w:lang w:val="es-ES_tradnl"/>
        </w:rPr>
      </w:pPr>
    </w:p>
    <w:p w14:paraId="3C0D70CB" w14:textId="4DFC9568" w:rsidR="00325A56" w:rsidRPr="00045189" w:rsidRDefault="00045189"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045189">
        <w:rPr>
          <w:b/>
          <w:color w:val="000000"/>
          <w:sz w:val="20"/>
          <w:szCs w:val="20"/>
          <w:lang w:val="es-ES_tradnl"/>
        </w:rPr>
        <w:t>Estrategias y tácticas de negociación</w:t>
      </w:r>
    </w:p>
    <w:p w14:paraId="2B81189D" w14:textId="5CB172AE" w:rsidR="00EC4E97" w:rsidRDefault="00EC4E97" w:rsidP="00EC4E97">
      <w:pPr>
        <w:pStyle w:val="Normal0"/>
        <w:pBdr>
          <w:top w:val="nil"/>
          <w:left w:val="nil"/>
          <w:bottom w:val="nil"/>
          <w:right w:val="nil"/>
          <w:between w:val="nil"/>
        </w:pBdr>
        <w:rPr>
          <w:b/>
          <w:color w:val="000000"/>
          <w:sz w:val="20"/>
          <w:szCs w:val="20"/>
          <w:lang w:val="es-ES_tradnl"/>
        </w:rPr>
      </w:pPr>
    </w:p>
    <w:p w14:paraId="5CF24292" w14:textId="1E8956AD" w:rsidR="008F5BBC" w:rsidRDefault="00C60EC2" w:rsidP="008F5BBC">
      <w:pPr>
        <w:pStyle w:val="Normal0"/>
        <w:pBdr>
          <w:top w:val="nil"/>
          <w:left w:val="nil"/>
          <w:bottom w:val="nil"/>
          <w:right w:val="nil"/>
          <w:between w:val="nil"/>
        </w:pBdr>
        <w:rPr>
          <w:bCs/>
          <w:color w:val="000000"/>
          <w:sz w:val="20"/>
          <w:szCs w:val="20"/>
          <w:lang w:val="es-ES_tradnl"/>
        </w:rPr>
      </w:pPr>
      <w:r>
        <w:rPr>
          <w:noProof/>
        </w:rPr>
        <w:drawing>
          <wp:anchor distT="0" distB="0" distL="114300" distR="114300" simplePos="0" relativeHeight="251843584" behindDoc="0" locked="0" layoutInCell="1" allowOverlap="1" wp14:anchorId="5BC9AB13" wp14:editId="407A9F06">
            <wp:simplePos x="0" y="0"/>
            <wp:positionH relativeFrom="margin">
              <wp:posOffset>-28575</wp:posOffset>
            </wp:positionH>
            <wp:positionV relativeFrom="margin">
              <wp:posOffset>2068830</wp:posOffset>
            </wp:positionV>
            <wp:extent cx="2390775" cy="1847850"/>
            <wp:effectExtent l="0" t="0" r="9525" b="0"/>
            <wp:wrapSquare wrapText="bothSides"/>
            <wp:docPr id="1251646731" name="Imagen 11" descr="Diseño de estrategi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eño de estrategia empresarial."/>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073"/>
                    <a:stretch/>
                  </pic:blipFill>
                  <pic:spPr bwMode="auto">
                    <a:xfrm>
                      <a:off x="0" y="0"/>
                      <a:ext cx="239077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17"/>
      <w:commentRangeEnd w:id="17"/>
      <w:r w:rsidR="009E0DE8">
        <w:rPr>
          <w:rStyle w:val="Refdecomentario"/>
        </w:rPr>
        <w:commentReference w:id="17"/>
      </w:r>
      <w:r w:rsidR="008F5BBC" w:rsidRPr="008F5BBC">
        <w:rPr>
          <w:bCs/>
          <w:color w:val="000000"/>
          <w:sz w:val="20"/>
          <w:szCs w:val="20"/>
          <w:lang w:val="es-ES_tradnl"/>
        </w:rPr>
        <w:t>Es preciso diferenciar inicialmente el concepto de estrategia y de táctica; la primera, vista desde el punto de vista empresarial, se entiende como la manera de alcanzar los objetivos propuestos, en este caso de la negociación. La estrategia es más amplia que la táctica</w:t>
      </w:r>
      <w:r w:rsidR="008E686A">
        <w:rPr>
          <w:bCs/>
          <w:color w:val="000000"/>
          <w:sz w:val="20"/>
          <w:szCs w:val="20"/>
          <w:lang w:val="es-ES_tradnl"/>
        </w:rPr>
        <w:t>;</w:t>
      </w:r>
      <w:r w:rsidR="008F5BBC" w:rsidRPr="008F5BBC">
        <w:rPr>
          <w:bCs/>
          <w:color w:val="000000"/>
          <w:sz w:val="20"/>
          <w:szCs w:val="20"/>
          <w:lang w:val="es-ES_tradnl"/>
        </w:rPr>
        <w:t xml:space="preserve"> es decir, abarca numerosas y diferentes tácticas, y además representa un patrón general de la táctica. </w:t>
      </w:r>
    </w:p>
    <w:p w14:paraId="4E4266D9" w14:textId="33645F6D"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54F0BF11" w14:textId="03588F29" w:rsidR="008F5BBC" w:rsidRDefault="00104611"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 la segunda, l</w:t>
      </w:r>
      <w:r w:rsidR="008F5BBC" w:rsidRPr="008F5BBC">
        <w:rPr>
          <w:bCs/>
          <w:color w:val="000000"/>
          <w:sz w:val="20"/>
          <w:szCs w:val="20"/>
          <w:lang w:val="es-ES_tradnl"/>
        </w:rPr>
        <w:t>as tácticas</w:t>
      </w:r>
      <w:r>
        <w:rPr>
          <w:bCs/>
          <w:color w:val="000000"/>
          <w:sz w:val="20"/>
          <w:szCs w:val="20"/>
          <w:lang w:val="es-ES_tradnl"/>
        </w:rPr>
        <w:t xml:space="preserve">, </w:t>
      </w:r>
      <w:r w:rsidR="008F5BBC" w:rsidRPr="008F5BBC">
        <w:rPr>
          <w:bCs/>
          <w:color w:val="000000"/>
          <w:sz w:val="20"/>
          <w:szCs w:val="20"/>
          <w:lang w:val="es-ES_tradnl"/>
        </w:rPr>
        <w:t>son las diferentes acciones concretas que integran y llevan a cabo la estrategia. Este concepto llevado al campo de la negociación, según Ovejero (2004), involucra las conductas adoptadas por los negociadores para poder lograr los objetivos propuestos.</w:t>
      </w:r>
    </w:p>
    <w:p w14:paraId="49282718"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32DEDBD3" w14:textId="0C637DF4" w:rsidR="008F5BBC" w:rsidRPr="008F5BBC" w:rsidRDefault="008F5BBC" w:rsidP="008F5BBC">
      <w:pPr>
        <w:pStyle w:val="Normal0"/>
        <w:pBdr>
          <w:top w:val="nil"/>
          <w:left w:val="nil"/>
          <w:bottom w:val="nil"/>
          <w:right w:val="nil"/>
          <w:between w:val="nil"/>
        </w:pBdr>
        <w:rPr>
          <w:bCs/>
          <w:color w:val="000000"/>
          <w:sz w:val="20"/>
          <w:szCs w:val="20"/>
          <w:lang w:val="es-ES_tradnl"/>
        </w:rPr>
      </w:pPr>
      <w:r w:rsidRPr="008F5BBC">
        <w:rPr>
          <w:bCs/>
          <w:color w:val="000000"/>
          <w:sz w:val="20"/>
          <w:szCs w:val="20"/>
          <w:lang w:val="es-ES_tradnl"/>
        </w:rPr>
        <w:t>Ahora, teniendo en cuenta lo anterior, puede decirse que la estrategia de negociación es un conjunto de comportamientos o conductas (tácticas), que adoptan los negociadores para alcanzar sus objetivos.</w:t>
      </w:r>
    </w:p>
    <w:p w14:paraId="2AA3EFAA"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E2E2792" w14:textId="4F6EE575" w:rsidR="008F5BBC" w:rsidRPr="00206871" w:rsidRDefault="008F5BBC" w:rsidP="00206871">
      <w:pPr>
        <w:pStyle w:val="Normal0"/>
        <w:numPr>
          <w:ilvl w:val="0"/>
          <w:numId w:val="165"/>
        </w:numPr>
        <w:pBdr>
          <w:top w:val="nil"/>
          <w:left w:val="nil"/>
          <w:bottom w:val="nil"/>
          <w:right w:val="nil"/>
          <w:between w:val="nil"/>
        </w:pBdr>
        <w:rPr>
          <w:b/>
          <w:color w:val="000000"/>
          <w:sz w:val="20"/>
          <w:szCs w:val="20"/>
          <w:lang w:val="es-ES_tradnl"/>
        </w:rPr>
      </w:pPr>
      <w:r w:rsidRPr="00206871">
        <w:rPr>
          <w:b/>
          <w:color w:val="000000"/>
          <w:sz w:val="20"/>
          <w:szCs w:val="20"/>
          <w:lang w:val="es-ES_tradnl"/>
        </w:rPr>
        <w:t>Estrategia de negociación</w:t>
      </w:r>
    </w:p>
    <w:p w14:paraId="7BB0EB92"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19D9A2A" w14:textId="336D2F97" w:rsidR="008F5BBC" w:rsidRPr="008F5BBC" w:rsidRDefault="008F5BBC" w:rsidP="008F5BBC">
      <w:pPr>
        <w:pStyle w:val="Normal0"/>
        <w:pBdr>
          <w:top w:val="nil"/>
          <w:left w:val="nil"/>
          <w:bottom w:val="nil"/>
          <w:right w:val="nil"/>
          <w:between w:val="nil"/>
        </w:pBdr>
        <w:rPr>
          <w:bCs/>
          <w:color w:val="000000"/>
          <w:sz w:val="20"/>
          <w:szCs w:val="20"/>
          <w:lang w:val="es-ES_tradnl"/>
        </w:rPr>
      </w:pPr>
      <w:r w:rsidRPr="008F5BBC">
        <w:rPr>
          <w:bCs/>
          <w:color w:val="000000"/>
          <w:sz w:val="20"/>
          <w:szCs w:val="20"/>
          <w:lang w:val="es-ES_tradnl"/>
        </w:rPr>
        <w:t>Las estrategias de negociación más conocidas son la estrategia dura y la estrategia blanda.</w:t>
      </w:r>
      <w:r w:rsidR="0010169F">
        <w:rPr>
          <w:bCs/>
          <w:color w:val="000000"/>
          <w:sz w:val="20"/>
          <w:szCs w:val="20"/>
          <w:lang w:val="es-ES_tradnl"/>
        </w:rPr>
        <w:t xml:space="preserve"> </w:t>
      </w:r>
      <w:r w:rsidRPr="008F5BBC">
        <w:rPr>
          <w:bCs/>
          <w:color w:val="000000"/>
          <w:sz w:val="20"/>
          <w:szCs w:val="20"/>
          <w:lang w:val="es-ES_tradnl"/>
        </w:rPr>
        <w:t>Estas dos estrategias están íntimamente ligadas con las ya mencionadas negociación competitiva y negociación cooperativa. Ambas estrategias se diferencian, según afirma Ovejero (2004), en aspectos como el motivo de realización de las concesiones y la anticipación que se haga de la manera en que el oponente reaccione frente a las concesiones del negociador.</w:t>
      </w:r>
      <w:r w:rsidR="00EF7C07">
        <w:rPr>
          <w:bCs/>
          <w:color w:val="000000"/>
          <w:sz w:val="20"/>
          <w:szCs w:val="20"/>
          <w:lang w:val="es-ES_tradnl"/>
        </w:rPr>
        <w:t xml:space="preserve"> Su explicación es:</w:t>
      </w:r>
    </w:p>
    <w:p w14:paraId="76302C86"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7C83488E" w14:textId="71C0E872" w:rsidR="009F3E6A" w:rsidRPr="009F3E6A" w:rsidRDefault="008F5BBC" w:rsidP="008F5BBC">
      <w:pPr>
        <w:pStyle w:val="Normal0"/>
        <w:pBdr>
          <w:top w:val="nil"/>
          <w:left w:val="nil"/>
          <w:bottom w:val="nil"/>
          <w:right w:val="nil"/>
          <w:between w:val="nil"/>
        </w:pBdr>
        <w:rPr>
          <w:b/>
          <w:color w:val="000000"/>
          <w:sz w:val="20"/>
          <w:szCs w:val="20"/>
          <w:lang w:val="es-ES_tradnl"/>
        </w:rPr>
      </w:pPr>
      <w:commentRangeStart w:id="18"/>
      <w:r w:rsidRPr="009F3E6A">
        <w:rPr>
          <w:b/>
          <w:color w:val="000000"/>
          <w:sz w:val="20"/>
          <w:szCs w:val="20"/>
          <w:lang w:val="es-ES_tradnl"/>
        </w:rPr>
        <w:t>La estrategia dura</w:t>
      </w:r>
    </w:p>
    <w:p w14:paraId="312906C5" w14:textId="53835E2E" w:rsidR="008F5BBC" w:rsidRPr="008F5BBC"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C</w:t>
      </w:r>
      <w:r w:rsidR="008F5BBC" w:rsidRPr="008F5BBC">
        <w:rPr>
          <w:bCs/>
          <w:color w:val="000000"/>
          <w:sz w:val="20"/>
          <w:szCs w:val="20"/>
          <w:lang w:val="es-ES_tradnl"/>
        </w:rPr>
        <w:t>onsiste</w:t>
      </w:r>
      <w:r>
        <w:rPr>
          <w:bCs/>
          <w:color w:val="000000"/>
          <w:sz w:val="20"/>
          <w:szCs w:val="20"/>
          <w:lang w:val="es-ES_tradnl"/>
        </w:rPr>
        <w:t xml:space="preserve"> </w:t>
      </w:r>
      <w:r w:rsidR="008F5BBC" w:rsidRPr="008F5BBC">
        <w:rPr>
          <w:bCs/>
          <w:color w:val="000000"/>
          <w:sz w:val="20"/>
          <w:szCs w:val="20"/>
          <w:lang w:val="es-ES_tradnl"/>
        </w:rPr>
        <w:t>en iniciar la negociación con un nivel alto de exigencia, tener un grupo reducido de concesiones, tener un nivel elevado de mínima expectativa y enser inflexible.</w:t>
      </w:r>
    </w:p>
    <w:p w14:paraId="0DF5713C"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34FB4F15" w14:textId="77777777" w:rsidR="009F3E6A" w:rsidRPr="009F3E6A" w:rsidRDefault="008F5BBC" w:rsidP="008F5BBC">
      <w:pPr>
        <w:pStyle w:val="Normal0"/>
        <w:pBdr>
          <w:top w:val="nil"/>
          <w:left w:val="nil"/>
          <w:bottom w:val="nil"/>
          <w:right w:val="nil"/>
          <w:between w:val="nil"/>
        </w:pBdr>
        <w:rPr>
          <w:b/>
          <w:color w:val="000000"/>
          <w:sz w:val="20"/>
          <w:szCs w:val="20"/>
          <w:lang w:val="es-ES_tradnl"/>
        </w:rPr>
      </w:pPr>
      <w:r w:rsidRPr="009F3E6A">
        <w:rPr>
          <w:b/>
          <w:color w:val="000000"/>
          <w:sz w:val="20"/>
          <w:szCs w:val="20"/>
          <w:lang w:val="es-ES_tradnl"/>
        </w:rPr>
        <w:t>La estrategia blanda</w:t>
      </w:r>
    </w:p>
    <w:p w14:paraId="466BD02B" w14:textId="2815A0C9" w:rsidR="009F3E6A"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B</w:t>
      </w:r>
      <w:r w:rsidR="008F5BBC" w:rsidRPr="008F5BBC">
        <w:rPr>
          <w:bCs/>
          <w:color w:val="000000"/>
          <w:sz w:val="20"/>
          <w:szCs w:val="20"/>
          <w:lang w:val="es-ES_tradnl"/>
        </w:rPr>
        <w:t xml:space="preserve">usca establecer confianza entre las partes mediante la reducción de fricciones entre ellas y así consolidar una relación duradera. </w:t>
      </w:r>
      <w:commentRangeEnd w:id="18"/>
      <w:r w:rsidR="00D615F1">
        <w:rPr>
          <w:rStyle w:val="Refdecomentario"/>
        </w:rPr>
        <w:commentReference w:id="18"/>
      </w:r>
    </w:p>
    <w:p w14:paraId="5F45A8E3" w14:textId="77777777" w:rsidR="009F3E6A" w:rsidRDefault="009F3E6A" w:rsidP="008F5BBC">
      <w:pPr>
        <w:pStyle w:val="Normal0"/>
        <w:pBdr>
          <w:top w:val="nil"/>
          <w:left w:val="nil"/>
          <w:bottom w:val="nil"/>
          <w:right w:val="nil"/>
          <w:between w:val="nil"/>
        </w:pBdr>
        <w:rPr>
          <w:bCs/>
          <w:color w:val="000000"/>
          <w:sz w:val="20"/>
          <w:szCs w:val="20"/>
          <w:lang w:val="es-ES_tradnl"/>
        </w:rPr>
      </w:pPr>
    </w:p>
    <w:p w14:paraId="1C05D115" w14:textId="2AC31EF3" w:rsidR="008F5BBC" w:rsidRPr="008F5BBC"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Al respecto, el autor menciona</w:t>
      </w:r>
      <w:r w:rsidR="008F5BBC" w:rsidRPr="008F5BBC">
        <w:rPr>
          <w:bCs/>
          <w:color w:val="000000"/>
          <w:sz w:val="20"/>
          <w:szCs w:val="20"/>
          <w:lang w:val="es-ES_tradnl"/>
        </w:rPr>
        <w:t xml:space="preserve"> que </w:t>
      </w:r>
      <w:r>
        <w:rPr>
          <w:bCs/>
          <w:color w:val="000000"/>
          <w:sz w:val="20"/>
          <w:szCs w:val="20"/>
          <w:lang w:val="es-ES_tradnl"/>
        </w:rPr>
        <w:t>la</w:t>
      </w:r>
      <w:r w:rsidR="008F5BBC" w:rsidRPr="008F5BBC">
        <w:rPr>
          <w:bCs/>
          <w:color w:val="000000"/>
          <w:sz w:val="20"/>
          <w:szCs w:val="20"/>
          <w:lang w:val="es-ES_tradnl"/>
        </w:rPr>
        <w:t xml:space="preserve"> estrategia </w:t>
      </w:r>
      <w:r>
        <w:rPr>
          <w:bCs/>
          <w:color w:val="000000"/>
          <w:sz w:val="20"/>
          <w:szCs w:val="20"/>
          <w:lang w:val="es-ES_tradnl"/>
        </w:rPr>
        <w:t xml:space="preserve">blanda </w:t>
      </w:r>
      <w:r w:rsidR="008F5BBC" w:rsidRPr="008F5BBC">
        <w:rPr>
          <w:bCs/>
          <w:color w:val="000000"/>
          <w:sz w:val="20"/>
          <w:szCs w:val="20"/>
          <w:lang w:val="es-ES_tradnl"/>
        </w:rPr>
        <w:t>puede aplicarse en las siguientes circunstancias:</w:t>
      </w:r>
    </w:p>
    <w:p w14:paraId="2632D4A5"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07147265" w14:textId="101D1232" w:rsidR="008F5BBC" w:rsidRPr="008F5BBC" w:rsidRDefault="008F5BBC" w:rsidP="009F3E6A">
      <w:pPr>
        <w:pStyle w:val="Normal0"/>
        <w:numPr>
          <w:ilvl w:val="2"/>
          <w:numId w:val="12"/>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Las dos partes tienen similar poder.</w:t>
      </w:r>
    </w:p>
    <w:p w14:paraId="367545DD" w14:textId="77777777" w:rsidR="008F5BBC" w:rsidRPr="008F5BBC" w:rsidRDefault="008F5BBC" w:rsidP="009F3E6A">
      <w:pPr>
        <w:pStyle w:val="Normal0"/>
        <w:pBdr>
          <w:top w:val="nil"/>
          <w:left w:val="nil"/>
          <w:bottom w:val="nil"/>
          <w:right w:val="nil"/>
          <w:between w:val="nil"/>
        </w:pBdr>
        <w:ind w:left="1134" w:hanging="360"/>
        <w:rPr>
          <w:bCs/>
          <w:color w:val="000000"/>
          <w:sz w:val="20"/>
          <w:szCs w:val="20"/>
          <w:lang w:val="es-ES_tradnl"/>
        </w:rPr>
      </w:pPr>
    </w:p>
    <w:p w14:paraId="4C05F977" w14:textId="7F755618" w:rsidR="008F5BBC" w:rsidRPr="008F5BBC" w:rsidRDefault="008F5BBC" w:rsidP="009F3E6A">
      <w:pPr>
        <w:pStyle w:val="Normal0"/>
        <w:numPr>
          <w:ilvl w:val="0"/>
          <w:numId w:val="12"/>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lastRenderedPageBreak/>
        <w:t>Las partes están en un punto en que no avanzan o moviéndose fuera de un rango de soluciones que pueden ser contempladas; y las dos partes se están presionando mutuamente para lograr un acuerdo.</w:t>
      </w:r>
    </w:p>
    <w:p w14:paraId="1C401D54" w14:textId="3F936259"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2B1E3D9" w14:textId="17649329" w:rsidR="008F5BBC" w:rsidRPr="00D615F1" w:rsidRDefault="008F5BBC" w:rsidP="00402AE5">
      <w:pPr>
        <w:pStyle w:val="Normal0"/>
        <w:numPr>
          <w:ilvl w:val="0"/>
          <w:numId w:val="165"/>
        </w:numPr>
        <w:pBdr>
          <w:top w:val="nil"/>
          <w:left w:val="nil"/>
          <w:bottom w:val="nil"/>
          <w:right w:val="nil"/>
          <w:between w:val="nil"/>
        </w:pBdr>
        <w:rPr>
          <w:b/>
          <w:color w:val="000000"/>
          <w:sz w:val="20"/>
          <w:szCs w:val="20"/>
          <w:lang w:val="es-ES_tradnl"/>
        </w:rPr>
      </w:pPr>
      <w:r w:rsidRPr="00D615F1">
        <w:rPr>
          <w:b/>
          <w:color w:val="000000"/>
          <w:sz w:val="20"/>
          <w:szCs w:val="20"/>
          <w:lang w:val="es-ES_tradnl"/>
        </w:rPr>
        <w:t>Tácticas de negociación</w:t>
      </w:r>
    </w:p>
    <w:p w14:paraId="699DCDB3" w14:textId="5D087ABD"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5E9482E" w14:textId="1F10D5D1" w:rsidR="008F5BBC" w:rsidRPr="008F5BBC" w:rsidRDefault="0040454F"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Al respecto, </w:t>
      </w:r>
      <w:r w:rsidR="008F5BBC" w:rsidRPr="008F5BBC">
        <w:rPr>
          <w:bCs/>
          <w:color w:val="000000"/>
          <w:sz w:val="20"/>
          <w:szCs w:val="20"/>
          <w:lang w:val="es-ES_tradnl"/>
        </w:rPr>
        <w:t>Puchol, Núñez &amp; Puchol (2010)</w:t>
      </w:r>
      <w:r>
        <w:rPr>
          <w:bCs/>
          <w:color w:val="000000"/>
          <w:sz w:val="20"/>
          <w:szCs w:val="20"/>
          <w:lang w:val="es-ES_tradnl"/>
        </w:rPr>
        <w:t>,</w:t>
      </w:r>
      <w:r w:rsidR="008F5BBC" w:rsidRPr="008F5BBC">
        <w:rPr>
          <w:bCs/>
          <w:color w:val="000000"/>
          <w:sz w:val="20"/>
          <w:szCs w:val="20"/>
          <w:lang w:val="es-ES_tradnl"/>
        </w:rPr>
        <w:t xml:space="preserve"> proponen las siguientes tácticas de negociación: </w:t>
      </w:r>
    </w:p>
    <w:p w14:paraId="41830C17" w14:textId="40F55119"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5B73A01A" w14:textId="1E34F43E" w:rsidR="008F5BBC" w:rsidRPr="008F5BBC" w:rsidRDefault="005D43D0" w:rsidP="00D535F9">
      <w:pPr>
        <w:pStyle w:val="Normal0"/>
        <w:numPr>
          <w:ilvl w:val="0"/>
          <w:numId w:val="167"/>
        </w:numPr>
        <w:pBdr>
          <w:top w:val="nil"/>
          <w:left w:val="nil"/>
          <w:bottom w:val="nil"/>
          <w:right w:val="nil"/>
          <w:between w:val="nil"/>
        </w:pBdr>
        <w:ind w:left="1134"/>
        <w:rPr>
          <w:bCs/>
          <w:color w:val="000000"/>
          <w:sz w:val="20"/>
          <w:szCs w:val="20"/>
          <w:lang w:val="es-ES_tradnl"/>
        </w:rPr>
      </w:pPr>
      <w:commentRangeStart w:id="19"/>
      <w:r>
        <w:rPr>
          <w:noProof/>
        </w:rPr>
        <w:drawing>
          <wp:anchor distT="0" distB="0" distL="114300" distR="114300" simplePos="0" relativeHeight="251852800" behindDoc="0" locked="0" layoutInCell="1" allowOverlap="1" wp14:anchorId="782278D8" wp14:editId="2C4387F6">
            <wp:simplePos x="0" y="0"/>
            <wp:positionH relativeFrom="margin">
              <wp:posOffset>85725</wp:posOffset>
            </wp:positionH>
            <wp:positionV relativeFrom="margin">
              <wp:posOffset>1362075</wp:posOffset>
            </wp:positionV>
            <wp:extent cx="1343025" cy="1343025"/>
            <wp:effectExtent l="0" t="0" r="9525" b="9525"/>
            <wp:wrapSquare wrapText="bothSides"/>
            <wp:docPr id="411919341" name="Imagen 9" descr="Concepto colorido de productividad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cepto colorido de productividad dibujado a man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anchor>
        </w:drawing>
      </w:r>
      <w:commentRangeEnd w:id="19"/>
      <w:r>
        <w:rPr>
          <w:rStyle w:val="Refdecomentario"/>
        </w:rPr>
        <w:commentReference w:id="19"/>
      </w:r>
      <w:r w:rsidR="008F5BBC" w:rsidRPr="008F5BBC">
        <w:rPr>
          <w:bCs/>
          <w:color w:val="000000"/>
          <w:sz w:val="20"/>
          <w:szCs w:val="20"/>
          <w:lang w:val="es-ES_tradnl"/>
        </w:rPr>
        <w:t>Para ganar tiempo o lograr ablandar a la contraparte</w:t>
      </w:r>
      <w:r w:rsidR="002E7390">
        <w:rPr>
          <w:bCs/>
          <w:color w:val="000000"/>
          <w:sz w:val="20"/>
          <w:szCs w:val="20"/>
          <w:lang w:val="es-ES_tradnl"/>
        </w:rPr>
        <w:t>,</w:t>
      </w:r>
      <w:r w:rsidR="008F5BBC" w:rsidRPr="008F5BBC">
        <w:rPr>
          <w:bCs/>
          <w:color w:val="000000"/>
          <w:sz w:val="20"/>
          <w:szCs w:val="20"/>
          <w:lang w:val="es-ES_tradnl"/>
        </w:rPr>
        <w:t xml:space="preserve"> se utiliza la dilación.</w:t>
      </w:r>
    </w:p>
    <w:p w14:paraId="7DD1E5CD"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7869D9F0" w14:textId="4D7419CB" w:rsidR="008F5BBC" w:rsidRPr="008F5BBC"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 xml:space="preserve">Mencionar que no se tiene tiempo para presionar una rápida respuesta. </w:t>
      </w:r>
    </w:p>
    <w:p w14:paraId="0FDABEC2"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55D4C19C" w14:textId="7A0E6239" w:rsidR="008F5BBC" w:rsidRPr="008F5BBC"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 xml:space="preserve">Regatear el precio. </w:t>
      </w:r>
    </w:p>
    <w:p w14:paraId="5E147328"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6DF3E45B" w14:textId="6FF211BC" w:rsidR="0040454F"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Forzar la venta mediante pruebas o demostraciones.</w:t>
      </w:r>
    </w:p>
    <w:p w14:paraId="64AAF535" w14:textId="77777777" w:rsidR="00B558FB" w:rsidRDefault="00B558FB" w:rsidP="00E22B37">
      <w:pPr>
        <w:pStyle w:val="Normal0"/>
        <w:pBdr>
          <w:top w:val="nil"/>
          <w:left w:val="nil"/>
          <w:bottom w:val="nil"/>
          <w:right w:val="nil"/>
          <w:between w:val="nil"/>
        </w:pBdr>
        <w:rPr>
          <w:bCs/>
          <w:color w:val="000000"/>
          <w:sz w:val="20"/>
          <w:szCs w:val="20"/>
          <w:lang w:val="es-ES_tradnl"/>
        </w:rPr>
      </w:pPr>
    </w:p>
    <w:p w14:paraId="210A673C" w14:textId="77777777" w:rsidR="00045189" w:rsidRDefault="00045189" w:rsidP="000E31FA">
      <w:pPr>
        <w:pStyle w:val="Normal0"/>
        <w:pBdr>
          <w:top w:val="nil"/>
          <w:left w:val="nil"/>
          <w:bottom w:val="nil"/>
          <w:right w:val="nil"/>
          <w:between w:val="nil"/>
        </w:pBdr>
        <w:rPr>
          <w:b/>
          <w:color w:val="000000"/>
          <w:sz w:val="20"/>
          <w:szCs w:val="20"/>
          <w:lang w:val="es-ES_tradnl"/>
        </w:rPr>
      </w:pPr>
    </w:p>
    <w:p w14:paraId="1C9121E0" w14:textId="77777777" w:rsidR="00045189" w:rsidRDefault="00045189" w:rsidP="000E31FA">
      <w:pPr>
        <w:pStyle w:val="Normal0"/>
        <w:pBdr>
          <w:top w:val="nil"/>
          <w:left w:val="nil"/>
          <w:bottom w:val="nil"/>
          <w:right w:val="nil"/>
          <w:between w:val="nil"/>
        </w:pBdr>
        <w:rPr>
          <w:color w:val="000000"/>
          <w:sz w:val="20"/>
          <w:szCs w:val="20"/>
          <w:lang w:val="es-ES_tradnl"/>
        </w:rPr>
      </w:pPr>
    </w:p>
    <w:p w14:paraId="382B5108" w14:textId="77777777" w:rsidR="00B402CF" w:rsidRPr="00430084" w:rsidRDefault="00B402CF" w:rsidP="000E31FA">
      <w:pPr>
        <w:pStyle w:val="Normal0"/>
        <w:pBdr>
          <w:top w:val="nil"/>
          <w:left w:val="nil"/>
          <w:bottom w:val="nil"/>
          <w:right w:val="nil"/>
          <w:between w:val="nil"/>
        </w:pBdr>
        <w:rPr>
          <w:color w:val="000000"/>
          <w:sz w:val="20"/>
          <w:szCs w:val="20"/>
          <w:lang w:val="es-ES_tradnl"/>
        </w:rPr>
      </w:pPr>
    </w:p>
    <w:p w14:paraId="42DF7BF0" w14:textId="02DA98AE" w:rsidR="00325A56" w:rsidRPr="00DA52DC" w:rsidRDefault="005C52D9" w:rsidP="0040454F">
      <w:pPr>
        <w:pStyle w:val="Normal0"/>
        <w:numPr>
          <w:ilvl w:val="0"/>
          <w:numId w:val="12"/>
        </w:numPr>
        <w:pBdr>
          <w:top w:val="nil"/>
          <w:left w:val="nil"/>
          <w:bottom w:val="nil"/>
          <w:right w:val="nil"/>
          <w:between w:val="nil"/>
        </w:pBdr>
        <w:rPr>
          <w:b/>
          <w:color w:val="000000"/>
          <w:sz w:val="20"/>
          <w:szCs w:val="20"/>
          <w:lang w:val="es-ES_tradnl"/>
        </w:rPr>
      </w:pPr>
      <w:r>
        <w:rPr>
          <w:b/>
          <w:color w:val="000000"/>
          <w:sz w:val="20"/>
          <w:szCs w:val="20"/>
          <w:lang w:val="es-ES_tradnl"/>
        </w:rPr>
        <w:t>Etapas</w:t>
      </w:r>
      <w:r w:rsidR="00DA52DC" w:rsidRPr="00DA52DC">
        <w:rPr>
          <w:b/>
          <w:color w:val="000000"/>
          <w:sz w:val="20"/>
          <w:szCs w:val="20"/>
          <w:lang w:val="es-ES_tradnl"/>
        </w:rPr>
        <w:t xml:space="preserve"> de la negociación</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432331FF" w14:textId="2C27E450"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Según Puchol</w:t>
      </w:r>
      <w:r w:rsidR="006F7FD2">
        <w:rPr>
          <w:color w:val="000000"/>
          <w:sz w:val="20"/>
          <w:szCs w:val="20"/>
          <w:lang w:val="es-ES_tradnl"/>
        </w:rPr>
        <w:t xml:space="preserve">, </w:t>
      </w:r>
      <w:r w:rsidRPr="00DA52DC">
        <w:rPr>
          <w:color w:val="000000"/>
          <w:sz w:val="20"/>
          <w:szCs w:val="20"/>
          <w:lang w:val="es-ES_tradnl"/>
        </w:rPr>
        <w:t>Núñez</w:t>
      </w:r>
      <w:r w:rsidR="006F7FD2">
        <w:rPr>
          <w:color w:val="000000"/>
          <w:sz w:val="20"/>
          <w:szCs w:val="20"/>
          <w:lang w:val="es-ES_tradnl"/>
        </w:rPr>
        <w:t xml:space="preserve"> &amp; </w:t>
      </w:r>
      <w:r w:rsidRPr="00DA52DC">
        <w:rPr>
          <w:color w:val="000000"/>
          <w:sz w:val="20"/>
          <w:szCs w:val="20"/>
          <w:lang w:val="es-ES_tradnl"/>
        </w:rPr>
        <w:t>Puchol (2010), un proceso de negociación está compuesto por las siguientes etapas:</w:t>
      </w:r>
    </w:p>
    <w:p w14:paraId="3841CE8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4AF5948" w14:textId="3A7504AF" w:rsidR="008D6BFF" w:rsidRPr="008D6BFF" w:rsidRDefault="008D6BFF" w:rsidP="008D6BFF">
      <w:pPr>
        <w:pStyle w:val="Descripcin"/>
        <w:keepNext/>
        <w:rPr>
          <w:color w:val="000000" w:themeColor="text1"/>
          <w:sz w:val="20"/>
          <w:szCs w:val="20"/>
        </w:rPr>
      </w:pPr>
      <w:r w:rsidRPr="008D6BFF">
        <w:rPr>
          <w:b/>
          <w:bCs/>
          <w:i w:val="0"/>
          <w:iCs w:val="0"/>
          <w:color w:val="000000" w:themeColor="text1"/>
          <w:sz w:val="20"/>
          <w:szCs w:val="20"/>
        </w:rPr>
        <w:t xml:space="preserve">Figura </w:t>
      </w:r>
      <w:r w:rsidRPr="008D6BFF">
        <w:rPr>
          <w:b/>
          <w:bCs/>
          <w:i w:val="0"/>
          <w:iCs w:val="0"/>
          <w:color w:val="000000" w:themeColor="text1"/>
          <w:sz w:val="20"/>
          <w:szCs w:val="20"/>
        </w:rPr>
        <w:fldChar w:fldCharType="begin"/>
      </w:r>
      <w:r w:rsidRPr="008D6BFF">
        <w:rPr>
          <w:b/>
          <w:bCs/>
          <w:i w:val="0"/>
          <w:iCs w:val="0"/>
          <w:color w:val="000000" w:themeColor="text1"/>
          <w:sz w:val="20"/>
          <w:szCs w:val="20"/>
        </w:rPr>
        <w:instrText xml:space="preserve"> SEQ Figura \* ARABIC </w:instrText>
      </w:r>
      <w:r w:rsidRPr="008D6BFF">
        <w:rPr>
          <w:b/>
          <w:bCs/>
          <w:i w:val="0"/>
          <w:iCs w:val="0"/>
          <w:color w:val="000000" w:themeColor="text1"/>
          <w:sz w:val="20"/>
          <w:szCs w:val="20"/>
        </w:rPr>
        <w:fldChar w:fldCharType="separate"/>
      </w:r>
      <w:r w:rsidR="001F737F">
        <w:rPr>
          <w:b/>
          <w:bCs/>
          <w:i w:val="0"/>
          <w:iCs w:val="0"/>
          <w:noProof/>
          <w:color w:val="000000" w:themeColor="text1"/>
          <w:sz w:val="20"/>
          <w:szCs w:val="20"/>
        </w:rPr>
        <w:t>3</w:t>
      </w:r>
      <w:r w:rsidRPr="008D6BFF">
        <w:rPr>
          <w:b/>
          <w:bCs/>
          <w:i w:val="0"/>
          <w:iCs w:val="0"/>
          <w:color w:val="000000" w:themeColor="text1"/>
          <w:sz w:val="20"/>
          <w:szCs w:val="20"/>
        </w:rPr>
        <w:fldChar w:fldCharType="end"/>
      </w:r>
      <w:r w:rsidRPr="008D6BFF">
        <w:rPr>
          <w:b/>
          <w:bCs/>
          <w:i w:val="0"/>
          <w:iCs w:val="0"/>
          <w:color w:val="000000" w:themeColor="text1"/>
          <w:sz w:val="20"/>
          <w:szCs w:val="20"/>
        </w:rPr>
        <w:t>.</w:t>
      </w:r>
      <w:r w:rsidRPr="008D6BFF">
        <w:rPr>
          <w:color w:val="000000" w:themeColor="text1"/>
          <w:sz w:val="20"/>
          <w:szCs w:val="20"/>
        </w:rPr>
        <w:t xml:space="preserve"> Proceso de la negociación</w:t>
      </w:r>
    </w:p>
    <w:p w14:paraId="4F9CECC1" w14:textId="4E515B6E" w:rsidR="00DA52DC" w:rsidRPr="00DA52DC" w:rsidRDefault="008D6BFF" w:rsidP="008D6BFF">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848704" behindDoc="0" locked="0" layoutInCell="1" allowOverlap="1" wp14:anchorId="222D6DF1" wp14:editId="1FBE39D5">
                <wp:simplePos x="0" y="0"/>
                <wp:positionH relativeFrom="column">
                  <wp:posOffset>4410075</wp:posOffset>
                </wp:positionH>
                <wp:positionV relativeFrom="paragraph">
                  <wp:posOffset>2085975</wp:posOffset>
                </wp:positionV>
                <wp:extent cx="1200150" cy="447675"/>
                <wp:effectExtent l="0" t="0" r="0" b="9525"/>
                <wp:wrapNone/>
                <wp:docPr id="1817276022" name="Cuadro de texto 1"/>
                <wp:cNvGraphicFramePr/>
                <a:graphic xmlns:a="http://schemas.openxmlformats.org/drawingml/2006/main">
                  <a:graphicData uri="http://schemas.microsoft.com/office/word/2010/wordprocessingShape">
                    <wps:wsp>
                      <wps:cNvSpPr txBox="1"/>
                      <wps:spPr>
                        <a:xfrm>
                          <a:off x="0" y="0"/>
                          <a:ext cx="1200150" cy="447675"/>
                        </a:xfrm>
                        <a:prstGeom prst="rect">
                          <a:avLst/>
                        </a:prstGeom>
                        <a:solidFill>
                          <a:schemeClr val="bg1"/>
                        </a:solidFill>
                        <a:ln w="6350">
                          <a:noFill/>
                        </a:ln>
                      </wps:spPr>
                      <wps:txbx>
                        <w:txbxContent>
                          <w:p w14:paraId="1EB2D991" w14:textId="329C4F2C" w:rsidR="008D6BFF" w:rsidRPr="008D6BFF" w:rsidRDefault="008D6BFF" w:rsidP="008D6BFF">
                            <w:pPr>
                              <w:jc w:val="center"/>
                              <w:rPr>
                                <w:b/>
                                <w:bCs/>
                                <w:sz w:val="20"/>
                                <w:szCs w:val="20"/>
                                <w:lang w:val="es-MX"/>
                              </w:rPr>
                            </w:pPr>
                            <w:r>
                              <w:rPr>
                                <w:b/>
                                <w:bCs/>
                                <w:sz w:val="20"/>
                                <w:szCs w:val="20"/>
                                <w:lang w:val="es-MX"/>
                              </w:rPr>
                              <w:t>Después</w:t>
                            </w:r>
                            <w:r w:rsidRPr="008D6BFF">
                              <w:rPr>
                                <w:b/>
                                <w:bCs/>
                                <w:sz w:val="20"/>
                                <w:szCs w:val="20"/>
                                <w:lang w:val="es-MX"/>
                              </w:rPr>
                              <w:t xml:space="preserve"> de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D6DF1" id="_x0000_s1046" type="#_x0000_t202" style="position:absolute;left:0;text-align:left;margin-left:347.25pt;margin-top:164.25pt;width:94.5pt;height:35.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" fillcolor="white [3212]" stroked="f" strokeweight=".5pt">
                <v:textbox>
                  <w:txbxContent>
                    <w:p w14:paraId="1EB2D991" w14:textId="329C4F2C" w:rsidR="008D6BFF" w:rsidRPr="008D6BFF" w:rsidRDefault="008D6BFF" w:rsidP="008D6BFF">
                      <w:pPr>
                        <w:jc w:val="center"/>
                        <w:rPr>
                          <w:b/>
                          <w:bCs/>
                          <w:sz w:val="20"/>
                          <w:szCs w:val="20"/>
                          <w:lang w:val="es-MX"/>
                        </w:rPr>
                      </w:pPr>
                      <w:r>
                        <w:rPr>
                          <w:b/>
                          <w:bCs/>
                          <w:sz w:val="20"/>
                          <w:szCs w:val="20"/>
                          <w:lang w:val="es-MX"/>
                        </w:rPr>
                        <w:t>Después</w:t>
                      </w:r>
                      <w:r w:rsidRPr="008D6BFF">
                        <w:rPr>
                          <w:b/>
                          <w:bCs/>
                          <w:sz w:val="20"/>
                          <w:szCs w:val="20"/>
                          <w:lang w:val="es-MX"/>
                        </w:rPr>
                        <w:t xml:space="preserve"> de la negociación</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0787CBEB" wp14:editId="0229F544">
                <wp:simplePos x="0" y="0"/>
                <wp:positionH relativeFrom="column">
                  <wp:posOffset>4299585</wp:posOffset>
                </wp:positionH>
                <wp:positionV relativeFrom="paragraph">
                  <wp:posOffset>69215</wp:posOffset>
                </wp:positionV>
                <wp:extent cx="1247775" cy="447675"/>
                <wp:effectExtent l="0" t="0" r="9525" b="9525"/>
                <wp:wrapNone/>
                <wp:docPr id="408662965" name="Cuadro de texto 1"/>
                <wp:cNvGraphicFramePr/>
                <a:graphic xmlns:a="http://schemas.openxmlformats.org/drawingml/2006/main">
                  <a:graphicData uri="http://schemas.microsoft.com/office/word/2010/wordprocessingShape">
                    <wps:wsp>
                      <wps:cNvSpPr txBox="1"/>
                      <wps:spPr>
                        <a:xfrm>
                          <a:off x="0" y="0"/>
                          <a:ext cx="1247775" cy="447675"/>
                        </a:xfrm>
                        <a:prstGeom prst="rect">
                          <a:avLst/>
                        </a:prstGeom>
                        <a:solidFill>
                          <a:schemeClr val="bg1"/>
                        </a:solidFill>
                        <a:ln w="6350">
                          <a:noFill/>
                        </a:ln>
                      </wps:spPr>
                      <wps:txbx>
                        <w:txbxContent>
                          <w:p w14:paraId="63A0CC87" w14:textId="4941E4A1" w:rsidR="008D6BFF" w:rsidRPr="008D6BFF" w:rsidRDefault="008D6BFF" w:rsidP="008D6BFF">
                            <w:pPr>
                              <w:jc w:val="center"/>
                              <w:rPr>
                                <w:b/>
                                <w:bCs/>
                                <w:sz w:val="20"/>
                                <w:szCs w:val="20"/>
                                <w:lang w:val="es-MX"/>
                              </w:rPr>
                            </w:pPr>
                            <w:r>
                              <w:rPr>
                                <w:b/>
                                <w:bCs/>
                                <w:sz w:val="20"/>
                                <w:szCs w:val="20"/>
                                <w:lang w:val="es-MX"/>
                              </w:rPr>
                              <w:t>Durante</w:t>
                            </w:r>
                            <w:r w:rsidRPr="008D6BFF">
                              <w:rPr>
                                <w:b/>
                                <w:bCs/>
                                <w:sz w:val="20"/>
                                <w:szCs w:val="20"/>
                                <w:lang w:val="es-MX"/>
                              </w:rPr>
                              <w:t xml:space="preserv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87CBEB" id="_x0000_s1047" type="#_x0000_t202" style="position:absolute;left:0;text-align:left;margin-left:338.55pt;margin-top:5.45pt;width:98.25pt;height:35.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" fillcolor="white [3212]" stroked="f" strokeweight=".5pt">
                <v:textbox>
                  <w:txbxContent>
                    <w:p w14:paraId="63A0CC87" w14:textId="4941E4A1" w:rsidR="008D6BFF" w:rsidRPr="008D6BFF" w:rsidRDefault="008D6BFF" w:rsidP="008D6BFF">
                      <w:pPr>
                        <w:jc w:val="center"/>
                        <w:rPr>
                          <w:b/>
                          <w:bCs/>
                          <w:sz w:val="20"/>
                          <w:szCs w:val="20"/>
                          <w:lang w:val="es-MX"/>
                        </w:rPr>
                      </w:pPr>
                      <w:r>
                        <w:rPr>
                          <w:b/>
                          <w:bCs/>
                          <w:sz w:val="20"/>
                          <w:szCs w:val="20"/>
                          <w:lang w:val="es-MX"/>
                        </w:rPr>
                        <w:t>Durante</w:t>
                      </w:r>
                      <w:r w:rsidRPr="008D6BFF">
                        <w:rPr>
                          <w:b/>
                          <w:bCs/>
                          <w:sz w:val="20"/>
                          <w:szCs w:val="20"/>
                          <w:lang w:val="es-MX"/>
                        </w:rPr>
                        <w:t xml:space="preserve"> la negociación</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57648D02" wp14:editId="3C7F8132">
                <wp:simplePos x="0" y="0"/>
                <wp:positionH relativeFrom="column">
                  <wp:posOffset>499110</wp:posOffset>
                </wp:positionH>
                <wp:positionV relativeFrom="paragraph">
                  <wp:posOffset>631190</wp:posOffset>
                </wp:positionV>
                <wp:extent cx="1200150" cy="447675"/>
                <wp:effectExtent l="0" t="0" r="0" b="9525"/>
                <wp:wrapNone/>
                <wp:docPr id="435851499" name="Cuadro de texto 1"/>
                <wp:cNvGraphicFramePr/>
                <a:graphic xmlns:a="http://schemas.openxmlformats.org/drawingml/2006/main">
                  <a:graphicData uri="http://schemas.microsoft.com/office/word/2010/wordprocessingShape">
                    <wps:wsp>
                      <wps:cNvSpPr txBox="1"/>
                      <wps:spPr>
                        <a:xfrm>
                          <a:off x="0" y="0"/>
                          <a:ext cx="1200150" cy="447675"/>
                        </a:xfrm>
                        <a:prstGeom prst="rect">
                          <a:avLst/>
                        </a:prstGeom>
                        <a:solidFill>
                          <a:schemeClr val="bg1"/>
                        </a:solidFill>
                        <a:ln w="6350">
                          <a:noFill/>
                        </a:ln>
                      </wps:spPr>
                      <wps:txbx>
                        <w:txbxContent>
                          <w:p w14:paraId="707C2521" w14:textId="028C2187" w:rsidR="008D6BFF" w:rsidRPr="008D6BFF" w:rsidRDefault="008D6BFF" w:rsidP="008D6BFF">
                            <w:pPr>
                              <w:jc w:val="center"/>
                              <w:rPr>
                                <w:b/>
                                <w:bCs/>
                                <w:sz w:val="20"/>
                                <w:szCs w:val="20"/>
                                <w:lang w:val="es-MX"/>
                              </w:rPr>
                            </w:pPr>
                            <w:r w:rsidRPr="008D6BFF">
                              <w:rPr>
                                <w:b/>
                                <w:bCs/>
                                <w:sz w:val="20"/>
                                <w:szCs w:val="20"/>
                                <w:lang w:val="es-MX"/>
                              </w:rPr>
                              <w:t>Antes de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48D02" id="_x0000_s1048" type="#_x0000_t202" style="position:absolute;left:0;text-align:left;margin-left:39.3pt;margin-top:49.7pt;width:94.5pt;height:35.2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" fillcolor="white [3212]" stroked="f" strokeweight=".5pt">
                <v:textbox>
                  <w:txbxContent>
                    <w:p w14:paraId="707C2521" w14:textId="028C2187" w:rsidR="008D6BFF" w:rsidRPr="008D6BFF" w:rsidRDefault="008D6BFF" w:rsidP="008D6BFF">
                      <w:pPr>
                        <w:jc w:val="center"/>
                        <w:rPr>
                          <w:b/>
                          <w:bCs/>
                          <w:sz w:val="20"/>
                          <w:szCs w:val="20"/>
                          <w:lang w:val="es-MX"/>
                        </w:rPr>
                      </w:pPr>
                      <w:r w:rsidRPr="008D6BFF">
                        <w:rPr>
                          <w:b/>
                          <w:bCs/>
                          <w:sz w:val="20"/>
                          <w:szCs w:val="20"/>
                          <w:lang w:val="es-MX"/>
                        </w:rPr>
                        <w:t>Antes de la negociación</w:t>
                      </w:r>
                    </w:p>
                  </w:txbxContent>
                </v:textbox>
              </v:shape>
            </w:pict>
          </mc:Fallback>
        </mc:AlternateContent>
      </w:r>
      <w:commentRangeStart w:id="20"/>
      <w:r>
        <w:rPr>
          <w:noProof/>
        </w:rPr>
        <w:drawing>
          <wp:inline distT="0" distB="0" distL="0" distR="0" wp14:anchorId="34DBFA3E" wp14:editId="345EFD5B">
            <wp:extent cx="5553075" cy="2685290"/>
            <wp:effectExtent l="0" t="0" r="0" b="1270"/>
            <wp:docPr id="4536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200" name=""/>
                    <pic:cNvPicPr/>
                  </pic:nvPicPr>
                  <pic:blipFill>
                    <a:blip r:embed="rId29"/>
                    <a:stretch>
                      <a:fillRect/>
                    </a:stretch>
                  </pic:blipFill>
                  <pic:spPr>
                    <a:xfrm>
                      <a:off x="0" y="0"/>
                      <a:ext cx="5561398" cy="2689315"/>
                    </a:xfrm>
                    <a:prstGeom prst="rect">
                      <a:avLst/>
                    </a:prstGeom>
                  </pic:spPr>
                </pic:pic>
              </a:graphicData>
            </a:graphic>
          </wp:inline>
        </w:drawing>
      </w:r>
      <w:commentRangeEnd w:id="20"/>
      <w:r>
        <w:rPr>
          <w:rStyle w:val="Refdecomentario"/>
        </w:rPr>
        <w:commentReference w:id="20"/>
      </w:r>
    </w:p>
    <w:p w14:paraId="52338E8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CE02CE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F27D8AF" w14:textId="77777777" w:rsidR="00DA52DC" w:rsidRPr="008D6BFF" w:rsidRDefault="00DA52DC" w:rsidP="008D6BFF">
      <w:pPr>
        <w:pStyle w:val="Normal0"/>
        <w:pBdr>
          <w:top w:val="nil"/>
          <w:left w:val="nil"/>
          <w:bottom w:val="nil"/>
          <w:right w:val="nil"/>
          <w:between w:val="nil"/>
        </w:pBdr>
        <w:ind w:left="567"/>
        <w:rPr>
          <w:b/>
          <w:bCs/>
          <w:color w:val="000000"/>
          <w:sz w:val="20"/>
          <w:szCs w:val="20"/>
          <w:lang w:val="es-ES_tradnl"/>
        </w:rPr>
      </w:pPr>
      <w:r w:rsidRPr="008D6BFF">
        <w:rPr>
          <w:b/>
          <w:bCs/>
          <w:color w:val="000000"/>
          <w:sz w:val="20"/>
          <w:szCs w:val="20"/>
          <w:lang w:val="es-ES_tradnl"/>
        </w:rPr>
        <w:t>3.1 Etapa 1. Antes de la negociación</w:t>
      </w:r>
    </w:p>
    <w:p w14:paraId="46B09CF2"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081D4EC" w14:textId="11C4A033"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Algunos autores como Ovejero (2004), Puchol, Núñez</w:t>
      </w:r>
      <w:r w:rsidR="009C6B62">
        <w:rPr>
          <w:color w:val="000000"/>
          <w:sz w:val="20"/>
          <w:szCs w:val="20"/>
          <w:lang w:val="es-ES_tradnl"/>
        </w:rPr>
        <w:t xml:space="preserve"> &amp; </w:t>
      </w:r>
      <w:r w:rsidRPr="00DA52DC">
        <w:rPr>
          <w:color w:val="000000"/>
          <w:sz w:val="20"/>
          <w:szCs w:val="20"/>
          <w:lang w:val="es-ES_tradnl"/>
        </w:rPr>
        <w:t>Puchol (2010)</w:t>
      </w:r>
      <w:r w:rsidR="009C6B62">
        <w:rPr>
          <w:color w:val="000000"/>
          <w:sz w:val="20"/>
          <w:szCs w:val="20"/>
          <w:lang w:val="es-ES_tradnl"/>
        </w:rPr>
        <w:t>,</w:t>
      </w:r>
      <w:r w:rsidRPr="00DA52DC">
        <w:rPr>
          <w:color w:val="000000"/>
          <w:sz w:val="20"/>
          <w:szCs w:val="20"/>
          <w:lang w:val="es-ES_tradnl"/>
        </w:rPr>
        <w:t xml:space="preserve"> involucran aquí las que otros denominan </w:t>
      </w:r>
      <w:r w:rsidRPr="00E51752">
        <w:rPr>
          <w:b/>
          <w:bCs/>
          <w:color w:val="000000"/>
          <w:sz w:val="20"/>
          <w:szCs w:val="20"/>
          <w:lang w:val="es-ES_tradnl"/>
        </w:rPr>
        <w:t>fase previa y de preparación</w:t>
      </w:r>
      <w:r w:rsidRPr="00DA52DC">
        <w:rPr>
          <w:color w:val="000000"/>
          <w:sz w:val="20"/>
          <w:szCs w:val="20"/>
          <w:lang w:val="es-ES_tradnl"/>
        </w:rPr>
        <w:t xml:space="preserve">. Esta es la etapa más importante del proceso, </w:t>
      </w:r>
      <w:r w:rsidR="0053090B">
        <w:rPr>
          <w:color w:val="000000"/>
          <w:sz w:val="20"/>
          <w:szCs w:val="20"/>
          <w:lang w:val="es-ES_tradnl"/>
        </w:rPr>
        <w:t xml:space="preserve">pues </w:t>
      </w:r>
      <w:r w:rsidRPr="00DA52DC">
        <w:rPr>
          <w:color w:val="000000"/>
          <w:sz w:val="20"/>
          <w:szCs w:val="20"/>
          <w:lang w:val="es-ES_tradnl"/>
        </w:rPr>
        <w:t>dentro de ella, se deben contemplar los siguientes temas:</w:t>
      </w:r>
    </w:p>
    <w:p w14:paraId="0FD20F8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8AA141F" w14:textId="1A9473FB" w:rsidR="00DA52DC" w:rsidRPr="00AF4B52" w:rsidRDefault="00DA52DC" w:rsidP="00AF4B52">
      <w:pPr>
        <w:pStyle w:val="Normal0"/>
        <w:numPr>
          <w:ilvl w:val="0"/>
          <w:numId w:val="165"/>
        </w:numPr>
        <w:pBdr>
          <w:top w:val="nil"/>
          <w:left w:val="nil"/>
          <w:bottom w:val="nil"/>
          <w:right w:val="nil"/>
          <w:between w:val="nil"/>
        </w:pBdr>
        <w:rPr>
          <w:b/>
          <w:bCs/>
          <w:color w:val="000000"/>
          <w:sz w:val="20"/>
          <w:szCs w:val="20"/>
          <w:lang w:val="es-ES_tradnl"/>
        </w:rPr>
      </w:pPr>
      <w:r w:rsidRPr="00AF4B52">
        <w:rPr>
          <w:b/>
          <w:bCs/>
          <w:color w:val="000000"/>
          <w:sz w:val="20"/>
          <w:szCs w:val="20"/>
          <w:lang w:val="es-ES_tradnl"/>
        </w:rPr>
        <w:t>Búsqueda de información</w:t>
      </w:r>
    </w:p>
    <w:p w14:paraId="2CE92CCC" w14:textId="77777777" w:rsidR="00AF4B52" w:rsidRDefault="00AF4B52" w:rsidP="00DA52DC">
      <w:pPr>
        <w:pStyle w:val="Normal0"/>
        <w:pBdr>
          <w:top w:val="nil"/>
          <w:left w:val="nil"/>
          <w:bottom w:val="nil"/>
          <w:right w:val="nil"/>
          <w:between w:val="nil"/>
        </w:pBdr>
        <w:rPr>
          <w:color w:val="000000"/>
          <w:sz w:val="20"/>
          <w:szCs w:val="20"/>
          <w:lang w:val="es-ES_tradnl"/>
        </w:rPr>
      </w:pPr>
    </w:p>
    <w:p w14:paraId="35271319" w14:textId="77777777" w:rsidR="00D450BF" w:rsidRDefault="00B527E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D</w:t>
      </w:r>
      <w:r w:rsidR="00DA52DC" w:rsidRPr="00DA52DC">
        <w:rPr>
          <w:color w:val="000000"/>
          <w:sz w:val="20"/>
          <w:szCs w:val="20"/>
          <w:lang w:val="es-ES_tradnl"/>
        </w:rPr>
        <w:t xml:space="preserve">ebe cubrir los siguientes aspectos: </w:t>
      </w:r>
    </w:p>
    <w:p w14:paraId="288AC026" w14:textId="77777777" w:rsidR="00D450BF" w:rsidRDefault="00D450BF" w:rsidP="00DA52DC">
      <w:pPr>
        <w:pStyle w:val="Normal0"/>
        <w:pBdr>
          <w:top w:val="nil"/>
          <w:left w:val="nil"/>
          <w:bottom w:val="nil"/>
          <w:right w:val="nil"/>
          <w:between w:val="nil"/>
        </w:pBdr>
        <w:rPr>
          <w:color w:val="000000"/>
          <w:sz w:val="20"/>
          <w:szCs w:val="20"/>
          <w:lang w:val="es-ES_tradnl"/>
        </w:rPr>
      </w:pPr>
    </w:p>
    <w:p w14:paraId="61E83585" w14:textId="77777777" w:rsidR="005A05A9" w:rsidRDefault="00DA52DC" w:rsidP="00DA52DC">
      <w:pPr>
        <w:pStyle w:val="Normal0"/>
        <w:pBdr>
          <w:top w:val="nil"/>
          <w:left w:val="nil"/>
          <w:bottom w:val="nil"/>
          <w:right w:val="nil"/>
          <w:between w:val="nil"/>
        </w:pBdr>
        <w:rPr>
          <w:b/>
          <w:bCs/>
          <w:color w:val="000000"/>
          <w:sz w:val="20"/>
          <w:szCs w:val="20"/>
          <w:lang w:val="es-ES_tradnl"/>
        </w:rPr>
      </w:pPr>
      <w:commentRangeStart w:id="21"/>
      <w:r w:rsidRPr="000D2AB1">
        <w:rPr>
          <w:b/>
          <w:bCs/>
          <w:color w:val="000000"/>
          <w:sz w:val="20"/>
          <w:szCs w:val="20"/>
          <w:lang w:val="es-ES_tradnl"/>
        </w:rPr>
        <w:t>Los oponentes</w:t>
      </w:r>
    </w:p>
    <w:p w14:paraId="7FD2AE14" w14:textId="5A1B3C61"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00DA52DC" w:rsidRPr="00DA52DC">
        <w:rPr>
          <w:color w:val="000000"/>
          <w:sz w:val="20"/>
          <w:szCs w:val="20"/>
          <w:lang w:val="es-ES_tradnl"/>
        </w:rPr>
        <w:t>uanto más se conozca de la otra parte, mejores serán las condiciones para obtener un resultado favorable. Algunos aspectos a</w:t>
      </w:r>
      <w:r w:rsidR="000D2AB1">
        <w:rPr>
          <w:color w:val="000000"/>
          <w:sz w:val="20"/>
          <w:szCs w:val="20"/>
          <w:lang w:val="es-ES_tradnl"/>
        </w:rPr>
        <w:t xml:space="preserve"> </w:t>
      </w:r>
      <w:r w:rsidR="00DA52DC" w:rsidRPr="00DA52DC">
        <w:rPr>
          <w:color w:val="000000"/>
          <w:sz w:val="20"/>
          <w:szCs w:val="20"/>
          <w:lang w:val="es-ES_tradnl"/>
        </w:rPr>
        <w:t>estudiar son:</w:t>
      </w:r>
    </w:p>
    <w:p w14:paraId="0B935723" w14:textId="77777777" w:rsidR="003B4BE4" w:rsidRPr="00DA52DC" w:rsidRDefault="003B4BE4" w:rsidP="00DA52DC">
      <w:pPr>
        <w:pStyle w:val="Normal0"/>
        <w:pBdr>
          <w:top w:val="nil"/>
          <w:left w:val="nil"/>
          <w:bottom w:val="nil"/>
          <w:right w:val="nil"/>
          <w:between w:val="nil"/>
        </w:pBdr>
        <w:rPr>
          <w:color w:val="000000"/>
          <w:sz w:val="20"/>
          <w:szCs w:val="20"/>
          <w:lang w:val="es-ES_tradnl"/>
        </w:rPr>
      </w:pPr>
    </w:p>
    <w:p w14:paraId="506D4264" w14:textId="2935CFF5" w:rsidR="00DA52DC" w:rsidRDefault="00DA52DC" w:rsidP="003B4BE4">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 historia de negociación en cuanto a resultados y objetivos anteriores, estrategias utilizadas, su cumplimiento de acuerdos, personas que han intervenido y que se sabe intervendrán.</w:t>
      </w:r>
    </w:p>
    <w:p w14:paraId="0A98E7FF" w14:textId="217612F9" w:rsidR="00DA52DC"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Calcular los puntos fuertes y débiles a nivel interno y externo, las necesidades percibidas y la estrategia de negociación de la otra parte.</w:t>
      </w:r>
    </w:p>
    <w:p w14:paraId="0C8822AC" w14:textId="69D2AA84" w:rsidR="00E07F1D"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Conocer la cultura y el estilo de negociación de los negociadores de la contraparte.</w:t>
      </w:r>
    </w:p>
    <w:p w14:paraId="1C0C46DE" w14:textId="5F761A11" w:rsidR="00DA52DC"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Identificar lo que desea la contraparte, lo que es esencial y lo que es deseable, pero no esencial, además de aspectos accesorios de su oferta en donde puede ceder con facilidad.</w:t>
      </w:r>
    </w:p>
    <w:p w14:paraId="1E0784EC" w14:textId="6874744D" w:rsidR="00DA52DC" w:rsidRPr="00DA52DC" w:rsidRDefault="00DA52DC" w:rsidP="003B4BE4">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Definir además con mucha claridad qué va a aceptar, que no va a aceptar, que va a pedir con más vehemencia y en qué puntos puede llegar a un acuerdo.</w:t>
      </w:r>
    </w:p>
    <w:p w14:paraId="5038CAB6" w14:textId="77777777" w:rsidR="003B4BE4" w:rsidRDefault="003B4BE4" w:rsidP="00DA52DC">
      <w:pPr>
        <w:pStyle w:val="Normal0"/>
        <w:pBdr>
          <w:top w:val="nil"/>
          <w:left w:val="nil"/>
          <w:bottom w:val="nil"/>
          <w:right w:val="nil"/>
          <w:between w:val="nil"/>
        </w:pBdr>
        <w:rPr>
          <w:color w:val="000000"/>
          <w:sz w:val="20"/>
          <w:szCs w:val="20"/>
          <w:lang w:val="es-ES_tradnl"/>
        </w:rPr>
      </w:pPr>
    </w:p>
    <w:p w14:paraId="201F4E5B"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E07F1D">
        <w:rPr>
          <w:b/>
          <w:bCs/>
          <w:color w:val="000000"/>
          <w:sz w:val="20"/>
          <w:szCs w:val="20"/>
          <w:lang w:val="es-ES_tradnl"/>
        </w:rPr>
        <w:t>La negociación</w:t>
      </w:r>
    </w:p>
    <w:p w14:paraId="21831625" w14:textId="69D4B48C"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trata de planear y buscar información desde el punto de vista del negociador y de su oponente. Al respecto es relevante lo siguiente:</w:t>
      </w:r>
    </w:p>
    <w:p w14:paraId="4192AE60" w14:textId="77777777" w:rsidR="00E07F1D" w:rsidRPr="00DA52DC" w:rsidRDefault="00E07F1D" w:rsidP="00DA52DC">
      <w:pPr>
        <w:pStyle w:val="Normal0"/>
        <w:pBdr>
          <w:top w:val="nil"/>
          <w:left w:val="nil"/>
          <w:bottom w:val="nil"/>
          <w:right w:val="nil"/>
          <w:between w:val="nil"/>
        </w:pBdr>
        <w:rPr>
          <w:color w:val="000000"/>
          <w:sz w:val="20"/>
          <w:szCs w:val="20"/>
          <w:lang w:val="es-ES_tradnl"/>
        </w:rPr>
      </w:pPr>
    </w:p>
    <w:p w14:paraId="3CF55D10" w14:textId="6C765719"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prioritarios y de segunda línea para ambas partes.</w:t>
      </w:r>
    </w:p>
    <w:p w14:paraId="2BFFFD90" w14:textId="12F85E1C"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Necesidades importantes por resolver de los dos.</w:t>
      </w:r>
    </w:p>
    <w:p w14:paraId="16AF537C" w14:textId="5D3F0DBF"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Antecedentes de negociación con otras empresas, de otros lugares. </w:t>
      </w:r>
    </w:p>
    <w:p w14:paraId="5F226B2D" w14:textId="5DD8BA23"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Consecuencias económicas y sociales para ambos de no cerrar el trato. </w:t>
      </w:r>
    </w:p>
    <w:p w14:paraId="467680DA" w14:textId="46314D7C"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Consecuencias para ambos de no cerrar el trato, relacionadas con el entorno, el medio ambiente, clientes y proveedores.</w:t>
      </w:r>
    </w:p>
    <w:p w14:paraId="32C1D63B" w14:textId="77777777" w:rsidR="00A921C2" w:rsidRDefault="00A921C2" w:rsidP="00DA52DC">
      <w:pPr>
        <w:pStyle w:val="Normal0"/>
        <w:pBdr>
          <w:top w:val="nil"/>
          <w:left w:val="nil"/>
          <w:bottom w:val="nil"/>
          <w:right w:val="nil"/>
          <w:between w:val="nil"/>
        </w:pBdr>
        <w:rPr>
          <w:color w:val="000000"/>
          <w:sz w:val="20"/>
          <w:szCs w:val="20"/>
          <w:lang w:val="es-ES_tradnl"/>
        </w:rPr>
      </w:pPr>
    </w:p>
    <w:p w14:paraId="0BA7BCCF"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2F3DBC">
        <w:rPr>
          <w:b/>
          <w:bCs/>
          <w:color w:val="000000"/>
          <w:sz w:val="20"/>
          <w:szCs w:val="20"/>
          <w:lang w:val="es-ES_tradnl"/>
        </w:rPr>
        <w:t>Margen de maniobra o poder de negociación que tendrá el equipo</w:t>
      </w:r>
    </w:p>
    <w:p w14:paraId="4B3A0D6D" w14:textId="1530C950"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H</w:t>
      </w:r>
      <w:r w:rsidR="002F3DBC">
        <w:rPr>
          <w:color w:val="000000"/>
          <w:sz w:val="20"/>
          <w:szCs w:val="20"/>
          <w:lang w:val="es-ES_tradnl"/>
        </w:rPr>
        <w:t>ay que tener en cuenta:</w:t>
      </w:r>
      <w:r w:rsidR="00DA52DC" w:rsidRPr="00DA52DC">
        <w:rPr>
          <w:color w:val="000000"/>
          <w:sz w:val="20"/>
          <w:szCs w:val="20"/>
          <w:lang w:val="es-ES_tradnl"/>
        </w:rPr>
        <w:t xml:space="preserve"> </w:t>
      </w:r>
    </w:p>
    <w:p w14:paraId="56F89867" w14:textId="77777777" w:rsidR="00216817" w:rsidRPr="00DA52DC" w:rsidRDefault="00216817" w:rsidP="00DA52DC">
      <w:pPr>
        <w:pStyle w:val="Normal0"/>
        <w:pBdr>
          <w:top w:val="nil"/>
          <w:left w:val="nil"/>
          <w:bottom w:val="nil"/>
          <w:right w:val="nil"/>
          <w:between w:val="nil"/>
        </w:pBdr>
        <w:rPr>
          <w:color w:val="000000"/>
          <w:sz w:val="20"/>
          <w:szCs w:val="20"/>
          <w:lang w:val="es-ES_tradnl"/>
        </w:rPr>
      </w:pPr>
    </w:p>
    <w:p w14:paraId="0D21ED76" w14:textId="72817D26" w:rsidR="00DA52DC" w:rsidRPr="00DA52DC" w:rsidRDefault="00DA52DC" w:rsidP="00216817">
      <w:pPr>
        <w:pStyle w:val="Normal0"/>
        <w:numPr>
          <w:ilvl w:val="0"/>
          <w:numId w:val="17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Persona delegada para realizar la negociación y cerrar el trato.</w:t>
      </w:r>
    </w:p>
    <w:p w14:paraId="60E4CF41" w14:textId="40B81EC7" w:rsidR="002F3DBC" w:rsidRDefault="00DA52DC" w:rsidP="00216817">
      <w:pPr>
        <w:pStyle w:val="Normal0"/>
        <w:numPr>
          <w:ilvl w:val="0"/>
          <w:numId w:val="17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Persona a quien se debe informar sobre el acontecer del proceso, a</w:t>
      </w:r>
      <w:r w:rsidR="002F3DBC">
        <w:rPr>
          <w:color w:val="000000"/>
          <w:sz w:val="20"/>
          <w:szCs w:val="20"/>
          <w:lang w:val="es-ES_tradnl"/>
        </w:rPr>
        <w:t xml:space="preserve"> </w:t>
      </w:r>
      <w:r w:rsidRPr="00DA52DC">
        <w:rPr>
          <w:color w:val="000000"/>
          <w:sz w:val="20"/>
          <w:szCs w:val="20"/>
          <w:lang w:val="es-ES_tradnl"/>
        </w:rPr>
        <w:t>través de qué medios y con qué frecuencia.</w:t>
      </w:r>
    </w:p>
    <w:p w14:paraId="41727091" w14:textId="77777777" w:rsidR="002F3DBC" w:rsidRDefault="002F3DBC" w:rsidP="00DA52DC">
      <w:pPr>
        <w:pStyle w:val="Normal0"/>
        <w:pBdr>
          <w:top w:val="nil"/>
          <w:left w:val="nil"/>
          <w:bottom w:val="nil"/>
          <w:right w:val="nil"/>
          <w:between w:val="nil"/>
        </w:pBdr>
        <w:rPr>
          <w:color w:val="000000"/>
          <w:sz w:val="20"/>
          <w:szCs w:val="20"/>
          <w:lang w:val="es-ES_tradnl"/>
        </w:rPr>
      </w:pPr>
    </w:p>
    <w:p w14:paraId="7E42B1B3"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28490F">
        <w:rPr>
          <w:b/>
          <w:bCs/>
          <w:color w:val="000000"/>
          <w:sz w:val="20"/>
          <w:szCs w:val="20"/>
          <w:lang w:val="es-ES_tradnl"/>
        </w:rPr>
        <w:t>La oferta</w:t>
      </w:r>
    </w:p>
    <w:p w14:paraId="699F79B1" w14:textId="2D7BB7B0"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A</w:t>
      </w:r>
      <w:r w:rsidR="00DA52DC" w:rsidRPr="00DA52DC">
        <w:rPr>
          <w:color w:val="000000"/>
          <w:sz w:val="20"/>
          <w:szCs w:val="20"/>
          <w:lang w:val="es-ES_tradnl"/>
        </w:rPr>
        <w:t>l tratarse de una venta, se debe conocer completamente:</w:t>
      </w:r>
    </w:p>
    <w:p w14:paraId="0649CA69" w14:textId="77777777" w:rsidR="0028490F" w:rsidRPr="00DA52DC" w:rsidRDefault="0028490F" w:rsidP="00DA52DC">
      <w:pPr>
        <w:pStyle w:val="Normal0"/>
        <w:pBdr>
          <w:top w:val="nil"/>
          <w:left w:val="nil"/>
          <w:bottom w:val="nil"/>
          <w:right w:val="nil"/>
          <w:between w:val="nil"/>
        </w:pBdr>
        <w:rPr>
          <w:color w:val="000000"/>
          <w:sz w:val="20"/>
          <w:szCs w:val="20"/>
          <w:lang w:val="es-ES_tradnl"/>
        </w:rPr>
      </w:pPr>
    </w:p>
    <w:p w14:paraId="260C737D" w14:textId="2496FDC0"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producto o servicio que se ofrece, sus especificaciones técnicas, colores, sabores, presentaciones, tamaños, empaque, cuidados que se debe tener. </w:t>
      </w:r>
    </w:p>
    <w:p w14:paraId="46B7435F" w14:textId="5AA2B4E7"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 atributos y beneficios</w:t>
      </w:r>
      <w:r w:rsidR="00E20384">
        <w:rPr>
          <w:color w:val="000000"/>
          <w:sz w:val="20"/>
          <w:szCs w:val="20"/>
          <w:lang w:val="es-ES_tradnl"/>
        </w:rPr>
        <w:t>; e</w:t>
      </w:r>
      <w:r w:rsidRPr="00DA52DC">
        <w:rPr>
          <w:color w:val="000000"/>
          <w:sz w:val="20"/>
          <w:szCs w:val="20"/>
          <w:lang w:val="es-ES_tradnl"/>
        </w:rPr>
        <w:t xml:space="preserve">s decir, cuáles son sus prestaciones y qué beneficios le otorga al consumidor. </w:t>
      </w:r>
    </w:p>
    <w:p w14:paraId="7FA07FDB" w14:textId="18CB0D3A"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tiempo en que puede entregarse. </w:t>
      </w:r>
    </w:p>
    <w:p w14:paraId="4B55E76C" w14:textId="40C7214B"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La garantía a cubrir: puede definirse como hasta qué punto se respalda un producto por un defecto que presente, generalmente en el proceso de fabricación o sus materiales. </w:t>
      </w:r>
    </w:p>
    <w:p w14:paraId="399C059B" w14:textId="32550F11"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servicio técnico o de apoyo, que necesite el consumidor para el uso del producto o servicio. </w:t>
      </w:r>
    </w:p>
    <w:p w14:paraId="318FF050" w14:textId="75FA4892"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La instalación. Algunos productos</w:t>
      </w:r>
      <w:r w:rsidR="007E2E75">
        <w:rPr>
          <w:color w:val="000000"/>
          <w:sz w:val="20"/>
          <w:szCs w:val="20"/>
          <w:lang w:val="es-ES_tradnl"/>
        </w:rPr>
        <w:t>,</w:t>
      </w:r>
      <w:r w:rsidRPr="00DA52DC">
        <w:rPr>
          <w:color w:val="000000"/>
          <w:sz w:val="20"/>
          <w:szCs w:val="20"/>
          <w:lang w:val="es-ES_tradnl"/>
        </w:rPr>
        <w:t xml:space="preserve"> como máquinas, necesitan instalación y adecuación del sitio en donde se van a ubicar. </w:t>
      </w:r>
    </w:p>
    <w:p w14:paraId="7A030134" w14:textId="3871D979"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Asesoría y acompañamiento, que por la complejidad del producto se requiere facilitar al cliente. </w:t>
      </w:r>
    </w:p>
    <w:p w14:paraId="6052276B" w14:textId="02B0D273"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Precio. </w:t>
      </w:r>
    </w:p>
    <w:p w14:paraId="4ABF13B4" w14:textId="548630EF"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Descuentos por pronto pago, especiales, por temporada o por volumen. </w:t>
      </w:r>
    </w:p>
    <w:p w14:paraId="1D000447" w14:textId="43135F0A" w:rsidR="00E20384" w:rsidRPr="00FD7EAD" w:rsidRDefault="00DA52DC" w:rsidP="00DA52DC">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Bonificaciones a entregar por la compra (más producto, dinero, otro producto), que en la práctica son descuentos.</w:t>
      </w:r>
    </w:p>
    <w:p w14:paraId="31191DB5" w14:textId="77777777" w:rsidR="00E20384" w:rsidRDefault="00E20384" w:rsidP="00DA52DC">
      <w:pPr>
        <w:pStyle w:val="Normal0"/>
        <w:pBdr>
          <w:top w:val="nil"/>
          <w:left w:val="nil"/>
          <w:bottom w:val="nil"/>
          <w:right w:val="nil"/>
          <w:between w:val="nil"/>
        </w:pBdr>
        <w:rPr>
          <w:color w:val="000000"/>
          <w:sz w:val="20"/>
          <w:szCs w:val="20"/>
          <w:lang w:val="es-ES_tradnl"/>
        </w:rPr>
      </w:pPr>
    </w:p>
    <w:p w14:paraId="4539F1AA" w14:textId="77777777" w:rsidR="00FB4DE5" w:rsidRDefault="00FB4DE5" w:rsidP="00DA52DC">
      <w:pPr>
        <w:pStyle w:val="Normal0"/>
        <w:pBdr>
          <w:top w:val="nil"/>
          <w:left w:val="nil"/>
          <w:bottom w:val="nil"/>
          <w:right w:val="nil"/>
          <w:between w:val="nil"/>
        </w:pBdr>
        <w:rPr>
          <w:color w:val="000000"/>
          <w:sz w:val="20"/>
          <w:szCs w:val="20"/>
          <w:lang w:val="es-ES_tradnl"/>
        </w:rPr>
      </w:pPr>
    </w:p>
    <w:p w14:paraId="6B79C060" w14:textId="24B0E39F" w:rsidR="00DA52DC" w:rsidRPr="00FD7EAD" w:rsidRDefault="00DA52DC" w:rsidP="00DA52DC">
      <w:pPr>
        <w:pStyle w:val="Normal0"/>
        <w:pBdr>
          <w:top w:val="nil"/>
          <w:left w:val="nil"/>
          <w:bottom w:val="nil"/>
          <w:right w:val="nil"/>
          <w:between w:val="nil"/>
        </w:pBdr>
        <w:rPr>
          <w:b/>
          <w:bCs/>
          <w:color w:val="000000"/>
          <w:sz w:val="20"/>
          <w:szCs w:val="20"/>
          <w:lang w:val="es-ES_tradnl"/>
        </w:rPr>
      </w:pPr>
      <w:r w:rsidRPr="00FD7EAD">
        <w:rPr>
          <w:b/>
          <w:bCs/>
          <w:color w:val="000000"/>
          <w:sz w:val="20"/>
          <w:szCs w:val="20"/>
          <w:lang w:val="es-ES_tradnl"/>
        </w:rPr>
        <w:t>Los objetivos de la negociación</w:t>
      </w:r>
    </w:p>
    <w:p w14:paraId="671DB40F" w14:textId="52F7D83E" w:rsidR="00FD7EAD" w:rsidRDefault="00FD7EA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Son los siguientes aspectos a tener en cuenta:</w:t>
      </w:r>
    </w:p>
    <w:p w14:paraId="630691ED" w14:textId="77777777" w:rsidR="00FD7EAD" w:rsidRPr="00DA52DC" w:rsidRDefault="00FD7EAD" w:rsidP="00DA52DC">
      <w:pPr>
        <w:pStyle w:val="Normal0"/>
        <w:pBdr>
          <w:top w:val="nil"/>
          <w:left w:val="nil"/>
          <w:bottom w:val="nil"/>
          <w:right w:val="nil"/>
          <w:between w:val="nil"/>
        </w:pBdr>
        <w:rPr>
          <w:color w:val="000000"/>
          <w:sz w:val="20"/>
          <w:szCs w:val="20"/>
          <w:lang w:val="es-ES_tradnl"/>
        </w:rPr>
      </w:pPr>
    </w:p>
    <w:p w14:paraId="38D607CE" w14:textId="5B492B3D" w:rsidR="00DA52DC" w:rsidRPr="00DA52DC" w:rsidRDefault="00DA52DC" w:rsidP="00FD7EAD">
      <w:pPr>
        <w:pStyle w:val="Normal0"/>
        <w:numPr>
          <w:ilvl w:val="0"/>
          <w:numId w:val="17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Definir los objetivos de la negociación</w:t>
      </w:r>
      <w:r w:rsidR="00FD7EAD">
        <w:rPr>
          <w:color w:val="000000"/>
          <w:sz w:val="20"/>
          <w:szCs w:val="20"/>
          <w:lang w:val="es-ES_tradnl"/>
        </w:rPr>
        <w:t>: e</w:t>
      </w:r>
      <w:r w:rsidRPr="00DA52DC">
        <w:rPr>
          <w:color w:val="000000"/>
          <w:sz w:val="20"/>
          <w:szCs w:val="20"/>
          <w:lang w:val="es-ES_tradnl"/>
        </w:rPr>
        <w:t xml:space="preserve">s decir, tener claro qué </w:t>
      </w:r>
      <w:r w:rsidR="00FD7EAD">
        <w:rPr>
          <w:color w:val="000000"/>
          <w:sz w:val="20"/>
          <w:szCs w:val="20"/>
          <w:lang w:val="es-ES_tradnl"/>
        </w:rPr>
        <w:t>se busca</w:t>
      </w:r>
      <w:r w:rsidRPr="00DA52DC">
        <w:rPr>
          <w:color w:val="000000"/>
          <w:sz w:val="20"/>
          <w:szCs w:val="20"/>
          <w:lang w:val="es-ES_tradnl"/>
        </w:rPr>
        <w:t xml:space="preserve"> del proceso. Pueden fijarse objetivos máximos, medios, mínimos y línea de ruptura.</w:t>
      </w:r>
    </w:p>
    <w:p w14:paraId="05F63717" w14:textId="210C9715" w:rsidR="00DA52DC" w:rsidRPr="00DA52DC" w:rsidRDefault="00DA52DC" w:rsidP="00FD7EAD">
      <w:pPr>
        <w:pStyle w:val="Normal0"/>
        <w:numPr>
          <w:ilvl w:val="0"/>
          <w:numId w:val="17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Alternativas frente a posibles problemas</w:t>
      </w:r>
      <w:r w:rsidR="00FD7EAD">
        <w:rPr>
          <w:color w:val="000000"/>
          <w:sz w:val="20"/>
          <w:szCs w:val="20"/>
          <w:lang w:val="es-ES_tradnl"/>
        </w:rPr>
        <w:t>,</w:t>
      </w:r>
      <w:r w:rsidRPr="00DA52DC">
        <w:rPr>
          <w:color w:val="000000"/>
          <w:sz w:val="20"/>
          <w:szCs w:val="20"/>
          <w:lang w:val="es-ES_tradnl"/>
        </w:rPr>
        <w:t xml:space="preserve"> en cuanto al logro de los objetivos definidos.</w:t>
      </w:r>
    </w:p>
    <w:p w14:paraId="51AC2B3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503EB13" w14:textId="77777777" w:rsidR="00DA52DC" w:rsidRPr="005D6086" w:rsidRDefault="00DA52DC" w:rsidP="00DA52DC">
      <w:pPr>
        <w:pStyle w:val="Normal0"/>
        <w:pBdr>
          <w:top w:val="nil"/>
          <w:left w:val="nil"/>
          <w:bottom w:val="nil"/>
          <w:right w:val="nil"/>
          <w:between w:val="nil"/>
        </w:pBdr>
        <w:rPr>
          <w:b/>
          <w:bCs/>
          <w:color w:val="000000"/>
          <w:sz w:val="20"/>
          <w:szCs w:val="20"/>
          <w:lang w:val="es-ES_tradnl"/>
        </w:rPr>
      </w:pPr>
      <w:r w:rsidRPr="005D6086">
        <w:rPr>
          <w:b/>
          <w:bCs/>
          <w:color w:val="000000"/>
          <w:sz w:val="20"/>
          <w:szCs w:val="20"/>
          <w:lang w:val="es-ES_tradnl"/>
        </w:rPr>
        <w:t>Conformación del equipo de negociación</w:t>
      </w:r>
    </w:p>
    <w:p w14:paraId="4421D111" w14:textId="04CCEFCD" w:rsidR="005D6086" w:rsidRDefault="00BC3EC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Tener en cuenta lo siguiente:</w:t>
      </w:r>
    </w:p>
    <w:p w14:paraId="1AB833C1" w14:textId="77777777" w:rsidR="005D6086" w:rsidRPr="00DA52DC" w:rsidRDefault="005D6086" w:rsidP="00DA52DC">
      <w:pPr>
        <w:pStyle w:val="Normal0"/>
        <w:pBdr>
          <w:top w:val="nil"/>
          <w:left w:val="nil"/>
          <w:bottom w:val="nil"/>
          <w:right w:val="nil"/>
          <w:between w:val="nil"/>
        </w:pBdr>
        <w:rPr>
          <w:color w:val="000000"/>
          <w:sz w:val="20"/>
          <w:szCs w:val="20"/>
          <w:lang w:val="es-ES_tradnl"/>
        </w:rPr>
      </w:pPr>
    </w:p>
    <w:p w14:paraId="677B5A35" w14:textId="77777777" w:rsidR="00BC3EC1"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Número de integrantes.</w:t>
      </w:r>
    </w:p>
    <w:p w14:paraId="125E13EB" w14:textId="5C3E9231"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Nombre de los integrantes. </w:t>
      </w:r>
    </w:p>
    <w:p w14:paraId="3E2ED3F2" w14:textId="07ED37B7"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Roles a desempeñar por integrantes.</w:t>
      </w:r>
    </w:p>
    <w:p w14:paraId="2585BFE2" w14:textId="50B000E2"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Posible acompañamiento de un experto interno o externo. </w:t>
      </w:r>
    </w:p>
    <w:p w14:paraId="171F1A32" w14:textId="355820A7"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Señales a utilizar.</w:t>
      </w:r>
    </w:p>
    <w:p w14:paraId="2BAA85F6" w14:textId="77777777" w:rsidR="005D6086" w:rsidRDefault="005D6086" w:rsidP="00DA52DC">
      <w:pPr>
        <w:pStyle w:val="Normal0"/>
        <w:pBdr>
          <w:top w:val="nil"/>
          <w:left w:val="nil"/>
          <w:bottom w:val="nil"/>
          <w:right w:val="nil"/>
          <w:between w:val="nil"/>
        </w:pBdr>
        <w:rPr>
          <w:color w:val="000000"/>
          <w:sz w:val="20"/>
          <w:szCs w:val="20"/>
          <w:lang w:val="es-ES_tradnl"/>
        </w:rPr>
      </w:pPr>
    </w:p>
    <w:p w14:paraId="3E9B82A8" w14:textId="77777777" w:rsidR="00BC3EC1" w:rsidRPr="00BC3EC1" w:rsidRDefault="00DA52DC" w:rsidP="00DA52DC">
      <w:pPr>
        <w:pStyle w:val="Normal0"/>
        <w:pBdr>
          <w:top w:val="nil"/>
          <w:left w:val="nil"/>
          <w:bottom w:val="nil"/>
          <w:right w:val="nil"/>
          <w:between w:val="nil"/>
        </w:pBdr>
        <w:rPr>
          <w:b/>
          <w:bCs/>
          <w:color w:val="000000"/>
          <w:sz w:val="20"/>
          <w:szCs w:val="20"/>
          <w:lang w:val="es-ES_tradnl"/>
        </w:rPr>
      </w:pPr>
      <w:r w:rsidRPr="00BC3EC1">
        <w:rPr>
          <w:b/>
          <w:bCs/>
          <w:color w:val="000000"/>
          <w:sz w:val="20"/>
          <w:szCs w:val="20"/>
          <w:lang w:val="es-ES_tradnl"/>
        </w:rPr>
        <w:t>El equilibrio de fuerzas</w:t>
      </w:r>
    </w:p>
    <w:p w14:paraId="1F3CA285" w14:textId="5D1C6D5E" w:rsidR="00DA52DC" w:rsidRPr="00DA52DC" w:rsidRDefault="00BC3EC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F</w:t>
      </w:r>
      <w:r w:rsidR="00DA52DC" w:rsidRPr="00DA52DC">
        <w:rPr>
          <w:color w:val="000000"/>
          <w:sz w:val="20"/>
          <w:szCs w:val="20"/>
          <w:lang w:val="es-ES_tradnl"/>
        </w:rPr>
        <w:t>ortalezas y debilidades de ambas partes. Pueden resumirse en el siguiente cuadro propuesto por Puchol</w:t>
      </w:r>
      <w:r>
        <w:rPr>
          <w:color w:val="000000"/>
          <w:sz w:val="20"/>
          <w:szCs w:val="20"/>
          <w:lang w:val="es-ES_tradnl"/>
        </w:rPr>
        <w:t xml:space="preserve">, </w:t>
      </w:r>
      <w:r w:rsidR="00DA52DC" w:rsidRPr="00DA52DC">
        <w:rPr>
          <w:color w:val="000000"/>
          <w:sz w:val="20"/>
          <w:szCs w:val="20"/>
          <w:lang w:val="es-ES_tradnl"/>
        </w:rPr>
        <w:t xml:space="preserve">Núñez, </w:t>
      </w:r>
      <w:r>
        <w:rPr>
          <w:color w:val="000000"/>
          <w:sz w:val="20"/>
          <w:szCs w:val="20"/>
          <w:lang w:val="es-ES_tradnl"/>
        </w:rPr>
        <w:t xml:space="preserve">&amp; </w:t>
      </w:r>
      <w:r w:rsidR="00DA52DC" w:rsidRPr="00DA52DC">
        <w:rPr>
          <w:color w:val="000000"/>
          <w:sz w:val="20"/>
          <w:szCs w:val="20"/>
          <w:lang w:val="es-ES_tradnl"/>
        </w:rPr>
        <w:t>Puchol (2010):</w:t>
      </w:r>
    </w:p>
    <w:p w14:paraId="74337E30" w14:textId="77777777" w:rsidR="00DA52DC" w:rsidRDefault="00DA52DC" w:rsidP="00DA52DC">
      <w:pPr>
        <w:pStyle w:val="Normal0"/>
        <w:pBdr>
          <w:top w:val="nil"/>
          <w:left w:val="nil"/>
          <w:bottom w:val="nil"/>
          <w:right w:val="nil"/>
          <w:between w:val="nil"/>
        </w:pBdr>
        <w:rPr>
          <w:color w:val="000000"/>
          <w:sz w:val="20"/>
          <w:szCs w:val="20"/>
          <w:lang w:val="es-ES_tradnl"/>
        </w:rPr>
      </w:pPr>
    </w:p>
    <w:tbl>
      <w:tblPr>
        <w:tblStyle w:val="Tablaconcuadrcula"/>
        <w:tblW w:w="0" w:type="auto"/>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1276"/>
        <w:gridCol w:w="1701"/>
        <w:gridCol w:w="1843"/>
      </w:tblGrid>
      <w:tr w:rsidR="0009656E" w14:paraId="190BEF81" w14:textId="77777777" w:rsidTr="0009656E">
        <w:trPr>
          <w:trHeight w:val="510"/>
        </w:trPr>
        <w:tc>
          <w:tcPr>
            <w:tcW w:w="1276" w:type="dxa"/>
            <w:tcBorders>
              <w:top w:val="nil"/>
              <w:left w:val="nil"/>
              <w:bottom w:val="nil"/>
              <w:right w:val="single" w:sz="4" w:space="0" w:color="9BBB59" w:themeColor="accent3"/>
            </w:tcBorders>
          </w:tcPr>
          <w:p w14:paraId="75424BE1" w14:textId="77777777" w:rsidR="0009656E" w:rsidRDefault="0009656E" w:rsidP="00DA52DC">
            <w:pPr>
              <w:pStyle w:val="Normal0"/>
              <w:rPr>
                <w:color w:val="000000"/>
                <w:sz w:val="20"/>
                <w:szCs w:val="20"/>
                <w:lang w:val="es-ES_tradnl"/>
              </w:rPr>
            </w:pPr>
            <w:commentRangeStart w:id="22"/>
          </w:p>
        </w:tc>
        <w:tc>
          <w:tcPr>
            <w:tcW w:w="1701" w:type="dxa"/>
            <w:tcBorders>
              <w:left w:val="single" w:sz="4" w:space="0" w:color="9BBB59" w:themeColor="accent3"/>
            </w:tcBorders>
          </w:tcPr>
          <w:p w14:paraId="0B65E8C8" w14:textId="723305E8"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Puntos fuertes</w:t>
            </w:r>
          </w:p>
        </w:tc>
        <w:tc>
          <w:tcPr>
            <w:tcW w:w="1843" w:type="dxa"/>
          </w:tcPr>
          <w:p w14:paraId="5FA005D0" w14:textId="245337D8"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Puntos débiles</w:t>
            </w:r>
          </w:p>
        </w:tc>
      </w:tr>
      <w:tr w:rsidR="0009656E" w14:paraId="2B1B9E67" w14:textId="77777777" w:rsidTr="0009656E">
        <w:trPr>
          <w:trHeight w:val="701"/>
        </w:trPr>
        <w:tc>
          <w:tcPr>
            <w:tcW w:w="1276" w:type="dxa"/>
            <w:tcBorders>
              <w:top w:val="nil"/>
              <w:left w:val="nil"/>
              <w:bottom w:val="nil"/>
              <w:right w:val="single" w:sz="4" w:space="0" w:color="9BBB59" w:themeColor="accent3"/>
            </w:tcBorders>
          </w:tcPr>
          <w:p w14:paraId="79EFF3C3" w14:textId="53825E59"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Nosotros</w:t>
            </w:r>
          </w:p>
        </w:tc>
        <w:tc>
          <w:tcPr>
            <w:tcW w:w="1701" w:type="dxa"/>
            <w:tcBorders>
              <w:left w:val="single" w:sz="4" w:space="0" w:color="9BBB59" w:themeColor="accent3"/>
            </w:tcBorders>
          </w:tcPr>
          <w:p w14:paraId="0567801F" w14:textId="77777777" w:rsidR="0009656E" w:rsidRDefault="0009656E" w:rsidP="00DA52DC">
            <w:pPr>
              <w:pStyle w:val="Normal0"/>
              <w:rPr>
                <w:color w:val="000000"/>
                <w:sz w:val="20"/>
                <w:szCs w:val="20"/>
                <w:lang w:val="es-ES_tradnl"/>
              </w:rPr>
            </w:pPr>
          </w:p>
        </w:tc>
        <w:tc>
          <w:tcPr>
            <w:tcW w:w="1843" w:type="dxa"/>
          </w:tcPr>
          <w:p w14:paraId="6EAAD789" w14:textId="77777777" w:rsidR="0009656E" w:rsidRDefault="0009656E" w:rsidP="00DA52DC">
            <w:pPr>
              <w:pStyle w:val="Normal0"/>
              <w:rPr>
                <w:color w:val="000000"/>
                <w:sz w:val="20"/>
                <w:szCs w:val="20"/>
                <w:lang w:val="es-ES_tradnl"/>
              </w:rPr>
            </w:pPr>
          </w:p>
        </w:tc>
      </w:tr>
      <w:tr w:rsidR="0009656E" w14:paraId="165BD9E2" w14:textId="77777777" w:rsidTr="0009656E">
        <w:trPr>
          <w:trHeight w:val="697"/>
        </w:trPr>
        <w:tc>
          <w:tcPr>
            <w:tcW w:w="1276" w:type="dxa"/>
            <w:tcBorders>
              <w:top w:val="nil"/>
              <w:left w:val="nil"/>
              <w:bottom w:val="nil"/>
              <w:right w:val="single" w:sz="4" w:space="0" w:color="9BBB59" w:themeColor="accent3"/>
            </w:tcBorders>
          </w:tcPr>
          <w:p w14:paraId="5D98A42B" w14:textId="04C0788C"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Ellos</w:t>
            </w:r>
          </w:p>
        </w:tc>
        <w:commentRangeEnd w:id="22"/>
        <w:tc>
          <w:tcPr>
            <w:tcW w:w="1701" w:type="dxa"/>
            <w:tcBorders>
              <w:left w:val="single" w:sz="4" w:space="0" w:color="9BBB59" w:themeColor="accent3"/>
            </w:tcBorders>
          </w:tcPr>
          <w:p w14:paraId="43DEDBCA" w14:textId="77777777" w:rsidR="0009656E" w:rsidRDefault="00FD14A8" w:rsidP="00DA52DC">
            <w:pPr>
              <w:pStyle w:val="Normal0"/>
              <w:rPr>
                <w:color w:val="000000"/>
                <w:sz w:val="20"/>
                <w:szCs w:val="20"/>
                <w:lang w:val="es-ES_tradnl"/>
              </w:rPr>
            </w:pPr>
            <w:r>
              <w:rPr>
                <w:rStyle w:val="Refdecomentario"/>
              </w:rPr>
              <w:commentReference w:id="22"/>
            </w:r>
          </w:p>
        </w:tc>
        <w:tc>
          <w:tcPr>
            <w:tcW w:w="1843" w:type="dxa"/>
          </w:tcPr>
          <w:p w14:paraId="57A2A9E0" w14:textId="77777777" w:rsidR="0009656E" w:rsidRDefault="0009656E" w:rsidP="00DA52DC">
            <w:pPr>
              <w:pStyle w:val="Normal0"/>
              <w:rPr>
                <w:color w:val="000000"/>
                <w:sz w:val="20"/>
                <w:szCs w:val="20"/>
                <w:lang w:val="es-ES_tradnl"/>
              </w:rPr>
            </w:pPr>
          </w:p>
        </w:tc>
      </w:tr>
    </w:tbl>
    <w:p w14:paraId="4CB5ABE3"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0900B3D" w14:textId="77777777" w:rsidR="00DA52DC" w:rsidRPr="00FB4DE5" w:rsidRDefault="00DA52DC" w:rsidP="00DA52DC">
      <w:pPr>
        <w:pStyle w:val="Normal0"/>
        <w:pBdr>
          <w:top w:val="nil"/>
          <w:left w:val="nil"/>
          <w:bottom w:val="nil"/>
          <w:right w:val="nil"/>
          <w:between w:val="nil"/>
        </w:pBdr>
        <w:rPr>
          <w:b/>
          <w:bCs/>
          <w:color w:val="000000"/>
          <w:sz w:val="20"/>
          <w:szCs w:val="20"/>
          <w:lang w:val="es-ES_tradnl"/>
        </w:rPr>
      </w:pPr>
      <w:r w:rsidRPr="00FB4DE5">
        <w:rPr>
          <w:b/>
          <w:bCs/>
          <w:color w:val="000000"/>
          <w:sz w:val="20"/>
          <w:szCs w:val="20"/>
          <w:lang w:val="es-ES_tradnl"/>
        </w:rPr>
        <w:t>Planear el desarrollo de la negociación</w:t>
      </w:r>
    </w:p>
    <w:p w14:paraId="4C674877" w14:textId="3D046EF5" w:rsidR="00FB4DE5" w:rsidRPr="00DA52DC" w:rsidRDefault="00FB4DE5"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Con los siguientes aspectos claves:</w:t>
      </w:r>
    </w:p>
    <w:p w14:paraId="34571A8A" w14:textId="77777777" w:rsidR="00FB4DE5" w:rsidRDefault="00FB4DE5" w:rsidP="00DA52DC">
      <w:pPr>
        <w:pStyle w:val="Normal0"/>
        <w:pBdr>
          <w:top w:val="nil"/>
          <w:left w:val="nil"/>
          <w:bottom w:val="nil"/>
          <w:right w:val="nil"/>
          <w:between w:val="nil"/>
        </w:pBdr>
        <w:rPr>
          <w:color w:val="000000"/>
          <w:sz w:val="20"/>
          <w:szCs w:val="20"/>
          <w:lang w:val="es-ES_tradnl"/>
        </w:rPr>
      </w:pPr>
    </w:p>
    <w:p w14:paraId="273FF4C8" w14:textId="6E00EB7D"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Diseñar estrategias y tácticas a utilizar.</w:t>
      </w:r>
    </w:p>
    <w:p w14:paraId="6668F802" w14:textId="0D52EC40"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Posibles respuestas a preguntas previsibles.</w:t>
      </w:r>
    </w:p>
    <w:p w14:paraId="564BC197" w14:textId="133CF73D"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Preguntas a formular.</w:t>
      </w:r>
    </w:p>
    <w:p w14:paraId="334EAA8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C1E4F8" w14:textId="77777777" w:rsidR="00DA52DC" w:rsidRPr="007E71BD" w:rsidRDefault="00DA52DC" w:rsidP="00DA52DC">
      <w:pPr>
        <w:pStyle w:val="Normal0"/>
        <w:pBdr>
          <w:top w:val="nil"/>
          <w:left w:val="nil"/>
          <w:bottom w:val="nil"/>
          <w:right w:val="nil"/>
          <w:between w:val="nil"/>
        </w:pBdr>
        <w:rPr>
          <w:b/>
          <w:bCs/>
          <w:color w:val="000000"/>
          <w:sz w:val="20"/>
          <w:szCs w:val="20"/>
          <w:lang w:val="es-ES_tradnl"/>
        </w:rPr>
      </w:pPr>
      <w:r w:rsidRPr="007E71BD">
        <w:rPr>
          <w:b/>
          <w:bCs/>
          <w:color w:val="000000"/>
          <w:sz w:val="20"/>
          <w:szCs w:val="20"/>
          <w:lang w:val="es-ES_tradnl"/>
        </w:rPr>
        <w:t xml:space="preserve">Ayudas para la negociación </w:t>
      </w:r>
    </w:p>
    <w:p w14:paraId="2179EEB7" w14:textId="78A8EBEF" w:rsidR="00DA52DC" w:rsidRDefault="001656AF"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A tener en cuenta las siguientes:</w:t>
      </w:r>
    </w:p>
    <w:p w14:paraId="7CA50F8F" w14:textId="77777777" w:rsidR="007E71BD" w:rsidRPr="00DA52DC" w:rsidRDefault="007E71BD" w:rsidP="00DA52DC">
      <w:pPr>
        <w:pStyle w:val="Normal0"/>
        <w:pBdr>
          <w:top w:val="nil"/>
          <w:left w:val="nil"/>
          <w:bottom w:val="nil"/>
          <w:right w:val="nil"/>
          <w:between w:val="nil"/>
        </w:pBdr>
        <w:rPr>
          <w:color w:val="000000"/>
          <w:sz w:val="20"/>
          <w:szCs w:val="20"/>
          <w:lang w:val="es-ES_tradnl"/>
        </w:rPr>
      </w:pPr>
    </w:p>
    <w:p w14:paraId="4CD9494A" w14:textId="185B21A0"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Cálculos matemáticos.</w:t>
      </w:r>
    </w:p>
    <w:p w14:paraId="46DD68E9" w14:textId="1DCE8D82"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 xml:space="preserve">Presentación de diapositivas. </w:t>
      </w:r>
    </w:p>
    <w:p w14:paraId="429DD4D3" w14:textId="15F90B07"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Uso de tablero.</w:t>
      </w:r>
    </w:p>
    <w:p w14:paraId="13AEFDA3" w14:textId="694DA6F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Gráficos explicativos.</w:t>
      </w:r>
    </w:p>
    <w:p w14:paraId="655A7CE6" w14:textId="0A2D4761"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Muestras de productos. </w:t>
      </w:r>
    </w:p>
    <w:p w14:paraId="68E96657" w14:textId="2126DE7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Catálogos. </w:t>
      </w:r>
    </w:p>
    <w:p w14:paraId="19C2BAAB" w14:textId="5455F33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Manuales de usuario.</w:t>
      </w:r>
    </w:p>
    <w:p w14:paraId="6D471CDA" w14:textId="4101C8CB" w:rsid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Folletos.</w:t>
      </w:r>
      <w:commentRangeEnd w:id="21"/>
      <w:r w:rsidR="00C10165">
        <w:rPr>
          <w:rStyle w:val="Refdecomentario"/>
        </w:rPr>
        <w:commentReference w:id="21"/>
      </w:r>
    </w:p>
    <w:p w14:paraId="29A4ADD3" w14:textId="3C0ECE4F" w:rsidR="0087104E" w:rsidRDefault="0087104E" w:rsidP="00DA52DC">
      <w:pPr>
        <w:pStyle w:val="Normal0"/>
        <w:pBdr>
          <w:top w:val="nil"/>
          <w:left w:val="nil"/>
          <w:bottom w:val="nil"/>
          <w:right w:val="nil"/>
          <w:between w:val="nil"/>
        </w:pBdr>
        <w:rPr>
          <w:color w:val="000000"/>
          <w:sz w:val="20"/>
          <w:szCs w:val="20"/>
          <w:lang w:val="es-ES_tradnl"/>
        </w:rPr>
      </w:pPr>
    </w:p>
    <w:p w14:paraId="6C168C36" w14:textId="3CB94028" w:rsidR="0087104E" w:rsidRPr="00DA52DC" w:rsidRDefault="00A96F9C" w:rsidP="00DA52DC">
      <w:pPr>
        <w:pStyle w:val="Normal0"/>
        <w:pBdr>
          <w:top w:val="nil"/>
          <w:left w:val="nil"/>
          <w:bottom w:val="nil"/>
          <w:right w:val="nil"/>
          <w:between w:val="nil"/>
        </w:pBdr>
        <w:rPr>
          <w:color w:val="000000"/>
          <w:sz w:val="20"/>
          <w:szCs w:val="20"/>
          <w:lang w:val="es-ES_tradnl"/>
        </w:rPr>
      </w:pPr>
      <w:commentRangeStart w:id="23"/>
      <w:r>
        <w:rPr>
          <w:noProof/>
        </w:rPr>
        <w:drawing>
          <wp:anchor distT="0" distB="0" distL="114300" distR="114300" simplePos="0" relativeHeight="251853824" behindDoc="0" locked="0" layoutInCell="1" allowOverlap="1" wp14:anchorId="549B66BB" wp14:editId="2C36333D">
            <wp:simplePos x="0" y="0"/>
            <wp:positionH relativeFrom="margin">
              <wp:posOffset>5132070</wp:posOffset>
            </wp:positionH>
            <wp:positionV relativeFrom="margin">
              <wp:posOffset>1457325</wp:posOffset>
            </wp:positionV>
            <wp:extent cx="1114425" cy="1114425"/>
            <wp:effectExtent l="0" t="0" r="9525" b="9525"/>
            <wp:wrapSquare wrapText="bothSides"/>
            <wp:docPr id="286189996" name="Imagen 10" descr="hombre vectorial mirando algo con lu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bre vectorial mirando algo con lup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anchor>
        </w:drawing>
      </w:r>
      <w:commentRangeEnd w:id="23"/>
      <w:r>
        <w:rPr>
          <w:rStyle w:val="Refdecomentario"/>
        </w:rPr>
        <w:commentReference w:id="23"/>
      </w:r>
    </w:p>
    <w:p w14:paraId="5C2AD29A" w14:textId="500D7B9B" w:rsidR="00DA52DC" w:rsidRPr="00A82B92" w:rsidRDefault="00DA52DC" w:rsidP="00A82B92">
      <w:pPr>
        <w:pStyle w:val="Normal0"/>
        <w:numPr>
          <w:ilvl w:val="0"/>
          <w:numId w:val="178"/>
        </w:numPr>
        <w:pBdr>
          <w:top w:val="nil"/>
          <w:left w:val="nil"/>
          <w:bottom w:val="nil"/>
          <w:right w:val="nil"/>
          <w:between w:val="nil"/>
        </w:pBdr>
        <w:rPr>
          <w:b/>
          <w:bCs/>
          <w:color w:val="000000"/>
          <w:sz w:val="20"/>
          <w:szCs w:val="20"/>
          <w:lang w:val="es-ES_tradnl"/>
        </w:rPr>
      </w:pPr>
      <w:r w:rsidRPr="00A82B92">
        <w:rPr>
          <w:b/>
          <w:bCs/>
          <w:color w:val="000000"/>
          <w:sz w:val="20"/>
          <w:szCs w:val="20"/>
          <w:lang w:val="es-ES_tradnl"/>
        </w:rPr>
        <w:t>Identificación de los intereses de la contraparte</w:t>
      </w:r>
    </w:p>
    <w:p w14:paraId="71DE3E13" w14:textId="4C0D71B0" w:rsidR="00DA52DC" w:rsidRPr="00DA52DC" w:rsidRDefault="00DA52DC" w:rsidP="00DA52DC">
      <w:pPr>
        <w:pStyle w:val="Normal0"/>
        <w:pBdr>
          <w:top w:val="nil"/>
          <w:left w:val="nil"/>
          <w:bottom w:val="nil"/>
          <w:right w:val="nil"/>
          <w:between w:val="nil"/>
        </w:pBdr>
        <w:rPr>
          <w:color w:val="000000"/>
          <w:sz w:val="20"/>
          <w:szCs w:val="20"/>
          <w:lang w:val="es-ES_tradnl"/>
        </w:rPr>
      </w:pPr>
    </w:p>
    <w:p w14:paraId="760060D3" w14:textId="0F7161F7" w:rsidR="00DA52DC" w:rsidRPr="00DA52DC" w:rsidRDefault="00A96F9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 </w:t>
      </w:r>
      <w:r w:rsidR="00DA52DC" w:rsidRPr="00DA52DC">
        <w:rPr>
          <w:color w:val="000000"/>
          <w:sz w:val="20"/>
          <w:szCs w:val="20"/>
          <w:lang w:val="es-ES_tradnl"/>
        </w:rPr>
        <w:t xml:space="preserve">Más allá de lo manifestado, se debe conocer qué es lo que la contraparte quiere </w:t>
      </w:r>
      <w:r w:rsidR="00DA52DC" w:rsidRPr="00AD2162">
        <w:rPr>
          <w:b/>
          <w:bCs/>
          <w:color w:val="000000"/>
          <w:sz w:val="20"/>
          <w:szCs w:val="20"/>
          <w:lang w:val="es-ES_tradnl"/>
        </w:rPr>
        <w:t>realmente</w:t>
      </w:r>
      <w:r w:rsidR="00DA52DC" w:rsidRPr="00DA52DC">
        <w:rPr>
          <w:color w:val="000000"/>
          <w:sz w:val="20"/>
          <w:szCs w:val="20"/>
          <w:lang w:val="es-ES_tradnl"/>
        </w:rPr>
        <w:t xml:space="preserve">, qué opciones pueden preferir entre las que </w:t>
      </w:r>
      <w:r w:rsidR="004F07C7">
        <w:rPr>
          <w:color w:val="000000"/>
          <w:sz w:val="20"/>
          <w:szCs w:val="20"/>
          <w:lang w:val="es-ES_tradnl"/>
        </w:rPr>
        <w:t>se le ofrecen</w:t>
      </w:r>
      <w:r w:rsidR="00DA52DC" w:rsidRPr="00DA52DC">
        <w:rPr>
          <w:color w:val="000000"/>
          <w:sz w:val="20"/>
          <w:szCs w:val="20"/>
          <w:lang w:val="es-ES_tradnl"/>
        </w:rPr>
        <w:t>, cuáles son las limitaciones y cuál será el punto en donde puede romper la negociación.</w:t>
      </w:r>
    </w:p>
    <w:p w14:paraId="078F7DA9" w14:textId="3B6EE52A" w:rsidR="00DA52DC" w:rsidRDefault="00DA52DC" w:rsidP="00DA52DC">
      <w:pPr>
        <w:pStyle w:val="Normal0"/>
        <w:pBdr>
          <w:top w:val="nil"/>
          <w:left w:val="nil"/>
          <w:bottom w:val="nil"/>
          <w:right w:val="nil"/>
          <w:between w:val="nil"/>
        </w:pBdr>
        <w:rPr>
          <w:color w:val="000000"/>
          <w:sz w:val="20"/>
          <w:szCs w:val="20"/>
          <w:lang w:val="es-ES_tradnl"/>
        </w:rPr>
      </w:pPr>
    </w:p>
    <w:p w14:paraId="25C51C6E" w14:textId="72F6118A" w:rsidR="00A96F9C" w:rsidRDefault="00A96F9C" w:rsidP="00DA52DC">
      <w:pPr>
        <w:pStyle w:val="Normal0"/>
        <w:pBdr>
          <w:top w:val="nil"/>
          <w:left w:val="nil"/>
          <w:bottom w:val="nil"/>
          <w:right w:val="nil"/>
          <w:between w:val="nil"/>
        </w:pBdr>
        <w:rPr>
          <w:color w:val="000000"/>
          <w:sz w:val="20"/>
          <w:szCs w:val="20"/>
          <w:lang w:val="es-ES_tradnl"/>
        </w:rPr>
      </w:pPr>
    </w:p>
    <w:p w14:paraId="4506AD61" w14:textId="5602BB97" w:rsidR="00A96F9C" w:rsidRPr="00DA52DC" w:rsidRDefault="00A96F9C" w:rsidP="00DA52DC">
      <w:pPr>
        <w:pStyle w:val="Normal0"/>
        <w:pBdr>
          <w:top w:val="nil"/>
          <w:left w:val="nil"/>
          <w:bottom w:val="nil"/>
          <w:right w:val="nil"/>
          <w:between w:val="nil"/>
        </w:pBdr>
        <w:rPr>
          <w:color w:val="000000"/>
          <w:sz w:val="20"/>
          <w:szCs w:val="20"/>
          <w:lang w:val="es-ES_tradnl"/>
        </w:rPr>
      </w:pPr>
    </w:p>
    <w:p w14:paraId="26D46B60" w14:textId="4A6FADCE" w:rsidR="00DA52DC" w:rsidRPr="004F07C7" w:rsidRDefault="00DA52DC" w:rsidP="004F07C7">
      <w:pPr>
        <w:pStyle w:val="Normal0"/>
        <w:numPr>
          <w:ilvl w:val="0"/>
          <w:numId w:val="179"/>
        </w:numPr>
        <w:pBdr>
          <w:top w:val="nil"/>
          <w:left w:val="nil"/>
          <w:bottom w:val="nil"/>
          <w:right w:val="nil"/>
          <w:between w:val="nil"/>
        </w:pBdr>
        <w:rPr>
          <w:b/>
          <w:bCs/>
          <w:color w:val="000000"/>
          <w:sz w:val="20"/>
          <w:szCs w:val="20"/>
          <w:lang w:val="es-ES_tradnl"/>
        </w:rPr>
      </w:pPr>
      <w:r w:rsidRPr="004F07C7">
        <w:rPr>
          <w:b/>
          <w:bCs/>
          <w:color w:val="000000"/>
          <w:sz w:val="20"/>
          <w:szCs w:val="20"/>
          <w:lang w:val="es-ES_tradnl"/>
        </w:rPr>
        <w:t>Consecución del MAAN</w:t>
      </w:r>
    </w:p>
    <w:p w14:paraId="3E281772" w14:textId="75F4F903" w:rsidR="00DA52DC" w:rsidRPr="00DA52DC" w:rsidRDefault="00DA52DC" w:rsidP="00DA52DC">
      <w:pPr>
        <w:pStyle w:val="Normal0"/>
        <w:pBdr>
          <w:top w:val="nil"/>
          <w:left w:val="nil"/>
          <w:bottom w:val="nil"/>
          <w:right w:val="nil"/>
          <w:between w:val="nil"/>
        </w:pBdr>
        <w:rPr>
          <w:color w:val="000000"/>
          <w:sz w:val="20"/>
          <w:szCs w:val="20"/>
          <w:lang w:val="es-ES_tradnl"/>
        </w:rPr>
      </w:pPr>
    </w:p>
    <w:p w14:paraId="23183487" w14:textId="5201DD21" w:rsidR="00DA52DC" w:rsidRDefault="00A36D1F" w:rsidP="00DA52DC">
      <w:pPr>
        <w:pStyle w:val="Normal0"/>
        <w:pBdr>
          <w:top w:val="nil"/>
          <w:left w:val="nil"/>
          <w:bottom w:val="nil"/>
          <w:right w:val="nil"/>
          <w:between w:val="nil"/>
        </w:pBdr>
        <w:rPr>
          <w:color w:val="000000"/>
          <w:sz w:val="20"/>
          <w:szCs w:val="20"/>
          <w:lang w:val="es-ES_tradnl"/>
        </w:rPr>
      </w:pPr>
      <w:commentRangeStart w:id="24"/>
      <w:r>
        <w:rPr>
          <w:noProof/>
        </w:rPr>
        <w:drawing>
          <wp:anchor distT="0" distB="0" distL="114300" distR="114300" simplePos="0" relativeHeight="251854848" behindDoc="0" locked="0" layoutInCell="1" allowOverlap="1" wp14:anchorId="29434A9D" wp14:editId="68437174">
            <wp:simplePos x="0" y="0"/>
            <wp:positionH relativeFrom="margin">
              <wp:posOffset>-114300</wp:posOffset>
            </wp:positionH>
            <wp:positionV relativeFrom="margin">
              <wp:posOffset>3362325</wp:posOffset>
            </wp:positionV>
            <wp:extent cx="1895475" cy="1895475"/>
            <wp:effectExtent l="0" t="0" r="9525" b="9525"/>
            <wp:wrapSquare wrapText="bothSides"/>
            <wp:docPr id="1933464135" name="Imagen 11" descr="Alternar la ilustración del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ernar la ilustración del concep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commentRangeEnd w:id="24"/>
      <w:r>
        <w:rPr>
          <w:rStyle w:val="Refdecomentario"/>
        </w:rPr>
        <w:commentReference w:id="24"/>
      </w:r>
      <w:r w:rsidRPr="00DA52DC">
        <w:rPr>
          <w:color w:val="000000"/>
          <w:sz w:val="20"/>
          <w:szCs w:val="20"/>
          <w:lang w:val="es-ES_tradnl"/>
        </w:rPr>
        <w:t xml:space="preserve"> </w:t>
      </w:r>
      <w:r w:rsidR="00DA52DC" w:rsidRPr="00DA52DC">
        <w:rPr>
          <w:color w:val="000000"/>
          <w:sz w:val="20"/>
          <w:szCs w:val="20"/>
          <w:lang w:val="es-ES_tradnl"/>
        </w:rPr>
        <w:t xml:space="preserve">También conocido como MAPAN, es la traducción del acrónimo inglés de BATNA (Best Alternative to a Negotiate Agreement). Fue propuesto por Fisher </w:t>
      </w:r>
      <w:r w:rsidR="00D82F2A">
        <w:rPr>
          <w:color w:val="000000"/>
          <w:sz w:val="20"/>
          <w:szCs w:val="20"/>
          <w:lang w:val="es-ES_tradnl"/>
        </w:rPr>
        <w:t>&amp;</w:t>
      </w:r>
      <w:r w:rsidR="00DA52DC" w:rsidRPr="00DA52DC">
        <w:rPr>
          <w:color w:val="000000"/>
          <w:sz w:val="20"/>
          <w:szCs w:val="20"/>
          <w:lang w:val="es-ES_tradnl"/>
        </w:rPr>
        <w:t xml:space="preserve"> Ury (1981) y criticado y mejorado luego en 1992 por los mismos autores (1993). </w:t>
      </w:r>
    </w:p>
    <w:p w14:paraId="70029A38" w14:textId="77777777" w:rsidR="00EB169B" w:rsidRPr="00DA52DC" w:rsidRDefault="00EB169B" w:rsidP="00DA52DC">
      <w:pPr>
        <w:pStyle w:val="Normal0"/>
        <w:pBdr>
          <w:top w:val="nil"/>
          <w:left w:val="nil"/>
          <w:bottom w:val="nil"/>
          <w:right w:val="nil"/>
          <w:between w:val="nil"/>
        </w:pBdr>
        <w:rPr>
          <w:color w:val="000000"/>
          <w:sz w:val="20"/>
          <w:szCs w:val="20"/>
          <w:lang w:val="es-ES_tradnl"/>
        </w:rPr>
      </w:pPr>
    </w:p>
    <w:p w14:paraId="72A3D6C9" w14:textId="4187EBC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MAAN significa la “mejor alternativa a un acuerdo negociado”</w:t>
      </w:r>
      <w:r w:rsidR="00D82F2A">
        <w:rPr>
          <w:color w:val="000000"/>
          <w:sz w:val="20"/>
          <w:szCs w:val="20"/>
          <w:lang w:val="es-ES_tradnl"/>
        </w:rPr>
        <w:t>;</w:t>
      </w:r>
      <w:r w:rsidRPr="00DA52DC">
        <w:rPr>
          <w:color w:val="000000"/>
          <w:sz w:val="20"/>
          <w:szCs w:val="20"/>
          <w:lang w:val="es-ES_tradnl"/>
        </w:rPr>
        <w:t xml:space="preserve"> es decir, lo que se puede hacer si no se logra un acuerdo satisfactorio durante la negociación. De acuerdo con Fisher, Ury </w:t>
      </w:r>
      <w:r w:rsidR="00D82F2A">
        <w:rPr>
          <w:color w:val="000000"/>
          <w:sz w:val="20"/>
          <w:szCs w:val="20"/>
          <w:lang w:val="es-ES_tradnl"/>
        </w:rPr>
        <w:t>&amp;</w:t>
      </w:r>
      <w:r w:rsidRPr="00DA52DC">
        <w:rPr>
          <w:color w:val="000000"/>
          <w:sz w:val="20"/>
          <w:szCs w:val="20"/>
          <w:lang w:val="es-ES_tradnl"/>
        </w:rPr>
        <w:t xml:space="preserve"> Patton (1993) “…es el único criterio que puede protegerlo de aceptar 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14:paraId="631183E1" w14:textId="77777777" w:rsidR="00EB169B" w:rsidRPr="00DA52DC" w:rsidRDefault="00EB169B" w:rsidP="00DA52DC">
      <w:pPr>
        <w:pStyle w:val="Normal0"/>
        <w:pBdr>
          <w:top w:val="nil"/>
          <w:left w:val="nil"/>
          <w:bottom w:val="nil"/>
          <w:right w:val="nil"/>
          <w:between w:val="nil"/>
        </w:pBdr>
        <w:rPr>
          <w:color w:val="000000"/>
          <w:sz w:val="20"/>
          <w:szCs w:val="20"/>
          <w:lang w:val="es-ES_tradnl"/>
        </w:rPr>
      </w:pPr>
    </w:p>
    <w:p w14:paraId="1273E29F" w14:textId="36512816" w:rsidR="00DA52DC" w:rsidRDefault="00DA52DC" w:rsidP="00DA52DC">
      <w:pPr>
        <w:pStyle w:val="Normal0"/>
        <w:pBdr>
          <w:top w:val="nil"/>
          <w:left w:val="nil"/>
          <w:bottom w:val="nil"/>
          <w:right w:val="nil"/>
          <w:between w:val="nil"/>
        </w:pBdr>
        <w:rPr>
          <w:color w:val="000000"/>
          <w:sz w:val="20"/>
          <w:szCs w:val="20"/>
          <w:lang w:val="es-ES_tradnl"/>
        </w:rPr>
      </w:pPr>
      <w:r w:rsidRPr="00892B02">
        <w:rPr>
          <w:color w:val="000000"/>
          <w:sz w:val="20"/>
          <w:szCs w:val="20"/>
          <w:lang w:val="es-ES_tradnl"/>
        </w:rPr>
        <w:t xml:space="preserve">De acuerdo con </w:t>
      </w:r>
      <w:r w:rsidR="00892B02" w:rsidRPr="00DA52DC">
        <w:rPr>
          <w:color w:val="000000"/>
          <w:sz w:val="20"/>
          <w:szCs w:val="20"/>
          <w:lang w:val="es-ES_tradnl"/>
        </w:rPr>
        <w:t xml:space="preserve">Fisher, Ury </w:t>
      </w:r>
      <w:r w:rsidR="00892B02">
        <w:rPr>
          <w:color w:val="000000"/>
          <w:sz w:val="20"/>
          <w:szCs w:val="20"/>
          <w:lang w:val="es-ES_tradnl"/>
        </w:rPr>
        <w:t>&amp;</w:t>
      </w:r>
      <w:r w:rsidR="00892B02" w:rsidRPr="00DA52DC">
        <w:rPr>
          <w:color w:val="000000"/>
          <w:sz w:val="20"/>
          <w:szCs w:val="20"/>
          <w:lang w:val="es-ES_tradnl"/>
        </w:rPr>
        <w:t xml:space="preserve"> Patton</w:t>
      </w:r>
      <w:r w:rsidR="00E70B00" w:rsidRPr="00892B02">
        <w:rPr>
          <w:color w:val="000000"/>
          <w:sz w:val="20"/>
          <w:szCs w:val="20"/>
          <w:lang w:val="es-ES_tradnl"/>
        </w:rPr>
        <w:t xml:space="preserve"> </w:t>
      </w:r>
      <w:r w:rsidRPr="00892B02">
        <w:rPr>
          <w:color w:val="000000"/>
          <w:sz w:val="20"/>
          <w:szCs w:val="20"/>
          <w:lang w:val="es-ES_tradnl"/>
        </w:rPr>
        <w:t>(1993, p.120), el MAAN puede determinarse a través de los siguientes pasos:</w:t>
      </w:r>
    </w:p>
    <w:p w14:paraId="373A65D8" w14:textId="77777777" w:rsidR="00892B02" w:rsidRPr="00DA52DC" w:rsidRDefault="00892B02" w:rsidP="00DA52DC">
      <w:pPr>
        <w:pStyle w:val="Normal0"/>
        <w:pBdr>
          <w:top w:val="nil"/>
          <w:left w:val="nil"/>
          <w:bottom w:val="nil"/>
          <w:right w:val="nil"/>
          <w:between w:val="nil"/>
        </w:pBdr>
        <w:rPr>
          <w:color w:val="000000"/>
          <w:sz w:val="20"/>
          <w:szCs w:val="20"/>
          <w:lang w:val="es-ES_tradnl"/>
        </w:rPr>
      </w:pPr>
    </w:p>
    <w:p w14:paraId="02C99C25" w14:textId="4E5DD196" w:rsidR="00DA52DC" w:rsidRPr="00DA52DC"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DA52DC">
        <w:rPr>
          <w:color w:val="000000"/>
          <w:sz w:val="20"/>
          <w:szCs w:val="20"/>
          <w:lang w:val="es-ES_tradnl"/>
        </w:rPr>
        <w:t>Inventar una lista de acciones que se podrían realizar en caso de no llegar a un acuerdo</w:t>
      </w:r>
      <w:r w:rsidR="00892B02">
        <w:rPr>
          <w:color w:val="000000"/>
          <w:sz w:val="20"/>
          <w:szCs w:val="20"/>
          <w:lang w:val="es-ES_tradnl"/>
        </w:rPr>
        <w:t>.</w:t>
      </w:r>
    </w:p>
    <w:p w14:paraId="6959DA9F" w14:textId="77777777" w:rsidR="00607578"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DA52DC">
        <w:rPr>
          <w:color w:val="000000"/>
          <w:sz w:val="20"/>
          <w:szCs w:val="20"/>
          <w:lang w:val="es-ES_tradnl"/>
        </w:rPr>
        <w:t>Mejorar algunas de las ideas más prometedoras y convertirlas en alternativas prácticas</w:t>
      </w:r>
      <w:r w:rsidR="00892B02">
        <w:rPr>
          <w:color w:val="000000"/>
          <w:sz w:val="20"/>
          <w:szCs w:val="20"/>
          <w:lang w:val="es-ES_tradnl"/>
        </w:rPr>
        <w:t>.</w:t>
      </w:r>
    </w:p>
    <w:p w14:paraId="14FD0E35" w14:textId="40F74689" w:rsidR="00DA52DC" w:rsidRPr="00607578"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607578">
        <w:rPr>
          <w:color w:val="000000"/>
          <w:sz w:val="20"/>
          <w:szCs w:val="20"/>
          <w:lang w:val="es-ES_tradnl"/>
        </w:rPr>
        <w:t>Seleccionar en forma tentativa la mejor de estas alternativas.</w:t>
      </w:r>
    </w:p>
    <w:p w14:paraId="5B6600C5" w14:textId="77777777" w:rsidR="00EB169B" w:rsidRDefault="00EB169B" w:rsidP="00DA52DC">
      <w:pPr>
        <w:pStyle w:val="Normal0"/>
        <w:pBdr>
          <w:top w:val="nil"/>
          <w:left w:val="nil"/>
          <w:bottom w:val="nil"/>
          <w:right w:val="nil"/>
          <w:between w:val="nil"/>
        </w:pBdr>
        <w:rPr>
          <w:color w:val="000000"/>
          <w:sz w:val="20"/>
          <w:szCs w:val="20"/>
          <w:lang w:val="es-ES_tradnl"/>
        </w:rPr>
      </w:pPr>
    </w:p>
    <w:p w14:paraId="4B16D2FF" w14:textId="4A4A5180"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También es importante averiguar cuál es el MAAN de la contraparte y procurar que esta no conozca la del negociador.</w:t>
      </w:r>
    </w:p>
    <w:p w14:paraId="45A963B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E63CC10" w14:textId="14BA20CC" w:rsidR="00DA52DC" w:rsidRPr="001706F2" w:rsidRDefault="00DA52DC" w:rsidP="001706F2">
      <w:pPr>
        <w:pStyle w:val="Normal0"/>
        <w:numPr>
          <w:ilvl w:val="0"/>
          <w:numId w:val="180"/>
        </w:numPr>
        <w:pBdr>
          <w:top w:val="nil"/>
          <w:left w:val="nil"/>
          <w:bottom w:val="nil"/>
          <w:right w:val="nil"/>
          <w:between w:val="nil"/>
        </w:pBdr>
        <w:rPr>
          <w:b/>
          <w:bCs/>
          <w:color w:val="000000"/>
          <w:sz w:val="20"/>
          <w:szCs w:val="20"/>
          <w:lang w:val="es-ES_tradnl"/>
        </w:rPr>
      </w:pPr>
      <w:r w:rsidRPr="001706F2">
        <w:rPr>
          <w:b/>
          <w:bCs/>
          <w:color w:val="000000"/>
          <w:sz w:val="20"/>
          <w:szCs w:val="20"/>
          <w:lang w:val="es-ES_tradnl"/>
        </w:rPr>
        <w:t>Establecer la ZOPA (zona de posible acuerdo)</w:t>
      </w:r>
    </w:p>
    <w:p w14:paraId="25982E19"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A2D35F8" w14:textId="2F155AA3"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Antes de negociar</w:t>
      </w:r>
      <w:r w:rsidR="001706F2">
        <w:rPr>
          <w:color w:val="000000"/>
          <w:sz w:val="20"/>
          <w:szCs w:val="20"/>
          <w:lang w:val="es-ES_tradnl"/>
        </w:rPr>
        <w:t>,</w:t>
      </w:r>
      <w:r w:rsidRPr="00DA52DC">
        <w:rPr>
          <w:color w:val="000000"/>
          <w:sz w:val="20"/>
          <w:szCs w:val="20"/>
          <w:lang w:val="es-ES_tradnl"/>
        </w:rPr>
        <w:t xml:space="preserve"> se deben marcar los límites mínimos y máximos, de lo que se quiere alcanzar, como de lo que se dispone a ceder. Puchol</w:t>
      </w:r>
      <w:r w:rsidR="001706F2">
        <w:rPr>
          <w:color w:val="000000"/>
          <w:sz w:val="20"/>
          <w:szCs w:val="20"/>
          <w:lang w:val="es-ES_tradnl"/>
        </w:rPr>
        <w:t xml:space="preserve">, </w:t>
      </w:r>
      <w:r w:rsidRPr="00DA52DC">
        <w:rPr>
          <w:color w:val="000000"/>
          <w:sz w:val="20"/>
          <w:szCs w:val="20"/>
          <w:lang w:val="es-ES_tradnl"/>
        </w:rPr>
        <w:t>Núñez</w:t>
      </w:r>
      <w:r w:rsidR="001706F2">
        <w:rPr>
          <w:color w:val="000000"/>
          <w:sz w:val="20"/>
          <w:szCs w:val="20"/>
          <w:lang w:val="es-ES_tradnl"/>
        </w:rPr>
        <w:t xml:space="preserve"> &amp; </w:t>
      </w:r>
      <w:r w:rsidRPr="00DA52DC">
        <w:rPr>
          <w:color w:val="000000"/>
          <w:sz w:val="20"/>
          <w:szCs w:val="20"/>
          <w:lang w:val="es-ES_tradnl"/>
        </w:rPr>
        <w:t>Puchol (2010), enumeran las zonas en que se mueve toda negociación:</w:t>
      </w:r>
    </w:p>
    <w:p w14:paraId="5E1D8501" w14:textId="77777777" w:rsidR="001706F2" w:rsidRPr="00DA52DC" w:rsidRDefault="001706F2" w:rsidP="00DA52DC">
      <w:pPr>
        <w:pStyle w:val="Normal0"/>
        <w:pBdr>
          <w:top w:val="nil"/>
          <w:left w:val="nil"/>
          <w:bottom w:val="nil"/>
          <w:right w:val="nil"/>
          <w:between w:val="nil"/>
        </w:pBdr>
        <w:rPr>
          <w:color w:val="000000"/>
          <w:sz w:val="20"/>
          <w:szCs w:val="20"/>
          <w:lang w:val="es-ES_tradnl"/>
        </w:rPr>
      </w:pPr>
    </w:p>
    <w:p w14:paraId="6465BC1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commentRangeStart w:id="25"/>
      <w:r w:rsidRPr="00514F74">
        <w:rPr>
          <w:b/>
          <w:bCs/>
          <w:color w:val="000000"/>
          <w:sz w:val="20"/>
          <w:szCs w:val="20"/>
          <w:lang w:val="es-ES_tradnl"/>
        </w:rPr>
        <w:lastRenderedPageBreak/>
        <w:t>Utopía</w:t>
      </w:r>
    </w:p>
    <w:p w14:paraId="137C507A" w14:textId="2DEEEB1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Son objetivos muy difíciles de alcanzar.</w:t>
      </w:r>
    </w:p>
    <w:p w14:paraId="693B49B0" w14:textId="77777777" w:rsidR="001706F2" w:rsidRDefault="001706F2" w:rsidP="00DA52DC">
      <w:pPr>
        <w:pStyle w:val="Normal0"/>
        <w:pBdr>
          <w:top w:val="nil"/>
          <w:left w:val="nil"/>
          <w:bottom w:val="nil"/>
          <w:right w:val="nil"/>
          <w:between w:val="nil"/>
        </w:pBdr>
        <w:rPr>
          <w:color w:val="000000"/>
          <w:sz w:val="20"/>
          <w:szCs w:val="20"/>
          <w:lang w:val="es-ES_tradnl"/>
        </w:rPr>
      </w:pPr>
    </w:p>
    <w:p w14:paraId="082761D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Ideal</w:t>
      </w:r>
    </w:p>
    <w:p w14:paraId="23280295" w14:textId="5E76A1BB"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un acuerdo bastante conveniente.</w:t>
      </w:r>
    </w:p>
    <w:p w14:paraId="28D2AD20" w14:textId="77777777" w:rsidR="001706F2" w:rsidRDefault="001706F2" w:rsidP="00DA52DC">
      <w:pPr>
        <w:pStyle w:val="Normal0"/>
        <w:pBdr>
          <w:top w:val="nil"/>
          <w:left w:val="nil"/>
          <w:bottom w:val="nil"/>
          <w:right w:val="nil"/>
          <w:between w:val="nil"/>
        </w:pBdr>
        <w:rPr>
          <w:color w:val="000000"/>
          <w:sz w:val="20"/>
          <w:szCs w:val="20"/>
          <w:lang w:val="es-ES_tradnl"/>
        </w:rPr>
      </w:pPr>
    </w:p>
    <w:p w14:paraId="6D43EB6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Equilibrio</w:t>
      </w:r>
    </w:p>
    <w:p w14:paraId="50F7D2B0" w14:textId="5EE40941"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Cuando se obtiene, abre la puerta para futuros acuerdos.</w:t>
      </w:r>
    </w:p>
    <w:p w14:paraId="39594AB4" w14:textId="77777777" w:rsidR="001706F2" w:rsidRDefault="001706F2" w:rsidP="00DA52DC">
      <w:pPr>
        <w:pStyle w:val="Normal0"/>
        <w:pBdr>
          <w:top w:val="nil"/>
          <w:left w:val="nil"/>
          <w:bottom w:val="nil"/>
          <w:right w:val="nil"/>
          <w:between w:val="nil"/>
        </w:pBdr>
        <w:rPr>
          <w:color w:val="000000"/>
          <w:sz w:val="20"/>
          <w:szCs w:val="20"/>
          <w:lang w:val="es-ES_tradnl"/>
        </w:rPr>
      </w:pPr>
    </w:p>
    <w:p w14:paraId="55230AFB"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Mínimo</w:t>
      </w:r>
    </w:p>
    <w:p w14:paraId="4E5A8B7E" w14:textId="33FB922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Zona de poco beneficio, que se obtiene cuando se arriesga a romper la negociación.</w:t>
      </w:r>
    </w:p>
    <w:p w14:paraId="6E73BC1F" w14:textId="77777777" w:rsidR="001706F2" w:rsidRDefault="001706F2" w:rsidP="00DA52DC">
      <w:pPr>
        <w:pStyle w:val="Normal0"/>
        <w:pBdr>
          <w:top w:val="nil"/>
          <w:left w:val="nil"/>
          <w:bottom w:val="nil"/>
          <w:right w:val="nil"/>
          <w:between w:val="nil"/>
        </w:pBdr>
        <w:rPr>
          <w:color w:val="000000"/>
          <w:sz w:val="20"/>
          <w:szCs w:val="20"/>
          <w:lang w:val="es-ES_tradnl"/>
        </w:rPr>
      </w:pPr>
    </w:p>
    <w:p w14:paraId="2EA501DB" w14:textId="77777777" w:rsidR="0084261C"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Ruptura o reserva</w:t>
      </w:r>
    </w:p>
    <w:p w14:paraId="02A64DA6" w14:textId="520BED8C"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Cuando no se llega a ningún acuerdo las partes se levantan de la mesa.</w:t>
      </w:r>
      <w:commentRangeEnd w:id="25"/>
      <w:r w:rsidR="006B0F6E">
        <w:rPr>
          <w:rStyle w:val="Refdecomentario"/>
        </w:rPr>
        <w:commentReference w:id="25"/>
      </w:r>
    </w:p>
    <w:p w14:paraId="40FD89D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3255B32C" w14:textId="58007634" w:rsidR="00DA52DC" w:rsidRPr="007B794A" w:rsidRDefault="00DA52DC" w:rsidP="007B794A">
      <w:pPr>
        <w:pStyle w:val="Normal0"/>
        <w:numPr>
          <w:ilvl w:val="0"/>
          <w:numId w:val="181"/>
        </w:numPr>
        <w:pBdr>
          <w:top w:val="nil"/>
          <w:left w:val="nil"/>
          <w:bottom w:val="nil"/>
          <w:right w:val="nil"/>
          <w:between w:val="nil"/>
        </w:pBdr>
        <w:rPr>
          <w:b/>
          <w:bCs/>
          <w:color w:val="000000"/>
          <w:sz w:val="20"/>
          <w:szCs w:val="20"/>
          <w:lang w:val="es-ES_tradnl"/>
        </w:rPr>
      </w:pPr>
      <w:r w:rsidRPr="007B794A">
        <w:rPr>
          <w:b/>
          <w:bCs/>
          <w:color w:val="000000"/>
          <w:sz w:val="20"/>
          <w:szCs w:val="20"/>
          <w:lang w:val="es-ES_tradnl"/>
        </w:rPr>
        <w:t>Preparación de la agenda</w:t>
      </w:r>
    </w:p>
    <w:p w14:paraId="1CC77BE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8CA8D88" w14:textId="7DA46901" w:rsidR="00F64203" w:rsidRDefault="00F64203" w:rsidP="00F64203">
      <w:pPr>
        <w:pStyle w:val="Normal0"/>
        <w:pBdr>
          <w:top w:val="nil"/>
          <w:left w:val="nil"/>
          <w:bottom w:val="nil"/>
          <w:right w:val="nil"/>
          <w:between w:val="nil"/>
        </w:pBdr>
        <w:jc w:val="center"/>
        <w:rPr>
          <w:color w:val="000000"/>
          <w:sz w:val="20"/>
          <w:szCs w:val="20"/>
          <w:lang w:val="es-ES_tradnl"/>
        </w:rPr>
      </w:pPr>
      <w:commentRangeStart w:id="26"/>
      <w:r>
        <w:rPr>
          <w:noProof/>
        </w:rPr>
        <w:drawing>
          <wp:inline distT="0" distB="0" distL="0" distR="0" wp14:anchorId="3CD3E7CB" wp14:editId="5A59C22A">
            <wp:extent cx="2276475" cy="2276475"/>
            <wp:effectExtent l="0" t="0" r="9525" b="9525"/>
            <wp:docPr id="1484852354" name="Imagen 12" descr="Ilustración del concepto de hor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ón del concepto de horar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commentRangeEnd w:id="26"/>
      <w:r>
        <w:rPr>
          <w:rStyle w:val="Refdecomentario"/>
        </w:rPr>
        <w:commentReference w:id="26"/>
      </w:r>
    </w:p>
    <w:p w14:paraId="2BE8E306" w14:textId="3647FA1C"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Cada actor debe preparar su agenda, pero todos los actores deben ponerse de acuerdo</w:t>
      </w:r>
      <w:r w:rsidR="00AD74D1">
        <w:rPr>
          <w:color w:val="000000"/>
          <w:sz w:val="20"/>
          <w:szCs w:val="20"/>
          <w:lang w:val="es-ES_tradnl"/>
        </w:rPr>
        <w:t>,</w:t>
      </w:r>
      <w:r w:rsidRPr="00DA52DC">
        <w:rPr>
          <w:color w:val="000000"/>
          <w:sz w:val="20"/>
          <w:szCs w:val="20"/>
          <w:lang w:val="es-ES_tradnl"/>
        </w:rPr>
        <w:t xml:space="preserve"> en la agenda definitiva de la negociación, la cual debe seguirse de manera estricta. Los apartes que debe llevar una agenda, en concepto de Puchol</w:t>
      </w:r>
      <w:r w:rsidR="0084360C">
        <w:rPr>
          <w:color w:val="000000"/>
          <w:sz w:val="20"/>
          <w:szCs w:val="20"/>
          <w:lang w:val="es-ES_tradnl"/>
        </w:rPr>
        <w:t xml:space="preserve">, </w:t>
      </w:r>
      <w:r w:rsidRPr="00DA52DC">
        <w:rPr>
          <w:color w:val="000000"/>
          <w:sz w:val="20"/>
          <w:szCs w:val="20"/>
          <w:lang w:val="es-ES_tradnl"/>
        </w:rPr>
        <w:t>Núñez</w:t>
      </w:r>
      <w:r w:rsidR="0084360C">
        <w:rPr>
          <w:color w:val="000000"/>
          <w:sz w:val="20"/>
          <w:szCs w:val="20"/>
          <w:lang w:val="es-ES_tradnl"/>
        </w:rPr>
        <w:t xml:space="preserve"> &amp; </w:t>
      </w:r>
      <w:r w:rsidRPr="00DA52DC">
        <w:rPr>
          <w:color w:val="000000"/>
          <w:sz w:val="20"/>
          <w:szCs w:val="20"/>
          <w:lang w:val="es-ES_tradnl"/>
        </w:rPr>
        <w:t>Puchol (2010), son:</w:t>
      </w:r>
    </w:p>
    <w:p w14:paraId="5F9DBD3C" w14:textId="77777777" w:rsidR="0084360C" w:rsidRPr="00DA52DC" w:rsidRDefault="0084360C" w:rsidP="00DA52DC">
      <w:pPr>
        <w:pStyle w:val="Normal0"/>
        <w:pBdr>
          <w:top w:val="nil"/>
          <w:left w:val="nil"/>
          <w:bottom w:val="nil"/>
          <w:right w:val="nil"/>
          <w:between w:val="nil"/>
        </w:pBdr>
        <w:rPr>
          <w:color w:val="000000"/>
          <w:sz w:val="20"/>
          <w:szCs w:val="20"/>
          <w:lang w:val="es-ES_tradnl"/>
        </w:rPr>
      </w:pPr>
    </w:p>
    <w:p w14:paraId="205A2710" w14:textId="40838931"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a tratar y orden de discusión: aspectos prioritarios y tema de inicio o puente.</w:t>
      </w:r>
    </w:p>
    <w:p w14:paraId="3D994809" w14:textId="113302AB"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que deben ser condición de otros.</w:t>
      </w:r>
    </w:p>
    <w:p w14:paraId="3C6D5617" w14:textId="6CFA1E74"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Fecha de la negociación y horario de las reuniones.</w:t>
      </w:r>
    </w:p>
    <w:p w14:paraId="498C7B82" w14:textId="526F3B28"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Tiempo que debe durar la negociación.</w:t>
      </w:r>
    </w:p>
    <w:p w14:paraId="2D6B0B2F" w14:textId="103D407B"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Pausas para descanso y alimentación.</w:t>
      </w:r>
    </w:p>
    <w:p w14:paraId="7E98E58F" w14:textId="18DF6516"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Espacios para reflexión.</w:t>
      </w:r>
    </w:p>
    <w:p w14:paraId="4AAB96D6" w14:textId="4D35AB86"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Número de personas que participará.</w:t>
      </w:r>
    </w:p>
    <w:p w14:paraId="33C65B32" w14:textId="1F0205CE"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Participación en la reunión de terceros.</w:t>
      </w:r>
    </w:p>
    <w:p w14:paraId="5BA563A1" w14:textId="2BA5664F"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Lugar de la negociación.</w:t>
      </w:r>
    </w:p>
    <w:p w14:paraId="72EC08DA" w14:textId="0352C091"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Registro de lo que se va negociando.</w:t>
      </w:r>
    </w:p>
    <w:p w14:paraId="641C8C94" w14:textId="77777777" w:rsidR="00DA52DC" w:rsidRDefault="00DA52DC" w:rsidP="00DA52DC">
      <w:pPr>
        <w:pStyle w:val="Normal0"/>
        <w:pBdr>
          <w:top w:val="nil"/>
          <w:left w:val="nil"/>
          <w:bottom w:val="nil"/>
          <w:right w:val="nil"/>
          <w:between w:val="nil"/>
        </w:pBdr>
        <w:rPr>
          <w:color w:val="000000"/>
          <w:sz w:val="20"/>
          <w:szCs w:val="20"/>
          <w:lang w:val="es-ES_tradnl"/>
        </w:rPr>
      </w:pPr>
    </w:p>
    <w:p w14:paraId="46A37B32" w14:textId="77777777" w:rsidR="00F64203" w:rsidRDefault="00F64203" w:rsidP="00DA52DC">
      <w:pPr>
        <w:pStyle w:val="Normal0"/>
        <w:pBdr>
          <w:top w:val="nil"/>
          <w:left w:val="nil"/>
          <w:bottom w:val="nil"/>
          <w:right w:val="nil"/>
          <w:between w:val="nil"/>
        </w:pBdr>
        <w:rPr>
          <w:color w:val="000000"/>
          <w:sz w:val="20"/>
          <w:szCs w:val="20"/>
          <w:lang w:val="es-ES_tradnl"/>
        </w:rPr>
      </w:pPr>
    </w:p>
    <w:p w14:paraId="6307AA68" w14:textId="77777777" w:rsidR="00F64203" w:rsidRPr="00DA52DC" w:rsidRDefault="00F64203" w:rsidP="00DA52DC">
      <w:pPr>
        <w:pStyle w:val="Normal0"/>
        <w:pBdr>
          <w:top w:val="nil"/>
          <w:left w:val="nil"/>
          <w:bottom w:val="nil"/>
          <w:right w:val="nil"/>
          <w:between w:val="nil"/>
        </w:pBdr>
        <w:rPr>
          <w:color w:val="000000"/>
          <w:sz w:val="20"/>
          <w:szCs w:val="20"/>
          <w:lang w:val="es-ES_tradnl"/>
        </w:rPr>
      </w:pPr>
    </w:p>
    <w:p w14:paraId="3649ED7F" w14:textId="7AC663F9" w:rsidR="00DA52DC" w:rsidRPr="006B4B86" w:rsidRDefault="00DA52DC" w:rsidP="006B4B86">
      <w:pPr>
        <w:pStyle w:val="Normal0"/>
        <w:numPr>
          <w:ilvl w:val="0"/>
          <w:numId w:val="184"/>
        </w:numPr>
        <w:pBdr>
          <w:top w:val="nil"/>
          <w:left w:val="nil"/>
          <w:bottom w:val="nil"/>
          <w:right w:val="nil"/>
          <w:between w:val="nil"/>
        </w:pBdr>
        <w:rPr>
          <w:b/>
          <w:bCs/>
          <w:color w:val="000000"/>
          <w:sz w:val="20"/>
          <w:szCs w:val="20"/>
          <w:lang w:val="es-ES_tradnl"/>
        </w:rPr>
      </w:pPr>
      <w:r w:rsidRPr="006B4B86">
        <w:rPr>
          <w:b/>
          <w:bCs/>
          <w:color w:val="000000"/>
          <w:sz w:val="20"/>
          <w:szCs w:val="20"/>
          <w:lang w:val="es-ES_tradnl"/>
        </w:rPr>
        <w:lastRenderedPageBreak/>
        <w:t>Condicionantes de la negociación</w:t>
      </w:r>
    </w:p>
    <w:p w14:paraId="4D28F1E9"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3F68400F" w14:textId="77777777" w:rsidR="00EB42C7" w:rsidRDefault="00DA52DC" w:rsidP="00EB42C7">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Son aquellos aspectos que representan límites y condiciones a la negociación. De acuerdo con </w:t>
      </w:r>
      <w:r w:rsidR="00EB42C7" w:rsidRPr="00DA52DC">
        <w:rPr>
          <w:color w:val="000000"/>
          <w:sz w:val="20"/>
          <w:szCs w:val="20"/>
          <w:lang w:val="es-ES_tradnl"/>
        </w:rPr>
        <w:t>Puchol</w:t>
      </w:r>
      <w:r w:rsidR="00EB42C7">
        <w:rPr>
          <w:color w:val="000000"/>
          <w:sz w:val="20"/>
          <w:szCs w:val="20"/>
          <w:lang w:val="es-ES_tradnl"/>
        </w:rPr>
        <w:t xml:space="preserve">, </w:t>
      </w:r>
      <w:r w:rsidR="00EB42C7" w:rsidRPr="00DA52DC">
        <w:rPr>
          <w:color w:val="000000"/>
          <w:sz w:val="20"/>
          <w:szCs w:val="20"/>
          <w:lang w:val="es-ES_tradnl"/>
        </w:rPr>
        <w:t>Núñez</w:t>
      </w:r>
      <w:r w:rsidR="00EB42C7">
        <w:rPr>
          <w:color w:val="000000"/>
          <w:sz w:val="20"/>
          <w:szCs w:val="20"/>
          <w:lang w:val="es-ES_tradnl"/>
        </w:rPr>
        <w:t xml:space="preserve"> &amp; </w:t>
      </w:r>
      <w:r w:rsidR="00EB42C7" w:rsidRPr="00DA52DC">
        <w:rPr>
          <w:color w:val="000000"/>
          <w:sz w:val="20"/>
          <w:szCs w:val="20"/>
          <w:lang w:val="es-ES_tradnl"/>
        </w:rPr>
        <w:t>Puchol (2010), son:</w:t>
      </w:r>
    </w:p>
    <w:p w14:paraId="36D54A24" w14:textId="1D6E4C1A" w:rsidR="00DA52DC" w:rsidRDefault="00DA52DC" w:rsidP="00DA52DC">
      <w:pPr>
        <w:pStyle w:val="Normal0"/>
        <w:pBdr>
          <w:top w:val="nil"/>
          <w:left w:val="nil"/>
          <w:bottom w:val="nil"/>
          <w:right w:val="nil"/>
          <w:between w:val="nil"/>
        </w:pBdr>
        <w:rPr>
          <w:color w:val="000000"/>
          <w:sz w:val="20"/>
          <w:szCs w:val="20"/>
          <w:lang w:val="es-ES_tradnl"/>
        </w:rPr>
      </w:pPr>
    </w:p>
    <w:p w14:paraId="2F8A2065" w14:textId="51B5AD08"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Acuerdos previos o costumbres comerciales ya establecidas.</w:t>
      </w:r>
    </w:p>
    <w:p w14:paraId="610989F2" w14:textId="41BBF46E"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de autoridad.</w:t>
      </w:r>
    </w:p>
    <w:p w14:paraId="45FDFF27" w14:textId="629D08B5"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de política.</w:t>
      </w:r>
    </w:p>
    <w:p w14:paraId="3C3246C5" w14:textId="3D640569"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financieros.</w:t>
      </w:r>
    </w:p>
    <w:p w14:paraId="6FD1D7F8" w14:textId="41305813"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Límites </w:t>
      </w:r>
      <w:commentRangeStart w:id="27"/>
      <w:r w:rsidRPr="00DA52DC">
        <w:rPr>
          <w:color w:val="000000"/>
          <w:sz w:val="20"/>
          <w:szCs w:val="20"/>
          <w:lang w:val="es-ES_tradnl"/>
        </w:rPr>
        <w:t>tecnológicos</w:t>
      </w:r>
      <w:commentRangeEnd w:id="27"/>
      <w:r w:rsidR="00FA63A0">
        <w:rPr>
          <w:rStyle w:val="Refdecomentario"/>
        </w:rPr>
        <w:commentReference w:id="27"/>
      </w:r>
      <w:r w:rsidRPr="00DA52DC">
        <w:rPr>
          <w:color w:val="000000"/>
          <w:sz w:val="20"/>
          <w:szCs w:val="20"/>
          <w:lang w:val="es-ES_tradnl"/>
        </w:rPr>
        <w:t>.</w:t>
      </w:r>
    </w:p>
    <w:p w14:paraId="60572E37" w14:textId="76AF9CF4"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legales.</w:t>
      </w:r>
    </w:p>
    <w:p w14:paraId="0B94EE31" w14:textId="1DE572C0" w:rsidR="00DA52DC" w:rsidRPr="00DA52DC" w:rsidRDefault="00FA63A0" w:rsidP="00FA63A0">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66FE15B" wp14:editId="33F39C16">
            <wp:extent cx="1676400" cy="1676400"/>
            <wp:effectExtent l="0" t="0" r="0" b="0"/>
            <wp:docPr id="390660987" name="Imagen 13" descr="Sentencia legal. Aviso judicial, decisión del juez, sistema judicial. Abogado, abogado estudiando papeles personaje de dibujos animados. Deuda hipotecaria, legis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tencia legal. Aviso judicial, decisión del juez, sistema judicial. Abogado, abogado estudiando papeles personaje de dibujos animados. Deuda hipotecaria, legislació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6B828B17" w14:textId="44D9D03A" w:rsidR="00DA52DC" w:rsidRPr="0041694B" w:rsidRDefault="00DA52DC" w:rsidP="0041694B">
      <w:pPr>
        <w:pStyle w:val="Normal0"/>
        <w:numPr>
          <w:ilvl w:val="0"/>
          <w:numId w:val="187"/>
        </w:numPr>
        <w:pBdr>
          <w:top w:val="nil"/>
          <w:left w:val="nil"/>
          <w:bottom w:val="nil"/>
          <w:right w:val="nil"/>
          <w:between w:val="nil"/>
        </w:pBdr>
        <w:rPr>
          <w:b/>
          <w:bCs/>
          <w:color w:val="000000"/>
          <w:sz w:val="20"/>
          <w:szCs w:val="20"/>
          <w:lang w:val="es-ES_tradnl"/>
        </w:rPr>
      </w:pPr>
      <w:r w:rsidRPr="0041694B">
        <w:rPr>
          <w:b/>
          <w:bCs/>
          <w:color w:val="000000"/>
          <w:sz w:val="20"/>
          <w:szCs w:val="20"/>
          <w:lang w:val="es-ES_tradnl"/>
        </w:rPr>
        <w:t>Definición del equipo de negociación</w:t>
      </w:r>
    </w:p>
    <w:p w14:paraId="0A1EE18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DBEA85F" w14:textId="122BC87E"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Hindle (1998), citado por </w:t>
      </w:r>
      <w:r w:rsidR="00C0459A" w:rsidRPr="00DA52DC">
        <w:rPr>
          <w:color w:val="000000"/>
          <w:sz w:val="20"/>
          <w:szCs w:val="20"/>
          <w:lang w:val="es-ES_tradnl"/>
        </w:rPr>
        <w:t>Puchol</w:t>
      </w:r>
      <w:r w:rsidR="00C0459A">
        <w:rPr>
          <w:color w:val="000000"/>
          <w:sz w:val="20"/>
          <w:szCs w:val="20"/>
          <w:lang w:val="es-ES_tradnl"/>
        </w:rPr>
        <w:t xml:space="preserve">, </w:t>
      </w:r>
      <w:r w:rsidR="00C0459A" w:rsidRPr="00DA52DC">
        <w:rPr>
          <w:color w:val="000000"/>
          <w:sz w:val="20"/>
          <w:szCs w:val="20"/>
          <w:lang w:val="es-ES_tradnl"/>
        </w:rPr>
        <w:t>Núñez</w:t>
      </w:r>
      <w:r w:rsidR="00C0459A">
        <w:rPr>
          <w:color w:val="000000"/>
          <w:sz w:val="20"/>
          <w:szCs w:val="20"/>
          <w:lang w:val="es-ES_tradnl"/>
        </w:rPr>
        <w:t xml:space="preserve"> &amp; </w:t>
      </w:r>
      <w:r w:rsidR="00C0459A" w:rsidRPr="00DA52DC">
        <w:rPr>
          <w:color w:val="000000"/>
          <w:sz w:val="20"/>
          <w:szCs w:val="20"/>
          <w:lang w:val="es-ES_tradnl"/>
        </w:rPr>
        <w:t xml:space="preserve">Puchol </w:t>
      </w:r>
      <w:r w:rsidRPr="00DA52DC">
        <w:rPr>
          <w:color w:val="000000"/>
          <w:sz w:val="20"/>
          <w:szCs w:val="20"/>
          <w:lang w:val="es-ES_tradnl"/>
        </w:rPr>
        <w:t>(2010, p.78), afirma que las personas que integran el equipo pueden ser:</w:t>
      </w:r>
    </w:p>
    <w:p w14:paraId="778FB112" w14:textId="77777777" w:rsidR="00C0459A" w:rsidRPr="00DA52DC" w:rsidRDefault="00C0459A" w:rsidP="00DA52DC">
      <w:pPr>
        <w:pStyle w:val="Normal0"/>
        <w:pBdr>
          <w:top w:val="nil"/>
          <w:left w:val="nil"/>
          <w:bottom w:val="nil"/>
          <w:right w:val="nil"/>
          <w:between w:val="nil"/>
        </w:pBdr>
        <w:rPr>
          <w:color w:val="000000"/>
          <w:sz w:val="20"/>
          <w:szCs w:val="20"/>
          <w:lang w:val="es-ES_tradnl"/>
        </w:rPr>
      </w:pPr>
    </w:p>
    <w:p w14:paraId="2A0BF387"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commentRangeStart w:id="28"/>
      <w:r w:rsidRPr="00EF0044">
        <w:rPr>
          <w:b/>
          <w:bCs/>
          <w:color w:val="000000"/>
          <w:sz w:val="20"/>
          <w:szCs w:val="20"/>
          <w:lang w:val="es-ES_tradnl"/>
        </w:rPr>
        <w:t>El líder</w:t>
      </w:r>
    </w:p>
    <w:p w14:paraId="764E246B" w14:textId="4921B6E1"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D</w:t>
      </w:r>
      <w:r w:rsidR="00DA52DC" w:rsidRPr="00DA52DC">
        <w:rPr>
          <w:color w:val="000000"/>
          <w:sz w:val="20"/>
          <w:szCs w:val="20"/>
          <w:lang w:val="es-ES_tradnl"/>
        </w:rPr>
        <w:t>irige y coordina su equipo, da inicio a la reunión,</w:t>
      </w:r>
      <w:r>
        <w:rPr>
          <w:color w:val="000000"/>
          <w:sz w:val="20"/>
          <w:szCs w:val="20"/>
          <w:lang w:val="es-ES_tradnl"/>
        </w:rPr>
        <w:t xml:space="preserve"> </w:t>
      </w:r>
      <w:r w:rsidR="00DA52DC" w:rsidRPr="00DA52DC">
        <w:rPr>
          <w:color w:val="000000"/>
          <w:sz w:val="20"/>
          <w:szCs w:val="20"/>
          <w:lang w:val="es-ES_tradnl"/>
        </w:rPr>
        <w:t>otorga el uso de la palabra, realiza y recibe ofertas, acepta o rechaza.</w:t>
      </w:r>
    </w:p>
    <w:p w14:paraId="7F1686CA"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403EE50F"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poli bueno o agente bueno</w:t>
      </w:r>
    </w:p>
    <w:p w14:paraId="2ED809E5" w14:textId="30AA7EB0"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ocupa de crear un ambiente favorable.</w:t>
      </w:r>
    </w:p>
    <w:p w14:paraId="61C346F7"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685549FB"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poli malo o agente malo</w:t>
      </w:r>
    </w:p>
    <w:p w14:paraId="310054C2" w14:textId="2B04119B"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H</w:t>
      </w:r>
      <w:r w:rsidR="00DA52DC" w:rsidRPr="00DA52DC">
        <w:rPr>
          <w:color w:val="000000"/>
          <w:sz w:val="20"/>
          <w:szCs w:val="20"/>
          <w:lang w:val="es-ES_tradnl"/>
        </w:rPr>
        <w:t>ace el papel contrario al anterior, por lo que su trabajo es molestar a la contraparte sin que llegue a abandonar el proceso.</w:t>
      </w:r>
    </w:p>
    <w:p w14:paraId="42B6FC19"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37AC44BD"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ordenancista</w:t>
      </w:r>
    </w:p>
    <w:p w14:paraId="74C063A6" w14:textId="66D5C932" w:rsidR="00DA52DC" w:rsidRP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M</w:t>
      </w:r>
      <w:r w:rsidR="00DA52DC" w:rsidRPr="00DA52DC">
        <w:rPr>
          <w:color w:val="000000"/>
          <w:sz w:val="20"/>
          <w:szCs w:val="20"/>
          <w:lang w:val="es-ES_tradnl"/>
        </w:rPr>
        <w:t>aneja los ritmos de la negociación.</w:t>
      </w:r>
    </w:p>
    <w:p w14:paraId="44FF9AAE" w14:textId="77777777" w:rsidR="00EF0044" w:rsidRDefault="00EF0044" w:rsidP="00DA52DC">
      <w:pPr>
        <w:pStyle w:val="Normal0"/>
        <w:pBdr>
          <w:top w:val="nil"/>
          <w:left w:val="nil"/>
          <w:bottom w:val="nil"/>
          <w:right w:val="nil"/>
          <w:between w:val="nil"/>
        </w:pBdr>
        <w:rPr>
          <w:color w:val="000000"/>
          <w:sz w:val="20"/>
          <w:szCs w:val="20"/>
          <w:lang w:val="es-ES_tradnl"/>
        </w:rPr>
      </w:pPr>
    </w:p>
    <w:p w14:paraId="561D3DAF"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hombre escoba</w:t>
      </w:r>
    </w:p>
    <w:p w14:paraId="13BBDAF5" w14:textId="4DFE35E8" w:rsidR="00DA52DC" w:rsidRP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T</w:t>
      </w:r>
      <w:r w:rsidR="00DA52DC" w:rsidRPr="00DA52DC">
        <w:rPr>
          <w:color w:val="000000"/>
          <w:sz w:val="20"/>
          <w:szCs w:val="20"/>
          <w:lang w:val="es-ES_tradnl"/>
        </w:rPr>
        <w:t>iene como papel es estar atento a todas las señales del adversario y registrar aspectos tales como: tomar nota de reacciones, el lenguaje verbal y no verbal, la actuación de los integrantes de su propio equipo, hacer cálculos matemáticos sobre las diferentes alternativas que se presenten, los roles que asumen los integrantes del equipo contrario y registrar las conclusiones y acuerdos parciales.</w:t>
      </w:r>
      <w:commentRangeEnd w:id="28"/>
      <w:r>
        <w:rPr>
          <w:rStyle w:val="Refdecomentario"/>
        </w:rPr>
        <w:commentReference w:id="28"/>
      </w:r>
    </w:p>
    <w:p w14:paraId="7FB30F24" w14:textId="77777777" w:rsidR="00EF0044" w:rsidRDefault="00EF0044" w:rsidP="00DA52DC">
      <w:pPr>
        <w:pStyle w:val="Normal0"/>
        <w:pBdr>
          <w:top w:val="nil"/>
          <w:left w:val="nil"/>
          <w:bottom w:val="nil"/>
          <w:right w:val="nil"/>
          <w:between w:val="nil"/>
        </w:pBdr>
        <w:rPr>
          <w:color w:val="000000"/>
          <w:sz w:val="20"/>
          <w:szCs w:val="20"/>
          <w:lang w:val="es-ES_tradnl"/>
        </w:rPr>
      </w:pPr>
    </w:p>
    <w:p w14:paraId="67027DD6" w14:textId="77777777" w:rsidR="00FA63A0" w:rsidRDefault="00FA63A0" w:rsidP="00DA52DC">
      <w:pPr>
        <w:pStyle w:val="Normal0"/>
        <w:pBdr>
          <w:top w:val="nil"/>
          <w:left w:val="nil"/>
          <w:bottom w:val="nil"/>
          <w:right w:val="nil"/>
          <w:between w:val="nil"/>
        </w:pBdr>
        <w:rPr>
          <w:color w:val="000000"/>
          <w:sz w:val="20"/>
          <w:szCs w:val="20"/>
          <w:lang w:val="es-ES_tradnl"/>
        </w:rPr>
      </w:pPr>
    </w:p>
    <w:p w14:paraId="2045E1C9" w14:textId="77777777" w:rsidR="00FA63A0" w:rsidRDefault="00FA63A0" w:rsidP="00DA52DC">
      <w:pPr>
        <w:pStyle w:val="Normal0"/>
        <w:pBdr>
          <w:top w:val="nil"/>
          <w:left w:val="nil"/>
          <w:bottom w:val="nil"/>
          <w:right w:val="nil"/>
          <w:between w:val="nil"/>
        </w:pBdr>
        <w:rPr>
          <w:color w:val="000000"/>
          <w:sz w:val="20"/>
          <w:szCs w:val="20"/>
          <w:lang w:val="es-ES_tradnl"/>
        </w:rPr>
      </w:pPr>
    </w:p>
    <w:p w14:paraId="28CBA207" w14:textId="18AC45B6"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lastRenderedPageBreak/>
        <w:t>Los integrantes del equipo deben ubicarse en la mesa de la siguiente manera</w:t>
      </w:r>
      <w:r w:rsidR="006D7250">
        <w:rPr>
          <w:color w:val="000000"/>
          <w:sz w:val="20"/>
          <w:szCs w:val="20"/>
          <w:lang w:val="es-ES_tradnl"/>
        </w:rPr>
        <w:t>, según los autores previos</w:t>
      </w:r>
      <w:r w:rsidRPr="00DA52DC">
        <w:rPr>
          <w:color w:val="000000"/>
          <w:sz w:val="20"/>
          <w:szCs w:val="20"/>
          <w:lang w:val="es-ES_tradnl"/>
        </w:rPr>
        <w:t>:</w:t>
      </w:r>
    </w:p>
    <w:p w14:paraId="2713A2CA" w14:textId="57E41B76" w:rsidR="00DA52DC" w:rsidRDefault="00DA52DC" w:rsidP="00DA52DC">
      <w:pPr>
        <w:pStyle w:val="Normal0"/>
        <w:pBdr>
          <w:top w:val="nil"/>
          <w:left w:val="nil"/>
          <w:bottom w:val="nil"/>
          <w:right w:val="nil"/>
          <w:between w:val="nil"/>
        </w:pBdr>
        <w:rPr>
          <w:color w:val="000000"/>
          <w:sz w:val="20"/>
          <w:szCs w:val="20"/>
          <w:lang w:val="es-ES_tradnl"/>
        </w:rPr>
      </w:pPr>
    </w:p>
    <w:p w14:paraId="67617590" w14:textId="0D79DF9B" w:rsidR="00082DB9" w:rsidRPr="00082DB9" w:rsidRDefault="00082DB9" w:rsidP="00082DB9">
      <w:pPr>
        <w:pStyle w:val="Descripcin"/>
        <w:keepNext/>
        <w:rPr>
          <w:color w:val="000000" w:themeColor="text1"/>
          <w:sz w:val="20"/>
          <w:szCs w:val="20"/>
        </w:rPr>
      </w:pPr>
      <w:r w:rsidRPr="00082DB9">
        <w:rPr>
          <w:b/>
          <w:bCs/>
          <w:i w:val="0"/>
          <w:iCs w:val="0"/>
          <w:color w:val="000000" w:themeColor="text1"/>
          <w:sz w:val="20"/>
          <w:szCs w:val="20"/>
        </w:rPr>
        <w:t xml:space="preserve">Figura </w:t>
      </w:r>
      <w:r w:rsidRPr="00082DB9">
        <w:rPr>
          <w:b/>
          <w:bCs/>
          <w:i w:val="0"/>
          <w:iCs w:val="0"/>
          <w:color w:val="000000" w:themeColor="text1"/>
          <w:sz w:val="20"/>
          <w:szCs w:val="20"/>
        </w:rPr>
        <w:fldChar w:fldCharType="begin"/>
      </w:r>
      <w:r w:rsidRPr="00082DB9">
        <w:rPr>
          <w:b/>
          <w:bCs/>
          <w:i w:val="0"/>
          <w:iCs w:val="0"/>
          <w:color w:val="000000" w:themeColor="text1"/>
          <w:sz w:val="20"/>
          <w:szCs w:val="20"/>
        </w:rPr>
        <w:instrText xml:space="preserve"> SEQ Figura \* ARABIC </w:instrText>
      </w:r>
      <w:r w:rsidRPr="00082DB9">
        <w:rPr>
          <w:b/>
          <w:bCs/>
          <w:i w:val="0"/>
          <w:iCs w:val="0"/>
          <w:color w:val="000000" w:themeColor="text1"/>
          <w:sz w:val="20"/>
          <w:szCs w:val="20"/>
        </w:rPr>
        <w:fldChar w:fldCharType="separate"/>
      </w:r>
      <w:r w:rsidR="001F737F">
        <w:rPr>
          <w:b/>
          <w:bCs/>
          <w:i w:val="0"/>
          <w:iCs w:val="0"/>
          <w:noProof/>
          <w:color w:val="000000" w:themeColor="text1"/>
          <w:sz w:val="20"/>
          <w:szCs w:val="20"/>
        </w:rPr>
        <w:t>4</w:t>
      </w:r>
      <w:r w:rsidRPr="00082DB9">
        <w:rPr>
          <w:b/>
          <w:bCs/>
          <w:i w:val="0"/>
          <w:iCs w:val="0"/>
          <w:color w:val="000000" w:themeColor="text1"/>
          <w:sz w:val="20"/>
          <w:szCs w:val="20"/>
        </w:rPr>
        <w:fldChar w:fldCharType="end"/>
      </w:r>
      <w:r w:rsidRPr="00082DB9">
        <w:rPr>
          <w:b/>
          <w:bCs/>
          <w:i w:val="0"/>
          <w:iCs w:val="0"/>
          <w:color w:val="000000" w:themeColor="text1"/>
          <w:sz w:val="20"/>
          <w:szCs w:val="20"/>
        </w:rPr>
        <w:t>.</w:t>
      </w:r>
      <w:r w:rsidRPr="00082DB9">
        <w:rPr>
          <w:color w:val="000000" w:themeColor="text1"/>
          <w:sz w:val="20"/>
          <w:szCs w:val="20"/>
        </w:rPr>
        <w:t xml:space="preserve"> Integrantes del equipo</w:t>
      </w:r>
    </w:p>
    <w:p w14:paraId="19E2CD6D" w14:textId="1CC8037F" w:rsidR="00DA52DC" w:rsidRPr="00DA52DC" w:rsidRDefault="00082DB9" w:rsidP="00DA52DC">
      <w:pPr>
        <w:pStyle w:val="Normal0"/>
        <w:pBdr>
          <w:top w:val="nil"/>
          <w:left w:val="nil"/>
          <w:bottom w:val="nil"/>
          <w:right w:val="nil"/>
          <w:between w:val="nil"/>
        </w:pBdr>
        <w:rPr>
          <w:color w:val="000000"/>
          <w:sz w:val="20"/>
          <w:szCs w:val="20"/>
          <w:lang w:val="es-ES_tradnl"/>
        </w:rPr>
      </w:pPr>
      <w:commentRangeStart w:id="29"/>
      <w:commentRangeStart w:id="30"/>
      <w:r>
        <w:rPr>
          <w:noProof/>
        </w:rPr>
        <w:drawing>
          <wp:inline distT="0" distB="0" distL="0" distR="0" wp14:anchorId="7E8A54F7" wp14:editId="1BEA83BD">
            <wp:extent cx="5572125" cy="3133725"/>
            <wp:effectExtent l="0" t="0" r="9525" b="9525"/>
            <wp:docPr id="5062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0373" name=""/>
                    <pic:cNvPicPr/>
                  </pic:nvPicPr>
                  <pic:blipFill>
                    <a:blip r:embed="rId34"/>
                    <a:stretch>
                      <a:fillRect/>
                    </a:stretch>
                  </pic:blipFill>
                  <pic:spPr>
                    <a:xfrm>
                      <a:off x="0" y="0"/>
                      <a:ext cx="5572125" cy="3133725"/>
                    </a:xfrm>
                    <a:prstGeom prst="rect">
                      <a:avLst/>
                    </a:prstGeom>
                  </pic:spPr>
                </pic:pic>
              </a:graphicData>
            </a:graphic>
          </wp:inline>
        </w:drawing>
      </w:r>
      <w:commentRangeEnd w:id="29"/>
      <w:commentRangeEnd w:id="30"/>
      <w:r w:rsidR="00786157">
        <w:rPr>
          <w:rStyle w:val="Refdecomentario"/>
        </w:rPr>
        <w:commentReference w:id="29"/>
      </w:r>
      <w:r w:rsidR="001B1F0B">
        <w:rPr>
          <w:rStyle w:val="Refdecomentario"/>
        </w:rPr>
        <w:commentReference w:id="30"/>
      </w:r>
    </w:p>
    <w:p w14:paraId="2CEF7DF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ABFCBAF" w14:textId="2672E2C1" w:rsidR="00DA52DC" w:rsidRPr="001B1F0B" w:rsidRDefault="00DA52DC" w:rsidP="001B1F0B">
      <w:pPr>
        <w:pStyle w:val="Normal0"/>
        <w:numPr>
          <w:ilvl w:val="0"/>
          <w:numId w:val="188"/>
        </w:numPr>
        <w:pBdr>
          <w:top w:val="nil"/>
          <w:left w:val="nil"/>
          <w:bottom w:val="nil"/>
          <w:right w:val="nil"/>
          <w:between w:val="nil"/>
        </w:pBdr>
        <w:rPr>
          <w:b/>
          <w:bCs/>
          <w:color w:val="000000"/>
          <w:sz w:val="20"/>
          <w:szCs w:val="20"/>
          <w:lang w:val="es-ES_tradnl"/>
        </w:rPr>
      </w:pPr>
      <w:r w:rsidRPr="001B1F0B">
        <w:rPr>
          <w:b/>
          <w:bCs/>
          <w:color w:val="000000"/>
          <w:sz w:val="20"/>
          <w:szCs w:val="20"/>
          <w:lang w:val="es-ES_tradnl"/>
        </w:rPr>
        <w:t>Entrenamiento de los negociadores</w:t>
      </w:r>
    </w:p>
    <w:p w14:paraId="2AF5F4C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7D8B46C" w14:textId="77777777" w:rsidR="002D2A06" w:rsidRDefault="002D2A06" w:rsidP="00DA52DC">
      <w:pPr>
        <w:pStyle w:val="Normal0"/>
        <w:pBdr>
          <w:top w:val="nil"/>
          <w:left w:val="nil"/>
          <w:bottom w:val="nil"/>
          <w:right w:val="nil"/>
          <w:between w:val="nil"/>
        </w:pBdr>
        <w:rPr>
          <w:color w:val="000000"/>
          <w:sz w:val="20"/>
          <w:szCs w:val="20"/>
          <w:lang w:val="es-ES_tradnl"/>
        </w:rPr>
      </w:pPr>
      <w:commentRangeStart w:id="31"/>
      <w:r>
        <w:rPr>
          <w:noProof/>
        </w:rPr>
        <w:drawing>
          <wp:inline distT="0" distB="0" distL="0" distR="0" wp14:anchorId="37BCA03B" wp14:editId="04C95259">
            <wp:extent cx="1476375" cy="1476375"/>
            <wp:effectExtent l="0" t="0" r="9525" b="9525"/>
            <wp:docPr id="1162616284" name="Imagen 14" descr="una chica está sentada en una pila de libros con las palabras &quot; una cita &quot; en 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a chica está sentada en una pila de libros con las palabras &quot; una cita &quot; en ell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commentRangeEnd w:id="31"/>
      <w:r>
        <w:rPr>
          <w:rStyle w:val="Refdecomentario"/>
        </w:rPr>
        <w:commentReference w:id="31"/>
      </w:r>
      <w:r w:rsidRPr="00DA52DC">
        <w:rPr>
          <w:color w:val="000000"/>
          <w:sz w:val="20"/>
          <w:szCs w:val="20"/>
          <w:lang w:val="es-ES_tradnl"/>
        </w:rPr>
        <w:t xml:space="preserve"> </w:t>
      </w:r>
    </w:p>
    <w:p w14:paraId="548A9FA8" w14:textId="4D6F749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Las personas que van a negociar deben prepararse de manera teórica y práctica, en temas como escucha activa y técnicas de asertividad, entre otros</w:t>
      </w:r>
      <w:r w:rsidR="006C2723">
        <w:rPr>
          <w:color w:val="000000"/>
          <w:sz w:val="20"/>
          <w:szCs w:val="20"/>
          <w:lang w:val="es-ES_tradnl"/>
        </w:rPr>
        <w:t xml:space="preserve"> aspectos</w:t>
      </w:r>
      <w:r w:rsidRPr="00DA52DC">
        <w:rPr>
          <w:color w:val="000000"/>
          <w:sz w:val="20"/>
          <w:szCs w:val="20"/>
          <w:lang w:val="es-ES_tradnl"/>
        </w:rPr>
        <w:t>.</w:t>
      </w:r>
    </w:p>
    <w:p w14:paraId="651BC88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5E88402" w14:textId="6E6272E3" w:rsidR="00DA52DC" w:rsidRPr="006C2723" w:rsidRDefault="00DA52DC" w:rsidP="006C2723">
      <w:pPr>
        <w:pStyle w:val="Normal0"/>
        <w:numPr>
          <w:ilvl w:val="0"/>
          <w:numId w:val="189"/>
        </w:numPr>
        <w:pBdr>
          <w:top w:val="nil"/>
          <w:left w:val="nil"/>
          <w:bottom w:val="nil"/>
          <w:right w:val="nil"/>
          <w:between w:val="nil"/>
        </w:pBdr>
        <w:rPr>
          <w:b/>
          <w:bCs/>
          <w:color w:val="000000"/>
          <w:sz w:val="20"/>
          <w:szCs w:val="20"/>
          <w:lang w:val="es-ES_tradnl"/>
        </w:rPr>
      </w:pPr>
      <w:r w:rsidRPr="006C2723">
        <w:rPr>
          <w:b/>
          <w:bCs/>
          <w:color w:val="000000"/>
          <w:sz w:val="20"/>
          <w:szCs w:val="20"/>
          <w:lang w:val="es-ES_tradnl"/>
        </w:rPr>
        <w:t>Preparación del ambiente físico</w:t>
      </w:r>
    </w:p>
    <w:p w14:paraId="741D3DE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0DDC162"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Esta preparación es fundamental, por razones prácticas y psicológicas, dada su influencia en la conducta humana. Esta preparación debe incluir:</w:t>
      </w:r>
    </w:p>
    <w:p w14:paraId="7650920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C0031E7" w14:textId="0C748511"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w:t>
      </w:r>
      <w:r w:rsidR="00A0769E">
        <w:rPr>
          <w:color w:val="000000"/>
          <w:sz w:val="20"/>
          <w:szCs w:val="20"/>
          <w:lang w:val="es-ES_tradnl"/>
        </w:rPr>
        <w:t>;</w:t>
      </w:r>
      <w:r w:rsidRPr="00DA52DC">
        <w:rPr>
          <w:color w:val="000000"/>
          <w:sz w:val="20"/>
          <w:szCs w:val="20"/>
          <w:lang w:val="es-ES_tradnl"/>
        </w:rPr>
        <w:t xml:space="preserve"> por lo tanto, es necesario tener en cuenta aspectos como un tamaño acorde con el número de participantes, a razón de dos metros cuadrados por asistente, para así lograr un </w:t>
      </w:r>
      <w:r w:rsidRPr="00DA52DC">
        <w:rPr>
          <w:color w:val="000000"/>
          <w:sz w:val="20"/>
          <w:szCs w:val="20"/>
          <w:lang w:val="es-ES_tradnl"/>
        </w:rPr>
        <w:lastRenderedPageBreak/>
        <w:t>ambiente en el que las personas se sientan a gusto y no quieran abandonar antes de tiempo. Además, el lugar debe favorecer la comunicación entre todos y no permitir la creación de grupos informales.</w:t>
      </w:r>
    </w:p>
    <w:p w14:paraId="7E87267C"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21DC4C66" w14:textId="034DA4E2"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espacio además debe ser cerrado para facilitar la discreción del proceso.</w:t>
      </w:r>
    </w:p>
    <w:p w14:paraId="1B6BA785"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0C065137" w14:textId="54BB1D69"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También se deben tener en cuenta la iluminación que no debe ser muy intensa, los colores de las paredes deben ser suaves; la temperatura del ambiente no debe ser ni muy caliente ni muy fría; debe haber buena ventilación y aislamiento contra ruidos.</w:t>
      </w:r>
    </w:p>
    <w:p w14:paraId="696671C9"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1A281ED0" w14:textId="3767C92A"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mobiliario, aunque no se crea, es más importante aún, debido a que tiene influencia tanto física como simbólica sobre el comportamiento de las personas, sus relaciones interpersonales e intergrupales. Por tal motivo</w:t>
      </w:r>
      <w:r w:rsidR="00126FB1">
        <w:rPr>
          <w:color w:val="000000"/>
          <w:sz w:val="20"/>
          <w:szCs w:val="20"/>
          <w:lang w:val="es-ES_tradnl"/>
        </w:rPr>
        <w:t>,</w:t>
      </w:r>
      <w:r w:rsidRPr="00DA52DC">
        <w:rPr>
          <w:color w:val="000000"/>
          <w:sz w:val="20"/>
          <w:szCs w:val="20"/>
          <w:lang w:val="es-ES_tradnl"/>
        </w:rPr>
        <w:t xml:space="preserve"> es importante decidir su forma y tamaño.</w:t>
      </w:r>
    </w:p>
    <w:p w14:paraId="1032CF88"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08505034" w14:textId="0F6965F3"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En cuanto a la mesa, según un estudio realizado por M. Belvin, citado por Ovejero (2004), normalmente las personas se sienten más a gusto en una mesa redonda, que en cualquiera que tenga otra forma y a una distancia mínima, pero tampoco muy grande que le quite dinamismo a la reunión. Puchol</w:t>
      </w:r>
      <w:r w:rsidR="00624617">
        <w:rPr>
          <w:color w:val="000000"/>
          <w:sz w:val="20"/>
          <w:szCs w:val="20"/>
          <w:lang w:val="es-ES_tradnl"/>
        </w:rPr>
        <w:t xml:space="preserve">, </w:t>
      </w:r>
      <w:r w:rsidRPr="00DA52DC">
        <w:rPr>
          <w:color w:val="000000"/>
          <w:sz w:val="20"/>
          <w:szCs w:val="20"/>
          <w:lang w:val="es-ES_tradnl"/>
        </w:rPr>
        <w:t>Núñez, Puchol</w:t>
      </w:r>
      <w:r w:rsidR="00624617">
        <w:rPr>
          <w:color w:val="000000"/>
          <w:sz w:val="20"/>
          <w:szCs w:val="20"/>
          <w:lang w:val="es-ES_tradnl"/>
        </w:rPr>
        <w:t xml:space="preserve"> </w:t>
      </w:r>
      <w:r w:rsidRPr="00DA52DC">
        <w:rPr>
          <w:color w:val="000000"/>
          <w:sz w:val="20"/>
          <w:szCs w:val="20"/>
          <w:lang w:val="es-ES_tradnl"/>
        </w:rPr>
        <w:t>(2010)</w:t>
      </w:r>
      <w:r w:rsidR="00624617">
        <w:rPr>
          <w:color w:val="000000"/>
          <w:sz w:val="20"/>
          <w:szCs w:val="20"/>
          <w:lang w:val="es-ES_tradnl"/>
        </w:rPr>
        <w:t>,</w:t>
      </w:r>
      <w:r w:rsidRPr="00DA52DC">
        <w:rPr>
          <w:color w:val="000000"/>
          <w:sz w:val="20"/>
          <w:szCs w:val="20"/>
          <w:lang w:val="es-ES_tradnl"/>
        </w:rPr>
        <w:t xml:space="preserve"> muestran distintos tipos de mesa de negociación bajo el siguiente esquema:</w:t>
      </w:r>
    </w:p>
    <w:p w14:paraId="0C218C6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BAF8385" w14:textId="404887B6" w:rsidR="001F737F" w:rsidRPr="001F737F" w:rsidRDefault="001F737F" w:rsidP="001F737F">
      <w:pPr>
        <w:pStyle w:val="Descripcin"/>
        <w:keepNext/>
        <w:rPr>
          <w:color w:val="000000" w:themeColor="text1"/>
          <w:sz w:val="20"/>
          <w:szCs w:val="20"/>
        </w:rPr>
      </w:pPr>
      <w:r w:rsidRPr="001F737F">
        <w:rPr>
          <w:b/>
          <w:bCs/>
          <w:i w:val="0"/>
          <w:iCs w:val="0"/>
          <w:color w:val="000000" w:themeColor="text1"/>
          <w:sz w:val="20"/>
          <w:szCs w:val="20"/>
        </w:rPr>
        <w:t xml:space="preserve">Figura </w:t>
      </w:r>
      <w:r w:rsidRPr="001F737F">
        <w:rPr>
          <w:b/>
          <w:bCs/>
          <w:i w:val="0"/>
          <w:iCs w:val="0"/>
          <w:color w:val="000000" w:themeColor="text1"/>
          <w:sz w:val="20"/>
          <w:szCs w:val="20"/>
        </w:rPr>
        <w:fldChar w:fldCharType="begin"/>
      </w:r>
      <w:r w:rsidRPr="001F737F">
        <w:rPr>
          <w:b/>
          <w:bCs/>
          <w:i w:val="0"/>
          <w:iCs w:val="0"/>
          <w:color w:val="000000" w:themeColor="text1"/>
          <w:sz w:val="20"/>
          <w:szCs w:val="20"/>
        </w:rPr>
        <w:instrText xml:space="preserve"> SEQ Figura \* ARABIC </w:instrText>
      </w:r>
      <w:r w:rsidRPr="001F737F">
        <w:rPr>
          <w:b/>
          <w:bCs/>
          <w:i w:val="0"/>
          <w:iCs w:val="0"/>
          <w:color w:val="000000" w:themeColor="text1"/>
          <w:sz w:val="20"/>
          <w:szCs w:val="20"/>
        </w:rPr>
        <w:fldChar w:fldCharType="separate"/>
      </w:r>
      <w:r w:rsidRPr="001F737F">
        <w:rPr>
          <w:b/>
          <w:bCs/>
          <w:i w:val="0"/>
          <w:iCs w:val="0"/>
          <w:noProof/>
          <w:color w:val="000000" w:themeColor="text1"/>
          <w:sz w:val="20"/>
          <w:szCs w:val="20"/>
        </w:rPr>
        <w:t>5</w:t>
      </w:r>
      <w:r w:rsidRPr="001F737F">
        <w:rPr>
          <w:b/>
          <w:bCs/>
          <w:i w:val="0"/>
          <w:iCs w:val="0"/>
          <w:color w:val="000000" w:themeColor="text1"/>
          <w:sz w:val="20"/>
          <w:szCs w:val="20"/>
        </w:rPr>
        <w:fldChar w:fldCharType="end"/>
      </w:r>
      <w:r w:rsidRPr="001F737F">
        <w:rPr>
          <w:b/>
          <w:bCs/>
          <w:i w:val="0"/>
          <w:iCs w:val="0"/>
          <w:color w:val="000000" w:themeColor="text1"/>
          <w:sz w:val="20"/>
          <w:szCs w:val="20"/>
        </w:rPr>
        <w:t>.</w:t>
      </w:r>
      <w:r w:rsidRPr="001F737F">
        <w:rPr>
          <w:color w:val="000000" w:themeColor="text1"/>
          <w:sz w:val="20"/>
          <w:szCs w:val="20"/>
        </w:rPr>
        <w:t xml:space="preserve"> Tipos de mesa de negociación</w:t>
      </w:r>
    </w:p>
    <w:p w14:paraId="7E14C12E" w14:textId="109AF935" w:rsidR="00DA52DC" w:rsidRPr="00DA52DC" w:rsidRDefault="001F737F" w:rsidP="001F737F">
      <w:pPr>
        <w:pStyle w:val="Normal0"/>
        <w:pBdr>
          <w:top w:val="nil"/>
          <w:left w:val="nil"/>
          <w:bottom w:val="nil"/>
          <w:right w:val="nil"/>
          <w:between w:val="nil"/>
        </w:pBdr>
        <w:ind w:left="1134"/>
        <w:rPr>
          <w:color w:val="000000"/>
          <w:sz w:val="20"/>
          <w:szCs w:val="20"/>
          <w:lang w:val="es-ES_tradnl"/>
        </w:rPr>
      </w:pPr>
      <w:commentRangeStart w:id="32"/>
      <w:commentRangeStart w:id="33"/>
      <w:r>
        <w:rPr>
          <w:noProof/>
        </w:rPr>
        <w:drawing>
          <wp:inline distT="0" distB="0" distL="0" distR="0" wp14:anchorId="24571ED4" wp14:editId="72F4BBAA">
            <wp:extent cx="5514975" cy="2458720"/>
            <wp:effectExtent l="0" t="0" r="9525" b="0"/>
            <wp:docPr id="143479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99789" name=""/>
                    <pic:cNvPicPr/>
                  </pic:nvPicPr>
                  <pic:blipFill rotWithShape="1">
                    <a:blip r:embed="rId36"/>
                    <a:srcRect l="4512" r="8393"/>
                    <a:stretch/>
                  </pic:blipFill>
                  <pic:spPr bwMode="auto">
                    <a:xfrm>
                      <a:off x="0" y="0"/>
                      <a:ext cx="5514975" cy="2458720"/>
                    </a:xfrm>
                    <a:prstGeom prst="rect">
                      <a:avLst/>
                    </a:prstGeom>
                    <a:ln>
                      <a:noFill/>
                    </a:ln>
                    <a:extLst>
                      <a:ext uri="{53640926-AAD7-44D8-BBD7-CCE9431645EC}">
                        <a14:shadowObscured xmlns:a14="http://schemas.microsoft.com/office/drawing/2010/main"/>
                      </a:ext>
                    </a:extLst>
                  </pic:spPr>
                </pic:pic>
              </a:graphicData>
            </a:graphic>
          </wp:inline>
        </w:drawing>
      </w:r>
      <w:commentRangeEnd w:id="32"/>
      <w:commentRangeEnd w:id="33"/>
      <w:r>
        <w:rPr>
          <w:rStyle w:val="Refdecomentario"/>
        </w:rPr>
        <w:commentReference w:id="32"/>
      </w:r>
      <w:r>
        <w:rPr>
          <w:rStyle w:val="Refdecomentario"/>
        </w:rPr>
        <w:commentReference w:id="33"/>
      </w:r>
    </w:p>
    <w:p w14:paraId="5AF574C3" w14:textId="52A22E89" w:rsidR="00DA52DC" w:rsidRPr="00DA52DC" w:rsidRDefault="00DA52DC" w:rsidP="002E7781">
      <w:pPr>
        <w:pStyle w:val="Normal0"/>
        <w:numPr>
          <w:ilvl w:val="0"/>
          <w:numId w:val="19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sillas deben ser medianamente cómodas</w:t>
      </w:r>
      <w:r w:rsidR="002E7781">
        <w:rPr>
          <w:color w:val="000000"/>
          <w:sz w:val="20"/>
          <w:szCs w:val="20"/>
          <w:lang w:val="es-ES_tradnl"/>
        </w:rPr>
        <w:t>;</w:t>
      </w:r>
      <w:r w:rsidRPr="00DA52DC">
        <w:rPr>
          <w:color w:val="000000"/>
          <w:sz w:val="20"/>
          <w:szCs w:val="20"/>
          <w:lang w:val="es-ES_tradnl"/>
        </w:rPr>
        <w:t xml:space="preserve"> es decir, no tan rígidas que cansen a las personas muy rápido, ni tan blandas para que quieran dormir en ellas.</w:t>
      </w:r>
    </w:p>
    <w:p w14:paraId="158D4106" w14:textId="7497C356" w:rsidR="00DA52DC" w:rsidRPr="00DA52DC" w:rsidRDefault="00DA52DC" w:rsidP="002E7781">
      <w:pPr>
        <w:pStyle w:val="Normal0"/>
        <w:numPr>
          <w:ilvl w:val="0"/>
          <w:numId w:val="19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Deben ofrecerse bebidas para mostrar un deseo de acogida.</w:t>
      </w:r>
    </w:p>
    <w:p w14:paraId="5FA3EA28" w14:textId="77777777" w:rsidR="002E7781" w:rsidRDefault="002E7781" w:rsidP="00DA52DC">
      <w:pPr>
        <w:pStyle w:val="Normal0"/>
        <w:pBdr>
          <w:top w:val="nil"/>
          <w:left w:val="nil"/>
          <w:bottom w:val="nil"/>
          <w:right w:val="nil"/>
          <w:between w:val="nil"/>
        </w:pBdr>
        <w:rPr>
          <w:color w:val="000000"/>
          <w:sz w:val="20"/>
          <w:szCs w:val="20"/>
          <w:lang w:val="es-ES_tradnl"/>
        </w:rPr>
      </w:pPr>
    </w:p>
    <w:p w14:paraId="67043109" w14:textId="57E26781" w:rsidR="00DA52DC" w:rsidRDefault="00DA52DC" w:rsidP="00DA52DC">
      <w:pPr>
        <w:pStyle w:val="Normal0"/>
        <w:pBdr>
          <w:top w:val="nil"/>
          <w:left w:val="nil"/>
          <w:bottom w:val="nil"/>
          <w:right w:val="nil"/>
          <w:between w:val="nil"/>
        </w:pBdr>
        <w:rPr>
          <w:color w:val="000000"/>
          <w:sz w:val="20"/>
          <w:szCs w:val="20"/>
          <w:lang w:val="es-ES_tradnl"/>
        </w:rPr>
      </w:pPr>
      <w:r w:rsidRPr="00AB491E">
        <w:rPr>
          <w:b/>
          <w:bCs/>
          <w:color w:val="000000"/>
          <w:sz w:val="20"/>
          <w:szCs w:val="20"/>
          <w:lang w:val="es-ES_tradnl"/>
        </w:rPr>
        <w:t>Importante:</w:t>
      </w:r>
      <w:r w:rsidRPr="00DA52DC">
        <w:rPr>
          <w:color w:val="000000"/>
          <w:sz w:val="20"/>
          <w:szCs w:val="20"/>
          <w:lang w:val="es-ES_tradnl"/>
        </w:rPr>
        <w:t xml:space="preserve"> en toda negociación, el 80</w:t>
      </w:r>
      <w:r w:rsidR="00AB491E">
        <w:rPr>
          <w:color w:val="000000"/>
          <w:sz w:val="20"/>
          <w:szCs w:val="20"/>
          <w:lang w:val="es-ES_tradnl"/>
        </w:rPr>
        <w:t xml:space="preserve"> </w:t>
      </w:r>
      <w:r w:rsidRPr="00DA52DC">
        <w:rPr>
          <w:color w:val="000000"/>
          <w:sz w:val="20"/>
          <w:szCs w:val="20"/>
          <w:lang w:val="es-ES_tradnl"/>
        </w:rPr>
        <w:t>% de los resultados se deben a la preparación</w:t>
      </w:r>
      <w:r w:rsidR="00AB491E">
        <w:rPr>
          <w:color w:val="000000"/>
          <w:sz w:val="20"/>
          <w:szCs w:val="20"/>
          <w:lang w:val="es-ES_tradnl"/>
        </w:rPr>
        <w:t xml:space="preserve"> y</w:t>
      </w:r>
      <w:r w:rsidRPr="00DA52DC">
        <w:rPr>
          <w:color w:val="000000"/>
          <w:sz w:val="20"/>
          <w:szCs w:val="20"/>
          <w:lang w:val="es-ES_tradnl"/>
        </w:rPr>
        <w:t xml:space="preserve"> el 20</w:t>
      </w:r>
      <w:r w:rsidR="00AB491E">
        <w:rPr>
          <w:color w:val="000000"/>
          <w:sz w:val="20"/>
          <w:szCs w:val="20"/>
          <w:lang w:val="es-ES_tradnl"/>
        </w:rPr>
        <w:t xml:space="preserve"> </w:t>
      </w:r>
      <w:r w:rsidRPr="00DA52DC">
        <w:rPr>
          <w:color w:val="000000"/>
          <w:sz w:val="20"/>
          <w:szCs w:val="20"/>
          <w:lang w:val="es-ES_tradnl"/>
        </w:rPr>
        <w:t>% restante a la interacción.</w:t>
      </w:r>
    </w:p>
    <w:p w14:paraId="40853181" w14:textId="77777777" w:rsidR="00AB491E" w:rsidRPr="00DA52DC" w:rsidRDefault="00AB491E" w:rsidP="00DA52DC">
      <w:pPr>
        <w:pStyle w:val="Normal0"/>
        <w:pBdr>
          <w:top w:val="nil"/>
          <w:left w:val="nil"/>
          <w:bottom w:val="nil"/>
          <w:right w:val="nil"/>
          <w:between w:val="nil"/>
        </w:pBdr>
        <w:rPr>
          <w:color w:val="000000"/>
          <w:sz w:val="20"/>
          <w:szCs w:val="20"/>
          <w:lang w:val="es-ES_tradnl"/>
        </w:rPr>
      </w:pPr>
    </w:p>
    <w:p w14:paraId="26DA0668"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No se debe:</w:t>
      </w:r>
    </w:p>
    <w:p w14:paraId="51AF3EC7" w14:textId="77777777" w:rsidR="00AB491E" w:rsidRDefault="00AB491E" w:rsidP="00DA52DC">
      <w:pPr>
        <w:pStyle w:val="Normal0"/>
        <w:pBdr>
          <w:top w:val="nil"/>
          <w:left w:val="nil"/>
          <w:bottom w:val="nil"/>
          <w:right w:val="nil"/>
          <w:between w:val="nil"/>
        </w:pBdr>
        <w:rPr>
          <w:color w:val="000000"/>
          <w:sz w:val="20"/>
          <w:szCs w:val="20"/>
          <w:lang w:val="es-ES_tradnl"/>
        </w:rPr>
      </w:pPr>
    </w:p>
    <w:p w14:paraId="153478FC" w14:textId="4B083547" w:rsidR="00DA52DC" w:rsidRPr="00DA52DC" w:rsidRDefault="00DA52DC" w:rsidP="00AB491E">
      <w:pPr>
        <w:pStyle w:val="Normal0"/>
        <w:numPr>
          <w:ilvl w:val="0"/>
          <w:numId w:val="19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Evaluar la posición de la contraparte desde nuestra cultura.</w:t>
      </w:r>
    </w:p>
    <w:p w14:paraId="19120DAD" w14:textId="0D70E62C" w:rsidR="00DA52DC" w:rsidRPr="00DA52DC" w:rsidRDefault="00DA52DC" w:rsidP="00AB491E">
      <w:pPr>
        <w:pStyle w:val="Normal0"/>
        <w:numPr>
          <w:ilvl w:val="0"/>
          <w:numId w:val="19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Realizar procesos de negociación internacional sin prepararse previamente.</w:t>
      </w:r>
    </w:p>
    <w:p w14:paraId="64A36D2D" w14:textId="77777777" w:rsidR="00DA52DC" w:rsidRDefault="00DA52DC" w:rsidP="00DA52DC">
      <w:pPr>
        <w:pStyle w:val="Normal0"/>
        <w:pBdr>
          <w:top w:val="nil"/>
          <w:left w:val="nil"/>
          <w:bottom w:val="nil"/>
          <w:right w:val="nil"/>
          <w:between w:val="nil"/>
        </w:pBdr>
        <w:rPr>
          <w:color w:val="000000"/>
          <w:sz w:val="20"/>
          <w:szCs w:val="20"/>
          <w:lang w:val="es-ES_tradnl"/>
        </w:rPr>
      </w:pPr>
    </w:p>
    <w:p w14:paraId="3BBEEDD3" w14:textId="77777777" w:rsidR="00AB491E" w:rsidRPr="00DA52DC" w:rsidRDefault="00AB491E" w:rsidP="00DA52DC">
      <w:pPr>
        <w:pStyle w:val="Normal0"/>
        <w:pBdr>
          <w:top w:val="nil"/>
          <w:left w:val="nil"/>
          <w:bottom w:val="nil"/>
          <w:right w:val="nil"/>
          <w:between w:val="nil"/>
        </w:pBdr>
        <w:rPr>
          <w:color w:val="000000"/>
          <w:sz w:val="20"/>
          <w:szCs w:val="20"/>
          <w:lang w:val="es-ES_tradnl"/>
        </w:rPr>
      </w:pPr>
    </w:p>
    <w:p w14:paraId="6CA0548D" w14:textId="77777777" w:rsidR="00DA52DC" w:rsidRPr="00CD0F1E" w:rsidRDefault="00DA52DC" w:rsidP="00CD0F1E">
      <w:pPr>
        <w:pStyle w:val="Normal0"/>
        <w:pBdr>
          <w:top w:val="nil"/>
          <w:left w:val="nil"/>
          <w:bottom w:val="nil"/>
          <w:right w:val="nil"/>
          <w:between w:val="nil"/>
        </w:pBdr>
        <w:ind w:left="567"/>
        <w:rPr>
          <w:b/>
          <w:bCs/>
          <w:color w:val="000000"/>
          <w:sz w:val="20"/>
          <w:szCs w:val="20"/>
          <w:lang w:val="es-ES_tradnl"/>
        </w:rPr>
      </w:pPr>
      <w:r w:rsidRPr="00CD0F1E">
        <w:rPr>
          <w:b/>
          <w:bCs/>
          <w:color w:val="000000"/>
          <w:sz w:val="20"/>
          <w:szCs w:val="20"/>
          <w:lang w:val="es-ES_tradnl"/>
        </w:rPr>
        <w:t>3.2 Etapa 2. Durante la negociación</w:t>
      </w:r>
    </w:p>
    <w:p w14:paraId="5DD8931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8ED81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Al igual que la primera etapa, el momento llamado </w:t>
      </w:r>
      <w:r w:rsidRPr="009E1142">
        <w:rPr>
          <w:b/>
          <w:bCs/>
          <w:color w:val="000000"/>
          <w:sz w:val="20"/>
          <w:szCs w:val="20"/>
          <w:lang w:val="es-ES_tradnl"/>
        </w:rPr>
        <w:t>durante la negociación</w:t>
      </w:r>
      <w:r w:rsidRPr="00DA52DC">
        <w:rPr>
          <w:color w:val="000000"/>
          <w:sz w:val="20"/>
          <w:szCs w:val="20"/>
          <w:lang w:val="es-ES_tradnl"/>
        </w:rPr>
        <w:t>, también contempla un proceso que consta de los siguientes puntos:</w:t>
      </w:r>
    </w:p>
    <w:p w14:paraId="7B0550F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600B0D6" w14:textId="29B993D6" w:rsidR="00DA52DC" w:rsidRPr="00894203" w:rsidRDefault="00DA52DC" w:rsidP="00894203">
      <w:pPr>
        <w:pStyle w:val="Normal0"/>
        <w:numPr>
          <w:ilvl w:val="0"/>
          <w:numId w:val="194"/>
        </w:numPr>
        <w:pBdr>
          <w:top w:val="nil"/>
          <w:left w:val="nil"/>
          <w:bottom w:val="nil"/>
          <w:right w:val="nil"/>
          <w:between w:val="nil"/>
        </w:pBdr>
        <w:rPr>
          <w:b/>
          <w:bCs/>
          <w:color w:val="000000"/>
          <w:sz w:val="20"/>
          <w:szCs w:val="20"/>
          <w:lang w:val="es-ES_tradnl"/>
        </w:rPr>
      </w:pPr>
      <w:r w:rsidRPr="00894203">
        <w:rPr>
          <w:b/>
          <w:bCs/>
          <w:color w:val="000000"/>
          <w:sz w:val="20"/>
          <w:szCs w:val="20"/>
          <w:lang w:val="es-ES_tradnl"/>
        </w:rPr>
        <w:t>Inicio</w:t>
      </w:r>
    </w:p>
    <w:p w14:paraId="338CBAC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658262" w14:textId="352FFE30" w:rsidR="009650FC" w:rsidRDefault="009650FC" w:rsidP="009650FC">
      <w:pPr>
        <w:pStyle w:val="Normal0"/>
        <w:pBdr>
          <w:top w:val="nil"/>
          <w:left w:val="nil"/>
          <w:bottom w:val="nil"/>
          <w:right w:val="nil"/>
          <w:between w:val="nil"/>
        </w:pBdr>
        <w:jc w:val="center"/>
        <w:rPr>
          <w:color w:val="000000"/>
          <w:sz w:val="20"/>
          <w:szCs w:val="20"/>
          <w:lang w:val="es-ES_tradnl"/>
        </w:rPr>
      </w:pPr>
      <w:commentRangeStart w:id="34"/>
      <w:r>
        <w:rPr>
          <w:noProof/>
        </w:rPr>
        <w:drawing>
          <wp:inline distT="0" distB="0" distL="0" distR="0" wp14:anchorId="4A309E43" wp14:editId="7C37D1BC">
            <wp:extent cx="1866900" cy="1866900"/>
            <wp:effectExtent l="0" t="0" r="0" b="0"/>
            <wp:docPr id="1517150308" name="Imagen 15" descr="Dedo presionando botón rojo d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do presionando botón rojo de star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commentRangeEnd w:id="34"/>
      <w:r>
        <w:rPr>
          <w:rStyle w:val="Refdecomentario"/>
        </w:rPr>
        <w:commentReference w:id="34"/>
      </w:r>
    </w:p>
    <w:p w14:paraId="38E5AD72" w14:textId="3E61FF13"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No puede decirse que este es el inicio de la negociación, puesto que en realidad el verdadero inicio se encuentra en la primera etapa</w:t>
      </w:r>
      <w:r w:rsidR="00071E01">
        <w:rPr>
          <w:color w:val="000000"/>
          <w:sz w:val="20"/>
          <w:szCs w:val="20"/>
          <w:lang w:val="es-ES_tradnl"/>
        </w:rPr>
        <w:t>,</w:t>
      </w:r>
      <w:r w:rsidRPr="00DA52DC">
        <w:rPr>
          <w:color w:val="000000"/>
          <w:sz w:val="20"/>
          <w:szCs w:val="20"/>
          <w:lang w:val="es-ES_tradnl"/>
        </w:rPr>
        <w:t xml:space="preserve"> que es el </w:t>
      </w:r>
      <w:r w:rsidRPr="00FE267A">
        <w:rPr>
          <w:b/>
          <w:bCs/>
          <w:color w:val="000000"/>
          <w:sz w:val="20"/>
          <w:szCs w:val="20"/>
          <w:lang w:val="es-ES_tradnl"/>
        </w:rPr>
        <w:t>antes de la negociación</w:t>
      </w:r>
      <w:r w:rsidRPr="00DA52DC">
        <w:rPr>
          <w:color w:val="000000"/>
          <w:sz w:val="20"/>
          <w:szCs w:val="20"/>
          <w:lang w:val="es-ES_tradnl"/>
        </w:rPr>
        <w:t>. Por consiguiente, el inicio de la segunda etapa es cuando se encuentran los negociadores.</w:t>
      </w:r>
    </w:p>
    <w:p w14:paraId="6DBE43AE" w14:textId="77777777" w:rsidR="00DD7FCC" w:rsidRPr="00DA52DC" w:rsidRDefault="00DD7FCC" w:rsidP="00DA52DC">
      <w:pPr>
        <w:pStyle w:val="Normal0"/>
        <w:pBdr>
          <w:top w:val="nil"/>
          <w:left w:val="nil"/>
          <w:bottom w:val="nil"/>
          <w:right w:val="nil"/>
          <w:between w:val="nil"/>
        </w:pBdr>
        <w:rPr>
          <w:color w:val="000000"/>
          <w:sz w:val="20"/>
          <w:szCs w:val="20"/>
          <w:lang w:val="es-ES_tradnl"/>
        </w:rPr>
      </w:pPr>
    </w:p>
    <w:p w14:paraId="5E3BC9C0"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esta parte del proceso:</w:t>
      </w:r>
    </w:p>
    <w:p w14:paraId="323FFBBB" w14:textId="77777777" w:rsidR="0089317E" w:rsidRPr="00DA52DC" w:rsidRDefault="0089317E" w:rsidP="00DA52DC">
      <w:pPr>
        <w:pStyle w:val="Normal0"/>
        <w:pBdr>
          <w:top w:val="nil"/>
          <w:left w:val="nil"/>
          <w:bottom w:val="nil"/>
          <w:right w:val="nil"/>
          <w:between w:val="nil"/>
        </w:pBdr>
        <w:rPr>
          <w:color w:val="000000"/>
          <w:sz w:val="20"/>
          <w:szCs w:val="20"/>
          <w:lang w:val="es-ES_tradnl"/>
        </w:rPr>
      </w:pPr>
    </w:p>
    <w:p w14:paraId="36B7B4B3" w14:textId="6CA0C708"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partes se conocen.</w:t>
      </w:r>
    </w:p>
    <w:p w14:paraId="409C0AB9" w14:textId="6F005F29"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 importante crear un ambiente de confianza.</w:t>
      </w:r>
    </w:p>
    <w:p w14:paraId="3D5430ED" w14:textId="7C4F9F67"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 declaran las metas y los objetivos de ambos.</w:t>
      </w:r>
    </w:p>
    <w:p w14:paraId="67B50820" w14:textId="77777777" w:rsidR="0089317E" w:rsidRDefault="00DA52DC" w:rsidP="00DA52DC">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 deben explorar las necesidades de la contraparte en cuanto a:</w:t>
      </w:r>
    </w:p>
    <w:p w14:paraId="46EF4F4F" w14:textId="2705957C" w:rsidR="00DA52DC" w:rsidRPr="0089317E"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89317E">
        <w:rPr>
          <w:color w:val="000000"/>
          <w:sz w:val="20"/>
          <w:szCs w:val="20"/>
          <w:lang w:val="es-ES_tradnl"/>
        </w:rPr>
        <w:t>Lo que realmente quiere.</w:t>
      </w:r>
    </w:p>
    <w:p w14:paraId="65C269AE" w14:textId="3E503563" w:rsidR="00DA52DC" w:rsidRPr="00DA52DC"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Sus estrategias de negociación.</w:t>
      </w:r>
    </w:p>
    <w:p w14:paraId="6E5D2C33" w14:textId="2C394FBA" w:rsidR="00DA52DC" w:rsidRPr="00DA52DC"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Sus tácticas de negociación.</w:t>
      </w:r>
    </w:p>
    <w:p w14:paraId="2E50BE07" w14:textId="77777777" w:rsidR="0089317E" w:rsidRDefault="0089317E" w:rsidP="00DA52DC">
      <w:pPr>
        <w:pStyle w:val="Normal0"/>
        <w:pBdr>
          <w:top w:val="nil"/>
          <w:left w:val="nil"/>
          <w:bottom w:val="nil"/>
          <w:right w:val="nil"/>
          <w:between w:val="nil"/>
        </w:pBdr>
        <w:rPr>
          <w:color w:val="000000"/>
          <w:sz w:val="20"/>
          <w:szCs w:val="20"/>
          <w:lang w:val="es-ES_tradnl"/>
        </w:rPr>
      </w:pPr>
    </w:p>
    <w:p w14:paraId="07758143" w14:textId="79D5A3E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Esto hace que este encuentro deba ser </w:t>
      </w:r>
      <w:r w:rsidRPr="0089317E">
        <w:rPr>
          <w:b/>
          <w:bCs/>
          <w:color w:val="000000"/>
          <w:sz w:val="20"/>
          <w:szCs w:val="20"/>
          <w:lang w:val="es-ES_tradnl"/>
        </w:rPr>
        <w:t>amistoso</w:t>
      </w:r>
      <w:r w:rsidRPr="00DA52DC">
        <w:rPr>
          <w:color w:val="000000"/>
          <w:sz w:val="20"/>
          <w:szCs w:val="20"/>
          <w:lang w:val="es-ES_tradnl"/>
        </w:rPr>
        <w:t xml:space="preserve"> y </w:t>
      </w:r>
      <w:r w:rsidRPr="0089317E">
        <w:rPr>
          <w:b/>
          <w:bCs/>
          <w:color w:val="000000"/>
          <w:sz w:val="20"/>
          <w:szCs w:val="20"/>
          <w:lang w:val="es-ES_tradnl"/>
        </w:rPr>
        <w:t>tranquilo</w:t>
      </w:r>
      <w:r w:rsidRPr="00DA52DC">
        <w:rPr>
          <w:color w:val="000000"/>
          <w:sz w:val="20"/>
          <w:szCs w:val="20"/>
          <w:lang w:val="es-ES_tradnl"/>
        </w:rPr>
        <w:t xml:space="preserve">, normalmente la conversación se inicia con un tema diferente al de la negociación, que puede ser tópico de actualidad o la presentación de las empresas para, de manera gradual, acercarse al objeto de la negociación. </w:t>
      </w:r>
    </w:p>
    <w:p w14:paraId="66034C5A" w14:textId="77777777" w:rsidR="0089317E" w:rsidRPr="00DA52DC" w:rsidRDefault="0089317E" w:rsidP="00DA52DC">
      <w:pPr>
        <w:pStyle w:val="Normal0"/>
        <w:pBdr>
          <w:top w:val="nil"/>
          <w:left w:val="nil"/>
          <w:bottom w:val="nil"/>
          <w:right w:val="nil"/>
          <w:between w:val="nil"/>
        </w:pBdr>
        <w:rPr>
          <w:color w:val="000000"/>
          <w:sz w:val="20"/>
          <w:szCs w:val="20"/>
          <w:lang w:val="es-ES_tradnl"/>
        </w:rPr>
      </w:pPr>
    </w:p>
    <w:p w14:paraId="41ECADFF" w14:textId="11001081"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entrar en materia, la parte vendedora presenta su oferta</w:t>
      </w:r>
      <w:r w:rsidR="00291360">
        <w:rPr>
          <w:color w:val="000000"/>
          <w:sz w:val="20"/>
          <w:szCs w:val="20"/>
          <w:lang w:val="es-ES_tradnl"/>
        </w:rPr>
        <w:t>;</w:t>
      </w:r>
      <w:r w:rsidRPr="00DA52DC">
        <w:rPr>
          <w:color w:val="000000"/>
          <w:sz w:val="20"/>
          <w:szCs w:val="20"/>
          <w:lang w:val="es-ES_tradnl"/>
        </w:rPr>
        <w:t xml:space="preserve"> para ello, debe presentar por escrito los términos económicos (precio, forma de pago, plazos y descuentos) y las especificaciones técnicas. Si se desea llegar pronto a un acuerdo, ambas partes deben hacerse concesiones para manifestar la voluntad de negociar.</w:t>
      </w:r>
    </w:p>
    <w:p w14:paraId="2FDBF47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43F4BFC" w14:textId="68EECAA2" w:rsidR="00DA52DC" w:rsidRPr="00D25FDA" w:rsidRDefault="00DA52DC" w:rsidP="00D25FDA">
      <w:pPr>
        <w:pStyle w:val="Normal0"/>
        <w:numPr>
          <w:ilvl w:val="0"/>
          <w:numId w:val="198"/>
        </w:numPr>
        <w:pBdr>
          <w:top w:val="nil"/>
          <w:left w:val="nil"/>
          <w:bottom w:val="nil"/>
          <w:right w:val="nil"/>
          <w:between w:val="nil"/>
        </w:pBdr>
        <w:rPr>
          <w:b/>
          <w:bCs/>
          <w:color w:val="000000"/>
          <w:sz w:val="20"/>
          <w:szCs w:val="20"/>
          <w:lang w:val="es-ES_tradnl"/>
        </w:rPr>
      </w:pPr>
      <w:r w:rsidRPr="00D25FDA">
        <w:rPr>
          <w:b/>
          <w:bCs/>
          <w:color w:val="000000"/>
          <w:sz w:val="20"/>
          <w:szCs w:val="20"/>
          <w:lang w:val="es-ES_tradnl"/>
        </w:rPr>
        <w:t>Argumentación</w:t>
      </w:r>
    </w:p>
    <w:p w14:paraId="44096297" w14:textId="77777777" w:rsidR="00D25FDA" w:rsidRPr="00DA52DC" w:rsidRDefault="00D25FDA" w:rsidP="00DA52DC">
      <w:pPr>
        <w:pStyle w:val="Normal0"/>
        <w:pBdr>
          <w:top w:val="nil"/>
          <w:left w:val="nil"/>
          <w:bottom w:val="nil"/>
          <w:right w:val="nil"/>
          <w:between w:val="nil"/>
        </w:pBdr>
        <w:rPr>
          <w:color w:val="000000"/>
          <w:sz w:val="20"/>
          <w:szCs w:val="20"/>
          <w:lang w:val="es-ES_tradnl"/>
        </w:rPr>
      </w:pPr>
    </w:p>
    <w:p w14:paraId="2B52BD98" w14:textId="3538CF1A"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w:t>
      </w:r>
      <w:r w:rsidRPr="00DA52DC">
        <w:rPr>
          <w:color w:val="000000"/>
          <w:sz w:val="20"/>
          <w:szCs w:val="20"/>
          <w:lang w:val="es-ES_tradnl"/>
        </w:rPr>
        <w:lastRenderedPageBreak/>
        <w:t>destacar los puntos fuertes</w:t>
      </w:r>
      <w:r w:rsidR="00032320">
        <w:rPr>
          <w:color w:val="000000"/>
          <w:sz w:val="20"/>
          <w:szCs w:val="20"/>
          <w:lang w:val="es-ES_tradnl"/>
        </w:rPr>
        <w:t xml:space="preserve">, </w:t>
      </w:r>
      <w:r w:rsidRPr="00DA52DC">
        <w:rPr>
          <w:color w:val="000000"/>
          <w:sz w:val="20"/>
          <w:szCs w:val="20"/>
          <w:lang w:val="es-ES_tradnl"/>
        </w:rPr>
        <w:t>a través de la argumentación. De acuerdo con Puchol</w:t>
      </w:r>
      <w:r w:rsidR="00032320">
        <w:rPr>
          <w:color w:val="000000"/>
          <w:sz w:val="20"/>
          <w:szCs w:val="20"/>
          <w:lang w:val="es-ES_tradnl"/>
        </w:rPr>
        <w:t xml:space="preserve">, </w:t>
      </w:r>
      <w:r w:rsidRPr="00DA52DC">
        <w:rPr>
          <w:color w:val="000000"/>
          <w:sz w:val="20"/>
          <w:szCs w:val="20"/>
          <w:lang w:val="es-ES_tradnl"/>
        </w:rPr>
        <w:t>Núñez</w:t>
      </w:r>
      <w:r w:rsidR="00032320">
        <w:rPr>
          <w:color w:val="000000"/>
          <w:sz w:val="20"/>
          <w:szCs w:val="20"/>
          <w:lang w:val="es-ES_tradnl"/>
        </w:rPr>
        <w:t xml:space="preserve"> </w:t>
      </w:r>
      <w:r w:rsidRPr="00DA52DC">
        <w:rPr>
          <w:color w:val="000000"/>
          <w:sz w:val="20"/>
          <w:szCs w:val="20"/>
          <w:lang w:val="es-ES_tradnl"/>
        </w:rPr>
        <w:t>&amp; Puchol</w:t>
      </w:r>
      <w:r w:rsidR="00032320">
        <w:rPr>
          <w:color w:val="000000"/>
          <w:sz w:val="20"/>
          <w:szCs w:val="20"/>
          <w:lang w:val="es-ES_tradnl"/>
        </w:rPr>
        <w:t xml:space="preserve"> </w:t>
      </w:r>
      <w:r w:rsidRPr="00DA52DC">
        <w:rPr>
          <w:color w:val="000000"/>
          <w:sz w:val="20"/>
          <w:szCs w:val="20"/>
          <w:lang w:val="es-ES_tradnl"/>
        </w:rPr>
        <w:t>(2010), los componentes de un argumento son:</w:t>
      </w:r>
    </w:p>
    <w:p w14:paraId="2E6ABEA7" w14:textId="77777777" w:rsidR="00D25FDA" w:rsidRPr="00DA52DC" w:rsidRDefault="00D25FDA" w:rsidP="00DA52DC">
      <w:pPr>
        <w:pStyle w:val="Normal0"/>
        <w:pBdr>
          <w:top w:val="nil"/>
          <w:left w:val="nil"/>
          <w:bottom w:val="nil"/>
          <w:right w:val="nil"/>
          <w:between w:val="nil"/>
        </w:pBdr>
        <w:rPr>
          <w:color w:val="000000"/>
          <w:sz w:val="20"/>
          <w:szCs w:val="20"/>
          <w:lang w:val="es-ES_tradnl"/>
        </w:rPr>
      </w:pPr>
    </w:p>
    <w:p w14:paraId="7BFA7411" w14:textId="77777777" w:rsidR="0099136C" w:rsidRPr="0099136C" w:rsidRDefault="00DA52DC" w:rsidP="00DA52DC">
      <w:pPr>
        <w:pStyle w:val="Normal0"/>
        <w:pBdr>
          <w:top w:val="nil"/>
          <w:left w:val="nil"/>
          <w:bottom w:val="nil"/>
          <w:right w:val="nil"/>
          <w:between w:val="nil"/>
        </w:pBdr>
        <w:rPr>
          <w:b/>
          <w:bCs/>
          <w:color w:val="000000"/>
          <w:sz w:val="20"/>
          <w:szCs w:val="20"/>
          <w:lang w:val="es-ES_tradnl"/>
        </w:rPr>
      </w:pPr>
      <w:commentRangeStart w:id="35"/>
      <w:r w:rsidRPr="0099136C">
        <w:rPr>
          <w:b/>
          <w:bCs/>
          <w:color w:val="000000"/>
          <w:sz w:val="20"/>
          <w:szCs w:val="20"/>
          <w:lang w:val="es-ES_tradnl"/>
        </w:rPr>
        <w:t>Declaración</w:t>
      </w:r>
    </w:p>
    <w:p w14:paraId="204028CB" w14:textId="5E46A460" w:rsidR="00DA52DC" w:rsidRPr="00DA52DC" w:rsidRDefault="0099136C"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w:t>
      </w:r>
      <w:r w:rsidR="00DA52DC" w:rsidRPr="00DA52DC">
        <w:rPr>
          <w:color w:val="000000"/>
          <w:sz w:val="20"/>
          <w:szCs w:val="20"/>
          <w:lang w:val="es-ES_tradnl"/>
        </w:rPr>
        <w:t xml:space="preserve">a idea que se busca </w:t>
      </w:r>
      <w:r w:rsidR="00B02755">
        <w:rPr>
          <w:color w:val="000000"/>
          <w:sz w:val="20"/>
          <w:szCs w:val="20"/>
          <w:lang w:val="es-ES_tradnl"/>
        </w:rPr>
        <w:t xml:space="preserve">es </w:t>
      </w:r>
      <w:r w:rsidR="00DA52DC" w:rsidRPr="00DA52DC">
        <w:rPr>
          <w:color w:val="000000"/>
          <w:sz w:val="20"/>
          <w:szCs w:val="20"/>
          <w:lang w:val="es-ES_tradnl"/>
        </w:rPr>
        <w:t>que la contraparte crea.</w:t>
      </w:r>
    </w:p>
    <w:p w14:paraId="1840F008" w14:textId="77777777" w:rsidR="00150A32" w:rsidRDefault="00150A32" w:rsidP="00DA52DC">
      <w:pPr>
        <w:pStyle w:val="Normal0"/>
        <w:pBdr>
          <w:top w:val="nil"/>
          <w:left w:val="nil"/>
          <w:bottom w:val="nil"/>
          <w:right w:val="nil"/>
          <w:between w:val="nil"/>
        </w:pBdr>
        <w:rPr>
          <w:color w:val="000000"/>
          <w:sz w:val="20"/>
          <w:szCs w:val="20"/>
          <w:lang w:val="es-ES_tradnl"/>
        </w:rPr>
      </w:pPr>
    </w:p>
    <w:p w14:paraId="652A4C3B"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Datos</w:t>
      </w:r>
    </w:p>
    <w:p w14:paraId="5869AC8A" w14:textId="22BB4F26"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w:t>
      </w:r>
      <w:r w:rsidR="00DA52DC" w:rsidRPr="00DA52DC">
        <w:rPr>
          <w:color w:val="000000"/>
          <w:sz w:val="20"/>
          <w:szCs w:val="20"/>
          <w:lang w:val="es-ES_tradnl"/>
        </w:rPr>
        <w:t>os hechos que apoyan la declaración.</w:t>
      </w:r>
    </w:p>
    <w:p w14:paraId="372AF703" w14:textId="77777777" w:rsidR="00150A32" w:rsidRDefault="00150A32" w:rsidP="00DA52DC">
      <w:pPr>
        <w:pStyle w:val="Normal0"/>
        <w:pBdr>
          <w:top w:val="nil"/>
          <w:left w:val="nil"/>
          <w:bottom w:val="nil"/>
          <w:right w:val="nil"/>
          <w:between w:val="nil"/>
        </w:pBdr>
        <w:rPr>
          <w:color w:val="000000"/>
          <w:sz w:val="20"/>
          <w:szCs w:val="20"/>
          <w:lang w:val="es-ES_tradnl"/>
        </w:rPr>
      </w:pPr>
    </w:p>
    <w:p w14:paraId="6F126F78"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Garantía</w:t>
      </w:r>
    </w:p>
    <w:p w14:paraId="690D1E32" w14:textId="314B37F2"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O</w:t>
      </w:r>
      <w:r w:rsidR="00DA52DC" w:rsidRPr="00DA52DC">
        <w:rPr>
          <w:color w:val="000000"/>
          <w:sz w:val="20"/>
          <w:szCs w:val="20"/>
          <w:lang w:val="es-ES_tradnl"/>
        </w:rPr>
        <w:t>ración que sirve de enlace entre los datos y la declaración</w:t>
      </w:r>
    </w:p>
    <w:p w14:paraId="70A488D4" w14:textId="77777777" w:rsidR="00150A32" w:rsidRDefault="00150A32" w:rsidP="00DA52DC">
      <w:pPr>
        <w:pStyle w:val="Normal0"/>
        <w:pBdr>
          <w:top w:val="nil"/>
          <w:left w:val="nil"/>
          <w:bottom w:val="nil"/>
          <w:right w:val="nil"/>
          <w:between w:val="nil"/>
        </w:pBdr>
        <w:rPr>
          <w:color w:val="000000"/>
          <w:sz w:val="20"/>
          <w:szCs w:val="20"/>
          <w:lang w:val="es-ES_tradnl"/>
        </w:rPr>
      </w:pPr>
    </w:p>
    <w:p w14:paraId="7BAD3F24" w14:textId="77777777" w:rsidR="0099136C" w:rsidRDefault="0099136C" w:rsidP="00DA52DC">
      <w:pPr>
        <w:pStyle w:val="Normal0"/>
        <w:pBdr>
          <w:top w:val="nil"/>
          <w:left w:val="nil"/>
          <w:bottom w:val="nil"/>
          <w:right w:val="nil"/>
          <w:between w:val="nil"/>
        </w:pBdr>
        <w:rPr>
          <w:color w:val="000000"/>
          <w:sz w:val="20"/>
          <w:szCs w:val="20"/>
          <w:lang w:val="es-ES_tradnl"/>
        </w:rPr>
      </w:pPr>
    </w:p>
    <w:p w14:paraId="7405B022"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Apoyo</w:t>
      </w:r>
    </w:p>
    <w:p w14:paraId="374C4BDE" w14:textId="7F1DFD11"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O</w:t>
      </w:r>
      <w:r w:rsidR="00DA52DC" w:rsidRPr="00DA52DC">
        <w:rPr>
          <w:color w:val="000000"/>
          <w:sz w:val="20"/>
          <w:szCs w:val="20"/>
          <w:lang w:val="es-ES_tradnl"/>
        </w:rPr>
        <w:t>ración que garantiza la misma garantía.</w:t>
      </w:r>
    </w:p>
    <w:p w14:paraId="5C989243" w14:textId="77777777" w:rsidR="00150A32" w:rsidRDefault="00150A32" w:rsidP="00DA52DC">
      <w:pPr>
        <w:pStyle w:val="Normal0"/>
        <w:pBdr>
          <w:top w:val="nil"/>
          <w:left w:val="nil"/>
          <w:bottom w:val="nil"/>
          <w:right w:val="nil"/>
          <w:between w:val="nil"/>
        </w:pBdr>
        <w:rPr>
          <w:color w:val="000000"/>
          <w:sz w:val="20"/>
          <w:szCs w:val="20"/>
          <w:lang w:val="es-ES_tradnl"/>
        </w:rPr>
      </w:pPr>
    </w:p>
    <w:p w14:paraId="4ACFD9D1"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Reserva</w:t>
      </w:r>
    </w:p>
    <w:p w14:paraId="0507461D" w14:textId="22E41513"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P</w:t>
      </w:r>
      <w:r w:rsidR="00DA52DC" w:rsidRPr="00DA52DC">
        <w:rPr>
          <w:color w:val="000000"/>
          <w:sz w:val="20"/>
          <w:szCs w:val="20"/>
          <w:lang w:val="es-ES_tradnl"/>
        </w:rPr>
        <w:t>alabra que restringe el valor de la declaración.</w:t>
      </w:r>
      <w:commentRangeEnd w:id="35"/>
      <w:r w:rsidR="00A703B1">
        <w:rPr>
          <w:rStyle w:val="Refdecomentario"/>
        </w:rPr>
        <w:commentReference w:id="35"/>
      </w:r>
    </w:p>
    <w:p w14:paraId="03197E70"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4142F23" w14:textId="13ACE5B8"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la argumentación se debe tener especial cuidado con el manejo de las palabras</w:t>
      </w:r>
      <w:r w:rsidR="00FA4AA8">
        <w:rPr>
          <w:color w:val="000000"/>
          <w:sz w:val="20"/>
          <w:szCs w:val="20"/>
          <w:lang w:val="es-ES_tradnl"/>
        </w:rPr>
        <w:t xml:space="preserve">; </w:t>
      </w:r>
      <w:r w:rsidRPr="00DA52DC">
        <w:rPr>
          <w:color w:val="000000"/>
          <w:sz w:val="20"/>
          <w:szCs w:val="20"/>
          <w:lang w:val="es-ES_tradnl"/>
        </w:rPr>
        <w:t>para ello</w:t>
      </w:r>
      <w:r w:rsidR="00FA4AA8">
        <w:rPr>
          <w:color w:val="000000"/>
          <w:sz w:val="20"/>
          <w:szCs w:val="20"/>
          <w:lang w:val="es-ES_tradnl"/>
        </w:rPr>
        <w:t>,</w:t>
      </w:r>
      <w:r w:rsidRPr="00DA52DC">
        <w:rPr>
          <w:color w:val="000000"/>
          <w:sz w:val="20"/>
          <w:szCs w:val="20"/>
          <w:lang w:val="es-ES_tradnl"/>
        </w:rPr>
        <w:t xml:space="preserve"> se debe tener en cuenta lo que recomiendan Puchol</w:t>
      </w:r>
      <w:r w:rsidR="007E6F8F">
        <w:rPr>
          <w:color w:val="000000"/>
          <w:sz w:val="20"/>
          <w:szCs w:val="20"/>
          <w:lang w:val="es-ES_tradnl"/>
        </w:rPr>
        <w:t xml:space="preserve">, </w:t>
      </w:r>
      <w:r w:rsidRPr="00DA52DC">
        <w:rPr>
          <w:color w:val="000000"/>
          <w:sz w:val="20"/>
          <w:szCs w:val="20"/>
          <w:lang w:val="es-ES_tradnl"/>
        </w:rPr>
        <w:t>Núñez</w:t>
      </w:r>
      <w:r w:rsidR="007E6F8F">
        <w:rPr>
          <w:color w:val="000000"/>
          <w:sz w:val="20"/>
          <w:szCs w:val="20"/>
          <w:lang w:val="es-ES_tradnl"/>
        </w:rPr>
        <w:t xml:space="preserve"> &amp; </w:t>
      </w:r>
      <w:r w:rsidRPr="00DA52DC">
        <w:rPr>
          <w:color w:val="000000"/>
          <w:sz w:val="20"/>
          <w:szCs w:val="20"/>
          <w:lang w:val="es-ES_tradnl"/>
        </w:rPr>
        <w:t>Puchol (2010):</w:t>
      </w:r>
    </w:p>
    <w:p w14:paraId="6B40E80E" w14:textId="4923B4FE" w:rsidR="00FA4AA8" w:rsidRPr="00DA52DC" w:rsidRDefault="00FA4AA8" w:rsidP="00DA52DC">
      <w:pPr>
        <w:pStyle w:val="Normal0"/>
        <w:pBdr>
          <w:top w:val="nil"/>
          <w:left w:val="nil"/>
          <w:bottom w:val="nil"/>
          <w:right w:val="nil"/>
          <w:between w:val="nil"/>
        </w:pBdr>
        <w:rPr>
          <w:color w:val="000000"/>
          <w:sz w:val="20"/>
          <w:szCs w:val="20"/>
          <w:lang w:val="es-ES_tradnl"/>
        </w:rPr>
      </w:pPr>
    </w:p>
    <w:p w14:paraId="1560F7C9" w14:textId="14BE0B3C"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Usar lenguaje proactivo o positivo.</w:t>
      </w:r>
    </w:p>
    <w:p w14:paraId="440E889E" w14:textId="59C1A807"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usar palabras que puedan poner al negociador en una situación de desventaja.</w:t>
      </w:r>
    </w:p>
    <w:p w14:paraId="7C9BDF3D" w14:textId="4FA851CB"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No emplear la palabra </w:t>
      </w:r>
      <w:r w:rsidRPr="007E6F8F">
        <w:rPr>
          <w:b/>
          <w:bCs/>
          <w:color w:val="000000"/>
          <w:sz w:val="20"/>
          <w:szCs w:val="20"/>
          <w:lang w:val="es-ES_tradnl"/>
        </w:rPr>
        <w:t>no</w:t>
      </w:r>
      <w:r w:rsidRPr="00DA52DC">
        <w:rPr>
          <w:color w:val="000000"/>
          <w:sz w:val="20"/>
          <w:szCs w:val="20"/>
          <w:lang w:val="es-ES_tradnl"/>
        </w:rPr>
        <w:t>.</w:t>
      </w:r>
    </w:p>
    <w:p w14:paraId="02D01469" w14:textId="4E0421DC"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Utilizar los verbos conjugados en presente o en futuro, en vez del condicional.</w:t>
      </w:r>
    </w:p>
    <w:p w14:paraId="03ABAD55" w14:textId="0F93E6BE"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Evitar las palabras </w:t>
      </w:r>
      <w:r w:rsidRPr="007E6F8F">
        <w:rPr>
          <w:b/>
          <w:bCs/>
          <w:color w:val="000000"/>
          <w:sz w:val="20"/>
          <w:szCs w:val="20"/>
          <w:lang w:val="es-ES_tradnl"/>
        </w:rPr>
        <w:t>sin embargo</w:t>
      </w:r>
      <w:r w:rsidRPr="00DA52DC">
        <w:rPr>
          <w:color w:val="000000"/>
          <w:sz w:val="20"/>
          <w:szCs w:val="20"/>
          <w:lang w:val="es-ES_tradnl"/>
        </w:rPr>
        <w:t xml:space="preserve"> y </w:t>
      </w:r>
      <w:r w:rsidRPr="007E6F8F">
        <w:rPr>
          <w:b/>
          <w:bCs/>
          <w:color w:val="000000"/>
          <w:sz w:val="20"/>
          <w:szCs w:val="20"/>
          <w:lang w:val="es-ES_tradnl"/>
        </w:rPr>
        <w:t>pero</w:t>
      </w:r>
      <w:r w:rsidRPr="00DA52DC">
        <w:rPr>
          <w:color w:val="000000"/>
          <w:sz w:val="20"/>
          <w:szCs w:val="20"/>
          <w:lang w:val="es-ES_tradnl"/>
        </w:rPr>
        <w:t>.</w:t>
      </w:r>
    </w:p>
    <w:p w14:paraId="6C25374C" w14:textId="2073F186"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emitir calificativos, pueden producir desconfianza, es mejor justificar o describir.</w:t>
      </w:r>
    </w:p>
    <w:p w14:paraId="6AC74FE4" w14:textId="1B0937FE"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Evitar dar órdenes.</w:t>
      </w:r>
    </w:p>
    <w:p w14:paraId="7B50C11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40D1C92" w14:textId="78844BBA"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presentar los argumentos, aparecen las objeciones, las cuales son inherentes al proceso, por lo que son verdaderas oportunidades para construir una relación de negocios duradera, puesto que al solucionarlas se genera confianza mutua. Al respecto Puchol</w:t>
      </w:r>
      <w:r w:rsidR="00D7356D">
        <w:rPr>
          <w:color w:val="000000"/>
          <w:sz w:val="20"/>
          <w:szCs w:val="20"/>
          <w:lang w:val="es-ES_tradnl"/>
        </w:rPr>
        <w:t xml:space="preserve">, </w:t>
      </w:r>
      <w:r w:rsidRPr="00DA52DC">
        <w:rPr>
          <w:color w:val="000000"/>
          <w:sz w:val="20"/>
          <w:szCs w:val="20"/>
          <w:lang w:val="es-ES_tradnl"/>
        </w:rPr>
        <w:t>Núñez</w:t>
      </w:r>
      <w:r w:rsidR="00D7356D">
        <w:rPr>
          <w:color w:val="000000"/>
          <w:sz w:val="20"/>
          <w:szCs w:val="20"/>
          <w:lang w:val="es-ES_tradnl"/>
        </w:rPr>
        <w:t xml:space="preserve"> </w:t>
      </w:r>
      <w:r w:rsidRPr="00DA52DC">
        <w:rPr>
          <w:color w:val="000000"/>
          <w:sz w:val="20"/>
          <w:szCs w:val="20"/>
          <w:lang w:val="es-ES_tradnl"/>
        </w:rPr>
        <w:t>&amp; Puchol</w:t>
      </w:r>
      <w:r w:rsidR="00D7356D">
        <w:rPr>
          <w:color w:val="000000"/>
          <w:sz w:val="20"/>
          <w:szCs w:val="20"/>
          <w:lang w:val="es-ES_tradnl"/>
        </w:rPr>
        <w:t xml:space="preserve"> </w:t>
      </w:r>
      <w:r w:rsidRPr="00DA52DC">
        <w:rPr>
          <w:color w:val="000000"/>
          <w:sz w:val="20"/>
          <w:szCs w:val="20"/>
          <w:lang w:val="es-ES_tradnl"/>
        </w:rPr>
        <w:t>(2010), plantean las siguientes maneras de manejar las objeciones:</w:t>
      </w:r>
    </w:p>
    <w:p w14:paraId="3CACC083" w14:textId="77777777" w:rsidR="004A1EF2" w:rsidRPr="00DA52DC" w:rsidRDefault="004A1EF2" w:rsidP="00DA52DC">
      <w:pPr>
        <w:pStyle w:val="Normal0"/>
        <w:pBdr>
          <w:top w:val="nil"/>
          <w:left w:val="nil"/>
          <w:bottom w:val="nil"/>
          <w:right w:val="nil"/>
          <w:between w:val="nil"/>
        </w:pBdr>
        <w:rPr>
          <w:color w:val="000000"/>
          <w:sz w:val="20"/>
          <w:szCs w:val="20"/>
          <w:lang w:val="es-ES_tradnl"/>
        </w:rPr>
      </w:pPr>
    </w:p>
    <w:p w14:paraId="660DFF4D" w14:textId="6E2EF76E"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Aceptar las objeciones con seguridad.</w:t>
      </w:r>
    </w:p>
    <w:p w14:paraId="42082D40" w14:textId="2224BC49"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Escuchar.</w:t>
      </w:r>
    </w:p>
    <w:p w14:paraId="4EBCC8E4" w14:textId="32E8930D"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un alto antes de responder y precisarlas.</w:t>
      </w:r>
    </w:p>
    <w:p w14:paraId="3B73A819" w14:textId="2D388681"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Responder por medio de:</w:t>
      </w:r>
    </w:p>
    <w:p w14:paraId="73AD3D33" w14:textId="7207F33A" w:rsidR="004A1EF2"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Hacer preguntas aclaratorias. </w:t>
      </w:r>
    </w:p>
    <w:p w14:paraId="5F0495AE" w14:textId="360AE70A"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Repetir la pregunta.</w:t>
      </w:r>
    </w:p>
    <w:p w14:paraId="4DEF22CE" w14:textId="60803DBC"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Responder a posibles desventajas con ventajas.</w:t>
      </w:r>
    </w:p>
    <w:p w14:paraId="6A171692" w14:textId="64B6E6DA"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Provocar al otro para que haga objeciones. </w:t>
      </w:r>
    </w:p>
    <w:p w14:paraId="12C9C1CC" w14:textId="64E2F115"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Alargar el tiempo.</w:t>
      </w:r>
    </w:p>
    <w:p w14:paraId="611C7205" w14:textId="535A045B" w:rsidR="00DA52DC" w:rsidRDefault="00DA52DC" w:rsidP="00DA52DC">
      <w:pPr>
        <w:pStyle w:val="Normal0"/>
        <w:pBdr>
          <w:top w:val="nil"/>
          <w:left w:val="nil"/>
          <w:bottom w:val="nil"/>
          <w:right w:val="nil"/>
          <w:between w:val="nil"/>
        </w:pBdr>
        <w:rPr>
          <w:color w:val="000000"/>
          <w:sz w:val="20"/>
          <w:szCs w:val="20"/>
          <w:lang w:val="es-ES_tradnl"/>
        </w:rPr>
      </w:pPr>
    </w:p>
    <w:p w14:paraId="6C05C364" w14:textId="77777777" w:rsidR="009650FC" w:rsidRDefault="009650FC" w:rsidP="00DA52DC">
      <w:pPr>
        <w:pStyle w:val="Normal0"/>
        <w:pBdr>
          <w:top w:val="nil"/>
          <w:left w:val="nil"/>
          <w:bottom w:val="nil"/>
          <w:right w:val="nil"/>
          <w:between w:val="nil"/>
        </w:pBdr>
        <w:rPr>
          <w:color w:val="000000"/>
          <w:sz w:val="20"/>
          <w:szCs w:val="20"/>
          <w:lang w:val="es-ES_tradnl"/>
        </w:rPr>
      </w:pPr>
    </w:p>
    <w:p w14:paraId="2684E45F" w14:textId="77777777" w:rsidR="009650FC" w:rsidRDefault="009650FC" w:rsidP="00DA52DC">
      <w:pPr>
        <w:pStyle w:val="Normal0"/>
        <w:pBdr>
          <w:top w:val="nil"/>
          <w:left w:val="nil"/>
          <w:bottom w:val="nil"/>
          <w:right w:val="nil"/>
          <w:between w:val="nil"/>
        </w:pBdr>
        <w:rPr>
          <w:color w:val="000000"/>
          <w:sz w:val="20"/>
          <w:szCs w:val="20"/>
          <w:lang w:val="es-ES_tradnl"/>
        </w:rPr>
      </w:pPr>
    </w:p>
    <w:p w14:paraId="3F893381" w14:textId="77777777" w:rsidR="009650FC" w:rsidRPr="00DA52DC" w:rsidRDefault="009650FC" w:rsidP="00DA52DC">
      <w:pPr>
        <w:pStyle w:val="Normal0"/>
        <w:pBdr>
          <w:top w:val="nil"/>
          <w:left w:val="nil"/>
          <w:bottom w:val="nil"/>
          <w:right w:val="nil"/>
          <w:between w:val="nil"/>
        </w:pBdr>
        <w:rPr>
          <w:color w:val="000000"/>
          <w:sz w:val="20"/>
          <w:szCs w:val="20"/>
          <w:lang w:val="es-ES_tradnl"/>
        </w:rPr>
      </w:pPr>
    </w:p>
    <w:p w14:paraId="1B4F0B87" w14:textId="4B148B9D" w:rsidR="00DA52DC" w:rsidRPr="00434CE4" w:rsidRDefault="00DA52DC" w:rsidP="00434CE4">
      <w:pPr>
        <w:pStyle w:val="Normal0"/>
        <w:numPr>
          <w:ilvl w:val="0"/>
          <w:numId w:val="198"/>
        </w:numPr>
        <w:pBdr>
          <w:top w:val="nil"/>
          <w:left w:val="nil"/>
          <w:bottom w:val="nil"/>
          <w:right w:val="nil"/>
          <w:between w:val="nil"/>
        </w:pBdr>
        <w:rPr>
          <w:b/>
          <w:bCs/>
          <w:color w:val="000000"/>
          <w:sz w:val="20"/>
          <w:szCs w:val="20"/>
          <w:lang w:val="es-ES_tradnl"/>
        </w:rPr>
      </w:pPr>
      <w:r w:rsidRPr="00434CE4">
        <w:rPr>
          <w:b/>
          <w:bCs/>
          <w:color w:val="000000"/>
          <w:sz w:val="20"/>
          <w:szCs w:val="20"/>
          <w:lang w:val="es-ES_tradnl"/>
        </w:rPr>
        <w:lastRenderedPageBreak/>
        <w:t>Comunicación</w:t>
      </w:r>
    </w:p>
    <w:p w14:paraId="4279E820" w14:textId="49971C62" w:rsidR="00DA52DC" w:rsidRPr="00DA52DC" w:rsidRDefault="00AA0089" w:rsidP="00DA52DC">
      <w:pPr>
        <w:pStyle w:val="Normal0"/>
        <w:pBdr>
          <w:top w:val="nil"/>
          <w:left w:val="nil"/>
          <w:bottom w:val="nil"/>
          <w:right w:val="nil"/>
          <w:between w:val="nil"/>
        </w:pBdr>
        <w:rPr>
          <w:color w:val="000000"/>
          <w:sz w:val="20"/>
          <w:szCs w:val="20"/>
          <w:lang w:val="es-ES_tradnl"/>
        </w:rPr>
      </w:pPr>
      <w:commentRangeStart w:id="36"/>
      <w:commentRangeEnd w:id="36"/>
      <w:r>
        <w:rPr>
          <w:rStyle w:val="Refdecomentario"/>
        </w:rPr>
        <w:commentReference w:id="36"/>
      </w:r>
      <w:r w:rsidR="009650FC" w:rsidRPr="009650FC">
        <w:rPr>
          <w:noProof/>
        </w:rPr>
        <w:t xml:space="preserve"> </w:t>
      </w:r>
      <w:r w:rsidR="009650FC">
        <w:rPr>
          <w:noProof/>
        </w:rPr>
        <w:drawing>
          <wp:anchor distT="0" distB="0" distL="114300" distR="114300" simplePos="0" relativeHeight="251856896" behindDoc="0" locked="0" layoutInCell="1" allowOverlap="1" wp14:anchorId="2FBC4559" wp14:editId="64BD3495">
            <wp:simplePos x="0" y="0"/>
            <wp:positionH relativeFrom="margin">
              <wp:posOffset>0</wp:posOffset>
            </wp:positionH>
            <wp:positionV relativeFrom="margin">
              <wp:posOffset>347345</wp:posOffset>
            </wp:positionV>
            <wp:extent cx="1190625" cy="1190625"/>
            <wp:effectExtent l="0" t="0" r="9525" b="9525"/>
            <wp:wrapSquare wrapText="bothSides"/>
            <wp:docPr id="1255862521" name="Imagen 2" descr="Qué es el emisor y el receptor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emisor y el receptor en la comunicació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anchor>
        </w:drawing>
      </w:r>
    </w:p>
    <w:p w14:paraId="59CAE24C" w14:textId="4D8BBF0C"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Que de acuerdo con Maubert (1993</w:t>
      </w:r>
      <w:r w:rsidR="00D828AC">
        <w:rPr>
          <w:color w:val="000000"/>
          <w:sz w:val="20"/>
          <w:szCs w:val="20"/>
          <w:lang w:val="es-ES_tradnl"/>
        </w:rPr>
        <w:t>)</w:t>
      </w:r>
      <w:r w:rsidRPr="00DA52DC">
        <w:rPr>
          <w:color w:val="000000"/>
          <w:sz w:val="20"/>
          <w:szCs w:val="20"/>
          <w:lang w:val="es-ES_tradnl"/>
        </w:rPr>
        <w:t>, es “…un estado de ánimo común entre aquel que comunica (el emisor) y el que recibe la comunicación (el receptor) …”. Esto puede entenderse además como un intercambio de mensajes y por lo tanto</w:t>
      </w:r>
      <w:r w:rsidR="00D828AC">
        <w:rPr>
          <w:color w:val="000000"/>
          <w:sz w:val="20"/>
          <w:szCs w:val="20"/>
          <w:lang w:val="es-ES_tradnl"/>
        </w:rPr>
        <w:t>,</w:t>
      </w:r>
      <w:r w:rsidRPr="00DA52DC">
        <w:rPr>
          <w:color w:val="000000"/>
          <w:sz w:val="20"/>
          <w:szCs w:val="20"/>
          <w:lang w:val="es-ES_tradnl"/>
        </w:rPr>
        <w:t xml:space="preserve"> se constituye en el eje transversal de la negociación, debido a que por medio de ella</w:t>
      </w:r>
      <w:r w:rsidR="00D828AC">
        <w:rPr>
          <w:color w:val="000000"/>
          <w:sz w:val="20"/>
          <w:szCs w:val="20"/>
          <w:lang w:val="es-ES_tradnl"/>
        </w:rPr>
        <w:t>,</w:t>
      </w:r>
      <w:r w:rsidRPr="00DA52DC">
        <w:rPr>
          <w:color w:val="000000"/>
          <w:sz w:val="20"/>
          <w:szCs w:val="20"/>
          <w:lang w:val="es-ES_tradnl"/>
        </w:rPr>
        <w:t xml:space="preserve"> se manifiesta la interacción entre las partes</w:t>
      </w:r>
      <w:r w:rsidR="00D828AC">
        <w:rPr>
          <w:color w:val="000000"/>
          <w:sz w:val="20"/>
          <w:szCs w:val="20"/>
          <w:lang w:val="es-ES_tradnl"/>
        </w:rPr>
        <w:t>,</w:t>
      </w:r>
      <w:r w:rsidRPr="00DA52DC">
        <w:rPr>
          <w:color w:val="000000"/>
          <w:sz w:val="20"/>
          <w:szCs w:val="20"/>
          <w:lang w:val="es-ES_tradnl"/>
        </w:rPr>
        <w:t xml:space="preserve"> en el momento en que cada una </w:t>
      </w:r>
      <w:r w:rsidR="00D828AC" w:rsidRPr="00DA52DC">
        <w:rPr>
          <w:color w:val="000000"/>
          <w:sz w:val="20"/>
          <w:szCs w:val="20"/>
          <w:lang w:val="es-ES_tradnl"/>
        </w:rPr>
        <w:t>anuncia</w:t>
      </w:r>
      <w:r w:rsidRPr="00DA52DC">
        <w:rPr>
          <w:color w:val="000000"/>
          <w:sz w:val="20"/>
          <w:szCs w:val="20"/>
          <w:lang w:val="es-ES_tradnl"/>
        </w:rPr>
        <w:t xml:space="preserve"> a la otra sus planteamientos.</w:t>
      </w:r>
    </w:p>
    <w:p w14:paraId="0B9831C2" w14:textId="77777777" w:rsidR="00603651" w:rsidRPr="00DA52DC" w:rsidRDefault="00603651" w:rsidP="00DA52DC">
      <w:pPr>
        <w:pStyle w:val="Normal0"/>
        <w:pBdr>
          <w:top w:val="nil"/>
          <w:left w:val="nil"/>
          <w:bottom w:val="nil"/>
          <w:right w:val="nil"/>
          <w:between w:val="nil"/>
        </w:pBdr>
        <w:rPr>
          <w:color w:val="000000"/>
          <w:sz w:val="20"/>
          <w:szCs w:val="20"/>
          <w:lang w:val="es-ES_tradnl"/>
        </w:rPr>
      </w:pPr>
    </w:p>
    <w:p w14:paraId="5758732C"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La comunicación no siempre será fluida, en ocasiones estará interrumpida por barreras que la entorpecen, la distorsionan o definitivamente la eliminan. Estas barreras son según Maubert (1993):</w:t>
      </w:r>
    </w:p>
    <w:p w14:paraId="332D61F8" w14:textId="77777777" w:rsidR="00603651" w:rsidRPr="00DA52DC" w:rsidRDefault="00603651" w:rsidP="00DA52DC">
      <w:pPr>
        <w:pStyle w:val="Normal0"/>
        <w:pBdr>
          <w:top w:val="nil"/>
          <w:left w:val="nil"/>
          <w:bottom w:val="nil"/>
          <w:right w:val="nil"/>
          <w:between w:val="nil"/>
        </w:pBdr>
        <w:rPr>
          <w:color w:val="000000"/>
          <w:sz w:val="20"/>
          <w:szCs w:val="20"/>
          <w:lang w:val="es-ES_tradnl"/>
        </w:rPr>
      </w:pPr>
    </w:p>
    <w:p w14:paraId="5D647344" w14:textId="77777777" w:rsidR="00D33B37" w:rsidRPr="00D33B37" w:rsidRDefault="00DA52DC" w:rsidP="00DA52DC">
      <w:pPr>
        <w:pStyle w:val="Normal0"/>
        <w:pBdr>
          <w:top w:val="nil"/>
          <w:left w:val="nil"/>
          <w:bottom w:val="nil"/>
          <w:right w:val="nil"/>
          <w:between w:val="nil"/>
        </w:pBdr>
        <w:rPr>
          <w:b/>
          <w:bCs/>
          <w:color w:val="000000"/>
          <w:sz w:val="20"/>
          <w:szCs w:val="20"/>
          <w:lang w:val="es-ES_tradnl"/>
        </w:rPr>
      </w:pPr>
      <w:commentRangeStart w:id="37"/>
      <w:r w:rsidRPr="00D33B37">
        <w:rPr>
          <w:b/>
          <w:bCs/>
          <w:color w:val="000000"/>
          <w:sz w:val="20"/>
          <w:szCs w:val="20"/>
          <w:lang w:val="es-ES_tradnl"/>
        </w:rPr>
        <w:t>Barreras físicas</w:t>
      </w:r>
    </w:p>
    <w:p w14:paraId="77473898" w14:textId="65FC1EB4" w:rsidR="00DA52DC" w:rsidRDefault="00D33B37"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Es e</w:t>
      </w:r>
      <w:r w:rsidR="00DA52DC" w:rsidRPr="00DA52DC">
        <w:rPr>
          <w:color w:val="000000"/>
          <w:sz w:val="20"/>
          <w:szCs w:val="20"/>
          <w:lang w:val="es-ES_tradnl"/>
        </w:rPr>
        <w:t>l ruido ocasionado por factores del ambiente, problemas propios del medio por el cual se realiza o fallas técnicas en los mismos.</w:t>
      </w:r>
    </w:p>
    <w:p w14:paraId="0248ED25" w14:textId="77777777" w:rsidR="00D33B37" w:rsidRPr="00DA52DC" w:rsidRDefault="00D33B37" w:rsidP="00DA52DC">
      <w:pPr>
        <w:pStyle w:val="Normal0"/>
        <w:pBdr>
          <w:top w:val="nil"/>
          <w:left w:val="nil"/>
          <w:bottom w:val="nil"/>
          <w:right w:val="nil"/>
          <w:between w:val="nil"/>
        </w:pBdr>
        <w:rPr>
          <w:color w:val="000000"/>
          <w:sz w:val="20"/>
          <w:szCs w:val="20"/>
          <w:lang w:val="es-ES_tradnl"/>
        </w:rPr>
      </w:pPr>
    </w:p>
    <w:p w14:paraId="099F0550" w14:textId="77777777" w:rsidR="00D33B37" w:rsidRDefault="00D33B37" w:rsidP="00DA52DC">
      <w:pPr>
        <w:pStyle w:val="Normal0"/>
        <w:pBdr>
          <w:top w:val="nil"/>
          <w:left w:val="nil"/>
          <w:bottom w:val="nil"/>
          <w:right w:val="nil"/>
          <w:between w:val="nil"/>
        </w:pBdr>
        <w:rPr>
          <w:color w:val="000000"/>
          <w:sz w:val="20"/>
          <w:szCs w:val="20"/>
          <w:lang w:val="es-ES_tradnl"/>
        </w:rPr>
      </w:pPr>
    </w:p>
    <w:p w14:paraId="66669EAB" w14:textId="3B2B5D17" w:rsidR="00D33B37" w:rsidRPr="00D33B37" w:rsidRDefault="00DA52DC" w:rsidP="00DA52DC">
      <w:pPr>
        <w:pStyle w:val="Normal0"/>
        <w:pBdr>
          <w:top w:val="nil"/>
          <w:left w:val="nil"/>
          <w:bottom w:val="nil"/>
          <w:right w:val="nil"/>
          <w:between w:val="nil"/>
        </w:pBdr>
        <w:rPr>
          <w:b/>
          <w:bCs/>
          <w:color w:val="000000"/>
          <w:sz w:val="20"/>
          <w:szCs w:val="20"/>
          <w:lang w:val="es-ES_tradnl"/>
        </w:rPr>
      </w:pPr>
      <w:r w:rsidRPr="00D33B37">
        <w:rPr>
          <w:b/>
          <w:bCs/>
          <w:color w:val="000000"/>
          <w:sz w:val="20"/>
          <w:szCs w:val="20"/>
          <w:lang w:val="es-ES_tradnl"/>
        </w:rPr>
        <w:t>Barreras psicológicas</w:t>
      </w:r>
    </w:p>
    <w:p w14:paraId="025328B7" w14:textId="58025C03" w:rsidR="00DA52DC" w:rsidRDefault="00766676"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DA52DC" w:rsidRPr="00DA52DC">
        <w:rPr>
          <w:color w:val="000000"/>
          <w:sz w:val="20"/>
          <w:szCs w:val="20"/>
          <w:lang w:val="es-ES_tradnl"/>
        </w:rPr>
        <w:t>esiden en la personalidad, las ideas,</w:t>
      </w:r>
      <w:r w:rsidR="00DC31DB">
        <w:rPr>
          <w:color w:val="000000"/>
          <w:sz w:val="20"/>
          <w:szCs w:val="20"/>
          <w:lang w:val="es-ES_tradnl"/>
        </w:rPr>
        <w:t xml:space="preserve"> </w:t>
      </w:r>
      <w:r w:rsidR="00DA52DC" w:rsidRPr="00DA52DC">
        <w:rPr>
          <w:color w:val="000000"/>
          <w:sz w:val="20"/>
          <w:szCs w:val="20"/>
          <w:lang w:val="es-ES_tradnl"/>
        </w:rPr>
        <w:t>la cultura, los afectos o el estado de ánimo de los actores o de su capacidad para emitir o recibir los mensajes (conocimiento del idioma o lenguaje específico), por lo que se filtran o distorsionan los mismos.</w:t>
      </w:r>
    </w:p>
    <w:p w14:paraId="68017255" w14:textId="77777777" w:rsidR="008A0134" w:rsidRPr="00DA52DC" w:rsidRDefault="008A0134" w:rsidP="00DA52DC">
      <w:pPr>
        <w:pStyle w:val="Normal0"/>
        <w:pBdr>
          <w:top w:val="nil"/>
          <w:left w:val="nil"/>
          <w:bottom w:val="nil"/>
          <w:right w:val="nil"/>
          <w:between w:val="nil"/>
        </w:pBdr>
        <w:rPr>
          <w:color w:val="000000"/>
          <w:sz w:val="20"/>
          <w:szCs w:val="20"/>
          <w:lang w:val="es-ES_tradnl"/>
        </w:rPr>
      </w:pPr>
    </w:p>
    <w:p w14:paraId="354B28BC" w14:textId="77777777" w:rsidR="008A0134" w:rsidRPr="008A0134" w:rsidRDefault="00DA52DC" w:rsidP="00DA52DC">
      <w:pPr>
        <w:pStyle w:val="Normal0"/>
        <w:pBdr>
          <w:top w:val="nil"/>
          <w:left w:val="nil"/>
          <w:bottom w:val="nil"/>
          <w:right w:val="nil"/>
          <w:between w:val="nil"/>
        </w:pBdr>
        <w:rPr>
          <w:b/>
          <w:bCs/>
          <w:color w:val="000000"/>
          <w:sz w:val="20"/>
          <w:szCs w:val="20"/>
          <w:lang w:val="es-ES_tradnl"/>
        </w:rPr>
      </w:pPr>
      <w:r w:rsidRPr="008A0134">
        <w:rPr>
          <w:b/>
          <w:bCs/>
          <w:color w:val="000000"/>
          <w:sz w:val="20"/>
          <w:szCs w:val="20"/>
          <w:lang w:val="es-ES_tradnl"/>
        </w:rPr>
        <w:t>Barreras sociológicas</w:t>
      </w:r>
    </w:p>
    <w:p w14:paraId="4B4DB3F2" w14:textId="1F668346" w:rsidR="00DA52DC" w:rsidRDefault="008A013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on los obstáculos puestos por la interacción con personas o grupos de las mismas, debido a que pueden distorsionar los mensajes.</w:t>
      </w:r>
      <w:commentRangeEnd w:id="37"/>
      <w:r>
        <w:rPr>
          <w:rStyle w:val="Refdecomentario"/>
        </w:rPr>
        <w:commentReference w:id="37"/>
      </w:r>
    </w:p>
    <w:p w14:paraId="3753086E" w14:textId="77777777" w:rsidR="00D33B37" w:rsidRPr="00DA52DC" w:rsidRDefault="00D33B37" w:rsidP="00DA52DC">
      <w:pPr>
        <w:pStyle w:val="Normal0"/>
        <w:pBdr>
          <w:top w:val="nil"/>
          <w:left w:val="nil"/>
          <w:bottom w:val="nil"/>
          <w:right w:val="nil"/>
          <w:between w:val="nil"/>
        </w:pBdr>
        <w:rPr>
          <w:color w:val="000000"/>
          <w:sz w:val="20"/>
          <w:szCs w:val="20"/>
          <w:lang w:val="es-ES_tradnl"/>
        </w:rPr>
      </w:pPr>
    </w:p>
    <w:p w14:paraId="74FE8549" w14:textId="77777777" w:rsidR="000B068D"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Mediante la comunicación se transmiten mensajes de manera consciente e inconsciente a través de dos tipos de lenguaje. </w:t>
      </w:r>
    </w:p>
    <w:p w14:paraId="7DD2FB59" w14:textId="77777777" w:rsidR="000B068D" w:rsidRDefault="000B068D" w:rsidP="00DA52DC">
      <w:pPr>
        <w:pStyle w:val="Normal0"/>
        <w:pBdr>
          <w:top w:val="nil"/>
          <w:left w:val="nil"/>
          <w:bottom w:val="nil"/>
          <w:right w:val="nil"/>
          <w:between w:val="nil"/>
        </w:pBdr>
        <w:rPr>
          <w:color w:val="000000"/>
          <w:sz w:val="20"/>
          <w:szCs w:val="20"/>
          <w:lang w:val="es-ES_tradnl"/>
        </w:rPr>
      </w:pPr>
    </w:p>
    <w:p w14:paraId="3CE22613" w14:textId="77777777" w:rsidR="00640177" w:rsidRDefault="00640177" w:rsidP="00DA52DC">
      <w:pPr>
        <w:pStyle w:val="Normal0"/>
        <w:pBdr>
          <w:top w:val="nil"/>
          <w:left w:val="nil"/>
          <w:bottom w:val="nil"/>
          <w:right w:val="nil"/>
          <w:between w:val="nil"/>
        </w:pBdr>
        <w:rPr>
          <w:b/>
          <w:bCs/>
          <w:color w:val="000000"/>
          <w:sz w:val="20"/>
          <w:szCs w:val="20"/>
          <w:lang w:val="es-ES_tradnl"/>
        </w:rPr>
      </w:pPr>
      <w:commentRangeStart w:id="38"/>
      <w:r>
        <w:rPr>
          <w:noProof/>
        </w:rPr>
        <w:drawing>
          <wp:inline distT="0" distB="0" distL="0" distR="0" wp14:anchorId="51AAADFE" wp14:editId="03F5F590">
            <wp:extent cx="1190625" cy="1190625"/>
            <wp:effectExtent l="0" t="0" r="9525" b="9525"/>
            <wp:docPr id="1170776401" name="Imagen 3" descr="Ilustración plana del día internacional de la lengua ma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plana del día internacional de la lengua matern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commentRangeEnd w:id="38"/>
      <w:r>
        <w:rPr>
          <w:rStyle w:val="Refdecomentario"/>
        </w:rPr>
        <w:commentReference w:id="38"/>
      </w:r>
      <w:r w:rsidRPr="000B068D">
        <w:rPr>
          <w:b/>
          <w:bCs/>
          <w:color w:val="000000"/>
          <w:sz w:val="20"/>
          <w:szCs w:val="20"/>
          <w:lang w:val="es-ES_tradnl"/>
        </w:rPr>
        <w:t xml:space="preserve"> </w:t>
      </w:r>
    </w:p>
    <w:p w14:paraId="07BE47FC" w14:textId="1A7CB2C0" w:rsidR="000B068D" w:rsidRPr="000B068D" w:rsidRDefault="000B068D" w:rsidP="00DA52DC">
      <w:pPr>
        <w:pStyle w:val="Normal0"/>
        <w:pBdr>
          <w:top w:val="nil"/>
          <w:left w:val="nil"/>
          <w:bottom w:val="nil"/>
          <w:right w:val="nil"/>
          <w:between w:val="nil"/>
        </w:pBdr>
        <w:rPr>
          <w:b/>
          <w:bCs/>
          <w:color w:val="000000"/>
          <w:sz w:val="20"/>
          <w:szCs w:val="20"/>
          <w:lang w:val="es-ES_tradnl"/>
        </w:rPr>
      </w:pPr>
      <w:commentRangeStart w:id="39"/>
      <w:r w:rsidRPr="000B068D">
        <w:rPr>
          <w:b/>
          <w:bCs/>
          <w:color w:val="000000"/>
          <w:sz w:val="20"/>
          <w:szCs w:val="20"/>
          <w:lang w:val="es-ES_tradnl"/>
        </w:rPr>
        <w:t>L</w:t>
      </w:r>
      <w:r w:rsidR="00DA52DC" w:rsidRPr="000B068D">
        <w:rPr>
          <w:b/>
          <w:bCs/>
          <w:color w:val="000000"/>
          <w:sz w:val="20"/>
          <w:szCs w:val="20"/>
          <w:lang w:val="es-ES_tradnl"/>
        </w:rPr>
        <w:t>enguaje verbal o de palabras</w:t>
      </w:r>
    </w:p>
    <w:p w14:paraId="185FA26D" w14:textId="02172F45" w:rsidR="000B068D" w:rsidRDefault="000B068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s el que se manifiesta a través de las palabras, bien sea habladas o escritas y por lo tanto</w:t>
      </w:r>
      <w:r>
        <w:rPr>
          <w:color w:val="000000"/>
          <w:sz w:val="20"/>
          <w:szCs w:val="20"/>
          <w:lang w:val="es-ES_tradnl"/>
        </w:rPr>
        <w:t>,</w:t>
      </w:r>
      <w:r w:rsidR="00DA52DC" w:rsidRPr="00DA52DC">
        <w:rPr>
          <w:color w:val="000000"/>
          <w:sz w:val="20"/>
          <w:szCs w:val="20"/>
          <w:lang w:val="es-ES_tradnl"/>
        </w:rPr>
        <w:t xml:space="preserve"> las personas son conscientes y responsables de su uso</w:t>
      </w:r>
    </w:p>
    <w:p w14:paraId="5F8E027A" w14:textId="77777777" w:rsidR="000B068D" w:rsidRDefault="000B068D" w:rsidP="00DA52DC">
      <w:pPr>
        <w:pStyle w:val="Normal0"/>
        <w:pBdr>
          <w:top w:val="nil"/>
          <w:left w:val="nil"/>
          <w:bottom w:val="nil"/>
          <w:right w:val="nil"/>
          <w:between w:val="nil"/>
        </w:pBdr>
        <w:rPr>
          <w:color w:val="000000"/>
          <w:sz w:val="20"/>
          <w:szCs w:val="20"/>
          <w:lang w:val="es-ES_tradnl"/>
        </w:rPr>
      </w:pPr>
    </w:p>
    <w:p w14:paraId="419DE021" w14:textId="6B01B38E" w:rsidR="00640177" w:rsidRDefault="00640177" w:rsidP="00DA52DC">
      <w:pPr>
        <w:pStyle w:val="Normal0"/>
        <w:pBdr>
          <w:top w:val="nil"/>
          <w:left w:val="nil"/>
          <w:bottom w:val="nil"/>
          <w:right w:val="nil"/>
          <w:between w:val="nil"/>
        </w:pBdr>
        <w:rPr>
          <w:b/>
          <w:bCs/>
          <w:color w:val="000000"/>
          <w:sz w:val="20"/>
          <w:szCs w:val="20"/>
          <w:lang w:val="es-ES_tradnl"/>
        </w:rPr>
      </w:pPr>
      <w:commentRangeStart w:id="40"/>
      <w:r>
        <w:rPr>
          <w:noProof/>
        </w:rPr>
        <w:drawing>
          <wp:inline distT="0" distB="0" distL="0" distR="0" wp14:anchorId="415F89B5" wp14:editId="2E295D88">
            <wp:extent cx="1244006" cy="828675"/>
            <wp:effectExtent l="0" t="0" r="0" b="0"/>
            <wp:docPr id="179476988" name="Imagen 4" descr="Dos jóvenes amigos envueltos en una conversación sincera sobre sus emo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 jóvenes amigos envueltos en una conversación sincera sobre sus emocion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0050" cy="832701"/>
                    </a:xfrm>
                    <a:prstGeom prst="rect">
                      <a:avLst/>
                    </a:prstGeom>
                    <a:noFill/>
                    <a:ln>
                      <a:noFill/>
                    </a:ln>
                  </pic:spPr>
                </pic:pic>
              </a:graphicData>
            </a:graphic>
          </wp:inline>
        </w:drawing>
      </w:r>
      <w:commentRangeEnd w:id="40"/>
      <w:r>
        <w:rPr>
          <w:rStyle w:val="Refdecomentario"/>
        </w:rPr>
        <w:commentReference w:id="40"/>
      </w:r>
    </w:p>
    <w:p w14:paraId="70452EFC" w14:textId="41CBC6FE" w:rsidR="000B068D" w:rsidRPr="00945B40" w:rsidRDefault="000B068D" w:rsidP="00DA52DC">
      <w:pPr>
        <w:pStyle w:val="Normal0"/>
        <w:pBdr>
          <w:top w:val="nil"/>
          <w:left w:val="nil"/>
          <w:bottom w:val="nil"/>
          <w:right w:val="nil"/>
          <w:between w:val="nil"/>
        </w:pBdr>
        <w:rPr>
          <w:b/>
          <w:bCs/>
          <w:color w:val="000000"/>
          <w:sz w:val="20"/>
          <w:szCs w:val="20"/>
          <w:lang w:val="es-ES_tradnl"/>
        </w:rPr>
      </w:pPr>
      <w:r w:rsidRPr="00945B40">
        <w:rPr>
          <w:b/>
          <w:bCs/>
          <w:color w:val="000000"/>
          <w:sz w:val="20"/>
          <w:szCs w:val="20"/>
          <w:lang w:val="es-ES_tradnl"/>
        </w:rPr>
        <w:t>L</w:t>
      </w:r>
      <w:r w:rsidR="00DA52DC" w:rsidRPr="00945B40">
        <w:rPr>
          <w:b/>
          <w:bCs/>
          <w:color w:val="000000"/>
          <w:sz w:val="20"/>
          <w:szCs w:val="20"/>
          <w:lang w:val="es-ES_tradnl"/>
        </w:rPr>
        <w:t>enguaje no verba</w:t>
      </w:r>
      <w:r w:rsidR="00945B40" w:rsidRPr="00945B40">
        <w:rPr>
          <w:b/>
          <w:bCs/>
          <w:color w:val="000000"/>
          <w:sz w:val="20"/>
          <w:szCs w:val="20"/>
          <w:lang w:val="es-ES_tradnl"/>
        </w:rPr>
        <w:t>l</w:t>
      </w:r>
    </w:p>
    <w:p w14:paraId="5AE633DD" w14:textId="091AA715" w:rsidR="00945B40" w:rsidRDefault="000B068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evidencia a través de movimientos corporales, los cuales se realizan, en la mayoría de los casos, inconscientes.</w:t>
      </w:r>
      <w:commentRangeEnd w:id="39"/>
      <w:r w:rsidR="00945B40">
        <w:rPr>
          <w:rStyle w:val="Refdecomentario"/>
        </w:rPr>
        <w:commentReference w:id="39"/>
      </w:r>
    </w:p>
    <w:p w14:paraId="2FA021C7" w14:textId="77777777" w:rsidR="00945B40" w:rsidRDefault="00945B40" w:rsidP="00DA52DC">
      <w:pPr>
        <w:pStyle w:val="Normal0"/>
        <w:pBdr>
          <w:top w:val="nil"/>
          <w:left w:val="nil"/>
          <w:bottom w:val="nil"/>
          <w:right w:val="nil"/>
          <w:between w:val="nil"/>
        </w:pBdr>
        <w:rPr>
          <w:color w:val="000000"/>
          <w:sz w:val="20"/>
          <w:szCs w:val="20"/>
          <w:lang w:val="es-ES_tradnl"/>
        </w:rPr>
      </w:pPr>
    </w:p>
    <w:p w14:paraId="7EFD1EFC" w14:textId="54EC3E2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Al respecto, Rodríguez </w:t>
      </w:r>
      <w:r w:rsidR="000A22B4">
        <w:rPr>
          <w:color w:val="000000"/>
          <w:sz w:val="20"/>
          <w:szCs w:val="20"/>
          <w:lang w:val="es-ES_tradnl"/>
        </w:rPr>
        <w:t>&amp;</w:t>
      </w:r>
      <w:r w:rsidRPr="00DA52DC">
        <w:rPr>
          <w:color w:val="000000"/>
          <w:sz w:val="20"/>
          <w:szCs w:val="20"/>
          <w:lang w:val="es-ES_tradnl"/>
        </w:rPr>
        <w:t xml:space="preserve"> Ramos (1998)</w:t>
      </w:r>
      <w:r w:rsidR="000A22B4">
        <w:rPr>
          <w:color w:val="000000"/>
          <w:sz w:val="20"/>
          <w:szCs w:val="20"/>
          <w:lang w:val="es-ES_tradnl"/>
        </w:rPr>
        <w:t>,</w:t>
      </w:r>
      <w:r w:rsidRPr="00DA52DC">
        <w:rPr>
          <w:color w:val="000000"/>
          <w:sz w:val="20"/>
          <w:szCs w:val="20"/>
          <w:lang w:val="es-ES_tradnl"/>
        </w:rPr>
        <w:t xml:space="preserve"> plantean que en la interacción que sucede en la negociación se manifiestan los siguientes aspectos:</w:t>
      </w:r>
    </w:p>
    <w:p w14:paraId="01F82AF7" w14:textId="77777777" w:rsidR="00A32F3F" w:rsidRPr="00DA52DC" w:rsidRDefault="00A32F3F" w:rsidP="00DA52DC">
      <w:pPr>
        <w:pStyle w:val="Normal0"/>
        <w:pBdr>
          <w:top w:val="nil"/>
          <w:left w:val="nil"/>
          <w:bottom w:val="nil"/>
          <w:right w:val="nil"/>
          <w:between w:val="nil"/>
        </w:pBdr>
        <w:rPr>
          <w:color w:val="000000"/>
          <w:sz w:val="20"/>
          <w:szCs w:val="20"/>
          <w:lang w:val="es-ES_tradnl"/>
        </w:rPr>
      </w:pPr>
    </w:p>
    <w:p w14:paraId="4F9A92BF" w14:textId="1CF031C8"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yo o la dimensión interior de la persona.</w:t>
      </w:r>
    </w:p>
    <w:p w14:paraId="77FC841F" w14:textId="54665D91"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valores.</w:t>
      </w:r>
    </w:p>
    <w:p w14:paraId="2D659831" w14:textId="4ECE3163"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 intenciones, las cuales no se manifiestan al inicio del proceso.</w:t>
      </w:r>
    </w:p>
    <w:p w14:paraId="2D8C5E41" w14:textId="45B284E5"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expectativas o presunciones sobre la conducta de los demás.</w:t>
      </w:r>
    </w:p>
    <w:p w14:paraId="7D089DE7" w14:textId="4A7F2BC5"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Mensajes no verbales.</w:t>
      </w:r>
    </w:p>
    <w:p w14:paraId="4E9EB342" w14:textId="5C404FD4"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Mensajes verbales.</w:t>
      </w:r>
    </w:p>
    <w:p w14:paraId="394FCD0F" w14:textId="0F20A9ED"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conducta.</w:t>
      </w:r>
    </w:p>
    <w:p w14:paraId="1649F42F" w14:textId="77777777" w:rsidR="00640177" w:rsidRDefault="00640177" w:rsidP="00DA52DC">
      <w:pPr>
        <w:pStyle w:val="Normal0"/>
        <w:pBdr>
          <w:top w:val="nil"/>
          <w:left w:val="nil"/>
          <w:bottom w:val="nil"/>
          <w:right w:val="nil"/>
          <w:between w:val="nil"/>
        </w:pBdr>
        <w:rPr>
          <w:color w:val="000000"/>
          <w:sz w:val="20"/>
          <w:szCs w:val="20"/>
          <w:lang w:val="es-ES_tradnl"/>
        </w:rPr>
      </w:pPr>
    </w:p>
    <w:p w14:paraId="457A895F" w14:textId="61027212" w:rsidR="00DA52DC" w:rsidRDefault="000A22B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Por su parte, </w:t>
      </w:r>
      <w:r w:rsidR="00DA52DC" w:rsidRPr="00DA52DC">
        <w:rPr>
          <w:color w:val="000000"/>
          <w:sz w:val="20"/>
          <w:szCs w:val="20"/>
          <w:lang w:val="es-ES_tradnl"/>
        </w:rPr>
        <w:t>Puchol</w:t>
      </w:r>
      <w:r>
        <w:rPr>
          <w:color w:val="000000"/>
          <w:sz w:val="20"/>
          <w:szCs w:val="20"/>
          <w:lang w:val="es-ES_tradnl"/>
        </w:rPr>
        <w:t xml:space="preserve">, </w:t>
      </w:r>
      <w:r w:rsidR="00DA52DC" w:rsidRPr="00DA52DC">
        <w:rPr>
          <w:color w:val="000000"/>
          <w:sz w:val="20"/>
          <w:szCs w:val="20"/>
          <w:lang w:val="es-ES_tradnl"/>
        </w:rPr>
        <w:t>Núñez</w:t>
      </w:r>
      <w:r>
        <w:rPr>
          <w:color w:val="000000"/>
          <w:sz w:val="20"/>
          <w:szCs w:val="20"/>
          <w:lang w:val="es-ES_tradnl"/>
        </w:rPr>
        <w:t xml:space="preserve"> </w:t>
      </w:r>
      <w:r w:rsidR="00DA52DC" w:rsidRPr="00DA52DC">
        <w:rPr>
          <w:color w:val="000000"/>
          <w:sz w:val="20"/>
          <w:szCs w:val="20"/>
          <w:lang w:val="es-ES_tradnl"/>
        </w:rPr>
        <w:t>&amp; Puchol</w:t>
      </w:r>
      <w:r>
        <w:rPr>
          <w:color w:val="000000"/>
          <w:sz w:val="20"/>
          <w:szCs w:val="20"/>
          <w:lang w:val="es-ES_tradnl"/>
        </w:rPr>
        <w:t xml:space="preserve"> </w:t>
      </w:r>
      <w:r w:rsidR="00DA52DC" w:rsidRPr="00DA52DC">
        <w:rPr>
          <w:color w:val="000000"/>
          <w:sz w:val="20"/>
          <w:szCs w:val="20"/>
          <w:lang w:val="es-ES_tradnl"/>
        </w:rPr>
        <w:t>(2010), hacen la siguiente clasificación</w:t>
      </w:r>
      <w:r>
        <w:rPr>
          <w:color w:val="000000"/>
          <w:sz w:val="20"/>
          <w:szCs w:val="20"/>
          <w:lang w:val="es-ES_tradnl"/>
        </w:rPr>
        <w:t>, específicamente,</w:t>
      </w:r>
      <w:r w:rsidR="00DA52DC" w:rsidRPr="00DA52DC">
        <w:rPr>
          <w:color w:val="000000"/>
          <w:sz w:val="20"/>
          <w:szCs w:val="20"/>
          <w:lang w:val="es-ES_tradnl"/>
        </w:rPr>
        <w:t xml:space="preserve"> </w:t>
      </w:r>
      <w:r>
        <w:rPr>
          <w:color w:val="000000"/>
          <w:sz w:val="20"/>
          <w:szCs w:val="20"/>
          <w:lang w:val="es-ES_tradnl"/>
        </w:rPr>
        <w:t>sobre</w:t>
      </w:r>
      <w:r w:rsidR="00DA52DC" w:rsidRPr="00DA52DC">
        <w:rPr>
          <w:color w:val="000000"/>
          <w:sz w:val="20"/>
          <w:szCs w:val="20"/>
          <w:lang w:val="es-ES_tradnl"/>
        </w:rPr>
        <w:t xml:space="preserve"> diferentes </w:t>
      </w:r>
      <w:r>
        <w:rPr>
          <w:color w:val="000000"/>
          <w:sz w:val="20"/>
          <w:szCs w:val="20"/>
          <w:lang w:val="es-ES_tradnl"/>
        </w:rPr>
        <w:t xml:space="preserve">las </w:t>
      </w:r>
      <w:r w:rsidR="00DA52DC" w:rsidRPr="00DA52DC">
        <w:rPr>
          <w:color w:val="000000"/>
          <w:sz w:val="20"/>
          <w:szCs w:val="20"/>
          <w:lang w:val="es-ES_tradnl"/>
        </w:rPr>
        <w:t>formas de lenguaje no verbal:</w:t>
      </w:r>
    </w:p>
    <w:p w14:paraId="06A45B9F" w14:textId="77777777" w:rsidR="000A22B4" w:rsidRPr="00DA52DC" w:rsidRDefault="000A22B4" w:rsidP="00DA52DC">
      <w:pPr>
        <w:pStyle w:val="Normal0"/>
        <w:pBdr>
          <w:top w:val="nil"/>
          <w:left w:val="nil"/>
          <w:bottom w:val="nil"/>
          <w:right w:val="nil"/>
          <w:between w:val="nil"/>
        </w:pBdr>
        <w:rPr>
          <w:color w:val="000000"/>
          <w:sz w:val="20"/>
          <w:szCs w:val="20"/>
          <w:lang w:val="es-ES_tradnl"/>
        </w:rPr>
      </w:pPr>
    </w:p>
    <w:p w14:paraId="08F4E1F3" w14:textId="25D7E661"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ausencia o presencia de la persona.</w:t>
      </w:r>
    </w:p>
    <w:p w14:paraId="358CD1FD" w14:textId="66ADCB5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ubicación que toma la persona en un recinto.</w:t>
      </w:r>
    </w:p>
    <w:p w14:paraId="76609EEA" w14:textId="345D9F1E"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Quedarse en silencio o por el contrario hablar, aplaudir o cantar.</w:t>
      </w:r>
    </w:p>
    <w:p w14:paraId="73BD6633" w14:textId="06AE20B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vestimenta que se use.</w:t>
      </w:r>
    </w:p>
    <w:p w14:paraId="4406A1A5" w14:textId="6128AACB"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Algunos síntomas fisiológicos como ruborizarse, sudar, temblor en las manos o de la voz.</w:t>
      </w:r>
    </w:p>
    <w:p w14:paraId="4D741F2B" w14:textId="702D2A0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postura que la persona adopta con su cuerpo ante diferentes situaciones.</w:t>
      </w:r>
    </w:p>
    <w:p w14:paraId="7ADC817F" w14:textId="0FB31BA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gestos que se realizan al llevarse las manos a alguna parte del cuerpo como la cara, la boca o la cabeza.</w:t>
      </w:r>
    </w:p>
    <w:p w14:paraId="7860CCE9" w14:textId="6539858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expresiones de la cara, tales como abrir o cerrar los ojos, levantar las cejas o mover los labios.</w:t>
      </w:r>
    </w:p>
    <w:p w14:paraId="34A1F683" w14:textId="6AC36E8B"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Por medio del contacto físico entre las personas se expresan sentimientos, mediante apretones de manos, en los brazos, los hombros o pequeños golpes en la espalda.</w:t>
      </w:r>
    </w:p>
    <w:p w14:paraId="447AE0C6" w14:textId="6674ABA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distancia que toman las personas para hablar se denomina proxemia.</w:t>
      </w:r>
    </w:p>
    <w:p w14:paraId="390DD5F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2D60386" w14:textId="694F52C8" w:rsidR="00DA52DC" w:rsidRPr="00503ED8" w:rsidRDefault="00DA52DC" w:rsidP="00503ED8">
      <w:pPr>
        <w:pStyle w:val="Normal0"/>
        <w:numPr>
          <w:ilvl w:val="0"/>
          <w:numId w:val="207"/>
        </w:numPr>
        <w:pBdr>
          <w:top w:val="nil"/>
          <w:left w:val="nil"/>
          <w:bottom w:val="nil"/>
          <w:right w:val="nil"/>
          <w:between w:val="nil"/>
        </w:pBdr>
        <w:rPr>
          <w:b/>
          <w:bCs/>
          <w:color w:val="000000"/>
          <w:sz w:val="20"/>
          <w:szCs w:val="20"/>
          <w:lang w:val="es-ES_tradnl"/>
        </w:rPr>
      </w:pPr>
      <w:r w:rsidRPr="00503ED8">
        <w:rPr>
          <w:b/>
          <w:bCs/>
          <w:color w:val="000000"/>
          <w:sz w:val="20"/>
          <w:szCs w:val="20"/>
          <w:lang w:val="es-ES_tradnl"/>
        </w:rPr>
        <w:t>Saber hacer preguntas</w:t>
      </w:r>
    </w:p>
    <w:p w14:paraId="47521E9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C46A778" w14:textId="2D6AB2B9" w:rsidR="004F0128" w:rsidRDefault="004F0128" w:rsidP="004F0128">
      <w:pPr>
        <w:pStyle w:val="Normal0"/>
        <w:pBdr>
          <w:top w:val="nil"/>
          <w:left w:val="nil"/>
          <w:bottom w:val="nil"/>
          <w:right w:val="nil"/>
          <w:between w:val="nil"/>
        </w:pBdr>
        <w:jc w:val="center"/>
        <w:rPr>
          <w:color w:val="000000"/>
          <w:sz w:val="20"/>
          <w:szCs w:val="20"/>
          <w:lang w:val="es-ES_tradnl"/>
        </w:rPr>
      </w:pPr>
      <w:commentRangeStart w:id="41"/>
      <w:r>
        <w:rPr>
          <w:noProof/>
        </w:rPr>
        <w:drawing>
          <wp:inline distT="0" distB="0" distL="0" distR="0" wp14:anchorId="781B6C29" wp14:editId="3E19EB9B">
            <wp:extent cx="1876425" cy="1876425"/>
            <wp:effectExtent l="0" t="0" r="9525" b="9525"/>
            <wp:docPr id="1635331563" name="Imagen 16" descr="Gente plana haciendo preguntas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nte plana haciendo preguntas ilustració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commentRangeEnd w:id="41"/>
      <w:r>
        <w:rPr>
          <w:rStyle w:val="Refdecomentario"/>
        </w:rPr>
        <w:commentReference w:id="41"/>
      </w:r>
    </w:p>
    <w:p w14:paraId="346D85AA" w14:textId="033A3D1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la interacción de propuestas y contrapropuestas se necesita saber hacer preguntas que lleven a esclarecer los interrogantes que vayan surgiendo en el proceso. Dependiendo del interés que se tenga y del momento que se esté atravesando, pueden hacerse preguntas abiertas, cerradas o de confrontación.</w:t>
      </w:r>
    </w:p>
    <w:p w14:paraId="68ADA4AB" w14:textId="77777777" w:rsidR="00DA52DC" w:rsidRDefault="00DA52DC" w:rsidP="00DA52DC">
      <w:pPr>
        <w:pStyle w:val="Normal0"/>
        <w:pBdr>
          <w:top w:val="nil"/>
          <w:left w:val="nil"/>
          <w:bottom w:val="nil"/>
          <w:right w:val="nil"/>
          <w:between w:val="nil"/>
        </w:pBdr>
        <w:rPr>
          <w:color w:val="000000"/>
          <w:sz w:val="20"/>
          <w:szCs w:val="20"/>
          <w:lang w:val="es-ES_tradnl"/>
        </w:rPr>
      </w:pPr>
    </w:p>
    <w:p w14:paraId="3B5049AE" w14:textId="77777777" w:rsidR="004F0128" w:rsidRDefault="004F0128" w:rsidP="00DA52DC">
      <w:pPr>
        <w:pStyle w:val="Normal0"/>
        <w:pBdr>
          <w:top w:val="nil"/>
          <w:left w:val="nil"/>
          <w:bottom w:val="nil"/>
          <w:right w:val="nil"/>
          <w:between w:val="nil"/>
        </w:pBdr>
        <w:rPr>
          <w:color w:val="000000"/>
          <w:sz w:val="20"/>
          <w:szCs w:val="20"/>
          <w:lang w:val="es-ES_tradnl"/>
        </w:rPr>
      </w:pPr>
    </w:p>
    <w:p w14:paraId="0EED4749" w14:textId="77777777" w:rsidR="004F0128" w:rsidRDefault="004F0128" w:rsidP="00DA52DC">
      <w:pPr>
        <w:pStyle w:val="Normal0"/>
        <w:pBdr>
          <w:top w:val="nil"/>
          <w:left w:val="nil"/>
          <w:bottom w:val="nil"/>
          <w:right w:val="nil"/>
          <w:between w:val="nil"/>
        </w:pBdr>
        <w:rPr>
          <w:color w:val="000000"/>
          <w:sz w:val="20"/>
          <w:szCs w:val="20"/>
          <w:lang w:val="es-ES_tradnl"/>
        </w:rPr>
      </w:pPr>
    </w:p>
    <w:p w14:paraId="5428D901" w14:textId="77777777" w:rsidR="004F0128" w:rsidRPr="00DA52DC" w:rsidRDefault="004F0128" w:rsidP="00DA52DC">
      <w:pPr>
        <w:pStyle w:val="Normal0"/>
        <w:pBdr>
          <w:top w:val="nil"/>
          <w:left w:val="nil"/>
          <w:bottom w:val="nil"/>
          <w:right w:val="nil"/>
          <w:between w:val="nil"/>
        </w:pBdr>
        <w:rPr>
          <w:color w:val="000000"/>
          <w:sz w:val="20"/>
          <w:szCs w:val="20"/>
          <w:lang w:val="es-ES_tradnl"/>
        </w:rPr>
      </w:pPr>
    </w:p>
    <w:p w14:paraId="6893331F" w14:textId="3DA4608C" w:rsidR="00DA52DC" w:rsidRPr="00503ED8" w:rsidRDefault="00DA52DC" w:rsidP="00503ED8">
      <w:pPr>
        <w:pStyle w:val="Normal0"/>
        <w:numPr>
          <w:ilvl w:val="0"/>
          <w:numId w:val="207"/>
        </w:numPr>
        <w:pBdr>
          <w:top w:val="nil"/>
          <w:left w:val="nil"/>
          <w:bottom w:val="nil"/>
          <w:right w:val="nil"/>
          <w:between w:val="nil"/>
        </w:pBdr>
        <w:rPr>
          <w:b/>
          <w:bCs/>
          <w:color w:val="000000"/>
          <w:sz w:val="20"/>
          <w:szCs w:val="20"/>
          <w:lang w:val="es-ES_tradnl"/>
        </w:rPr>
      </w:pPr>
      <w:r w:rsidRPr="00503ED8">
        <w:rPr>
          <w:b/>
          <w:bCs/>
          <w:color w:val="000000"/>
          <w:sz w:val="20"/>
          <w:szCs w:val="20"/>
          <w:lang w:val="es-ES_tradnl"/>
        </w:rPr>
        <w:lastRenderedPageBreak/>
        <w:t xml:space="preserve">Saber </w:t>
      </w:r>
      <w:r w:rsidR="00503ED8" w:rsidRPr="00503ED8">
        <w:rPr>
          <w:b/>
          <w:bCs/>
          <w:color w:val="000000"/>
          <w:sz w:val="20"/>
          <w:szCs w:val="20"/>
          <w:lang w:val="es-ES_tradnl"/>
        </w:rPr>
        <w:t>e</w:t>
      </w:r>
      <w:r w:rsidRPr="00503ED8">
        <w:rPr>
          <w:b/>
          <w:bCs/>
          <w:color w:val="000000"/>
          <w:sz w:val="20"/>
          <w:szCs w:val="20"/>
          <w:lang w:val="es-ES_tradnl"/>
        </w:rPr>
        <w:t>scuchar</w:t>
      </w:r>
    </w:p>
    <w:p w14:paraId="721D27E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DE03794" w14:textId="3EFF38FF" w:rsidR="00DF0E7F" w:rsidRDefault="00DF0E7F" w:rsidP="00DF0E7F">
      <w:pPr>
        <w:pStyle w:val="Normal0"/>
        <w:pBdr>
          <w:top w:val="nil"/>
          <w:left w:val="nil"/>
          <w:bottom w:val="nil"/>
          <w:right w:val="nil"/>
          <w:between w:val="nil"/>
        </w:pBdr>
        <w:jc w:val="center"/>
        <w:rPr>
          <w:color w:val="000000"/>
          <w:sz w:val="20"/>
          <w:szCs w:val="20"/>
          <w:lang w:val="es-ES_tradnl"/>
        </w:rPr>
      </w:pPr>
      <w:commentRangeStart w:id="42"/>
      <w:r>
        <w:rPr>
          <w:noProof/>
        </w:rPr>
        <w:drawing>
          <wp:inline distT="0" distB="0" distL="0" distR="0" wp14:anchorId="24028FE1" wp14:editId="40532DBA">
            <wp:extent cx="1704975" cy="991391"/>
            <wp:effectExtent l="0" t="0" r="0" b="0"/>
            <wp:docPr id="2041426996" name="Imagen 17" descr="Hombre y mujer escuchando algo poniendo la mano sobre la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mbre y mujer escuchando algo poniendo la mano sobre la orej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0508" cy="994609"/>
                    </a:xfrm>
                    <a:prstGeom prst="rect">
                      <a:avLst/>
                    </a:prstGeom>
                    <a:noFill/>
                    <a:ln>
                      <a:noFill/>
                    </a:ln>
                  </pic:spPr>
                </pic:pic>
              </a:graphicData>
            </a:graphic>
          </wp:inline>
        </w:drawing>
      </w:r>
      <w:commentRangeEnd w:id="42"/>
      <w:r>
        <w:rPr>
          <w:rStyle w:val="Refdecomentario"/>
        </w:rPr>
        <w:commentReference w:id="42"/>
      </w:r>
    </w:p>
    <w:p w14:paraId="63904ACA" w14:textId="7DFE4428"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Si el negociador practica la escucha activa</w:t>
      </w:r>
      <w:r w:rsidR="00C13433">
        <w:rPr>
          <w:color w:val="000000"/>
          <w:sz w:val="20"/>
          <w:szCs w:val="20"/>
          <w:lang w:val="es-ES_tradnl"/>
        </w:rPr>
        <w:t>;</w:t>
      </w:r>
      <w:r w:rsidRPr="00DA52DC">
        <w:rPr>
          <w:color w:val="000000"/>
          <w:sz w:val="20"/>
          <w:szCs w:val="20"/>
          <w:lang w:val="es-ES_tradnl"/>
        </w:rPr>
        <w:t xml:space="preserve"> es decir, estar atentos a la comunicación verbal y no verbal del otro, podrá ayudar a obtener la mayor información posible sobre la contraparte, además de construir confianza.</w:t>
      </w:r>
    </w:p>
    <w:p w14:paraId="3192160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C64D56D" w14:textId="6F88D8BC" w:rsidR="00DA52DC" w:rsidRPr="00DF0E7F" w:rsidRDefault="00DA52DC" w:rsidP="00DF0E7F">
      <w:pPr>
        <w:pStyle w:val="Normal0"/>
        <w:numPr>
          <w:ilvl w:val="0"/>
          <w:numId w:val="208"/>
        </w:numPr>
        <w:pBdr>
          <w:top w:val="nil"/>
          <w:left w:val="nil"/>
          <w:bottom w:val="nil"/>
          <w:right w:val="nil"/>
          <w:between w:val="nil"/>
        </w:pBdr>
        <w:rPr>
          <w:b/>
          <w:bCs/>
          <w:color w:val="000000"/>
          <w:sz w:val="20"/>
          <w:szCs w:val="20"/>
          <w:lang w:val="es-ES_tradnl"/>
        </w:rPr>
      </w:pPr>
      <w:r w:rsidRPr="00DF0E7F">
        <w:rPr>
          <w:b/>
          <w:bCs/>
          <w:color w:val="000000"/>
          <w:sz w:val="20"/>
          <w:szCs w:val="20"/>
          <w:lang w:val="es-ES_tradnl"/>
        </w:rPr>
        <w:t>Dominar las emociones</w:t>
      </w:r>
    </w:p>
    <w:p w14:paraId="535C953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0994C10" w14:textId="029DE7C5" w:rsidR="00C212E6" w:rsidRDefault="00C212E6" w:rsidP="00C212E6">
      <w:pPr>
        <w:pStyle w:val="Normal0"/>
        <w:pBdr>
          <w:top w:val="nil"/>
          <w:left w:val="nil"/>
          <w:bottom w:val="nil"/>
          <w:right w:val="nil"/>
          <w:between w:val="nil"/>
        </w:pBdr>
        <w:jc w:val="center"/>
        <w:rPr>
          <w:color w:val="000000"/>
          <w:sz w:val="20"/>
          <w:szCs w:val="20"/>
          <w:lang w:val="es-ES_tradnl"/>
        </w:rPr>
      </w:pPr>
      <w:commentRangeStart w:id="43"/>
      <w:r>
        <w:rPr>
          <w:noProof/>
        </w:rPr>
        <w:drawing>
          <wp:inline distT="0" distB="0" distL="0" distR="0" wp14:anchorId="192F6618" wp14:editId="3580ACC7">
            <wp:extent cx="2902681" cy="1933575"/>
            <wp:effectExtent l="0" t="0" r="0" b="0"/>
            <wp:docPr id="484845699" name="Imagen 18" descr="Mujer adulta con muchas caras fel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jer adulta con muchas caras felic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4273" cy="1934636"/>
                    </a:xfrm>
                    <a:prstGeom prst="rect">
                      <a:avLst/>
                    </a:prstGeom>
                    <a:noFill/>
                    <a:ln>
                      <a:noFill/>
                    </a:ln>
                  </pic:spPr>
                </pic:pic>
              </a:graphicData>
            </a:graphic>
          </wp:inline>
        </w:drawing>
      </w:r>
      <w:commentRangeEnd w:id="43"/>
      <w:r w:rsidR="00C836F2">
        <w:rPr>
          <w:rStyle w:val="Refdecomentario"/>
        </w:rPr>
        <w:commentReference w:id="43"/>
      </w:r>
    </w:p>
    <w:p w14:paraId="21D5E216" w14:textId="426C08A8"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Las emociones son propias de la condición del ser humano</w:t>
      </w:r>
      <w:r w:rsidR="00DD413F">
        <w:rPr>
          <w:color w:val="000000"/>
          <w:sz w:val="20"/>
          <w:szCs w:val="20"/>
          <w:lang w:val="es-ES_tradnl"/>
        </w:rPr>
        <w:t>;</w:t>
      </w:r>
      <w:r w:rsidRPr="00DA52DC">
        <w:rPr>
          <w:color w:val="000000"/>
          <w:sz w:val="20"/>
          <w:szCs w:val="20"/>
          <w:lang w:val="es-ES_tradnl"/>
        </w:rPr>
        <w:t xml:space="preserve"> por lo tanto</w:t>
      </w:r>
      <w:r w:rsidR="00DD413F">
        <w:rPr>
          <w:color w:val="000000"/>
          <w:sz w:val="20"/>
          <w:szCs w:val="20"/>
          <w:lang w:val="es-ES_tradnl"/>
        </w:rPr>
        <w:t>,</w:t>
      </w:r>
      <w:r w:rsidRPr="00DA52DC">
        <w:rPr>
          <w:color w:val="000000"/>
          <w:sz w:val="20"/>
          <w:szCs w:val="20"/>
          <w:lang w:val="es-ES_tradnl"/>
        </w:rPr>
        <w:t xml:space="preserve"> es inevitable experimentarlas. Frente a esta realidad, lo que queda por hacer es manejarlas y hasta cierto punto controlarlas. En caso de no hacerlo, estas pueden influir, casi siempre de manera negativa en la negociación.</w:t>
      </w:r>
    </w:p>
    <w:p w14:paraId="254F1DD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7379AC3" w14:textId="0934D852" w:rsidR="00DA52DC" w:rsidRPr="00C836F2" w:rsidRDefault="00DA52DC" w:rsidP="00C836F2">
      <w:pPr>
        <w:pStyle w:val="Normal0"/>
        <w:numPr>
          <w:ilvl w:val="0"/>
          <w:numId w:val="209"/>
        </w:numPr>
        <w:pBdr>
          <w:top w:val="nil"/>
          <w:left w:val="nil"/>
          <w:bottom w:val="nil"/>
          <w:right w:val="nil"/>
          <w:between w:val="nil"/>
        </w:pBdr>
        <w:rPr>
          <w:b/>
          <w:bCs/>
          <w:color w:val="000000"/>
          <w:sz w:val="20"/>
          <w:szCs w:val="20"/>
          <w:lang w:val="es-ES_tradnl"/>
        </w:rPr>
      </w:pPr>
      <w:r w:rsidRPr="00C836F2">
        <w:rPr>
          <w:b/>
          <w:bCs/>
          <w:color w:val="000000"/>
          <w:sz w:val="20"/>
          <w:szCs w:val="20"/>
          <w:lang w:val="es-ES_tradnl"/>
        </w:rPr>
        <w:t>Realizar peticiones</w:t>
      </w:r>
    </w:p>
    <w:p w14:paraId="5B3921C0" w14:textId="282226C5" w:rsidR="00DA52DC" w:rsidRPr="00DA52DC" w:rsidRDefault="00DA52DC" w:rsidP="00DA52DC">
      <w:pPr>
        <w:pStyle w:val="Normal0"/>
        <w:pBdr>
          <w:top w:val="nil"/>
          <w:left w:val="nil"/>
          <w:bottom w:val="nil"/>
          <w:right w:val="nil"/>
          <w:between w:val="nil"/>
        </w:pBdr>
        <w:rPr>
          <w:color w:val="000000"/>
          <w:sz w:val="20"/>
          <w:szCs w:val="20"/>
          <w:lang w:val="es-ES_tradnl"/>
        </w:rPr>
      </w:pPr>
    </w:p>
    <w:p w14:paraId="39D0A6B4" w14:textId="41360D56" w:rsidR="00DA52DC" w:rsidRDefault="00C11F0E" w:rsidP="00DA52DC">
      <w:pPr>
        <w:pStyle w:val="Normal0"/>
        <w:pBdr>
          <w:top w:val="nil"/>
          <w:left w:val="nil"/>
          <w:bottom w:val="nil"/>
          <w:right w:val="nil"/>
          <w:between w:val="nil"/>
        </w:pBdr>
        <w:rPr>
          <w:color w:val="000000"/>
          <w:sz w:val="20"/>
          <w:szCs w:val="20"/>
          <w:lang w:val="es-ES_tradnl"/>
        </w:rPr>
      </w:pPr>
      <w:commentRangeStart w:id="44"/>
      <w:r>
        <w:rPr>
          <w:noProof/>
        </w:rPr>
        <w:drawing>
          <wp:anchor distT="0" distB="0" distL="114300" distR="114300" simplePos="0" relativeHeight="251857920" behindDoc="0" locked="0" layoutInCell="1" allowOverlap="1" wp14:anchorId="5CD7BC7B" wp14:editId="08885C12">
            <wp:simplePos x="0" y="0"/>
            <wp:positionH relativeFrom="margin">
              <wp:posOffset>4400550</wp:posOffset>
            </wp:positionH>
            <wp:positionV relativeFrom="margin">
              <wp:posOffset>5191125</wp:posOffset>
            </wp:positionV>
            <wp:extent cx="1762125" cy="1762125"/>
            <wp:effectExtent l="0" t="0" r="9525" b="9525"/>
            <wp:wrapSquare wrapText="bothSides"/>
            <wp:docPr id="400446394" name="Imagen 19" descr="Ilustración vectorial de íconos de negocio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ustración vectorial de íconos de negocios y finanz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anchor>
        </w:drawing>
      </w:r>
      <w:commentRangeEnd w:id="44"/>
      <w:r>
        <w:rPr>
          <w:rStyle w:val="Refdecomentario"/>
        </w:rPr>
        <w:commentReference w:id="44"/>
      </w:r>
      <w:r w:rsidR="00DA52DC" w:rsidRPr="00DA52DC">
        <w:rPr>
          <w:color w:val="000000"/>
          <w:sz w:val="20"/>
          <w:szCs w:val="20"/>
          <w:lang w:val="es-ES_tradnl"/>
        </w:rPr>
        <w:t>Puede verse como algo sencillo, pero en la práctica</w:t>
      </w:r>
      <w:r w:rsidR="00C836F2">
        <w:rPr>
          <w:color w:val="000000"/>
          <w:sz w:val="20"/>
          <w:szCs w:val="20"/>
          <w:lang w:val="es-ES_tradnl"/>
        </w:rPr>
        <w:t>,</w:t>
      </w:r>
      <w:r w:rsidR="00DA52DC" w:rsidRPr="00DA52DC">
        <w:rPr>
          <w:color w:val="000000"/>
          <w:sz w:val="20"/>
          <w:szCs w:val="20"/>
          <w:lang w:val="es-ES_tradnl"/>
        </w:rPr>
        <w:t xml:space="preserve"> </w:t>
      </w:r>
      <w:r w:rsidR="00C836F2">
        <w:rPr>
          <w:color w:val="000000"/>
          <w:sz w:val="20"/>
          <w:szCs w:val="20"/>
          <w:lang w:val="es-ES_tradnl"/>
        </w:rPr>
        <w:t xml:space="preserve">se deben </w:t>
      </w:r>
      <w:r w:rsidR="00DA52DC" w:rsidRPr="00DA52DC">
        <w:rPr>
          <w:color w:val="000000"/>
          <w:sz w:val="20"/>
          <w:szCs w:val="20"/>
          <w:lang w:val="es-ES_tradnl"/>
        </w:rPr>
        <w:t>desarrollar las habilidades propuestas por Puchol</w:t>
      </w:r>
      <w:r w:rsidR="00C836F2">
        <w:rPr>
          <w:color w:val="000000"/>
          <w:sz w:val="20"/>
          <w:szCs w:val="20"/>
          <w:lang w:val="es-ES_tradnl"/>
        </w:rPr>
        <w:t xml:space="preserve">, </w:t>
      </w:r>
      <w:r w:rsidR="00DA52DC" w:rsidRPr="00DA52DC">
        <w:rPr>
          <w:color w:val="000000"/>
          <w:sz w:val="20"/>
          <w:szCs w:val="20"/>
          <w:lang w:val="es-ES_tradnl"/>
        </w:rPr>
        <w:t>Núñez</w:t>
      </w:r>
      <w:r w:rsidR="00C836F2">
        <w:rPr>
          <w:color w:val="000000"/>
          <w:sz w:val="20"/>
          <w:szCs w:val="20"/>
          <w:lang w:val="es-ES_tradnl"/>
        </w:rPr>
        <w:t xml:space="preserve"> &amp; </w:t>
      </w:r>
      <w:r w:rsidR="00DA52DC" w:rsidRPr="00DA52DC">
        <w:rPr>
          <w:color w:val="000000"/>
          <w:sz w:val="20"/>
          <w:szCs w:val="20"/>
          <w:lang w:val="es-ES_tradnl"/>
        </w:rPr>
        <w:t>Puchol (2010):</w:t>
      </w:r>
    </w:p>
    <w:p w14:paraId="6719255F" w14:textId="7BB3696B" w:rsidR="001820BA" w:rsidRPr="00DA52DC" w:rsidRDefault="001820BA" w:rsidP="00DA52DC">
      <w:pPr>
        <w:pStyle w:val="Normal0"/>
        <w:pBdr>
          <w:top w:val="nil"/>
          <w:left w:val="nil"/>
          <w:bottom w:val="nil"/>
          <w:right w:val="nil"/>
          <w:between w:val="nil"/>
        </w:pBdr>
        <w:rPr>
          <w:color w:val="000000"/>
          <w:sz w:val="20"/>
          <w:szCs w:val="20"/>
          <w:lang w:val="es-ES_tradnl"/>
        </w:rPr>
      </w:pPr>
    </w:p>
    <w:p w14:paraId="14982D12" w14:textId="4A05EDD9"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Pedir lo que se necesita con un ligero incremento, pensando en el posterior regateo que haga la contraparte.</w:t>
      </w:r>
    </w:p>
    <w:p w14:paraId="2D05D1AC" w14:textId="5631CF45"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la petición a la persona adecuada, que es quien realmente tiene el poder de decidir.</w:t>
      </w:r>
    </w:p>
    <w:p w14:paraId="53498DEC" w14:textId="4FE96D0C"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la petición basada en razones sólidas y lógicas.</w:t>
      </w:r>
    </w:p>
    <w:p w14:paraId="47D679CA" w14:textId="49093D2D"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Prepararse para la contrapetición.</w:t>
      </w:r>
    </w:p>
    <w:p w14:paraId="0A0B192C" w14:textId="027CBCB2"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Prever los problemas que pueda acarrearle. </w:t>
      </w:r>
    </w:p>
    <w:p w14:paraId="66D157D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823CF6A" w14:textId="7BD714A2" w:rsidR="00DA52DC" w:rsidRPr="00C11F0E" w:rsidRDefault="00DA52DC" w:rsidP="00C11F0E">
      <w:pPr>
        <w:pStyle w:val="Normal0"/>
        <w:numPr>
          <w:ilvl w:val="0"/>
          <w:numId w:val="212"/>
        </w:numPr>
        <w:pBdr>
          <w:top w:val="nil"/>
          <w:left w:val="nil"/>
          <w:bottom w:val="nil"/>
          <w:right w:val="nil"/>
          <w:between w:val="nil"/>
        </w:pBdr>
        <w:rPr>
          <w:b/>
          <w:bCs/>
          <w:color w:val="000000"/>
          <w:sz w:val="20"/>
          <w:szCs w:val="20"/>
          <w:lang w:val="es-ES_tradnl"/>
        </w:rPr>
      </w:pPr>
      <w:r w:rsidRPr="00C11F0E">
        <w:rPr>
          <w:b/>
          <w:bCs/>
          <w:color w:val="000000"/>
          <w:sz w:val="20"/>
          <w:szCs w:val="20"/>
          <w:lang w:val="es-ES_tradnl"/>
        </w:rPr>
        <w:t>Regatear</w:t>
      </w:r>
    </w:p>
    <w:p w14:paraId="60D8D618"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99A4695" w14:textId="123DA3E3"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una costumbre arraigada en algunos países del mundo, por lo que se debe estudiar primero la cultura de la contraparte</w:t>
      </w:r>
      <w:r w:rsidR="00DF4B21">
        <w:rPr>
          <w:color w:val="000000"/>
          <w:sz w:val="20"/>
          <w:szCs w:val="20"/>
          <w:lang w:val="es-ES_tradnl"/>
        </w:rPr>
        <w:t>,</w:t>
      </w:r>
      <w:r w:rsidRPr="00DA52DC">
        <w:rPr>
          <w:color w:val="000000"/>
          <w:sz w:val="20"/>
          <w:szCs w:val="20"/>
          <w:lang w:val="es-ES_tradnl"/>
        </w:rPr>
        <w:t xml:space="preserve"> para saber si está dispuesta a entrar en el juego de “tira y afloje” para solicitar rebajas en el precio o alguna contraprestación en cuanto a plazos para el pago, programas de asesoría o mantenimiento gratis, de acuerdo con los intereses de las partes. Al respecto, Puchol</w:t>
      </w:r>
      <w:r w:rsidR="00DF4B21">
        <w:rPr>
          <w:color w:val="000000"/>
          <w:sz w:val="20"/>
          <w:szCs w:val="20"/>
          <w:lang w:val="es-ES_tradnl"/>
        </w:rPr>
        <w:t xml:space="preserve">, </w:t>
      </w:r>
      <w:r w:rsidRPr="00DA52DC">
        <w:rPr>
          <w:color w:val="000000"/>
          <w:sz w:val="20"/>
          <w:szCs w:val="20"/>
          <w:lang w:val="es-ES_tradnl"/>
        </w:rPr>
        <w:t>Núñez</w:t>
      </w:r>
      <w:r w:rsidR="00DF4B21">
        <w:rPr>
          <w:color w:val="000000"/>
          <w:sz w:val="20"/>
          <w:szCs w:val="20"/>
          <w:lang w:val="es-ES_tradnl"/>
        </w:rPr>
        <w:t xml:space="preserve"> &amp; </w:t>
      </w:r>
      <w:r w:rsidRPr="00DA52DC">
        <w:rPr>
          <w:color w:val="000000"/>
          <w:sz w:val="20"/>
          <w:szCs w:val="20"/>
          <w:lang w:val="es-ES_tradnl"/>
        </w:rPr>
        <w:t>Puchol</w:t>
      </w:r>
      <w:r w:rsidR="00DF4B21">
        <w:rPr>
          <w:color w:val="000000"/>
          <w:sz w:val="20"/>
          <w:szCs w:val="20"/>
          <w:lang w:val="es-ES_tradnl"/>
        </w:rPr>
        <w:t xml:space="preserve"> </w:t>
      </w:r>
      <w:r w:rsidRPr="00DA52DC">
        <w:rPr>
          <w:color w:val="000000"/>
          <w:sz w:val="20"/>
          <w:szCs w:val="20"/>
          <w:lang w:val="es-ES_tradnl"/>
        </w:rPr>
        <w:t>(2010) recomiendan:</w:t>
      </w:r>
    </w:p>
    <w:p w14:paraId="7BA3EAAF" w14:textId="77777777" w:rsidR="00DF4B21"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Tener tacto en el regateo para no ocasionar un desacuerdo que lleve a la ruptura de la negociación.</w:t>
      </w:r>
    </w:p>
    <w:p w14:paraId="504CDC01" w14:textId="1619ECF3" w:rsidR="00DA52DC" w:rsidRPr="00DA52DC"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Regatear algo de interés.</w:t>
      </w:r>
    </w:p>
    <w:p w14:paraId="2FA10202" w14:textId="14711948" w:rsidR="00DA52DC" w:rsidRPr="00DA52DC"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Tener en cuenta los límites fijados para la negociación, el MAAN y el ZOPA.</w:t>
      </w:r>
    </w:p>
    <w:p w14:paraId="0514C2F8" w14:textId="77777777" w:rsidR="00C11F0E" w:rsidRDefault="00C11F0E" w:rsidP="00DA52DC">
      <w:pPr>
        <w:pStyle w:val="Normal0"/>
        <w:pBdr>
          <w:top w:val="nil"/>
          <w:left w:val="nil"/>
          <w:bottom w:val="nil"/>
          <w:right w:val="nil"/>
          <w:between w:val="nil"/>
        </w:pBdr>
        <w:rPr>
          <w:color w:val="000000"/>
          <w:sz w:val="20"/>
          <w:szCs w:val="20"/>
          <w:lang w:val="es-ES_tradnl"/>
        </w:rPr>
      </w:pPr>
    </w:p>
    <w:p w14:paraId="4ED6D2EE" w14:textId="1FA78214" w:rsidR="00DA52DC" w:rsidRDefault="00DF4B2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Las siguientes son p</w:t>
      </w:r>
      <w:r w:rsidR="00DA52DC" w:rsidRPr="00DA52DC">
        <w:rPr>
          <w:color w:val="000000"/>
          <w:sz w:val="20"/>
          <w:szCs w:val="20"/>
          <w:lang w:val="es-ES_tradnl"/>
        </w:rPr>
        <w:t>osibles opciones de conducta frente a la propuesta o contrapropuesta de acuerdo con Bancomext (2010):</w:t>
      </w:r>
    </w:p>
    <w:p w14:paraId="67E0D0CB" w14:textId="77777777" w:rsidR="00DF4B21" w:rsidRPr="00DA52DC" w:rsidRDefault="00DF4B21" w:rsidP="00DA52DC">
      <w:pPr>
        <w:pStyle w:val="Normal0"/>
        <w:pBdr>
          <w:top w:val="nil"/>
          <w:left w:val="nil"/>
          <w:bottom w:val="nil"/>
          <w:right w:val="nil"/>
          <w:between w:val="nil"/>
        </w:pBdr>
        <w:rPr>
          <w:color w:val="000000"/>
          <w:sz w:val="20"/>
          <w:szCs w:val="20"/>
          <w:lang w:val="es-ES_tradnl"/>
        </w:rPr>
      </w:pPr>
    </w:p>
    <w:p w14:paraId="3CDFE289" w14:textId="77777777" w:rsidR="007B56F6" w:rsidRPr="007B56F6" w:rsidRDefault="00DA52DC" w:rsidP="00DA52DC">
      <w:pPr>
        <w:pStyle w:val="Normal0"/>
        <w:pBdr>
          <w:top w:val="nil"/>
          <w:left w:val="nil"/>
          <w:bottom w:val="nil"/>
          <w:right w:val="nil"/>
          <w:between w:val="nil"/>
        </w:pBdr>
        <w:rPr>
          <w:b/>
          <w:bCs/>
          <w:color w:val="000000"/>
          <w:sz w:val="20"/>
          <w:szCs w:val="20"/>
          <w:lang w:val="es-ES_tradnl"/>
        </w:rPr>
      </w:pPr>
      <w:commentRangeStart w:id="45"/>
      <w:r w:rsidRPr="007B56F6">
        <w:rPr>
          <w:b/>
          <w:bCs/>
          <w:color w:val="000000"/>
          <w:sz w:val="20"/>
          <w:szCs w:val="20"/>
          <w:lang w:val="es-ES_tradnl"/>
        </w:rPr>
        <w:t>Rechazar</w:t>
      </w:r>
    </w:p>
    <w:p w14:paraId="2266C3E3" w14:textId="22F37F60" w:rsidR="00DA52DC" w:rsidRDefault="007B56F6"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n caso de rechazar la primera oferta, esta se debe rechazar con una justificación convincente</w:t>
      </w:r>
      <w:r w:rsidR="00410F3D">
        <w:rPr>
          <w:color w:val="000000"/>
          <w:sz w:val="20"/>
          <w:szCs w:val="20"/>
          <w:lang w:val="es-ES_tradnl"/>
        </w:rPr>
        <w:t>;</w:t>
      </w:r>
      <w:r w:rsidR="00DA52DC" w:rsidRPr="00DA52DC">
        <w:rPr>
          <w:color w:val="000000"/>
          <w:sz w:val="20"/>
          <w:szCs w:val="20"/>
          <w:lang w:val="es-ES_tradnl"/>
        </w:rPr>
        <w:t xml:space="preserve"> por ello, es importante recoger la información necesaria para poder convencer. La contraparte se verá obligada a hacer una contrapropuesta.</w:t>
      </w:r>
    </w:p>
    <w:p w14:paraId="5CF8338D" w14:textId="77777777" w:rsidR="007B56F6" w:rsidRPr="00DA52DC" w:rsidRDefault="007B56F6" w:rsidP="00DA52DC">
      <w:pPr>
        <w:pStyle w:val="Normal0"/>
        <w:pBdr>
          <w:top w:val="nil"/>
          <w:left w:val="nil"/>
          <w:bottom w:val="nil"/>
          <w:right w:val="nil"/>
          <w:between w:val="nil"/>
        </w:pBdr>
        <w:rPr>
          <w:color w:val="000000"/>
          <w:sz w:val="20"/>
          <w:szCs w:val="20"/>
          <w:lang w:val="es-ES_tradnl"/>
        </w:rPr>
      </w:pPr>
    </w:p>
    <w:p w14:paraId="13600478" w14:textId="77777777" w:rsidR="00410F3D" w:rsidRPr="00410F3D" w:rsidRDefault="00DA52DC" w:rsidP="00DA52DC">
      <w:pPr>
        <w:pStyle w:val="Normal0"/>
        <w:pBdr>
          <w:top w:val="nil"/>
          <w:left w:val="nil"/>
          <w:bottom w:val="nil"/>
          <w:right w:val="nil"/>
          <w:between w:val="nil"/>
        </w:pBdr>
        <w:rPr>
          <w:b/>
          <w:bCs/>
          <w:color w:val="000000"/>
          <w:sz w:val="20"/>
          <w:szCs w:val="20"/>
          <w:lang w:val="es-ES_tradnl"/>
        </w:rPr>
      </w:pPr>
      <w:r w:rsidRPr="00410F3D">
        <w:rPr>
          <w:b/>
          <w:bCs/>
          <w:color w:val="000000"/>
          <w:sz w:val="20"/>
          <w:szCs w:val="20"/>
          <w:lang w:val="es-ES_tradnl"/>
        </w:rPr>
        <w:t>Aceptar y cerrar el trato</w:t>
      </w:r>
    </w:p>
    <w:p w14:paraId="5B75A39F" w14:textId="6598331A" w:rsidR="00DA52DC" w:rsidRDefault="00410F3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n caso de aceptar la primera oferta, se debe procurar que todos los puntos de la lista de verificación se cumplan al cierre de la negociación.</w:t>
      </w:r>
    </w:p>
    <w:p w14:paraId="1F76E49C" w14:textId="77777777" w:rsidR="00410F3D" w:rsidRPr="00DA52DC" w:rsidRDefault="00410F3D" w:rsidP="00DA52DC">
      <w:pPr>
        <w:pStyle w:val="Normal0"/>
        <w:pBdr>
          <w:top w:val="nil"/>
          <w:left w:val="nil"/>
          <w:bottom w:val="nil"/>
          <w:right w:val="nil"/>
          <w:between w:val="nil"/>
        </w:pBdr>
        <w:rPr>
          <w:color w:val="000000"/>
          <w:sz w:val="20"/>
          <w:szCs w:val="20"/>
          <w:lang w:val="es-ES_tradnl"/>
        </w:rPr>
      </w:pPr>
    </w:p>
    <w:p w14:paraId="693D1233" w14:textId="77777777" w:rsidR="00410F3D" w:rsidRPr="00410F3D" w:rsidRDefault="00DA52DC" w:rsidP="00DA52DC">
      <w:pPr>
        <w:pStyle w:val="Normal0"/>
        <w:pBdr>
          <w:top w:val="nil"/>
          <w:left w:val="nil"/>
          <w:bottom w:val="nil"/>
          <w:right w:val="nil"/>
          <w:between w:val="nil"/>
        </w:pBdr>
        <w:rPr>
          <w:b/>
          <w:bCs/>
          <w:color w:val="000000"/>
          <w:sz w:val="20"/>
          <w:szCs w:val="20"/>
          <w:lang w:val="es-ES_tradnl"/>
        </w:rPr>
      </w:pPr>
      <w:r w:rsidRPr="00410F3D">
        <w:rPr>
          <w:b/>
          <w:bCs/>
          <w:color w:val="000000"/>
          <w:sz w:val="20"/>
          <w:szCs w:val="20"/>
          <w:lang w:val="es-ES_tradnl"/>
        </w:rPr>
        <w:t>Proponer una contraoferta</w:t>
      </w:r>
    </w:p>
    <w:p w14:paraId="4B12E187" w14:textId="66F02A88" w:rsidR="00DA52DC" w:rsidRPr="00DA52DC" w:rsidRDefault="00410F3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U</w:t>
      </w:r>
      <w:r w:rsidR="00DA52DC" w:rsidRPr="00DA52DC">
        <w:rPr>
          <w:color w:val="000000"/>
          <w:sz w:val="20"/>
          <w:szCs w:val="20"/>
          <w:lang w:val="es-ES_tradnl"/>
        </w:rPr>
        <w:t>na vez conocidas las posiciones de las partes, es momento de hacer pequeñas concesiones para mantener activa la negociación, a la vez que se abordan temas de interés común.</w:t>
      </w:r>
      <w:commentRangeEnd w:id="45"/>
      <w:r w:rsidR="00167DB0">
        <w:rPr>
          <w:rStyle w:val="Refdecomentario"/>
        </w:rPr>
        <w:commentReference w:id="45"/>
      </w:r>
    </w:p>
    <w:p w14:paraId="2E62DEE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20EC646" w14:textId="3406EBC3" w:rsidR="00DA52DC" w:rsidRPr="007318F4" w:rsidRDefault="00DA52DC" w:rsidP="007318F4">
      <w:pPr>
        <w:pStyle w:val="Normal0"/>
        <w:numPr>
          <w:ilvl w:val="0"/>
          <w:numId w:val="214"/>
        </w:numPr>
        <w:pBdr>
          <w:top w:val="nil"/>
          <w:left w:val="nil"/>
          <w:bottom w:val="nil"/>
          <w:right w:val="nil"/>
          <w:between w:val="nil"/>
        </w:pBdr>
        <w:rPr>
          <w:b/>
          <w:bCs/>
          <w:color w:val="000000"/>
          <w:sz w:val="20"/>
          <w:szCs w:val="20"/>
          <w:lang w:val="es-ES_tradnl"/>
        </w:rPr>
      </w:pPr>
      <w:r w:rsidRPr="007318F4">
        <w:rPr>
          <w:b/>
          <w:bCs/>
          <w:color w:val="000000"/>
          <w:sz w:val="20"/>
          <w:szCs w:val="20"/>
          <w:lang w:val="es-ES_tradnl"/>
        </w:rPr>
        <w:t>Hacer concesiones</w:t>
      </w:r>
    </w:p>
    <w:p w14:paraId="2BD92A4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538684C" w14:textId="67033C10"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sacrificar aspectos poco importantes para una parte, pero que son muy importantes para la otra, con el objetivo de llegar a consolidar el acuerdo. Puchol</w:t>
      </w:r>
      <w:r w:rsidR="007318F4">
        <w:rPr>
          <w:color w:val="000000"/>
          <w:sz w:val="20"/>
          <w:szCs w:val="20"/>
          <w:lang w:val="es-ES_tradnl"/>
        </w:rPr>
        <w:t xml:space="preserve">, </w:t>
      </w:r>
      <w:r w:rsidRPr="00DA52DC">
        <w:rPr>
          <w:color w:val="000000"/>
          <w:sz w:val="20"/>
          <w:szCs w:val="20"/>
          <w:lang w:val="es-ES_tradnl"/>
        </w:rPr>
        <w:t>Núñez</w:t>
      </w:r>
      <w:r w:rsidR="007318F4">
        <w:rPr>
          <w:color w:val="000000"/>
          <w:sz w:val="20"/>
          <w:szCs w:val="20"/>
          <w:lang w:val="es-ES_tradnl"/>
        </w:rPr>
        <w:t xml:space="preserve"> </w:t>
      </w:r>
      <w:r w:rsidRPr="00DA52DC">
        <w:rPr>
          <w:color w:val="000000"/>
          <w:sz w:val="20"/>
          <w:szCs w:val="20"/>
          <w:lang w:val="es-ES_tradnl"/>
        </w:rPr>
        <w:t>&amp; Puchol</w:t>
      </w:r>
      <w:r w:rsidR="007318F4">
        <w:rPr>
          <w:color w:val="000000"/>
          <w:sz w:val="20"/>
          <w:szCs w:val="20"/>
          <w:lang w:val="es-ES_tradnl"/>
        </w:rPr>
        <w:t xml:space="preserve"> </w:t>
      </w:r>
      <w:r w:rsidRPr="00DA52DC">
        <w:rPr>
          <w:color w:val="000000"/>
          <w:sz w:val="20"/>
          <w:szCs w:val="20"/>
          <w:lang w:val="es-ES_tradnl"/>
        </w:rPr>
        <w:t>(2010)</w:t>
      </w:r>
      <w:r w:rsidR="007318F4">
        <w:rPr>
          <w:color w:val="000000"/>
          <w:sz w:val="20"/>
          <w:szCs w:val="20"/>
          <w:lang w:val="es-ES_tradnl"/>
        </w:rPr>
        <w:t>,</w:t>
      </w:r>
      <w:r w:rsidRPr="00DA52DC">
        <w:rPr>
          <w:color w:val="000000"/>
          <w:sz w:val="20"/>
          <w:szCs w:val="20"/>
          <w:lang w:val="es-ES_tradnl"/>
        </w:rPr>
        <w:t xml:space="preserve"> recomiendan lo siguiente a la hora de hacer concesiones:</w:t>
      </w:r>
    </w:p>
    <w:p w14:paraId="40F03D04" w14:textId="77777777" w:rsidR="007318F4" w:rsidRPr="00DA52DC" w:rsidRDefault="007318F4" w:rsidP="00DA52DC">
      <w:pPr>
        <w:pStyle w:val="Normal0"/>
        <w:pBdr>
          <w:top w:val="nil"/>
          <w:left w:val="nil"/>
          <w:bottom w:val="nil"/>
          <w:right w:val="nil"/>
          <w:between w:val="nil"/>
        </w:pBdr>
        <w:rPr>
          <w:color w:val="000000"/>
          <w:sz w:val="20"/>
          <w:szCs w:val="20"/>
          <w:lang w:val="es-ES_tradnl"/>
        </w:rPr>
      </w:pPr>
    </w:p>
    <w:p w14:paraId="2005F86A" w14:textId="3877DE26" w:rsidR="00DA52DC" w:rsidRPr="00DA52DC" w:rsidRDefault="00DA52DC" w:rsidP="002A316F">
      <w:pPr>
        <w:pStyle w:val="Normal0"/>
        <w:numPr>
          <w:ilvl w:val="0"/>
          <w:numId w:val="21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exigir condiciones excesivas para no correr el riesgo de incumplir.</w:t>
      </w:r>
    </w:p>
    <w:p w14:paraId="2017B4F4" w14:textId="5B6B2503" w:rsidR="00DA52DC" w:rsidRPr="00DA52DC" w:rsidRDefault="00DA52DC" w:rsidP="002A316F">
      <w:pPr>
        <w:pStyle w:val="Normal0"/>
        <w:numPr>
          <w:ilvl w:val="0"/>
          <w:numId w:val="21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Preguntarse:</w:t>
      </w:r>
    </w:p>
    <w:p w14:paraId="4885C231" w14:textId="2C8BB04D"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En qué puntos ceder.</w:t>
      </w:r>
    </w:p>
    <w:p w14:paraId="65D084AB" w14:textId="77777777" w:rsidR="002A316F"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 cambio de qué se puede ceder. No se puede dar algo a cambio de nada.</w:t>
      </w:r>
    </w:p>
    <w:p w14:paraId="5FFDA461" w14:textId="128A7C55"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Límite de las posibles concesiones.</w:t>
      </w:r>
    </w:p>
    <w:p w14:paraId="2097FAC0" w14:textId="11C24931"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Si se hacen varias concesiones, tenerlas en cuenta en su conjunto.</w:t>
      </w:r>
    </w:p>
    <w:p w14:paraId="017B659B" w14:textId="422FD3F3"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No olvidar los límites (MAAN y ZOPA).</w:t>
      </w:r>
    </w:p>
    <w:p w14:paraId="75F59437" w14:textId="2B9C7B72"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creer nunca que la contraparte hará lo mismo que nosotros bajo las mismas circunstancias.</w:t>
      </w:r>
    </w:p>
    <w:p w14:paraId="694408ED" w14:textId="7E25441B"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Nunca discutir varios asuntos al mismo tiempo, es mejor uno a la vez.</w:t>
      </w:r>
    </w:p>
    <w:p w14:paraId="721756B8" w14:textId="0CA45E37"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Decir las cosas de manera clara y concisa, sin entrar en la minuciosidad.</w:t>
      </w:r>
    </w:p>
    <w:p w14:paraId="0466BCE5" w14:textId="4BD346AA"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Escuchar al otro sin interrumpirlo.</w:t>
      </w:r>
    </w:p>
    <w:p w14:paraId="4B37DE35" w14:textId="32F34BF9" w:rsidR="00B81460" w:rsidRPr="00B81460"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sentir al otro que estamos haciendo un gran esfuerzo y que estamos en nuestro límite</w:t>
      </w:r>
      <w:r>
        <w:rPr>
          <w:color w:val="000000"/>
          <w:sz w:val="20"/>
          <w:szCs w:val="20"/>
          <w:lang w:val="es-ES_tradnl"/>
        </w:rPr>
        <w:t>.</w:t>
      </w:r>
    </w:p>
    <w:p w14:paraId="5CE6511D" w14:textId="77777777" w:rsidR="00B81460" w:rsidRDefault="00B81460" w:rsidP="00B81460">
      <w:pPr>
        <w:pStyle w:val="Normal0"/>
        <w:pBdr>
          <w:top w:val="nil"/>
          <w:left w:val="nil"/>
          <w:bottom w:val="nil"/>
          <w:right w:val="nil"/>
          <w:between w:val="nil"/>
        </w:pBdr>
        <w:rPr>
          <w:color w:val="000000"/>
          <w:sz w:val="20"/>
          <w:szCs w:val="20"/>
          <w:lang w:val="es-ES_tradnl"/>
        </w:rPr>
      </w:pPr>
    </w:p>
    <w:p w14:paraId="71158C71" w14:textId="6639EE91" w:rsidR="001070C0" w:rsidRDefault="001070C0" w:rsidP="00B81460">
      <w:pPr>
        <w:pStyle w:val="Normal0"/>
        <w:pBdr>
          <w:top w:val="nil"/>
          <w:left w:val="nil"/>
          <w:bottom w:val="nil"/>
          <w:right w:val="nil"/>
          <w:between w:val="nil"/>
        </w:pBdr>
        <w:rPr>
          <w:color w:val="000000"/>
          <w:sz w:val="20"/>
          <w:szCs w:val="20"/>
          <w:lang w:val="es-ES_tradnl"/>
        </w:rPr>
      </w:pPr>
      <w:r>
        <w:rPr>
          <w:color w:val="000000"/>
          <w:sz w:val="20"/>
          <w:szCs w:val="20"/>
          <w:lang w:val="es-ES_tradnl"/>
        </w:rPr>
        <w:t>Al respecto, es importante analizar las siguientes posibles concesiones</w:t>
      </w:r>
      <w:r w:rsidR="00070BEF">
        <w:rPr>
          <w:color w:val="000000"/>
          <w:sz w:val="20"/>
          <w:szCs w:val="20"/>
          <w:lang w:val="es-ES_tradnl"/>
        </w:rPr>
        <w:t xml:space="preserve">, según </w:t>
      </w:r>
      <w:r w:rsidR="00070BEF" w:rsidRPr="00DA52DC">
        <w:rPr>
          <w:color w:val="000000"/>
          <w:sz w:val="20"/>
          <w:szCs w:val="20"/>
          <w:lang w:val="es-ES_tradnl"/>
        </w:rPr>
        <w:t>Bancomext (2010)</w:t>
      </w:r>
      <w:r>
        <w:rPr>
          <w:color w:val="000000"/>
          <w:sz w:val="20"/>
          <w:szCs w:val="20"/>
          <w:lang w:val="es-ES_tradnl"/>
        </w:rPr>
        <w:t>:</w:t>
      </w:r>
    </w:p>
    <w:p w14:paraId="78EB99CE" w14:textId="77777777" w:rsidR="001070C0" w:rsidRDefault="001070C0" w:rsidP="00B81460">
      <w:pPr>
        <w:pStyle w:val="Normal0"/>
        <w:pBdr>
          <w:top w:val="nil"/>
          <w:left w:val="nil"/>
          <w:bottom w:val="nil"/>
          <w:right w:val="nil"/>
          <w:between w:val="nil"/>
        </w:pBdr>
        <w:rPr>
          <w:color w:val="000000"/>
          <w:sz w:val="20"/>
          <w:szCs w:val="20"/>
          <w:lang w:val="es-ES_tradnl"/>
        </w:rPr>
      </w:pPr>
    </w:p>
    <w:p w14:paraId="05A68E58" w14:textId="77777777" w:rsidR="001070C0" w:rsidRDefault="001070C0" w:rsidP="00B81460">
      <w:pPr>
        <w:pStyle w:val="Normal0"/>
        <w:pBdr>
          <w:top w:val="nil"/>
          <w:left w:val="nil"/>
          <w:bottom w:val="nil"/>
          <w:right w:val="nil"/>
          <w:between w:val="nil"/>
        </w:pBdr>
        <w:rPr>
          <w:color w:val="000000"/>
          <w:sz w:val="20"/>
          <w:szCs w:val="20"/>
          <w:lang w:val="es-ES_tradnl"/>
        </w:rPr>
      </w:pPr>
    </w:p>
    <w:p w14:paraId="265F6A3A" w14:textId="77777777" w:rsidR="001070C0" w:rsidRDefault="001070C0" w:rsidP="00B81460">
      <w:pPr>
        <w:pStyle w:val="Normal0"/>
        <w:pBdr>
          <w:top w:val="nil"/>
          <w:left w:val="nil"/>
          <w:bottom w:val="nil"/>
          <w:right w:val="nil"/>
          <w:between w:val="nil"/>
        </w:pBdr>
        <w:rPr>
          <w:color w:val="000000"/>
          <w:sz w:val="20"/>
          <w:szCs w:val="20"/>
          <w:lang w:val="es-ES_tradnl"/>
        </w:rPr>
      </w:pPr>
    </w:p>
    <w:p w14:paraId="4B71C66A" w14:textId="77777777" w:rsidR="001070C0" w:rsidRDefault="001070C0" w:rsidP="00B81460">
      <w:pPr>
        <w:pStyle w:val="Normal0"/>
        <w:pBdr>
          <w:top w:val="nil"/>
          <w:left w:val="nil"/>
          <w:bottom w:val="nil"/>
          <w:right w:val="nil"/>
          <w:between w:val="nil"/>
        </w:pBdr>
        <w:rPr>
          <w:color w:val="000000"/>
          <w:sz w:val="20"/>
          <w:szCs w:val="20"/>
          <w:lang w:val="es-ES_tradnl"/>
        </w:rPr>
      </w:pPr>
    </w:p>
    <w:p w14:paraId="2C375E0D" w14:textId="77777777" w:rsidR="001070C0" w:rsidRDefault="001070C0" w:rsidP="00B81460">
      <w:pPr>
        <w:pStyle w:val="Normal0"/>
        <w:pBdr>
          <w:top w:val="nil"/>
          <w:left w:val="nil"/>
          <w:bottom w:val="nil"/>
          <w:right w:val="nil"/>
          <w:between w:val="nil"/>
        </w:pBdr>
        <w:rPr>
          <w:color w:val="000000"/>
          <w:sz w:val="20"/>
          <w:szCs w:val="20"/>
          <w:lang w:val="es-ES_tradnl"/>
        </w:rPr>
      </w:pPr>
    </w:p>
    <w:p w14:paraId="599587E9" w14:textId="77777777" w:rsidR="001070C0" w:rsidRDefault="001070C0" w:rsidP="00B81460">
      <w:pPr>
        <w:pStyle w:val="Normal0"/>
        <w:pBdr>
          <w:top w:val="nil"/>
          <w:left w:val="nil"/>
          <w:bottom w:val="nil"/>
          <w:right w:val="nil"/>
          <w:between w:val="nil"/>
        </w:pBdr>
        <w:rPr>
          <w:color w:val="000000"/>
          <w:sz w:val="20"/>
          <w:szCs w:val="20"/>
          <w:lang w:val="es-ES_tradnl"/>
        </w:rPr>
      </w:pPr>
    </w:p>
    <w:p w14:paraId="05D782E8" w14:textId="77777777" w:rsidR="001070C0" w:rsidRDefault="001070C0" w:rsidP="00B81460">
      <w:pPr>
        <w:pStyle w:val="Normal0"/>
        <w:pBdr>
          <w:top w:val="nil"/>
          <w:left w:val="nil"/>
          <w:bottom w:val="nil"/>
          <w:right w:val="nil"/>
          <w:between w:val="nil"/>
        </w:pBdr>
        <w:rPr>
          <w:color w:val="000000"/>
          <w:sz w:val="20"/>
          <w:szCs w:val="20"/>
          <w:lang w:val="es-ES_tradnl"/>
        </w:rPr>
      </w:pPr>
    </w:p>
    <w:p w14:paraId="340AEAA0" w14:textId="77777777" w:rsidR="001070C0" w:rsidRDefault="001070C0" w:rsidP="00B81460">
      <w:pPr>
        <w:pStyle w:val="Normal0"/>
        <w:pBdr>
          <w:top w:val="nil"/>
          <w:left w:val="nil"/>
          <w:bottom w:val="nil"/>
          <w:right w:val="nil"/>
          <w:between w:val="nil"/>
        </w:pBdr>
        <w:rPr>
          <w:color w:val="000000"/>
          <w:sz w:val="20"/>
          <w:szCs w:val="20"/>
          <w:lang w:val="es-ES_tradnl"/>
        </w:rPr>
      </w:pPr>
    </w:p>
    <w:p w14:paraId="607534EB" w14:textId="3F15E5B0" w:rsidR="001070C0" w:rsidRPr="001070C0" w:rsidRDefault="001070C0" w:rsidP="001070C0">
      <w:pPr>
        <w:pStyle w:val="Descripcin"/>
        <w:keepNext/>
        <w:rPr>
          <w:color w:val="000000" w:themeColor="text1"/>
          <w:sz w:val="20"/>
          <w:szCs w:val="20"/>
        </w:rPr>
      </w:pPr>
      <w:r w:rsidRPr="001070C0">
        <w:rPr>
          <w:b/>
          <w:bCs/>
          <w:i w:val="0"/>
          <w:iCs w:val="0"/>
          <w:color w:val="000000" w:themeColor="text1"/>
          <w:sz w:val="20"/>
          <w:szCs w:val="20"/>
        </w:rPr>
        <w:t xml:space="preserve">Tabla </w:t>
      </w:r>
      <w:r w:rsidRPr="001070C0">
        <w:rPr>
          <w:b/>
          <w:bCs/>
          <w:i w:val="0"/>
          <w:iCs w:val="0"/>
          <w:color w:val="000000" w:themeColor="text1"/>
          <w:sz w:val="20"/>
          <w:szCs w:val="20"/>
        </w:rPr>
        <w:fldChar w:fldCharType="begin"/>
      </w:r>
      <w:r w:rsidRPr="001070C0">
        <w:rPr>
          <w:b/>
          <w:bCs/>
          <w:i w:val="0"/>
          <w:iCs w:val="0"/>
          <w:color w:val="000000" w:themeColor="text1"/>
          <w:sz w:val="20"/>
          <w:szCs w:val="20"/>
        </w:rPr>
        <w:instrText xml:space="preserve"> SEQ Tabla \* ARABIC </w:instrText>
      </w:r>
      <w:r w:rsidRPr="001070C0">
        <w:rPr>
          <w:b/>
          <w:bCs/>
          <w:i w:val="0"/>
          <w:iCs w:val="0"/>
          <w:color w:val="000000" w:themeColor="text1"/>
          <w:sz w:val="20"/>
          <w:szCs w:val="20"/>
        </w:rPr>
        <w:fldChar w:fldCharType="separate"/>
      </w:r>
      <w:r w:rsidRPr="001070C0">
        <w:rPr>
          <w:b/>
          <w:bCs/>
          <w:i w:val="0"/>
          <w:iCs w:val="0"/>
          <w:noProof/>
          <w:color w:val="000000" w:themeColor="text1"/>
          <w:sz w:val="20"/>
          <w:szCs w:val="20"/>
        </w:rPr>
        <w:t>1</w:t>
      </w:r>
      <w:r w:rsidRPr="001070C0">
        <w:rPr>
          <w:b/>
          <w:bCs/>
          <w:i w:val="0"/>
          <w:iCs w:val="0"/>
          <w:color w:val="000000" w:themeColor="text1"/>
          <w:sz w:val="20"/>
          <w:szCs w:val="20"/>
        </w:rPr>
        <w:fldChar w:fldCharType="end"/>
      </w:r>
      <w:r w:rsidRPr="001070C0">
        <w:rPr>
          <w:b/>
          <w:bCs/>
          <w:i w:val="0"/>
          <w:iCs w:val="0"/>
          <w:color w:val="000000" w:themeColor="text1"/>
          <w:sz w:val="20"/>
          <w:szCs w:val="20"/>
        </w:rPr>
        <w:t>.</w:t>
      </w:r>
      <w:r w:rsidRPr="001070C0">
        <w:rPr>
          <w:color w:val="000000" w:themeColor="text1"/>
          <w:sz w:val="20"/>
          <w:szCs w:val="20"/>
        </w:rPr>
        <w:t xml:space="preserve"> Posibles concesiones</w:t>
      </w:r>
    </w:p>
    <w:tbl>
      <w:tblPr>
        <w:tblStyle w:val="Listaclara-nfasis11"/>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firstRow="1" w:lastRow="0" w:firstColumn="1" w:lastColumn="0" w:noHBand="0" w:noVBand="1"/>
      </w:tblPr>
      <w:tblGrid>
        <w:gridCol w:w="1900"/>
        <w:gridCol w:w="1900"/>
        <w:gridCol w:w="1900"/>
        <w:gridCol w:w="1900"/>
        <w:gridCol w:w="1900"/>
      </w:tblGrid>
      <w:tr w:rsidR="00DA52DC" w14:paraId="5E736CC9" w14:textId="77777777" w:rsidTr="00107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shd w:val="clear" w:color="auto" w:fill="9BBB59" w:themeFill="accent3"/>
          </w:tcPr>
          <w:p w14:paraId="2C453F3D" w14:textId="77777777" w:rsidR="00DA52DC" w:rsidRPr="00DA52DC" w:rsidRDefault="00DA52DC" w:rsidP="00983436">
            <w:pPr>
              <w:pStyle w:val="Default"/>
              <w:spacing w:before="220" w:after="220" w:line="241" w:lineRule="atLeast"/>
              <w:jc w:val="center"/>
              <w:rPr>
                <w:rFonts w:ascii="Arial" w:hAnsi="Arial" w:cs="Arial"/>
                <w:color w:val="FFFFFF"/>
                <w:sz w:val="20"/>
                <w:szCs w:val="20"/>
                <w:lang w:val="es-ES_tradnl"/>
              </w:rPr>
            </w:pPr>
            <w:commentRangeStart w:id="46"/>
            <w:r w:rsidRPr="00DA52DC">
              <w:rPr>
                <w:rStyle w:val="A10"/>
                <w:rFonts w:ascii="Arial" w:hAnsi="Arial" w:cs="Arial"/>
                <w:sz w:val="20"/>
                <w:szCs w:val="20"/>
                <w:lang w:val="es-ES_tradnl"/>
              </w:rPr>
              <w:t>Descuentos</w:t>
            </w:r>
            <w:commentRangeEnd w:id="46"/>
            <w:r w:rsidR="008F52CC">
              <w:rPr>
                <w:rStyle w:val="Refdecomentario"/>
                <w:rFonts w:ascii="Arial" w:eastAsia="Arial" w:hAnsi="Arial" w:cs="Arial"/>
                <w:b w:val="0"/>
                <w:bCs w:val="0"/>
                <w:color w:val="auto"/>
                <w:kern w:val="0"/>
                <w:lang w:val="es-CO" w:eastAsia="ja-JP"/>
              </w:rPr>
              <w:commentReference w:id="46"/>
            </w:r>
            <w:r w:rsidRPr="00DA52DC">
              <w:rPr>
                <w:rStyle w:val="A10"/>
                <w:rFonts w:ascii="Arial" w:hAnsi="Arial" w:cs="Arial"/>
                <w:sz w:val="20"/>
                <w:szCs w:val="20"/>
                <w:lang w:val="es-ES_tradnl"/>
              </w:rPr>
              <w:t xml:space="preserve"> </w:t>
            </w:r>
          </w:p>
        </w:tc>
        <w:tc>
          <w:tcPr>
            <w:tcW w:w="1900" w:type="dxa"/>
            <w:shd w:val="clear" w:color="auto" w:fill="9BBB59" w:themeFill="accent3"/>
          </w:tcPr>
          <w:p w14:paraId="7797D229"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Servicios </w:t>
            </w:r>
          </w:p>
        </w:tc>
        <w:tc>
          <w:tcPr>
            <w:tcW w:w="1900" w:type="dxa"/>
            <w:shd w:val="clear" w:color="auto" w:fill="9BBB59" w:themeFill="accent3"/>
          </w:tcPr>
          <w:p w14:paraId="16666848"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Promoción </w:t>
            </w:r>
          </w:p>
        </w:tc>
        <w:tc>
          <w:tcPr>
            <w:tcW w:w="1900" w:type="dxa"/>
            <w:shd w:val="clear" w:color="auto" w:fill="9BBB59" w:themeFill="accent3"/>
          </w:tcPr>
          <w:p w14:paraId="71BB4F85"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Tiempo </w:t>
            </w:r>
          </w:p>
        </w:tc>
        <w:tc>
          <w:tcPr>
            <w:tcW w:w="1900" w:type="dxa"/>
            <w:shd w:val="clear" w:color="auto" w:fill="9BBB59" w:themeFill="accent3"/>
          </w:tcPr>
          <w:p w14:paraId="39E69874"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Pago </w:t>
            </w:r>
          </w:p>
        </w:tc>
      </w:tr>
      <w:tr w:rsidR="00DA52DC" w14:paraId="3CEB43BD" w14:textId="77777777" w:rsidTr="00107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Borders>
              <w:top w:val="none" w:sz="0" w:space="0" w:color="auto"/>
              <w:left w:val="none" w:sz="0" w:space="0" w:color="auto"/>
              <w:bottom w:val="none" w:sz="0" w:space="0" w:color="auto"/>
            </w:tcBorders>
          </w:tcPr>
          <w:p w14:paraId="0D214246" w14:textId="77777777" w:rsidR="00DA52DC" w:rsidRPr="00DA52DC" w:rsidRDefault="00DA52DC" w:rsidP="00983436">
            <w:pPr>
              <w:pStyle w:val="Pa11"/>
              <w:spacing w:before="100" w:after="220"/>
              <w:jc w:val="center"/>
              <w:rPr>
                <w:rFonts w:ascii="Arial" w:hAnsi="Arial" w:cs="Arial"/>
                <w:b w:val="0"/>
                <w:color w:val="000000"/>
                <w:sz w:val="20"/>
                <w:szCs w:val="20"/>
                <w:lang w:val="es-ES_tradnl"/>
              </w:rPr>
            </w:pPr>
            <w:r w:rsidRPr="00DA52DC">
              <w:rPr>
                <w:rStyle w:val="A10"/>
                <w:rFonts w:ascii="Arial" w:hAnsi="Arial" w:cs="Arial"/>
                <w:b w:val="0"/>
                <w:color w:val="000000"/>
                <w:sz w:val="20"/>
                <w:szCs w:val="20"/>
                <w:lang w:val="es-ES_tradnl"/>
              </w:rPr>
              <w:t xml:space="preserve">Por la compra de grandes volúmenes de producto. </w:t>
            </w:r>
          </w:p>
          <w:p w14:paraId="4FF83672" w14:textId="77777777" w:rsidR="00DA52DC" w:rsidRPr="00DA52DC" w:rsidRDefault="00DA52DC" w:rsidP="00983436">
            <w:pPr>
              <w:pStyle w:val="Pa11"/>
              <w:spacing w:before="100" w:after="220"/>
              <w:jc w:val="center"/>
              <w:rPr>
                <w:rFonts w:ascii="Arial" w:hAnsi="Arial" w:cs="Arial"/>
                <w:color w:val="000000"/>
                <w:sz w:val="20"/>
                <w:szCs w:val="20"/>
                <w:lang w:val="es-ES_tradnl"/>
              </w:rPr>
            </w:pPr>
            <w:r w:rsidRPr="00DA52DC">
              <w:rPr>
                <w:rStyle w:val="A10"/>
                <w:rFonts w:ascii="Arial" w:hAnsi="Arial" w:cs="Arial"/>
                <w:b w:val="0"/>
                <w:color w:val="000000"/>
                <w:sz w:val="20"/>
                <w:szCs w:val="20"/>
                <w:lang w:val="es-ES_tradnl"/>
              </w:rPr>
              <w:t>Por la repetición de pedidos.</w:t>
            </w:r>
            <w:r w:rsidRPr="00DA52DC">
              <w:rPr>
                <w:rStyle w:val="A10"/>
                <w:rFonts w:ascii="Arial" w:hAnsi="Arial" w:cs="Arial"/>
                <w:color w:val="000000"/>
                <w:sz w:val="20"/>
                <w:szCs w:val="20"/>
                <w:lang w:val="es-ES_tradnl"/>
              </w:rPr>
              <w:t xml:space="preserve"> </w:t>
            </w:r>
          </w:p>
        </w:tc>
        <w:tc>
          <w:tcPr>
            <w:tcW w:w="1900" w:type="dxa"/>
            <w:tcBorders>
              <w:top w:val="none" w:sz="0" w:space="0" w:color="auto"/>
              <w:bottom w:val="none" w:sz="0" w:space="0" w:color="auto"/>
            </w:tcBorders>
          </w:tcPr>
          <w:p w14:paraId="004D840B"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Capacitación al personal para dar mantenimiento a los equipos. </w:t>
            </w:r>
          </w:p>
          <w:p w14:paraId="38CF3831" w14:textId="34327B62"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Servicio posventa sin costo</w:t>
            </w:r>
            <w:r w:rsidR="001070C0">
              <w:rPr>
                <w:rStyle w:val="A10"/>
                <w:rFonts w:ascii="Arial" w:hAnsi="Arial" w:cs="Arial"/>
                <w:color w:val="000000"/>
                <w:sz w:val="20"/>
                <w:szCs w:val="20"/>
                <w:lang w:val="es-ES_tradnl"/>
              </w:rPr>
              <w:t>.</w:t>
            </w:r>
          </w:p>
        </w:tc>
        <w:tc>
          <w:tcPr>
            <w:tcW w:w="1900" w:type="dxa"/>
            <w:tcBorders>
              <w:top w:val="none" w:sz="0" w:space="0" w:color="auto"/>
              <w:bottom w:val="none" w:sz="0" w:space="0" w:color="auto"/>
            </w:tcBorders>
          </w:tcPr>
          <w:p w14:paraId="00AB915D"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Entrega y difusión de material promocional. </w:t>
            </w:r>
          </w:p>
        </w:tc>
        <w:tc>
          <w:tcPr>
            <w:tcW w:w="1900" w:type="dxa"/>
            <w:tcBorders>
              <w:top w:val="none" w:sz="0" w:space="0" w:color="auto"/>
              <w:bottom w:val="none" w:sz="0" w:space="0" w:color="auto"/>
            </w:tcBorders>
          </w:tcPr>
          <w:p w14:paraId="50F44B51"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Plazos de entrega más rígidos. </w:t>
            </w:r>
          </w:p>
        </w:tc>
        <w:tc>
          <w:tcPr>
            <w:tcW w:w="1900" w:type="dxa"/>
            <w:tcBorders>
              <w:top w:val="none" w:sz="0" w:space="0" w:color="auto"/>
              <w:bottom w:val="none" w:sz="0" w:space="0" w:color="auto"/>
              <w:right w:val="none" w:sz="0" w:space="0" w:color="auto"/>
            </w:tcBorders>
          </w:tcPr>
          <w:p w14:paraId="46FA348C"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Mejores condiciones de pago (plazos) y crédito. </w:t>
            </w:r>
          </w:p>
          <w:p w14:paraId="07BEC72A" w14:textId="0FB42FFA"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Comisiones más altas</w:t>
            </w:r>
            <w:r w:rsidR="001070C0">
              <w:rPr>
                <w:rStyle w:val="A10"/>
                <w:rFonts w:ascii="Arial" w:hAnsi="Arial" w:cs="Arial"/>
                <w:color w:val="000000"/>
                <w:sz w:val="20"/>
                <w:szCs w:val="20"/>
                <w:lang w:val="es-ES_tradnl"/>
              </w:rPr>
              <w:t>.</w:t>
            </w:r>
            <w:r w:rsidRPr="00DA52DC">
              <w:rPr>
                <w:rStyle w:val="A10"/>
                <w:rFonts w:ascii="Arial" w:hAnsi="Arial" w:cs="Arial"/>
                <w:color w:val="000000"/>
                <w:sz w:val="20"/>
                <w:szCs w:val="20"/>
                <w:lang w:val="es-ES_tradnl"/>
              </w:rPr>
              <w:t xml:space="preserve"> </w:t>
            </w:r>
          </w:p>
        </w:tc>
      </w:tr>
    </w:tbl>
    <w:p w14:paraId="4A8D9484" w14:textId="77777777" w:rsidR="00DA52DC" w:rsidRDefault="00DA52DC" w:rsidP="00B81460">
      <w:pPr>
        <w:pStyle w:val="Normal0"/>
        <w:pBdr>
          <w:top w:val="nil"/>
          <w:left w:val="nil"/>
          <w:bottom w:val="nil"/>
          <w:right w:val="nil"/>
          <w:between w:val="nil"/>
        </w:pBdr>
        <w:rPr>
          <w:color w:val="000000"/>
          <w:sz w:val="20"/>
          <w:szCs w:val="20"/>
          <w:lang w:val="es-ES_tradnl"/>
        </w:rPr>
      </w:pPr>
    </w:p>
    <w:p w14:paraId="124C44CF" w14:textId="01D59350" w:rsidR="00DA52DC" w:rsidRPr="00070BEF" w:rsidRDefault="00DA52DC" w:rsidP="00070BEF">
      <w:pPr>
        <w:pStyle w:val="Normal0"/>
        <w:numPr>
          <w:ilvl w:val="0"/>
          <w:numId w:val="218"/>
        </w:numPr>
        <w:pBdr>
          <w:top w:val="nil"/>
          <w:left w:val="nil"/>
          <w:bottom w:val="nil"/>
          <w:right w:val="nil"/>
          <w:between w:val="nil"/>
        </w:pBdr>
        <w:rPr>
          <w:b/>
          <w:bCs/>
          <w:color w:val="000000"/>
          <w:sz w:val="20"/>
          <w:szCs w:val="20"/>
          <w:lang w:val="es-ES_tradnl"/>
        </w:rPr>
      </w:pPr>
      <w:r w:rsidRPr="00070BEF">
        <w:rPr>
          <w:b/>
          <w:bCs/>
          <w:color w:val="000000"/>
          <w:sz w:val="20"/>
          <w:szCs w:val="20"/>
          <w:lang w:val="es-ES_tradnl"/>
        </w:rPr>
        <w:t>¿Qué hacer en caso de estancamiento?</w:t>
      </w:r>
    </w:p>
    <w:p w14:paraId="12F8848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3001164" w14:textId="2C3A113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5D15B8">
        <w:rPr>
          <w:color w:val="000000"/>
          <w:sz w:val="20"/>
          <w:szCs w:val="20"/>
          <w:lang w:val="es-ES_tradnl"/>
        </w:rPr>
        <w:t xml:space="preserve">, </w:t>
      </w:r>
      <w:r w:rsidRPr="00DA52DC">
        <w:rPr>
          <w:color w:val="000000"/>
          <w:sz w:val="20"/>
          <w:szCs w:val="20"/>
          <w:lang w:val="es-ES_tradnl"/>
        </w:rPr>
        <w:t>Núñez</w:t>
      </w:r>
      <w:r w:rsidR="005D15B8">
        <w:rPr>
          <w:color w:val="000000"/>
          <w:sz w:val="20"/>
          <w:szCs w:val="20"/>
          <w:lang w:val="es-ES_tradnl"/>
        </w:rPr>
        <w:t xml:space="preserve"> &amp; </w:t>
      </w:r>
      <w:r w:rsidRPr="00DA52DC">
        <w:rPr>
          <w:color w:val="000000"/>
          <w:sz w:val="20"/>
          <w:szCs w:val="20"/>
          <w:lang w:val="es-ES_tradnl"/>
        </w:rPr>
        <w:t>Puchol (2010)</w:t>
      </w:r>
      <w:r w:rsidR="005D15B8">
        <w:rPr>
          <w:color w:val="000000"/>
          <w:sz w:val="20"/>
          <w:szCs w:val="20"/>
          <w:lang w:val="es-ES_tradnl"/>
        </w:rPr>
        <w:t>,</w:t>
      </w:r>
      <w:r w:rsidRPr="00DA52DC">
        <w:rPr>
          <w:color w:val="000000"/>
          <w:sz w:val="20"/>
          <w:szCs w:val="20"/>
          <w:lang w:val="es-ES_tradnl"/>
        </w:rPr>
        <w:t xml:space="preserve"> plantean que en un proceso de negociación el estancamiento puede surgir en dos tipos de situaciones:</w:t>
      </w:r>
    </w:p>
    <w:p w14:paraId="37E86B1F" w14:textId="77777777" w:rsidR="005D15B8" w:rsidRPr="00DA52DC" w:rsidRDefault="005D15B8" w:rsidP="00DA52DC">
      <w:pPr>
        <w:pStyle w:val="Normal0"/>
        <w:pBdr>
          <w:top w:val="nil"/>
          <w:left w:val="nil"/>
          <w:bottom w:val="nil"/>
          <w:right w:val="nil"/>
          <w:between w:val="nil"/>
        </w:pBdr>
        <w:rPr>
          <w:color w:val="000000"/>
          <w:sz w:val="20"/>
          <w:szCs w:val="20"/>
          <w:lang w:val="es-ES_tradnl"/>
        </w:rPr>
      </w:pPr>
    </w:p>
    <w:p w14:paraId="2DAA4147" w14:textId="77777777" w:rsidR="005D15B8" w:rsidRPr="005D15B8" w:rsidRDefault="00DA52DC" w:rsidP="00DA52DC">
      <w:pPr>
        <w:pStyle w:val="Normal0"/>
        <w:pBdr>
          <w:top w:val="nil"/>
          <w:left w:val="nil"/>
          <w:bottom w:val="nil"/>
          <w:right w:val="nil"/>
          <w:between w:val="nil"/>
        </w:pBdr>
        <w:rPr>
          <w:b/>
          <w:bCs/>
          <w:color w:val="000000"/>
          <w:sz w:val="20"/>
          <w:szCs w:val="20"/>
          <w:lang w:val="es-ES_tradnl"/>
        </w:rPr>
      </w:pPr>
      <w:commentRangeStart w:id="47"/>
      <w:r w:rsidRPr="005D15B8">
        <w:rPr>
          <w:b/>
          <w:bCs/>
          <w:color w:val="000000"/>
          <w:sz w:val="20"/>
          <w:szCs w:val="20"/>
          <w:lang w:val="es-ES_tradnl"/>
        </w:rPr>
        <w:t>El punto muerto</w:t>
      </w:r>
    </w:p>
    <w:p w14:paraId="14A822F1" w14:textId="7B2A876B" w:rsidR="00DA52DC" w:rsidRDefault="005D15B8"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ucede cuando una de las partes o ambas se niegan a negociar un aspecto en particular.</w:t>
      </w:r>
    </w:p>
    <w:p w14:paraId="13A29573" w14:textId="77777777" w:rsidR="005D15B8" w:rsidRPr="00DA52DC" w:rsidRDefault="005D15B8" w:rsidP="00DA52DC">
      <w:pPr>
        <w:pStyle w:val="Normal0"/>
        <w:pBdr>
          <w:top w:val="nil"/>
          <w:left w:val="nil"/>
          <w:bottom w:val="nil"/>
          <w:right w:val="nil"/>
          <w:between w:val="nil"/>
        </w:pBdr>
        <w:rPr>
          <w:color w:val="000000"/>
          <w:sz w:val="20"/>
          <w:szCs w:val="20"/>
          <w:lang w:val="es-ES_tradnl"/>
        </w:rPr>
      </w:pPr>
    </w:p>
    <w:p w14:paraId="59933CBE" w14:textId="77777777" w:rsidR="005D15B8" w:rsidRPr="005D15B8" w:rsidRDefault="00DA52DC" w:rsidP="00DA52DC">
      <w:pPr>
        <w:pStyle w:val="Normal0"/>
        <w:pBdr>
          <w:top w:val="nil"/>
          <w:left w:val="nil"/>
          <w:bottom w:val="nil"/>
          <w:right w:val="nil"/>
          <w:between w:val="nil"/>
        </w:pBdr>
        <w:rPr>
          <w:b/>
          <w:bCs/>
          <w:color w:val="000000"/>
          <w:sz w:val="20"/>
          <w:szCs w:val="20"/>
          <w:lang w:val="es-ES_tradnl"/>
        </w:rPr>
      </w:pPr>
      <w:r w:rsidRPr="005D15B8">
        <w:rPr>
          <w:b/>
          <w:bCs/>
          <w:color w:val="000000"/>
          <w:sz w:val="20"/>
          <w:szCs w:val="20"/>
          <w:lang w:val="es-ES_tradnl"/>
        </w:rPr>
        <w:t>La ruptura</w:t>
      </w:r>
    </w:p>
    <w:p w14:paraId="11512376" w14:textId="008E2B28" w:rsidR="00DA52DC" w:rsidRPr="00DA52DC" w:rsidRDefault="005D15B8"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presenta cuando alguno de los negociadores se niega a negociar la totalidad de temas a tratar.</w:t>
      </w:r>
      <w:commentRangeEnd w:id="47"/>
      <w:r w:rsidR="005225E1">
        <w:rPr>
          <w:rStyle w:val="Refdecomentario"/>
        </w:rPr>
        <w:commentReference w:id="47"/>
      </w:r>
    </w:p>
    <w:p w14:paraId="20CA6762" w14:textId="77777777" w:rsidR="005D15B8" w:rsidRDefault="005D15B8" w:rsidP="00DA52DC">
      <w:pPr>
        <w:pStyle w:val="Normal0"/>
        <w:pBdr>
          <w:top w:val="nil"/>
          <w:left w:val="nil"/>
          <w:bottom w:val="nil"/>
          <w:right w:val="nil"/>
          <w:between w:val="nil"/>
        </w:pBdr>
        <w:rPr>
          <w:color w:val="000000"/>
          <w:sz w:val="20"/>
          <w:szCs w:val="20"/>
          <w:lang w:val="es-ES_tradnl"/>
        </w:rPr>
      </w:pPr>
    </w:p>
    <w:p w14:paraId="0C4B7430" w14:textId="5ABF70CF" w:rsidR="005D15B8" w:rsidRPr="00DA52DC" w:rsidRDefault="005D15B8" w:rsidP="005D15B8">
      <w:pPr>
        <w:pStyle w:val="Normal0"/>
        <w:pBdr>
          <w:top w:val="nil"/>
          <w:left w:val="nil"/>
          <w:bottom w:val="nil"/>
          <w:right w:val="nil"/>
          <w:between w:val="nil"/>
        </w:pBdr>
        <w:ind w:left="1843"/>
        <w:rPr>
          <w:color w:val="000000"/>
          <w:sz w:val="20"/>
          <w:szCs w:val="20"/>
          <w:lang w:val="es-ES_tradnl"/>
        </w:rPr>
      </w:pPr>
      <w:r>
        <w:rPr>
          <w:noProof/>
        </w:rPr>
        <mc:AlternateContent>
          <mc:Choice Requires="wps">
            <w:drawing>
              <wp:inline distT="0" distB="0" distL="0" distR="0" wp14:anchorId="7D57963A" wp14:editId="07872C01">
                <wp:extent cx="1828800" cy="1828800"/>
                <wp:effectExtent l="76200" t="57150" r="77470" b="102870"/>
                <wp:docPr id="208648656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62CC82B6" w14:textId="77777777" w:rsidR="005D15B8" w:rsidRPr="004247C4" w:rsidRDefault="005D15B8" w:rsidP="005D15B8">
                            <w:pPr>
                              <w:pStyle w:val="Normal0"/>
                              <w:pBdr>
                                <w:top w:val="nil"/>
                                <w:left w:val="nil"/>
                                <w:bottom w:val="nil"/>
                                <w:right w:val="nil"/>
                                <w:between w:val="nil"/>
                              </w:pBdr>
                              <w:jc w:val="center"/>
                              <w:rPr>
                                <w:color w:val="000000"/>
                                <w:sz w:val="20"/>
                                <w:szCs w:val="20"/>
                                <w:lang w:val="es-ES_tradnl"/>
                              </w:rPr>
                            </w:pPr>
                            <w:r w:rsidRPr="00DA52DC">
                              <w:rPr>
                                <w:color w:val="000000"/>
                                <w:sz w:val="20"/>
                                <w:szCs w:val="20"/>
                                <w:lang w:val="es-ES_tradnl"/>
                              </w:rPr>
                              <w:t>El estancamiento surge cuando no se progresa en la negociación.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D57963A" id="Cuadro de texto 1" o:spid="_x0000_s104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" fillcolor="#9bbb59 [3206]" strokecolor="white [3201]" strokeweight="3pt">
                <v:shadow on="t" color="black" opacity="24903f" origin=",.5" offset="0,.55556mm"/>
                <v:textbox style="mso-fit-shape-to-text:t">
                  <w:txbxContent>
                    <w:p w14:paraId="62CC82B6" w14:textId="77777777" w:rsidR="005D15B8" w:rsidRPr="004247C4" w:rsidRDefault="005D15B8" w:rsidP="005D15B8">
                      <w:pPr>
                        <w:pStyle w:val="Normal0"/>
                        <w:pBdr>
                          <w:top w:val="nil"/>
                          <w:left w:val="nil"/>
                          <w:bottom w:val="nil"/>
                          <w:right w:val="nil"/>
                          <w:between w:val="nil"/>
                        </w:pBdr>
                        <w:jc w:val="center"/>
                        <w:rPr>
                          <w:color w:val="000000"/>
                          <w:sz w:val="20"/>
                          <w:szCs w:val="20"/>
                          <w:lang w:val="es-ES_tradnl"/>
                        </w:rPr>
                      </w:pPr>
                      <w:r w:rsidRPr="00DA52DC">
                        <w:rPr>
                          <w:color w:val="000000"/>
                          <w:sz w:val="20"/>
                          <w:szCs w:val="20"/>
                          <w:lang w:val="es-ES_tradnl"/>
                        </w:rPr>
                        <w:t>El estancamiento surge cuando no se progresa en la negociación.</w:t>
                      </w:r>
                    </w:p>
                  </w:txbxContent>
                </v:textbox>
                <w10:anchorlock/>
              </v:shape>
            </w:pict>
          </mc:Fallback>
        </mc:AlternateContent>
      </w:r>
    </w:p>
    <w:p w14:paraId="7CF05DA7" w14:textId="77777777" w:rsidR="005D15B8" w:rsidRDefault="005D15B8" w:rsidP="00DA52DC">
      <w:pPr>
        <w:pStyle w:val="Normal0"/>
        <w:pBdr>
          <w:top w:val="nil"/>
          <w:left w:val="nil"/>
          <w:bottom w:val="nil"/>
          <w:right w:val="nil"/>
          <w:between w:val="nil"/>
        </w:pBdr>
        <w:rPr>
          <w:color w:val="000000"/>
          <w:sz w:val="20"/>
          <w:szCs w:val="20"/>
          <w:lang w:val="es-ES_tradnl"/>
        </w:rPr>
      </w:pPr>
    </w:p>
    <w:p w14:paraId="16C4B96A" w14:textId="773A6206"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6C1207">
        <w:rPr>
          <w:color w:val="000000"/>
          <w:sz w:val="20"/>
          <w:szCs w:val="20"/>
          <w:lang w:val="es-ES_tradnl"/>
        </w:rPr>
        <w:t xml:space="preserve">, </w:t>
      </w:r>
      <w:r w:rsidRPr="00DA52DC">
        <w:rPr>
          <w:color w:val="000000"/>
          <w:sz w:val="20"/>
          <w:szCs w:val="20"/>
          <w:lang w:val="es-ES_tradnl"/>
        </w:rPr>
        <w:t>Núñez</w:t>
      </w:r>
      <w:r w:rsidR="006C1207">
        <w:rPr>
          <w:color w:val="000000"/>
          <w:sz w:val="20"/>
          <w:szCs w:val="20"/>
          <w:lang w:val="es-ES_tradnl"/>
        </w:rPr>
        <w:t xml:space="preserve"> &amp; </w:t>
      </w:r>
      <w:r w:rsidRPr="00DA52DC">
        <w:rPr>
          <w:color w:val="000000"/>
          <w:sz w:val="20"/>
          <w:szCs w:val="20"/>
          <w:lang w:val="es-ES_tradnl"/>
        </w:rPr>
        <w:t>Puchol (2010)</w:t>
      </w:r>
      <w:r w:rsidR="006C1207">
        <w:rPr>
          <w:color w:val="000000"/>
          <w:sz w:val="20"/>
          <w:szCs w:val="20"/>
          <w:lang w:val="es-ES_tradnl"/>
        </w:rPr>
        <w:t>,</w:t>
      </w:r>
      <w:r w:rsidRPr="00DA52DC">
        <w:rPr>
          <w:color w:val="000000"/>
          <w:sz w:val="20"/>
          <w:szCs w:val="20"/>
          <w:lang w:val="es-ES_tradnl"/>
        </w:rPr>
        <w:t xml:space="preserve"> hacen las siguientes recomendaciones para superar una situación de estancamiento:</w:t>
      </w:r>
    </w:p>
    <w:p w14:paraId="7126F8F4" w14:textId="77777777" w:rsidR="005540AB" w:rsidRPr="00DA52DC" w:rsidRDefault="005540AB" w:rsidP="00DA52DC">
      <w:pPr>
        <w:pStyle w:val="Normal0"/>
        <w:pBdr>
          <w:top w:val="nil"/>
          <w:left w:val="nil"/>
          <w:bottom w:val="nil"/>
          <w:right w:val="nil"/>
          <w:between w:val="nil"/>
        </w:pBdr>
        <w:rPr>
          <w:color w:val="000000"/>
          <w:sz w:val="20"/>
          <w:szCs w:val="20"/>
          <w:lang w:val="es-ES_tradnl"/>
        </w:rPr>
      </w:pPr>
    </w:p>
    <w:p w14:paraId="1409E643" w14:textId="192CF84E"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de lado el tema que produjo el estancamiento para avanzar en otros, luego se retomará.</w:t>
      </w:r>
    </w:p>
    <w:p w14:paraId="5AD34825" w14:textId="6D3E809B"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Continuar con el mismo tema.</w:t>
      </w:r>
    </w:p>
    <w:p w14:paraId="768388EE" w14:textId="77777777"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Solicitar a la contraparte explicar las razones por las cuales se niega a negociar el tema.</w:t>
      </w:r>
    </w:p>
    <w:p w14:paraId="2F291C55" w14:textId="11D8A3F6"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Buscar soluciones alternativas.</w:t>
      </w:r>
    </w:p>
    <w:p w14:paraId="5730A4BF" w14:textId="3F16CC57"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Suspender la sesión.</w:t>
      </w:r>
    </w:p>
    <w:p w14:paraId="002D1240" w14:textId="68A9F361"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Buscar un mediador para conciliar las diferencias.</w:t>
      </w:r>
    </w:p>
    <w:p w14:paraId="5C21D313"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8AB7817" w14:textId="40DE3096" w:rsidR="00DA52DC" w:rsidRPr="00831F7A" w:rsidRDefault="00DA52DC" w:rsidP="00831F7A">
      <w:pPr>
        <w:pStyle w:val="Normal0"/>
        <w:numPr>
          <w:ilvl w:val="0"/>
          <w:numId w:val="218"/>
        </w:numPr>
        <w:pBdr>
          <w:top w:val="nil"/>
          <w:left w:val="nil"/>
          <w:bottom w:val="nil"/>
          <w:right w:val="nil"/>
          <w:between w:val="nil"/>
        </w:pBdr>
        <w:rPr>
          <w:b/>
          <w:bCs/>
          <w:color w:val="000000"/>
          <w:sz w:val="20"/>
          <w:szCs w:val="20"/>
          <w:lang w:val="es-ES_tradnl"/>
        </w:rPr>
      </w:pPr>
      <w:r w:rsidRPr="00831F7A">
        <w:rPr>
          <w:b/>
          <w:bCs/>
          <w:color w:val="000000"/>
          <w:sz w:val="20"/>
          <w:szCs w:val="20"/>
          <w:lang w:val="es-ES_tradnl"/>
        </w:rPr>
        <w:t>¿Quién debe hacer la primera oferta?</w:t>
      </w:r>
    </w:p>
    <w:p w14:paraId="052AD9B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7EEB5F1" w14:textId="491A80E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DE739B">
        <w:rPr>
          <w:color w:val="000000"/>
          <w:sz w:val="20"/>
          <w:szCs w:val="20"/>
          <w:lang w:val="es-ES_tradnl"/>
        </w:rPr>
        <w:t xml:space="preserve">, </w:t>
      </w:r>
      <w:r w:rsidRPr="00DA52DC">
        <w:rPr>
          <w:color w:val="000000"/>
          <w:sz w:val="20"/>
          <w:szCs w:val="20"/>
          <w:lang w:val="es-ES_tradnl"/>
        </w:rPr>
        <w:t>Núñez</w:t>
      </w:r>
      <w:r w:rsidR="00DE739B">
        <w:rPr>
          <w:color w:val="000000"/>
          <w:sz w:val="20"/>
          <w:szCs w:val="20"/>
          <w:lang w:val="es-ES_tradnl"/>
        </w:rPr>
        <w:t xml:space="preserve"> &amp; </w:t>
      </w:r>
      <w:r w:rsidRPr="00DA52DC">
        <w:rPr>
          <w:color w:val="000000"/>
          <w:sz w:val="20"/>
          <w:szCs w:val="20"/>
          <w:lang w:val="es-ES_tradnl"/>
        </w:rPr>
        <w:t>Puchol</w:t>
      </w:r>
      <w:r w:rsidR="00DE739B">
        <w:rPr>
          <w:color w:val="000000"/>
          <w:sz w:val="20"/>
          <w:szCs w:val="20"/>
          <w:lang w:val="es-ES_tradnl"/>
        </w:rPr>
        <w:t xml:space="preserve"> </w:t>
      </w:r>
      <w:r w:rsidRPr="00DA52DC">
        <w:rPr>
          <w:color w:val="000000"/>
          <w:sz w:val="20"/>
          <w:szCs w:val="20"/>
          <w:lang w:val="es-ES_tradnl"/>
        </w:rPr>
        <w:t>(2010)</w:t>
      </w:r>
      <w:r w:rsidR="00DE739B">
        <w:rPr>
          <w:color w:val="000000"/>
          <w:sz w:val="20"/>
          <w:szCs w:val="20"/>
          <w:lang w:val="es-ES_tradnl"/>
        </w:rPr>
        <w:t>,</w:t>
      </w:r>
      <w:r w:rsidRPr="00DA52DC">
        <w:rPr>
          <w:color w:val="000000"/>
          <w:sz w:val="20"/>
          <w:szCs w:val="20"/>
          <w:lang w:val="es-ES_tradnl"/>
        </w:rPr>
        <w:t xml:space="preserve"> observan que quien esté mejor preparado en cuanto al conocimiento del producto y de la contraparte, debe hacer la primera oferta, con un ingrediente de agresividad que no la ofenda.</w:t>
      </w:r>
    </w:p>
    <w:p w14:paraId="6165616D" w14:textId="77777777" w:rsidR="00DE739B" w:rsidRPr="00DA52DC" w:rsidRDefault="00DE739B" w:rsidP="00DA52DC">
      <w:pPr>
        <w:pStyle w:val="Normal0"/>
        <w:pBdr>
          <w:top w:val="nil"/>
          <w:left w:val="nil"/>
          <w:bottom w:val="nil"/>
          <w:right w:val="nil"/>
          <w:between w:val="nil"/>
        </w:pBdr>
        <w:rPr>
          <w:color w:val="000000"/>
          <w:sz w:val="20"/>
          <w:szCs w:val="20"/>
          <w:lang w:val="es-ES_tradnl"/>
        </w:rPr>
      </w:pPr>
    </w:p>
    <w:p w14:paraId="11C4E431" w14:textId="743F80D4"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final de esta etapa, es importante mencionar las recomendaciones hechas por Bancomext (2010):</w:t>
      </w:r>
    </w:p>
    <w:p w14:paraId="7DD5E918" w14:textId="77777777" w:rsidR="00DE739B" w:rsidRDefault="00DE739B" w:rsidP="00DA52DC">
      <w:pPr>
        <w:pStyle w:val="Normal0"/>
        <w:pBdr>
          <w:top w:val="nil"/>
          <w:left w:val="nil"/>
          <w:bottom w:val="nil"/>
          <w:right w:val="nil"/>
          <w:between w:val="nil"/>
        </w:pBdr>
        <w:rPr>
          <w:color w:val="000000"/>
          <w:sz w:val="20"/>
          <w:szCs w:val="20"/>
          <w:lang w:val="es-ES_tradnl"/>
        </w:rPr>
      </w:pPr>
    </w:p>
    <w:p w14:paraId="59B55864" w14:textId="2F9351B1"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que la contraparte haga el primer movimiento, este será el límite superior.</w:t>
      </w:r>
    </w:p>
    <w:p w14:paraId="1D0CDB82" w14:textId="41B1B311"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debe mostrarse enfadado al primer escollo, hay que buscar equilibrio emocional.</w:t>
      </w:r>
    </w:p>
    <w:p w14:paraId="114DC247" w14:textId="6EAFAAFA"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Normalmente, la oferta inicial no es aceptada, entonces, es el momento de revisar la estrategia inicial y renovarla con la nueva información recolectada acerca de la contraparte.</w:t>
      </w:r>
    </w:p>
    <w:p w14:paraId="503546E0" w14:textId="77777777" w:rsidR="007D34A6" w:rsidRDefault="00DA52DC" w:rsidP="00DA52DC">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 la información recolectada, puede conocerse el motivo del rechazo a la primera oferta, ello implica trabajar en las objeciones planteadas</w:t>
      </w:r>
      <w:r w:rsidR="007D34A6">
        <w:rPr>
          <w:color w:val="000000"/>
          <w:sz w:val="20"/>
          <w:szCs w:val="20"/>
          <w:lang w:val="es-ES_tradnl"/>
        </w:rPr>
        <w:t>;</w:t>
      </w:r>
      <w:r w:rsidRPr="00DA52DC">
        <w:rPr>
          <w:color w:val="000000"/>
          <w:sz w:val="20"/>
          <w:szCs w:val="20"/>
          <w:lang w:val="es-ES_tradnl"/>
        </w:rPr>
        <w:t xml:space="preserve"> para </w:t>
      </w:r>
      <w:r w:rsidR="007D34A6">
        <w:rPr>
          <w:color w:val="000000"/>
          <w:sz w:val="20"/>
          <w:szCs w:val="20"/>
          <w:lang w:val="es-ES_tradnl"/>
        </w:rPr>
        <w:t>consiguiente,</w:t>
      </w:r>
      <w:r w:rsidRPr="00DA52DC">
        <w:rPr>
          <w:color w:val="000000"/>
          <w:sz w:val="20"/>
          <w:szCs w:val="20"/>
          <w:lang w:val="es-ES_tradnl"/>
        </w:rPr>
        <w:t xml:space="preserve"> se debe encontrar el </w:t>
      </w:r>
      <w:r w:rsidRPr="007D34A6">
        <w:rPr>
          <w:i/>
          <w:iCs/>
          <w:color w:val="000000"/>
          <w:sz w:val="20"/>
          <w:szCs w:val="20"/>
          <w:lang w:val="es-ES_tradnl"/>
        </w:rPr>
        <w:t>minimax</w:t>
      </w:r>
      <w:r w:rsidRPr="00DA52DC">
        <w:rPr>
          <w:color w:val="000000"/>
          <w:sz w:val="20"/>
          <w:szCs w:val="20"/>
          <w:lang w:val="es-ES_tradnl"/>
        </w:rPr>
        <w:t xml:space="preserve"> (los límites, mínimo y máximo) de la contraparte.</w:t>
      </w:r>
    </w:p>
    <w:p w14:paraId="24FF9E89" w14:textId="7BD1E860" w:rsidR="00DA52DC" w:rsidRPr="007D34A6" w:rsidRDefault="00DA52DC" w:rsidP="00DA52DC">
      <w:pPr>
        <w:pStyle w:val="Normal0"/>
        <w:numPr>
          <w:ilvl w:val="0"/>
          <w:numId w:val="223"/>
        </w:numPr>
        <w:pBdr>
          <w:top w:val="nil"/>
          <w:left w:val="nil"/>
          <w:bottom w:val="nil"/>
          <w:right w:val="nil"/>
          <w:between w:val="nil"/>
        </w:pBdr>
        <w:ind w:left="1134"/>
        <w:rPr>
          <w:color w:val="000000"/>
          <w:sz w:val="20"/>
          <w:szCs w:val="20"/>
          <w:lang w:val="es-ES_tradnl"/>
        </w:rPr>
      </w:pPr>
      <w:r w:rsidRPr="007D34A6">
        <w:rPr>
          <w:color w:val="000000"/>
          <w:sz w:val="20"/>
          <w:szCs w:val="20"/>
          <w:lang w:val="es-ES_tradnl"/>
        </w:rPr>
        <w:t>Se debe identificar el motivo de la resistencia de la contraparte. Estos son algunos de los más frecuentes:</w:t>
      </w:r>
    </w:p>
    <w:p w14:paraId="511E3E23" w14:textId="77777777" w:rsidR="00FB2E73" w:rsidRDefault="00DA52DC" w:rsidP="00022A91">
      <w:pPr>
        <w:pStyle w:val="Normal0"/>
        <w:pBdr>
          <w:top w:val="nil"/>
          <w:left w:val="nil"/>
          <w:bottom w:val="nil"/>
          <w:right w:val="nil"/>
          <w:between w:val="nil"/>
        </w:pBdr>
        <w:ind w:left="1560"/>
        <w:rPr>
          <w:color w:val="000000"/>
          <w:sz w:val="20"/>
          <w:szCs w:val="20"/>
          <w:lang w:val="es-ES_tradnl"/>
        </w:rPr>
      </w:pPr>
      <w:commentRangeStart w:id="48"/>
      <w:r w:rsidRPr="007D34A6">
        <w:rPr>
          <w:b/>
          <w:bCs/>
          <w:color w:val="000000"/>
          <w:sz w:val="20"/>
          <w:szCs w:val="20"/>
          <w:lang w:val="es-ES_tradnl"/>
        </w:rPr>
        <w:t>Lógicas</w:t>
      </w:r>
    </w:p>
    <w:p w14:paraId="7D71ACA2" w14:textId="0890E405" w:rsidR="00DA52DC" w:rsidRPr="00DA52DC" w:rsidRDefault="00FB2E73" w:rsidP="00FB2E73">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P</w:t>
      </w:r>
      <w:r w:rsidR="00DA52DC" w:rsidRPr="00DA52DC">
        <w:rPr>
          <w:color w:val="000000"/>
          <w:sz w:val="20"/>
          <w:szCs w:val="20"/>
          <w:lang w:val="es-ES_tradnl"/>
        </w:rPr>
        <w:t>recios, entregas anticipadas.</w:t>
      </w:r>
    </w:p>
    <w:p w14:paraId="02E99844" w14:textId="77777777" w:rsidR="00FB2E73"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Emocionales</w:t>
      </w:r>
    </w:p>
    <w:p w14:paraId="0CF8ABE8" w14:textId="7F303EA2" w:rsidR="00DA52DC" w:rsidRPr="00DA52DC" w:rsidRDefault="00FB2E73"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T</w:t>
      </w:r>
      <w:r w:rsidR="00DA52DC" w:rsidRPr="00DA52DC">
        <w:rPr>
          <w:color w:val="000000"/>
          <w:sz w:val="20"/>
          <w:szCs w:val="20"/>
          <w:lang w:val="es-ES_tradnl"/>
        </w:rPr>
        <w:t>emas afectivos, percepciones personales y subjetivas.</w:t>
      </w:r>
    </w:p>
    <w:p w14:paraId="3AB9A9CD" w14:textId="77777777" w:rsidR="00FB2E73"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Cambio</w:t>
      </w:r>
    </w:p>
    <w:p w14:paraId="3AE789DF" w14:textId="3285F361" w:rsidR="00DA52DC" w:rsidRPr="00DA52DC" w:rsidRDefault="00FB2E73"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E</w:t>
      </w:r>
      <w:r w:rsidR="00DA52DC" w:rsidRPr="00DA52DC">
        <w:rPr>
          <w:color w:val="000000"/>
          <w:sz w:val="20"/>
          <w:szCs w:val="20"/>
          <w:lang w:val="es-ES_tradnl"/>
        </w:rPr>
        <w:t>l cambio de entorno, lo desconocido.</w:t>
      </w:r>
    </w:p>
    <w:p w14:paraId="60B866A8" w14:textId="77777777" w:rsidR="001130BD"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 xml:space="preserve">Probando </w:t>
      </w:r>
      <w:r w:rsidRPr="007D34A6">
        <w:rPr>
          <w:b/>
          <w:bCs/>
          <w:i/>
          <w:iCs/>
          <w:color w:val="000000"/>
          <w:sz w:val="20"/>
          <w:szCs w:val="20"/>
          <w:lang w:val="es-ES_tradnl"/>
        </w:rPr>
        <w:t>minimax</w:t>
      </w:r>
    </w:p>
    <w:p w14:paraId="5FA0F864" w14:textId="718D18C4" w:rsidR="00DA52DC" w:rsidRPr="00DA52DC" w:rsidRDefault="001130BD"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E</w:t>
      </w:r>
      <w:r w:rsidR="00DA52DC" w:rsidRPr="00DA52DC">
        <w:rPr>
          <w:color w:val="000000"/>
          <w:sz w:val="20"/>
          <w:szCs w:val="20"/>
          <w:lang w:val="es-ES_tradnl"/>
        </w:rPr>
        <w:t>stá probando los límites mínimos y máximos.</w:t>
      </w:r>
    </w:p>
    <w:p w14:paraId="0CB5BA0F" w14:textId="77777777" w:rsidR="00022A91"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Reglas organizacionales</w:t>
      </w:r>
    </w:p>
    <w:p w14:paraId="3D660000" w14:textId="4D7FC4AA" w:rsidR="00DA52DC" w:rsidRPr="00DA52DC" w:rsidRDefault="00022A91" w:rsidP="00022A91">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L</w:t>
      </w:r>
      <w:r w:rsidR="00DA52DC" w:rsidRPr="00DA52DC">
        <w:rPr>
          <w:color w:val="000000"/>
          <w:sz w:val="20"/>
          <w:szCs w:val="20"/>
          <w:lang w:val="es-ES_tradnl"/>
        </w:rPr>
        <w:t>os presupuestos, las políticas o ciertas normas en muchas ocasiones se convierten en objeciones.</w:t>
      </w:r>
    </w:p>
    <w:p w14:paraId="54E888A9" w14:textId="77777777" w:rsidR="00022A91"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Reglas personales</w:t>
      </w:r>
    </w:p>
    <w:p w14:paraId="0D1ADA84" w14:textId="75294799" w:rsidR="00DA52DC" w:rsidRPr="00DA52DC" w:rsidRDefault="00022A91" w:rsidP="00022A91">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A</w:t>
      </w:r>
      <w:r w:rsidR="00DA52DC" w:rsidRPr="00DA52DC">
        <w:rPr>
          <w:color w:val="000000"/>
          <w:sz w:val="20"/>
          <w:szCs w:val="20"/>
          <w:lang w:val="es-ES_tradnl"/>
        </w:rPr>
        <w:t>lgunas personas tienen sus propias reglas y estas obstaculizan los procesos de negociación.</w:t>
      </w:r>
      <w:commentRangeEnd w:id="48"/>
      <w:r w:rsidR="00FB2E73">
        <w:rPr>
          <w:rStyle w:val="Refdecomentario"/>
        </w:rPr>
        <w:commentReference w:id="48"/>
      </w:r>
    </w:p>
    <w:p w14:paraId="5A3DBD9D" w14:textId="4E15FF24" w:rsidR="00DA52DC" w:rsidRPr="00DA52DC" w:rsidRDefault="00DA52DC" w:rsidP="007D34A6">
      <w:pPr>
        <w:pStyle w:val="Normal0"/>
        <w:numPr>
          <w:ilvl w:val="0"/>
          <w:numId w:val="22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 posible que en esta etapa se presenten el desacuerdo y el conflicto. Su manejo tiene dos variantes:</w:t>
      </w:r>
    </w:p>
    <w:p w14:paraId="5289B7FD" w14:textId="77777777" w:rsidR="00876CE4" w:rsidRDefault="00DA52DC" w:rsidP="00876CE4">
      <w:pPr>
        <w:pStyle w:val="Normal0"/>
        <w:pBdr>
          <w:top w:val="nil"/>
          <w:left w:val="nil"/>
          <w:bottom w:val="nil"/>
          <w:right w:val="nil"/>
          <w:between w:val="nil"/>
        </w:pBdr>
        <w:ind w:left="1560"/>
        <w:rPr>
          <w:color w:val="000000"/>
          <w:sz w:val="20"/>
          <w:szCs w:val="20"/>
          <w:lang w:val="es-ES_tradnl"/>
        </w:rPr>
      </w:pPr>
      <w:commentRangeStart w:id="49"/>
      <w:r w:rsidRPr="007D34A6">
        <w:rPr>
          <w:b/>
          <w:bCs/>
          <w:color w:val="000000"/>
          <w:sz w:val="20"/>
          <w:szCs w:val="20"/>
          <w:lang w:val="es-ES_tradnl"/>
        </w:rPr>
        <w:t>Correcto o adecuado</w:t>
      </w:r>
    </w:p>
    <w:p w14:paraId="0DA00AB4" w14:textId="2A3C41F2" w:rsidR="00DA52DC" w:rsidRPr="00DA52DC" w:rsidRDefault="00876CE4" w:rsidP="00876CE4">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S</w:t>
      </w:r>
      <w:r w:rsidR="00DA52DC" w:rsidRPr="00DA52DC">
        <w:rPr>
          <w:color w:val="000000"/>
          <w:sz w:val="20"/>
          <w:szCs w:val="20"/>
          <w:lang w:val="es-ES_tradnl"/>
        </w:rPr>
        <w:t>i se hace de esta manera, se estrecharán las relaciones entre los negociadores.</w:t>
      </w:r>
    </w:p>
    <w:p w14:paraId="0B5DD1B2" w14:textId="77777777" w:rsidR="00876CE4" w:rsidRDefault="00DA52DC" w:rsidP="00876CE4">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Incorrecto o inadecuado</w:t>
      </w:r>
    </w:p>
    <w:p w14:paraId="4FC746A0" w14:textId="139DE170" w:rsidR="00DA52DC" w:rsidRPr="00DA52DC" w:rsidRDefault="00876CE4" w:rsidP="00876CE4">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L</w:t>
      </w:r>
      <w:r w:rsidR="00DA52DC" w:rsidRPr="00DA52DC">
        <w:rPr>
          <w:color w:val="000000"/>
          <w:sz w:val="20"/>
          <w:szCs w:val="20"/>
          <w:lang w:val="es-ES_tradnl"/>
        </w:rPr>
        <w:t>as diferencias aumentan, al tratarse de esta manera.</w:t>
      </w:r>
      <w:commentRangeEnd w:id="49"/>
      <w:r w:rsidR="009E6724">
        <w:rPr>
          <w:rStyle w:val="Refdecomentario"/>
        </w:rPr>
        <w:commentReference w:id="49"/>
      </w:r>
    </w:p>
    <w:p w14:paraId="70B5DCCB" w14:textId="264E66E4" w:rsidR="007D34A6" w:rsidRDefault="00DA52DC" w:rsidP="007D34A6">
      <w:pPr>
        <w:pStyle w:val="Normal0"/>
        <w:numPr>
          <w:ilvl w:val="0"/>
          <w:numId w:val="22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Algunas características del conflicto son: </w:t>
      </w:r>
    </w:p>
    <w:p w14:paraId="2AED3A8C" w14:textId="732A7256" w:rsidR="00DA52DC" w:rsidRPr="00DA52DC" w:rsidRDefault="00DA52DC" w:rsidP="007D34A6">
      <w:pPr>
        <w:pStyle w:val="Normal0"/>
        <w:numPr>
          <w:ilvl w:val="0"/>
          <w:numId w:val="23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Denota diferentes puntos de vista.</w:t>
      </w:r>
    </w:p>
    <w:p w14:paraId="69EBDF34" w14:textId="6F72BDE2" w:rsidR="00DA52DC" w:rsidRPr="00DA52DC" w:rsidRDefault="00DA52DC" w:rsidP="007D34A6">
      <w:pPr>
        <w:pStyle w:val="Normal0"/>
        <w:numPr>
          <w:ilvl w:val="0"/>
          <w:numId w:val="23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Saca a relucir los verdaderos deseos y necesidades.</w:t>
      </w:r>
    </w:p>
    <w:p w14:paraId="18DEBFA2" w14:textId="42676425" w:rsidR="00DA52DC" w:rsidRPr="00DA52DC" w:rsidRDefault="00DA52DC" w:rsidP="007D34A6">
      <w:pPr>
        <w:pStyle w:val="Normal0"/>
        <w:numPr>
          <w:ilvl w:val="0"/>
          <w:numId w:val="23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Estar preparados para cualquier reacción.</w:t>
      </w:r>
    </w:p>
    <w:p w14:paraId="346A795A" w14:textId="653999C8" w:rsidR="00DA52DC" w:rsidRPr="00DA52DC" w:rsidRDefault="00DA52DC" w:rsidP="007D34A6">
      <w:pPr>
        <w:pStyle w:val="Normal0"/>
        <w:numPr>
          <w:ilvl w:val="0"/>
          <w:numId w:val="23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Ser amable al escuchar y no ser efusivo.</w:t>
      </w:r>
    </w:p>
    <w:p w14:paraId="34BD717E" w14:textId="67088339" w:rsidR="009E6724" w:rsidRDefault="009E6724" w:rsidP="00DA52DC">
      <w:pPr>
        <w:pStyle w:val="Normal0"/>
        <w:pBdr>
          <w:top w:val="nil"/>
          <w:left w:val="nil"/>
          <w:bottom w:val="nil"/>
          <w:right w:val="nil"/>
          <w:between w:val="nil"/>
        </w:pBdr>
        <w:rPr>
          <w:color w:val="000000"/>
          <w:sz w:val="20"/>
          <w:szCs w:val="20"/>
          <w:lang w:val="es-ES_tradnl"/>
        </w:rPr>
      </w:pPr>
    </w:p>
    <w:p w14:paraId="64C98AEF" w14:textId="6E52F317" w:rsidR="00DA52DC" w:rsidRPr="009E6724" w:rsidRDefault="009B418E" w:rsidP="009E6724">
      <w:pPr>
        <w:pStyle w:val="Normal0"/>
        <w:numPr>
          <w:ilvl w:val="0"/>
          <w:numId w:val="233"/>
        </w:numPr>
        <w:pBdr>
          <w:top w:val="nil"/>
          <w:left w:val="nil"/>
          <w:bottom w:val="nil"/>
          <w:right w:val="nil"/>
          <w:between w:val="nil"/>
        </w:pBdr>
        <w:rPr>
          <w:b/>
          <w:bCs/>
          <w:color w:val="000000"/>
          <w:sz w:val="20"/>
          <w:szCs w:val="20"/>
          <w:lang w:val="es-ES_tradnl"/>
        </w:rPr>
      </w:pPr>
      <w:commentRangeStart w:id="50"/>
      <w:r>
        <w:rPr>
          <w:noProof/>
        </w:rPr>
        <w:drawing>
          <wp:anchor distT="0" distB="0" distL="114300" distR="114300" simplePos="0" relativeHeight="251858944" behindDoc="0" locked="0" layoutInCell="1" allowOverlap="1" wp14:anchorId="05761CE0" wp14:editId="407A36A2">
            <wp:simplePos x="0" y="0"/>
            <wp:positionH relativeFrom="margin">
              <wp:posOffset>4484370</wp:posOffset>
            </wp:positionH>
            <wp:positionV relativeFrom="margin">
              <wp:posOffset>5381625</wp:posOffset>
            </wp:positionV>
            <wp:extent cx="1543050" cy="1543050"/>
            <wp:effectExtent l="0" t="0" r="0" b="0"/>
            <wp:wrapSquare wrapText="bothSides"/>
            <wp:docPr id="599076659" name="Imagen 20" descr="el vector da una buena apre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l vector da una buena apreciació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anchor>
        </w:drawing>
      </w:r>
      <w:commentRangeEnd w:id="50"/>
      <w:r>
        <w:rPr>
          <w:rStyle w:val="Refdecomentario"/>
        </w:rPr>
        <w:commentReference w:id="50"/>
      </w:r>
      <w:r w:rsidR="00DA52DC" w:rsidRPr="009E6724">
        <w:rPr>
          <w:b/>
          <w:bCs/>
          <w:color w:val="000000"/>
          <w:sz w:val="20"/>
          <w:szCs w:val="20"/>
          <w:lang w:val="es-ES_tradnl"/>
        </w:rPr>
        <w:t>Etapa de acuerdos</w:t>
      </w:r>
    </w:p>
    <w:p w14:paraId="22E3DA2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A34D027" w14:textId="01793E2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De llegarse a un acuerdo, Bancomext (2010), recomienda:</w:t>
      </w:r>
    </w:p>
    <w:p w14:paraId="4AAC2CF7" w14:textId="79C0A3A5" w:rsidR="00D50E1C" w:rsidRPr="00DA52DC" w:rsidRDefault="00D50E1C" w:rsidP="00DA52DC">
      <w:pPr>
        <w:pStyle w:val="Normal0"/>
        <w:pBdr>
          <w:top w:val="nil"/>
          <w:left w:val="nil"/>
          <w:bottom w:val="nil"/>
          <w:right w:val="nil"/>
          <w:between w:val="nil"/>
        </w:pBdr>
        <w:rPr>
          <w:color w:val="000000"/>
          <w:sz w:val="20"/>
          <w:szCs w:val="20"/>
          <w:lang w:val="es-ES_tradnl"/>
        </w:rPr>
      </w:pPr>
    </w:p>
    <w:p w14:paraId="772234AB" w14:textId="37FB8F16"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Asegurarse o confirmar que se ha entendido perfectamente.</w:t>
      </w:r>
    </w:p>
    <w:p w14:paraId="764B6F6A" w14:textId="55E322D9"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Fijar por escrito los acuerdos a los que se vaya llegando</w:t>
      </w:r>
      <w:r w:rsidR="007D4DF1">
        <w:rPr>
          <w:color w:val="000000"/>
          <w:sz w:val="20"/>
          <w:szCs w:val="20"/>
          <w:lang w:val="es-ES_tradnl"/>
        </w:rPr>
        <w:t>,</w:t>
      </w:r>
      <w:r w:rsidRPr="00DA52DC">
        <w:rPr>
          <w:color w:val="000000"/>
          <w:sz w:val="20"/>
          <w:szCs w:val="20"/>
          <w:lang w:val="es-ES_tradnl"/>
        </w:rPr>
        <w:t xml:space="preserve"> para evitar posteriores malentendidos.</w:t>
      </w:r>
    </w:p>
    <w:p w14:paraId="46FE39E8" w14:textId="1A4AA6A1"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Considerar que un acuerdo es adecuado cuando protege la satisfacción de ambas partes.</w:t>
      </w:r>
    </w:p>
    <w:p w14:paraId="220051A0" w14:textId="77777777" w:rsidR="00DA52DC" w:rsidRDefault="00DA52DC" w:rsidP="00DA52DC">
      <w:pPr>
        <w:pStyle w:val="Normal0"/>
        <w:pBdr>
          <w:top w:val="nil"/>
          <w:left w:val="nil"/>
          <w:bottom w:val="nil"/>
          <w:right w:val="nil"/>
          <w:between w:val="nil"/>
        </w:pBdr>
        <w:rPr>
          <w:color w:val="000000"/>
          <w:sz w:val="20"/>
          <w:szCs w:val="20"/>
          <w:lang w:val="es-ES_tradnl"/>
        </w:rPr>
      </w:pPr>
    </w:p>
    <w:p w14:paraId="4D3DE6C6" w14:textId="77777777" w:rsidR="00DC00D8" w:rsidRDefault="00DC00D8" w:rsidP="00DA52DC">
      <w:pPr>
        <w:pStyle w:val="Normal0"/>
        <w:pBdr>
          <w:top w:val="nil"/>
          <w:left w:val="nil"/>
          <w:bottom w:val="nil"/>
          <w:right w:val="nil"/>
          <w:between w:val="nil"/>
        </w:pBdr>
        <w:rPr>
          <w:color w:val="000000"/>
          <w:sz w:val="20"/>
          <w:szCs w:val="20"/>
          <w:lang w:val="es-ES_tradnl"/>
        </w:rPr>
      </w:pPr>
    </w:p>
    <w:p w14:paraId="3B77819A" w14:textId="77777777" w:rsidR="00DC00D8" w:rsidRDefault="00DC00D8" w:rsidP="00DA52DC">
      <w:pPr>
        <w:pStyle w:val="Normal0"/>
        <w:pBdr>
          <w:top w:val="nil"/>
          <w:left w:val="nil"/>
          <w:bottom w:val="nil"/>
          <w:right w:val="nil"/>
          <w:between w:val="nil"/>
        </w:pBdr>
        <w:rPr>
          <w:color w:val="000000"/>
          <w:sz w:val="20"/>
          <w:szCs w:val="20"/>
          <w:lang w:val="es-ES_tradnl"/>
        </w:rPr>
      </w:pPr>
    </w:p>
    <w:p w14:paraId="7535612C" w14:textId="77777777" w:rsidR="00DC00D8" w:rsidRDefault="00DC00D8" w:rsidP="00DA52DC">
      <w:pPr>
        <w:pStyle w:val="Normal0"/>
        <w:pBdr>
          <w:top w:val="nil"/>
          <w:left w:val="nil"/>
          <w:bottom w:val="nil"/>
          <w:right w:val="nil"/>
          <w:between w:val="nil"/>
        </w:pBdr>
        <w:rPr>
          <w:color w:val="000000"/>
          <w:sz w:val="20"/>
          <w:szCs w:val="20"/>
          <w:lang w:val="es-ES_tradnl"/>
        </w:rPr>
      </w:pPr>
    </w:p>
    <w:p w14:paraId="286AE2A2" w14:textId="77777777" w:rsidR="00DC00D8" w:rsidRDefault="00DC00D8" w:rsidP="00DA52DC">
      <w:pPr>
        <w:pStyle w:val="Normal0"/>
        <w:pBdr>
          <w:top w:val="nil"/>
          <w:left w:val="nil"/>
          <w:bottom w:val="nil"/>
          <w:right w:val="nil"/>
          <w:between w:val="nil"/>
        </w:pBdr>
        <w:rPr>
          <w:color w:val="000000"/>
          <w:sz w:val="20"/>
          <w:szCs w:val="20"/>
          <w:lang w:val="es-ES_tradnl"/>
        </w:rPr>
      </w:pPr>
    </w:p>
    <w:p w14:paraId="3C7A11DD" w14:textId="77777777" w:rsidR="00DC00D8" w:rsidRDefault="00DC00D8" w:rsidP="00DA52DC">
      <w:pPr>
        <w:pStyle w:val="Normal0"/>
        <w:pBdr>
          <w:top w:val="nil"/>
          <w:left w:val="nil"/>
          <w:bottom w:val="nil"/>
          <w:right w:val="nil"/>
          <w:between w:val="nil"/>
        </w:pBdr>
        <w:rPr>
          <w:color w:val="000000"/>
          <w:sz w:val="20"/>
          <w:szCs w:val="20"/>
          <w:lang w:val="es-ES_tradnl"/>
        </w:rPr>
      </w:pPr>
    </w:p>
    <w:p w14:paraId="5FBD5593" w14:textId="77777777" w:rsidR="00DC00D8" w:rsidRPr="00DA52DC" w:rsidRDefault="00DC00D8" w:rsidP="00DA52DC">
      <w:pPr>
        <w:pStyle w:val="Normal0"/>
        <w:pBdr>
          <w:top w:val="nil"/>
          <w:left w:val="nil"/>
          <w:bottom w:val="nil"/>
          <w:right w:val="nil"/>
          <w:between w:val="nil"/>
        </w:pBdr>
        <w:rPr>
          <w:color w:val="000000"/>
          <w:sz w:val="20"/>
          <w:szCs w:val="20"/>
          <w:lang w:val="es-ES_tradnl"/>
        </w:rPr>
      </w:pPr>
    </w:p>
    <w:p w14:paraId="01482086" w14:textId="780DB21D" w:rsidR="00DA52DC" w:rsidRPr="00DC00D8" w:rsidRDefault="00DC00D8" w:rsidP="00DC00D8">
      <w:pPr>
        <w:pStyle w:val="Normal0"/>
        <w:pBdr>
          <w:top w:val="nil"/>
          <w:left w:val="nil"/>
          <w:bottom w:val="nil"/>
          <w:right w:val="nil"/>
          <w:between w:val="nil"/>
        </w:pBdr>
        <w:ind w:left="567"/>
        <w:rPr>
          <w:b/>
          <w:bCs/>
          <w:color w:val="000000"/>
          <w:sz w:val="20"/>
          <w:szCs w:val="20"/>
          <w:lang w:val="es-ES_tradnl"/>
        </w:rPr>
      </w:pPr>
      <w:r w:rsidRPr="00DC00D8">
        <w:rPr>
          <w:b/>
          <w:bCs/>
          <w:color w:val="000000"/>
          <w:sz w:val="20"/>
          <w:szCs w:val="20"/>
          <w:lang w:val="es-ES_tradnl"/>
        </w:rPr>
        <w:lastRenderedPageBreak/>
        <w:t xml:space="preserve">3.3 Etapa 3. </w:t>
      </w:r>
      <w:r w:rsidR="00DA52DC" w:rsidRPr="00DC00D8">
        <w:rPr>
          <w:b/>
          <w:bCs/>
          <w:color w:val="000000"/>
          <w:sz w:val="20"/>
          <w:szCs w:val="20"/>
          <w:lang w:val="es-ES_tradnl"/>
        </w:rPr>
        <w:t>Después de la negociación</w:t>
      </w:r>
    </w:p>
    <w:p w14:paraId="47146D6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5B5CF26" w14:textId="1B3AEEDC"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finalizar el proceso Puchol</w:t>
      </w:r>
      <w:r w:rsidR="00BA6471">
        <w:rPr>
          <w:color w:val="000000"/>
          <w:sz w:val="20"/>
          <w:szCs w:val="20"/>
          <w:lang w:val="es-ES_tradnl"/>
        </w:rPr>
        <w:t xml:space="preserve">, </w:t>
      </w:r>
      <w:r w:rsidRPr="00DA52DC">
        <w:rPr>
          <w:color w:val="000000"/>
          <w:sz w:val="20"/>
          <w:szCs w:val="20"/>
          <w:lang w:val="es-ES_tradnl"/>
        </w:rPr>
        <w:t>Núñez</w:t>
      </w:r>
      <w:r w:rsidR="00BA6471">
        <w:rPr>
          <w:color w:val="000000"/>
          <w:sz w:val="20"/>
          <w:szCs w:val="20"/>
          <w:lang w:val="es-ES_tradnl"/>
        </w:rPr>
        <w:t xml:space="preserve"> &amp; </w:t>
      </w:r>
      <w:r w:rsidRPr="00DA52DC">
        <w:rPr>
          <w:color w:val="000000"/>
          <w:sz w:val="20"/>
          <w:szCs w:val="20"/>
          <w:lang w:val="es-ES_tradnl"/>
        </w:rPr>
        <w:t>Puchol (2010) plantean seguir los siguientes pasos:</w:t>
      </w:r>
    </w:p>
    <w:p w14:paraId="2F4C44FD" w14:textId="2F301CE6" w:rsidR="00BA6471" w:rsidRDefault="00BA6471" w:rsidP="00DA52DC">
      <w:pPr>
        <w:pStyle w:val="Normal0"/>
        <w:pBdr>
          <w:top w:val="nil"/>
          <w:left w:val="nil"/>
          <w:bottom w:val="nil"/>
          <w:right w:val="nil"/>
          <w:between w:val="nil"/>
        </w:pBdr>
        <w:rPr>
          <w:color w:val="000000"/>
          <w:sz w:val="20"/>
          <w:szCs w:val="20"/>
          <w:lang w:val="es-ES_tradnl"/>
        </w:rPr>
      </w:pPr>
    </w:p>
    <w:p w14:paraId="5AD8DC17" w14:textId="232B8C15" w:rsidR="00DA52DC" w:rsidRPr="00BA6471" w:rsidRDefault="00DA52DC" w:rsidP="00BA6471">
      <w:pPr>
        <w:pStyle w:val="Normal0"/>
        <w:numPr>
          <w:ilvl w:val="0"/>
          <w:numId w:val="236"/>
        </w:numPr>
        <w:pBdr>
          <w:top w:val="nil"/>
          <w:left w:val="nil"/>
          <w:bottom w:val="nil"/>
          <w:right w:val="nil"/>
          <w:between w:val="nil"/>
        </w:pBdr>
        <w:rPr>
          <w:b/>
          <w:bCs/>
          <w:color w:val="000000"/>
          <w:sz w:val="20"/>
          <w:szCs w:val="20"/>
          <w:lang w:val="es-ES_tradnl"/>
        </w:rPr>
      </w:pPr>
      <w:r w:rsidRPr="00BA6471">
        <w:rPr>
          <w:b/>
          <w:bCs/>
          <w:color w:val="000000"/>
          <w:sz w:val="20"/>
          <w:szCs w:val="20"/>
          <w:lang w:val="es-ES_tradnl"/>
        </w:rPr>
        <w:t>Hacer un compendio final</w:t>
      </w:r>
    </w:p>
    <w:p w14:paraId="4C803ECA" w14:textId="56A08951" w:rsidR="00DA52DC" w:rsidRPr="00DA52DC" w:rsidRDefault="00DA52DC" w:rsidP="00DA52DC">
      <w:pPr>
        <w:pStyle w:val="Normal0"/>
        <w:pBdr>
          <w:top w:val="nil"/>
          <w:left w:val="nil"/>
          <w:bottom w:val="nil"/>
          <w:right w:val="nil"/>
          <w:between w:val="nil"/>
        </w:pBdr>
        <w:rPr>
          <w:color w:val="000000"/>
          <w:sz w:val="20"/>
          <w:szCs w:val="20"/>
          <w:lang w:val="es-ES_tradnl"/>
        </w:rPr>
      </w:pPr>
    </w:p>
    <w:p w14:paraId="5F7FFC82" w14:textId="4BFAD594"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hacer una revisión general de los temas ya tratados y acordados, como de aquellos que se dejaron para el final. De este compendio se extraen los acuerdos y compromisos para cada una de las partes</w:t>
      </w:r>
      <w:r w:rsidR="00395C08">
        <w:rPr>
          <w:color w:val="000000"/>
          <w:sz w:val="20"/>
          <w:szCs w:val="20"/>
          <w:lang w:val="es-ES_tradnl"/>
        </w:rPr>
        <w:t xml:space="preserve">, </w:t>
      </w:r>
      <w:r w:rsidRPr="00DA52DC">
        <w:rPr>
          <w:color w:val="000000"/>
          <w:sz w:val="20"/>
          <w:szCs w:val="20"/>
          <w:lang w:val="es-ES_tradnl"/>
        </w:rPr>
        <w:t>Puchol</w:t>
      </w:r>
      <w:r w:rsidR="00395C08">
        <w:rPr>
          <w:color w:val="000000"/>
          <w:sz w:val="20"/>
          <w:szCs w:val="20"/>
          <w:lang w:val="es-ES_tradnl"/>
        </w:rPr>
        <w:t xml:space="preserve">, </w:t>
      </w:r>
      <w:r w:rsidRPr="00DA52DC">
        <w:rPr>
          <w:color w:val="000000"/>
          <w:sz w:val="20"/>
          <w:szCs w:val="20"/>
          <w:lang w:val="es-ES_tradnl"/>
        </w:rPr>
        <w:t>Núñez</w:t>
      </w:r>
      <w:r w:rsidR="00395C08">
        <w:rPr>
          <w:color w:val="000000"/>
          <w:sz w:val="20"/>
          <w:szCs w:val="20"/>
          <w:lang w:val="es-ES_tradnl"/>
        </w:rPr>
        <w:t xml:space="preserve"> &amp; </w:t>
      </w:r>
      <w:r w:rsidRPr="00DA52DC">
        <w:rPr>
          <w:color w:val="000000"/>
          <w:sz w:val="20"/>
          <w:szCs w:val="20"/>
          <w:lang w:val="es-ES_tradnl"/>
        </w:rPr>
        <w:t>Puchol (2010)</w:t>
      </w:r>
      <w:r w:rsidR="00395C08">
        <w:rPr>
          <w:color w:val="000000"/>
          <w:sz w:val="20"/>
          <w:szCs w:val="20"/>
          <w:lang w:val="es-ES_tradnl"/>
        </w:rPr>
        <w:t>,</w:t>
      </w:r>
      <w:r w:rsidRPr="00DA52DC">
        <w:rPr>
          <w:color w:val="000000"/>
          <w:sz w:val="20"/>
          <w:szCs w:val="20"/>
          <w:lang w:val="es-ES_tradnl"/>
        </w:rPr>
        <w:t xml:space="preserve"> recomiendan al respecto:</w:t>
      </w:r>
    </w:p>
    <w:p w14:paraId="23BD33A1" w14:textId="70B71B94" w:rsidR="00395C08" w:rsidRDefault="00395C08" w:rsidP="00DA52DC">
      <w:pPr>
        <w:pStyle w:val="Normal0"/>
        <w:pBdr>
          <w:top w:val="nil"/>
          <w:left w:val="nil"/>
          <w:bottom w:val="nil"/>
          <w:right w:val="nil"/>
          <w:between w:val="nil"/>
        </w:pBdr>
        <w:rPr>
          <w:color w:val="000000"/>
          <w:sz w:val="20"/>
          <w:szCs w:val="20"/>
          <w:lang w:val="es-ES_tradnl"/>
        </w:rPr>
      </w:pPr>
    </w:p>
    <w:p w14:paraId="344F42CA" w14:textId="3BA9E764" w:rsidR="00747A5B" w:rsidRPr="00DA52DC" w:rsidRDefault="00747A5B" w:rsidP="00DA52DC">
      <w:pPr>
        <w:pStyle w:val="Normal0"/>
        <w:pBdr>
          <w:top w:val="nil"/>
          <w:left w:val="nil"/>
          <w:bottom w:val="nil"/>
          <w:right w:val="nil"/>
          <w:between w:val="nil"/>
        </w:pBdr>
        <w:rPr>
          <w:color w:val="000000"/>
          <w:sz w:val="20"/>
          <w:szCs w:val="20"/>
          <w:lang w:val="es-ES_tradnl"/>
        </w:rPr>
      </w:pPr>
      <w:commentRangeStart w:id="51"/>
      <w:r>
        <w:rPr>
          <w:noProof/>
        </w:rPr>
        <w:drawing>
          <wp:anchor distT="0" distB="0" distL="114300" distR="114300" simplePos="0" relativeHeight="251859968" behindDoc="0" locked="0" layoutInCell="1" allowOverlap="1" wp14:anchorId="7A24BCD9" wp14:editId="2C58F617">
            <wp:simplePos x="0" y="0"/>
            <wp:positionH relativeFrom="margin">
              <wp:align>left</wp:align>
            </wp:positionH>
            <wp:positionV relativeFrom="margin">
              <wp:posOffset>1695450</wp:posOffset>
            </wp:positionV>
            <wp:extent cx="1466850" cy="1466850"/>
            <wp:effectExtent l="0" t="0" r="0" b="0"/>
            <wp:wrapSquare wrapText="bothSides"/>
            <wp:docPr id="2005045018" name="Imagen 21" descr="Ilustración vectorial de la configuración y el equipo temáticos de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ustración vectorial de la configuración y el equipo temáticos de la oficin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1"/>
      <w:r>
        <w:rPr>
          <w:rStyle w:val="Refdecomentario"/>
        </w:rPr>
        <w:commentReference w:id="51"/>
      </w:r>
    </w:p>
    <w:p w14:paraId="4C06F67F" w14:textId="106352D0" w:rsidR="00DA52DC" w:rsidRPr="00DA52DC" w:rsidRDefault="00DA52DC" w:rsidP="00B9352F">
      <w:pPr>
        <w:pStyle w:val="Normal0"/>
        <w:numPr>
          <w:ilvl w:val="0"/>
          <w:numId w:val="239"/>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el cumplimiento de lo acordado.</w:t>
      </w:r>
    </w:p>
    <w:p w14:paraId="422B35DC" w14:textId="41429C1A"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Revisar si lo acordado era lo que las dos partes esperaban.</w:t>
      </w:r>
    </w:p>
    <w:p w14:paraId="0EBE1CF4" w14:textId="336B563B"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si las partes están satisfechas con los acuerdos.</w:t>
      </w:r>
    </w:p>
    <w:p w14:paraId="2E6982ED" w14:textId="6DCE2EB4"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si se cumplen todos los términos y condiciones.</w:t>
      </w:r>
    </w:p>
    <w:p w14:paraId="20D0801D" w14:textId="708D72E9"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Retomar algunos puntos de interés que fueron desestimados en el proceso.</w:t>
      </w:r>
    </w:p>
    <w:p w14:paraId="79CF8CF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A607F15" w14:textId="77777777" w:rsidR="00DA52DC" w:rsidRDefault="00DA52DC" w:rsidP="00DA52DC">
      <w:pPr>
        <w:pStyle w:val="Normal0"/>
        <w:pBdr>
          <w:top w:val="nil"/>
          <w:left w:val="nil"/>
          <w:bottom w:val="nil"/>
          <w:right w:val="nil"/>
          <w:between w:val="nil"/>
        </w:pBdr>
        <w:rPr>
          <w:color w:val="000000"/>
          <w:sz w:val="20"/>
          <w:szCs w:val="20"/>
          <w:lang w:val="es-ES_tradnl"/>
        </w:rPr>
      </w:pPr>
    </w:p>
    <w:p w14:paraId="535A798A" w14:textId="77777777" w:rsidR="00747A5B" w:rsidRPr="00DA52DC" w:rsidRDefault="00747A5B" w:rsidP="00DA52DC">
      <w:pPr>
        <w:pStyle w:val="Normal0"/>
        <w:pBdr>
          <w:top w:val="nil"/>
          <w:left w:val="nil"/>
          <w:bottom w:val="nil"/>
          <w:right w:val="nil"/>
          <w:between w:val="nil"/>
        </w:pBdr>
        <w:rPr>
          <w:color w:val="000000"/>
          <w:sz w:val="20"/>
          <w:szCs w:val="20"/>
          <w:lang w:val="es-ES_tradnl"/>
        </w:rPr>
      </w:pPr>
    </w:p>
    <w:p w14:paraId="52F812E2" w14:textId="24EF486C" w:rsidR="00DA52DC" w:rsidRPr="00B9352F" w:rsidRDefault="00DA52DC" w:rsidP="00B9352F">
      <w:pPr>
        <w:pStyle w:val="Normal0"/>
        <w:numPr>
          <w:ilvl w:val="0"/>
          <w:numId w:val="241"/>
        </w:numPr>
        <w:pBdr>
          <w:top w:val="nil"/>
          <w:left w:val="nil"/>
          <w:bottom w:val="nil"/>
          <w:right w:val="nil"/>
          <w:between w:val="nil"/>
        </w:pBdr>
        <w:rPr>
          <w:b/>
          <w:bCs/>
          <w:color w:val="000000"/>
          <w:sz w:val="20"/>
          <w:szCs w:val="20"/>
          <w:lang w:val="es-ES_tradnl"/>
        </w:rPr>
      </w:pPr>
      <w:r w:rsidRPr="00B9352F">
        <w:rPr>
          <w:b/>
          <w:bCs/>
          <w:color w:val="000000"/>
          <w:sz w:val="20"/>
          <w:szCs w:val="20"/>
          <w:lang w:val="es-ES_tradnl"/>
        </w:rPr>
        <w:t>Cerrar la negociación o la venta</w:t>
      </w:r>
    </w:p>
    <w:p w14:paraId="11F9422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26C2BD6" w14:textId="2E9D10E8"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Con un acuerdo favorable a las dos partes, sin dejar de lado que puede ocurrir que no se logre el acuerdo.</w:t>
      </w:r>
      <w:r w:rsidR="00860AC8">
        <w:rPr>
          <w:color w:val="000000"/>
          <w:sz w:val="20"/>
          <w:szCs w:val="20"/>
          <w:lang w:val="es-ES_tradnl"/>
        </w:rPr>
        <w:t xml:space="preserve"> </w:t>
      </w:r>
      <w:r w:rsidRPr="00DA52DC">
        <w:rPr>
          <w:color w:val="000000"/>
          <w:sz w:val="20"/>
          <w:szCs w:val="20"/>
          <w:lang w:val="es-ES_tradnl"/>
        </w:rPr>
        <w:t>Puchol</w:t>
      </w:r>
      <w:r w:rsidR="00860AC8">
        <w:rPr>
          <w:color w:val="000000"/>
          <w:sz w:val="20"/>
          <w:szCs w:val="20"/>
          <w:lang w:val="es-ES_tradnl"/>
        </w:rPr>
        <w:t xml:space="preserve">, </w:t>
      </w:r>
      <w:r w:rsidRPr="00DA52DC">
        <w:rPr>
          <w:color w:val="000000"/>
          <w:sz w:val="20"/>
          <w:szCs w:val="20"/>
          <w:lang w:val="es-ES_tradnl"/>
        </w:rPr>
        <w:t>Núñez</w:t>
      </w:r>
      <w:r w:rsidR="00860AC8">
        <w:rPr>
          <w:color w:val="000000"/>
          <w:sz w:val="20"/>
          <w:szCs w:val="20"/>
          <w:lang w:val="es-ES_tradnl"/>
        </w:rPr>
        <w:t xml:space="preserve"> &amp; </w:t>
      </w:r>
      <w:r w:rsidRPr="00DA52DC">
        <w:rPr>
          <w:color w:val="000000"/>
          <w:sz w:val="20"/>
          <w:szCs w:val="20"/>
          <w:lang w:val="es-ES_tradnl"/>
        </w:rPr>
        <w:t>Puchol (2010)</w:t>
      </w:r>
      <w:r w:rsidR="00860AC8">
        <w:rPr>
          <w:color w:val="000000"/>
          <w:sz w:val="20"/>
          <w:szCs w:val="20"/>
          <w:lang w:val="es-ES_tradnl"/>
        </w:rPr>
        <w:t>,</w:t>
      </w:r>
      <w:r w:rsidRPr="00DA52DC">
        <w:rPr>
          <w:color w:val="000000"/>
          <w:sz w:val="20"/>
          <w:szCs w:val="20"/>
          <w:lang w:val="es-ES_tradnl"/>
        </w:rPr>
        <w:t xml:space="preserve"> argumentan que si se llega a un acuerdo es necesario:</w:t>
      </w:r>
    </w:p>
    <w:p w14:paraId="06C63097" w14:textId="28B6DB7F" w:rsidR="00860AC8" w:rsidRPr="00DA52DC" w:rsidRDefault="00860AC8" w:rsidP="00DA52DC">
      <w:pPr>
        <w:pStyle w:val="Normal0"/>
        <w:pBdr>
          <w:top w:val="nil"/>
          <w:left w:val="nil"/>
          <w:bottom w:val="nil"/>
          <w:right w:val="nil"/>
          <w:between w:val="nil"/>
        </w:pBdr>
        <w:rPr>
          <w:color w:val="000000"/>
          <w:sz w:val="20"/>
          <w:szCs w:val="20"/>
          <w:lang w:val="es-ES_tradnl"/>
        </w:rPr>
      </w:pPr>
    </w:p>
    <w:p w14:paraId="2ADA7DC5" w14:textId="0A0F4E4A" w:rsidR="00DA52DC" w:rsidRPr="00DA52DC" w:rsidRDefault="00963C55" w:rsidP="00860AC8">
      <w:pPr>
        <w:pStyle w:val="Normal0"/>
        <w:numPr>
          <w:ilvl w:val="0"/>
          <w:numId w:val="243"/>
        </w:numPr>
        <w:pBdr>
          <w:top w:val="nil"/>
          <w:left w:val="nil"/>
          <w:bottom w:val="nil"/>
          <w:right w:val="nil"/>
          <w:between w:val="nil"/>
        </w:pBdr>
        <w:ind w:left="1134"/>
        <w:rPr>
          <w:color w:val="000000"/>
          <w:sz w:val="20"/>
          <w:szCs w:val="20"/>
          <w:lang w:val="es-ES_tradnl"/>
        </w:rPr>
      </w:pPr>
      <w:commentRangeStart w:id="52"/>
      <w:r>
        <w:rPr>
          <w:noProof/>
        </w:rPr>
        <w:drawing>
          <wp:anchor distT="0" distB="0" distL="114300" distR="114300" simplePos="0" relativeHeight="251860992" behindDoc="0" locked="0" layoutInCell="1" allowOverlap="1" wp14:anchorId="51E69E36" wp14:editId="4CA3EA14">
            <wp:simplePos x="0" y="0"/>
            <wp:positionH relativeFrom="margin">
              <wp:posOffset>4531995</wp:posOffset>
            </wp:positionH>
            <wp:positionV relativeFrom="margin">
              <wp:posOffset>4152900</wp:posOffset>
            </wp:positionV>
            <wp:extent cx="1609725" cy="1609725"/>
            <wp:effectExtent l="0" t="0" r="9525" b="9525"/>
            <wp:wrapSquare wrapText="bothSides"/>
            <wp:docPr id="2037381748" name="Imagen 22" descr="Ilustración de representante de ventas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lustración de representante de ventas de diseño plano dibujado a man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anchor>
        </w:drawing>
      </w:r>
      <w:commentRangeEnd w:id="52"/>
      <w:r>
        <w:rPr>
          <w:rStyle w:val="Refdecomentario"/>
        </w:rPr>
        <w:commentReference w:id="52"/>
      </w:r>
      <w:r w:rsidR="00DA52DC" w:rsidRPr="00DA52DC">
        <w:rPr>
          <w:color w:val="000000"/>
          <w:sz w:val="20"/>
          <w:szCs w:val="20"/>
          <w:lang w:val="es-ES_tradnl"/>
        </w:rPr>
        <w:t>Integrar todos los acuerdos en un documento contrato, que puede ser de compra-venta o de prestación de servicios.</w:t>
      </w:r>
    </w:p>
    <w:p w14:paraId="1B17BDEB" w14:textId="3C93F323"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Supervisar la redacción del contrato y si es del caso contar con la participación de un abogado.</w:t>
      </w:r>
    </w:p>
    <w:p w14:paraId="78DDA18E" w14:textId="5675C6A6"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términos empleados deben significar lo mismo para ambas partes.</w:t>
      </w:r>
    </w:p>
    <w:p w14:paraId="698BC5D6" w14:textId="39B88688"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Prever sanciones a los incumplimientos que puedan ocurrir.</w:t>
      </w:r>
    </w:p>
    <w:p w14:paraId="32318952" w14:textId="770DE6FF"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Prever mecanismos de solución de posibles conflictos y la participación de mediadores, según el caso.</w:t>
      </w:r>
    </w:p>
    <w:p w14:paraId="316DDBD1" w14:textId="6B63AB70"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Resaltar las ventajas que ha obtenido la otra parte y ser modestos con las propias.</w:t>
      </w:r>
    </w:p>
    <w:p w14:paraId="318F7ED7" w14:textId="77777777" w:rsidR="00860AC8" w:rsidRDefault="00860AC8" w:rsidP="00DA52DC">
      <w:pPr>
        <w:pStyle w:val="Normal0"/>
        <w:pBdr>
          <w:top w:val="nil"/>
          <w:left w:val="nil"/>
          <w:bottom w:val="nil"/>
          <w:right w:val="nil"/>
          <w:between w:val="nil"/>
        </w:pBdr>
        <w:rPr>
          <w:color w:val="000000"/>
          <w:sz w:val="20"/>
          <w:szCs w:val="20"/>
          <w:lang w:val="es-ES_tradnl"/>
        </w:rPr>
      </w:pPr>
    </w:p>
    <w:p w14:paraId="5E96B046" w14:textId="6736F4C5"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En caso de no lograr el acuerdo, </w:t>
      </w:r>
      <w:r w:rsidR="00395971">
        <w:rPr>
          <w:color w:val="000000"/>
          <w:sz w:val="20"/>
          <w:szCs w:val="20"/>
          <w:lang w:val="es-ES_tradnl"/>
        </w:rPr>
        <w:t>los autores</w:t>
      </w:r>
      <w:r w:rsidRPr="00DA52DC">
        <w:rPr>
          <w:color w:val="000000"/>
          <w:sz w:val="20"/>
          <w:szCs w:val="20"/>
          <w:lang w:val="es-ES_tradnl"/>
        </w:rPr>
        <w:t xml:space="preserve"> aconsejan:</w:t>
      </w:r>
    </w:p>
    <w:p w14:paraId="6F039A7F" w14:textId="77777777" w:rsidR="00395971" w:rsidRPr="00DA52DC" w:rsidRDefault="00395971" w:rsidP="00DA52DC">
      <w:pPr>
        <w:pStyle w:val="Normal0"/>
        <w:pBdr>
          <w:top w:val="nil"/>
          <w:left w:val="nil"/>
          <w:bottom w:val="nil"/>
          <w:right w:val="nil"/>
          <w:between w:val="nil"/>
        </w:pBdr>
        <w:rPr>
          <w:color w:val="000000"/>
          <w:sz w:val="20"/>
          <w:szCs w:val="20"/>
          <w:lang w:val="es-ES_tradnl"/>
        </w:rPr>
      </w:pPr>
    </w:p>
    <w:p w14:paraId="55F554FB" w14:textId="796E80CF"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abierta la posibilidad de realizar otra negociación.</w:t>
      </w:r>
    </w:p>
    <w:p w14:paraId="3FC9FC12" w14:textId="1F5084F4"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Terminar la negociación de manera cordial, evitando los insultos causados por los desacuerdos.</w:t>
      </w:r>
    </w:p>
    <w:p w14:paraId="42D8250B" w14:textId="1FD6A8A8"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Conservar, dentro de lo posible</w:t>
      </w:r>
      <w:r w:rsidR="00B23501">
        <w:rPr>
          <w:color w:val="000000"/>
          <w:sz w:val="20"/>
          <w:szCs w:val="20"/>
          <w:lang w:val="es-ES_tradnl"/>
        </w:rPr>
        <w:t>,</w:t>
      </w:r>
      <w:r w:rsidRPr="00DA52DC">
        <w:rPr>
          <w:color w:val="000000"/>
          <w:sz w:val="20"/>
          <w:szCs w:val="20"/>
          <w:lang w:val="es-ES_tradnl"/>
        </w:rPr>
        <w:t xml:space="preserve"> la relación personal.</w:t>
      </w:r>
    </w:p>
    <w:p w14:paraId="7911DD0D" w14:textId="77777777" w:rsidR="00DA52DC" w:rsidRDefault="00DA52DC" w:rsidP="00DA52DC">
      <w:pPr>
        <w:pStyle w:val="Normal0"/>
        <w:pBdr>
          <w:top w:val="nil"/>
          <w:left w:val="nil"/>
          <w:bottom w:val="nil"/>
          <w:right w:val="nil"/>
          <w:between w:val="nil"/>
        </w:pBdr>
        <w:rPr>
          <w:color w:val="000000"/>
          <w:sz w:val="20"/>
          <w:szCs w:val="20"/>
          <w:lang w:val="es-ES_tradnl"/>
        </w:rPr>
      </w:pPr>
    </w:p>
    <w:p w14:paraId="7B99D9DC" w14:textId="77777777" w:rsidR="00D813BC" w:rsidRDefault="00D813BC" w:rsidP="00DA52DC">
      <w:pPr>
        <w:pStyle w:val="Normal0"/>
        <w:pBdr>
          <w:top w:val="nil"/>
          <w:left w:val="nil"/>
          <w:bottom w:val="nil"/>
          <w:right w:val="nil"/>
          <w:between w:val="nil"/>
        </w:pBdr>
        <w:rPr>
          <w:color w:val="000000"/>
          <w:sz w:val="20"/>
          <w:szCs w:val="20"/>
          <w:lang w:val="es-ES_tradnl"/>
        </w:rPr>
      </w:pPr>
    </w:p>
    <w:p w14:paraId="52F194B0" w14:textId="77777777" w:rsidR="00D813BC" w:rsidRDefault="00D813BC" w:rsidP="00DA52DC">
      <w:pPr>
        <w:pStyle w:val="Normal0"/>
        <w:pBdr>
          <w:top w:val="nil"/>
          <w:left w:val="nil"/>
          <w:bottom w:val="nil"/>
          <w:right w:val="nil"/>
          <w:between w:val="nil"/>
        </w:pBdr>
        <w:rPr>
          <w:color w:val="000000"/>
          <w:sz w:val="20"/>
          <w:szCs w:val="20"/>
          <w:lang w:val="es-ES_tradnl"/>
        </w:rPr>
      </w:pPr>
    </w:p>
    <w:p w14:paraId="32279D94" w14:textId="77777777" w:rsidR="00D813BC" w:rsidRDefault="00D813BC" w:rsidP="00DA52DC">
      <w:pPr>
        <w:pStyle w:val="Normal0"/>
        <w:pBdr>
          <w:top w:val="nil"/>
          <w:left w:val="nil"/>
          <w:bottom w:val="nil"/>
          <w:right w:val="nil"/>
          <w:between w:val="nil"/>
        </w:pBdr>
        <w:rPr>
          <w:color w:val="000000"/>
          <w:sz w:val="20"/>
          <w:szCs w:val="20"/>
          <w:lang w:val="es-ES_tradnl"/>
        </w:rPr>
      </w:pPr>
    </w:p>
    <w:p w14:paraId="6858F09D" w14:textId="77777777" w:rsidR="00D813BC" w:rsidRDefault="00D813BC" w:rsidP="00DA52DC">
      <w:pPr>
        <w:pStyle w:val="Normal0"/>
        <w:pBdr>
          <w:top w:val="nil"/>
          <w:left w:val="nil"/>
          <w:bottom w:val="nil"/>
          <w:right w:val="nil"/>
          <w:between w:val="nil"/>
        </w:pBdr>
        <w:rPr>
          <w:color w:val="000000"/>
          <w:sz w:val="20"/>
          <w:szCs w:val="20"/>
          <w:lang w:val="es-ES_tradnl"/>
        </w:rPr>
      </w:pPr>
    </w:p>
    <w:p w14:paraId="08BD241B" w14:textId="77777777" w:rsidR="00D813BC" w:rsidRDefault="00D813BC" w:rsidP="00DA52DC">
      <w:pPr>
        <w:pStyle w:val="Normal0"/>
        <w:pBdr>
          <w:top w:val="nil"/>
          <w:left w:val="nil"/>
          <w:bottom w:val="nil"/>
          <w:right w:val="nil"/>
          <w:between w:val="nil"/>
        </w:pBdr>
        <w:rPr>
          <w:color w:val="000000"/>
          <w:sz w:val="20"/>
          <w:szCs w:val="20"/>
          <w:lang w:val="es-ES_tradnl"/>
        </w:rPr>
      </w:pPr>
    </w:p>
    <w:p w14:paraId="4893C994" w14:textId="77777777" w:rsidR="00D813BC" w:rsidRPr="00DA52DC" w:rsidRDefault="00D813BC" w:rsidP="00DA52DC">
      <w:pPr>
        <w:pStyle w:val="Normal0"/>
        <w:pBdr>
          <w:top w:val="nil"/>
          <w:left w:val="nil"/>
          <w:bottom w:val="nil"/>
          <w:right w:val="nil"/>
          <w:between w:val="nil"/>
        </w:pBdr>
        <w:rPr>
          <w:color w:val="000000"/>
          <w:sz w:val="20"/>
          <w:szCs w:val="20"/>
          <w:lang w:val="es-ES_tradnl"/>
        </w:rPr>
      </w:pPr>
    </w:p>
    <w:p w14:paraId="3D5A358E" w14:textId="515ACE23" w:rsidR="00DA52DC" w:rsidRPr="00963C55" w:rsidRDefault="00421784" w:rsidP="00963C55">
      <w:pPr>
        <w:pStyle w:val="Normal0"/>
        <w:numPr>
          <w:ilvl w:val="0"/>
          <w:numId w:val="246"/>
        </w:numPr>
        <w:pBdr>
          <w:top w:val="nil"/>
          <w:left w:val="nil"/>
          <w:bottom w:val="nil"/>
          <w:right w:val="nil"/>
          <w:between w:val="nil"/>
        </w:pBdr>
        <w:rPr>
          <w:b/>
          <w:bCs/>
          <w:color w:val="000000"/>
          <w:sz w:val="20"/>
          <w:szCs w:val="20"/>
          <w:lang w:val="es-ES_tradnl"/>
        </w:rPr>
      </w:pPr>
      <w:r>
        <w:rPr>
          <w:b/>
          <w:bCs/>
          <w:color w:val="000000"/>
          <w:sz w:val="20"/>
          <w:szCs w:val="20"/>
          <w:lang w:val="es-ES_tradnl"/>
        </w:rPr>
        <w:lastRenderedPageBreak/>
        <w:t>A</w:t>
      </w:r>
      <w:r w:rsidR="00DA52DC" w:rsidRPr="00963C55">
        <w:rPr>
          <w:b/>
          <w:bCs/>
          <w:color w:val="000000"/>
          <w:sz w:val="20"/>
          <w:szCs w:val="20"/>
          <w:lang w:val="es-ES_tradnl"/>
        </w:rPr>
        <w:t>prender de las experiencias del proceso</w:t>
      </w:r>
    </w:p>
    <w:p w14:paraId="48C56FE9" w14:textId="77777777" w:rsidR="00DA52DC" w:rsidRDefault="00DA52DC" w:rsidP="00DA52DC">
      <w:pPr>
        <w:pStyle w:val="Normal0"/>
        <w:pBdr>
          <w:top w:val="nil"/>
          <w:left w:val="nil"/>
          <w:bottom w:val="nil"/>
          <w:right w:val="nil"/>
          <w:between w:val="nil"/>
        </w:pBdr>
        <w:rPr>
          <w:color w:val="000000"/>
          <w:sz w:val="20"/>
          <w:szCs w:val="20"/>
          <w:lang w:val="es-ES_tradnl"/>
        </w:rPr>
      </w:pPr>
    </w:p>
    <w:p w14:paraId="3A1E736B" w14:textId="0126EEDB" w:rsidR="00D813BC" w:rsidRPr="00DA52DC" w:rsidRDefault="00D813BC" w:rsidP="00D813BC">
      <w:pPr>
        <w:pStyle w:val="Normal0"/>
        <w:pBdr>
          <w:top w:val="nil"/>
          <w:left w:val="nil"/>
          <w:bottom w:val="nil"/>
          <w:right w:val="nil"/>
          <w:between w:val="nil"/>
        </w:pBdr>
        <w:jc w:val="center"/>
        <w:rPr>
          <w:color w:val="000000"/>
          <w:sz w:val="20"/>
          <w:szCs w:val="20"/>
          <w:lang w:val="es-ES_tradnl"/>
        </w:rPr>
      </w:pPr>
      <w:commentRangeStart w:id="53"/>
      <w:r>
        <w:rPr>
          <w:noProof/>
        </w:rPr>
        <w:drawing>
          <wp:inline distT="0" distB="0" distL="0" distR="0" wp14:anchorId="6F9283F2" wp14:editId="71941159">
            <wp:extent cx="1866900" cy="1866900"/>
            <wp:effectExtent l="0" t="0" r="0" b="0"/>
            <wp:docPr id="998131831" name="Imagen 23" descr="Desafíos para la ilustración del concepto abstracto de padres divorciados. Padre que no tiene la custodia, decisión judicial, impugnación de la custodia, niño deprimido, malas relaciones, pelea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afíos para la ilustración del concepto abstracto de padres divorciados. Padre que no tiene la custodia, decisión judicial, impugnación de la custodia, niño deprimido, malas relaciones, pelea familia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commentRangeEnd w:id="53"/>
      <w:r>
        <w:rPr>
          <w:rStyle w:val="Refdecomentario"/>
        </w:rPr>
        <w:commentReference w:id="53"/>
      </w:r>
    </w:p>
    <w:p w14:paraId="596329FD" w14:textId="286E07D4"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Buscando evaluar la actuación propia y de la contraparte. Esto ayudará a mejorar desempeños futuros. En la evaluación Puchol</w:t>
      </w:r>
      <w:r w:rsidR="00D53556">
        <w:rPr>
          <w:color w:val="000000"/>
          <w:sz w:val="20"/>
          <w:szCs w:val="20"/>
          <w:lang w:val="es-ES_tradnl"/>
        </w:rPr>
        <w:t xml:space="preserve">, </w:t>
      </w:r>
      <w:r w:rsidRPr="00DA52DC">
        <w:rPr>
          <w:color w:val="000000"/>
          <w:sz w:val="20"/>
          <w:szCs w:val="20"/>
          <w:lang w:val="es-ES_tradnl"/>
        </w:rPr>
        <w:t>Núñez</w:t>
      </w:r>
      <w:r w:rsidR="00D53556">
        <w:rPr>
          <w:color w:val="000000"/>
          <w:sz w:val="20"/>
          <w:szCs w:val="20"/>
          <w:lang w:val="es-ES_tradnl"/>
        </w:rPr>
        <w:t xml:space="preserve"> &amp; </w:t>
      </w:r>
      <w:r w:rsidRPr="00DA52DC">
        <w:rPr>
          <w:color w:val="000000"/>
          <w:sz w:val="20"/>
          <w:szCs w:val="20"/>
          <w:lang w:val="es-ES_tradnl"/>
        </w:rPr>
        <w:t>Puchol</w:t>
      </w:r>
      <w:r w:rsidR="00D53556">
        <w:rPr>
          <w:color w:val="000000"/>
          <w:sz w:val="20"/>
          <w:szCs w:val="20"/>
          <w:lang w:val="es-ES_tradnl"/>
        </w:rPr>
        <w:t xml:space="preserve"> </w:t>
      </w:r>
      <w:r w:rsidRPr="00DA52DC">
        <w:rPr>
          <w:color w:val="000000"/>
          <w:sz w:val="20"/>
          <w:szCs w:val="20"/>
          <w:lang w:val="es-ES_tradnl"/>
        </w:rPr>
        <w:t>(2010)</w:t>
      </w:r>
      <w:r w:rsidR="00D53556">
        <w:rPr>
          <w:color w:val="000000"/>
          <w:sz w:val="20"/>
          <w:szCs w:val="20"/>
          <w:lang w:val="es-ES_tradnl"/>
        </w:rPr>
        <w:t>,</w:t>
      </w:r>
      <w:r w:rsidRPr="00DA52DC">
        <w:rPr>
          <w:color w:val="000000"/>
          <w:sz w:val="20"/>
          <w:szCs w:val="20"/>
          <w:lang w:val="es-ES_tradnl"/>
        </w:rPr>
        <w:t xml:space="preserve"> proponen analizar:</w:t>
      </w:r>
    </w:p>
    <w:p w14:paraId="28C4A201" w14:textId="77777777" w:rsidR="0071286A" w:rsidRPr="00DA52DC" w:rsidRDefault="0071286A" w:rsidP="00DA52DC">
      <w:pPr>
        <w:pStyle w:val="Normal0"/>
        <w:pBdr>
          <w:top w:val="nil"/>
          <w:left w:val="nil"/>
          <w:bottom w:val="nil"/>
          <w:right w:val="nil"/>
          <w:between w:val="nil"/>
        </w:pBdr>
        <w:rPr>
          <w:color w:val="000000"/>
          <w:sz w:val="20"/>
          <w:szCs w:val="20"/>
          <w:lang w:val="es-ES_tradnl"/>
        </w:rPr>
      </w:pPr>
    </w:p>
    <w:p w14:paraId="4C4EC1C6" w14:textId="5AAB8CB2" w:rsidR="00DA52DC" w:rsidRPr="00DA52DC" w:rsidRDefault="00DA52DC" w:rsidP="0071286A">
      <w:pPr>
        <w:pStyle w:val="Normal0"/>
        <w:numPr>
          <w:ilvl w:val="0"/>
          <w:numId w:val="248"/>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una recopilación sobre los hechos ocurridos durante la negociación en cuanto a:</w:t>
      </w:r>
    </w:p>
    <w:p w14:paraId="046CB43B" w14:textId="45B41AA8"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Participantes de cada bando.</w:t>
      </w:r>
    </w:p>
    <w:p w14:paraId="594AF31B" w14:textId="70E628C4"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Roles que desempeñaron.</w:t>
      </w:r>
    </w:p>
    <w:p w14:paraId="2B5D2B13" w14:textId="64ECF111"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Duración del proceso.</w:t>
      </w:r>
    </w:p>
    <w:p w14:paraId="304A50B2" w14:textId="6C21D98B"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Temas de fácil y de difícil negociación.</w:t>
      </w:r>
    </w:p>
    <w:p w14:paraId="2E067982" w14:textId="3E295660"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Estrategias y tácticas utilizadas por ambas partes.</w:t>
      </w:r>
    </w:p>
    <w:p w14:paraId="49703695" w14:textId="7EAA84AA"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Percepción frente al clima vivido en la negociación.</w:t>
      </w:r>
    </w:p>
    <w:p w14:paraId="70EAE178" w14:textId="04CB1362" w:rsidR="00DA52DC" w:rsidRPr="00DA52DC" w:rsidRDefault="00DA52DC" w:rsidP="0071286A">
      <w:pPr>
        <w:pStyle w:val="Normal0"/>
        <w:numPr>
          <w:ilvl w:val="0"/>
          <w:numId w:val="24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Analizar el desempeño propio en la negociación: </w:t>
      </w:r>
    </w:p>
    <w:p w14:paraId="627B4F72" w14:textId="6BA9E2C7" w:rsidR="0071286A"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Logro de objetivos y magnitud de dicho logro. </w:t>
      </w:r>
    </w:p>
    <w:p w14:paraId="7DD8B5A5" w14:textId="76364F7D"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Errores cometidos.</w:t>
      </w:r>
    </w:p>
    <w:p w14:paraId="7DBD8149" w14:textId="773E3BD4" w:rsidR="00DA52DC" w:rsidRPr="00DA52DC" w:rsidRDefault="00DA52DC" w:rsidP="0071286A">
      <w:pPr>
        <w:pStyle w:val="Normal0"/>
        <w:numPr>
          <w:ilvl w:val="0"/>
          <w:numId w:val="24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Oportunidades de mejora para el futuro:</w:t>
      </w:r>
    </w:p>
    <w:p w14:paraId="3418A356" w14:textId="288D2158" w:rsidR="0071286A"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Aspectos actuales que vale la pena conservar. </w:t>
      </w:r>
    </w:p>
    <w:p w14:paraId="6A15C195" w14:textId="0AD190A6"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Aspectos actuales que se deben cambiar.</w:t>
      </w:r>
    </w:p>
    <w:p w14:paraId="5FB058E7" w14:textId="0BD68858" w:rsidR="00DA52DC" w:rsidRPr="00DA52DC" w:rsidRDefault="00DA52DC" w:rsidP="00DA52DC">
      <w:pPr>
        <w:pStyle w:val="Normal0"/>
        <w:pBdr>
          <w:top w:val="nil"/>
          <w:left w:val="nil"/>
          <w:bottom w:val="nil"/>
          <w:right w:val="nil"/>
          <w:between w:val="nil"/>
        </w:pBdr>
        <w:rPr>
          <w:color w:val="000000"/>
          <w:sz w:val="20"/>
          <w:szCs w:val="20"/>
          <w:lang w:val="es-ES_tradnl"/>
        </w:rPr>
      </w:pPr>
    </w:p>
    <w:p w14:paraId="04C97143" w14:textId="285B28B0" w:rsidR="00DA52DC" w:rsidRPr="00D813BC" w:rsidRDefault="00421784" w:rsidP="00D813BC">
      <w:pPr>
        <w:pStyle w:val="Normal0"/>
        <w:numPr>
          <w:ilvl w:val="0"/>
          <w:numId w:val="251"/>
        </w:numPr>
        <w:pBdr>
          <w:top w:val="nil"/>
          <w:left w:val="nil"/>
          <w:bottom w:val="nil"/>
          <w:right w:val="nil"/>
          <w:between w:val="nil"/>
        </w:pBdr>
        <w:rPr>
          <w:b/>
          <w:bCs/>
          <w:color w:val="000000"/>
          <w:sz w:val="20"/>
          <w:szCs w:val="20"/>
          <w:lang w:val="es-ES_tradnl"/>
        </w:rPr>
      </w:pPr>
      <w:r>
        <w:rPr>
          <w:b/>
          <w:bCs/>
          <w:color w:val="000000"/>
          <w:sz w:val="20"/>
          <w:szCs w:val="20"/>
          <w:lang w:val="es-ES_tradnl"/>
        </w:rPr>
        <w:t>I</w:t>
      </w:r>
      <w:r w:rsidR="00DA52DC" w:rsidRPr="00D813BC">
        <w:rPr>
          <w:b/>
          <w:bCs/>
          <w:color w:val="000000"/>
          <w:sz w:val="20"/>
          <w:szCs w:val="20"/>
          <w:lang w:val="es-ES_tradnl"/>
        </w:rPr>
        <w:t>dentificar los factores de riesgo</w:t>
      </w:r>
    </w:p>
    <w:p w14:paraId="3F0AB829" w14:textId="7851180B" w:rsidR="00DA52DC" w:rsidRPr="00DA52DC" w:rsidRDefault="00DA52DC" w:rsidP="00DA52DC">
      <w:pPr>
        <w:pStyle w:val="Normal0"/>
        <w:pBdr>
          <w:top w:val="nil"/>
          <w:left w:val="nil"/>
          <w:bottom w:val="nil"/>
          <w:right w:val="nil"/>
          <w:between w:val="nil"/>
        </w:pBdr>
        <w:rPr>
          <w:color w:val="000000"/>
          <w:sz w:val="20"/>
          <w:szCs w:val="20"/>
          <w:lang w:val="es-ES_tradnl"/>
        </w:rPr>
      </w:pPr>
    </w:p>
    <w:p w14:paraId="1947C5CD" w14:textId="024F4505"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Puede ayudar a evitarlos y así escapar a futuros fracasos. Puchol</w:t>
      </w:r>
      <w:r w:rsidR="003C6A81">
        <w:rPr>
          <w:color w:val="000000"/>
          <w:sz w:val="20"/>
          <w:szCs w:val="20"/>
          <w:lang w:val="es-ES_tradnl"/>
        </w:rPr>
        <w:t>,</w:t>
      </w:r>
      <w:r w:rsidRPr="00DA52DC">
        <w:rPr>
          <w:color w:val="000000"/>
          <w:sz w:val="20"/>
          <w:szCs w:val="20"/>
          <w:lang w:val="es-ES_tradnl"/>
        </w:rPr>
        <w:t xml:space="preserve"> Núñez</w:t>
      </w:r>
      <w:r w:rsidR="003C6A81">
        <w:rPr>
          <w:color w:val="000000"/>
          <w:sz w:val="20"/>
          <w:szCs w:val="20"/>
          <w:lang w:val="es-ES_tradnl"/>
        </w:rPr>
        <w:t xml:space="preserve"> &amp; </w:t>
      </w:r>
      <w:r w:rsidRPr="00DA52DC">
        <w:rPr>
          <w:color w:val="000000"/>
          <w:sz w:val="20"/>
          <w:szCs w:val="20"/>
          <w:lang w:val="es-ES_tradnl"/>
        </w:rPr>
        <w:t>Puchol</w:t>
      </w:r>
      <w:r w:rsidR="003C6A81">
        <w:rPr>
          <w:color w:val="000000"/>
          <w:sz w:val="20"/>
          <w:szCs w:val="20"/>
          <w:lang w:val="es-ES_tradnl"/>
        </w:rPr>
        <w:t xml:space="preserve"> </w:t>
      </w:r>
      <w:r w:rsidRPr="00DA52DC">
        <w:rPr>
          <w:color w:val="000000"/>
          <w:sz w:val="20"/>
          <w:szCs w:val="20"/>
          <w:lang w:val="es-ES_tradnl"/>
        </w:rPr>
        <w:t>(2010)</w:t>
      </w:r>
      <w:r w:rsidR="003C6A81">
        <w:rPr>
          <w:color w:val="000000"/>
          <w:sz w:val="20"/>
          <w:szCs w:val="20"/>
          <w:lang w:val="es-ES_tradnl"/>
        </w:rPr>
        <w:t>,</w:t>
      </w:r>
      <w:r w:rsidRPr="00DA52DC">
        <w:rPr>
          <w:color w:val="000000"/>
          <w:sz w:val="20"/>
          <w:szCs w:val="20"/>
          <w:lang w:val="es-ES_tradnl"/>
        </w:rPr>
        <w:t xml:space="preserve"> plantean las principales causas de fracaso en un proceso de negociación:</w:t>
      </w:r>
    </w:p>
    <w:p w14:paraId="6C573919" w14:textId="6BC3DE4F" w:rsidR="00E96441" w:rsidRPr="00DA52DC" w:rsidRDefault="00E96441" w:rsidP="00DA52DC">
      <w:pPr>
        <w:pStyle w:val="Normal0"/>
        <w:pBdr>
          <w:top w:val="nil"/>
          <w:left w:val="nil"/>
          <w:bottom w:val="nil"/>
          <w:right w:val="nil"/>
          <w:between w:val="nil"/>
        </w:pBdr>
        <w:rPr>
          <w:color w:val="000000"/>
          <w:sz w:val="20"/>
          <w:szCs w:val="20"/>
          <w:lang w:val="es-ES_tradnl"/>
        </w:rPr>
      </w:pPr>
    </w:p>
    <w:p w14:paraId="717C1932" w14:textId="3B25A9A2" w:rsidR="00DA52DC" w:rsidRPr="00DA52DC" w:rsidRDefault="00575919" w:rsidP="00E96441">
      <w:pPr>
        <w:pStyle w:val="Normal0"/>
        <w:numPr>
          <w:ilvl w:val="0"/>
          <w:numId w:val="253"/>
        </w:numPr>
        <w:pBdr>
          <w:top w:val="nil"/>
          <w:left w:val="nil"/>
          <w:bottom w:val="nil"/>
          <w:right w:val="nil"/>
          <w:between w:val="nil"/>
        </w:pBdr>
        <w:ind w:left="1134"/>
        <w:rPr>
          <w:color w:val="000000"/>
          <w:sz w:val="20"/>
          <w:szCs w:val="20"/>
          <w:lang w:val="es-ES_tradnl"/>
        </w:rPr>
      </w:pPr>
      <w:commentRangeStart w:id="54"/>
      <w:r>
        <w:rPr>
          <w:noProof/>
        </w:rPr>
        <w:drawing>
          <wp:anchor distT="0" distB="0" distL="114300" distR="114300" simplePos="0" relativeHeight="251862016" behindDoc="0" locked="0" layoutInCell="1" allowOverlap="1" wp14:anchorId="48E76A3D" wp14:editId="5C2648C1">
            <wp:simplePos x="0" y="0"/>
            <wp:positionH relativeFrom="margin">
              <wp:posOffset>70485</wp:posOffset>
            </wp:positionH>
            <wp:positionV relativeFrom="margin">
              <wp:posOffset>5946775</wp:posOffset>
            </wp:positionV>
            <wp:extent cx="1857375" cy="1485900"/>
            <wp:effectExtent l="0" t="0" r="9525" b="0"/>
            <wp:wrapSquare wrapText="bothSides"/>
            <wp:docPr id="1913469671" name="Imagen 24" descr="Ilustración de punto de referencia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lustración de punto de referencia de diseño plano dibujado a mano"/>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9968"/>
                    <a:stretch/>
                  </pic:blipFill>
                  <pic:spPr bwMode="auto">
                    <a:xfrm>
                      <a:off x="0" y="0"/>
                      <a:ext cx="18573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54"/>
      <w:r w:rsidR="00912F08">
        <w:rPr>
          <w:rStyle w:val="Refdecomentario"/>
        </w:rPr>
        <w:commentReference w:id="54"/>
      </w:r>
      <w:r w:rsidR="00DA52DC" w:rsidRPr="00DA52DC">
        <w:rPr>
          <w:color w:val="000000"/>
          <w:sz w:val="20"/>
          <w:szCs w:val="20"/>
          <w:lang w:val="es-ES_tradnl"/>
        </w:rPr>
        <w:t>Las creencias, valores o la personalidad de los negociadores pueden influir de manera decisiva en el proceso.</w:t>
      </w:r>
    </w:p>
    <w:p w14:paraId="40DF7732" w14:textId="63046864"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concepciones éticas o morales de los negociadores pueden llevar a emitir juicios o adoptar conductas que pongan en riesgo la negociación</w:t>
      </w:r>
    </w:p>
    <w:p w14:paraId="57EC7F85" w14:textId="7957B52E"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realización de la negociación a través de medios electrónicos</w:t>
      </w:r>
      <w:r w:rsidR="00132671">
        <w:rPr>
          <w:color w:val="000000"/>
          <w:sz w:val="20"/>
          <w:szCs w:val="20"/>
          <w:lang w:val="es-ES_tradnl"/>
        </w:rPr>
        <w:t>,</w:t>
      </w:r>
      <w:r w:rsidRPr="00DA52DC">
        <w:rPr>
          <w:color w:val="000000"/>
          <w:sz w:val="20"/>
          <w:szCs w:val="20"/>
          <w:lang w:val="es-ES_tradnl"/>
        </w:rPr>
        <w:t xml:space="preserve"> impide hacer lectura de la comunicación no verbal de las partes, la cual ayuda a determinar las verdaderas motivaciones de las personas.</w:t>
      </w:r>
    </w:p>
    <w:p w14:paraId="26E500A9" w14:textId="5288A5C9"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cultura de cada uno de los negociadores</w:t>
      </w:r>
      <w:r w:rsidR="00132671">
        <w:rPr>
          <w:color w:val="000000"/>
          <w:sz w:val="20"/>
          <w:szCs w:val="20"/>
          <w:lang w:val="es-ES_tradnl"/>
        </w:rPr>
        <w:t>,</w:t>
      </w:r>
      <w:r w:rsidRPr="00DA52DC">
        <w:rPr>
          <w:color w:val="000000"/>
          <w:sz w:val="20"/>
          <w:szCs w:val="20"/>
          <w:lang w:val="es-ES_tradnl"/>
        </w:rPr>
        <w:t xml:space="preserve"> hace que las personas juzguen comportamientos y actitudes desde su propio punto de vista, sin tener en cuenta la cultura de la persona que tienen en frente.</w:t>
      </w:r>
    </w:p>
    <w:p w14:paraId="065EE9F6" w14:textId="77777777" w:rsidR="00575919" w:rsidRDefault="00DA52DC" w:rsidP="00575919">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diferentes restricciones que tienen las empresas en cuanto a sus políticas comerciales, de devoluciones y de cartera, tiempos y volúmenes de producción y de entrega, se constituyen en riesgos para la negociación</w:t>
      </w:r>
      <w:r w:rsidR="00575919">
        <w:rPr>
          <w:color w:val="000000"/>
          <w:sz w:val="20"/>
          <w:szCs w:val="20"/>
          <w:lang w:val="es-ES_tradnl"/>
        </w:rPr>
        <w:t>.</w:t>
      </w:r>
    </w:p>
    <w:p w14:paraId="4358695B" w14:textId="31CE8DE5" w:rsidR="00575919" w:rsidRDefault="00DA52DC" w:rsidP="00DA52DC">
      <w:pPr>
        <w:pStyle w:val="Normal0"/>
        <w:numPr>
          <w:ilvl w:val="0"/>
          <w:numId w:val="253"/>
        </w:numPr>
        <w:pBdr>
          <w:top w:val="nil"/>
          <w:left w:val="nil"/>
          <w:bottom w:val="nil"/>
          <w:right w:val="nil"/>
          <w:between w:val="nil"/>
        </w:pBdr>
        <w:ind w:left="1134"/>
        <w:rPr>
          <w:color w:val="000000"/>
          <w:sz w:val="20"/>
          <w:szCs w:val="20"/>
          <w:lang w:val="es-ES_tradnl"/>
        </w:rPr>
      </w:pPr>
      <w:r w:rsidRPr="00575919">
        <w:rPr>
          <w:color w:val="000000"/>
          <w:sz w:val="20"/>
          <w:szCs w:val="20"/>
          <w:lang w:val="es-ES_tradnl"/>
        </w:rPr>
        <w:lastRenderedPageBreak/>
        <w:t>El riesgo de no permanencia en el mercado por parte de las empresas</w:t>
      </w:r>
      <w:r w:rsidR="00575919">
        <w:rPr>
          <w:color w:val="000000"/>
          <w:sz w:val="20"/>
          <w:szCs w:val="20"/>
          <w:lang w:val="es-ES_tradnl"/>
        </w:rPr>
        <w:t>,</w:t>
      </w:r>
      <w:r w:rsidRPr="00575919">
        <w:rPr>
          <w:color w:val="000000"/>
          <w:sz w:val="20"/>
          <w:szCs w:val="20"/>
          <w:lang w:val="es-ES_tradnl"/>
        </w:rPr>
        <w:t xml:space="preserve"> puede afectar a ambas partes, debido a que esta puede traer consecuencias como ausencia de respaldo en los productos y servicios o el no pago de las obligaciones contraídas.</w:t>
      </w:r>
    </w:p>
    <w:p w14:paraId="7BE12F1F" w14:textId="065699D6" w:rsidR="00DA52DC" w:rsidRPr="00575919" w:rsidRDefault="00DA52DC" w:rsidP="00DA52DC">
      <w:pPr>
        <w:pStyle w:val="Normal0"/>
        <w:numPr>
          <w:ilvl w:val="0"/>
          <w:numId w:val="253"/>
        </w:numPr>
        <w:pBdr>
          <w:top w:val="nil"/>
          <w:left w:val="nil"/>
          <w:bottom w:val="nil"/>
          <w:right w:val="nil"/>
          <w:between w:val="nil"/>
        </w:pBdr>
        <w:ind w:left="1134"/>
        <w:rPr>
          <w:color w:val="000000"/>
          <w:sz w:val="20"/>
          <w:szCs w:val="20"/>
          <w:lang w:val="es-ES_tradnl"/>
        </w:rPr>
      </w:pPr>
      <w:r w:rsidRPr="00575919">
        <w:rPr>
          <w:color w:val="000000"/>
          <w:sz w:val="20"/>
          <w:szCs w:val="20"/>
          <w:lang w:val="es-ES_tradnl"/>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14:paraId="0AC2AF6A" w14:textId="77777777" w:rsidR="00B81460" w:rsidRPr="00B81460" w:rsidRDefault="00B81460" w:rsidP="00B81460">
      <w:pPr>
        <w:pStyle w:val="Normal0"/>
        <w:pBdr>
          <w:top w:val="nil"/>
          <w:left w:val="nil"/>
          <w:bottom w:val="nil"/>
          <w:right w:val="nil"/>
          <w:between w:val="nil"/>
        </w:pBdr>
        <w:rPr>
          <w:color w:val="000000"/>
          <w:sz w:val="20"/>
          <w:szCs w:val="20"/>
          <w:lang w:val="es-ES_tradnl"/>
        </w:rPr>
      </w:pPr>
    </w:p>
    <w:p w14:paraId="0321010B" w14:textId="77777777" w:rsidR="00B81460" w:rsidRPr="00B81460" w:rsidRDefault="00B81460" w:rsidP="00B81460">
      <w:pPr>
        <w:pStyle w:val="Normal0"/>
        <w:pBdr>
          <w:top w:val="nil"/>
          <w:left w:val="nil"/>
          <w:bottom w:val="nil"/>
          <w:right w:val="nil"/>
          <w:between w:val="nil"/>
        </w:pBdr>
        <w:rPr>
          <w:color w:val="000000"/>
          <w:sz w:val="20"/>
          <w:szCs w:val="20"/>
          <w:lang w:val="es-ES_tradnl"/>
        </w:rPr>
      </w:pPr>
    </w:p>
    <w:p w14:paraId="2A693BD9" w14:textId="77777777" w:rsidR="00BF6CFA" w:rsidRPr="00430084" w:rsidRDefault="00BF6CFA" w:rsidP="00BF6CFA">
      <w:pPr>
        <w:pStyle w:val="Normal0"/>
        <w:pBdr>
          <w:top w:val="nil"/>
          <w:left w:val="nil"/>
          <w:bottom w:val="nil"/>
          <w:right w:val="nil"/>
          <w:between w:val="nil"/>
        </w:pBdr>
        <w:rPr>
          <w:color w:val="000000"/>
          <w:sz w:val="20"/>
          <w:szCs w:val="20"/>
          <w:lang w:val="es-ES_tradnl"/>
        </w:rPr>
      </w:pPr>
    </w:p>
    <w:p w14:paraId="024487D1" w14:textId="67239170" w:rsidR="00325A56" w:rsidRPr="00D912D4" w:rsidRDefault="00336B38" w:rsidP="005D63C3">
      <w:pPr>
        <w:pStyle w:val="Normal0"/>
        <w:numPr>
          <w:ilvl w:val="2"/>
          <w:numId w:val="135"/>
        </w:numPr>
        <w:pBdr>
          <w:top w:val="nil"/>
          <w:left w:val="nil"/>
          <w:bottom w:val="nil"/>
          <w:right w:val="nil"/>
          <w:between w:val="nil"/>
        </w:pBdr>
        <w:ind w:left="709"/>
        <w:rPr>
          <w:b/>
          <w:color w:val="000000"/>
          <w:sz w:val="20"/>
          <w:szCs w:val="20"/>
          <w:lang w:val="es-ES_tradnl"/>
        </w:rPr>
      </w:pPr>
      <w:r>
        <w:rPr>
          <w:b/>
          <w:color w:val="000000"/>
          <w:sz w:val="20"/>
          <w:szCs w:val="20"/>
          <w:lang w:val="es-ES_tradnl"/>
        </w:rPr>
        <w:t>Contrato</w:t>
      </w:r>
    </w:p>
    <w:p w14:paraId="17DFF3EB" w14:textId="059D41A9" w:rsidR="0022061F" w:rsidRDefault="0022061F" w:rsidP="006432A4">
      <w:pPr>
        <w:pStyle w:val="Normal0"/>
        <w:pBdr>
          <w:top w:val="nil"/>
          <w:left w:val="nil"/>
          <w:bottom w:val="nil"/>
          <w:right w:val="nil"/>
          <w:between w:val="nil"/>
        </w:pBdr>
        <w:rPr>
          <w:b/>
          <w:color w:val="000000"/>
          <w:sz w:val="20"/>
          <w:szCs w:val="20"/>
          <w:lang w:val="es-ES_tradnl"/>
        </w:rPr>
      </w:pPr>
    </w:p>
    <w:p w14:paraId="608DC418" w14:textId="71AE079D" w:rsidR="00A46F61" w:rsidRDefault="00A46F61" w:rsidP="003F5054">
      <w:pPr>
        <w:tabs>
          <w:tab w:val="left" w:pos="2355"/>
        </w:tabs>
        <w:autoSpaceDE w:val="0"/>
        <w:autoSpaceDN w:val="0"/>
        <w:adjustRightInd w:val="0"/>
        <w:rPr>
          <w:bCs/>
          <w:color w:val="000000"/>
          <w:sz w:val="20"/>
          <w:szCs w:val="20"/>
          <w:lang w:val="es-ES_tradnl"/>
        </w:rPr>
      </w:pPr>
    </w:p>
    <w:p w14:paraId="1718C178" w14:textId="77777777" w:rsidR="00A46F61" w:rsidRDefault="00A46F61" w:rsidP="003F5054">
      <w:pPr>
        <w:tabs>
          <w:tab w:val="left" w:pos="2355"/>
        </w:tabs>
        <w:autoSpaceDE w:val="0"/>
        <w:autoSpaceDN w:val="0"/>
        <w:adjustRightInd w:val="0"/>
        <w:rPr>
          <w:bCs/>
          <w:color w:val="000000"/>
          <w:sz w:val="20"/>
          <w:szCs w:val="20"/>
          <w:lang w:val="es-ES_tradnl"/>
        </w:rPr>
        <w:sectPr w:rsidR="00A46F61">
          <w:headerReference w:type="default" r:id="rId50"/>
          <w:footerReference w:type="default" r:id="rId51"/>
          <w:pgSz w:w="12240" w:h="15840"/>
          <w:pgMar w:top="1701" w:right="1134" w:bottom="1134" w:left="1134" w:header="720" w:footer="0" w:gutter="0"/>
          <w:pgNumType w:start="1"/>
          <w:cols w:space="720"/>
        </w:sectPr>
      </w:pPr>
    </w:p>
    <w:p w14:paraId="35594539" w14:textId="0399ED79" w:rsidR="003F5054" w:rsidRPr="003F5054" w:rsidRDefault="00A46F61" w:rsidP="003F5054">
      <w:pPr>
        <w:tabs>
          <w:tab w:val="left" w:pos="2355"/>
        </w:tabs>
        <w:autoSpaceDE w:val="0"/>
        <w:autoSpaceDN w:val="0"/>
        <w:adjustRightInd w:val="0"/>
        <w:rPr>
          <w:bCs/>
          <w:color w:val="000000"/>
          <w:sz w:val="20"/>
          <w:szCs w:val="20"/>
          <w:lang w:val="es-ES_tradnl"/>
        </w:rPr>
      </w:pPr>
      <w:commentRangeStart w:id="55"/>
      <w:r>
        <w:rPr>
          <w:noProof/>
        </w:rPr>
        <w:drawing>
          <wp:anchor distT="0" distB="0" distL="114300" distR="114300" simplePos="0" relativeHeight="251863040" behindDoc="0" locked="0" layoutInCell="1" allowOverlap="1" wp14:anchorId="1DD71990" wp14:editId="68CEA340">
            <wp:simplePos x="0" y="0"/>
            <wp:positionH relativeFrom="margin">
              <wp:posOffset>1993900</wp:posOffset>
            </wp:positionH>
            <wp:positionV relativeFrom="margin">
              <wp:posOffset>2324735</wp:posOffset>
            </wp:positionV>
            <wp:extent cx="2409825" cy="2409825"/>
            <wp:effectExtent l="0" t="0" r="9525" b="9525"/>
            <wp:wrapSquare wrapText="bothSides"/>
            <wp:docPr id="299208660" name="Imagen 25" descr="Ilustración del concepto de acuerdo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lustración del concepto de acuerdo de negocio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5"/>
      <w:r>
        <w:rPr>
          <w:rStyle w:val="Refdecomentario"/>
        </w:rPr>
        <w:commentReference w:id="55"/>
      </w:r>
      <w:r w:rsidR="003F5054" w:rsidRPr="003F5054">
        <w:rPr>
          <w:bCs/>
          <w:color w:val="000000"/>
          <w:sz w:val="20"/>
          <w:szCs w:val="20"/>
          <w:lang w:val="es-ES_tradnl"/>
        </w:rPr>
        <w:t>Los procesos de negociación se formalizan a través de la celebración de un contrato, el cual, más que un documento</w:t>
      </w:r>
      <w:r w:rsidR="00D43D01">
        <w:rPr>
          <w:bCs/>
          <w:color w:val="000000"/>
          <w:sz w:val="20"/>
          <w:szCs w:val="20"/>
          <w:lang w:val="es-ES_tradnl"/>
        </w:rPr>
        <w:t>,</w:t>
      </w:r>
      <w:r w:rsidR="003F5054" w:rsidRPr="003F5054">
        <w:rPr>
          <w:bCs/>
          <w:color w:val="000000"/>
          <w:sz w:val="20"/>
          <w:szCs w:val="20"/>
          <w:lang w:val="es-ES_tradnl"/>
        </w:rPr>
        <w:t xml:space="preserve"> se convierte en el marco que regirá las relaciones comerciales entre las partes, </w:t>
      </w:r>
      <w:r w:rsidR="00AA581B" w:rsidRPr="003F5054">
        <w:rPr>
          <w:bCs/>
          <w:color w:val="000000"/>
          <w:sz w:val="20"/>
          <w:szCs w:val="20"/>
          <w:lang w:val="es-ES_tradnl"/>
        </w:rPr>
        <w:t>puesto que,</w:t>
      </w:r>
      <w:r w:rsidR="003F5054" w:rsidRPr="003F5054">
        <w:rPr>
          <w:bCs/>
          <w:color w:val="000000"/>
          <w:sz w:val="20"/>
          <w:szCs w:val="20"/>
          <w:lang w:val="es-ES_tradnl"/>
        </w:rPr>
        <w:t xml:space="preserve"> en él</w:t>
      </w:r>
      <w:r w:rsidR="00B64293">
        <w:rPr>
          <w:bCs/>
          <w:color w:val="000000"/>
          <w:sz w:val="20"/>
          <w:szCs w:val="20"/>
          <w:lang w:val="es-ES_tradnl"/>
        </w:rPr>
        <w:t>,</w:t>
      </w:r>
      <w:r w:rsidR="003F5054" w:rsidRPr="003F5054">
        <w:rPr>
          <w:bCs/>
          <w:color w:val="000000"/>
          <w:sz w:val="20"/>
          <w:szCs w:val="20"/>
          <w:lang w:val="es-ES_tradnl"/>
        </w:rPr>
        <w:t xml:space="preserve"> se estipula todo lo pactado en la negociación.</w:t>
      </w:r>
    </w:p>
    <w:p w14:paraId="3CC165E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AE06CF4" w14:textId="0855BF4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Los contratos legales, sin importar de qué tipo sean, están regidos por instituciones gubernamentales en cada país. Por esa razón, tod</w:t>
      </w:r>
      <w:r w:rsidR="00A11B91">
        <w:rPr>
          <w:bCs/>
          <w:color w:val="000000"/>
          <w:sz w:val="20"/>
          <w:szCs w:val="20"/>
          <w:lang w:val="es-ES_tradnl"/>
        </w:rPr>
        <w:t>a</w:t>
      </w:r>
      <w:r w:rsidRPr="003F5054">
        <w:rPr>
          <w:bCs/>
          <w:color w:val="000000"/>
          <w:sz w:val="20"/>
          <w:szCs w:val="20"/>
          <w:lang w:val="es-ES_tradnl"/>
        </w:rPr>
        <w:t xml:space="preserve"> est</w:t>
      </w:r>
      <w:r w:rsidR="00A11B91">
        <w:rPr>
          <w:bCs/>
          <w:color w:val="000000"/>
          <w:sz w:val="20"/>
          <w:szCs w:val="20"/>
          <w:lang w:val="es-ES_tradnl"/>
        </w:rPr>
        <w:t>a</w:t>
      </w:r>
      <w:r w:rsidRPr="003F5054">
        <w:rPr>
          <w:bCs/>
          <w:color w:val="000000"/>
          <w:sz w:val="20"/>
          <w:szCs w:val="20"/>
          <w:lang w:val="es-ES_tradnl"/>
        </w:rPr>
        <w:t xml:space="preserve"> </w:t>
      </w:r>
      <w:r w:rsidR="00A11B91">
        <w:rPr>
          <w:bCs/>
          <w:color w:val="000000"/>
          <w:sz w:val="20"/>
          <w:szCs w:val="20"/>
          <w:lang w:val="es-ES_tradnl"/>
        </w:rPr>
        <w:t>temática</w:t>
      </w:r>
      <w:r w:rsidRPr="003F5054">
        <w:rPr>
          <w:bCs/>
          <w:color w:val="000000"/>
          <w:sz w:val="20"/>
          <w:szCs w:val="20"/>
          <w:lang w:val="es-ES_tradnl"/>
        </w:rPr>
        <w:t xml:space="preserve"> recogerá citas de artículos consignados en el Código de </w:t>
      </w:r>
      <w:r w:rsidR="00AA581B">
        <w:rPr>
          <w:bCs/>
          <w:color w:val="000000"/>
          <w:sz w:val="20"/>
          <w:szCs w:val="20"/>
          <w:lang w:val="es-ES_tradnl"/>
        </w:rPr>
        <w:t>C</w:t>
      </w:r>
      <w:r w:rsidRPr="003F5054">
        <w:rPr>
          <w:bCs/>
          <w:color w:val="000000"/>
          <w:sz w:val="20"/>
          <w:szCs w:val="20"/>
          <w:lang w:val="es-ES_tradnl"/>
        </w:rPr>
        <w:t xml:space="preserve">omercio o el Código </w:t>
      </w:r>
      <w:r w:rsidR="00BB2815">
        <w:rPr>
          <w:bCs/>
          <w:color w:val="000000"/>
          <w:sz w:val="20"/>
          <w:szCs w:val="20"/>
          <w:lang w:val="es-ES_tradnl"/>
        </w:rPr>
        <w:t>C</w:t>
      </w:r>
      <w:r w:rsidRPr="003F5054">
        <w:rPr>
          <w:bCs/>
          <w:color w:val="000000"/>
          <w:sz w:val="20"/>
          <w:szCs w:val="20"/>
          <w:lang w:val="es-ES_tradnl"/>
        </w:rPr>
        <w:t>ivil de Colombia.</w:t>
      </w:r>
    </w:p>
    <w:p w14:paraId="20BEB913" w14:textId="77777777" w:rsidR="00AA581B" w:rsidRPr="003F5054" w:rsidRDefault="00AA581B" w:rsidP="003F5054">
      <w:pPr>
        <w:tabs>
          <w:tab w:val="left" w:pos="2355"/>
        </w:tabs>
        <w:autoSpaceDE w:val="0"/>
        <w:autoSpaceDN w:val="0"/>
        <w:adjustRightInd w:val="0"/>
        <w:rPr>
          <w:bCs/>
          <w:color w:val="000000"/>
          <w:sz w:val="20"/>
          <w:szCs w:val="20"/>
          <w:lang w:val="es-ES_tradnl"/>
        </w:rPr>
      </w:pPr>
    </w:p>
    <w:p w14:paraId="3EC0C5E0" w14:textId="3F3B4FD3"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El artículo 864 del </w:t>
      </w:r>
      <w:r w:rsidR="00BB2815" w:rsidRPr="003F5054">
        <w:rPr>
          <w:bCs/>
          <w:color w:val="000000"/>
          <w:sz w:val="20"/>
          <w:szCs w:val="20"/>
          <w:lang w:val="es-ES_tradnl"/>
        </w:rPr>
        <w:t xml:space="preserve">Código </w:t>
      </w:r>
      <w:r w:rsidRPr="003F5054">
        <w:rPr>
          <w:bCs/>
          <w:color w:val="000000"/>
          <w:sz w:val="20"/>
          <w:szCs w:val="20"/>
          <w:lang w:val="es-ES_tradnl"/>
        </w:rPr>
        <w:t xml:space="preserve">de </w:t>
      </w:r>
      <w:r w:rsidR="00BB2815" w:rsidRPr="003F5054">
        <w:rPr>
          <w:bCs/>
          <w:color w:val="000000"/>
          <w:sz w:val="20"/>
          <w:szCs w:val="20"/>
          <w:lang w:val="es-ES_tradnl"/>
        </w:rPr>
        <w:t xml:space="preserve">Comercio </w:t>
      </w:r>
      <w:r w:rsidRPr="003F5054">
        <w:rPr>
          <w:bCs/>
          <w:color w:val="000000"/>
          <w:sz w:val="20"/>
          <w:szCs w:val="20"/>
          <w:lang w:val="es-ES_tradnl"/>
        </w:rPr>
        <w:t xml:space="preserve">define el contrato como un acuerdo de dos o más partes para constituir, regular o extinguir una relación </w:t>
      </w:r>
      <w:r w:rsidRPr="003F5054">
        <w:rPr>
          <w:bCs/>
          <w:color w:val="000000"/>
          <w:sz w:val="20"/>
          <w:szCs w:val="20"/>
          <w:lang w:val="es-ES_tradnl"/>
        </w:rPr>
        <w:t>jurídica patrimonial y salvo estipulación en contrario, se entenderá celebrado en el lugar de residencia del proponente y en el momento en que este reciba la aceptación de la propuesta.</w:t>
      </w:r>
    </w:p>
    <w:p w14:paraId="7500E6AC" w14:textId="77777777" w:rsidR="00A11B91" w:rsidRPr="003F5054" w:rsidRDefault="00A11B91" w:rsidP="003F5054">
      <w:pPr>
        <w:tabs>
          <w:tab w:val="left" w:pos="2355"/>
        </w:tabs>
        <w:autoSpaceDE w:val="0"/>
        <w:autoSpaceDN w:val="0"/>
        <w:adjustRightInd w:val="0"/>
        <w:rPr>
          <w:bCs/>
          <w:color w:val="000000"/>
          <w:sz w:val="20"/>
          <w:szCs w:val="20"/>
          <w:lang w:val="es-ES_tradnl"/>
        </w:rPr>
      </w:pPr>
    </w:p>
    <w:p w14:paraId="0473F852"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su vez, el artículo 1495 del Código civil dice: “el contrato o convenio como un acto por el cual una parte se obliga para con otra a dar, hacer o no hacer alguna cosa. Ese dar, hacer o no hacer son las prestaciones de la obligación”.</w:t>
      </w:r>
    </w:p>
    <w:p w14:paraId="2C77F4B2" w14:textId="77777777" w:rsidR="002B05C5" w:rsidRPr="003F5054" w:rsidRDefault="002B05C5" w:rsidP="003F5054">
      <w:pPr>
        <w:tabs>
          <w:tab w:val="left" w:pos="2355"/>
        </w:tabs>
        <w:autoSpaceDE w:val="0"/>
        <w:autoSpaceDN w:val="0"/>
        <w:adjustRightInd w:val="0"/>
        <w:rPr>
          <w:bCs/>
          <w:color w:val="000000"/>
          <w:sz w:val="20"/>
          <w:szCs w:val="20"/>
          <w:lang w:val="es-ES_tradnl"/>
        </w:rPr>
      </w:pPr>
    </w:p>
    <w:p w14:paraId="700A2260" w14:textId="4D7CAF0A"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 así como, dada la multiplicidad de objetivos que puede perseguir un contrato, un contrato puede también definirse como “una relación jurídico-negocial”. (Álvarez, 2012).</w:t>
      </w:r>
    </w:p>
    <w:p w14:paraId="2BC2C7E0" w14:textId="77777777" w:rsidR="00A46F61" w:rsidRDefault="00A46F61" w:rsidP="003F5054">
      <w:pPr>
        <w:tabs>
          <w:tab w:val="left" w:pos="2355"/>
        </w:tabs>
        <w:autoSpaceDE w:val="0"/>
        <w:autoSpaceDN w:val="0"/>
        <w:adjustRightInd w:val="0"/>
        <w:rPr>
          <w:bCs/>
          <w:color w:val="000000"/>
          <w:sz w:val="20"/>
          <w:szCs w:val="20"/>
          <w:lang w:val="es-ES_tradnl"/>
        </w:rPr>
        <w:sectPr w:rsidR="00A46F61" w:rsidSect="00A46F61">
          <w:type w:val="continuous"/>
          <w:pgSz w:w="12240" w:h="15840"/>
          <w:pgMar w:top="1701" w:right="1134" w:bottom="1134" w:left="1134" w:header="720" w:footer="0" w:gutter="0"/>
          <w:pgNumType w:start="1"/>
          <w:cols w:num="2" w:space="720"/>
        </w:sectPr>
      </w:pPr>
    </w:p>
    <w:p w14:paraId="4FD5ACBE"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350D634" w14:textId="4B521B12" w:rsidR="003F5054" w:rsidRPr="00B64293" w:rsidRDefault="003F5054" w:rsidP="00B64293">
      <w:pPr>
        <w:tabs>
          <w:tab w:val="left" w:pos="2355"/>
        </w:tabs>
        <w:autoSpaceDE w:val="0"/>
        <w:autoSpaceDN w:val="0"/>
        <w:adjustRightInd w:val="0"/>
        <w:ind w:left="567"/>
        <w:rPr>
          <w:b/>
          <w:color w:val="000000"/>
          <w:sz w:val="20"/>
          <w:szCs w:val="20"/>
          <w:lang w:val="es-ES_tradnl"/>
        </w:rPr>
      </w:pPr>
      <w:r w:rsidRPr="00B64293">
        <w:rPr>
          <w:b/>
          <w:color w:val="000000"/>
          <w:sz w:val="20"/>
          <w:szCs w:val="20"/>
          <w:lang w:val="es-ES_tradnl"/>
        </w:rPr>
        <w:t>4.</w:t>
      </w:r>
      <w:r w:rsidR="00CF1FE4">
        <w:rPr>
          <w:b/>
          <w:color w:val="000000"/>
          <w:sz w:val="20"/>
          <w:szCs w:val="20"/>
          <w:lang w:val="es-ES_tradnl"/>
        </w:rPr>
        <w:t>1</w:t>
      </w:r>
      <w:r w:rsidRPr="00B64293">
        <w:rPr>
          <w:b/>
          <w:color w:val="000000"/>
          <w:sz w:val="20"/>
          <w:szCs w:val="20"/>
          <w:lang w:val="es-ES_tradnl"/>
        </w:rPr>
        <w:t xml:space="preserve"> Contrato comercial o de venta</w:t>
      </w:r>
    </w:p>
    <w:p w14:paraId="5F36794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7D7AAAE" w14:textId="0D43ADF9"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w:t>
      </w:r>
      <w:r w:rsidR="00266DDA">
        <w:rPr>
          <w:bCs/>
          <w:color w:val="000000"/>
          <w:sz w:val="20"/>
          <w:szCs w:val="20"/>
          <w:lang w:val="es-ES_tradnl"/>
        </w:rPr>
        <w:t>C</w:t>
      </w:r>
      <w:r w:rsidRPr="003F5054">
        <w:rPr>
          <w:bCs/>
          <w:color w:val="000000"/>
          <w:sz w:val="20"/>
          <w:szCs w:val="20"/>
          <w:lang w:val="es-ES_tradnl"/>
        </w:rPr>
        <w:t>omercio</w:t>
      </w:r>
      <w:r w:rsidR="00266DDA">
        <w:rPr>
          <w:bCs/>
          <w:color w:val="000000"/>
          <w:sz w:val="20"/>
          <w:szCs w:val="20"/>
          <w:lang w:val="es-ES_tradnl"/>
        </w:rPr>
        <w:t xml:space="preserve"> indicando</w:t>
      </w:r>
      <w:r w:rsidRPr="003F5054">
        <w:rPr>
          <w:bCs/>
          <w:color w:val="000000"/>
          <w:sz w:val="20"/>
          <w:szCs w:val="20"/>
          <w:lang w:val="es-ES_tradnl"/>
        </w:rPr>
        <w:t>:</w:t>
      </w:r>
    </w:p>
    <w:p w14:paraId="00001487" w14:textId="77777777" w:rsidR="00E05389" w:rsidRPr="003F5054" w:rsidRDefault="00E05389" w:rsidP="003F5054">
      <w:pPr>
        <w:tabs>
          <w:tab w:val="left" w:pos="2355"/>
        </w:tabs>
        <w:autoSpaceDE w:val="0"/>
        <w:autoSpaceDN w:val="0"/>
        <w:adjustRightInd w:val="0"/>
        <w:rPr>
          <w:bCs/>
          <w:color w:val="000000"/>
          <w:sz w:val="20"/>
          <w:szCs w:val="20"/>
          <w:lang w:val="es-ES_tradnl"/>
        </w:rPr>
      </w:pPr>
    </w:p>
    <w:p w14:paraId="03E12C29" w14:textId="27CD3975" w:rsidR="00266DDA" w:rsidRPr="00266DDA" w:rsidRDefault="00266DDA" w:rsidP="003F5054">
      <w:pPr>
        <w:tabs>
          <w:tab w:val="left" w:pos="2355"/>
        </w:tabs>
        <w:autoSpaceDE w:val="0"/>
        <w:autoSpaceDN w:val="0"/>
        <w:adjustRightInd w:val="0"/>
        <w:rPr>
          <w:b/>
          <w:color w:val="000000"/>
          <w:sz w:val="20"/>
          <w:szCs w:val="20"/>
          <w:lang w:val="es-ES_tradnl"/>
        </w:rPr>
      </w:pPr>
      <w:commentRangeStart w:id="56"/>
      <w:r>
        <w:rPr>
          <w:b/>
          <w:color w:val="000000"/>
          <w:sz w:val="20"/>
          <w:szCs w:val="20"/>
          <w:lang w:val="es-ES_tradnl"/>
        </w:rPr>
        <w:t xml:space="preserve">1. </w:t>
      </w:r>
      <w:r w:rsidRPr="00266DDA">
        <w:rPr>
          <w:b/>
          <w:color w:val="000000"/>
          <w:sz w:val="20"/>
          <w:szCs w:val="20"/>
          <w:lang w:val="es-ES_tradnl"/>
        </w:rPr>
        <w:t>Compraventa</w:t>
      </w:r>
    </w:p>
    <w:p w14:paraId="37BBA1CA" w14:textId="4025C41C"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 compraventa es un contrato en que una de las partes se obliga a trasmitir la propiedad de una cosa y la otra a pagarla en dinero. El dinero que el comprador da por la cosa vendida se llama precio.</w:t>
      </w:r>
    </w:p>
    <w:p w14:paraId="5F053356" w14:textId="77777777" w:rsidR="00266DDA" w:rsidRPr="003F5054" w:rsidRDefault="00266DDA" w:rsidP="003F5054">
      <w:pPr>
        <w:tabs>
          <w:tab w:val="left" w:pos="2355"/>
        </w:tabs>
        <w:autoSpaceDE w:val="0"/>
        <w:autoSpaceDN w:val="0"/>
        <w:adjustRightInd w:val="0"/>
        <w:rPr>
          <w:bCs/>
          <w:color w:val="000000"/>
          <w:sz w:val="20"/>
          <w:szCs w:val="20"/>
          <w:lang w:val="es-ES_tradnl"/>
        </w:rPr>
      </w:pPr>
    </w:p>
    <w:p w14:paraId="5670022E" w14:textId="77777777" w:rsidR="00266DDA" w:rsidRDefault="00266DDA" w:rsidP="003F5054">
      <w:pPr>
        <w:tabs>
          <w:tab w:val="left" w:pos="2355"/>
        </w:tabs>
        <w:autoSpaceDE w:val="0"/>
        <w:autoSpaceDN w:val="0"/>
        <w:adjustRightInd w:val="0"/>
        <w:rPr>
          <w:bCs/>
          <w:color w:val="000000"/>
          <w:sz w:val="20"/>
          <w:szCs w:val="20"/>
          <w:lang w:val="es-ES_tradnl"/>
        </w:rPr>
      </w:pPr>
    </w:p>
    <w:p w14:paraId="6E913803" w14:textId="77777777" w:rsidR="00266DDA" w:rsidRDefault="00266DDA" w:rsidP="003F5054">
      <w:pPr>
        <w:tabs>
          <w:tab w:val="left" w:pos="2355"/>
        </w:tabs>
        <w:autoSpaceDE w:val="0"/>
        <w:autoSpaceDN w:val="0"/>
        <w:adjustRightInd w:val="0"/>
        <w:rPr>
          <w:bCs/>
          <w:color w:val="000000"/>
          <w:sz w:val="20"/>
          <w:szCs w:val="20"/>
          <w:lang w:val="es-ES_tradnl"/>
        </w:rPr>
      </w:pPr>
    </w:p>
    <w:p w14:paraId="5297ADE3" w14:textId="7B8DBB44" w:rsidR="00266DDA" w:rsidRPr="00266DDA" w:rsidRDefault="00266DDA" w:rsidP="003F5054">
      <w:pPr>
        <w:tabs>
          <w:tab w:val="left" w:pos="2355"/>
        </w:tabs>
        <w:autoSpaceDE w:val="0"/>
        <w:autoSpaceDN w:val="0"/>
        <w:adjustRightInd w:val="0"/>
        <w:rPr>
          <w:b/>
          <w:color w:val="000000"/>
          <w:sz w:val="20"/>
          <w:szCs w:val="20"/>
          <w:lang w:val="es-ES_tradnl"/>
        </w:rPr>
      </w:pPr>
      <w:r>
        <w:rPr>
          <w:b/>
          <w:color w:val="000000"/>
          <w:sz w:val="20"/>
          <w:szCs w:val="20"/>
          <w:lang w:val="es-ES_tradnl"/>
        </w:rPr>
        <w:lastRenderedPageBreak/>
        <w:t xml:space="preserve">2. </w:t>
      </w:r>
      <w:r w:rsidRPr="00266DDA">
        <w:rPr>
          <w:b/>
          <w:color w:val="000000"/>
          <w:sz w:val="20"/>
          <w:szCs w:val="20"/>
          <w:lang w:val="es-ES_tradnl"/>
        </w:rPr>
        <w:t>Precio</w:t>
      </w:r>
    </w:p>
    <w:p w14:paraId="343A8E49" w14:textId="541EB09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Cuando el precio consista parte en dinero y parte en otra cosa, se entenderá permuta si la cosa vale más que el dinero y venta en el caso contrario.</w:t>
      </w:r>
    </w:p>
    <w:p w14:paraId="46AC0ED9" w14:textId="77777777" w:rsidR="00266DDA" w:rsidRPr="003F5054" w:rsidRDefault="00266DDA" w:rsidP="003F5054">
      <w:pPr>
        <w:tabs>
          <w:tab w:val="left" w:pos="2355"/>
        </w:tabs>
        <w:autoSpaceDE w:val="0"/>
        <w:autoSpaceDN w:val="0"/>
        <w:adjustRightInd w:val="0"/>
        <w:rPr>
          <w:bCs/>
          <w:color w:val="000000"/>
          <w:sz w:val="20"/>
          <w:szCs w:val="20"/>
          <w:lang w:val="es-ES_tradnl"/>
        </w:rPr>
      </w:pPr>
    </w:p>
    <w:p w14:paraId="00D05877" w14:textId="13A07524" w:rsidR="00266DDA" w:rsidRPr="00266DDA" w:rsidRDefault="00266DDA" w:rsidP="003F5054">
      <w:pPr>
        <w:tabs>
          <w:tab w:val="left" w:pos="2355"/>
        </w:tabs>
        <w:autoSpaceDE w:val="0"/>
        <w:autoSpaceDN w:val="0"/>
        <w:adjustRightInd w:val="0"/>
        <w:rPr>
          <w:b/>
          <w:color w:val="000000"/>
          <w:sz w:val="20"/>
          <w:szCs w:val="20"/>
          <w:lang w:val="es-ES_tradnl"/>
        </w:rPr>
      </w:pPr>
      <w:r>
        <w:rPr>
          <w:b/>
          <w:color w:val="000000"/>
          <w:sz w:val="20"/>
          <w:szCs w:val="20"/>
          <w:lang w:val="es-ES_tradnl"/>
        </w:rPr>
        <w:t xml:space="preserve">3. </w:t>
      </w:r>
      <w:r w:rsidRPr="00266DDA">
        <w:rPr>
          <w:b/>
          <w:color w:val="000000"/>
          <w:sz w:val="20"/>
          <w:szCs w:val="20"/>
          <w:lang w:val="es-ES_tradnl"/>
        </w:rPr>
        <w:t>Títulos valores</w:t>
      </w:r>
    </w:p>
    <w:p w14:paraId="4571606F" w14:textId="0CFA7E6A"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Para los efectos de este artículo se equipararán a dinero los títulos valores de contenido crediticio y los créditos comunes representativos de dinero.</w:t>
      </w:r>
      <w:commentRangeEnd w:id="56"/>
      <w:r w:rsidR="00266DDA">
        <w:rPr>
          <w:rStyle w:val="Refdecomentario"/>
        </w:rPr>
        <w:commentReference w:id="56"/>
      </w:r>
    </w:p>
    <w:p w14:paraId="298D5AF7"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EE78B00" w14:textId="0CC359FA" w:rsidR="003F5054" w:rsidRPr="00B64293" w:rsidRDefault="003F5054" w:rsidP="00B64293">
      <w:pPr>
        <w:pStyle w:val="Prrafodelista"/>
        <w:numPr>
          <w:ilvl w:val="0"/>
          <w:numId w:val="254"/>
        </w:numPr>
        <w:tabs>
          <w:tab w:val="left" w:pos="2355"/>
        </w:tabs>
        <w:autoSpaceDE w:val="0"/>
        <w:autoSpaceDN w:val="0"/>
        <w:adjustRightInd w:val="0"/>
        <w:rPr>
          <w:b/>
          <w:color w:val="000000"/>
          <w:sz w:val="20"/>
          <w:szCs w:val="20"/>
          <w:lang w:val="es-ES_tradnl"/>
        </w:rPr>
      </w:pPr>
      <w:r w:rsidRPr="00B64293">
        <w:rPr>
          <w:b/>
          <w:color w:val="000000"/>
          <w:sz w:val="20"/>
          <w:szCs w:val="20"/>
          <w:lang w:val="es-ES_tradnl"/>
        </w:rPr>
        <w:t>Requisitos de un contrato</w:t>
      </w:r>
    </w:p>
    <w:p w14:paraId="03CC4D9B"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FC9D52D" w14:textId="7A559FE8"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Estos requisitos hacen referencia a los elementos que dan legitimidad a un contrato, sin los cuales el acto contractual pierde validez y, por consiguiente, se considera nulo.</w:t>
      </w:r>
      <w:r w:rsidR="008E58A6">
        <w:rPr>
          <w:bCs/>
          <w:color w:val="000000"/>
          <w:sz w:val="20"/>
          <w:szCs w:val="20"/>
          <w:lang w:val="es-ES_tradnl"/>
        </w:rPr>
        <w:t xml:space="preserve"> Encontrando:</w:t>
      </w:r>
    </w:p>
    <w:p w14:paraId="7D3DDFD1"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455DD24F" w14:textId="77777777" w:rsidR="008E58A6" w:rsidRPr="008E58A6" w:rsidRDefault="003F5054" w:rsidP="003F5054">
      <w:pPr>
        <w:tabs>
          <w:tab w:val="left" w:pos="2355"/>
        </w:tabs>
        <w:autoSpaceDE w:val="0"/>
        <w:autoSpaceDN w:val="0"/>
        <w:adjustRightInd w:val="0"/>
        <w:rPr>
          <w:b/>
          <w:color w:val="000000"/>
          <w:sz w:val="20"/>
          <w:szCs w:val="20"/>
          <w:lang w:val="es-ES_tradnl"/>
        </w:rPr>
      </w:pPr>
      <w:commentRangeStart w:id="57"/>
      <w:r w:rsidRPr="008E58A6">
        <w:rPr>
          <w:b/>
          <w:color w:val="000000"/>
          <w:sz w:val="20"/>
          <w:szCs w:val="20"/>
          <w:lang w:val="es-ES_tradnl"/>
        </w:rPr>
        <w:t>Dos partes capaces</w:t>
      </w:r>
    </w:p>
    <w:p w14:paraId="0D03FD16" w14:textId="6B54D5F9"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Q</w:t>
      </w:r>
      <w:r w:rsidR="003F5054" w:rsidRPr="003F5054">
        <w:rPr>
          <w:bCs/>
          <w:color w:val="000000"/>
          <w:sz w:val="20"/>
          <w:szCs w:val="20"/>
          <w:lang w:val="es-ES_tradnl"/>
        </w:rPr>
        <w:t>ue quienes lo firman tengan absoluta capacidad personal y jurídica para contraer dichas obligaciones.</w:t>
      </w:r>
      <w:r>
        <w:rPr>
          <w:bCs/>
          <w:color w:val="000000"/>
          <w:sz w:val="20"/>
          <w:szCs w:val="20"/>
          <w:lang w:val="es-ES_tradnl"/>
        </w:rPr>
        <w:t xml:space="preserve"> </w:t>
      </w:r>
    </w:p>
    <w:p w14:paraId="1BCF4F1B"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43C9DA72"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La voluntad y consentimiento</w:t>
      </w:r>
    </w:p>
    <w:p w14:paraId="6D10F162" w14:textId="6F710BDD"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H</w:t>
      </w:r>
      <w:r w:rsidR="003F5054" w:rsidRPr="003F5054">
        <w:rPr>
          <w:bCs/>
          <w:color w:val="000000"/>
          <w:sz w:val="20"/>
          <w:szCs w:val="20"/>
          <w:lang w:val="es-ES_tradnl"/>
        </w:rPr>
        <w:t>ace referencia a un acto libre</w:t>
      </w:r>
      <w:r w:rsidR="000E21DA">
        <w:rPr>
          <w:bCs/>
          <w:color w:val="000000"/>
          <w:sz w:val="20"/>
          <w:szCs w:val="20"/>
          <w:lang w:val="es-ES_tradnl"/>
        </w:rPr>
        <w:t>,</w:t>
      </w:r>
      <w:r w:rsidR="003F5054" w:rsidRPr="003F5054">
        <w:rPr>
          <w:bCs/>
          <w:color w:val="000000"/>
          <w:sz w:val="20"/>
          <w:szCs w:val="20"/>
          <w:lang w:val="es-ES_tradnl"/>
        </w:rPr>
        <w:t xml:space="preserve"> sin vicios o presiones que obliguen a una de las partes.</w:t>
      </w:r>
    </w:p>
    <w:p w14:paraId="4B07CB1A"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06BEC710"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Objeto</w:t>
      </w:r>
    </w:p>
    <w:p w14:paraId="3E0925E0" w14:textId="5FE75201" w:rsidR="003F5054" w:rsidRP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D</w:t>
      </w:r>
      <w:r w:rsidR="003F5054" w:rsidRPr="003F5054">
        <w:rPr>
          <w:bCs/>
          <w:color w:val="000000"/>
          <w:sz w:val="20"/>
          <w:szCs w:val="20"/>
          <w:lang w:val="es-ES_tradnl"/>
        </w:rPr>
        <w:t>ebe establecerse claramente la finalidad y legalidad del contrato, ya sea un objeto jurídico o material.</w:t>
      </w:r>
    </w:p>
    <w:p w14:paraId="4D95ADA8" w14:textId="77777777" w:rsidR="008E58A6" w:rsidRDefault="008E58A6" w:rsidP="003F5054">
      <w:pPr>
        <w:tabs>
          <w:tab w:val="left" w:pos="2355"/>
        </w:tabs>
        <w:autoSpaceDE w:val="0"/>
        <w:autoSpaceDN w:val="0"/>
        <w:adjustRightInd w:val="0"/>
        <w:rPr>
          <w:bCs/>
          <w:color w:val="000000"/>
          <w:sz w:val="20"/>
          <w:szCs w:val="20"/>
          <w:lang w:val="es-ES_tradnl"/>
        </w:rPr>
      </w:pPr>
    </w:p>
    <w:p w14:paraId="44E5E715"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Causa</w:t>
      </w:r>
    </w:p>
    <w:p w14:paraId="7FFEE427" w14:textId="42DEFD0D"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e refiere a los motivos y razones que generan la necesidad del acuerdo (no es necesario que quede expresa en el documento).</w:t>
      </w:r>
    </w:p>
    <w:p w14:paraId="05B3D1FB"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0D58FE55"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Formalidades</w:t>
      </w:r>
    </w:p>
    <w:p w14:paraId="7083ADF1" w14:textId="2A21BCCD" w:rsidR="003F5054" w:rsidRP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requisitos y estipulaciones para cada una de las partes, que deben quedar consagradas en el documento y que dan legitimidad al acuerdo.</w:t>
      </w:r>
      <w:commentRangeEnd w:id="57"/>
      <w:r w:rsidR="00473E77">
        <w:rPr>
          <w:rStyle w:val="Refdecomentario"/>
        </w:rPr>
        <w:commentReference w:id="57"/>
      </w:r>
    </w:p>
    <w:p w14:paraId="06B4E77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520B63E" w14:textId="46C984C4" w:rsidR="003F5054" w:rsidRPr="00EA638B" w:rsidRDefault="003F5054" w:rsidP="00EA638B">
      <w:pPr>
        <w:pStyle w:val="Prrafodelista"/>
        <w:numPr>
          <w:ilvl w:val="0"/>
          <w:numId w:val="254"/>
        </w:numPr>
        <w:tabs>
          <w:tab w:val="left" w:pos="2355"/>
        </w:tabs>
        <w:autoSpaceDE w:val="0"/>
        <w:autoSpaceDN w:val="0"/>
        <w:adjustRightInd w:val="0"/>
        <w:rPr>
          <w:b/>
          <w:color w:val="000000"/>
          <w:sz w:val="20"/>
          <w:szCs w:val="20"/>
          <w:lang w:val="es-ES_tradnl"/>
        </w:rPr>
      </w:pPr>
      <w:r w:rsidRPr="00EA638B">
        <w:rPr>
          <w:b/>
          <w:color w:val="000000"/>
          <w:sz w:val="20"/>
          <w:szCs w:val="20"/>
          <w:lang w:val="es-ES_tradnl"/>
        </w:rPr>
        <w:t>Personas o partes que intervienen en un contrato</w:t>
      </w:r>
    </w:p>
    <w:p w14:paraId="32FC4596"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30655E6"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Inicialmente y por principio básico, las partes que participan en la celebración de un contrato comercial son el vendedor y el comprador, el primero es quien ofrece el producto o servicio y el segundo, quien lo recibe y paga por este.</w:t>
      </w:r>
    </w:p>
    <w:p w14:paraId="4447F719" w14:textId="77777777" w:rsidR="00CE0E19" w:rsidRPr="003F5054" w:rsidRDefault="00CE0E19" w:rsidP="003F5054">
      <w:pPr>
        <w:tabs>
          <w:tab w:val="left" w:pos="2355"/>
        </w:tabs>
        <w:autoSpaceDE w:val="0"/>
        <w:autoSpaceDN w:val="0"/>
        <w:adjustRightInd w:val="0"/>
        <w:rPr>
          <w:bCs/>
          <w:color w:val="000000"/>
          <w:sz w:val="20"/>
          <w:szCs w:val="20"/>
          <w:lang w:val="es-ES_tradnl"/>
        </w:rPr>
      </w:pPr>
    </w:p>
    <w:p w14:paraId="056BA824" w14:textId="17DF42D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No obstante, según el tipo de producto o servicio, la complejidad o garantías que requiera alguno de los negociadores, los nombres varían o aparecerán otros, tales como:</w:t>
      </w:r>
    </w:p>
    <w:p w14:paraId="77805E19" w14:textId="77777777" w:rsidR="00CE0E19" w:rsidRPr="003F5054" w:rsidRDefault="00CE0E19" w:rsidP="003F5054">
      <w:pPr>
        <w:tabs>
          <w:tab w:val="left" w:pos="2355"/>
        </w:tabs>
        <w:autoSpaceDE w:val="0"/>
        <w:autoSpaceDN w:val="0"/>
        <w:adjustRightInd w:val="0"/>
        <w:rPr>
          <w:bCs/>
          <w:color w:val="000000"/>
          <w:sz w:val="20"/>
          <w:szCs w:val="20"/>
          <w:lang w:val="es-ES_tradnl"/>
        </w:rPr>
      </w:pPr>
    </w:p>
    <w:p w14:paraId="0E1E1492" w14:textId="12A6D10F" w:rsidR="003F5054" w:rsidRPr="009F2542" w:rsidRDefault="003F5054" w:rsidP="003F5054">
      <w:pPr>
        <w:tabs>
          <w:tab w:val="left" w:pos="2355"/>
        </w:tabs>
        <w:autoSpaceDE w:val="0"/>
        <w:autoSpaceDN w:val="0"/>
        <w:adjustRightInd w:val="0"/>
        <w:rPr>
          <w:b/>
          <w:color w:val="000000"/>
          <w:sz w:val="20"/>
          <w:szCs w:val="20"/>
          <w:lang w:val="es-ES_tradnl"/>
        </w:rPr>
      </w:pPr>
      <w:commentRangeStart w:id="58"/>
      <w:r w:rsidRPr="009F2542">
        <w:rPr>
          <w:b/>
          <w:color w:val="000000"/>
          <w:sz w:val="20"/>
          <w:szCs w:val="20"/>
          <w:lang w:val="es-ES_tradnl"/>
        </w:rPr>
        <w:t>En un contrato de seguro</w:t>
      </w:r>
    </w:p>
    <w:p w14:paraId="3307CDF3" w14:textId="250784FA"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asegurador.</w:t>
      </w:r>
    </w:p>
    <w:p w14:paraId="4D74C3DC" w14:textId="595A35E1"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Tomador.</w:t>
      </w:r>
    </w:p>
    <w:p w14:paraId="138AADEF" w14:textId="7B93EB96"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asegurado.</w:t>
      </w:r>
    </w:p>
    <w:p w14:paraId="4A3F6997" w14:textId="002418C5"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beneficiario.</w:t>
      </w:r>
    </w:p>
    <w:p w14:paraId="625BA995" w14:textId="77777777" w:rsidR="00CE0E19" w:rsidRDefault="00CE0E19" w:rsidP="003F5054">
      <w:pPr>
        <w:tabs>
          <w:tab w:val="left" w:pos="2355"/>
        </w:tabs>
        <w:autoSpaceDE w:val="0"/>
        <w:autoSpaceDN w:val="0"/>
        <w:adjustRightInd w:val="0"/>
        <w:rPr>
          <w:bCs/>
          <w:color w:val="000000"/>
          <w:sz w:val="20"/>
          <w:szCs w:val="20"/>
          <w:lang w:val="es-ES_tradnl"/>
        </w:rPr>
      </w:pPr>
    </w:p>
    <w:p w14:paraId="7DC28F6E" w14:textId="7185912B" w:rsidR="003F5054" w:rsidRPr="009F2542" w:rsidRDefault="003F5054" w:rsidP="003F5054">
      <w:pPr>
        <w:tabs>
          <w:tab w:val="left" w:pos="2355"/>
        </w:tabs>
        <w:autoSpaceDE w:val="0"/>
        <w:autoSpaceDN w:val="0"/>
        <w:adjustRightInd w:val="0"/>
        <w:rPr>
          <w:b/>
          <w:color w:val="000000"/>
          <w:sz w:val="20"/>
          <w:szCs w:val="20"/>
          <w:lang w:val="es-ES_tradnl"/>
        </w:rPr>
      </w:pPr>
      <w:r w:rsidRPr="009F2542">
        <w:rPr>
          <w:b/>
          <w:color w:val="000000"/>
          <w:sz w:val="20"/>
          <w:szCs w:val="20"/>
          <w:lang w:val="es-ES_tradnl"/>
        </w:rPr>
        <w:t>En un contrato de arriendo</w:t>
      </w:r>
    </w:p>
    <w:p w14:paraId="2C057D67" w14:textId="31E1876C"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Arrendador.</w:t>
      </w:r>
    </w:p>
    <w:p w14:paraId="69A8976E" w14:textId="6BD8417F"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Arrendatario.</w:t>
      </w:r>
    </w:p>
    <w:p w14:paraId="03C64DF3" w14:textId="39289CA9"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lastRenderedPageBreak/>
        <w:t>Codeudor.</w:t>
      </w:r>
      <w:commentRangeEnd w:id="58"/>
      <w:r w:rsidR="009F2542">
        <w:rPr>
          <w:rStyle w:val="Refdecomentario"/>
        </w:rPr>
        <w:commentReference w:id="58"/>
      </w:r>
    </w:p>
    <w:p w14:paraId="196A1E4D"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719367C" w14:textId="0241CEC8" w:rsidR="003F5054" w:rsidRPr="00EA638B" w:rsidRDefault="003F5054" w:rsidP="00EA638B">
      <w:pPr>
        <w:pStyle w:val="Prrafodelista"/>
        <w:numPr>
          <w:ilvl w:val="0"/>
          <w:numId w:val="255"/>
        </w:numPr>
        <w:tabs>
          <w:tab w:val="left" w:pos="2355"/>
        </w:tabs>
        <w:autoSpaceDE w:val="0"/>
        <w:autoSpaceDN w:val="0"/>
        <w:adjustRightInd w:val="0"/>
        <w:rPr>
          <w:b/>
          <w:color w:val="000000"/>
          <w:sz w:val="20"/>
          <w:szCs w:val="20"/>
          <w:lang w:val="es-ES_tradnl"/>
        </w:rPr>
      </w:pPr>
      <w:r w:rsidRPr="00EA638B">
        <w:rPr>
          <w:b/>
          <w:color w:val="000000"/>
          <w:sz w:val="20"/>
          <w:szCs w:val="20"/>
          <w:lang w:val="es-ES_tradnl"/>
        </w:rPr>
        <w:t>Características de los contratos mercantiles</w:t>
      </w:r>
    </w:p>
    <w:p w14:paraId="3D4BE39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3675966"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principales características del contrato comercial son:</w:t>
      </w:r>
    </w:p>
    <w:p w14:paraId="5CD24CFF" w14:textId="77777777" w:rsidR="00160240" w:rsidRDefault="00160240" w:rsidP="003F5054">
      <w:pPr>
        <w:tabs>
          <w:tab w:val="left" w:pos="2355"/>
        </w:tabs>
        <w:autoSpaceDE w:val="0"/>
        <w:autoSpaceDN w:val="0"/>
        <w:adjustRightInd w:val="0"/>
        <w:rPr>
          <w:bCs/>
          <w:color w:val="000000"/>
          <w:sz w:val="20"/>
          <w:szCs w:val="20"/>
          <w:lang w:val="es-ES_tradnl"/>
        </w:rPr>
      </w:pPr>
    </w:p>
    <w:p w14:paraId="6A8A3BDE" w14:textId="41FE8942" w:rsidR="00160240" w:rsidRDefault="00160240" w:rsidP="003F5054">
      <w:pPr>
        <w:tabs>
          <w:tab w:val="left" w:pos="2355"/>
        </w:tabs>
        <w:autoSpaceDE w:val="0"/>
        <w:autoSpaceDN w:val="0"/>
        <w:adjustRightInd w:val="0"/>
        <w:rPr>
          <w:bCs/>
          <w:color w:val="000000"/>
          <w:sz w:val="20"/>
          <w:szCs w:val="20"/>
          <w:lang w:val="es-ES_tradnl"/>
        </w:rPr>
      </w:pPr>
      <w:commentRangeStart w:id="59"/>
      <w:r>
        <w:rPr>
          <w:noProof/>
        </w:rPr>
        <w:drawing>
          <wp:inline distT="0" distB="0" distL="0" distR="0" wp14:anchorId="1E685448" wp14:editId="371B69BE">
            <wp:extent cx="2943225" cy="1960583"/>
            <wp:effectExtent l="0" t="0" r="0" b="1905"/>
            <wp:docPr id="635252445" name="Imagen 26" descr="Analistas de demanda dándose la mano desde las pantallas de los portátiles y planificando la demanda futura. Planificación de la demanda, análisis de la demanda, ilustración del concepto de pronóstico de venta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alistas de demanda dándose la mano desde las pantallas de los portátiles y planificando la demanda futura. Planificación de la demanda, análisis de la demanda, ilustración del concepto de pronóstico de ventas digita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259" cy="1967267"/>
                    </a:xfrm>
                    <a:prstGeom prst="rect">
                      <a:avLst/>
                    </a:prstGeom>
                    <a:noFill/>
                    <a:ln>
                      <a:noFill/>
                    </a:ln>
                  </pic:spPr>
                </pic:pic>
              </a:graphicData>
            </a:graphic>
          </wp:inline>
        </w:drawing>
      </w:r>
      <w:commentRangeEnd w:id="59"/>
      <w:r>
        <w:rPr>
          <w:rStyle w:val="Refdecomentario"/>
        </w:rPr>
        <w:commentReference w:id="59"/>
      </w:r>
    </w:p>
    <w:p w14:paraId="52C06F04" w14:textId="77777777" w:rsidR="00950D81" w:rsidRPr="003F5054" w:rsidRDefault="00950D81" w:rsidP="003F5054">
      <w:pPr>
        <w:tabs>
          <w:tab w:val="left" w:pos="2355"/>
        </w:tabs>
        <w:autoSpaceDE w:val="0"/>
        <w:autoSpaceDN w:val="0"/>
        <w:adjustRightInd w:val="0"/>
        <w:rPr>
          <w:bCs/>
          <w:color w:val="000000"/>
          <w:sz w:val="20"/>
          <w:szCs w:val="20"/>
          <w:lang w:val="es-ES_tradnl"/>
        </w:rPr>
      </w:pPr>
    </w:p>
    <w:p w14:paraId="4EDD5859" w14:textId="5AFB467B"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Bilateral.</w:t>
      </w:r>
    </w:p>
    <w:p w14:paraId="1C933450" w14:textId="46837CDF"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Consensual.</w:t>
      </w:r>
    </w:p>
    <w:p w14:paraId="564A9CB4" w14:textId="626E18A7"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Oneroso.</w:t>
      </w:r>
    </w:p>
    <w:p w14:paraId="076A95B6" w14:textId="4BFCF73D"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De ejecución instantánea.</w:t>
      </w:r>
    </w:p>
    <w:p w14:paraId="1EFE254F" w14:textId="46047EC7"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De libre discusión.</w:t>
      </w:r>
    </w:p>
    <w:p w14:paraId="16EA1866" w14:textId="6B61E783"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Principal.</w:t>
      </w:r>
    </w:p>
    <w:p w14:paraId="2DB6CC95" w14:textId="61752741"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Nominado.</w:t>
      </w:r>
    </w:p>
    <w:p w14:paraId="58D34D9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D537A8F" w14:textId="27DAC84A" w:rsidR="003F5054" w:rsidRPr="00CF1FE4" w:rsidRDefault="003F5054" w:rsidP="00CF1FE4">
      <w:pPr>
        <w:tabs>
          <w:tab w:val="left" w:pos="2355"/>
        </w:tabs>
        <w:autoSpaceDE w:val="0"/>
        <w:autoSpaceDN w:val="0"/>
        <w:adjustRightInd w:val="0"/>
        <w:ind w:left="567"/>
        <w:rPr>
          <w:b/>
          <w:color w:val="000000"/>
          <w:sz w:val="20"/>
          <w:szCs w:val="20"/>
          <w:lang w:val="es-ES_tradnl"/>
        </w:rPr>
      </w:pPr>
      <w:r w:rsidRPr="00CF1FE4">
        <w:rPr>
          <w:b/>
          <w:color w:val="000000"/>
          <w:sz w:val="20"/>
          <w:szCs w:val="20"/>
          <w:lang w:val="es-ES_tradnl"/>
        </w:rPr>
        <w:t>4.</w:t>
      </w:r>
      <w:r w:rsidR="00CF1FE4" w:rsidRPr="00CF1FE4">
        <w:rPr>
          <w:b/>
          <w:color w:val="000000"/>
          <w:sz w:val="20"/>
          <w:szCs w:val="20"/>
          <w:lang w:val="es-ES_tradnl"/>
        </w:rPr>
        <w:t>2</w:t>
      </w:r>
      <w:r w:rsidRPr="00CF1FE4">
        <w:rPr>
          <w:b/>
          <w:color w:val="000000"/>
          <w:sz w:val="20"/>
          <w:szCs w:val="20"/>
          <w:lang w:val="es-ES_tradnl"/>
        </w:rPr>
        <w:t xml:space="preserve"> Tipos de contratos comerciales</w:t>
      </w:r>
    </w:p>
    <w:p w14:paraId="4691935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9CE772D" w14:textId="21EBDD80"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Adicional al contrato de compraventa, que es el más importante y utilizado en las empresas, a continuación</w:t>
      </w:r>
      <w:r w:rsidR="00E80BCA">
        <w:rPr>
          <w:bCs/>
          <w:color w:val="000000"/>
          <w:sz w:val="20"/>
          <w:szCs w:val="20"/>
          <w:lang w:val="es-ES_tradnl"/>
        </w:rPr>
        <w:t>,</w:t>
      </w:r>
      <w:r w:rsidRPr="003F5054">
        <w:rPr>
          <w:bCs/>
          <w:color w:val="000000"/>
          <w:sz w:val="20"/>
          <w:szCs w:val="20"/>
          <w:lang w:val="es-ES_tradnl"/>
        </w:rPr>
        <w:t xml:space="preserve"> se hará referencia a otros contratos comerciales que deben conocer</w:t>
      </w:r>
      <w:r w:rsidR="00E80BCA">
        <w:rPr>
          <w:bCs/>
          <w:color w:val="000000"/>
          <w:sz w:val="20"/>
          <w:szCs w:val="20"/>
          <w:lang w:val="es-ES_tradnl"/>
        </w:rPr>
        <w:t xml:space="preserve">se </w:t>
      </w:r>
      <w:r w:rsidRPr="003F5054">
        <w:rPr>
          <w:bCs/>
          <w:color w:val="000000"/>
          <w:sz w:val="20"/>
          <w:szCs w:val="20"/>
          <w:lang w:val="es-ES_tradnl"/>
        </w:rPr>
        <w:t>y que tal vez</w:t>
      </w:r>
      <w:r w:rsidR="00E80BCA">
        <w:rPr>
          <w:bCs/>
          <w:color w:val="000000"/>
          <w:sz w:val="20"/>
          <w:szCs w:val="20"/>
          <w:lang w:val="es-ES_tradnl"/>
        </w:rPr>
        <w:t>,</w:t>
      </w:r>
      <w:r w:rsidRPr="003F5054">
        <w:rPr>
          <w:bCs/>
          <w:color w:val="000000"/>
          <w:sz w:val="20"/>
          <w:szCs w:val="20"/>
          <w:lang w:val="es-ES_tradnl"/>
        </w:rPr>
        <w:t xml:space="preserve"> también se deban manejar y negociar.</w:t>
      </w:r>
    </w:p>
    <w:p w14:paraId="46B767F5" w14:textId="77777777" w:rsidR="003D0461" w:rsidRPr="003F5054" w:rsidRDefault="003D0461" w:rsidP="003F5054">
      <w:pPr>
        <w:tabs>
          <w:tab w:val="left" w:pos="2355"/>
        </w:tabs>
        <w:autoSpaceDE w:val="0"/>
        <w:autoSpaceDN w:val="0"/>
        <w:adjustRightInd w:val="0"/>
        <w:rPr>
          <w:bCs/>
          <w:color w:val="000000"/>
          <w:sz w:val="20"/>
          <w:szCs w:val="20"/>
          <w:lang w:val="es-ES_tradnl"/>
        </w:rPr>
      </w:pPr>
    </w:p>
    <w:p w14:paraId="60BEDBE0" w14:textId="2538A965" w:rsidR="003F5054" w:rsidRPr="003F5054" w:rsidRDefault="00E80BCA"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Por lo anterior y d</w:t>
      </w:r>
      <w:r w:rsidR="003F5054" w:rsidRPr="003F5054">
        <w:rPr>
          <w:bCs/>
          <w:color w:val="000000"/>
          <w:sz w:val="20"/>
          <w:szCs w:val="20"/>
          <w:lang w:val="es-ES_tradnl"/>
        </w:rPr>
        <w:t>e acuerdo con Álvarez (2012), los contratos pueden clasificarse desde diferentes puntos de vista, de la siguiente manera:</w:t>
      </w:r>
    </w:p>
    <w:p w14:paraId="15061B1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64AC8E1" w14:textId="163E074F" w:rsidR="003F5054" w:rsidRPr="00CF1FE4" w:rsidRDefault="00EF0546" w:rsidP="00CF1FE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Contrato d</w:t>
      </w:r>
      <w:r w:rsidR="003F5054" w:rsidRPr="00CF1FE4">
        <w:rPr>
          <w:b/>
          <w:color w:val="000000"/>
          <w:sz w:val="20"/>
          <w:szCs w:val="20"/>
          <w:lang w:val="es-ES_tradnl"/>
        </w:rPr>
        <w:t>esde el punto de vista de</w:t>
      </w:r>
      <w:r>
        <w:rPr>
          <w:b/>
          <w:color w:val="000000"/>
          <w:sz w:val="20"/>
          <w:szCs w:val="20"/>
          <w:lang w:val="es-ES_tradnl"/>
        </w:rPr>
        <w:t xml:space="preserve"> su</w:t>
      </w:r>
      <w:r w:rsidR="003F5054" w:rsidRPr="00CF1FE4">
        <w:rPr>
          <w:b/>
          <w:color w:val="000000"/>
          <w:sz w:val="20"/>
          <w:szCs w:val="20"/>
          <w:lang w:val="es-ES_tradnl"/>
        </w:rPr>
        <w:t xml:space="preserve"> objeto</w:t>
      </w:r>
    </w:p>
    <w:p w14:paraId="1E09331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4E8A439" w14:textId="0FDDE9B5" w:rsidR="00FA20C2" w:rsidRDefault="00FA20C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176923">
        <w:rPr>
          <w:bCs/>
          <w:color w:val="000000"/>
          <w:sz w:val="20"/>
          <w:szCs w:val="20"/>
          <w:lang w:val="es-ES_tradnl"/>
        </w:rPr>
        <w:t>e</w:t>
      </w:r>
      <w:r>
        <w:rPr>
          <w:bCs/>
          <w:color w:val="000000"/>
          <w:sz w:val="20"/>
          <w:szCs w:val="20"/>
          <w:lang w:val="es-ES_tradnl"/>
        </w:rPr>
        <w:t xml:space="preserve"> incluyen los siguientes:</w:t>
      </w:r>
    </w:p>
    <w:p w14:paraId="551A5470" w14:textId="77777777" w:rsidR="00FA20C2" w:rsidRDefault="00FA20C2" w:rsidP="003F5054">
      <w:pPr>
        <w:tabs>
          <w:tab w:val="left" w:pos="2355"/>
        </w:tabs>
        <w:autoSpaceDE w:val="0"/>
        <w:autoSpaceDN w:val="0"/>
        <w:adjustRightInd w:val="0"/>
        <w:rPr>
          <w:bCs/>
          <w:color w:val="000000"/>
          <w:sz w:val="20"/>
          <w:szCs w:val="20"/>
          <w:lang w:val="es-ES_tradnl"/>
        </w:rPr>
      </w:pPr>
    </w:p>
    <w:p w14:paraId="61F89FB0" w14:textId="2BF0EF55" w:rsidR="003F5054" w:rsidRPr="00FA20C2" w:rsidRDefault="003F5054" w:rsidP="003F5054">
      <w:pPr>
        <w:tabs>
          <w:tab w:val="left" w:pos="2355"/>
        </w:tabs>
        <w:autoSpaceDE w:val="0"/>
        <w:autoSpaceDN w:val="0"/>
        <w:adjustRightInd w:val="0"/>
        <w:rPr>
          <w:b/>
          <w:color w:val="000000"/>
          <w:sz w:val="20"/>
          <w:szCs w:val="20"/>
          <w:lang w:val="es-ES_tradnl"/>
        </w:rPr>
      </w:pPr>
      <w:commentRangeStart w:id="60"/>
      <w:r w:rsidRPr="00FA20C2">
        <w:rPr>
          <w:b/>
          <w:color w:val="000000"/>
          <w:sz w:val="20"/>
          <w:szCs w:val="20"/>
          <w:lang w:val="es-ES_tradnl"/>
        </w:rPr>
        <w:t>Contrato</w:t>
      </w:r>
      <w:r w:rsidR="00FA20C2" w:rsidRPr="00FA20C2">
        <w:rPr>
          <w:b/>
          <w:color w:val="000000"/>
          <w:sz w:val="20"/>
          <w:szCs w:val="20"/>
          <w:lang w:val="es-ES_tradnl"/>
        </w:rPr>
        <w:t xml:space="preserve"> </w:t>
      </w:r>
      <w:r w:rsidRPr="00FA20C2">
        <w:rPr>
          <w:b/>
          <w:color w:val="000000"/>
          <w:sz w:val="20"/>
          <w:szCs w:val="20"/>
          <w:lang w:val="es-ES_tradnl"/>
        </w:rPr>
        <w:t>de comisión</w:t>
      </w:r>
    </w:p>
    <w:p w14:paraId="6763B9D9" w14:textId="03C56F39"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El contrato de comisión es “una especie de mandato por el cual se encomienda a una persona que se dedica profesionalmente a ello la ejecución de uno o varios negocios en nombre propio</w:t>
      </w:r>
      <w:r w:rsidR="00982B80">
        <w:rPr>
          <w:bCs/>
          <w:color w:val="000000"/>
          <w:sz w:val="20"/>
          <w:szCs w:val="20"/>
          <w:lang w:val="es-ES_tradnl"/>
        </w:rPr>
        <w:t>,</w:t>
      </w:r>
      <w:r w:rsidRPr="003F5054">
        <w:rPr>
          <w:bCs/>
          <w:color w:val="000000"/>
          <w:sz w:val="20"/>
          <w:szCs w:val="20"/>
          <w:lang w:val="es-ES_tradnl"/>
        </w:rPr>
        <w:t xml:space="preserve"> pero por cuenta ajena” (Art</w:t>
      </w:r>
      <w:r w:rsidR="00982B80">
        <w:rPr>
          <w:bCs/>
          <w:color w:val="000000"/>
          <w:sz w:val="20"/>
          <w:szCs w:val="20"/>
          <w:lang w:val="es-ES_tradnl"/>
        </w:rPr>
        <w:t>ículo</w:t>
      </w:r>
      <w:r w:rsidRPr="003F5054">
        <w:rPr>
          <w:bCs/>
          <w:color w:val="000000"/>
          <w:sz w:val="20"/>
          <w:szCs w:val="20"/>
          <w:lang w:val="es-ES_tradnl"/>
        </w:rPr>
        <w:t xml:space="preserve"> 1287 y s.s. Código de </w:t>
      </w:r>
      <w:r w:rsidR="00982B80">
        <w:rPr>
          <w:bCs/>
          <w:color w:val="000000"/>
          <w:sz w:val="20"/>
          <w:szCs w:val="20"/>
          <w:lang w:val="es-ES_tradnl"/>
        </w:rPr>
        <w:t>C</w:t>
      </w:r>
      <w:r w:rsidRPr="003F5054">
        <w:rPr>
          <w:bCs/>
          <w:color w:val="000000"/>
          <w:sz w:val="20"/>
          <w:szCs w:val="20"/>
          <w:lang w:val="es-ES_tradnl"/>
        </w:rPr>
        <w:t>omercio).</w:t>
      </w:r>
    </w:p>
    <w:p w14:paraId="0731C9BB" w14:textId="77777777" w:rsidR="00982B80" w:rsidRDefault="00982B80" w:rsidP="003F5054">
      <w:pPr>
        <w:tabs>
          <w:tab w:val="left" w:pos="2355"/>
        </w:tabs>
        <w:autoSpaceDE w:val="0"/>
        <w:autoSpaceDN w:val="0"/>
        <w:adjustRightInd w:val="0"/>
        <w:rPr>
          <w:bCs/>
          <w:color w:val="000000"/>
          <w:sz w:val="20"/>
          <w:szCs w:val="20"/>
          <w:lang w:val="es-ES_tradnl"/>
        </w:rPr>
      </w:pPr>
    </w:p>
    <w:p w14:paraId="77DDAB6C" w14:textId="303BF4F9"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personas involucradas son:</w:t>
      </w:r>
    </w:p>
    <w:p w14:paraId="0E06362A" w14:textId="67407E58" w:rsidR="003F5054" w:rsidRPr="00982B80" w:rsidRDefault="003F5054" w:rsidP="00982B80">
      <w:pPr>
        <w:pStyle w:val="Prrafodelista"/>
        <w:numPr>
          <w:ilvl w:val="0"/>
          <w:numId w:val="260"/>
        </w:numPr>
        <w:tabs>
          <w:tab w:val="left" w:pos="2355"/>
        </w:tabs>
        <w:autoSpaceDE w:val="0"/>
        <w:autoSpaceDN w:val="0"/>
        <w:adjustRightInd w:val="0"/>
        <w:ind w:left="1134"/>
        <w:rPr>
          <w:bCs/>
          <w:color w:val="000000"/>
          <w:sz w:val="20"/>
          <w:szCs w:val="20"/>
          <w:lang w:val="es-ES_tradnl"/>
        </w:rPr>
      </w:pPr>
      <w:r w:rsidRPr="00982B80">
        <w:rPr>
          <w:b/>
          <w:color w:val="000000"/>
          <w:sz w:val="20"/>
          <w:szCs w:val="20"/>
          <w:lang w:val="es-ES_tradnl"/>
        </w:rPr>
        <w:t>Comisionista:</w:t>
      </w:r>
      <w:r w:rsidRPr="00982B80">
        <w:rPr>
          <w:bCs/>
          <w:color w:val="000000"/>
          <w:sz w:val="20"/>
          <w:szCs w:val="20"/>
          <w:lang w:val="es-ES_tradnl"/>
        </w:rPr>
        <w:t xml:space="preserve"> es la persona encargada de llevar a cabo uno o varios negocios por cuenta de alguien más que lo contrata, denominado comitente.</w:t>
      </w:r>
    </w:p>
    <w:p w14:paraId="1F589A57" w14:textId="11F87D64" w:rsidR="003F5054" w:rsidRPr="00982B80" w:rsidRDefault="003F5054" w:rsidP="00982B80">
      <w:pPr>
        <w:pStyle w:val="Prrafodelista"/>
        <w:numPr>
          <w:ilvl w:val="0"/>
          <w:numId w:val="260"/>
        </w:numPr>
        <w:tabs>
          <w:tab w:val="left" w:pos="2355"/>
        </w:tabs>
        <w:autoSpaceDE w:val="0"/>
        <w:autoSpaceDN w:val="0"/>
        <w:adjustRightInd w:val="0"/>
        <w:ind w:left="1134"/>
        <w:rPr>
          <w:bCs/>
          <w:color w:val="000000"/>
          <w:sz w:val="20"/>
          <w:szCs w:val="20"/>
          <w:lang w:val="es-ES_tradnl"/>
        </w:rPr>
      </w:pPr>
      <w:r w:rsidRPr="00982B80">
        <w:rPr>
          <w:b/>
          <w:color w:val="000000"/>
          <w:sz w:val="20"/>
          <w:szCs w:val="20"/>
          <w:lang w:val="es-ES_tradnl"/>
        </w:rPr>
        <w:lastRenderedPageBreak/>
        <w:t>Comitente:</w:t>
      </w:r>
      <w:r w:rsidRPr="00982B80">
        <w:rPr>
          <w:bCs/>
          <w:color w:val="000000"/>
          <w:sz w:val="20"/>
          <w:szCs w:val="20"/>
          <w:lang w:val="es-ES_tradnl"/>
        </w:rPr>
        <w:t xml:space="preserve"> es quien encomienda al comisionista para realizar uno o varios negocios.</w:t>
      </w:r>
    </w:p>
    <w:p w14:paraId="60C25C06" w14:textId="77777777" w:rsidR="00982B80" w:rsidRDefault="00982B80" w:rsidP="003F5054">
      <w:pPr>
        <w:tabs>
          <w:tab w:val="left" w:pos="2355"/>
        </w:tabs>
        <w:autoSpaceDE w:val="0"/>
        <w:autoSpaceDN w:val="0"/>
        <w:adjustRightInd w:val="0"/>
        <w:rPr>
          <w:bCs/>
          <w:color w:val="000000"/>
          <w:sz w:val="20"/>
          <w:szCs w:val="20"/>
          <w:lang w:val="es-ES_tradnl"/>
        </w:rPr>
      </w:pPr>
    </w:p>
    <w:p w14:paraId="2525AE1C" w14:textId="55C7AF7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artículo 1288 del Código de </w:t>
      </w:r>
      <w:r w:rsidR="00982B80">
        <w:rPr>
          <w:bCs/>
          <w:color w:val="000000"/>
          <w:sz w:val="20"/>
          <w:szCs w:val="20"/>
          <w:lang w:val="es-ES_tradnl"/>
        </w:rPr>
        <w:t>C</w:t>
      </w:r>
      <w:r w:rsidRPr="003F5054">
        <w:rPr>
          <w:bCs/>
          <w:color w:val="000000"/>
          <w:sz w:val="20"/>
          <w:szCs w:val="20"/>
          <w:lang w:val="es-ES_tradnl"/>
        </w:rPr>
        <w:t>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r w:rsidR="00982B80">
        <w:rPr>
          <w:bCs/>
          <w:color w:val="000000"/>
          <w:sz w:val="20"/>
          <w:szCs w:val="20"/>
          <w:lang w:val="es-ES_tradnl"/>
        </w:rPr>
        <w:t>.</w:t>
      </w:r>
    </w:p>
    <w:p w14:paraId="31952BF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2C524C9" w14:textId="5A4F6908" w:rsidR="003F5054" w:rsidRPr="00B649DA" w:rsidRDefault="003F5054" w:rsidP="003F5054">
      <w:pPr>
        <w:tabs>
          <w:tab w:val="left" w:pos="2355"/>
        </w:tabs>
        <w:autoSpaceDE w:val="0"/>
        <w:autoSpaceDN w:val="0"/>
        <w:adjustRightInd w:val="0"/>
        <w:rPr>
          <w:b/>
          <w:color w:val="000000"/>
          <w:sz w:val="20"/>
          <w:szCs w:val="20"/>
          <w:lang w:val="es-ES_tradnl"/>
        </w:rPr>
      </w:pPr>
      <w:r w:rsidRPr="00B649DA">
        <w:rPr>
          <w:b/>
          <w:color w:val="000000"/>
          <w:sz w:val="20"/>
          <w:szCs w:val="20"/>
          <w:lang w:val="es-ES_tradnl"/>
        </w:rPr>
        <w:t>Contrato de agencia comercial</w:t>
      </w:r>
    </w:p>
    <w:p w14:paraId="2C7EC20C" w14:textId="3638FD8E"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Código de </w:t>
      </w:r>
      <w:r w:rsidR="00F9532D">
        <w:rPr>
          <w:bCs/>
          <w:color w:val="000000"/>
          <w:sz w:val="20"/>
          <w:szCs w:val="20"/>
          <w:lang w:val="es-ES_tradnl"/>
        </w:rPr>
        <w:t>C</w:t>
      </w:r>
      <w:r w:rsidRPr="003F5054">
        <w:rPr>
          <w:bCs/>
          <w:color w:val="000000"/>
          <w:sz w:val="20"/>
          <w:szCs w:val="20"/>
          <w:lang w:val="es-ES_tradnl"/>
        </w:rPr>
        <w:t>omercio: “un comerciante asume en forma independiente y estable el cargo de promover o explotar negocios en un determinado ramo y dentro de una zona específica como representante o agente de un empresario” (Art</w:t>
      </w:r>
      <w:r w:rsidR="00F9532D">
        <w:rPr>
          <w:bCs/>
          <w:color w:val="000000"/>
          <w:sz w:val="20"/>
          <w:szCs w:val="20"/>
          <w:lang w:val="es-ES_tradnl"/>
        </w:rPr>
        <w:t>ículo</w:t>
      </w:r>
      <w:r w:rsidRPr="003F5054">
        <w:rPr>
          <w:bCs/>
          <w:color w:val="000000"/>
          <w:sz w:val="20"/>
          <w:szCs w:val="20"/>
          <w:lang w:val="es-ES_tradnl"/>
        </w:rPr>
        <w:t xml:space="preserve"> 1317 y s.s. Código de comercio).</w:t>
      </w:r>
    </w:p>
    <w:p w14:paraId="3939BDD5" w14:textId="77777777" w:rsidR="00024D74" w:rsidRDefault="00024D74" w:rsidP="003F5054">
      <w:pPr>
        <w:tabs>
          <w:tab w:val="left" w:pos="2355"/>
        </w:tabs>
        <w:autoSpaceDE w:val="0"/>
        <w:autoSpaceDN w:val="0"/>
        <w:adjustRightInd w:val="0"/>
        <w:rPr>
          <w:bCs/>
          <w:color w:val="000000"/>
          <w:sz w:val="20"/>
          <w:szCs w:val="20"/>
          <w:lang w:val="es-ES_tradnl"/>
        </w:rPr>
      </w:pPr>
    </w:p>
    <w:p w14:paraId="15E711AA" w14:textId="13A1976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personas involucradas son:</w:t>
      </w:r>
    </w:p>
    <w:p w14:paraId="5C9D6F49" w14:textId="34298CC9" w:rsidR="003F5054" w:rsidRPr="00024D74" w:rsidRDefault="003F5054" w:rsidP="00024D74">
      <w:pPr>
        <w:pStyle w:val="Prrafodelista"/>
        <w:numPr>
          <w:ilvl w:val="0"/>
          <w:numId w:val="261"/>
        </w:numPr>
        <w:tabs>
          <w:tab w:val="left" w:pos="2355"/>
        </w:tabs>
        <w:autoSpaceDE w:val="0"/>
        <w:autoSpaceDN w:val="0"/>
        <w:adjustRightInd w:val="0"/>
        <w:ind w:left="1134"/>
        <w:rPr>
          <w:bCs/>
          <w:color w:val="000000"/>
          <w:sz w:val="20"/>
          <w:szCs w:val="20"/>
          <w:lang w:val="es-ES_tradnl"/>
        </w:rPr>
      </w:pPr>
      <w:r w:rsidRPr="00024D74">
        <w:rPr>
          <w:b/>
          <w:color w:val="000000"/>
          <w:sz w:val="20"/>
          <w:szCs w:val="20"/>
          <w:lang w:val="es-ES_tradnl"/>
        </w:rPr>
        <w:t>Agente:</w:t>
      </w:r>
      <w:r w:rsidRPr="00024D74">
        <w:rPr>
          <w:bCs/>
          <w:color w:val="000000"/>
          <w:sz w:val="20"/>
          <w:szCs w:val="20"/>
          <w:lang w:val="es-ES_tradnl"/>
        </w:rPr>
        <w:t xml:space="preserve"> la persona que recibe dicho encargo, este debe tener su propia empresa. Requiere de una relativa estabilidad.</w:t>
      </w:r>
    </w:p>
    <w:p w14:paraId="1EC33D21" w14:textId="7E0BA218" w:rsidR="003F5054" w:rsidRPr="00024D74" w:rsidRDefault="003F5054" w:rsidP="00024D74">
      <w:pPr>
        <w:pStyle w:val="Prrafodelista"/>
        <w:numPr>
          <w:ilvl w:val="0"/>
          <w:numId w:val="261"/>
        </w:numPr>
        <w:tabs>
          <w:tab w:val="left" w:pos="2355"/>
        </w:tabs>
        <w:autoSpaceDE w:val="0"/>
        <w:autoSpaceDN w:val="0"/>
        <w:adjustRightInd w:val="0"/>
        <w:ind w:left="1134"/>
        <w:rPr>
          <w:bCs/>
          <w:color w:val="000000"/>
          <w:sz w:val="20"/>
          <w:szCs w:val="20"/>
          <w:lang w:val="es-ES_tradnl"/>
        </w:rPr>
      </w:pPr>
      <w:r w:rsidRPr="00024D74">
        <w:rPr>
          <w:b/>
          <w:color w:val="000000"/>
          <w:sz w:val="20"/>
          <w:szCs w:val="20"/>
          <w:lang w:val="es-ES_tradnl"/>
        </w:rPr>
        <w:t>El empresario:</w:t>
      </w:r>
      <w:r w:rsidRPr="00024D74">
        <w:rPr>
          <w:bCs/>
          <w:color w:val="000000"/>
          <w:sz w:val="20"/>
          <w:szCs w:val="20"/>
          <w:lang w:val="es-ES_tradnl"/>
        </w:rPr>
        <w:t xml:space="preserve"> quien encarga su negocio o servicios a un agente dentro de una zona específica.</w:t>
      </w:r>
    </w:p>
    <w:p w14:paraId="430CED4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1F6E7BF" w14:textId="551540ED" w:rsidR="003F5054" w:rsidRPr="007B2EFE" w:rsidRDefault="003F5054" w:rsidP="003F5054">
      <w:pPr>
        <w:tabs>
          <w:tab w:val="left" w:pos="2355"/>
        </w:tabs>
        <w:autoSpaceDE w:val="0"/>
        <w:autoSpaceDN w:val="0"/>
        <w:adjustRightInd w:val="0"/>
        <w:rPr>
          <w:b/>
          <w:color w:val="000000"/>
          <w:sz w:val="20"/>
          <w:szCs w:val="20"/>
          <w:lang w:val="es-ES_tradnl"/>
        </w:rPr>
      </w:pPr>
      <w:r w:rsidRPr="007B2EFE">
        <w:rPr>
          <w:b/>
          <w:color w:val="000000"/>
          <w:sz w:val="20"/>
          <w:szCs w:val="20"/>
          <w:lang w:val="es-ES_tradnl"/>
        </w:rPr>
        <w:t>Contrato de consignación o estimatorio</w:t>
      </w:r>
    </w:p>
    <w:p w14:paraId="3253FF43" w14:textId="7744267F"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Dice el artículo 1377 del Código de </w:t>
      </w:r>
      <w:r w:rsidR="0099491A">
        <w:rPr>
          <w:bCs/>
          <w:color w:val="000000"/>
          <w:sz w:val="20"/>
          <w:szCs w:val="20"/>
          <w:lang w:val="es-ES_tradnl"/>
        </w:rPr>
        <w:t>C</w:t>
      </w:r>
      <w:r w:rsidRPr="003F5054">
        <w:rPr>
          <w:bCs/>
          <w:color w:val="000000"/>
          <w:sz w:val="20"/>
          <w:szCs w:val="20"/>
          <w:lang w:val="es-ES_tradnl"/>
        </w:rPr>
        <w:t>omercio “una persona llamada consignatario contrae la obligación de vender una mercancía de otra llamada consignante, previa fijación de un precio que aquel debe entregar a este”.</w:t>
      </w:r>
    </w:p>
    <w:p w14:paraId="1D9EB99E" w14:textId="77777777" w:rsidR="00E51761" w:rsidRPr="003F5054" w:rsidRDefault="00E51761" w:rsidP="003F5054">
      <w:pPr>
        <w:tabs>
          <w:tab w:val="left" w:pos="2355"/>
        </w:tabs>
        <w:autoSpaceDE w:val="0"/>
        <w:autoSpaceDN w:val="0"/>
        <w:adjustRightInd w:val="0"/>
        <w:rPr>
          <w:bCs/>
          <w:color w:val="000000"/>
          <w:sz w:val="20"/>
          <w:szCs w:val="20"/>
          <w:lang w:val="es-ES_tradnl"/>
        </w:rPr>
      </w:pPr>
    </w:p>
    <w:p w14:paraId="5B748382" w14:textId="5626F50B"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consignante el precio de las que haya vendido o no le haya devuelto al vencimiento del plazo convenido o en su defecto, del que resultare de la costumbre.”</w:t>
      </w:r>
    </w:p>
    <w:p w14:paraId="1FE5E7B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A5E7591" w14:textId="0745C4C4" w:rsidR="003F5054" w:rsidRPr="00E51761" w:rsidRDefault="003F5054" w:rsidP="003F5054">
      <w:pPr>
        <w:tabs>
          <w:tab w:val="left" w:pos="2355"/>
        </w:tabs>
        <w:autoSpaceDE w:val="0"/>
        <w:autoSpaceDN w:val="0"/>
        <w:adjustRightInd w:val="0"/>
        <w:rPr>
          <w:b/>
          <w:color w:val="000000"/>
          <w:sz w:val="20"/>
          <w:szCs w:val="20"/>
          <w:lang w:val="es-ES_tradnl"/>
        </w:rPr>
      </w:pPr>
      <w:r w:rsidRPr="00E51761">
        <w:rPr>
          <w:b/>
          <w:color w:val="000000"/>
          <w:sz w:val="20"/>
          <w:szCs w:val="20"/>
          <w:lang w:val="es-ES_tradnl"/>
        </w:rPr>
        <w:t>Contrato de fiducia</w:t>
      </w:r>
    </w:p>
    <w:p w14:paraId="4F34142D" w14:textId="616746C0"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Código de </w:t>
      </w:r>
      <w:r w:rsidR="00E51761">
        <w:rPr>
          <w:bCs/>
          <w:color w:val="000000"/>
          <w:sz w:val="20"/>
          <w:szCs w:val="20"/>
          <w:lang w:val="es-ES_tradnl"/>
        </w:rPr>
        <w:t>C</w:t>
      </w:r>
      <w:r w:rsidRPr="003F5054">
        <w:rPr>
          <w:bCs/>
          <w:color w:val="000000"/>
          <w:sz w:val="20"/>
          <w:szCs w:val="20"/>
          <w:lang w:val="es-ES_tradnl"/>
        </w:rPr>
        <w:t>omercio, Libro cuarto título XI artículo 1226 de la Superintendencia Financiera de Colombia, el fideicomiso es “</w:t>
      </w:r>
      <w:r w:rsidR="00E51761">
        <w:rPr>
          <w:bCs/>
          <w:color w:val="000000"/>
          <w:sz w:val="20"/>
          <w:szCs w:val="20"/>
          <w:lang w:val="es-ES_tradnl"/>
        </w:rPr>
        <w:t xml:space="preserve">un </w:t>
      </w:r>
      <w:r w:rsidRPr="003F5054">
        <w:rPr>
          <w:bCs/>
          <w:color w:val="000000"/>
          <w:sz w:val="20"/>
          <w:szCs w:val="20"/>
          <w:lang w:val="es-ES_tradnl"/>
        </w:rPr>
        <w:t>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14:paraId="1B1B9A75" w14:textId="77777777" w:rsidR="00E51761" w:rsidRPr="003F5054" w:rsidRDefault="00E51761" w:rsidP="003F5054">
      <w:pPr>
        <w:tabs>
          <w:tab w:val="left" w:pos="2355"/>
        </w:tabs>
        <w:autoSpaceDE w:val="0"/>
        <w:autoSpaceDN w:val="0"/>
        <w:adjustRightInd w:val="0"/>
        <w:rPr>
          <w:bCs/>
          <w:color w:val="000000"/>
          <w:sz w:val="20"/>
          <w:szCs w:val="20"/>
          <w:lang w:val="es-ES_tradnl"/>
        </w:rPr>
      </w:pPr>
    </w:p>
    <w:p w14:paraId="1BF6D42C" w14:textId="004B3104"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 importante saber que “solo los establecimientos de crédito y las sociedades fiduciarias, especialmente autorizados por la Superintendencia Bancaria, podrán tener la calidad de fiduciarios”.</w:t>
      </w:r>
    </w:p>
    <w:p w14:paraId="33DD0425" w14:textId="77777777" w:rsidR="008E5B4A" w:rsidRPr="003F5054" w:rsidRDefault="008E5B4A" w:rsidP="003F5054">
      <w:pPr>
        <w:tabs>
          <w:tab w:val="left" w:pos="2355"/>
        </w:tabs>
        <w:autoSpaceDE w:val="0"/>
        <w:autoSpaceDN w:val="0"/>
        <w:adjustRightInd w:val="0"/>
        <w:rPr>
          <w:bCs/>
          <w:color w:val="000000"/>
          <w:sz w:val="20"/>
          <w:szCs w:val="20"/>
          <w:lang w:val="es-ES_tradnl"/>
        </w:rPr>
      </w:pPr>
    </w:p>
    <w:p w14:paraId="2B989C43" w14:textId="7BD4B276"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Dice el artículo 1228 que “la fiducia constituida entre vivos deberá constar en escritura pública registrada según la naturaleza de los bienes.” Por otra parte “la constituida mortis causa, deberá serlo por testamento”</w:t>
      </w:r>
      <w:r w:rsidR="00A5610F">
        <w:rPr>
          <w:bCs/>
          <w:color w:val="000000"/>
          <w:sz w:val="20"/>
          <w:szCs w:val="20"/>
          <w:lang w:val="es-ES_tradnl"/>
        </w:rPr>
        <w:t xml:space="preserve">. </w:t>
      </w:r>
      <w:r w:rsidRPr="003F5054">
        <w:rPr>
          <w:bCs/>
          <w:color w:val="000000"/>
          <w:sz w:val="20"/>
          <w:szCs w:val="20"/>
          <w:lang w:val="es-ES_tradnl"/>
        </w:rPr>
        <w:t>No está prohibido hacer negocios fiduciarios secretos o mayores a 20 años.</w:t>
      </w:r>
    </w:p>
    <w:p w14:paraId="18AF82D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03B5D68" w14:textId="7C26F83D" w:rsidR="003F5054" w:rsidRPr="004717A5" w:rsidRDefault="003F5054" w:rsidP="003F5054">
      <w:pPr>
        <w:tabs>
          <w:tab w:val="left" w:pos="2355"/>
        </w:tabs>
        <w:autoSpaceDE w:val="0"/>
        <w:autoSpaceDN w:val="0"/>
        <w:adjustRightInd w:val="0"/>
        <w:rPr>
          <w:b/>
          <w:color w:val="000000"/>
          <w:sz w:val="20"/>
          <w:szCs w:val="20"/>
          <w:lang w:val="es-ES_tradnl"/>
        </w:rPr>
      </w:pPr>
      <w:r w:rsidRPr="004717A5">
        <w:rPr>
          <w:b/>
          <w:color w:val="000000"/>
          <w:sz w:val="20"/>
          <w:szCs w:val="20"/>
          <w:lang w:val="es-ES_tradnl"/>
        </w:rPr>
        <w:t xml:space="preserve">Contrato de </w:t>
      </w:r>
      <w:r w:rsidRPr="004717A5">
        <w:rPr>
          <w:b/>
          <w:i/>
          <w:iCs/>
          <w:color w:val="000000"/>
          <w:sz w:val="20"/>
          <w:szCs w:val="20"/>
          <w:lang w:val="es-ES_tradnl"/>
        </w:rPr>
        <w:t>leasing</w:t>
      </w:r>
    </w:p>
    <w:p w14:paraId="2D193868" w14:textId="5619196C"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En Colombia, este tipo de contrato hace parte de los contratos atípicos, por eso no hay ninguna disposición legal que sirva para emitir un concepto jurídico</w:t>
      </w:r>
      <w:r w:rsidR="00897349">
        <w:rPr>
          <w:bCs/>
          <w:color w:val="000000"/>
          <w:sz w:val="20"/>
          <w:szCs w:val="20"/>
          <w:lang w:val="es-ES_tradnl"/>
        </w:rPr>
        <w:t xml:space="preserve">. </w:t>
      </w:r>
      <w:r w:rsidRPr="003F5054">
        <w:rPr>
          <w:bCs/>
          <w:color w:val="000000"/>
          <w:sz w:val="20"/>
          <w:szCs w:val="20"/>
          <w:lang w:val="es-ES_tradnl"/>
        </w:rPr>
        <w:t>Los decretos 148 (1949) y 913 (1993) definen este contrato, pero no estipula sus reglas. Se trata de un contrato de arrendamiento en el cual existe la opción de compra.</w:t>
      </w:r>
    </w:p>
    <w:p w14:paraId="3B95C692" w14:textId="3F5241C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Una de las definiciones más claras la ofrece el profesor Bros</w:t>
      </w:r>
      <w:r w:rsidR="009C4765">
        <w:rPr>
          <w:bCs/>
          <w:color w:val="000000"/>
          <w:sz w:val="20"/>
          <w:szCs w:val="20"/>
          <w:lang w:val="es-ES_tradnl"/>
        </w:rPr>
        <w:t>e</w:t>
      </w:r>
      <w:r w:rsidRPr="003F5054">
        <w:rPr>
          <w:bCs/>
          <w:color w:val="000000"/>
          <w:sz w:val="20"/>
          <w:szCs w:val="20"/>
          <w:lang w:val="es-ES_tradnl"/>
        </w:rPr>
        <w:t>ta</w:t>
      </w:r>
      <w:r w:rsidR="009C4765">
        <w:rPr>
          <w:bCs/>
          <w:color w:val="000000"/>
          <w:sz w:val="20"/>
          <w:szCs w:val="20"/>
          <w:lang w:val="es-ES_tradnl"/>
        </w:rPr>
        <w:t xml:space="preserve"> (1985)</w:t>
      </w:r>
      <w:r w:rsidRPr="003F5054">
        <w:rPr>
          <w:bCs/>
          <w:color w:val="000000"/>
          <w:sz w:val="20"/>
          <w:szCs w:val="20"/>
          <w:lang w:val="es-ES_tradnl"/>
        </w:rPr>
        <w:t xml:space="preserve"> “la existencia de una operación de financiación a mediano o largo plazo, mediante la cual quien necesita un bien (normalmente maquinaria o </w:t>
      </w:r>
      <w:r w:rsidRPr="003F5054">
        <w:rPr>
          <w:bCs/>
          <w:color w:val="000000"/>
          <w:sz w:val="20"/>
          <w:szCs w:val="20"/>
          <w:lang w:val="es-ES_tradnl"/>
        </w:rPr>
        <w:lastRenderedPageBreak/>
        <w:t>bienes de equipo) contrata con un intermediario financiero para que este lo adquiera del fabricante, con el fin de cederle su uso por tiempo determinado durante el pago de un canon”</w:t>
      </w:r>
      <w:r w:rsidR="00AE5B62">
        <w:rPr>
          <w:bCs/>
          <w:color w:val="000000"/>
          <w:sz w:val="20"/>
          <w:szCs w:val="20"/>
          <w:lang w:val="es-ES_tradnl"/>
        </w:rPr>
        <w:t>.</w:t>
      </w:r>
      <w:r w:rsidRPr="003F5054">
        <w:rPr>
          <w:bCs/>
          <w:color w:val="000000"/>
          <w:sz w:val="20"/>
          <w:szCs w:val="20"/>
          <w:lang w:val="es-ES_tradnl"/>
        </w:rPr>
        <w:t xml:space="preserve"> Cuando el plazo del contrato se termina, el bien regresa a manos del propietario o de quien lo tenía, si es que decide adquirirlo (generalmente a través de un negocio a su favor).</w:t>
      </w:r>
    </w:p>
    <w:p w14:paraId="66B1EF5B" w14:textId="77777777" w:rsidR="00143622" w:rsidRPr="003F5054" w:rsidRDefault="00143622" w:rsidP="003F5054">
      <w:pPr>
        <w:tabs>
          <w:tab w:val="left" w:pos="2355"/>
        </w:tabs>
        <w:autoSpaceDE w:val="0"/>
        <w:autoSpaceDN w:val="0"/>
        <w:adjustRightInd w:val="0"/>
        <w:rPr>
          <w:bCs/>
          <w:color w:val="000000"/>
          <w:sz w:val="20"/>
          <w:szCs w:val="20"/>
          <w:lang w:val="es-ES_tradnl"/>
        </w:rPr>
      </w:pPr>
    </w:p>
    <w:p w14:paraId="7BEFB23E" w14:textId="0A63CB8B"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Hay dos tipos de contratos </w:t>
      </w:r>
      <w:r w:rsidRPr="00143622">
        <w:rPr>
          <w:bCs/>
          <w:i/>
          <w:iCs/>
          <w:color w:val="000000"/>
          <w:sz w:val="20"/>
          <w:szCs w:val="20"/>
          <w:lang w:val="es-ES_tradnl"/>
        </w:rPr>
        <w:t>leasing</w:t>
      </w:r>
      <w:r w:rsidRPr="003F5054">
        <w:rPr>
          <w:bCs/>
          <w:color w:val="000000"/>
          <w:sz w:val="20"/>
          <w:szCs w:val="20"/>
          <w:lang w:val="es-ES_tradnl"/>
        </w:rPr>
        <w:t xml:space="preserve">: financiero y operativo. El primero tiene como agentes a la compañía de financiamiento (“la </w:t>
      </w:r>
      <w:r w:rsidRPr="00143622">
        <w:rPr>
          <w:bCs/>
          <w:i/>
          <w:iCs/>
          <w:color w:val="000000"/>
          <w:sz w:val="20"/>
          <w:szCs w:val="20"/>
          <w:lang w:val="es-ES_tradnl"/>
        </w:rPr>
        <w:t>leasing</w:t>
      </w:r>
      <w:r w:rsidRPr="003F5054">
        <w:rPr>
          <w:bCs/>
          <w:color w:val="000000"/>
          <w:sz w:val="20"/>
          <w:szCs w:val="20"/>
          <w:lang w:val="es-ES_tradnl"/>
        </w:rPr>
        <w:t xml:space="preserve">”) y una persona natural o jurídica (“el locatario”). Generalmente, aquí se ofrece desde el inicio la opción de obtener el bien a través de un acuerdo a favor del locatario. El </w:t>
      </w:r>
      <w:r w:rsidRPr="00143622">
        <w:rPr>
          <w:bCs/>
          <w:i/>
          <w:iCs/>
          <w:color w:val="000000"/>
          <w:sz w:val="20"/>
          <w:szCs w:val="20"/>
          <w:lang w:val="es-ES_tradnl"/>
        </w:rPr>
        <w:t>leasing</w:t>
      </w:r>
      <w:r w:rsidRPr="003F5054">
        <w:rPr>
          <w:bCs/>
          <w:color w:val="000000"/>
          <w:sz w:val="20"/>
          <w:szCs w:val="20"/>
          <w:lang w:val="es-ES_tradnl"/>
        </w:rPr>
        <w:t xml:space="preserve"> operativo, cuyos involucrados se denominan arrendador y arrendatario rara vez ofrece esta opción de adquirir el bien</w:t>
      </w:r>
      <w:r w:rsidR="00275211">
        <w:rPr>
          <w:bCs/>
          <w:color w:val="000000"/>
          <w:sz w:val="20"/>
          <w:szCs w:val="20"/>
          <w:lang w:val="es-ES_tradnl"/>
        </w:rPr>
        <w:t xml:space="preserve"> </w:t>
      </w:r>
      <w:r w:rsidRPr="003F5054">
        <w:rPr>
          <w:bCs/>
          <w:color w:val="000000"/>
          <w:sz w:val="20"/>
          <w:szCs w:val="20"/>
          <w:lang w:val="es-ES_tradnl"/>
        </w:rPr>
        <w:t>y si lo hace es con el precio que tiene el bien en el mercado.</w:t>
      </w:r>
    </w:p>
    <w:p w14:paraId="3595E13F"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1EEF6F1" w14:textId="111F02C1" w:rsidR="003F5054" w:rsidRPr="00B96412" w:rsidRDefault="003F5054" w:rsidP="003F5054">
      <w:pPr>
        <w:tabs>
          <w:tab w:val="left" w:pos="2355"/>
        </w:tabs>
        <w:autoSpaceDE w:val="0"/>
        <w:autoSpaceDN w:val="0"/>
        <w:adjustRightInd w:val="0"/>
        <w:rPr>
          <w:b/>
          <w:color w:val="000000"/>
          <w:sz w:val="20"/>
          <w:szCs w:val="20"/>
          <w:lang w:val="es-ES_tradnl"/>
        </w:rPr>
      </w:pPr>
      <w:r w:rsidRPr="00B96412">
        <w:rPr>
          <w:b/>
          <w:color w:val="000000"/>
          <w:sz w:val="20"/>
          <w:szCs w:val="20"/>
          <w:lang w:val="es-ES_tradnl"/>
        </w:rPr>
        <w:t xml:space="preserve">Contrato de </w:t>
      </w:r>
      <w:r w:rsidRPr="00B96412">
        <w:rPr>
          <w:b/>
          <w:i/>
          <w:iCs/>
          <w:color w:val="000000"/>
          <w:sz w:val="20"/>
          <w:szCs w:val="20"/>
          <w:lang w:val="es-ES_tradnl"/>
        </w:rPr>
        <w:t>factoring</w:t>
      </w:r>
    </w:p>
    <w:p w14:paraId="0B5F4868" w14:textId="1FCB632C"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Este contrato también es atípico. De acuerdo con el Banco de la República, se define como: “el acuerdo por el cual, una empresa comercial denominada cliente, contrata con una entidad financiera denominada compañía de facturación, para que esta le preste un conjunto de servicios en los que se incluye principalmente la financiación de sus créditos con sus clientes, asumiendo el riesgo del cobro, a cambio de una contraprestación”</w:t>
      </w:r>
      <w:r w:rsidR="00AF04AA">
        <w:rPr>
          <w:bCs/>
          <w:color w:val="000000"/>
          <w:sz w:val="20"/>
          <w:szCs w:val="20"/>
          <w:lang w:val="es-ES_tradnl"/>
        </w:rPr>
        <w:t>.</w:t>
      </w:r>
      <w:r w:rsidRPr="003F5054">
        <w:rPr>
          <w:bCs/>
          <w:color w:val="000000"/>
          <w:sz w:val="20"/>
          <w:szCs w:val="20"/>
          <w:lang w:val="es-ES_tradnl"/>
        </w:rPr>
        <w:t xml:space="preserve"> Al igual que el contrato de </w:t>
      </w:r>
      <w:r w:rsidRPr="00AF04AA">
        <w:rPr>
          <w:bCs/>
          <w:i/>
          <w:iCs/>
          <w:color w:val="000000"/>
          <w:sz w:val="20"/>
          <w:szCs w:val="20"/>
          <w:lang w:val="es-ES_tradnl"/>
        </w:rPr>
        <w:t>leasing</w:t>
      </w:r>
      <w:r w:rsidRPr="003F5054">
        <w:rPr>
          <w:bCs/>
          <w:color w:val="000000"/>
          <w:sz w:val="20"/>
          <w:szCs w:val="20"/>
          <w:lang w:val="es-ES_tradnl"/>
        </w:rPr>
        <w:t>, no está reglamentado específicamente por ninguna ley en Colombia.</w:t>
      </w:r>
    </w:p>
    <w:p w14:paraId="616984D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81900E5" w14:textId="7036D4C8" w:rsidR="003F5054" w:rsidRPr="00175A7C" w:rsidRDefault="003F5054" w:rsidP="003F5054">
      <w:pPr>
        <w:tabs>
          <w:tab w:val="left" w:pos="2355"/>
        </w:tabs>
        <w:autoSpaceDE w:val="0"/>
        <w:autoSpaceDN w:val="0"/>
        <w:adjustRightInd w:val="0"/>
        <w:rPr>
          <w:b/>
          <w:color w:val="000000"/>
          <w:sz w:val="20"/>
          <w:szCs w:val="20"/>
          <w:lang w:val="es-ES_tradnl"/>
        </w:rPr>
      </w:pPr>
      <w:r w:rsidRPr="00175A7C">
        <w:rPr>
          <w:b/>
          <w:color w:val="000000"/>
          <w:sz w:val="20"/>
          <w:szCs w:val="20"/>
          <w:lang w:val="es-ES_tradnl"/>
        </w:rPr>
        <w:t>Contrato de</w:t>
      </w:r>
      <w:r w:rsidR="001A2143" w:rsidRPr="00175A7C">
        <w:rPr>
          <w:b/>
          <w:color w:val="000000"/>
          <w:sz w:val="20"/>
          <w:szCs w:val="20"/>
          <w:lang w:val="es-ES_tradnl"/>
        </w:rPr>
        <w:t xml:space="preserve"> </w:t>
      </w:r>
      <w:r w:rsidRPr="00175A7C">
        <w:rPr>
          <w:b/>
          <w:color w:val="000000"/>
          <w:sz w:val="20"/>
          <w:szCs w:val="20"/>
          <w:lang w:val="es-ES_tradnl"/>
        </w:rPr>
        <w:t>franquicia</w:t>
      </w:r>
    </w:p>
    <w:p w14:paraId="6BEBC6CF" w14:textId="1C92A79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La RAE </w:t>
      </w:r>
      <w:r w:rsidR="006A26D4">
        <w:rPr>
          <w:bCs/>
          <w:color w:val="000000"/>
          <w:sz w:val="20"/>
          <w:szCs w:val="20"/>
          <w:lang w:val="es-ES_tradnl"/>
        </w:rPr>
        <w:t xml:space="preserve">(2024) </w:t>
      </w:r>
      <w:r w:rsidRPr="003F5054">
        <w:rPr>
          <w:bCs/>
          <w:color w:val="000000"/>
          <w:sz w:val="20"/>
          <w:szCs w:val="20"/>
          <w:lang w:val="es-ES_tradnl"/>
        </w:rPr>
        <w:t>define la franquicia, como la “concesión de derechos de explotación de un producto, actividad o nombre comercial, otorgada por una empresa a una o varias personas en una zona determinada”.</w:t>
      </w:r>
    </w:p>
    <w:p w14:paraId="2BA51B95" w14:textId="77777777" w:rsidR="006A26D4" w:rsidRPr="003F5054" w:rsidRDefault="006A26D4" w:rsidP="003F5054">
      <w:pPr>
        <w:tabs>
          <w:tab w:val="left" w:pos="2355"/>
        </w:tabs>
        <w:autoSpaceDE w:val="0"/>
        <w:autoSpaceDN w:val="0"/>
        <w:adjustRightInd w:val="0"/>
        <w:rPr>
          <w:bCs/>
          <w:color w:val="000000"/>
          <w:sz w:val="20"/>
          <w:szCs w:val="20"/>
          <w:lang w:val="es-ES_tradnl"/>
        </w:rPr>
      </w:pPr>
    </w:p>
    <w:p w14:paraId="4F36E6E3" w14:textId="582F4316"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w:t>
      </w:r>
      <w:r w:rsidR="00785B14" w:rsidRPr="00785B14">
        <w:rPr>
          <w:bCs/>
          <w:color w:val="000000"/>
          <w:sz w:val="20"/>
          <w:szCs w:val="20"/>
          <w:lang w:val="es-ES_tradnl"/>
        </w:rPr>
        <w:t>Paucar</w:t>
      </w:r>
      <w:r w:rsidR="00785B14">
        <w:rPr>
          <w:bCs/>
          <w:color w:val="000000"/>
          <w:sz w:val="20"/>
          <w:szCs w:val="20"/>
          <w:lang w:val="es-ES_tradnl"/>
        </w:rPr>
        <w:t xml:space="preserve"> (2006)</w:t>
      </w:r>
      <w:r w:rsidRPr="003F5054">
        <w:rPr>
          <w:bCs/>
          <w:color w:val="000000"/>
          <w:sz w:val="20"/>
          <w:szCs w:val="20"/>
          <w:lang w:val="es-ES_tradnl"/>
        </w:rPr>
        <w:t xml:space="preserve">, “El concepto de franquicia, que inicialmente fue visto como una exención para no pagar derechos por mercancías, se concreta hoy en términos de mercado como un sistema de comercialización de productos y servicios”. </w:t>
      </w:r>
      <w:r w:rsidR="0007248D">
        <w:rPr>
          <w:bCs/>
          <w:color w:val="000000"/>
          <w:sz w:val="20"/>
          <w:szCs w:val="20"/>
          <w:lang w:val="es-ES_tradnl"/>
        </w:rPr>
        <w:t>Entendiéndose</w:t>
      </w:r>
      <w:r w:rsidRPr="003F5054">
        <w:rPr>
          <w:bCs/>
          <w:color w:val="000000"/>
          <w:sz w:val="20"/>
          <w:szCs w:val="20"/>
          <w:lang w:val="es-ES_tradnl"/>
        </w:rPr>
        <w:t xml:space="preserve"> que la franquicia es una forma muy apropiada de darle cabida a las pequeñas empresas, evadiendo de alguna forma el inmenso poder de las multinacionales que controlan los mercados.</w:t>
      </w:r>
      <w:commentRangeEnd w:id="60"/>
      <w:r w:rsidR="00646756">
        <w:rPr>
          <w:rStyle w:val="Refdecomentario"/>
        </w:rPr>
        <w:commentReference w:id="60"/>
      </w:r>
    </w:p>
    <w:p w14:paraId="08447DB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696A001" w14:textId="7BD6E3DB" w:rsidR="003F5054" w:rsidRPr="00CF1FE4" w:rsidRDefault="003F5054" w:rsidP="00CF1FE4">
      <w:pPr>
        <w:pStyle w:val="Prrafodelista"/>
        <w:numPr>
          <w:ilvl w:val="0"/>
          <w:numId w:val="255"/>
        </w:numPr>
        <w:tabs>
          <w:tab w:val="left" w:pos="2355"/>
        </w:tabs>
        <w:autoSpaceDE w:val="0"/>
        <w:autoSpaceDN w:val="0"/>
        <w:adjustRightInd w:val="0"/>
        <w:rPr>
          <w:b/>
          <w:color w:val="000000"/>
          <w:sz w:val="20"/>
          <w:szCs w:val="20"/>
          <w:lang w:val="es-ES_tradnl"/>
        </w:rPr>
      </w:pPr>
      <w:r w:rsidRPr="00CF1FE4">
        <w:rPr>
          <w:b/>
          <w:color w:val="000000"/>
          <w:sz w:val="20"/>
          <w:szCs w:val="20"/>
          <w:lang w:val="es-ES_tradnl"/>
        </w:rPr>
        <w:t>Contrato desde el punto de vista de los efectos que surte</w:t>
      </w:r>
    </w:p>
    <w:p w14:paraId="1B8522C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D92F82A"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39D55CD" w14:textId="77777777" w:rsidR="003753DC" w:rsidRPr="003F5054" w:rsidRDefault="003753DC" w:rsidP="003F5054">
      <w:pPr>
        <w:tabs>
          <w:tab w:val="left" w:pos="2355"/>
        </w:tabs>
        <w:autoSpaceDE w:val="0"/>
        <w:autoSpaceDN w:val="0"/>
        <w:adjustRightInd w:val="0"/>
        <w:rPr>
          <w:bCs/>
          <w:color w:val="000000"/>
          <w:sz w:val="20"/>
          <w:szCs w:val="20"/>
          <w:lang w:val="es-ES_tradnl"/>
        </w:rPr>
      </w:pPr>
    </w:p>
    <w:p w14:paraId="0999F398" w14:textId="77777777" w:rsidR="003753DC" w:rsidRPr="003753DC" w:rsidRDefault="003F5054" w:rsidP="003F5054">
      <w:pPr>
        <w:tabs>
          <w:tab w:val="left" w:pos="2355"/>
        </w:tabs>
        <w:autoSpaceDE w:val="0"/>
        <w:autoSpaceDN w:val="0"/>
        <w:adjustRightInd w:val="0"/>
        <w:rPr>
          <w:b/>
          <w:color w:val="000000"/>
          <w:sz w:val="20"/>
          <w:szCs w:val="20"/>
          <w:lang w:val="es-ES_tradnl"/>
        </w:rPr>
      </w:pPr>
      <w:commentRangeStart w:id="61"/>
      <w:r w:rsidRPr="003753DC">
        <w:rPr>
          <w:b/>
          <w:color w:val="000000"/>
          <w:sz w:val="20"/>
          <w:szCs w:val="20"/>
          <w:lang w:val="es-ES_tradnl"/>
        </w:rPr>
        <w:t>Contratos principales</w:t>
      </w:r>
    </w:p>
    <w:p w14:paraId="6A4749FB" w14:textId="7222B148" w:rsidR="003F5054" w:rsidRPr="003F5054" w:rsidRDefault="003753DC"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surten efectos por sí mismos, sin recurrir a otros.</w:t>
      </w:r>
    </w:p>
    <w:p w14:paraId="11D5CFAC" w14:textId="77777777" w:rsidR="003753DC" w:rsidRDefault="003753DC" w:rsidP="003F5054">
      <w:pPr>
        <w:tabs>
          <w:tab w:val="left" w:pos="2355"/>
        </w:tabs>
        <w:autoSpaceDE w:val="0"/>
        <w:autoSpaceDN w:val="0"/>
        <w:adjustRightInd w:val="0"/>
        <w:rPr>
          <w:bCs/>
          <w:color w:val="000000"/>
          <w:sz w:val="20"/>
          <w:szCs w:val="20"/>
          <w:lang w:val="es-ES_tradnl"/>
        </w:rPr>
      </w:pPr>
    </w:p>
    <w:p w14:paraId="7A95127C" w14:textId="5D8D53D4" w:rsidR="003753DC" w:rsidRPr="003753DC" w:rsidRDefault="003F5054" w:rsidP="003F5054">
      <w:pPr>
        <w:tabs>
          <w:tab w:val="left" w:pos="2355"/>
        </w:tabs>
        <w:autoSpaceDE w:val="0"/>
        <w:autoSpaceDN w:val="0"/>
        <w:adjustRightInd w:val="0"/>
        <w:rPr>
          <w:b/>
          <w:color w:val="000000"/>
          <w:sz w:val="20"/>
          <w:szCs w:val="20"/>
          <w:lang w:val="es-ES_tradnl"/>
        </w:rPr>
      </w:pPr>
      <w:r w:rsidRPr="003753DC">
        <w:rPr>
          <w:b/>
          <w:color w:val="000000"/>
          <w:sz w:val="20"/>
          <w:szCs w:val="20"/>
          <w:lang w:val="es-ES_tradnl"/>
        </w:rPr>
        <w:t>Contratos accesorios</w:t>
      </w:r>
    </w:p>
    <w:p w14:paraId="4BEE2382" w14:textId="43F3082C" w:rsidR="003F5054" w:rsidRPr="003F5054" w:rsidRDefault="003753DC"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contratos en los que sus efectos jurídicos dependen de la existencia de otro contrato.</w:t>
      </w:r>
      <w:commentRangeEnd w:id="61"/>
      <w:r w:rsidR="00FA5D02">
        <w:rPr>
          <w:rStyle w:val="Refdecomentario"/>
        </w:rPr>
        <w:commentReference w:id="61"/>
      </w:r>
    </w:p>
    <w:p w14:paraId="09D51FB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02DD7F7" w14:textId="1A90E1C4" w:rsidR="003F5054" w:rsidRPr="00BF3584" w:rsidRDefault="003F5054" w:rsidP="00BF3584">
      <w:pPr>
        <w:pStyle w:val="Prrafodelista"/>
        <w:numPr>
          <w:ilvl w:val="0"/>
          <w:numId w:val="255"/>
        </w:numPr>
        <w:tabs>
          <w:tab w:val="left" w:pos="2355"/>
        </w:tabs>
        <w:autoSpaceDE w:val="0"/>
        <w:autoSpaceDN w:val="0"/>
        <w:adjustRightInd w:val="0"/>
        <w:rPr>
          <w:b/>
          <w:color w:val="000000"/>
          <w:sz w:val="20"/>
          <w:szCs w:val="20"/>
          <w:lang w:val="es-ES_tradnl"/>
        </w:rPr>
      </w:pPr>
      <w:r w:rsidRPr="00BF3584">
        <w:rPr>
          <w:b/>
          <w:color w:val="000000"/>
          <w:sz w:val="20"/>
          <w:szCs w:val="20"/>
          <w:lang w:val="es-ES_tradnl"/>
        </w:rPr>
        <w:t>Contrato de</w:t>
      </w:r>
      <w:r w:rsidR="00BF3584" w:rsidRPr="00BF3584">
        <w:rPr>
          <w:b/>
          <w:color w:val="000000"/>
          <w:sz w:val="20"/>
          <w:szCs w:val="20"/>
          <w:lang w:val="es-ES_tradnl"/>
        </w:rPr>
        <w:t>s</w:t>
      </w:r>
      <w:r w:rsidRPr="00BF3584">
        <w:rPr>
          <w:b/>
          <w:color w:val="000000"/>
          <w:sz w:val="20"/>
          <w:szCs w:val="20"/>
          <w:lang w:val="es-ES_tradnl"/>
        </w:rPr>
        <w:t>de el punto de vista del nombre</w:t>
      </w:r>
    </w:p>
    <w:p w14:paraId="09C2F29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6E0D50F"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Que le da la ley o la costumbre comercial, ellos son:</w:t>
      </w:r>
    </w:p>
    <w:p w14:paraId="3ECD92CF" w14:textId="77777777" w:rsidR="00FA5D02" w:rsidRDefault="00FA5D02" w:rsidP="003F5054">
      <w:pPr>
        <w:tabs>
          <w:tab w:val="left" w:pos="2355"/>
        </w:tabs>
        <w:autoSpaceDE w:val="0"/>
        <w:autoSpaceDN w:val="0"/>
        <w:adjustRightInd w:val="0"/>
        <w:rPr>
          <w:bCs/>
          <w:color w:val="000000"/>
          <w:sz w:val="20"/>
          <w:szCs w:val="20"/>
          <w:lang w:val="es-ES_tradnl"/>
        </w:rPr>
      </w:pPr>
    </w:p>
    <w:p w14:paraId="09274EB2" w14:textId="77777777" w:rsidR="00FA5D02" w:rsidRPr="00FA5D02" w:rsidRDefault="003F5054" w:rsidP="003F5054">
      <w:pPr>
        <w:tabs>
          <w:tab w:val="left" w:pos="2355"/>
        </w:tabs>
        <w:autoSpaceDE w:val="0"/>
        <w:autoSpaceDN w:val="0"/>
        <w:adjustRightInd w:val="0"/>
        <w:rPr>
          <w:b/>
          <w:color w:val="000000"/>
          <w:sz w:val="20"/>
          <w:szCs w:val="20"/>
          <w:lang w:val="es-ES_tradnl"/>
        </w:rPr>
      </w:pPr>
      <w:commentRangeStart w:id="62"/>
      <w:r w:rsidRPr="00FA5D02">
        <w:rPr>
          <w:b/>
          <w:color w:val="000000"/>
          <w:sz w:val="20"/>
          <w:szCs w:val="20"/>
          <w:lang w:val="es-ES_tradnl"/>
        </w:rPr>
        <w:t>Nominativos</w:t>
      </w:r>
    </w:p>
    <w:p w14:paraId="4A5A6A41" w14:textId="4402CAD2" w:rsidR="003F5054" w:rsidRPr="003F5054" w:rsidRDefault="00FA5D0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tienen un nombre dado por las razones anteriores.</w:t>
      </w:r>
    </w:p>
    <w:p w14:paraId="7D52FB52" w14:textId="77777777" w:rsidR="00FA5D02" w:rsidRDefault="00FA5D02" w:rsidP="003F5054">
      <w:pPr>
        <w:tabs>
          <w:tab w:val="left" w:pos="2355"/>
        </w:tabs>
        <w:autoSpaceDE w:val="0"/>
        <w:autoSpaceDN w:val="0"/>
        <w:adjustRightInd w:val="0"/>
        <w:rPr>
          <w:bCs/>
          <w:color w:val="000000"/>
          <w:sz w:val="20"/>
          <w:szCs w:val="20"/>
          <w:lang w:val="es-ES_tradnl"/>
        </w:rPr>
      </w:pPr>
    </w:p>
    <w:p w14:paraId="50592682" w14:textId="77777777" w:rsidR="00FA5D02" w:rsidRPr="00FA5D02" w:rsidRDefault="003F5054" w:rsidP="003F5054">
      <w:pPr>
        <w:tabs>
          <w:tab w:val="left" w:pos="2355"/>
        </w:tabs>
        <w:autoSpaceDE w:val="0"/>
        <w:autoSpaceDN w:val="0"/>
        <w:adjustRightInd w:val="0"/>
        <w:rPr>
          <w:b/>
          <w:color w:val="000000"/>
          <w:sz w:val="20"/>
          <w:szCs w:val="20"/>
          <w:lang w:val="es-ES_tradnl"/>
        </w:rPr>
      </w:pPr>
      <w:r w:rsidRPr="00FA5D02">
        <w:rPr>
          <w:b/>
          <w:color w:val="000000"/>
          <w:sz w:val="20"/>
          <w:szCs w:val="20"/>
          <w:lang w:val="es-ES_tradnl"/>
        </w:rPr>
        <w:t>Innominados</w:t>
      </w:r>
    </w:p>
    <w:p w14:paraId="09AB163C" w14:textId="07273C65" w:rsidR="003F5054" w:rsidRPr="003F5054" w:rsidRDefault="00FA5D0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que no tienen nombre.</w:t>
      </w:r>
      <w:commentRangeEnd w:id="62"/>
      <w:r>
        <w:rPr>
          <w:rStyle w:val="Refdecomentario"/>
        </w:rPr>
        <w:commentReference w:id="62"/>
      </w:r>
    </w:p>
    <w:p w14:paraId="0380AE6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AAE63A6" w14:textId="46FAA4B2" w:rsidR="003F5054" w:rsidRPr="00BF3584" w:rsidRDefault="003F5054" w:rsidP="00BF3584">
      <w:pPr>
        <w:pStyle w:val="Prrafodelista"/>
        <w:numPr>
          <w:ilvl w:val="0"/>
          <w:numId w:val="255"/>
        </w:numPr>
        <w:tabs>
          <w:tab w:val="left" w:pos="2355"/>
        </w:tabs>
        <w:autoSpaceDE w:val="0"/>
        <w:autoSpaceDN w:val="0"/>
        <w:adjustRightInd w:val="0"/>
        <w:rPr>
          <w:b/>
          <w:color w:val="000000"/>
          <w:sz w:val="20"/>
          <w:szCs w:val="20"/>
          <w:lang w:val="es-ES_tradnl"/>
        </w:rPr>
      </w:pPr>
      <w:r w:rsidRPr="00BF3584">
        <w:rPr>
          <w:b/>
          <w:color w:val="000000"/>
          <w:sz w:val="20"/>
          <w:szCs w:val="20"/>
          <w:lang w:val="es-ES_tradnl"/>
        </w:rPr>
        <w:lastRenderedPageBreak/>
        <w:t>Contrato desde el punto de vista de la forma</w:t>
      </w:r>
    </w:p>
    <w:p w14:paraId="0F31E226"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7BD959D" w14:textId="05F25836"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Debido a la poca formalidad que caracteriza a la actividad comercial</w:t>
      </w:r>
      <w:r w:rsidR="00FE7BD9">
        <w:rPr>
          <w:bCs/>
          <w:color w:val="000000"/>
          <w:sz w:val="20"/>
          <w:szCs w:val="20"/>
          <w:lang w:val="es-ES_tradnl"/>
        </w:rPr>
        <w:t>,</w:t>
      </w:r>
      <w:r w:rsidRPr="003F5054">
        <w:rPr>
          <w:bCs/>
          <w:color w:val="000000"/>
          <w:sz w:val="20"/>
          <w:szCs w:val="20"/>
          <w:lang w:val="es-ES_tradnl"/>
        </w:rPr>
        <w:t xml:space="preserve"> es necesario resaltar el carácter vinculante para las partes y de validez ante la ley que tiene cualquier tipo de contrato. Desde este punto de vista los contratos se dividen en:</w:t>
      </w:r>
    </w:p>
    <w:p w14:paraId="460AC0E0"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0BB29636" w14:textId="77777777" w:rsidR="00FE7BD9" w:rsidRPr="00FE7BD9" w:rsidRDefault="003F5054" w:rsidP="003F5054">
      <w:pPr>
        <w:tabs>
          <w:tab w:val="left" w:pos="2355"/>
        </w:tabs>
        <w:autoSpaceDE w:val="0"/>
        <w:autoSpaceDN w:val="0"/>
        <w:adjustRightInd w:val="0"/>
        <w:rPr>
          <w:b/>
          <w:color w:val="000000"/>
          <w:sz w:val="20"/>
          <w:szCs w:val="20"/>
          <w:lang w:val="es-ES_tradnl"/>
        </w:rPr>
      </w:pPr>
      <w:commentRangeStart w:id="63"/>
      <w:r w:rsidRPr="00FE7BD9">
        <w:rPr>
          <w:b/>
          <w:color w:val="000000"/>
          <w:sz w:val="20"/>
          <w:szCs w:val="20"/>
          <w:lang w:val="es-ES_tradnl"/>
        </w:rPr>
        <w:t>Formales</w:t>
      </w:r>
    </w:p>
    <w:p w14:paraId="0F21584B" w14:textId="5D394A11" w:rsid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14:paraId="6D41094B"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1BDF4229" w14:textId="77777777" w:rsidR="00FE7BD9" w:rsidRPr="00FE7BD9" w:rsidRDefault="003F5054" w:rsidP="003F5054">
      <w:pPr>
        <w:tabs>
          <w:tab w:val="left" w:pos="2355"/>
        </w:tabs>
        <w:autoSpaceDE w:val="0"/>
        <w:autoSpaceDN w:val="0"/>
        <w:adjustRightInd w:val="0"/>
        <w:rPr>
          <w:b/>
          <w:color w:val="000000"/>
          <w:sz w:val="20"/>
          <w:szCs w:val="20"/>
          <w:lang w:val="es-ES_tradnl"/>
        </w:rPr>
      </w:pPr>
      <w:r w:rsidRPr="00FE7BD9">
        <w:rPr>
          <w:b/>
          <w:color w:val="000000"/>
          <w:sz w:val="20"/>
          <w:szCs w:val="20"/>
          <w:lang w:val="es-ES_tradnl"/>
        </w:rPr>
        <w:t>No formales</w:t>
      </w:r>
    </w:p>
    <w:p w14:paraId="0D44E7D3" w14:textId="5EF9EFAA" w:rsidR="003F5054" w:rsidRP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s aquel en que, a pesar de no seguirse la formalidad, el vínculo no deja de surgir por la ausencia de la misma.</w:t>
      </w:r>
      <w:commentRangeEnd w:id="63"/>
      <w:r>
        <w:rPr>
          <w:rStyle w:val="Refdecomentario"/>
        </w:rPr>
        <w:commentReference w:id="63"/>
      </w:r>
    </w:p>
    <w:p w14:paraId="277E546F"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479E471" w14:textId="6C050834"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la obligación para las partes</w:t>
      </w:r>
    </w:p>
    <w:p w14:paraId="433D8CC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B4EA44E"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69323FEA" w14:textId="77777777" w:rsidR="00FE7BD9" w:rsidRDefault="00FE7BD9" w:rsidP="003F5054">
      <w:pPr>
        <w:tabs>
          <w:tab w:val="left" w:pos="2355"/>
        </w:tabs>
        <w:autoSpaceDE w:val="0"/>
        <w:autoSpaceDN w:val="0"/>
        <w:adjustRightInd w:val="0"/>
        <w:rPr>
          <w:bCs/>
          <w:color w:val="000000"/>
          <w:sz w:val="20"/>
          <w:szCs w:val="20"/>
          <w:lang w:val="es-ES_tradnl"/>
        </w:rPr>
      </w:pPr>
    </w:p>
    <w:p w14:paraId="682791F2" w14:textId="77777777" w:rsidR="00FE7BD9" w:rsidRPr="00FE7BD9" w:rsidRDefault="003F5054" w:rsidP="003F5054">
      <w:pPr>
        <w:tabs>
          <w:tab w:val="left" w:pos="2355"/>
        </w:tabs>
        <w:autoSpaceDE w:val="0"/>
        <w:autoSpaceDN w:val="0"/>
        <w:adjustRightInd w:val="0"/>
        <w:rPr>
          <w:b/>
          <w:color w:val="000000"/>
          <w:sz w:val="20"/>
          <w:szCs w:val="20"/>
          <w:lang w:val="es-ES_tradnl"/>
        </w:rPr>
      </w:pPr>
      <w:commentRangeStart w:id="64"/>
      <w:r w:rsidRPr="00FE7BD9">
        <w:rPr>
          <w:b/>
          <w:color w:val="000000"/>
          <w:sz w:val="20"/>
          <w:szCs w:val="20"/>
          <w:lang w:val="es-ES_tradnl"/>
        </w:rPr>
        <w:t>Contratos limitados o condicionales</w:t>
      </w:r>
    </w:p>
    <w:p w14:paraId="03022167" w14:textId="5116D398" w:rsid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las obligaciones que genera se sujetan a una condición suspensiva o resolutoria.</w:t>
      </w:r>
    </w:p>
    <w:p w14:paraId="4C92351F"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49F2A688" w14:textId="77777777" w:rsidR="00FE7BD9" w:rsidRPr="00FE7BD9" w:rsidRDefault="003F5054" w:rsidP="003F5054">
      <w:pPr>
        <w:tabs>
          <w:tab w:val="left" w:pos="2355"/>
        </w:tabs>
        <w:autoSpaceDE w:val="0"/>
        <w:autoSpaceDN w:val="0"/>
        <w:adjustRightInd w:val="0"/>
        <w:rPr>
          <w:b/>
          <w:color w:val="000000"/>
          <w:sz w:val="20"/>
          <w:szCs w:val="20"/>
          <w:lang w:val="es-ES_tradnl"/>
        </w:rPr>
      </w:pPr>
      <w:r w:rsidRPr="00FE7BD9">
        <w:rPr>
          <w:b/>
          <w:color w:val="000000"/>
          <w:sz w:val="20"/>
          <w:szCs w:val="20"/>
          <w:lang w:val="es-ES_tradnl"/>
        </w:rPr>
        <w:t>Contratos absolutos</w:t>
      </w:r>
    </w:p>
    <w:p w14:paraId="03C81076" w14:textId="7CEB8785" w:rsidR="003F5054" w:rsidRP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su eficiencia no está sometida a una condición.</w:t>
      </w:r>
      <w:commentRangeEnd w:id="64"/>
      <w:r>
        <w:rPr>
          <w:rStyle w:val="Refdecomentario"/>
        </w:rPr>
        <w:commentReference w:id="64"/>
      </w:r>
    </w:p>
    <w:p w14:paraId="2D2C408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5B38A3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3C955A1" w14:textId="05ACDC21"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del acuerdo o consentimiento entre las partes</w:t>
      </w:r>
    </w:p>
    <w:p w14:paraId="7DE6B8D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74D42BF"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0F89E1A9"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603DE22B"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5"/>
      <w:r w:rsidRPr="004400C9">
        <w:rPr>
          <w:b/>
          <w:color w:val="000000"/>
          <w:sz w:val="20"/>
          <w:szCs w:val="20"/>
          <w:lang w:val="es-ES_tradnl"/>
        </w:rPr>
        <w:t>Consensuales</w:t>
      </w:r>
    </w:p>
    <w:p w14:paraId="0A064B38" w14:textId="411A6D2E"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se perfeccionan con el solo consentimiento de las partes. Al respecto, el Artículo 1500 del Código Civil prescribe la naturaleza consensual de los contratos mercantiles.</w:t>
      </w:r>
    </w:p>
    <w:p w14:paraId="4FD4EF43" w14:textId="77777777" w:rsidR="004400C9" w:rsidRDefault="004400C9" w:rsidP="003F5054">
      <w:pPr>
        <w:tabs>
          <w:tab w:val="left" w:pos="2355"/>
        </w:tabs>
        <w:autoSpaceDE w:val="0"/>
        <w:autoSpaceDN w:val="0"/>
        <w:adjustRightInd w:val="0"/>
        <w:rPr>
          <w:bCs/>
          <w:color w:val="000000"/>
          <w:sz w:val="20"/>
          <w:szCs w:val="20"/>
          <w:lang w:val="es-ES_tradnl"/>
        </w:rPr>
      </w:pPr>
    </w:p>
    <w:p w14:paraId="2AB87D2B"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Reales</w:t>
      </w:r>
    </w:p>
    <w:p w14:paraId="2E804ECE" w14:textId="02A698D1"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que para su perfeccionamiento requieren de la tradición de la cosa, en consonancia con el Artículo 1500 del Código Civil (Álvarez, 2012).</w:t>
      </w:r>
      <w:commentRangeEnd w:id="65"/>
      <w:r w:rsidR="009A6F47">
        <w:rPr>
          <w:rStyle w:val="Refdecomentario"/>
        </w:rPr>
        <w:commentReference w:id="65"/>
      </w:r>
    </w:p>
    <w:p w14:paraId="07CC1BA5" w14:textId="77777777" w:rsidR="00BF3584" w:rsidRDefault="00BF3584" w:rsidP="003F5054">
      <w:pPr>
        <w:tabs>
          <w:tab w:val="left" w:pos="2355"/>
        </w:tabs>
        <w:autoSpaceDE w:val="0"/>
        <w:autoSpaceDN w:val="0"/>
        <w:adjustRightInd w:val="0"/>
        <w:rPr>
          <w:bCs/>
          <w:color w:val="000000"/>
          <w:sz w:val="20"/>
          <w:szCs w:val="20"/>
          <w:lang w:val="es-ES_tradnl"/>
        </w:rPr>
      </w:pPr>
    </w:p>
    <w:p w14:paraId="0B5BF5CD" w14:textId="459D7A3D"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del tipo de las obligaciones que consagra</w:t>
      </w:r>
    </w:p>
    <w:p w14:paraId="61F17F7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8B37802"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C7EB9DE"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6C300B25"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6"/>
      <w:r w:rsidRPr="004400C9">
        <w:rPr>
          <w:b/>
          <w:color w:val="000000"/>
          <w:sz w:val="20"/>
          <w:szCs w:val="20"/>
          <w:lang w:val="es-ES_tradnl"/>
        </w:rPr>
        <w:t>Onerosos</w:t>
      </w:r>
    </w:p>
    <w:p w14:paraId="680FA9A9" w14:textId="0A288241" w:rsid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s la característica natural de los contratos mercantiles, en ellos se “tiene por objeto la utilidad de las dos partes, gravándose cada uno en beneficio del otro” (Álvarez, 2012, p. 24). Sin embargo, también se deben tener en cuenta los contratos gratuitos o de beneficencia.</w:t>
      </w:r>
    </w:p>
    <w:p w14:paraId="2954C58B"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15C87095"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lastRenderedPageBreak/>
        <w:t>Gratuitos o de beneficencia</w:t>
      </w:r>
    </w:p>
    <w:p w14:paraId="3BEC966E" w14:textId="6B97D60C"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una de las partes acuerda una prestación sin exigir nada a cambio. Se da en el caso de “asegurar el cumplimiento o para alcanzar el objeto de un contrato oneroso”</w:t>
      </w:r>
      <w:r>
        <w:rPr>
          <w:bCs/>
          <w:color w:val="000000"/>
          <w:sz w:val="20"/>
          <w:szCs w:val="20"/>
          <w:lang w:val="es-ES_tradnl"/>
        </w:rPr>
        <w:t>.</w:t>
      </w:r>
      <w:r w:rsidR="003F5054" w:rsidRPr="003F5054">
        <w:rPr>
          <w:bCs/>
          <w:color w:val="000000"/>
          <w:sz w:val="20"/>
          <w:szCs w:val="20"/>
          <w:lang w:val="es-ES_tradnl"/>
        </w:rPr>
        <w:t xml:space="preserve"> (Álvarez, 2012, p. 24)</w:t>
      </w:r>
      <w:commentRangeEnd w:id="66"/>
      <w:r w:rsidR="009A6F47">
        <w:rPr>
          <w:rStyle w:val="Refdecomentario"/>
        </w:rPr>
        <w:commentReference w:id="66"/>
      </w:r>
      <w:r w:rsidR="009A6F47">
        <w:rPr>
          <w:bCs/>
          <w:color w:val="000000"/>
          <w:sz w:val="20"/>
          <w:szCs w:val="20"/>
          <w:lang w:val="es-ES_tradnl"/>
        </w:rPr>
        <w:t>.</w:t>
      </w:r>
    </w:p>
    <w:p w14:paraId="7E53D23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0B4D3DC" w14:textId="28E7B0FE"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su aplicación en el tiempo</w:t>
      </w:r>
    </w:p>
    <w:p w14:paraId="6430823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3FFD24B"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0B99FF2C"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347961DF"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7"/>
      <w:r w:rsidRPr="004400C9">
        <w:rPr>
          <w:b/>
          <w:color w:val="000000"/>
          <w:sz w:val="20"/>
          <w:szCs w:val="20"/>
          <w:lang w:val="es-ES_tradnl"/>
        </w:rPr>
        <w:t>Instantáneos</w:t>
      </w:r>
    </w:p>
    <w:p w14:paraId="2A8843CA" w14:textId="77777777" w:rsidR="004400C9"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 xml:space="preserve">on los contratos que se cumplen en un solo instante. </w:t>
      </w:r>
    </w:p>
    <w:p w14:paraId="5AED0477" w14:textId="77777777" w:rsidR="004400C9" w:rsidRDefault="004400C9" w:rsidP="003F5054">
      <w:pPr>
        <w:tabs>
          <w:tab w:val="left" w:pos="2355"/>
        </w:tabs>
        <w:autoSpaceDE w:val="0"/>
        <w:autoSpaceDN w:val="0"/>
        <w:adjustRightInd w:val="0"/>
        <w:rPr>
          <w:bCs/>
          <w:color w:val="000000"/>
          <w:sz w:val="20"/>
          <w:szCs w:val="20"/>
          <w:lang w:val="es-ES_tradnl"/>
        </w:rPr>
      </w:pPr>
    </w:p>
    <w:p w14:paraId="0A8C57C5"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Sucesivos o de ejecución diferida</w:t>
      </w:r>
    </w:p>
    <w:p w14:paraId="6406D2D9" w14:textId="450FC728"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su prestación puede ser cumplida de manera periódica.</w:t>
      </w:r>
      <w:commentRangeEnd w:id="67"/>
      <w:r>
        <w:rPr>
          <w:rStyle w:val="Refdecomentario"/>
        </w:rPr>
        <w:commentReference w:id="67"/>
      </w:r>
    </w:p>
    <w:p w14:paraId="74D3ABA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76D9AFB" w14:textId="012635C3"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su tipicidad</w:t>
      </w:r>
    </w:p>
    <w:p w14:paraId="42DF83B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3CC2EE4"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5A556EB9" w14:textId="77777777" w:rsidR="004400C9" w:rsidRDefault="004400C9" w:rsidP="003F5054">
      <w:pPr>
        <w:tabs>
          <w:tab w:val="left" w:pos="2355"/>
        </w:tabs>
        <w:autoSpaceDE w:val="0"/>
        <w:autoSpaceDN w:val="0"/>
        <w:adjustRightInd w:val="0"/>
        <w:rPr>
          <w:bCs/>
          <w:color w:val="000000"/>
          <w:sz w:val="20"/>
          <w:szCs w:val="20"/>
          <w:lang w:val="es-ES_tradnl"/>
        </w:rPr>
      </w:pPr>
    </w:p>
    <w:p w14:paraId="4B7DD4E3"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8"/>
      <w:r w:rsidRPr="004400C9">
        <w:rPr>
          <w:b/>
          <w:color w:val="000000"/>
          <w:sz w:val="20"/>
          <w:szCs w:val="20"/>
          <w:lang w:val="es-ES_tradnl"/>
        </w:rPr>
        <w:t>Típicos</w:t>
      </w:r>
    </w:p>
    <w:p w14:paraId="1B2F9189" w14:textId="355CD677"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descritos específicamente por la ley o reconocidos a nivel social.</w:t>
      </w:r>
    </w:p>
    <w:p w14:paraId="1D927765" w14:textId="77777777" w:rsidR="004400C9" w:rsidRDefault="004400C9" w:rsidP="003F5054">
      <w:pPr>
        <w:tabs>
          <w:tab w:val="left" w:pos="2355"/>
        </w:tabs>
        <w:autoSpaceDE w:val="0"/>
        <w:autoSpaceDN w:val="0"/>
        <w:adjustRightInd w:val="0"/>
        <w:rPr>
          <w:bCs/>
          <w:color w:val="000000"/>
          <w:sz w:val="20"/>
          <w:szCs w:val="20"/>
          <w:lang w:val="es-ES_tradnl"/>
        </w:rPr>
      </w:pPr>
    </w:p>
    <w:p w14:paraId="35B815F4"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Atípicos</w:t>
      </w:r>
    </w:p>
    <w:p w14:paraId="0AEEEACC" w14:textId="722F136B"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A</w:t>
      </w:r>
      <w:r w:rsidR="003F5054" w:rsidRPr="003F5054">
        <w:rPr>
          <w:bCs/>
          <w:color w:val="000000"/>
          <w:sz w:val="20"/>
          <w:szCs w:val="20"/>
          <w:lang w:val="es-ES_tradnl"/>
        </w:rPr>
        <w:t>dolecen de descripción legal o normativa.</w:t>
      </w:r>
      <w:commentRangeEnd w:id="68"/>
      <w:r>
        <w:rPr>
          <w:rStyle w:val="Refdecomentario"/>
        </w:rPr>
        <w:commentReference w:id="68"/>
      </w:r>
    </w:p>
    <w:p w14:paraId="0AB2462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43A799E"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258A3BB" w14:textId="5848BBEF"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la parte objeto de la obligación</w:t>
      </w:r>
    </w:p>
    <w:p w14:paraId="1D8DDDD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683DDE4"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D0E6020" w14:textId="77777777" w:rsidR="009A6F47" w:rsidRPr="003F5054" w:rsidRDefault="009A6F47" w:rsidP="003F5054">
      <w:pPr>
        <w:tabs>
          <w:tab w:val="left" w:pos="2355"/>
        </w:tabs>
        <w:autoSpaceDE w:val="0"/>
        <w:autoSpaceDN w:val="0"/>
        <w:adjustRightInd w:val="0"/>
        <w:rPr>
          <w:bCs/>
          <w:color w:val="000000"/>
          <w:sz w:val="20"/>
          <w:szCs w:val="20"/>
          <w:lang w:val="es-ES_tradnl"/>
        </w:rPr>
      </w:pPr>
    </w:p>
    <w:p w14:paraId="25509661" w14:textId="77777777" w:rsidR="009A6F47" w:rsidRPr="009A6F47" w:rsidRDefault="003F5054" w:rsidP="003F5054">
      <w:pPr>
        <w:tabs>
          <w:tab w:val="left" w:pos="2355"/>
        </w:tabs>
        <w:autoSpaceDE w:val="0"/>
        <w:autoSpaceDN w:val="0"/>
        <w:adjustRightInd w:val="0"/>
        <w:rPr>
          <w:b/>
          <w:color w:val="000000"/>
          <w:sz w:val="20"/>
          <w:szCs w:val="20"/>
          <w:lang w:val="es-ES_tradnl"/>
        </w:rPr>
      </w:pPr>
      <w:commentRangeStart w:id="69"/>
      <w:r w:rsidRPr="009A6F47">
        <w:rPr>
          <w:b/>
          <w:color w:val="000000"/>
          <w:sz w:val="20"/>
          <w:szCs w:val="20"/>
          <w:lang w:val="es-ES_tradnl"/>
        </w:rPr>
        <w:t>Unilaterales</w:t>
      </w:r>
    </w:p>
    <w:p w14:paraId="6BE4566E" w14:textId="1FA5CDAC"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n ellos la obligación recae solo en una de las partes.</w:t>
      </w:r>
    </w:p>
    <w:p w14:paraId="66ECE7E5" w14:textId="77777777" w:rsidR="009A6F47" w:rsidRDefault="009A6F47" w:rsidP="003F5054">
      <w:pPr>
        <w:tabs>
          <w:tab w:val="left" w:pos="2355"/>
        </w:tabs>
        <w:autoSpaceDE w:val="0"/>
        <w:autoSpaceDN w:val="0"/>
        <w:adjustRightInd w:val="0"/>
        <w:rPr>
          <w:bCs/>
          <w:color w:val="000000"/>
          <w:sz w:val="20"/>
          <w:szCs w:val="20"/>
          <w:lang w:val="es-ES_tradnl"/>
        </w:rPr>
      </w:pPr>
    </w:p>
    <w:p w14:paraId="7024DCF6" w14:textId="77777777" w:rsidR="009A6F47" w:rsidRPr="009A6F47" w:rsidRDefault="003F5054" w:rsidP="003F5054">
      <w:pPr>
        <w:tabs>
          <w:tab w:val="left" w:pos="2355"/>
        </w:tabs>
        <w:autoSpaceDE w:val="0"/>
        <w:autoSpaceDN w:val="0"/>
        <w:adjustRightInd w:val="0"/>
        <w:rPr>
          <w:b/>
          <w:color w:val="000000"/>
          <w:sz w:val="20"/>
          <w:szCs w:val="20"/>
          <w:lang w:val="es-ES_tradnl"/>
        </w:rPr>
      </w:pPr>
      <w:r w:rsidRPr="009A6F47">
        <w:rPr>
          <w:b/>
          <w:color w:val="000000"/>
          <w:sz w:val="20"/>
          <w:szCs w:val="20"/>
          <w:lang w:val="es-ES_tradnl"/>
        </w:rPr>
        <w:t>Bilaterales</w:t>
      </w:r>
    </w:p>
    <w:p w14:paraId="31D4BBAA" w14:textId="513DB45D"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A</w:t>
      </w:r>
      <w:r w:rsidR="003F5054" w:rsidRPr="003F5054">
        <w:rPr>
          <w:bCs/>
          <w:color w:val="000000"/>
          <w:sz w:val="20"/>
          <w:szCs w:val="20"/>
          <w:lang w:val="es-ES_tradnl"/>
        </w:rPr>
        <w:t xml:space="preserve">mbas partes se obligan de manera recíproca. </w:t>
      </w:r>
    </w:p>
    <w:p w14:paraId="133F8B74" w14:textId="77777777" w:rsidR="009A6F47" w:rsidRDefault="009A6F47" w:rsidP="003F5054">
      <w:pPr>
        <w:tabs>
          <w:tab w:val="left" w:pos="2355"/>
        </w:tabs>
        <w:autoSpaceDE w:val="0"/>
        <w:autoSpaceDN w:val="0"/>
        <w:adjustRightInd w:val="0"/>
        <w:rPr>
          <w:bCs/>
          <w:color w:val="000000"/>
          <w:sz w:val="20"/>
          <w:szCs w:val="20"/>
          <w:lang w:val="es-ES_tradnl"/>
        </w:rPr>
      </w:pPr>
    </w:p>
    <w:p w14:paraId="45E19B4B" w14:textId="77777777" w:rsidR="009A6F47" w:rsidRPr="009A6F47" w:rsidRDefault="003F5054" w:rsidP="003F5054">
      <w:pPr>
        <w:tabs>
          <w:tab w:val="left" w:pos="2355"/>
        </w:tabs>
        <w:autoSpaceDE w:val="0"/>
        <w:autoSpaceDN w:val="0"/>
        <w:adjustRightInd w:val="0"/>
        <w:rPr>
          <w:b/>
          <w:color w:val="000000"/>
          <w:sz w:val="20"/>
          <w:szCs w:val="20"/>
          <w:lang w:val="es-ES_tradnl"/>
        </w:rPr>
      </w:pPr>
      <w:r w:rsidRPr="009A6F47">
        <w:rPr>
          <w:b/>
          <w:color w:val="000000"/>
          <w:sz w:val="20"/>
          <w:szCs w:val="20"/>
          <w:lang w:val="es-ES_tradnl"/>
        </w:rPr>
        <w:t>Plurilaterales</w:t>
      </w:r>
    </w:p>
    <w:p w14:paraId="49302C6B" w14:textId="7B0F7032"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e obligan a cumplir de objeto más de dos partes.</w:t>
      </w:r>
      <w:commentRangeEnd w:id="69"/>
      <w:r w:rsidR="00A076D8">
        <w:rPr>
          <w:rStyle w:val="Refdecomentario"/>
        </w:rPr>
        <w:commentReference w:id="69"/>
      </w:r>
    </w:p>
    <w:p w14:paraId="5824DF8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9A05C5E" w14:textId="024EDE4C"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sidRPr="00B34477">
        <w:rPr>
          <w:b/>
          <w:color w:val="000000"/>
          <w:sz w:val="20"/>
          <w:szCs w:val="20"/>
          <w:lang w:val="es-ES_tradnl"/>
        </w:rPr>
        <w:t xml:space="preserve">3 </w:t>
      </w:r>
      <w:r w:rsidRPr="00B34477">
        <w:rPr>
          <w:b/>
          <w:color w:val="000000"/>
          <w:sz w:val="20"/>
          <w:szCs w:val="20"/>
          <w:lang w:val="es-ES_tradnl"/>
        </w:rPr>
        <w:t>Elementos de un contrato comercial</w:t>
      </w:r>
    </w:p>
    <w:p w14:paraId="3804549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92D3763" w14:textId="759B8B7A"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Dentro del contrato escrito existe un conjunto de disposiciones que se denominan, cláusulas. La </w:t>
      </w:r>
      <w:r w:rsidR="00FC775F">
        <w:rPr>
          <w:bCs/>
          <w:color w:val="000000"/>
          <w:sz w:val="20"/>
          <w:szCs w:val="20"/>
          <w:lang w:val="es-ES_tradnl"/>
        </w:rPr>
        <w:t>RAE</w:t>
      </w:r>
      <w:r w:rsidRPr="003F5054">
        <w:rPr>
          <w:bCs/>
          <w:color w:val="000000"/>
          <w:sz w:val="20"/>
          <w:szCs w:val="20"/>
          <w:lang w:val="es-ES_tradnl"/>
        </w:rPr>
        <w:t xml:space="preserve"> </w:t>
      </w:r>
      <w:r w:rsidR="00E012EE">
        <w:rPr>
          <w:bCs/>
          <w:color w:val="000000"/>
          <w:sz w:val="20"/>
          <w:szCs w:val="20"/>
          <w:lang w:val="es-ES_tradnl"/>
        </w:rPr>
        <w:t xml:space="preserve">(2024) </w:t>
      </w:r>
      <w:r w:rsidRPr="003F5054">
        <w:rPr>
          <w:bCs/>
          <w:color w:val="000000"/>
          <w:sz w:val="20"/>
          <w:szCs w:val="20"/>
          <w:lang w:val="es-ES_tradnl"/>
        </w:rPr>
        <w:t>define ‘cláusula’ como: “Cada una de las disposiciones de un contrato, tratado, testamento o cualquier otro documento análogo, público o privado”. En tal sentido, las principales cláusulas de un contrato comercial son:</w:t>
      </w:r>
    </w:p>
    <w:p w14:paraId="19302236" w14:textId="77777777" w:rsidR="002B41CD" w:rsidRPr="003F5054" w:rsidRDefault="002B41CD" w:rsidP="003F5054">
      <w:pPr>
        <w:tabs>
          <w:tab w:val="left" w:pos="2355"/>
        </w:tabs>
        <w:autoSpaceDE w:val="0"/>
        <w:autoSpaceDN w:val="0"/>
        <w:adjustRightInd w:val="0"/>
        <w:rPr>
          <w:bCs/>
          <w:color w:val="000000"/>
          <w:sz w:val="20"/>
          <w:szCs w:val="20"/>
          <w:lang w:val="es-ES_tradnl"/>
        </w:rPr>
      </w:pPr>
    </w:p>
    <w:p w14:paraId="76B29C57" w14:textId="5FF30AB1"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objeto del contrato.</w:t>
      </w:r>
    </w:p>
    <w:p w14:paraId="3D24AB78" w14:textId="7B7E8476"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precio de las mercancías.</w:t>
      </w:r>
    </w:p>
    <w:p w14:paraId="42D2E9CB" w14:textId="4F550922"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La forma de envío de las mercancías.</w:t>
      </w:r>
    </w:p>
    <w:p w14:paraId="305FEA5D" w14:textId="0E152FAD"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Duración.</w:t>
      </w:r>
    </w:p>
    <w:p w14:paraId="6AAEAE8D" w14:textId="26E489A2"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lastRenderedPageBreak/>
        <w:t>El momento y la forma de pago.</w:t>
      </w:r>
    </w:p>
    <w:p w14:paraId="4A6B3CFA" w14:textId="0CB46413"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momento y lugar de entrega de las mercancías.</w:t>
      </w:r>
    </w:p>
    <w:p w14:paraId="0F0F0FED" w14:textId="45955ABE"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Entrega de los documentos.</w:t>
      </w:r>
    </w:p>
    <w:p w14:paraId="4FE2A70D" w14:textId="3299EAE8"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Certificaciones de productos o servicios.</w:t>
      </w:r>
    </w:p>
    <w:p w14:paraId="452F8127" w14:textId="2D928619"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Responsabilidad sobre el producto.</w:t>
      </w:r>
    </w:p>
    <w:p w14:paraId="4A7A906E" w14:textId="4D30A8EF"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Patentes y marcas.</w:t>
      </w:r>
    </w:p>
    <w:p w14:paraId="5B03AEF1" w14:textId="1F9028C0"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Vigencia del contrato.</w:t>
      </w:r>
    </w:p>
    <w:p w14:paraId="375B2B5E" w14:textId="13F4F3CC"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Rescisión por incumplimiento.</w:t>
      </w:r>
    </w:p>
    <w:p w14:paraId="3F9B8A7E" w14:textId="7DD6FA37"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Legislación aplicable.</w:t>
      </w:r>
    </w:p>
    <w:p w14:paraId="4D1CD957" w14:textId="298AEC9A"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Solución de controversias.</w:t>
      </w:r>
    </w:p>
    <w:p w14:paraId="66CAC914" w14:textId="0E6CD814"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Reformas del contrato.</w:t>
      </w:r>
    </w:p>
    <w:p w14:paraId="0C90E261" w14:textId="1E611EA1"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Confidencialidad.</w:t>
      </w:r>
    </w:p>
    <w:p w14:paraId="2D495C1C" w14:textId="28836D6B"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Cesión.</w:t>
      </w:r>
    </w:p>
    <w:p w14:paraId="725F72D7" w14:textId="39D4F2BA"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Terminación</w:t>
      </w:r>
      <w:r w:rsidR="0091204A" w:rsidRPr="0091204A">
        <w:rPr>
          <w:bCs/>
          <w:color w:val="000000"/>
          <w:sz w:val="20"/>
          <w:szCs w:val="20"/>
          <w:lang w:val="es-ES_tradnl"/>
        </w:rPr>
        <w:t>.</w:t>
      </w:r>
    </w:p>
    <w:p w14:paraId="1E33CDFC" w14:textId="77777777" w:rsidR="0091204A" w:rsidRDefault="0091204A" w:rsidP="003F5054">
      <w:pPr>
        <w:tabs>
          <w:tab w:val="left" w:pos="2355"/>
        </w:tabs>
        <w:autoSpaceDE w:val="0"/>
        <w:autoSpaceDN w:val="0"/>
        <w:adjustRightInd w:val="0"/>
        <w:rPr>
          <w:bCs/>
          <w:color w:val="000000"/>
          <w:sz w:val="20"/>
          <w:szCs w:val="20"/>
          <w:lang w:val="es-ES_tradnl"/>
        </w:rPr>
      </w:pPr>
    </w:p>
    <w:p w14:paraId="07EF4E11" w14:textId="77777777" w:rsidR="00FB7356" w:rsidRDefault="00FB7356" w:rsidP="003F5054">
      <w:pPr>
        <w:tabs>
          <w:tab w:val="left" w:pos="2355"/>
        </w:tabs>
        <w:autoSpaceDE w:val="0"/>
        <w:autoSpaceDN w:val="0"/>
        <w:adjustRightInd w:val="0"/>
        <w:rPr>
          <w:bCs/>
          <w:color w:val="000000"/>
          <w:sz w:val="20"/>
          <w:szCs w:val="20"/>
          <w:lang w:val="es-ES_tradnl"/>
        </w:rPr>
      </w:pPr>
    </w:p>
    <w:p w14:paraId="4C7599FC" w14:textId="732CF36F" w:rsidR="00FB7356" w:rsidRDefault="00FB7356" w:rsidP="00FB7356">
      <w:pPr>
        <w:tabs>
          <w:tab w:val="left" w:pos="2355"/>
        </w:tabs>
        <w:autoSpaceDE w:val="0"/>
        <w:autoSpaceDN w:val="0"/>
        <w:adjustRightInd w:val="0"/>
        <w:jc w:val="center"/>
        <w:rPr>
          <w:bCs/>
          <w:color w:val="000000"/>
          <w:sz w:val="20"/>
          <w:szCs w:val="20"/>
          <w:lang w:val="es-ES_tradnl"/>
        </w:rPr>
      </w:pPr>
      <w:commentRangeStart w:id="70"/>
      <w:r>
        <w:rPr>
          <w:noProof/>
        </w:rPr>
        <w:drawing>
          <wp:inline distT="0" distB="0" distL="0" distR="0" wp14:anchorId="0AC3D3B3" wp14:editId="6E752231">
            <wp:extent cx="2114550" cy="2114550"/>
            <wp:effectExtent l="0" t="0" r="0" b="0"/>
            <wp:docPr id="1294059003" name="Imagen 27" descr="Concepto de evaluación de crédito dibujado a mano con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cepto de evaluación de crédito dibujado a mano con documento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commentRangeEnd w:id="70"/>
      <w:r>
        <w:rPr>
          <w:rStyle w:val="Refdecomentario"/>
        </w:rPr>
        <w:commentReference w:id="70"/>
      </w:r>
    </w:p>
    <w:p w14:paraId="041C25DB" w14:textId="77777777" w:rsidR="00FB7356" w:rsidRDefault="00FB7356" w:rsidP="003F5054">
      <w:pPr>
        <w:tabs>
          <w:tab w:val="left" w:pos="2355"/>
        </w:tabs>
        <w:autoSpaceDE w:val="0"/>
        <w:autoSpaceDN w:val="0"/>
        <w:adjustRightInd w:val="0"/>
        <w:rPr>
          <w:bCs/>
          <w:color w:val="000000"/>
          <w:sz w:val="20"/>
          <w:szCs w:val="20"/>
          <w:lang w:val="es-ES_tradnl"/>
        </w:rPr>
      </w:pPr>
    </w:p>
    <w:p w14:paraId="52C585AF" w14:textId="19A4AA6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En general, las cláusulas son bastante explícitas en cuanto a su contenido</w:t>
      </w:r>
      <w:r w:rsidR="00361C27">
        <w:rPr>
          <w:bCs/>
          <w:color w:val="000000"/>
          <w:sz w:val="20"/>
          <w:szCs w:val="20"/>
          <w:lang w:val="es-ES_tradnl"/>
        </w:rPr>
        <w:t>;</w:t>
      </w:r>
      <w:r w:rsidRPr="003F5054">
        <w:rPr>
          <w:bCs/>
          <w:color w:val="000000"/>
          <w:sz w:val="20"/>
          <w:szCs w:val="20"/>
          <w:lang w:val="es-ES_tradnl"/>
        </w:rPr>
        <w:t xml:space="preserve"> para ello</w:t>
      </w:r>
      <w:r w:rsidR="00361C27">
        <w:rPr>
          <w:bCs/>
          <w:color w:val="000000"/>
          <w:sz w:val="20"/>
          <w:szCs w:val="20"/>
          <w:lang w:val="es-ES_tradnl"/>
        </w:rPr>
        <w:t>,</w:t>
      </w:r>
      <w:r w:rsidRPr="003F5054">
        <w:rPr>
          <w:bCs/>
          <w:color w:val="000000"/>
          <w:sz w:val="20"/>
          <w:szCs w:val="20"/>
          <w:lang w:val="es-ES_tradnl"/>
        </w:rPr>
        <w:t xml:space="preserve">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14:paraId="45BAAD97" w14:textId="37E6ED52" w:rsidR="00B34477" w:rsidRDefault="00B34477" w:rsidP="003F5054">
      <w:pPr>
        <w:tabs>
          <w:tab w:val="left" w:pos="2355"/>
        </w:tabs>
        <w:autoSpaceDE w:val="0"/>
        <w:autoSpaceDN w:val="0"/>
        <w:adjustRightInd w:val="0"/>
        <w:rPr>
          <w:bCs/>
          <w:color w:val="000000"/>
          <w:sz w:val="20"/>
          <w:szCs w:val="20"/>
          <w:lang w:val="es-ES_tradnl"/>
        </w:rPr>
      </w:pPr>
    </w:p>
    <w:p w14:paraId="52B72D8A" w14:textId="160AB89F"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sidRPr="00B34477">
        <w:rPr>
          <w:b/>
          <w:color w:val="000000"/>
          <w:sz w:val="20"/>
          <w:szCs w:val="20"/>
          <w:lang w:val="es-ES_tradnl"/>
        </w:rPr>
        <w:t xml:space="preserve">4 </w:t>
      </w:r>
      <w:r w:rsidRPr="00B34477">
        <w:rPr>
          <w:b/>
          <w:color w:val="000000"/>
          <w:sz w:val="20"/>
          <w:szCs w:val="20"/>
          <w:lang w:val="es-ES_tradnl"/>
        </w:rPr>
        <w:t>Formato de un contrato de compraventa</w:t>
      </w:r>
    </w:p>
    <w:commentRangeStart w:id="71"/>
    <w:p w14:paraId="6438523A" w14:textId="1345D653" w:rsidR="001B68E9" w:rsidRPr="003F5054" w:rsidRDefault="005F67BC" w:rsidP="003F5054">
      <w:pPr>
        <w:tabs>
          <w:tab w:val="left" w:pos="2355"/>
        </w:tabs>
        <w:autoSpaceDE w:val="0"/>
        <w:autoSpaceDN w:val="0"/>
        <w:adjustRightInd w:val="0"/>
        <w:rPr>
          <w:bCs/>
          <w:color w:val="000000"/>
          <w:sz w:val="20"/>
          <w:szCs w:val="20"/>
          <w:lang w:val="es-ES_tradnl"/>
        </w:rPr>
      </w:pPr>
      <w:r>
        <w:rPr>
          <w:noProof/>
        </w:rPr>
        <mc:AlternateContent>
          <mc:Choice Requires="wps">
            <w:drawing>
              <wp:inline distT="0" distB="0" distL="0" distR="0" wp14:anchorId="793BE632" wp14:editId="4B0A4FC8">
                <wp:extent cx="1828800" cy="1828800"/>
                <wp:effectExtent l="76200" t="57150" r="68580" b="88900"/>
                <wp:docPr id="1678096425"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4B879413" w14:textId="2C796DEF" w:rsidR="005F67BC" w:rsidRDefault="005F67BC" w:rsidP="005F67BC">
                            <w:pPr>
                              <w:tabs>
                                <w:tab w:val="left" w:pos="2355"/>
                              </w:tabs>
                              <w:autoSpaceDE w:val="0"/>
                              <w:autoSpaceDN w:val="0"/>
                              <w:adjustRightInd w:val="0"/>
                              <w:jc w:val="center"/>
                              <w:rPr>
                                <w:b/>
                                <w:color w:val="000000"/>
                                <w:sz w:val="20"/>
                                <w:szCs w:val="20"/>
                                <w:lang w:val="es-ES_tradnl"/>
                              </w:rPr>
                            </w:pPr>
                            <w:r>
                              <w:rPr>
                                <w:b/>
                                <w:color w:val="000000"/>
                                <w:sz w:val="20"/>
                                <w:szCs w:val="20"/>
                                <w:lang w:val="es-ES_tradnl"/>
                              </w:rPr>
                              <w:t xml:space="preserve">Formatos de </w:t>
                            </w:r>
                            <w:r w:rsidR="00F7428A">
                              <w:rPr>
                                <w:b/>
                                <w:color w:val="000000"/>
                                <w:sz w:val="20"/>
                                <w:szCs w:val="20"/>
                                <w:lang w:val="es-ES_tradnl"/>
                              </w:rPr>
                              <w:t>contratos</w:t>
                            </w:r>
                            <w:r w:rsidR="00A0376F">
                              <w:rPr>
                                <w:b/>
                                <w:color w:val="000000"/>
                                <w:sz w:val="20"/>
                                <w:szCs w:val="20"/>
                                <w:lang w:val="es-ES_tradnl"/>
                              </w:rPr>
                              <w:t xml:space="preserve"> de compraventa</w:t>
                            </w:r>
                          </w:p>
                          <w:p w14:paraId="742A7888" w14:textId="77777777" w:rsidR="002D2981" w:rsidRPr="005F67BC" w:rsidRDefault="002D2981" w:rsidP="005F67BC">
                            <w:pPr>
                              <w:tabs>
                                <w:tab w:val="left" w:pos="2355"/>
                              </w:tabs>
                              <w:autoSpaceDE w:val="0"/>
                              <w:autoSpaceDN w:val="0"/>
                              <w:adjustRightInd w:val="0"/>
                              <w:jc w:val="center"/>
                              <w:rPr>
                                <w:b/>
                                <w:color w:val="000000"/>
                                <w:sz w:val="20"/>
                                <w:szCs w:val="20"/>
                                <w:lang w:val="es-ES_tradnl"/>
                              </w:rPr>
                            </w:pPr>
                          </w:p>
                          <w:p w14:paraId="6374CF69" w14:textId="741507A5" w:rsidR="005F67BC" w:rsidRPr="002E60BD" w:rsidRDefault="005F67BC" w:rsidP="002E60BD">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continuación, se presenta</w:t>
                            </w:r>
                            <w:r>
                              <w:rPr>
                                <w:bCs/>
                                <w:color w:val="000000"/>
                                <w:sz w:val="20"/>
                                <w:szCs w:val="20"/>
                                <w:lang w:val="es-ES_tradnl"/>
                              </w:rPr>
                              <w:t>n</w:t>
                            </w:r>
                            <w:r w:rsidRPr="003F5054">
                              <w:rPr>
                                <w:bCs/>
                                <w:color w:val="000000"/>
                                <w:sz w:val="20"/>
                                <w:szCs w:val="20"/>
                                <w:lang w:val="es-ES_tradnl"/>
                              </w:rPr>
                              <w:t xml:space="preserve"> </w:t>
                            </w:r>
                            <w:r>
                              <w:rPr>
                                <w:bCs/>
                                <w:color w:val="000000"/>
                                <w:sz w:val="20"/>
                                <w:szCs w:val="20"/>
                                <w:lang w:val="es-ES_tradnl"/>
                              </w:rPr>
                              <w:t>formatos</w:t>
                            </w:r>
                            <w:r w:rsidRPr="003F5054">
                              <w:rPr>
                                <w:bCs/>
                                <w:color w:val="000000"/>
                                <w:sz w:val="20"/>
                                <w:szCs w:val="20"/>
                                <w:lang w:val="es-ES_tradnl"/>
                              </w:rPr>
                              <w:t xml:space="preserve"> de contrato</w:t>
                            </w:r>
                            <w:r>
                              <w:rPr>
                                <w:bCs/>
                                <w:color w:val="000000"/>
                                <w:sz w:val="20"/>
                                <w:szCs w:val="20"/>
                                <w:lang w:val="es-ES_tradnl"/>
                              </w:rPr>
                              <w:t>s</w:t>
                            </w:r>
                            <w:r w:rsidRPr="003F5054">
                              <w:rPr>
                                <w:bCs/>
                                <w:color w:val="000000"/>
                                <w:sz w:val="20"/>
                                <w:szCs w:val="20"/>
                                <w:lang w:val="es-ES_tradnl"/>
                              </w:rPr>
                              <w:t xml:space="preserve"> de compraventa que cumple</w:t>
                            </w:r>
                            <w:r>
                              <w:rPr>
                                <w:bCs/>
                                <w:color w:val="000000"/>
                                <w:sz w:val="20"/>
                                <w:szCs w:val="20"/>
                                <w:lang w:val="es-ES_tradnl"/>
                              </w:rPr>
                              <w:t>n</w:t>
                            </w:r>
                            <w:r w:rsidRPr="003F5054">
                              <w:rPr>
                                <w:bCs/>
                                <w:color w:val="000000"/>
                                <w:sz w:val="20"/>
                                <w:szCs w:val="20"/>
                                <w:lang w:val="es-ES_tradnl"/>
                              </w:rPr>
                              <w:t xml:space="preserve"> con lo dispuesto en los artículos 525 a 533 del Código de Comercio. </w:t>
                            </w:r>
                            <w:r>
                              <w:rPr>
                                <w:bCs/>
                                <w:color w:val="000000"/>
                                <w:sz w:val="20"/>
                                <w:szCs w:val="20"/>
                                <w:lang w:val="es-ES_tradnl"/>
                              </w:rPr>
                              <w:t>Son</w:t>
                            </w:r>
                            <w:r w:rsidRPr="003F5054">
                              <w:rPr>
                                <w:bCs/>
                                <w:color w:val="000000"/>
                                <w:sz w:val="20"/>
                                <w:szCs w:val="20"/>
                                <w:lang w:val="es-ES_tradnl"/>
                              </w:rPr>
                              <w:t xml:space="preserve"> sencillo</w:t>
                            </w:r>
                            <w:r>
                              <w:rPr>
                                <w:bCs/>
                                <w:color w:val="000000"/>
                                <w:sz w:val="20"/>
                                <w:szCs w:val="20"/>
                                <w:lang w:val="es-ES_tradnl"/>
                              </w:rPr>
                              <w:t>s</w:t>
                            </w:r>
                            <w:r w:rsidRPr="003F5054">
                              <w:rPr>
                                <w:bCs/>
                                <w:color w:val="000000"/>
                                <w:sz w:val="20"/>
                                <w:szCs w:val="20"/>
                                <w:lang w:val="es-ES_tradnl"/>
                              </w:rPr>
                              <w:t xml:space="preserve"> de diligenciar y de fácil comprensión. Se puede</w:t>
                            </w:r>
                            <w:r>
                              <w:rPr>
                                <w:bCs/>
                                <w:color w:val="000000"/>
                                <w:sz w:val="20"/>
                                <w:szCs w:val="20"/>
                                <w:lang w:val="es-ES_tradnl"/>
                              </w:rPr>
                              <w:t>n</w:t>
                            </w:r>
                            <w:r w:rsidRPr="003F5054">
                              <w:rPr>
                                <w:bCs/>
                                <w:color w:val="000000"/>
                                <w:sz w:val="20"/>
                                <w:szCs w:val="20"/>
                                <w:lang w:val="es-ES_tradnl"/>
                              </w:rPr>
                              <w:t xml:space="preserve"> utilizar como guía</w:t>
                            </w:r>
                            <w:r>
                              <w:rPr>
                                <w:bCs/>
                                <w:color w:val="000000"/>
                                <w:sz w:val="20"/>
                                <w:szCs w:val="20"/>
                                <w:lang w:val="es-ES_tradnl"/>
                              </w:rPr>
                              <w:t>,</w:t>
                            </w:r>
                            <w:r w:rsidRPr="003F5054">
                              <w:rPr>
                                <w:bCs/>
                                <w:color w:val="000000"/>
                                <w:sz w:val="20"/>
                                <w:szCs w:val="20"/>
                                <w:lang w:val="es-ES_tradnl"/>
                              </w:rPr>
                              <w:t xml:space="preserve"> tanto para comprender las disposiciones o contenido de cada una de las cláusulas como para diseñar los contratos que </w:t>
                            </w:r>
                            <w:r>
                              <w:rPr>
                                <w:bCs/>
                                <w:color w:val="000000"/>
                                <w:sz w:val="20"/>
                                <w:szCs w:val="20"/>
                                <w:lang w:val="es-ES_tradnl"/>
                              </w:rPr>
                              <w:t xml:space="preserve">se </w:t>
                            </w:r>
                            <w:r w:rsidRPr="003F5054">
                              <w:rPr>
                                <w:bCs/>
                                <w:color w:val="000000"/>
                                <w:sz w:val="20"/>
                                <w:szCs w:val="20"/>
                                <w:lang w:val="es-ES_tradnl"/>
                              </w:rPr>
                              <w:t xml:space="preserve">requieran para </w:t>
                            </w:r>
                            <w:r>
                              <w:rPr>
                                <w:bCs/>
                                <w:color w:val="000000"/>
                                <w:sz w:val="20"/>
                                <w:szCs w:val="20"/>
                                <w:lang w:val="es-ES_tradnl"/>
                              </w:rPr>
                              <w:t>los</w:t>
                            </w:r>
                            <w:r w:rsidRPr="003F5054">
                              <w:rPr>
                                <w:bCs/>
                                <w:color w:val="000000"/>
                                <w:sz w:val="20"/>
                                <w:szCs w:val="20"/>
                                <w:lang w:val="es-ES_tradnl"/>
                              </w:rPr>
                              <w:t xml:space="preserve"> proyectos. Estos se harán más complejos, agregándole más cláusulas, ya sea por la naturaleza del producto o servicio, por las garantías que requieran las partes o las disposiciones estatutarias de las empresas o legales del país.</w:t>
                            </w:r>
                            <w:r>
                              <w:rPr>
                                <w:bCs/>
                                <w:color w:val="000000"/>
                                <w:sz w:val="20"/>
                                <w:szCs w:val="20"/>
                                <w:lang w:val="es-ES_tradn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93BE632" id="_x0000_s105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" fillcolor="#9bbb59 [3206]" strokecolor="white [3201]" strokeweight="3pt">
                <v:shadow on="t" color="black" opacity="24903f" origin=",.5" offset="0,.55556mm"/>
                <v:textbox style="mso-fit-shape-to-text:t">
                  <w:txbxContent>
                    <w:p w14:paraId="4B879413" w14:textId="2C796DEF" w:rsidR="005F67BC" w:rsidRDefault="005F67BC" w:rsidP="005F67BC">
                      <w:pPr>
                        <w:tabs>
                          <w:tab w:val="left" w:pos="2355"/>
                        </w:tabs>
                        <w:autoSpaceDE w:val="0"/>
                        <w:autoSpaceDN w:val="0"/>
                        <w:adjustRightInd w:val="0"/>
                        <w:jc w:val="center"/>
                        <w:rPr>
                          <w:b/>
                          <w:color w:val="000000"/>
                          <w:sz w:val="20"/>
                          <w:szCs w:val="20"/>
                          <w:lang w:val="es-ES_tradnl"/>
                        </w:rPr>
                      </w:pPr>
                      <w:r>
                        <w:rPr>
                          <w:b/>
                          <w:color w:val="000000"/>
                          <w:sz w:val="20"/>
                          <w:szCs w:val="20"/>
                          <w:lang w:val="es-ES_tradnl"/>
                        </w:rPr>
                        <w:t xml:space="preserve">Formatos de </w:t>
                      </w:r>
                      <w:r w:rsidR="00F7428A">
                        <w:rPr>
                          <w:b/>
                          <w:color w:val="000000"/>
                          <w:sz w:val="20"/>
                          <w:szCs w:val="20"/>
                          <w:lang w:val="es-ES_tradnl"/>
                        </w:rPr>
                        <w:t>contratos</w:t>
                      </w:r>
                      <w:r w:rsidR="00A0376F">
                        <w:rPr>
                          <w:b/>
                          <w:color w:val="000000"/>
                          <w:sz w:val="20"/>
                          <w:szCs w:val="20"/>
                          <w:lang w:val="es-ES_tradnl"/>
                        </w:rPr>
                        <w:t xml:space="preserve"> de compraventa</w:t>
                      </w:r>
                    </w:p>
                    <w:p w14:paraId="742A7888" w14:textId="77777777" w:rsidR="002D2981" w:rsidRPr="005F67BC" w:rsidRDefault="002D2981" w:rsidP="005F67BC">
                      <w:pPr>
                        <w:tabs>
                          <w:tab w:val="left" w:pos="2355"/>
                        </w:tabs>
                        <w:autoSpaceDE w:val="0"/>
                        <w:autoSpaceDN w:val="0"/>
                        <w:adjustRightInd w:val="0"/>
                        <w:jc w:val="center"/>
                        <w:rPr>
                          <w:b/>
                          <w:color w:val="000000"/>
                          <w:sz w:val="20"/>
                          <w:szCs w:val="20"/>
                          <w:lang w:val="es-ES_tradnl"/>
                        </w:rPr>
                      </w:pPr>
                    </w:p>
                    <w:p w14:paraId="6374CF69" w14:textId="741507A5" w:rsidR="005F67BC" w:rsidRPr="002E60BD" w:rsidRDefault="005F67BC" w:rsidP="002E60BD">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continuación, se presenta</w:t>
                      </w:r>
                      <w:r>
                        <w:rPr>
                          <w:bCs/>
                          <w:color w:val="000000"/>
                          <w:sz w:val="20"/>
                          <w:szCs w:val="20"/>
                          <w:lang w:val="es-ES_tradnl"/>
                        </w:rPr>
                        <w:t>n</w:t>
                      </w:r>
                      <w:r w:rsidRPr="003F5054">
                        <w:rPr>
                          <w:bCs/>
                          <w:color w:val="000000"/>
                          <w:sz w:val="20"/>
                          <w:szCs w:val="20"/>
                          <w:lang w:val="es-ES_tradnl"/>
                        </w:rPr>
                        <w:t xml:space="preserve"> </w:t>
                      </w:r>
                      <w:r>
                        <w:rPr>
                          <w:bCs/>
                          <w:color w:val="000000"/>
                          <w:sz w:val="20"/>
                          <w:szCs w:val="20"/>
                          <w:lang w:val="es-ES_tradnl"/>
                        </w:rPr>
                        <w:t>formatos</w:t>
                      </w:r>
                      <w:r w:rsidRPr="003F5054">
                        <w:rPr>
                          <w:bCs/>
                          <w:color w:val="000000"/>
                          <w:sz w:val="20"/>
                          <w:szCs w:val="20"/>
                          <w:lang w:val="es-ES_tradnl"/>
                        </w:rPr>
                        <w:t xml:space="preserve"> de contrato</w:t>
                      </w:r>
                      <w:r>
                        <w:rPr>
                          <w:bCs/>
                          <w:color w:val="000000"/>
                          <w:sz w:val="20"/>
                          <w:szCs w:val="20"/>
                          <w:lang w:val="es-ES_tradnl"/>
                        </w:rPr>
                        <w:t>s</w:t>
                      </w:r>
                      <w:r w:rsidRPr="003F5054">
                        <w:rPr>
                          <w:bCs/>
                          <w:color w:val="000000"/>
                          <w:sz w:val="20"/>
                          <w:szCs w:val="20"/>
                          <w:lang w:val="es-ES_tradnl"/>
                        </w:rPr>
                        <w:t xml:space="preserve"> de compraventa que cumple</w:t>
                      </w:r>
                      <w:r>
                        <w:rPr>
                          <w:bCs/>
                          <w:color w:val="000000"/>
                          <w:sz w:val="20"/>
                          <w:szCs w:val="20"/>
                          <w:lang w:val="es-ES_tradnl"/>
                        </w:rPr>
                        <w:t>n</w:t>
                      </w:r>
                      <w:r w:rsidRPr="003F5054">
                        <w:rPr>
                          <w:bCs/>
                          <w:color w:val="000000"/>
                          <w:sz w:val="20"/>
                          <w:szCs w:val="20"/>
                          <w:lang w:val="es-ES_tradnl"/>
                        </w:rPr>
                        <w:t xml:space="preserve"> con lo dispuesto en los artículos 525 a 533 del Código de Comercio. </w:t>
                      </w:r>
                      <w:r>
                        <w:rPr>
                          <w:bCs/>
                          <w:color w:val="000000"/>
                          <w:sz w:val="20"/>
                          <w:szCs w:val="20"/>
                          <w:lang w:val="es-ES_tradnl"/>
                        </w:rPr>
                        <w:t>Son</w:t>
                      </w:r>
                      <w:r w:rsidRPr="003F5054">
                        <w:rPr>
                          <w:bCs/>
                          <w:color w:val="000000"/>
                          <w:sz w:val="20"/>
                          <w:szCs w:val="20"/>
                          <w:lang w:val="es-ES_tradnl"/>
                        </w:rPr>
                        <w:t xml:space="preserve"> sencillo</w:t>
                      </w:r>
                      <w:r>
                        <w:rPr>
                          <w:bCs/>
                          <w:color w:val="000000"/>
                          <w:sz w:val="20"/>
                          <w:szCs w:val="20"/>
                          <w:lang w:val="es-ES_tradnl"/>
                        </w:rPr>
                        <w:t>s</w:t>
                      </w:r>
                      <w:r w:rsidRPr="003F5054">
                        <w:rPr>
                          <w:bCs/>
                          <w:color w:val="000000"/>
                          <w:sz w:val="20"/>
                          <w:szCs w:val="20"/>
                          <w:lang w:val="es-ES_tradnl"/>
                        </w:rPr>
                        <w:t xml:space="preserve"> de diligenciar y de fácil comprensión. Se puede</w:t>
                      </w:r>
                      <w:r>
                        <w:rPr>
                          <w:bCs/>
                          <w:color w:val="000000"/>
                          <w:sz w:val="20"/>
                          <w:szCs w:val="20"/>
                          <w:lang w:val="es-ES_tradnl"/>
                        </w:rPr>
                        <w:t>n</w:t>
                      </w:r>
                      <w:r w:rsidRPr="003F5054">
                        <w:rPr>
                          <w:bCs/>
                          <w:color w:val="000000"/>
                          <w:sz w:val="20"/>
                          <w:szCs w:val="20"/>
                          <w:lang w:val="es-ES_tradnl"/>
                        </w:rPr>
                        <w:t xml:space="preserve"> utilizar como guía</w:t>
                      </w:r>
                      <w:r>
                        <w:rPr>
                          <w:bCs/>
                          <w:color w:val="000000"/>
                          <w:sz w:val="20"/>
                          <w:szCs w:val="20"/>
                          <w:lang w:val="es-ES_tradnl"/>
                        </w:rPr>
                        <w:t>,</w:t>
                      </w:r>
                      <w:r w:rsidRPr="003F5054">
                        <w:rPr>
                          <w:bCs/>
                          <w:color w:val="000000"/>
                          <w:sz w:val="20"/>
                          <w:szCs w:val="20"/>
                          <w:lang w:val="es-ES_tradnl"/>
                        </w:rPr>
                        <w:t xml:space="preserve"> tanto para comprender las disposiciones o contenido de cada una de las cláusulas como para diseñar los contratos que </w:t>
                      </w:r>
                      <w:r>
                        <w:rPr>
                          <w:bCs/>
                          <w:color w:val="000000"/>
                          <w:sz w:val="20"/>
                          <w:szCs w:val="20"/>
                          <w:lang w:val="es-ES_tradnl"/>
                        </w:rPr>
                        <w:t xml:space="preserve">se </w:t>
                      </w:r>
                      <w:r w:rsidRPr="003F5054">
                        <w:rPr>
                          <w:bCs/>
                          <w:color w:val="000000"/>
                          <w:sz w:val="20"/>
                          <w:szCs w:val="20"/>
                          <w:lang w:val="es-ES_tradnl"/>
                        </w:rPr>
                        <w:t xml:space="preserve">requieran para </w:t>
                      </w:r>
                      <w:r>
                        <w:rPr>
                          <w:bCs/>
                          <w:color w:val="000000"/>
                          <w:sz w:val="20"/>
                          <w:szCs w:val="20"/>
                          <w:lang w:val="es-ES_tradnl"/>
                        </w:rPr>
                        <w:t>los</w:t>
                      </w:r>
                      <w:r w:rsidRPr="003F5054">
                        <w:rPr>
                          <w:bCs/>
                          <w:color w:val="000000"/>
                          <w:sz w:val="20"/>
                          <w:szCs w:val="20"/>
                          <w:lang w:val="es-ES_tradnl"/>
                        </w:rPr>
                        <w:t xml:space="preserve"> proyectos. Estos se harán más complejos, agregándole más cláusulas, ya sea por la naturaleza del producto o servicio, por las garantías que requieran las partes o las disposiciones estatutarias de las empresas o legales del país.</w:t>
                      </w:r>
                      <w:r>
                        <w:rPr>
                          <w:bCs/>
                          <w:color w:val="000000"/>
                          <w:sz w:val="20"/>
                          <w:szCs w:val="20"/>
                          <w:lang w:val="es-ES_tradnl"/>
                        </w:rPr>
                        <w:t xml:space="preserve"> </w:t>
                      </w:r>
                    </w:p>
                  </w:txbxContent>
                </v:textbox>
                <w10:anchorlock/>
              </v:shape>
            </w:pict>
          </mc:Fallback>
        </mc:AlternateContent>
      </w:r>
      <w:commentRangeEnd w:id="71"/>
      <w:r>
        <w:rPr>
          <w:rStyle w:val="Refdecomentario"/>
        </w:rPr>
        <w:commentReference w:id="71"/>
      </w:r>
    </w:p>
    <w:p w14:paraId="7A772003" w14:textId="77777777" w:rsidR="005F67BC" w:rsidRDefault="005F67BC" w:rsidP="00B34477">
      <w:pPr>
        <w:tabs>
          <w:tab w:val="left" w:pos="2355"/>
        </w:tabs>
        <w:autoSpaceDE w:val="0"/>
        <w:autoSpaceDN w:val="0"/>
        <w:adjustRightInd w:val="0"/>
        <w:ind w:left="567"/>
        <w:rPr>
          <w:b/>
          <w:color w:val="000000"/>
          <w:sz w:val="20"/>
          <w:szCs w:val="20"/>
          <w:lang w:val="es-ES_tradnl"/>
        </w:rPr>
      </w:pPr>
    </w:p>
    <w:p w14:paraId="2C3054A6" w14:textId="7700F2FF"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Pr>
          <w:b/>
          <w:color w:val="000000"/>
          <w:sz w:val="20"/>
          <w:szCs w:val="20"/>
          <w:lang w:val="es-ES_tradnl"/>
        </w:rPr>
        <w:t>5</w:t>
      </w:r>
      <w:r w:rsidRPr="00B34477">
        <w:rPr>
          <w:b/>
          <w:color w:val="000000"/>
          <w:sz w:val="20"/>
          <w:szCs w:val="20"/>
          <w:lang w:val="es-ES_tradnl"/>
        </w:rPr>
        <w:t xml:space="preserve"> Contrato</w:t>
      </w:r>
      <w:r w:rsidR="00B34477" w:rsidRPr="00B34477">
        <w:rPr>
          <w:b/>
          <w:color w:val="000000"/>
          <w:sz w:val="20"/>
          <w:szCs w:val="20"/>
          <w:lang w:val="es-ES_tradnl"/>
        </w:rPr>
        <w:t xml:space="preserve"> </w:t>
      </w:r>
      <w:r w:rsidRPr="00B34477">
        <w:rPr>
          <w:b/>
          <w:color w:val="000000"/>
          <w:sz w:val="20"/>
          <w:szCs w:val="20"/>
          <w:lang w:val="es-ES_tradnl"/>
        </w:rPr>
        <w:t>civil de prestación de servicios</w:t>
      </w:r>
    </w:p>
    <w:p w14:paraId="552C2C9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AB84161" w14:textId="02B77084"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Debido a la dinámica del mercado colombiano y, más específicamente, a la necesidad de generar empleo y facilitar las relaciones para algunos trabajos y servicios temporales, existe un tipo de contrato ampliamente conocido y de uso frecuente, que se denomina </w:t>
      </w:r>
      <w:r w:rsidR="0062228F" w:rsidRPr="0062228F">
        <w:rPr>
          <w:b/>
          <w:color w:val="000000"/>
          <w:sz w:val="20"/>
          <w:szCs w:val="20"/>
          <w:lang w:val="es-ES_tradnl"/>
        </w:rPr>
        <w:t>contrato de prestación de servicios</w:t>
      </w:r>
      <w:r w:rsidRPr="003F5054">
        <w:rPr>
          <w:bCs/>
          <w:color w:val="000000"/>
          <w:sz w:val="20"/>
          <w:szCs w:val="20"/>
          <w:lang w:val="es-ES_tradnl"/>
        </w:rPr>
        <w:t xml:space="preserve">. </w:t>
      </w:r>
    </w:p>
    <w:p w14:paraId="69081F71" w14:textId="77777777" w:rsidR="0062228F" w:rsidRDefault="0062228F" w:rsidP="003F5054">
      <w:pPr>
        <w:tabs>
          <w:tab w:val="left" w:pos="2355"/>
        </w:tabs>
        <w:autoSpaceDE w:val="0"/>
        <w:autoSpaceDN w:val="0"/>
        <w:adjustRightInd w:val="0"/>
        <w:rPr>
          <w:bCs/>
          <w:color w:val="000000"/>
          <w:sz w:val="20"/>
          <w:szCs w:val="20"/>
          <w:lang w:val="es-ES_tradnl"/>
        </w:rPr>
      </w:pPr>
    </w:p>
    <w:p w14:paraId="29B0DE83" w14:textId="52643312"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14:paraId="5E66538D" w14:textId="77777777" w:rsidR="00C55AA0" w:rsidRDefault="00C55AA0" w:rsidP="003F5054">
      <w:pPr>
        <w:tabs>
          <w:tab w:val="left" w:pos="2355"/>
        </w:tabs>
        <w:autoSpaceDE w:val="0"/>
        <w:autoSpaceDN w:val="0"/>
        <w:adjustRightInd w:val="0"/>
        <w:rPr>
          <w:bCs/>
          <w:color w:val="000000"/>
          <w:sz w:val="20"/>
          <w:szCs w:val="20"/>
          <w:lang w:val="es-ES_tradnl"/>
        </w:rPr>
      </w:pPr>
    </w:p>
    <w:commentRangeStart w:id="72"/>
    <w:p w14:paraId="11DA69D8" w14:textId="42E153FB" w:rsidR="00BA5CBF" w:rsidRDefault="006F5D03" w:rsidP="00BA5CBF">
      <w:pPr>
        <w:pStyle w:val="Normal0"/>
        <w:rPr>
          <w:bCs/>
          <w:color w:val="000000"/>
          <w:sz w:val="20"/>
          <w:szCs w:val="20"/>
          <w:lang w:val="es-ES_tradnl"/>
        </w:rPr>
      </w:pPr>
      <w:r>
        <w:rPr>
          <w:noProof/>
        </w:rPr>
        <mc:AlternateContent>
          <mc:Choice Requires="wps">
            <w:drawing>
              <wp:inline distT="0" distB="0" distL="0" distR="0" wp14:anchorId="595F8AB1" wp14:editId="01AF2EFD">
                <wp:extent cx="1828800" cy="1828800"/>
                <wp:effectExtent l="76200" t="57150" r="68580" b="93980"/>
                <wp:docPr id="37689920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0E77AAE3" w14:textId="77777777" w:rsidR="006F5D03" w:rsidRPr="00923980" w:rsidRDefault="006F5D03" w:rsidP="00923980">
                            <w:pPr>
                              <w:tabs>
                                <w:tab w:val="left" w:pos="2355"/>
                              </w:tabs>
                              <w:autoSpaceDE w:val="0"/>
                              <w:autoSpaceDN w:val="0"/>
                              <w:adjustRightInd w:val="0"/>
                              <w:jc w:val="center"/>
                              <w:rPr>
                                <w:b/>
                                <w:color w:val="000000"/>
                                <w:sz w:val="20"/>
                                <w:szCs w:val="20"/>
                                <w:lang w:val="es-ES_tradnl"/>
                              </w:rPr>
                            </w:pPr>
                            <w:r w:rsidRPr="00923980">
                              <w:rPr>
                                <w:b/>
                                <w:color w:val="000000"/>
                                <w:sz w:val="20"/>
                                <w:szCs w:val="20"/>
                                <w:lang w:val="es-ES_tradnl"/>
                              </w:rPr>
                              <w:t>Contrato de prestación de servicios</w:t>
                            </w:r>
                          </w:p>
                          <w:p w14:paraId="1FE387BB" w14:textId="77777777" w:rsidR="006F5D03" w:rsidRDefault="006F5D03" w:rsidP="003F5054">
                            <w:pPr>
                              <w:tabs>
                                <w:tab w:val="left" w:pos="2355"/>
                              </w:tabs>
                              <w:autoSpaceDE w:val="0"/>
                              <w:autoSpaceDN w:val="0"/>
                              <w:adjustRightInd w:val="0"/>
                              <w:rPr>
                                <w:bCs/>
                                <w:color w:val="000000"/>
                                <w:sz w:val="20"/>
                                <w:szCs w:val="20"/>
                                <w:lang w:val="es-ES_tradnl"/>
                              </w:rPr>
                            </w:pPr>
                          </w:p>
                          <w:p w14:paraId="76DACC6C" w14:textId="77777777" w:rsidR="006F5D03" w:rsidRPr="00126031" w:rsidRDefault="006F5D03" w:rsidP="00126031">
                            <w:pPr>
                              <w:tabs>
                                <w:tab w:val="left" w:pos="2355"/>
                              </w:tabs>
                              <w:autoSpaceDE w:val="0"/>
                              <w:autoSpaceDN w:val="0"/>
                              <w:adjustRightInd w:val="0"/>
                              <w:rPr>
                                <w:bCs/>
                                <w:color w:val="000000"/>
                                <w:sz w:val="20"/>
                                <w:szCs w:val="20"/>
                                <w:lang w:val="es-ES_tradnl"/>
                              </w:rPr>
                            </w:pPr>
                            <w:r>
                              <w:rPr>
                                <w:bCs/>
                                <w:color w:val="000000"/>
                                <w:sz w:val="20"/>
                                <w:szCs w:val="20"/>
                                <w:lang w:val="es-ES_tradnl"/>
                              </w:rPr>
                              <w:t>Si desea conocer un formato de contrato de prestación de servicios, se invita a que descargue el siguiente documento que relaciona el Ministerio de Justicia y Derecho.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95F8AB1" id="_x0000_s105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" fillcolor="#9bbb59 [3206]" strokecolor="white [3201]" strokeweight="3pt">
                <v:shadow on="t" color="black" opacity="24903f" origin=",.5" offset="0,.55556mm"/>
                <v:textbox style="mso-fit-shape-to-text:t">
                  <w:txbxContent>
                    <w:p w14:paraId="0E77AAE3" w14:textId="77777777" w:rsidR="006F5D03" w:rsidRPr="00923980" w:rsidRDefault="006F5D03" w:rsidP="00923980">
                      <w:pPr>
                        <w:tabs>
                          <w:tab w:val="left" w:pos="2355"/>
                        </w:tabs>
                        <w:autoSpaceDE w:val="0"/>
                        <w:autoSpaceDN w:val="0"/>
                        <w:adjustRightInd w:val="0"/>
                        <w:jc w:val="center"/>
                        <w:rPr>
                          <w:b/>
                          <w:color w:val="000000"/>
                          <w:sz w:val="20"/>
                          <w:szCs w:val="20"/>
                          <w:lang w:val="es-ES_tradnl"/>
                        </w:rPr>
                      </w:pPr>
                      <w:r w:rsidRPr="00923980">
                        <w:rPr>
                          <w:b/>
                          <w:color w:val="000000"/>
                          <w:sz w:val="20"/>
                          <w:szCs w:val="20"/>
                          <w:lang w:val="es-ES_tradnl"/>
                        </w:rPr>
                        <w:t>Contrato de prestación de servicios</w:t>
                      </w:r>
                    </w:p>
                    <w:p w14:paraId="1FE387BB" w14:textId="77777777" w:rsidR="006F5D03" w:rsidRDefault="006F5D03" w:rsidP="003F5054">
                      <w:pPr>
                        <w:tabs>
                          <w:tab w:val="left" w:pos="2355"/>
                        </w:tabs>
                        <w:autoSpaceDE w:val="0"/>
                        <w:autoSpaceDN w:val="0"/>
                        <w:adjustRightInd w:val="0"/>
                        <w:rPr>
                          <w:bCs/>
                          <w:color w:val="000000"/>
                          <w:sz w:val="20"/>
                          <w:szCs w:val="20"/>
                          <w:lang w:val="es-ES_tradnl"/>
                        </w:rPr>
                      </w:pPr>
                    </w:p>
                    <w:p w14:paraId="76DACC6C" w14:textId="77777777" w:rsidR="006F5D03" w:rsidRPr="00126031" w:rsidRDefault="006F5D03" w:rsidP="00126031">
                      <w:pPr>
                        <w:tabs>
                          <w:tab w:val="left" w:pos="2355"/>
                        </w:tabs>
                        <w:autoSpaceDE w:val="0"/>
                        <w:autoSpaceDN w:val="0"/>
                        <w:adjustRightInd w:val="0"/>
                        <w:rPr>
                          <w:bCs/>
                          <w:color w:val="000000"/>
                          <w:sz w:val="20"/>
                          <w:szCs w:val="20"/>
                          <w:lang w:val="es-ES_tradnl"/>
                        </w:rPr>
                      </w:pPr>
                      <w:r>
                        <w:rPr>
                          <w:bCs/>
                          <w:color w:val="000000"/>
                          <w:sz w:val="20"/>
                          <w:szCs w:val="20"/>
                          <w:lang w:val="es-ES_tradnl"/>
                        </w:rPr>
                        <w:t>Si desea conocer un formato de contrato de prestación de servicios, se invita a que descargue el siguiente documento que relaciona el Ministerio de Justicia y Derecho.</w:t>
                      </w:r>
                    </w:p>
                  </w:txbxContent>
                </v:textbox>
                <w10:anchorlock/>
              </v:shape>
            </w:pict>
          </mc:Fallback>
        </mc:AlternateContent>
      </w:r>
      <w:commentRangeEnd w:id="72"/>
      <w:r>
        <w:rPr>
          <w:rStyle w:val="Refdecomentario"/>
        </w:rPr>
        <w:commentReference w:id="72"/>
      </w:r>
    </w:p>
    <w:p w14:paraId="3807EDDD" w14:textId="77777777" w:rsidR="00DA2B6A" w:rsidRDefault="00DA2B6A" w:rsidP="00BA5CBF">
      <w:pPr>
        <w:pStyle w:val="Normal0"/>
        <w:rPr>
          <w:bCs/>
          <w:color w:val="000000"/>
          <w:sz w:val="20"/>
          <w:szCs w:val="20"/>
          <w:lang w:val="es-ES_tradnl"/>
        </w:rPr>
      </w:pPr>
    </w:p>
    <w:p w14:paraId="799E6098" w14:textId="77777777" w:rsidR="00DA2B6A" w:rsidRDefault="00DA2B6A" w:rsidP="00BA5CBF">
      <w:pPr>
        <w:pStyle w:val="Normal0"/>
        <w:rPr>
          <w:bCs/>
          <w:color w:val="000000"/>
          <w:sz w:val="20"/>
          <w:szCs w:val="20"/>
          <w:lang w:val="es-ES_tradnl"/>
        </w:rPr>
      </w:pPr>
    </w:p>
    <w:p w14:paraId="31990619" w14:textId="364F3257" w:rsidR="004D7853" w:rsidRPr="00131A3D" w:rsidRDefault="00F44768" w:rsidP="004B29EB">
      <w:pPr>
        <w:pStyle w:val="Normal0"/>
        <w:numPr>
          <w:ilvl w:val="2"/>
          <w:numId w:val="135"/>
        </w:numPr>
        <w:pBdr>
          <w:top w:val="nil"/>
          <w:left w:val="nil"/>
          <w:bottom w:val="nil"/>
          <w:right w:val="nil"/>
          <w:between w:val="nil"/>
        </w:pBdr>
        <w:ind w:left="567"/>
        <w:rPr>
          <w:b/>
          <w:color w:val="000000"/>
          <w:sz w:val="20"/>
          <w:szCs w:val="20"/>
          <w:lang w:val="es-ES_tradnl"/>
        </w:rPr>
      </w:pPr>
      <w:r w:rsidRPr="00131A3D">
        <w:rPr>
          <w:b/>
          <w:color w:val="000000"/>
          <w:sz w:val="20"/>
          <w:szCs w:val="20"/>
          <w:lang w:val="es-ES_tradnl"/>
        </w:rPr>
        <w:t>Análisis sectorial del mercado</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71B488EF" w14:textId="30B08400" w:rsidR="00BC18A0" w:rsidRPr="00BC18A0" w:rsidRDefault="00BC18A0" w:rsidP="00BC18A0">
      <w:pPr>
        <w:pStyle w:val="Normal0"/>
        <w:rPr>
          <w:bCs/>
          <w:color w:val="000000"/>
          <w:sz w:val="20"/>
          <w:szCs w:val="20"/>
          <w:lang w:val="es-ES_tradnl"/>
        </w:rPr>
      </w:pPr>
      <w:r w:rsidRPr="00BC18A0">
        <w:rPr>
          <w:bCs/>
          <w:color w:val="000000"/>
          <w:sz w:val="20"/>
          <w:szCs w:val="20"/>
          <w:lang w:val="es-ES_tradnl"/>
        </w:rPr>
        <w:t>Si bien un contrato se constituye en ley de obligatorio cumplimiento para las partes, los contratos deben enmarcarse dentro de la normativa vigente</w:t>
      </w:r>
      <w:r w:rsidR="00DE78EB">
        <w:rPr>
          <w:bCs/>
          <w:color w:val="000000"/>
          <w:sz w:val="20"/>
          <w:szCs w:val="20"/>
          <w:lang w:val="es-ES_tradnl"/>
        </w:rPr>
        <w:t>,</w:t>
      </w:r>
      <w:r w:rsidRPr="00BC18A0">
        <w:rPr>
          <w:bCs/>
          <w:color w:val="000000"/>
          <w:sz w:val="20"/>
          <w:szCs w:val="20"/>
          <w:lang w:val="es-ES_tradnl"/>
        </w:rPr>
        <w:t xml:space="preserve"> de acuerdo con su objeto y alcance. A continuación, se relacionan diferentes normas de interés para los contratos:</w:t>
      </w:r>
    </w:p>
    <w:p w14:paraId="35F62865" w14:textId="77777777" w:rsidR="00BC18A0" w:rsidRPr="00BC18A0" w:rsidRDefault="00BC18A0" w:rsidP="00BC18A0">
      <w:pPr>
        <w:pStyle w:val="Normal0"/>
        <w:rPr>
          <w:bCs/>
          <w:color w:val="000000"/>
          <w:sz w:val="20"/>
          <w:szCs w:val="20"/>
          <w:lang w:val="es-ES_tradnl"/>
        </w:rPr>
      </w:pPr>
    </w:p>
    <w:p w14:paraId="3F787000" w14:textId="4D48CB6D" w:rsidR="00BC18A0" w:rsidRPr="00596B98" w:rsidRDefault="00BC18A0" w:rsidP="00596B98">
      <w:pPr>
        <w:pStyle w:val="Normal0"/>
        <w:ind w:left="567"/>
        <w:rPr>
          <w:b/>
          <w:color w:val="000000"/>
          <w:sz w:val="20"/>
          <w:szCs w:val="20"/>
          <w:lang w:val="es-ES_tradnl"/>
        </w:rPr>
      </w:pPr>
      <w:r w:rsidRPr="00596B98">
        <w:rPr>
          <w:b/>
          <w:color w:val="000000"/>
          <w:sz w:val="20"/>
          <w:szCs w:val="20"/>
          <w:lang w:val="es-ES_tradnl"/>
        </w:rPr>
        <w:t xml:space="preserve">5.1 Normas legales </w:t>
      </w:r>
    </w:p>
    <w:p w14:paraId="0A6D8A84" w14:textId="77777777" w:rsidR="00BC18A0" w:rsidRPr="00BC18A0" w:rsidRDefault="00BC18A0" w:rsidP="00BC18A0">
      <w:pPr>
        <w:pStyle w:val="Normal0"/>
        <w:rPr>
          <w:bCs/>
          <w:color w:val="000000"/>
          <w:sz w:val="20"/>
          <w:szCs w:val="20"/>
          <w:lang w:val="es-ES_tradnl"/>
        </w:rPr>
      </w:pPr>
    </w:p>
    <w:p w14:paraId="2767AD9D" w14:textId="5F0634DF"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Las normas </w:t>
      </w:r>
      <w:r w:rsidR="00F65DB2">
        <w:rPr>
          <w:bCs/>
          <w:color w:val="000000"/>
          <w:sz w:val="20"/>
          <w:szCs w:val="20"/>
          <w:lang w:val="es-ES_tradnl"/>
        </w:rPr>
        <w:t xml:space="preserve">legales </w:t>
      </w:r>
      <w:r w:rsidRPr="00BC18A0">
        <w:rPr>
          <w:bCs/>
          <w:color w:val="000000"/>
          <w:sz w:val="20"/>
          <w:szCs w:val="20"/>
          <w:lang w:val="es-ES_tradnl"/>
        </w:rPr>
        <w:t xml:space="preserve">en Colombia </w:t>
      </w:r>
      <w:r w:rsidR="003421A0">
        <w:rPr>
          <w:bCs/>
          <w:color w:val="000000"/>
          <w:sz w:val="20"/>
          <w:szCs w:val="20"/>
          <w:lang w:val="es-ES_tradnl"/>
        </w:rPr>
        <w:t xml:space="preserve">que </w:t>
      </w:r>
      <w:r w:rsidRPr="00BC18A0">
        <w:rPr>
          <w:bCs/>
          <w:color w:val="000000"/>
          <w:sz w:val="20"/>
          <w:szCs w:val="20"/>
          <w:lang w:val="es-ES_tradnl"/>
        </w:rPr>
        <w:t>rigen la contratación de espacios publicitarios y medios de comunicación son:</w:t>
      </w:r>
    </w:p>
    <w:p w14:paraId="34B4AC8D" w14:textId="77777777" w:rsidR="0078516D" w:rsidRPr="00BC18A0" w:rsidRDefault="0078516D" w:rsidP="00BC18A0">
      <w:pPr>
        <w:pStyle w:val="Normal0"/>
        <w:rPr>
          <w:bCs/>
          <w:color w:val="000000"/>
          <w:sz w:val="20"/>
          <w:szCs w:val="20"/>
          <w:lang w:val="es-ES_tradnl"/>
        </w:rPr>
      </w:pPr>
    </w:p>
    <w:p w14:paraId="644CB62D" w14:textId="77777777" w:rsidR="0078516D" w:rsidRDefault="0078516D" w:rsidP="00BC18A0">
      <w:pPr>
        <w:pStyle w:val="Normal0"/>
        <w:rPr>
          <w:bCs/>
          <w:color w:val="000000"/>
          <w:sz w:val="20"/>
          <w:szCs w:val="20"/>
          <w:lang w:val="es-ES_tradnl"/>
        </w:rPr>
      </w:pPr>
      <w:commentRangeStart w:id="73"/>
      <w:r w:rsidRPr="0078516D">
        <w:rPr>
          <w:b/>
          <w:color w:val="000000"/>
          <w:sz w:val="20"/>
          <w:szCs w:val="20"/>
          <w:lang w:val="es-ES_tradnl"/>
        </w:rPr>
        <w:t>N</w:t>
      </w:r>
      <w:r w:rsidR="00BC18A0" w:rsidRPr="0078516D">
        <w:rPr>
          <w:b/>
          <w:color w:val="000000"/>
          <w:sz w:val="20"/>
          <w:szCs w:val="20"/>
          <w:lang w:val="es-ES_tradnl"/>
        </w:rPr>
        <w:t>orma de normas</w:t>
      </w:r>
    </w:p>
    <w:p w14:paraId="4F7C3AB3" w14:textId="0C6D301A" w:rsidR="00BC18A0" w:rsidRDefault="0078516D" w:rsidP="00BC18A0">
      <w:pPr>
        <w:pStyle w:val="Normal0"/>
        <w:rPr>
          <w:bCs/>
          <w:color w:val="000000"/>
          <w:sz w:val="20"/>
          <w:szCs w:val="20"/>
          <w:lang w:val="es-ES_tradnl"/>
        </w:rPr>
      </w:pPr>
      <w:r>
        <w:rPr>
          <w:bCs/>
          <w:color w:val="000000"/>
          <w:sz w:val="20"/>
          <w:szCs w:val="20"/>
          <w:lang w:val="es-ES_tradnl"/>
        </w:rPr>
        <w:t>L</w:t>
      </w:r>
      <w:r w:rsidR="00BC18A0" w:rsidRPr="00BC18A0">
        <w:rPr>
          <w:bCs/>
          <w:color w:val="000000"/>
          <w:sz w:val="20"/>
          <w:szCs w:val="20"/>
          <w:lang w:val="es-ES_tradnl"/>
        </w:rPr>
        <w:t>a Constitución Política de Colombia se constituye en el marco en donde se deben circunscribir todas las leyes, decretos y acuerdos que se expidan por parte de todos los entes del Estado Colombiano.</w:t>
      </w:r>
    </w:p>
    <w:p w14:paraId="25C5D8E0" w14:textId="77777777" w:rsidR="001A460F" w:rsidRPr="00BC18A0" w:rsidRDefault="001A460F" w:rsidP="00BC18A0">
      <w:pPr>
        <w:pStyle w:val="Normal0"/>
        <w:rPr>
          <w:bCs/>
          <w:color w:val="000000"/>
          <w:sz w:val="20"/>
          <w:szCs w:val="20"/>
          <w:lang w:val="es-ES_tradnl"/>
        </w:rPr>
      </w:pPr>
    </w:p>
    <w:p w14:paraId="661B84B9" w14:textId="77777777" w:rsidR="001A460F" w:rsidRDefault="00BC18A0" w:rsidP="00BC18A0">
      <w:pPr>
        <w:pStyle w:val="Normal0"/>
        <w:rPr>
          <w:bCs/>
          <w:color w:val="000000"/>
          <w:sz w:val="20"/>
          <w:szCs w:val="20"/>
          <w:lang w:val="es-ES_tradnl"/>
        </w:rPr>
      </w:pPr>
      <w:r w:rsidRPr="001A460F">
        <w:rPr>
          <w:b/>
          <w:color w:val="000000"/>
          <w:sz w:val="20"/>
          <w:szCs w:val="20"/>
          <w:lang w:val="es-ES_tradnl"/>
        </w:rPr>
        <w:t>Ley 182 de 1995</w:t>
      </w:r>
    </w:p>
    <w:p w14:paraId="6BE4B69F" w14:textId="20178623" w:rsidR="00BC18A0" w:rsidRDefault="00BB6CFE" w:rsidP="00BC18A0">
      <w:pPr>
        <w:pStyle w:val="Normal0"/>
        <w:rPr>
          <w:bCs/>
          <w:color w:val="000000"/>
          <w:sz w:val="20"/>
          <w:szCs w:val="20"/>
          <w:lang w:val="es-ES_tradnl"/>
        </w:rPr>
      </w:pPr>
      <w:r w:rsidRPr="00BB6CFE">
        <w:rPr>
          <w:bCs/>
          <w:color w:val="000000"/>
          <w:sz w:val="20"/>
          <w:szCs w:val="20"/>
          <w:lang w:val="es-ES_tradnl"/>
        </w:rPr>
        <w:t xml:space="preserve">Derogada por el </w:t>
      </w:r>
      <w:r>
        <w:rPr>
          <w:bCs/>
          <w:color w:val="000000"/>
          <w:sz w:val="20"/>
          <w:szCs w:val="20"/>
          <w:lang w:val="es-ES_tradnl"/>
        </w:rPr>
        <w:t>Artículo</w:t>
      </w:r>
      <w:r w:rsidRPr="00BB6CFE">
        <w:rPr>
          <w:bCs/>
          <w:color w:val="000000"/>
          <w:sz w:val="20"/>
          <w:szCs w:val="20"/>
          <w:lang w:val="es-ES_tradnl"/>
        </w:rPr>
        <w:t xml:space="preserve"> 32 de la Ley 1150 de 2007</w:t>
      </w:r>
      <w:r>
        <w:rPr>
          <w:bCs/>
          <w:color w:val="000000"/>
          <w:sz w:val="20"/>
          <w:szCs w:val="20"/>
          <w:lang w:val="es-ES_tradnl"/>
        </w:rPr>
        <w:t xml:space="preserve">. </w:t>
      </w:r>
      <w:r w:rsidR="001A460F">
        <w:rPr>
          <w:bCs/>
          <w:color w:val="000000"/>
          <w:sz w:val="20"/>
          <w:szCs w:val="20"/>
          <w:lang w:val="es-ES_tradnl"/>
        </w:rPr>
        <w:t>P</w:t>
      </w:r>
      <w:r w:rsidR="00BC18A0" w:rsidRPr="00BC18A0">
        <w:rPr>
          <w:bCs/>
          <w:color w:val="000000"/>
          <w:sz w:val="20"/>
          <w:szCs w:val="20"/>
          <w:lang w:val="es-ES_tradnl"/>
        </w:rPr>
        <w:t>or la cual se reglamenta el servicio de televisión en general y se establecen normas para la contratación de los servicios de televisión, en sus Artículos 5, 12, 16, 25, 29, 30, 31, 33, 34, 37, 48, 51, 52, 54, 57.</w:t>
      </w:r>
    </w:p>
    <w:p w14:paraId="1992A91E" w14:textId="77777777" w:rsidR="001A460F" w:rsidRPr="00BC18A0" w:rsidRDefault="001A460F" w:rsidP="00BC18A0">
      <w:pPr>
        <w:pStyle w:val="Normal0"/>
        <w:rPr>
          <w:bCs/>
          <w:color w:val="000000"/>
          <w:sz w:val="20"/>
          <w:szCs w:val="20"/>
          <w:lang w:val="es-ES_tradnl"/>
        </w:rPr>
      </w:pPr>
    </w:p>
    <w:p w14:paraId="658F19CD" w14:textId="77777777" w:rsidR="00AB20F4" w:rsidRPr="00AB20F4" w:rsidRDefault="00BC18A0" w:rsidP="00BC18A0">
      <w:pPr>
        <w:pStyle w:val="Normal0"/>
        <w:rPr>
          <w:b/>
          <w:color w:val="000000"/>
          <w:sz w:val="20"/>
          <w:szCs w:val="20"/>
          <w:lang w:val="es-ES_tradnl"/>
        </w:rPr>
      </w:pPr>
      <w:r w:rsidRPr="00AB20F4">
        <w:rPr>
          <w:b/>
          <w:color w:val="000000"/>
          <w:sz w:val="20"/>
          <w:szCs w:val="20"/>
          <w:lang w:val="es-ES_tradnl"/>
        </w:rPr>
        <w:t xml:space="preserve">Acuerdo 002 de 1995 </w:t>
      </w:r>
    </w:p>
    <w:p w14:paraId="403EEA8C" w14:textId="38F2F1F1" w:rsidR="00BC18A0" w:rsidRDefault="00AB20F4" w:rsidP="00BC18A0">
      <w:pPr>
        <w:pStyle w:val="Normal0"/>
        <w:rPr>
          <w:bCs/>
          <w:color w:val="000000"/>
          <w:sz w:val="20"/>
          <w:szCs w:val="20"/>
          <w:lang w:val="es-ES_tradnl"/>
        </w:rPr>
      </w:pPr>
      <w:r>
        <w:rPr>
          <w:bCs/>
          <w:color w:val="000000"/>
          <w:sz w:val="20"/>
          <w:szCs w:val="20"/>
          <w:lang w:val="es-ES_tradnl"/>
        </w:rPr>
        <w:t>D</w:t>
      </w:r>
      <w:r w:rsidR="00BC18A0" w:rsidRPr="00BC18A0">
        <w:rPr>
          <w:bCs/>
          <w:color w:val="000000"/>
          <w:sz w:val="20"/>
          <w:szCs w:val="20"/>
          <w:lang w:val="es-ES_tradnl"/>
        </w:rPr>
        <w:t>e la Junta Directiva de la Comisión Nacional de Televisión, hoy denominada Autoridad Nacional de Televisión</w:t>
      </w:r>
      <w:r w:rsidR="007803FE">
        <w:rPr>
          <w:bCs/>
          <w:color w:val="000000"/>
          <w:sz w:val="20"/>
          <w:szCs w:val="20"/>
          <w:lang w:val="es-ES_tradnl"/>
        </w:rPr>
        <w:t>. M</w:t>
      </w:r>
      <w:r w:rsidR="00BC18A0" w:rsidRPr="00BC18A0">
        <w:rPr>
          <w:bCs/>
          <w:color w:val="000000"/>
          <w:sz w:val="20"/>
          <w:szCs w:val="20"/>
          <w:lang w:val="es-ES_tradnl"/>
        </w:rPr>
        <w:t>ediante el cual se reglamenta la comercialización de los canales regionales de televisión en todos sus artículos.</w:t>
      </w:r>
    </w:p>
    <w:p w14:paraId="6E8F8FAA" w14:textId="77777777" w:rsidR="00AB20F4" w:rsidRDefault="00AB20F4" w:rsidP="00BC18A0">
      <w:pPr>
        <w:pStyle w:val="Normal0"/>
        <w:rPr>
          <w:bCs/>
          <w:color w:val="000000"/>
          <w:sz w:val="20"/>
          <w:szCs w:val="20"/>
          <w:lang w:val="es-ES_tradnl"/>
        </w:rPr>
      </w:pPr>
    </w:p>
    <w:p w14:paraId="65A787BD" w14:textId="77777777" w:rsidR="00B06FBA" w:rsidRDefault="00B06FBA" w:rsidP="00BC18A0">
      <w:pPr>
        <w:pStyle w:val="Normal0"/>
        <w:rPr>
          <w:bCs/>
          <w:color w:val="000000"/>
          <w:sz w:val="20"/>
          <w:szCs w:val="20"/>
          <w:lang w:val="es-ES_tradnl"/>
        </w:rPr>
      </w:pPr>
    </w:p>
    <w:p w14:paraId="5251A750" w14:textId="77777777" w:rsidR="00B06FBA" w:rsidRPr="00BC18A0" w:rsidRDefault="00B06FBA" w:rsidP="00BC18A0">
      <w:pPr>
        <w:pStyle w:val="Normal0"/>
        <w:rPr>
          <w:bCs/>
          <w:color w:val="000000"/>
          <w:sz w:val="20"/>
          <w:szCs w:val="20"/>
          <w:lang w:val="es-ES_tradnl"/>
        </w:rPr>
      </w:pPr>
    </w:p>
    <w:p w14:paraId="15C51B60" w14:textId="77777777" w:rsidR="00AB20F4" w:rsidRPr="00AB20F4" w:rsidRDefault="00BC18A0" w:rsidP="00BC18A0">
      <w:pPr>
        <w:pStyle w:val="Normal0"/>
        <w:rPr>
          <w:b/>
          <w:color w:val="000000"/>
          <w:sz w:val="20"/>
          <w:szCs w:val="20"/>
          <w:lang w:val="es-ES_tradnl"/>
        </w:rPr>
      </w:pPr>
      <w:r w:rsidRPr="00AB20F4">
        <w:rPr>
          <w:b/>
          <w:color w:val="000000"/>
          <w:sz w:val="20"/>
          <w:szCs w:val="20"/>
          <w:lang w:val="es-ES_tradnl"/>
        </w:rPr>
        <w:lastRenderedPageBreak/>
        <w:t>Resolución 415 de 2010</w:t>
      </w:r>
    </w:p>
    <w:p w14:paraId="48B8CF35" w14:textId="2D9C6840" w:rsidR="00BC18A0" w:rsidRPr="00BC18A0" w:rsidRDefault="00B06FBA" w:rsidP="00BC18A0">
      <w:pPr>
        <w:pStyle w:val="Normal0"/>
        <w:rPr>
          <w:bCs/>
          <w:color w:val="000000"/>
          <w:sz w:val="20"/>
          <w:szCs w:val="20"/>
          <w:lang w:val="es-ES_tradnl"/>
        </w:rPr>
      </w:pPr>
      <w:r>
        <w:rPr>
          <w:bCs/>
          <w:color w:val="000000"/>
          <w:sz w:val="20"/>
          <w:szCs w:val="20"/>
          <w:lang w:val="es-ES_tradnl"/>
        </w:rPr>
        <w:t xml:space="preserve">Derogada por la </w:t>
      </w:r>
      <w:r w:rsidRPr="00B06FBA">
        <w:rPr>
          <w:bCs/>
          <w:color w:val="000000"/>
          <w:sz w:val="20"/>
          <w:szCs w:val="20"/>
          <w:lang w:val="es-ES_tradnl"/>
        </w:rPr>
        <w:t>Resolución 2614 de julio 27 de 2022</w:t>
      </w:r>
      <w:r>
        <w:rPr>
          <w:bCs/>
          <w:color w:val="000000"/>
          <w:sz w:val="20"/>
          <w:szCs w:val="20"/>
          <w:lang w:val="es-ES_tradnl"/>
        </w:rPr>
        <w:t xml:space="preserve">. </w:t>
      </w:r>
      <w:r w:rsidR="00AB20F4">
        <w:rPr>
          <w:bCs/>
          <w:color w:val="000000"/>
          <w:sz w:val="20"/>
          <w:szCs w:val="20"/>
          <w:lang w:val="es-ES_tradnl"/>
        </w:rPr>
        <w:t>D</w:t>
      </w:r>
      <w:r w:rsidR="00BC18A0" w:rsidRPr="00BC18A0">
        <w:rPr>
          <w:bCs/>
          <w:color w:val="000000"/>
          <w:sz w:val="20"/>
          <w:szCs w:val="20"/>
          <w:lang w:val="es-ES_tradnl"/>
        </w:rPr>
        <w:t>el Ministerio de Tecnologías de la Información y las Comunicaciones</w:t>
      </w:r>
      <w:r w:rsidR="007803FE">
        <w:rPr>
          <w:bCs/>
          <w:color w:val="000000"/>
          <w:sz w:val="20"/>
          <w:szCs w:val="20"/>
          <w:lang w:val="es-ES_tradnl"/>
        </w:rPr>
        <w:t>. P</w:t>
      </w:r>
      <w:r w:rsidR="00BC18A0" w:rsidRPr="00BC18A0">
        <w:rPr>
          <w:bCs/>
          <w:color w:val="000000"/>
          <w:sz w:val="20"/>
          <w:szCs w:val="20"/>
          <w:lang w:val="es-ES_tradnl"/>
        </w:rPr>
        <w:t>or la cual se expide el Reglamento del Servicio de Radiodifusión Sonora, en sus Títulos I, II y III.</w:t>
      </w:r>
    </w:p>
    <w:p w14:paraId="23CD247C" w14:textId="77777777" w:rsidR="00B06FBA" w:rsidRDefault="00B06FBA" w:rsidP="00BC18A0">
      <w:pPr>
        <w:pStyle w:val="Normal0"/>
        <w:rPr>
          <w:b/>
          <w:color w:val="000000"/>
          <w:sz w:val="20"/>
          <w:szCs w:val="20"/>
          <w:lang w:val="es-ES_tradnl"/>
        </w:rPr>
      </w:pPr>
    </w:p>
    <w:p w14:paraId="63FC1641" w14:textId="64581FE9" w:rsidR="00AB20F4" w:rsidRPr="000553F8" w:rsidRDefault="00AB20F4" w:rsidP="00BC18A0">
      <w:pPr>
        <w:pStyle w:val="Normal0"/>
        <w:rPr>
          <w:b/>
          <w:color w:val="000000"/>
          <w:sz w:val="20"/>
          <w:szCs w:val="20"/>
          <w:lang w:val="es-ES_tradnl"/>
        </w:rPr>
      </w:pPr>
      <w:r w:rsidRPr="000553F8">
        <w:rPr>
          <w:b/>
          <w:color w:val="000000"/>
          <w:sz w:val="20"/>
          <w:szCs w:val="20"/>
          <w:lang w:val="es-ES_tradnl"/>
        </w:rPr>
        <w:t>L</w:t>
      </w:r>
      <w:r w:rsidR="00BC18A0" w:rsidRPr="000553F8">
        <w:rPr>
          <w:b/>
          <w:color w:val="000000"/>
          <w:sz w:val="20"/>
          <w:szCs w:val="20"/>
          <w:lang w:val="es-ES_tradnl"/>
        </w:rPr>
        <w:t xml:space="preserve">ey 140 de 1994 </w:t>
      </w:r>
    </w:p>
    <w:p w14:paraId="74F1EFA1" w14:textId="543E90EF" w:rsidR="00BC18A0" w:rsidRPr="00BC18A0" w:rsidRDefault="00AB20F4" w:rsidP="00BC18A0">
      <w:pPr>
        <w:pStyle w:val="Normal0"/>
        <w:rPr>
          <w:bCs/>
          <w:color w:val="000000"/>
          <w:sz w:val="20"/>
          <w:szCs w:val="20"/>
          <w:lang w:val="es-ES_tradnl"/>
        </w:rPr>
      </w:pPr>
      <w:r>
        <w:rPr>
          <w:bCs/>
          <w:color w:val="000000"/>
          <w:sz w:val="20"/>
          <w:szCs w:val="20"/>
          <w:lang w:val="es-ES_tradnl"/>
        </w:rPr>
        <w:t>R</w:t>
      </w:r>
      <w:r w:rsidR="00BC18A0" w:rsidRPr="00BC18A0">
        <w:rPr>
          <w:bCs/>
          <w:color w:val="000000"/>
          <w:sz w:val="20"/>
          <w:szCs w:val="20"/>
          <w:lang w:val="es-ES_tradnl"/>
        </w:rPr>
        <w:t>eglamenta la publicidad exterior en el territorio nacional. Sin embargo, cada municipio tiene una normativa particular que regula la actividad a nivel local.</w:t>
      </w:r>
      <w:commentRangeEnd w:id="73"/>
      <w:r w:rsidR="00E12CD5">
        <w:rPr>
          <w:rStyle w:val="Refdecomentario"/>
        </w:rPr>
        <w:commentReference w:id="73"/>
      </w:r>
    </w:p>
    <w:p w14:paraId="0082E95B" w14:textId="77777777" w:rsidR="00BC18A0" w:rsidRPr="00BC18A0" w:rsidRDefault="00BC18A0" w:rsidP="00BC18A0">
      <w:pPr>
        <w:pStyle w:val="Normal0"/>
        <w:rPr>
          <w:bCs/>
          <w:color w:val="000000"/>
          <w:sz w:val="20"/>
          <w:szCs w:val="20"/>
          <w:lang w:val="es-ES_tradnl"/>
        </w:rPr>
      </w:pPr>
    </w:p>
    <w:p w14:paraId="393EF0E5" w14:textId="57E41765" w:rsidR="00BC18A0" w:rsidRPr="0044376C" w:rsidRDefault="00BC18A0" w:rsidP="0044376C">
      <w:pPr>
        <w:pStyle w:val="Normal0"/>
        <w:ind w:left="567"/>
        <w:rPr>
          <w:b/>
          <w:color w:val="000000"/>
          <w:sz w:val="20"/>
          <w:szCs w:val="20"/>
          <w:lang w:val="es-ES_tradnl"/>
        </w:rPr>
      </w:pPr>
      <w:r w:rsidRPr="0044376C">
        <w:rPr>
          <w:b/>
          <w:color w:val="000000"/>
          <w:sz w:val="20"/>
          <w:szCs w:val="20"/>
          <w:lang w:val="es-ES_tradnl"/>
        </w:rPr>
        <w:t>5.2 Normas</w:t>
      </w:r>
      <w:r w:rsidR="0044376C" w:rsidRPr="0044376C">
        <w:rPr>
          <w:b/>
          <w:color w:val="000000"/>
          <w:sz w:val="20"/>
          <w:szCs w:val="20"/>
          <w:lang w:val="es-ES_tradnl"/>
        </w:rPr>
        <w:t xml:space="preserve"> </w:t>
      </w:r>
      <w:r w:rsidRPr="0044376C">
        <w:rPr>
          <w:b/>
          <w:color w:val="000000"/>
          <w:sz w:val="20"/>
          <w:szCs w:val="20"/>
          <w:lang w:val="es-ES_tradnl"/>
        </w:rPr>
        <w:t>cambiarias</w:t>
      </w:r>
    </w:p>
    <w:p w14:paraId="3EAC5ACF" w14:textId="77777777" w:rsidR="00BC18A0" w:rsidRPr="00BC18A0" w:rsidRDefault="00BC18A0" w:rsidP="00BC18A0">
      <w:pPr>
        <w:pStyle w:val="Normal0"/>
        <w:rPr>
          <w:bCs/>
          <w:color w:val="000000"/>
          <w:sz w:val="20"/>
          <w:szCs w:val="20"/>
          <w:lang w:val="es-ES_tradnl"/>
        </w:rPr>
      </w:pPr>
    </w:p>
    <w:p w14:paraId="75247F6D" w14:textId="77777777" w:rsidR="00BC18A0" w:rsidRDefault="00BC18A0" w:rsidP="00BC18A0">
      <w:pPr>
        <w:pStyle w:val="Normal0"/>
        <w:rPr>
          <w:bCs/>
          <w:color w:val="000000"/>
          <w:sz w:val="20"/>
          <w:szCs w:val="20"/>
          <w:lang w:val="es-ES_tradnl"/>
        </w:rPr>
      </w:pPr>
      <w:r w:rsidRPr="00BC18A0">
        <w:rPr>
          <w:bCs/>
          <w:color w:val="000000"/>
          <w:sz w:val="20"/>
          <w:szCs w:val="20"/>
          <w:lang w:val="es-ES_tradnl"/>
        </w:rPr>
        <w:t>Las principales normas cambiarias son:</w:t>
      </w:r>
    </w:p>
    <w:p w14:paraId="14D9A1FD" w14:textId="77777777" w:rsidR="0044376C" w:rsidRPr="00BC18A0" w:rsidRDefault="0044376C" w:rsidP="00BC18A0">
      <w:pPr>
        <w:pStyle w:val="Normal0"/>
        <w:rPr>
          <w:bCs/>
          <w:color w:val="000000"/>
          <w:sz w:val="20"/>
          <w:szCs w:val="20"/>
          <w:lang w:val="es-ES_tradnl"/>
        </w:rPr>
      </w:pPr>
    </w:p>
    <w:p w14:paraId="0DEDF064" w14:textId="77777777" w:rsidR="00F679DA" w:rsidRDefault="00BC18A0" w:rsidP="00BC18A0">
      <w:pPr>
        <w:pStyle w:val="Normal0"/>
        <w:rPr>
          <w:b/>
          <w:color w:val="000000"/>
          <w:sz w:val="20"/>
          <w:szCs w:val="20"/>
          <w:lang w:val="es-ES_tradnl"/>
        </w:rPr>
      </w:pPr>
      <w:commentRangeStart w:id="74"/>
      <w:r w:rsidRPr="0044376C">
        <w:rPr>
          <w:b/>
          <w:color w:val="000000"/>
          <w:sz w:val="20"/>
          <w:szCs w:val="20"/>
          <w:lang w:val="es-ES_tradnl"/>
        </w:rPr>
        <w:t>Ley 9 de 1991</w:t>
      </w:r>
    </w:p>
    <w:p w14:paraId="14397CB3" w14:textId="45F61894" w:rsidR="00BC18A0" w:rsidRPr="00BC18A0" w:rsidRDefault="009F6ABC" w:rsidP="00BC18A0">
      <w:pPr>
        <w:pStyle w:val="Normal0"/>
        <w:rPr>
          <w:bCs/>
          <w:color w:val="000000"/>
          <w:sz w:val="20"/>
          <w:szCs w:val="20"/>
          <w:lang w:val="es-ES_tradnl"/>
        </w:rPr>
      </w:pPr>
      <w:r w:rsidRPr="009F6ABC">
        <w:rPr>
          <w:bCs/>
          <w:color w:val="000000"/>
          <w:sz w:val="20"/>
          <w:szCs w:val="20"/>
          <w:lang w:val="es-ES_tradnl"/>
        </w:rPr>
        <w:t>Derogado en lo pertinente por el Artículo 66 de la Ley 31 de 1992</w:t>
      </w:r>
      <w:r>
        <w:rPr>
          <w:bCs/>
          <w:color w:val="000000"/>
          <w:sz w:val="20"/>
          <w:szCs w:val="20"/>
          <w:lang w:val="es-ES_tradnl"/>
        </w:rPr>
        <w:t xml:space="preserve">. </w:t>
      </w:r>
      <w:r w:rsidR="00BC18A0" w:rsidRPr="00F679DA">
        <w:rPr>
          <w:bCs/>
          <w:color w:val="000000"/>
          <w:sz w:val="20"/>
          <w:szCs w:val="20"/>
          <w:lang w:val="es-ES_tradnl"/>
        </w:rPr>
        <w:t>Ley Marco de Cambios Internacionales</w:t>
      </w:r>
      <w:r w:rsidR="00F679DA">
        <w:rPr>
          <w:bCs/>
          <w:color w:val="000000"/>
          <w:sz w:val="20"/>
          <w:szCs w:val="20"/>
          <w:lang w:val="es-ES_tradnl"/>
        </w:rPr>
        <w:t xml:space="preserve">. </w:t>
      </w:r>
      <w:r w:rsidR="0044376C">
        <w:rPr>
          <w:bCs/>
          <w:color w:val="000000"/>
          <w:sz w:val="20"/>
          <w:szCs w:val="20"/>
          <w:lang w:val="es-ES_tradnl"/>
        </w:rPr>
        <w:t>P</w:t>
      </w:r>
      <w:r w:rsidR="00BC18A0" w:rsidRPr="00BC18A0">
        <w:rPr>
          <w:bCs/>
          <w:color w:val="000000"/>
          <w:sz w:val="20"/>
          <w:szCs w:val="20"/>
          <w:lang w:val="es-ES_tradnl"/>
        </w:rPr>
        <w:t>or la cual se dictan normas a las que deberá sujetarse el Gobierno Nacional para regular los cambios internacionales y se adoptan medidas complementarias.</w:t>
      </w:r>
    </w:p>
    <w:p w14:paraId="12D4F440" w14:textId="77777777" w:rsidR="0044376C" w:rsidRDefault="0044376C" w:rsidP="00BC18A0">
      <w:pPr>
        <w:pStyle w:val="Normal0"/>
        <w:rPr>
          <w:bCs/>
          <w:color w:val="000000"/>
          <w:sz w:val="20"/>
          <w:szCs w:val="20"/>
          <w:lang w:val="es-ES_tradnl"/>
        </w:rPr>
      </w:pPr>
    </w:p>
    <w:p w14:paraId="6038BD90" w14:textId="6CE64F5C" w:rsidR="007803FE" w:rsidRPr="007803FE" w:rsidRDefault="00BC18A0" w:rsidP="00BC18A0">
      <w:pPr>
        <w:pStyle w:val="Normal0"/>
        <w:rPr>
          <w:b/>
          <w:color w:val="000000"/>
          <w:sz w:val="20"/>
          <w:szCs w:val="20"/>
          <w:lang w:val="es-ES_tradnl"/>
        </w:rPr>
      </w:pPr>
      <w:r w:rsidRPr="007803FE">
        <w:rPr>
          <w:b/>
          <w:color w:val="000000"/>
          <w:sz w:val="20"/>
          <w:szCs w:val="20"/>
          <w:lang w:val="es-ES_tradnl"/>
        </w:rPr>
        <w:t>Decreto 1735 de 1993</w:t>
      </w:r>
    </w:p>
    <w:p w14:paraId="2D672104" w14:textId="5A7F6D56" w:rsidR="00BC18A0" w:rsidRDefault="007803FE" w:rsidP="00BC18A0">
      <w:pPr>
        <w:pStyle w:val="Normal0"/>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el cual el Gobierno Nacional establece la tipología de operaciones de cambio y su canalización</w:t>
      </w:r>
      <w:r>
        <w:rPr>
          <w:bCs/>
          <w:color w:val="000000"/>
          <w:sz w:val="20"/>
          <w:szCs w:val="20"/>
          <w:lang w:val="es-ES_tradnl"/>
        </w:rPr>
        <w:t>,</w:t>
      </w:r>
      <w:r w:rsidR="00BC18A0" w:rsidRPr="00BC18A0">
        <w:rPr>
          <w:bCs/>
          <w:color w:val="000000"/>
          <w:sz w:val="20"/>
          <w:szCs w:val="20"/>
          <w:lang w:val="es-ES_tradnl"/>
        </w:rPr>
        <w:t xml:space="preserve"> a través del mercado cambiario.</w:t>
      </w:r>
    </w:p>
    <w:p w14:paraId="3E3604AD" w14:textId="77777777" w:rsidR="007803FE" w:rsidRPr="00BC18A0" w:rsidRDefault="007803FE" w:rsidP="00BC18A0">
      <w:pPr>
        <w:pStyle w:val="Normal0"/>
        <w:rPr>
          <w:bCs/>
          <w:color w:val="000000"/>
          <w:sz w:val="20"/>
          <w:szCs w:val="20"/>
          <w:lang w:val="es-ES_tradnl"/>
        </w:rPr>
      </w:pPr>
    </w:p>
    <w:p w14:paraId="0D1A0CC1" w14:textId="77777777" w:rsidR="00F679DA" w:rsidRDefault="00BC18A0" w:rsidP="00BC18A0">
      <w:pPr>
        <w:pStyle w:val="Normal0"/>
        <w:rPr>
          <w:b/>
          <w:color w:val="000000"/>
          <w:sz w:val="20"/>
          <w:szCs w:val="20"/>
          <w:lang w:val="es-ES_tradnl"/>
        </w:rPr>
      </w:pPr>
      <w:r w:rsidRPr="007803FE">
        <w:rPr>
          <w:b/>
          <w:color w:val="000000"/>
          <w:sz w:val="20"/>
          <w:szCs w:val="20"/>
          <w:lang w:val="es-ES_tradnl"/>
        </w:rPr>
        <w:t>Resolución 8 de 2000</w:t>
      </w:r>
    </w:p>
    <w:p w14:paraId="686A7430" w14:textId="4EE8CED4" w:rsidR="00BC18A0" w:rsidRPr="00BC18A0" w:rsidRDefault="00D26DA7" w:rsidP="00BC18A0">
      <w:pPr>
        <w:pStyle w:val="Normal0"/>
        <w:rPr>
          <w:bCs/>
          <w:color w:val="000000"/>
          <w:sz w:val="20"/>
          <w:szCs w:val="20"/>
          <w:lang w:val="es-ES_tradnl"/>
        </w:rPr>
      </w:pPr>
      <w:r w:rsidRPr="00D26DA7">
        <w:rPr>
          <w:bCs/>
          <w:color w:val="000000"/>
          <w:sz w:val="20"/>
          <w:szCs w:val="20"/>
          <w:lang w:val="es-ES_tradnl"/>
        </w:rPr>
        <w:t>Resolución derogada, con excepción del parágrafo 1 del artículo 43, el cual tendrá vigencia hasta el 31 de diciembre de 2018, por el artículo 109 de la Resolución 1 de 2018</w:t>
      </w:r>
      <w:r w:rsidR="00F679DA">
        <w:rPr>
          <w:bCs/>
          <w:color w:val="000000"/>
          <w:sz w:val="20"/>
          <w:szCs w:val="20"/>
          <w:lang w:val="es-ES_tradnl"/>
        </w:rPr>
        <w:t xml:space="preserve">. </w:t>
      </w:r>
      <w:r w:rsidR="007803FE">
        <w:rPr>
          <w:bCs/>
          <w:color w:val="000000"/>
          <w:sz w:val="20"/>
          <w:szCs w:val="20"/>
          <w:lang w:val="es-ES_tradnl"/>
        </w:rPr>
        <w:t>D</w:t>
      </w:r>
      <w:r w:rsidR="00BC18A0" w:rsidRPr="00BC18A0">
        <w:rPr>
          <w:bCs/>
          <w:color w:val="000000"/>
          <w:sz w:val="20"/>
          <w:szCs w:val="20"/>
          <w:lang w:val="es-ES_tradnl"/>
        </w:rPr>
        <w:t>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commentRangeEnd w:id="74"/>
      <w:r w:rsidR="007803FE">
        <w:rPr>
          <w:rStyle w:val="Refdecomentario"/>
        </w:rPr>
        <w:commentReference w:id="74"/>
      </w:r>
    </w:p>
    <w:p w14:paraId="56F83831" w14:textId="77777777" w:rsidR="00BC18A0" w:rsidRPr="00BC18A0" w:rsidRDefault="00BC18A0" w:rsidP="00BC18A0">
      <w:pPr>
        <w:pStyle w:val="Normal0"/>
        <w:rPr>
          <w:bCs/>
          <w:color w:val="000000"/>
          <w:sz w:val="20"/>
          <w:szCs w:val="20"/>
          <w:lang w:val="es-ES_tradnl"/>
        </w:rPr>
      </w:pPr>
    </w:p>
    <w:p w14:paraId="0B909914" w14:textId="75A2F75F" w:rsidR="00BC18A0" w:rsidRPr="00AF5A68" w:rsidRDefault="00BC18A0" w:rsidP="00AF5A68">
      <w:pPr>
        <w:pStyle w:val="Normal0"/>
        <w:ind w:left="567"/>
        <w:rPr>
          <w:b/>
          <w:color w:val="000000"/>
          <w:sz w:val="20"/>
          <w:szCs w:val="20"/>
          <w:lang w:val="es-ES_tradnl"/>
        </w:rPr>
      </w:pPr>
      <w:r w:rsidRPr="00AF5A68">
        <w:rPr>
          <w:b/>
          <w:color w:val="000000"/>
          <w:sz w:val="20"/>
          <w:szCs w:val="20"/>
          <w:lang w:val="es-ES_tradnl"/>
        </w:rPr>
        <w:t>5.3</w:t>
      </w:r>
      <w:r w:rsidR="00AF5A68" w:rsidRPr="00AF5A68">
        <w:rPr>
          <w:b/>
          <w:color w:val="000000"/>
          <w:sz w:val="20"/>
          <w:szCs w:val="20"/>
          <w:lang w:val="es-ES_tradnl"/>
        </w:rPr>
        <w:t xml:space="preserve"> </w:t>
      </w:r>
      <w:r w:rsidRPr="00AF5A68">
        <w:rPr>
          <w:b/>
          <w:color w:val="000000"/>
          <w:sz w:val="20"/>
          <w:szCs w:val="20"/>
          <w:lang w:val="es-ES_tradnl"/>
        </w:rPr>
        <w:t>Normas</w:t>
      </w:r>
      <w:r w:rsidR="00AF5A68">
        <w:rPr>
          <w:b/>
          <w:color w:val="000000"/>
          <w:sz w:val="20"/>
          <w:szCs w:val="20"/>
          <w:lang w:val="es-ES_tradnl"/>
        </w:rPr>
        <w:t xml:space="preserve"> </w:t>
      </w:r>
      <w:r w:rsidRPr="00AF5A68">
        <w:rPr>
          <w:b/>
          <w:color w:val="000000"/>
          <w:sz w:val="20"/>
          <w:szCs w:val="20"/>
          <w:lang w:val="es-ES_tradnl"/>
        </w:rPr>
        <w:t>del comercio internacional</w:t>
      </w:r>
    </w:p>
    <w:p w14:paraId="6DFD206D" w14:textId="77777777" w:rsidR="00B44A16" w:rsidRDefault="00B44A16" w:rsidP="00B44A16">
      <w:pPr>
        <w:pStyle w:val="Normal0"/>
        <w:jc w:val="center"/>
        <w:rPr>
          <w:bCs/>
          <w:color w:val="000000"/>
          <w:sz w:val="20"/>
          <w:szCs w:val="20"/>
          <w:lang w:val="es-ES_tradnl"/>
        </w:rPr>
      </w:pPr>
      <w:commentRangeStart w:id="75"/>
      <w:r>
        <w:rPr>
          <w:noProof/>
        </w:rPr>
        <w:drawing>
          <wp:inline distT="0" distB="0" distL="0" distR="0" wp14:anchorId="65AB4F1D" wp14:editId="0B7D811B">
            <wp:extent cx="2416518" cy="1609725"/>
            <wp:effectExtent l="0" t="0" r="3175" b="0"/>
            <wp:docPr id="585537899" name="Imagen 1" descr="Las obras de arte coloridas destacan a las personas que defienden los derechos humanos, mostrando la igualdad y la justicia con símbolos de equilibrio, naturaleza y unidad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obras de arte coloridas destacan a las personas que defienden los derechos humanos, mostrando la igualdad y la justicia con símbolos de equilibrio, naturaleza y unidad globa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22407" cy="1613648"/>
                    </a:xfrm>
                    <a:prstGeom prst="rect">
                      <a:avLst/>
                    </a:prstGeom>
                    <a:noFill/>
                    <a:ln>
                      <a:noFill/>
                    </a:ln>
                  </pic:spPr>
                </pic:pic>
              </a:graphicData>
            </a:graphic>
          </wp:inline>
        </w:drawing>
      </w:r>
      <w:commentRangeEnd w:id="75"/>
      <w:r>
        <w:rPr>
          <w:rStyle w:val="Refdecomentario"/>
        </w:rPr>
        <w:commentReference w:id="75"/>
      </w:r>
    </w:p>
    <w:p w14:paraId="41F3E81E" w14:textId="444A35C2"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 </w:t>
      </w:r>
    </w:p>
    <w:p w14:paraId="59D04097" w14:textId="77777777" w:rsidR="009C7164" w:rsidRPr="00BC18A0" w:rsidRDefault="009C7164" w:rsidP="00BC18A0">
      <w:pPr>
        <w:pStyle w:val="Normal0"/>
        <w:rPr>
          <w:bCs/>
          <w:color w:val="000000"/>
          <w:sz w:val="20"/>
          <w:szCs w:val="20"/>
          <w:lang w:val="es-ES_tradnl"/>
        </w:rPr>
      </w:pPr>
    </w:p>
    <w:p w14:paraId="451C9593" w14:textId="313A6188" w:rsidR="00BC18A0" w:rsidRDefault="00BC18A0" w:rsidP="00BC18A0">
      <w:pPr>
        <w:pStyle w:val="Normal0"/>
        <w:rPr>
          <w:bCs/>
          <w:color w:val="000000"/>
          <w:sz w:val="20"/>
          <w:szCs w:val="20"/>
          <w:lang w:val="es-ES_tradnl"/>
        </w:rPr>
      </w:pPr>
      <w:r w:rsidRPr="00BC18A0">
        <w:rPr>
          <w:bCs/>
          <w:color w:val="000000"/>
          <w:sz w:val="20"/>
          <w:szCs w:val="20"/>
          <w:lang w:val="es-ES_tradnl"/>
        </w:rPr>
        <w:lastRenderedPageBreak/>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w:t>
      </w:r>
      <w:r w:rsidR="009C7164">
        <w:rPr>
          <w:bCs/>
          <w:color w:val="000000"/>
          <w:sz w:val="20"/>
          <w:szCs w:val="20"/>
          <w:lang w:val="es-ES_tradnl"/>
        </w:rPr>
        <w:t xml:space="preserve"> </w:t>
      </w:r>
      <w:r w:rsidRPr="00BC18A0">
        <w:rPr>
          <w:bCs/>
          <w:color w:val="000000"/>
          <w:sz w:val="20"/>
          <w:szCs w:val="20"/>
          <w:lang w:val="es-ES_tradnl"/>
        </w:rPr>
        <w:t>las de cada país en particular.</w:t>
      </w:r>
    </w:p>
    <w:p w14:paraId="4113D760" w14:textId="77777777" w:rsidR="009C7164" w:rsidRPr="00BC18A0" w:rsidRDefault="009C7164" w:rsidP="00BC18A0">
      <w:pPr>
        <w:pStyle w:val="Normal0"/>
        <w:rPr>
          <w:bCs/>
          <w:color w:val="000000"/>
          <w:sz w:val="20"/>
          <w:szCs w:val="20"/>
          <w:lang w:val="es-ES_tradnl"/>
        </w:rPr>
      </w:pPr>
    </w:p>
    <w:p w14:paraId="74A2F799" w14:textId="7EE10E79"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También es necesario mencionar que existen organismos multilaterales que regulan la actividad comercial entre los países, estos son la Organización Mundial del Comercio </w:t>
      </w:r>
      <w:r w:rsidR="009D3D85">
        <w:rPr>
          <w:bCs/>
          <w:color w:val="000000"/>
          <w:sz w:val="20"/>
          <w:szCs w:val="20"/>
          <w:lang w:val="es-ES_tradnl"/>
        </w:rPr>
        <w:t>-</w:t>
      </w:r>
      <w:r w:rsidRPr="00BC18A0">
        <w:rPr>
          <w:bCs/>
          <w:color w:val="000000"/>
          <w:sz w:val="20"/>
          <w:szCs w:val="20"/>
          <w:lang w:val="es-ES_tradnl"/>
        </w:rPr>
        <w:t xml:space="preserve"> OMC y la Cámara de Comercio Internacional</w:t>
      </w:r>
      <w:r w:rsidR="009D3D85">
        <w:rPr>
          <w:bCs/>
          <w:color w:val="000000"/>
          <w:sz w:val="20"/>
          <w:szCs w:val="20"/>
          <w:lang w:val="es-ES_tradnl"/>
        </w:rPr>
        <w:t xml:space="preserve"> - </w:t>
      </w:r>
      <w:r w:rsidRPr="00BC18A0">
        <w:rPr>
          <w:bCs/>
          <w:color w:val="000000"/>
          <w:sz w:val="20"/>
          <w:szCs w:val="20"/>
          <w:lang w:val="es-ES_tradnl"/>
        </w:rPr>
        <w:t xml:space="preserve">CCI. </w:t>
      </w:r>
    </w:p>
    <w:p w14:paraId="01F6B63D" w14:textId="77777777" w:rsidR="009C7164" w:rsidRPr="00BC18A0" w:rsidRDefault="009C7164" w:rsidP="00BC18A0">
      <w:pPr>
        <w:pStyle w:val="Normal0"/>
        <w:rPr>
          <w:bCs/>
          <w:color w:val="000000"/>
          <w:sz w:val="20"/>
          <w:szCs w:val="20"/>
          <w:lang w:val="es-ES_tradnl"/>
        </w:rPr>
      </w:pPr>
    </w:p>
    <w:p w14:paraId="2B01A890" w14:textId="77777777" w:rsidR="00BC18A0" w:rsidRDefault="00BC18A0" w:rsidP="00BC18A0">
      <w:pPr>
        <w:pStyle w:val="Normal0"/>
        <w:rPr>
          <w:bCs/>
          <w:color w:val="000000"/>
          <w:sz w:val="20"/>
          <w:szCs w:val="20"/>
          <w:lang w:val="es-ES_tradnl"/>
        </w:rPr>
      </w:pPr>
      <w:r w:rsidRPr="00BC18A0">
        <w:rPr>
          <w:bCs/>
          <w:color w:val="000000"/>
          <w:sz w:val="20"/>
          <w:szCs w:val="20"/>
          <w:lang w:val="es-ES_tradnl"/>
        </w:rPr>
        <w:t>En Colombia, las siguientes son las normas que orientan el comercio exterior:</w:t>
      </w:r>
    </w:p>
    <w:p w14:paraId="28EEC171" w14:textId="77777777" w:rsidR="009C7164" w:rsidRPr="00BC18A0" w:rsidRDefault="009C7164" w:rsidP="00BC18A0">
      <w:pPr>
        <w:pStyle w:val="Normal0"/>
        <w:rPr>
          <w:bCs/>
          <w:color w:val="000000"/>
          <w:sz w:val="20"/>
          <w:szCs w:val="20"/>
          <w:lang w:val="es-ES_tradnl"/>
        </w:rPr>
      </w:pPr>
    </w:p>
    <w:p w14:paraId="79AC5913" w14:textId="4A480F2A" w:rsidR="00BC18A0" w:rsidRPr="00F66491" w:rsidRDefault="00BC18A0" w:rsidP="00BD1CFC">
      <w:pPr>
        <w:pStyle w:val="Normal0"/>
        <w:numPr>
          <w:ilvl w:val="0"/>
          <w:numId w:val="255"/>
        </w:numPr>
        <w:rPr>
          <w:b/>
          <w:color w:val="000000"/>
          <w:sz w:val="20"/>
          <w:szCs w:val="20"/>
          <w:lang w:val="es-ES_tradnl"/>
        </w:rPr>
      </w:pPr>
      <w:r w:rsidRPr="00F66491">
        <w:rPr>
          <w:b/>
          <w:color w:val="000000"/>
          <w:sz w:val="20"/>
          <w:szCs w:val="20"/>
          <w:lang w:val="es-ES_tradnl"/>
        </w:rPr>
        <w:t>Leyes marco de comercio exterior</w:t>
      </w:r>
    </w:p>
    <w:p w14:paraId="53E59242" w14:textId="77777777" w:rsidR="00E2241E" w:rsidRDefault="00E2241E" w:rsidP="00BC18A0">
      <w:pPr>
        <w:pStyle w:val="Normal0"/>
        <w:rPr>
          <w:bCs/>
          <w:color w:val="000000"/>
          <w:sz w:val="20"/>
          <w:szCs w:val="20"/>
          <w:lang w:val="es-ES_tradnl"/>
        </w:rPr>
      </w:pPr>
    </w:p>
    <w:p w14:paraId="63E23A04" w14:textId="19CFCC84" w:rsidR="00BC18A0" w:rsidRPr="00BC18A0" w:rsidRDefault="00E2241E" w:rsidP="00BC18A0">
      <w:pPr>
        <w:pStyle w:val="Normal0"/>
        <w:rPr>
          <w:bCs/>
          <w:color w:val="000000"/>
          <w:sz w:val="20"/>
          <w:szCs w:val="20"/>
          <w:lang w:val="es-ES_tradnl"/>
        </w:rPr>
      </w:pPr>
      <w:r>
        <w:rPr>
          <w:bCs/>
          <w:color w:val="000000"/>
          <w:sz w:val="20"/>
          <w:szCs w:val="20"/>
          <w:lang w:val="es-ES_tradnl"/>
        </w:rPr>
        <w:t>Se encuentran las siguientes:</w:t>
      </w:r>
    </w:p>
    <w:p w14:paraId="62E9CA7E" w14:textId="77777777" w:rsidR="0011159F" w:rsidRDefault="00BC18A0" w:rsidP="00BD1CFC">
      <w:pPr>
        <w:pStyle w:val="Normal0"/>
        <w:numPr>
          <w:ilvl w:val="0"/>
          <w:numId w:val="264"/>
        </w:numPr>
        <w:ind w:left="1134"/>
        <w:rPr>
          <w:bCs/>
          <w:color w:val="000000"/>
          <w:sz w:val="20"/>
          <w:szCs w:val="20"/>
          <w:lang w:val="es-ES_tradnl"/>
        </w:rPr>
      </w:pPr>
      <w:commentRangeStart w:id="76"/>
      <w:r w:rsidRPr="000142EF">
        <w:rPr>
          <w:b/>
          <w:color w:val="000000"/>
          <w:sz w:val="20"/>
          <w:szCs w:val="20"/>
          <w:lang w:val="es-ES_tradnl"/>
        </w:rPr>
        <w:t>Ley 6 de 1971</w:t>
      </w:r>
    </w:p>
    <w:p w14:paraId="78D89F10" w14:textId="255E1EDD" w:rsidR="00BC18A0" w:rsidRDefault="0011159F" w:rsidP="0011159F">
      <w:pPr>
        <w:pStyle w:val="Normal0"/>
        <w:ind w:left="1134"/>
        <w:rPr>
          <w:bCs/>
          <w:color w:val="000000"/>
          <w:sz w:val="20"/>
          <w:szCs w:val="20"/>
          <w:lang w:val="es-ES_tradnl"/>
        </w:rPr>
      </w:pPr>
      <w:r>
        <w:rPr>
          <w:bCs/>
          <w:color w:val="000000"/>
          <w:sz w:val="20"/>
          <w:szCs w:val="20"/>
          <w:lang w:val="es-ES_tradnl"/>
        </w:rPr>
        <w:t>O</w:t>
      </w:r>
      <w:r w:rsidR="00BC18A0" w:rsidRPr="00BC18A0">
        <w:rPr>
          <w:bCs/>
          <w:color w:val="000000"/>
          <w:sz w:val="20"/>
          <w:szCs w:val="20"/>
          <w:lang w:val="es-ES_tradnl"/>
        </w:rPr>
        <w:t xml:space="preserve"> Ley Marco de Aduanas</w:t>
      </w:r>
      <w:r w:rsidR="00AC701F">
        <w:rPr>
          <w:bCs/>
          <w:color w:val="000000"/>
          <w:sz w:val="20"/>
          <w:szCs w:val="20"/>
          <w:lang w:val="es-ES_tradnl"/>
        </w:rPr>
        <w:t>.</w:t>
      </w:r>
      <w:r w:rsidR="009D7908">
        <w:rPr>
          <w:bCs/>
          <w:color w:val="000000"/>
          <w:sz w:val="20"/>
          <w:szCs w:val="20"/>
          <w:lang w:val="es-ES_tradnl"/>
        </w:rPr>
        <w:t xml:space="preserve"> </w:t>
      </w:r>
      <w:r w:rsidR="000B0096">
        <w:rPr>
          <w:bCs/>
          <w:color w:val="000000"/>
          <w:sz w:val="20"/>
          <w:szCs w:val="20"/>
          <w:lang w:val="es-ES_tradnl"/>
        </w:rPr>
        <w:t>L</w:t>
      </w:r>
      <w:r w:rsidR="000B0096" w:rsidRPr="000B0096">
        <w:rPr>
          <w:bCs/>
          <w:color w:val="000000"/>
          <w:sz w:val="20"/>
          <w:szCs w:val="20"/>
          <w:lang w:val="es-ES_tradnl"/>
        </w:rPr>
        <w:t>ey 1609 de 2013</w:t>
      </w:r>
      <w:r w:rsidR="00AC701F">
        <w:rPr>
          <w:bCs/>
          <w:color w:val="000000"/>
          <w:sz w:val="20"/>
          <w:szCs w:val="20"/>
          <w:lang w:val="es-ES_tradnl"/>
        </w:rPr>
        <w:t>,</w:t>
      </w:r>
      <w:r w:rsidR="00AC701F" w:rsidRPr="00AC701F">
        <w:t xml:space="preserve"> </w:t>
      </w:r>
      <w:r w:rsidR="00AC701F" w:rsidRPr="00AC701F">
        <w:rPr>
          <w:bCs/>
          <w:color w:val="000000"/>
          <w:sz w:val="20"/>
          <w:szCs w:val="20"/>
          <w:lang w:val="es-ES_tradnl"/>
        </w:rPr>
        <w:t>Artículo 7. Vigencia y derogatorias. La presente ley rige a partir de la fecha de su promulgación y deroga la Ley 6 de 1971 y toda normativa que le sea contraria</w:t>
      </w:r>
      <w:r w:rsidR="00BC1039">
        <w:rPr>
          <w:bCs/>
          <w:color w:val="000000"/>
          <w:sz w:val="20"/>
          <w:szCs w:val="20"/>
          <w:lang w:val="es-ES_tradnl"/>
        </w:rPr>
        <w:t>. P</w:t>
      </w:r>
      <w:r w:rsidR="009D7908" w:rsidRPr="009D7908">
        <w:rPr>
          <w:bCs/>
          <w:color w:val="000000"/>
          <w:sz w:val="20"/>
          <w:szCs w:val="20"/>
          <w:lang w:val="es-ES_tradnl"/>
        </w:rPr>
        <w:t>or la cual se dictan normas generales a las cuales debe sujetarse el Gobierno para modificar los aranceles, tarifas y demás disposiciones concernientes al régimen de aduanas</w:t>
      </w:r>
      <w:r w:rsidR="00BC18A0" w:rsidRPr="00BC18A0">
        <w:rPr>
          <w:bCs/>
          <w:color w:val="000000"/>
          <w:sz w:val="20"/>
          <w:szCs w:val="20"/>
          <w:lang w:val="es-ES_tradnl"/>
        </w:rPr>
        <w:t>.</w:t>
      </w:r>
    </w:p>
    <w:p w14:paraId="5200ABC3" w14:textId="77777777" w:rsidR="000142EF" w:rsidRPr="00BC18A0" w:rsidRDefault="000142EF" w:rsidP="000142EF">
      <w:pPr>
        <w:pStyle w:val="Normal0"/>
        <w:ind w:left="1134"/>
        <w:rPr>
          <w:bCs/>
          <w:color w:val="000000"/>
          <w:sz w:val="20"/>
          <w:szCs w:val="20"/>
          <w:lang w:val="es-ES_tradnl"/>
        </w:rPr>
      </w:pPr>
    </w:p>
    <w:p w14:paraId="5EC3E18A" w14:textId="77777777" w:rsidR="005B49D5"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67 de 1979</w:t>
      </w:r>
    </w:p>
    <w:p w14:paraId="295B336E" w14:textId="56C29A10" w:rsidR="00BC18A0" w:rsidRDefault="005B49D5" w:rsidP="005B49D5">
      <w:pPr>
        <w:pStyle w:val="Normal0"/>
        <w:ind w:left="1134"/>
        <w:rPr>
          <w:bCs/>
          <w:color w:val="000000"/>
          <w:sz w:val="20"/>
          <w:szCs w:val="20"/>
          <w:lang w:val="es-ES_tradnl"/>
        </w:rPr>
      </w:pPr>
      <w:r>
        <w:rPr>
          <w:bCs/>
          <w:color w:val="000000"/>
          <w:sz w:val="20"/>
          <w:szCs w:val="20"/>
          <w:lang w:val="es-ES_tradnl"/>
        </w:rPr>
        <w:t>R</w:t>
      </w:r>
      <w:r w:rsidR="00BC18A0" w:rsidRPr="00BC18A0">
        <w:rPr>
          <w:bCs/>
          <w:color w:val="000000"/>
          <w:sz w:val="20"/>
          <w:szCs w:val="20"/>
          <w:lang w:val="es-ES_tradnl"/>
        </w:rPr>
        <w:t>egula las Sociedades de Comercialización Internacional.</w:t>
      </w:r>
    </w:p>
    <w:p w14:paraId="2D5997F6" w14:textId="77777777" w:rsidR="000142EF" w:rsidRPr="00BC18A0" w:rsidRDefault="000142EF" w:rsidP="000142EF">
      <w:pPr>
        <w:pStyle w:val="Normal0"/>
        <w:rPr>
          <w:bCs/>
          <w:color w:val="000000"/>
          <w:sz w:val="20"/>
          <w:szCs w:val="20"/>
          <w:lang w:val="es-ES_tradnl"/>
        </w:rPr>
      </w:pPr>
    </w:p>
    <w:p w14:paraId="523AA261" w14:textId="77777777" w:rsidR="006207C1"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48 de 1983</w:t>
      </w:r>
    </w:p>
    <w:p w14:paraId="2AD0DE4D" w14:textId="4D9FDD86" w:rsidR="00BC18A0" w:rsidRDefault="006207C1" w:rsidP="006207C1">
      <w:pPr>
        <w:pStyle w:val="Normal0"/>
        <w:ind w:left="1134"/>
        <w:rPr>
          <w:bCs/>
          <w:color w:val="000000"/>
          <w:sz w:val="20"/>
          <w:szCs w:val="20"/>
          <w:lang w:val="es-ES_tradnl"/>
        </w:rPr>
      </w:pPr>
      <w:r>
        <w:rPr>
          <w:bCs/>
          <w:color w:val="000000"/>
          <w:sz w:val="20"/>
          <w:szCs w:val="20"/>
          <w:lang w:val="es-ES_tradnl"/>
        </w:rPr>
        <w:t>O</w:t>
      </w:r>
      <w:r w:rsidR="00BC18A0" w:rsidRPr="00BC18A0">
        <w:rPr>
          <w:bCs/>
          <w:color w:val="000000"/>
          <w:sz w:val="20"/>
          <w:szCs w:val="20"/>
          <w:lang w:val="es-ES_tradnl"/>
        </w:rPr>
        <w:t xml:space="preserve"> Ley Marco del Comercio Exterior</w:t>
      </w:r>
      <w:r w:rsidR="00064484">
        <w:rPr>
          <w:bCs/>
          <w:color w:val="000000"/>
          <w:sz w:val="20"/>
          <w:szCs w:val="20"/>
          <w:lang w:val="es-ES_tradnl"/>
        </w:rPr>
        <w:t xml:space="preserve">. </w:t>
      </w:r>
      <w:r w:rsidR="00064484" w:rsidRPr="00064484">
        <w:rPr>
          <w:bCs/>
          <w:color w:val="000000"/>
          <w:sz w:val="20"/>
          <w:szCs w:val="20"/>
          <w:lang w:val="es-ES_tradnl"/>
        </w:rPr>
        <w:t>Derogado por el Artículo 30 de la Ley 7 de 1991</w:t>
      </w:r>
      <w:r w:rsidR="00064484">
        <w:rPr>
          <w:bCs/>
          <w:color w:val="000000"/>
          <w:sz w:val="20"/>
          <w:szCs w:val="20"/>
          <w:lang w:val="es-ES_tradnl"/>
        </w:rPr>
        <w:t>. F</w:t>
      </w:r>
      <w:r w:rsidR="00BC18A0" w:rsidRPr="00BC18A0">
        <w:rPr>
          <w:bCs/>
          <w:color w:val="000000"/>
          <w:sz w:val="20"/>
          <w:szCs w:val="20"/>
          <w:lang w:val="es-ES_tradnl"/>
        </w:rPr>
        <w:t>ija los criterios generales que orientan las regulaciones sobre comercio exterior.</w:t>
      </w:r>
    </w:p>
    <w:p w14:paraId="10E2BF4E" w14:textId="77777777" w:rsidR="000142EF" w:rsidRPr="00BC18A0" w:rsidRDefault="000142EF" w:rsidP="000142EF">
      <w:pPr>
        <w:pStyle w:val="Normal0"/>
        <w:rPr>
          <w:bCs/>
          <w:color w:val="000000"/>
          <w:sz w:val="20"/>
          <w:szCs w:val="20"/>
          <w:lang w:val="es-ES_tradnl"/>
        </w:rPr>
      </w:pPr>
    </w:p>
    <w:p w14:paraId="2E95BE89" w14:textId="77777777" w:rsidR="00581C62"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7 de 1991</w:t>
      </w:r>
    </w:p>
    <w:p w14:paraId="29ECF38F" w14:textId="3954AB47" w:rsidR="00BC18A0" w:rsidRDefault="00581C62" w:rsidP="00581C62">
      <w:pPr>
        <w:pStyle w:val="Normal0"/>
        <w:ind w:left="1134"/>
        <w:rPr>
          <w:bCs/>
          <w:color w:val="000000"/>
          <w:sz w:val="20"/>
          <w:szCs w:val="20"/>
          <w:lang w:val="es-ES_tradnl"/>
        </w:rPr>
      </w:pPr>
      <w:r w:rsidRPr="00581C62">
        <w:rPr>
          <w:bCs/>
          <w:color w:val="000000"/>
          <w:sz w:val="20"/>
          <w:szCs w:val="20"/>
          <w:lang w:val="es-ES_tradnl"/>
        </w:rPr>
        <w:t>Desarrollado parcialmente por el Decreto 2252 de 1993</w:t>
      </w:r>
      <w:r>
        <w:rPr>
          <w:bCs/>
          <w:color w:val="000000"/>
          <w:sz w:val="20"/>
          <w:szCs w:val="20"/>
          <w:lang w:val="es-ES_tradnl"/>
        </w:rPr>
        <w:t>. E</w:t>
      </w:r>
      <w:r w:rsidR="00BC18A0" w:rsidRPr="00BC18A0">
        <w:rPr>
          <w:bCs/>
          <w:color w:val="000000"/>
          <w:sz w:val="20"/>
          <w:szCs w:val="20"/>
          <w:lang w:val="es-ES_tradnl"/>
        </w:rPr>
        <w:t>stablece los criterios generales para la regulación del comercio exterior, crea el Ministerio de Comercio Exterior, el Banco de Comercio Exterior y el Fondo de Modernización Económica.</w:t>
      </w:r>
    </w:p>
    <w:p w14:paraId="5B607633" w14:textId="77777777" w:rsidR="000142EF" w:rsidRPr="00BC18A0" w:rsidRDefault="000142EF" w:rsidP="000142EF">
      <w:pPr>
        <w:pStyle w:val="Normal0"/>
        <w:rPr>
          <w:bCs/>
          <w:color w:val="000000"/>
          <w:sz w:val="20"/>
          <w:szCs w:val="20"/>
          <w:lang w:val="es-ES_tradnl"/>
        </w:rPr>
      </w:pPr>
    </w:p>
    <w:p w14:paraId="69C5D77F" w14:textId="77777777" w:rsidR="005B1006"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9 de 1991</w:t>
      </w:r>
    </w:p>
    <w:p w14:paraId="33AEF7A9" w14:textId="245D4FC9" w:rsidR="00BC18A0" w:rsidRPr="00BC18A0" w:rsidRDefault="005B1006" w:rsidP="005B1006">
      <w:pPr>
        <w:pStyle w:val="Normal0"/>
        <w:ind w:left="1134"/>
        <w:rPr>
          <w:bCs/>
          <w:color w:val="000000"/>
          <w:sz w:val="20"/>
          <w:szCs w:val="20"/>
          <w:lang w:val="es-ES_tradnl"/>
        </w:rPr>
      </w:pPr>
      <w:r w:rsidRPr="005B1006">
        <w:rPr>
          <w:bCs/>
          <w:color w:val="000000"/>
          <w:sz w:val="20"/>
          <w:szCs w:val="20"/>
          <w:lang w:val="es-ES_tradnl"/>
        </w:rPr>
        <w:t>Derogado en lo pertinente por el Artículo 66 de la Ley 31 de 1992</w:t>
      </w:r>
      <w:r>
        <w:rPr>
          <w:bCs/>
          <w:color w:val="000000"/>
          <w:sz w:val="20"/>
          <w:szCs w:val="20"/>
          <w:lang w:val="es-ES_tradnl"/>
        </w:rPr>
        <w:t>. D</w:t>
      </w:r>
      <w:r w:rsidR="00BC18A0" w:rsidRPr="00BC18A0">
        <w:rPr>
          <w:bCs/>
          <w:color w:val="000000"/>
          <w:sz w:val="20"/>
          <w:szCs w:val="20"/>
          <w:lang w:val="es-ES_tradnl"/>
        </w:rPr>
        <w:t>efine los criterios generales para las regulaciones sobre cambios internacionales, inversión extranjera y comercio internacional de café.</w:t>
      </w:r>
      <w:commentRangeEnd w:id="76"/>
      <w:r w:rsidR="00642383">
        <w:rPr>
          <w:rStyle w:val="Refdecomentario"/>
        </w:rPr>
        <w:commentReference w:id="76"/>
      </w:r>
    </w:p>
    <w:p w14:paraId="5A5FE071" w14:textId="77777777" w:rsidR="00BC18A0" w:rsidRPr="00BC18A0" w:rsidRDefault="00BC18A0" w:rsidP="00BC18A0">
      <w:pPr>
        <w:pStyle w:val="Normal0"/>
        <w:rPr>
          <w:bCs/>
          <w:color w:val="000000"/>
          <w:sz w:val="20"/>
          <w:szCs w:val="20"/>
          <w:lang w:val="es-ES_tradnl"/>
        </w:rPr>
      </w:pPr>
    </w:p>
    <w:p w14:paraId="2B323BEC" w14:textId="5B5A77E4" w:rsidR="00BC18A0" w:rsidRPr="00F66491" w:rsidRDefault="00BC18A0" w:rsidP="000142EF">
      <w:pPr>
        <w:pStyle w:val="Normal0"/>
        <w:numPr>
          <w:ilvl w:val="0"/>
          <w:numId w:val="255"/>
        </w:numPr>
        <w:rPr>
          <w:b/>
          <w:color w:val="000000"/>
          <w:sz w:val="20"/>
          <w:szCs w:val="20"/>
          <w:lang w:val="es-ES_tradnl"/>
        </w:rPr>
      </w:pPr>
      <w:r w:rsidRPr="00F66491">
        <w:rPr>
          <w:b/>
          <w:color w:val="000000"/>
          <w:sz w:val="20"/>
          <w:szCs w:val="20"/>
          <w:lang w:val="es-ES_tradnl"/>
        </w:rPr>
        <w:t>Acuerdos de integración económica y acuerdos de cooperación económica y comercial</w:t>
      </w:r>
    </w:p>
    <w:p w14:paraId="4E5E7E84" w14:textId="77777777" w:rsidR="00FE4B65" w:rsidRDefault="00FE4B65" w:rsidP="00B04D32">
      <w:pPr>
        <w:pStyle w:val="Normal0"/>
        <w:rPr>
          <w:bCs/>
          <w:color w:val="000000"/>
          <w:sz w:val="20"/>
          <w:szCs w:val="20"/>
          <w:lang w:val="es-ES_tradnl"/>
        </w:rPr>
      </w:pPr>
    </w:p>
    <w:p w14:paraId="4131A3A7" w14:textId="0FE3282A" w:rsidR="00BC18A0" w:rsidRPr="00BC18A0" w:rsidRDefault="00D57648" w:rsidP="00B04D32">
      <w:pPr>
        <w:pStyle w:val="Normal0"/>
        <w:rPr>
          <w:bCs/>
          <w:color w:val="000000"/>
          <w:sz w:val="20"/>
          <w:szCs w:val="20"/>
          <w:lang w:val="es-ES_tradnl"/>
        </w:rPr>
      </w:pPr>
      <w:r>
        <w:rPr>
          <w:bCs/>
          <w:color w:val="000000"/>
          <w:sz w:val="20"/>
          <w:szCs w:val="20"/>
          <w:lang w:val="es-ES_tradnl"/>
        </w:rPr>
        <w:t>Se incluyen</w:t>
      </w:r>
      <w:r w:rsidR="00FE4B65">
        <w:rPr>
          <w:bCs/>
          <w:color w:val="000000"/>
          <w:sz w:val="20"/>
          <w:szCs w:val="20"/>
          <w:lang w:val="es-ES_tradnl"/>
        </w:rPr>
        <w:t xml:space="preserve"> los siguientes:</w:t>
      </w:r>
    </w:p>
    <w:p w14:paraId="49812286" w14:textId="77777777" w:rsidR="00B04D32" w:rsidRDefault="00BC18A0" w:rsidP="00B04D32">
      <w:pPr>
        <w:pStyle w:val="Normal0"/>
        <w:numPr>
          <w:ilvl w:val="0"/>
          <w:numId w:val="267"/>
        </w:numPr>
        <w:ind w:left="1134"/>
        <w:rPr>
          <w:bCs/>
          <w:color w:val="000000"/>
          <w:sz w:val="20"/>
          <w:szCs w:val="20"/>
          <w:lang w:val="es-ES_tradnl"/>
        </w:rPr>
      </w:pPr>
      <w:commentRangeStart w:id="77"/>
      <w:r w:rsidRPr="000142EF">
        <w:rPr>
          <w:b/>
          <w:color w:val="000000"/>
          <w:sz w:val="20"/>
          <w:szCs w:val="20"/>
          <w:lang w:val="es-ES_tradnl"/>
        </w:rPr>
        <w:t>Ley 170 de 1994</w:t>
      </w:r>
    </w:p>
    <w:p w14:paraId="14D11C91" w14:textId="7E11CF44" w:rsidR="00BC18A0" w:rsidRPr="00BC18A0" w:rsidRDefault="00B04D32" w:rsidP="00B04D32">
      <w:pPr>
        <w:pStyle w:val="Normal0"/>
        <w:ind w:left="1134"/>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la cual se aprueba el Acuerdo por el que se establece la Organización Mundial de Comercio (OMC), suscrito en Marrakech (Marruecos) el 15 de abril de 1994</w:t>
      </w:r>
      <w:r w:rsidR="000142EF">
        <w:rPr>
          <w:bCs/>
          <w:color w:val="000000"/>
          <w:sz w:val="20"/>
          <w:szCs w:val="20"/>
          <w:lang w:val="es-ES_tradnl"/>
        </w:rPr>
        <w:t>.</w:t>
      </w:r>
    </w:p>
    <w:p w14:paraId="3541A252" w14:textId="77777777" w:rsidR="00BC18A0" w:rsidRPr="00BC18A0" w:rsidRDefault="00BC18A0" w:rsidP="00B04D32">
      <w:pPr>
        <w:pStyle w:val="Normal0"/>
        <w:ind w:left="1134"/>
        <w:rPr>
          <w:bCs/>
          <w:color w:val="000000"/>
          <w:sz w:val="20"/>
          <w:szCs w:val="20"/>
          <w:lang w:val="es-ES_tradnl"/>
        </w:rPr>
      </w:pPr>
    </w:p>
    <w:p w14:paraId="2442814D" w14:textId="77777777" w:rsidR="00B04D32" w:rsidRPr="00B04D32"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t>GAAT de 1947</w:t>
      </w:r>
    </w:p>
    <w:p w14:paraId="26EA68C3" w14:textId="7F080BD3" w:rsidR="00B04D32" w:rsidRPr="00B04D32" w:rsidRDefault="00B04D32" w:rsidP="00B04D32">
      <w:pPr>
        <w:pStyle w:val="Normal0"/>
        <w:ind w:left="1134"/>
        <w:rPr>
          <w:bCs/>
          <w:color w:val="000000"/>
          <w:sz w:val="20"/>
          <w:szCs w:val="20"/>
          <w:lang w:val="es-ES_tradnl"/>
        </w:rPr>
      </w:pPr>
      <w:r>
        <w:rPr>
          <w:bCs/>
          <w:color w:val="000000"/>
          <w:sz w:val="20"/>
          <w:szCs w:val="20"/>
          <w:lang w:val="es-ES_tradnl"/>
        </w:rPr>
        <w:t>S</w:t>
      </w:r>
      <w:r w:rsidRPr="00B04D32">
        <w:rPr>
          <w:bCs/>
          <w:color w:val="000000"/>
          <w:sz w:val="20"/>
          <w:szCs w:val="20"/>
          <w:lang w:val="es-ES_tradnl"/>
        </w:rPr>
        <w:t>e concibió como instrumento provisional que permitía poner en vigor las disposiciones de política comercial de la OIC</w:t>
      </w:r>
      <w:r>
        <w:rPr>
          <w:bCs/>
          <w:color w:val="000000"/>
          <w:sz w:val="20"/>
          <w:szCs w:val="20"/>
          <w:lang w:val="es-ES_tradnl"/>
        </w:rPr>
        <w:t>. Actualmente no existe.</w:t>
      </w:r>
    </w:p>
    <w:p w14:paraId="4F397694" w14:textId="77777777" w:rsidR="00BC18A0" w:rsidRDefault="00BC18A0" w:rsidP="00A10DDA">
      <w:pPr>
        <w:pStyle w:val="Normal0"/>
        <w:rPr>
          <w:bCs/>
          <w:color w:val="000000"/>
          <w:sz w:val="20"/>
          <w:szCs w:val="20"/>
          <w:lang w:val="es-ES_tradnl"/>
        </w:rPr>
      </w:pPr>
    </w:p>
    <w:p w14:paraId="1F9DDE8A" w14:textId="77777777" w:rsidR="00D20C5A" w:rsidRPr="00BC18A0" w:rsidRDefault="00D20C5A" w:rsidP="00A10DDA">
      <w:pPr>
        <w:pStyle w:val="Normal0"/>
        <w:rPr>
          <w:bCs/>
          <w:color w:val="000000"/>
          <w:sz w:val="20"/>
          <w:szCs w:val="20"/>
          <w:lang w:val="es-ES_tradnl"/>
        </w:rPr>
      </w:pPr>
    </w:p>
    <w:p w14:paraId="16ED44CA" w14:textId="77777777" w:rsidR="00D20C5A"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lastRenderedPageBreak/>
        <w:t>Ley 45 de 1981</w:t>
      </w:r>
    </w:p>
    <w:p w14:paraId="6A86DC76" w14:textId="2774C91C" w:rsidR="00BC18A0" w:rsidRPr="00BC18A0" w:rsidRDefault="00D20C5A" w:rsidP="00D20C5A">
      <w:pPr>
        <w:pStyle w:val="Normal0"/>
        <w:ind w:left="1134"/>
        <w:rPr>
          <w:bCs/>
          <w:color w:val="000000"/>
          <w:sz w:val="20"/>
          <w:szCs w:val="20"/>
          <w:lang w:val="es-ES_tradnl"/>
        </w:rPr>
      </w:pPr>
      <w:r>
        <w:rPr>
          <w:bCs/>
          <w:color w:val="000000"/>
          <w:sz w:val="20"/>
          <w:szCs w:val="20"/>
          <w:lang w:val="es-ES_tradnl"/>
        </w:rPr>
        <w:t>P</w:t>
      </w:r>
      <w:r w:rsidR="00BC18A0" w:rsidRPr="00BC18A0">
        <w:rPr>
          <w:bCs/>
          <w:color w:val="000000"/>
          <w:sz w:val="20"/>
          <w:szCs w:val="20"/>
          <w:lang w:val="es-ES_tradnl"/>
        </w:rPr>
        <w:t>or medio de la cual se firma el Tratado de Montevideo 1980, que le da vida a la Asociación Latinoamericana de Integración – ALADI.</w:t>
      </w:r>
    </w:p>
    <w:p w14:paraId="52C48CC2" w14:textId="77777777" w:rsidR="00BC18A0" w:rsidRPr="00BC18A0" w:rsidRDefault="00BC18A0" w:rsidP="00B04D32">
      <w:pPr>
        <w:pStyle w:val="Normal0"/>
        <w:ind w:left="1134"/>
        <w:rPr>
          <w:bCs/>
          <w:color w:val="000000"/>
          <w:sz w:val="20"/>
          <w:szCs w:val="20"/>
          <w:lang w:val="es-ES_tradnl"/>
        </w:rPr>
      </w:pPr>
    </w:p>
    <w:p w14:paraId="78957B82" w14:textId="77777777" w:rsidR="00A15D25" w:rsidRDefault="00BC18A0" w:rsidP="00A15D25">
      <w:pPr>
        <w:pStyle w:val="Normal0"/>
        <w:numPr>
          <w:ilvl w:val="0"/>
          <w:numId w:val="267"/>
        </w:numPr>
        <w:ind w:left="1134"/>
        <w:rPr>
          <w:bCs/>
          <w:color w:val="000000"/>
          <w:sz w:val="20"/>
          <w:szCs w:val="20"/>
          <w:lang w:val="es-ES_tradnl"/>
        </w:rPr>
      </w:pPr>
      <w:r w:rsidRPr="000142EF">
        <w:rPr>
          <w:b/>
          <w:color w:val="000000"/>
          <w:sz w:val="20"/>
          <w:szCs w:val="20"/>
          <w:lang w:val="es-ES_tradnl"/>
        </w:rPr>
        <w:t>Decreto 1011 de 1995</w:t>
      </w:r>
    </w:p>
    <w:p w14:paraId="5958CBE9" w14:textId="3B7452B3" w:rsidR="00BC18A0" w:rsidRPr="00A15D25" w:rsidRDefault="00A15D25" w:rsidP="00A15D25">
      <w:pPr>
        <w:pStyle w:val="Normal0"/>
        <w:ind w:left="1134"/>
        <w:rPr>
          <w:bCs/>
          <w:color w:val="000000"/>
          <w:sz w:val="20"/>
          <w:szCs w:val="20"/>
          <w:lang w:val="es-ES_tradnl"/>
        </w:rPr>
      </w:pPr>
      <w:r w:rsidRPr="00A15D25">
        <w:rPr>
          <w:bCs/>
          <w:color w:val="000000"/>
          <w:sz w:val="20"/>
          <w:szCs w:val="20"/>
          <w:lang w:val="es-ES_tradnl"/>
        </w:rPr>
        <w:t>P</w:t>
      </w:r>
      <w:r w:rsidR="00BC18A0" w:rsidRPr="00A15D25">
        <w:rPr>
          <w:bCs/>
          <w:color w:val="000000"/>
          <w:sz w:val="20"/>
          <w:szCs w:val="20"/>
          <w:lang w:val="es-ES_tradnl"/>
        </w:rPr>
        <w:t>or el cual se da cumplimiento a los compromisos contraídos por Colombia en el marco de la Asociación Latinoamericana de Integración - ALADI.</w:t>
      </w:r>
    </w:p>
    <w:p w14:paraId="3E9396E4" w14:textId="77777777" w:rsidR="00BC18A0" w:rsidRPr="00BC18A0" w:rsidRDefault="00BC18A0" w:rsidP="00B04D32">
      <w:pPr>
        <w:pStyle w:val="Normal0"/>
        <w:ind w:left="1134"/>
        <w:rPr>
          <w:bCs/>
          <w:color w:val="000000"/>
          <w:sz w:val="20"/>
          <w:szCs w:val="20"/>
          <w:lang w:val="es-ES_tradnl"/>
        </w:rPr>
      </w:pPr>
    </w:p>
    <w:p w14:paraId="310EF5F0" w14:textId="77777777" w:rsidR="001C2878"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t>Ley 316 de 1996</w:t>
      </w:r>
    </w:p>
    <w:p w14:paraId="3F107C39" w14:textId="25FDC178" w:rsidR="00BC18A0" w:rsidRPr="00BC18A0" w:rsidRDefault="001C2878" w:rsidP="001C2878">
      <w:pPr>
        <w:pStyle w:val="Normal0"/>
        <w:ind w:left="1134"/>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la cual se aprueba el Protocolo Interpretativo del artículo 44 del Tratado de Montevideo 1980.</w:t>
      </w:r>
    </w:p>
    <w:p w14:paraId="767A76E9" w14:textId="77777777" w:rsidR="00BC18A0" w:rsidRPr="00BC18A0" w:rsidRDefault="00BC18A0" w:rsidP="00B04D32">
      <w:pPr>
        <w:pStyle w:val="Normal0"/>
        <w:ind w:left="1134"/>
        <w:rPr>
          <w:bCs/>
          <w:color w:val="000000"/>
          <w:sz w:val="20"/>
          <w:szCs w:val="20"/>
          <w:lang w:val="es-ES_tradnl"/>
        </w:rPr>
      </w:pPr>
    </w:p>
    <w:p w14:paraId="5330D18A" w14:textId="7F516F8C" w:rsidR="00BC18A0" w:rsidRPr="00BC18A0" w:rsidRDefault="00BC18A0" w:rsidP="00B04D32">
      <w:pPr>
        <w:pStyle w:val="Normal0"/>
        <w:numPr>
          <w:ilvl w:val="0"/>
          <w:numId w:val="267"/>
        </w:numPr>
        <w:ind w:left="1134"/>
        <w:rPr>
          <w:bCs/>
          <w:color w:val="000000"/>
          <w:sz w:val="20"/>
          <w:szCs w:val="20"/>
          <w:lang w:val="es-ES_tradnl"/>
        </w:rPr>
      </w:pPr>
      <w:r w:rsidRPr="00BC18A0">
        <w:rPr>
          <w:bCs/>
          <w:color w:val="000000"/>
          <w:sz w:val="20"/>
          <w:szCs w:val="20"/>
          <w:lang w:val="es-ES_tradnl"/>
        </w:rPr>
        <w:t>Los acuerdos de alcance parcial y de complementación económica en el marco de la ALADI, tales como:</w:t>
      </w:r>
    </w:p>
    <w:p w14:paraId="12E36F94" w14:textId="77777777" w:rsidR="00BC18A0" w:rsidRPr="00BC18A0" w:rsidRDefault="00BC18A0" w:rsidP="00BC18A0">
      <w:pPr>
        <w:pStyle w:val="Normal0"/>
        <w:rPr>
          <w:bCs/>
          <w:color w:val="000000"/>
          <w:sz w:val="20"/>
          <w:szCs w:val="20"/>
          <w:lang w:val="es-ES_tradnl"/>
        </w:rPr>
      </w:pPr>
    </w:p>
    <w:p w14:paraId="36C07140" w14:textId="641B4B32" w:rsidR="00BC18A0" w:rsidRPr="00602E56" w:rsidRDefault="00602E56" w:rsidP="000142EF">
      <w:pPr>
        <w:pStyle w:val="Normal0"/>
        <w:numPr>
          <w:ilvl w:val="1"/>
          <w:numId w:val="268"/>
        </w:numPr>
        <w:ind w:left="1560"/>
        <w:rPr>
          <w:bCs/>
          <w:color w:val="000000"/>
          <w:sz w:val="20"/>
          <w:szCs w:val="20"/>
          <w:lang w:val="es-ES_tradnl"/>
        </w:rPr>
      </w:pPr>
      <w:r w:rsidRPr="00602E56">
        <w:rPr>
          <w:bCs/>
          <w:color w:val="000000"/>
          <w:sz w:val="20"/>
          <w:szCs w:val="20"/>
          <w:lang w:val="es-ES_tradnl"/>
        </w:rPr>
        <w:t>El A</w:t>
      </w:r>
      <w:r w:rsidR="00BC18A0" w:rsidRPr="00602E56">
        <w:rPr>
          <w:bCs/>
          <w:color w:val="000000"/>
          <w:sz w:val="20"/>
          <w:szCs w:val="20"/>
          <w:lang w:val="es-ES_tradnl"/>
        </w:rPr>
        <w:t>cuerdo de Complementación Económica número 48, suscrito entre el gobierno de la República Argentina y los Gobiernos de las Repúblicas de Colombia, Ecuador, Perú y Venezuela, miembros de la Comunidad Andina.</w:t>
      </w:r>
    </w:p>
    <w:p w14:paraId="0FC57DDE" w14:textId="77777777" w:rsidR="00BC18A0" w:rsidRPr="00602E56" w:rsidRDefault="00BC18A0" w:rsidP="000142EF">
      <w:pPr>
        <w:pStyle w:val="Normal0"/>
        <w:ind w:left="1560" w:hanging="360"/>
        <w:rPr>
          <w:bCs/>
          <w:color w:val="000000"/>
          <w:sz w:val="20"/>
          <w:szCs w:val="20"/>
          <w:lang w:val="es-ES_tradnl"/>
        </w:rPr>
      </w:pPr>
    </w:p>
    <w:p w14:paraId="267A6A6B" w14:textId="14E5B6C1" w:rsidR="00BC18A0" w:rsidRPr="00BC18A0" w:rsidRDefault="00602E56" w:rsidP="000142EF">
      <w:pPr>
        <w:pStyle w:val="Normal0"/>
        <w:numPr>
          <w:ilvl w:val="1"/>
          <w:numId w:val="268"/>
        </w:numPr>
        <w:ind w:left="1560"/>
        <w:rPr>
          <w:bCs/>
          <w:color w:val="000000"/>
          <w:sz w:val="20"/>
          <w:szCs w:val="20"/>
          <w:lang w:val="es-ES_tradnl"/>
        </w:rPr>
      </w:pPr>
      <w:r w:rsidRPr="00602E56">
        <w:rPr>
          <w:bCs/>
          <w:color w:val="000000"/>
          <w:sz w:val="20"/>
          <w:szCs w:val="20"/>
          <w:lang w:val="es-ES_tradnl"/>
        </w:rPr>
        <w:t xml:space="preserve">El </w:t>
      </w:r>
      <w:r w:rsidR="00BC18A0" w:rsidRPr="00602E56">
        <w:rPr>
          <w:bCs/>
          <w:color w:val="000000"/>
          <w:sz w:val="20"/>
          <w:szCs w:val="20"/>
          <w:lang w:val="es-ES_tradnl"/>
        </w:rPr>
        <w:t>Decreto 2891 de 1994,</w:t>
      </w:r>
      <w:r w:rsidR="00BC18A0" w:rsidRPr="00BC18A0">
        <w:rPr>
          <w:bCs/>
          <w:color w:val="000000"/>
          <w:sz w:val="20"/>
          <w:szCs w:val="20"/>
          <w:lang w:val="es-ES_tradnl"/>
        </w:rPr>
        <w:t xml:space="preserve"> mediante el cual se da cumplimiento a los acuerdos contraídos por Colombia en el marco de la ALADI para un acuerdo parcial sobre comercio y cooperación económica y técnica entre la República de Colombia y la Comunidad del Caribe CARICOM.</w:t>
      </w:r>
    </w:p>
    <w:p w14:paraId="41514A43" w14:textId="77777777" w:rsidR="00BC18A0" w:rsidRPr="00BC18A0" w:rsidRDefault="00BC18A0" w:rsidP="000142EF">
      <w:pPr>
        <w:pStyle w:val="Normal0"/>
        <w:ind w:left="1560" w:hanging="360"/>
        <w:rPr>
          <w:bCs/>
          <w:color w:val="000000"/>
          <w:sz w:val="20"/>
          <w:szCs w:val="20"/>
          <w:lang w:val="es-ES_tradnl"/>
        </w:rPr>
      </w:pPr>
    </w:p>
    <w:p w14:paraId="669AB970" w14:textId="407F3818"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Acuerdo de Complementación Económica número 24, para el establecimiento de un espacio ampliado entre Colombia y Chile.</w:t>
      </w:r>
    </w:p>
    <w:p w14:paraId="58C8FA5E" w14:textId="77777777" w:rsidR="00BC18A0" w:rsidRPr="00BC18A0" w:rsidRDefault="00BC18A0" w:rsidP="000142EF">
      <w:pPr>
        <w:pStyle w:val="Normal0"/>
        <w:ind w:left="1560" w:hanging="360"/>
        <w:rPr>
          <w:bCs/>
          <w:color w:val="000000"/>
          <w:sz w:val="20"/>
          <w:szCs w:val="20"/>
          <w:lang w:val="es-ES_tradnl"/>
        </w:rPr>
      </w:pPr>
    </w:p>
    <w:p w14:paraId="3139CB94" w14:textId="174C3AB0"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Como protocolo adicional al acuerdo número 24, el 27 de noviembre de 2006 se suscribe el Acuerdo de Libre Comercio entre Colombia y Chile, que entró en vigencia el 8 de mayo de 2009.</w:t>
      </w:r>
    </w:p>
    <w:p w14:paraId="1143C808" w14:textId="77777777" w:rsidR="00BC18A0" w:rsidRPr="00BC18A0" w:rsidRDefault="00BC18A0" w:rsidP="000142EF">
      <w:pPr>
        <w:pStyle w:val="Normal0"/>
        <w:ind w:left="1560" w:hanging="360"/>
        <w:rPr>
          <w:bCs/>
          <w:color w:val="000000"/>
          <w:sz w:val="20"/>
          <w:szCs w:val="20"/>
          <w:lang w:val="es-ES_tradnl"/>
        </w:rPr>
      </w:pPr>
    </w:p>
    <w:p w14:paraId="705D9785" w14:textId="62743BE4"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El Salvador.</w:t>
      </w:r>
    </w:p>
    <w:p w14:paraId="518AC77F" w14:textId="77777777" w:rsidR="00BC18A0" w:rsidRPr="00BC18A0" w:rsidRDefault="00BC18A0" w:rsidP="000142EF">
      <w:pPr>
        <w:pStyle w:val="Normal0"/>
        <w:ind w:left="1560" w:hanging="360"/>
        <w:rPr>
          <w:bCs/>
          <w:color w:val="000000"/>
          <w:sz w:val="20"/>
          <w:szCs w:val="20"/>
          <w:lang w:val="es-ES_tradnl"/>
        </w:rPr>
      </w:pPr>
    </w:p>
    <w:p w14:paraId="5414287B" w14:textId="202A7E62"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Guatemala.</w:t>
      </w:r>
    </w:p>
    <w:p w14:paraId="2461CC41" w14:textId="77777777" w:rsidR="00BC18A0" w:rsidRPr="00BC18A0" w:rsidRDefault="00BC18A0" w:rsidP="000142EF">
      <w:pPr>
        <w:pStyle w:val="Normal0"/>
        <w:ind w:left="1560" w:hanging="360"/>
        <w:rPr>
          <w:bCs/>
          <w:color w:val="000000"/>
          <w:sz w:val="20"/>
          <w:szCs w:val="20"/>
          <w:lang w:val="es-ES_tradnl"/>
        </w:rPr>
      </w:pPr>
    </w:p>
    <w:p w14:paraId="56E59DB9" w14:textId="193F464D"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Nicaragua.</w:t>
      </w:r>
    </w:p>
    <w:p w14:paraId="41E0A051" w14:textId="77777777" w:rsidR="00BC18A0" w:rsidRPr="00BC18A0" w:rsidRDefault="00BC18A0" w:rsidP="000142EF">
      <w:pPr>
        <w:pStyle w:val="Normal0"/>
        <w:ind w:left="1560" w:hanging="360"/>
        <w:rPr>
          <w:bCs/>
          <w:color w:val="000000"/>
          <w:sz w:val="20"/>
          <w:szCs w:val="20"/>
          <w:lang w:val="es-ES_tradnl"/>
        </w:rPr>
      </w:pPr>
    </w:p>
    <w:p w14:paraId="617322A8" w14:textId="2B78C381"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Panamá.</w:t>
      </w:r>
    </w:p>
    <w:p w14:paraId="19058211" w14:textId="77777777" w:rsidR="00BC18A0" w:rsidRPr="00BC18A0" w:rsidRDefault="00BC18A0" w:rsidP="000142EF">
      <w:pPr>
        <w:pStyle w:val="Normal0"/>
        <w:ind w:left="1560" w:hanging="360"/>
        <w:rPr>
          <w:bCs/>
          <w:color w:val="000000"/>
          <w:sz w:val="20"/>
          <w:szCs w:val="20"/>
          <w:lang w:val="es-ES_tradnl"/>
        </w:rPr>
      </w:pPr>
    </w:p>
    <w:p w14:paraId="035B8365" w14:textId="52F0E2E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número 49, suscrito entre la República de Colombia y la República de Cuba.</w:t>
      </w:r>
    </w:p>
    <w:p w14:paraId="68CC7C86" w14:textId="77777777" w:rsidR="00BC18A0" w:rsidRPr="00BC18A0" w:rsidRDefault="00BC18A0" w:rsidP="000142EF">
      <w:pPr>
        <w:pStyle w:val="Normal0"/>
        <w:ind w:left="1560" w:hanging="360"/>
        <w:rPr>
          <w:bCs/>
          <w:color w:val="000000"/>
          <w:sz w:val="20"/>
          <w:szCs w:val="20"/>
          <w:lang w:val="es-ES_tradnl"/>
        </w:rPr>
      </w:pPr>
    </w:p>
    <w:p w14:paraId="07D221C9" w14:textId="7E3ED811"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complementación económica número 39, suscrito entre las Repúblicas de Colombia, Ecuador, Perú y Venezuela, miembros de la Comunidad Andina y la República Federativa de Brasil.</w:t>
      </w:r>
    </w:p>
    <w:p w14:paraId="2366CE39" w14:textId="77777777" w:rsidR="00BC18A0" w:rsidRPr="00BC18A0" w:rsidRDefault="00BC18A0" w:rsidP="000142EF">
      <w:pPr>
        <w:pStyle w:val="Normal0"/>
        <w:ind w:left="1560" w:hanging="360"/>
        <w:rPr>
          <w:bCs/>
          <w:color w:val="000000"/>
          <w:sz w:val="20"/>
          <w:szCs w:val="20"/>
          <w:lang w:val="es-ES_tradnl"/>
        </w:rPr>
      </w:pPr>
    </w:p>
    <w:p w14:paraId="3A022F02" w14:textId="4BF3FDE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de renegociación número 18 concertado entre Colombia y Paraguay.</w:t>
      </w:r>
    </w:p>
    <w:p w14:paraId="1AE62DA3" w14:textId="77777777" w:rsidR="00BC18A0" w:rsidRPr="00BC18A0" w:rsidRDefault="00BC18A0" w:rsidP="00602E56">
      <w:pPr>
        <w:pStyle w:val="Normal0"/>
        <w:rPr>
          <w:bCs/>
          <w:color w:val="000000"/>
          <w:sz w:val="20"/>
          <w:szCs w:val="20"/>
          <w:lang w:val="es-ES_tradnl"/>
        </w:rPr>
      </w:pPr>
    </w:p>
    <w:p w14:paraId="0B71811D" w14:textId="6A619A1B"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de renegociación número 23 concertado entre Colombia y Uruguay.</w:t>
      </w:r>
    </w:p>
    <w:p w14:paraId="1C72EBAC" w14:textId="77777777" w:rsidR="00BC18A0" w:rsidRPr="00BC18A0" w:rsidRDefault="00BC18A0" w:rsidP="000142EF">
      <w:pPr>
        <w:pStyle w:val="Normal0"/>
        <w:ind w:left="1560" w:hanging="360"/>
        <w:rPr>
          <w:bCs/>
          <w:color w:val="000000"/>
          <w:sz w:val="20"/>
          <w:szCs w:val="20"/>
          <w:lang w:val="es-ES_tradnl"/>
        </w:rPr>
      </w:pPr>
    </w:p>
    <w:p w14:paraId="7FC7F52B" w14:textId="3D61E74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entre Colombia y Costa Rica.</w:t>
      </w:r>
    </w:p>
    <w:p w14:paraId="35156659" w14:textId="77777777" w:rsidR="00BC18A0" w:rsidRPr="00BC18A0" w:rsidRDefault="00BC18A0" w:rsidP="000142EF">
      <w:pPr>
        <w:pStyle w:val="Normal0"/>
        <w:ind w:left="1560" w:hanging="360"/>
        <w:rPr>
          <w:bCs/>
          <w:color w:val="000000"/>
          <w:sz w:val="20"/>
          <w:szCs w:val="20"/>
          <w:lang w:val="es-ES_tradnl"/>
        </w:rPr>
      </w:pPr>
    </w:p>
    <w:p w14:paraId="11043FF9" w14:textId="6FF391F2"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complementación económica número 59 entre la Comunidad Andina de Naciones – CAN y los países del Mercosur (Brasil, Argentina, Paraguay y Uruguay)</w:t>
      </w:r>
    </w:p>
    <w:p w14:paraId="6B16EC8D" w14:textId="77777777" w:rsidR="00BC18A0" w:rsidRPr="00BC18A0" w:rsidRDefault="00BC18A0" w:rsidP="00BC18A0">
      <w:pPr>
        <w:pStyle w:val="Normal0"/>
        <w:rPr>
          <w:bCs/>
          <w:color w:val="000000"/>
          <w:sz w:val="20"/>
          <w:szCs w:val="20"/>
          <w:lang w:val="es-ES_tradnl"/>
        </w:rPr>
      </w:pPr>
    </w:p>
    <w:p w14:paraId="3D0850E9"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172 de 1994</w:t>
      </w:r>
    </w:p>
    <w:p w14:paraId="697DC6CB" w14:textId="0314D4CA" w:rsidR="00BC18A0" w:rsidRDefault="00CD1F42" w:rsidP="00CD1F42">
      <w:pPr>
        <w:pStyle w:val="Normal0"/>
        <w:ind w:left="1134"/>
        <w:rPr>
          <w:bCs/>
          <w:color w:val="000000"/>
          <w:sz w:val="20"/>
          <w:szCs w:val="20"/>
          <w:lang w:val="es-ES_tradnl"/>
        </w:rPr>
      </w:pPr>
      <w:r>
        <w:rPr>
          <w:bCs/>
          <w:color w:val="000000"/>
          <w:sz w:val="20"/>
          <w:szCs w:val="20"/>
          <w:lang w:val="es-ES_tradnl"/>
        </w:rPr>
        <w:t>P</w:t>
      </w:r>
      <w:r w:rsidR="00BC18A0" w:rsidRPr="00BC18A0">
        <w:rPr>
          <w:bCs/>
          <w:color w:val="000000"/>
          <w:sz w:val="20"/>
          <w:szCs w:val="20"/>
          <w:lang w:val="es-ES_tradnl"/>
        </w:rPr>
        <w:t>or la cual se suscribe el tratado de libre comercio entre los Estados Unidos Mexicanos, La República de Colombia y la República de Venezuela, más conocido como G3.</w:t>
      </w:r>
    </w:p>
    <w:p w14:paraId="0A388F0E" w14:textId="77777777" w:rsidR="00602E56" w:rsidRPr="00BC18A0" w:rsidRDefault="00602E56" w:rsidP="00602E56">
      <w:pPr>
        <w:pStyle w:val="Normal0"/>
        <w:ind w:left="1134"/>
        <w:rPr>
          <w:bCs/>
          <w:color w:val="000000"/>
          <w:sz w:val="20"/>
          <w:szCs w:val="20"/>
          <w:lang w:val="es-ES_tradnl"/>
        </w:rPr>
      </w:pPr>
    </w:p>
    <w:p w14:paraId="4C01C3DC"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1166 de 2007</w:t>
      </w:r>
    </w:p>
    <w:p w14:paraId="19405767" w14:textId="7AC3B738" w:rsidR="00BC18A0" w:rsidRP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Protocolo Modificatorio al Acuerdo de Promoción Comercial Colombia – Estados Unidos.</w:t>
      </w:r>
    </w:p>
    <w:p w14:paraId="0E05F3A7" w14:textId="77777777" w:rsidR="00602E56" w:rsidRDefault="00602E56" w:rsidP="00602E56">
      <w:pPr>
        <w:pStyle w:val="Normal0"/>
        <w:ind w:left="1134"/>
        <w:rPr>
          <w:bCs/>
          <w:color w:val="000000"/>
          <w:sz w:val="20"/>
          <w:szCs w:val="20"/>
          <w:lang w:val="es-ES_tradnl"/>
        </w:rPr>
      </w:pPr>
    </w:p>
    <w:p w14:paraId="045D26AF"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1363 de 2009</w:t>
      </w:r>
    </w:p>
    <w:p w14:paraId="5465D558" w14:textId="04A1A879" w:rsidR="00BC18A0" w:rsidRP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de Promoción Comercial entre la República de Colombia y Canadá.</w:t>
      </w:r>
    </w:p>
    <w:p w14:paraId="3E3A78E3" w14:textId="77777777" w:rsidR="00602E56" w:rsidRDefault="00602E56" w:rsidP="00602E56">
      <w:pPr>
        <w:pStyle w:val="Normal0"/>
        <w:ind w:left="1134"/>
        <w:rPr>
          <w:bCs/>
          <w:color w:val="000000"/>
          <w:sz w:val="20"/>
          <w:szCs w:val="20"/>
          <w:lang w:val="es-ES_tradnl"/>
        </w:rPr>
      </w:pPr>
    </w:p>
    <w:p w14:paraId="3938DB3E" w14:textId="77777777" w:rsidR="00CD1F42" w:rsidRDefault="00602E56"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w:t>
      </w:r>
      <w:r w:rsidR="00BC18A0" w:rsidRPr="00602E56">
        <w:rPr>
          <w:b/>
          <w:color w:val="000000"/>
          <w:sz w:val="20"/>
          <w:szCs w:val="20"/>
          <w:lang w:val="es-ES_tradnl"/>
        </w:rPr>
        <w:t>ey 1372 de 2010</w:t>
      </w:r>
    </w:p>
    <w:p w14:paraId="61B68362" w14:textId="553FB635" w:rsid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de Libre Comercio entre la República de Colombia y los Estados AELC (Asociación Europea de Libre Comercio.</w:t>
      </w:r>
    </w:p>
    <w:p w14:paraId="3E134CBE" w14:textId="77777777" w:rsidR="00406FCF" w:rsidRPr="00BC18A0" w:rsidRDefault="00406FCF" w:rsidP="00406FCF">
      <w:pPr>
        <w:pStyle w:val="Normal0"/>
        <w:rPr>
          <w:bCs/>
          <w:color w:val="000000"/>
          <w:sz w:val="20"/>
          <w:szCs w:val="20"/>
          <w:lang w:val="es-ES_tradnl"/>
        </w:rPr>
      </w:pPr>
    </w:p>
    <w:p w14:paraId="56713C9F" w14:textId="77777777" w:rsidR="00CD1F42" w:rsidRDefault="00602E56"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w:t>
      </w:r>
      <w:r w:rsidR="00BC18A0" w:rsidRPr="00602E56">
        <w:rPr>
          <w:b/>
          <w:color w:val="000000"/>
          <w:sz w:val="20"/>
          <w:szCs w:val="20"/>
          <w:lang w:val="es-ES_tradnl"/>
        </w:rPr>
        <w:t>y 1669 de 2013</w:t>
      </w:r>
    </w:p>
    <w:p w14:paraId="22615333" w14:textId="512F8211" w:rsidR="00F44768" w:rsidRPr="00F44768"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Comercial entre Colombia y el Perú, por una parte, y la Unión Europea y sus miembros por otra</w:t>
      </w:r>
      <w:r w:rsidR="00F44768" w:rsidRPr="00F44768">
        <w:rPr>
          <w:bCs/>
          <w:color w:val="000000"/>
          <w:sz w:val="20"/>
          <w:szCs w:val="20"/>
          <w:lang w:val="es-ES_tradnl"/>
        </w:rPr>
        <w:t>.</w:t>
      </w:r>
      <w:commentRangeEnd w:id="77"/>
      <w:r w:rsidR="000A2D93">
        <w:rPr>
          <w:rStyle w:val="Refdecomentario"/>
        </w:rPr>
        <w:commentReference w:id="77"/>
      </w:r>
    </w:p>
    <w:p w14:paraId="0AC1A239" w14:textId="77777777" w:rsidR="00F44768" w:rsidRPr="00F44768" w:rsidRDefault="00F44768" w:rsidP="00F44768">
      <w:pPr>
        <w:pStyle w:val="Normal0"/>
        <w:rPr>
          <w:bCs/>
          <w:color w:val="000000"/>
          <w:sz w:val="20"/>
          <w:szCs w:val="20"/>
          <w:lang w:val="es-ES_tradnl"/>
        </w:rPr>
      </w:pPr>
    </w:p>
    <w:p w14:paraId="1282DDEC" w14:textId="77777777" w:rsidR="0073418D" w:rsidRDefault="0073418D" w:rsidP="00B45DD1">
      <w:pPr>
        <w:pStyle w:val="Normal0"/>
        <w:jc w:val="both"/>
        <w:rPr>
          <w:b/>
          <w:sz w:val="20"/>
          <w:szCs w:val="20"/>
          <w:lang w:val="es-ES_tradnl"/>
        </w:rPr>
      </w:pPr>
    </w:p>
    <w:p w14:paraId="3F214ECD" w14:textId="77777777" w:rsidR="006209F4" w:rsidRDefault="006209F4" w:rsidP="00B45DD1">
      <w:pPr>
        <w:pStyle w:val="Normal0"/>
        <w:jc w:val="both"/>
        <w:rPr>
          <w:b/>
          <w:sz w:val="20"/>
          <w:szCs w:val="20"/>
          <w:lang w:val="es-ES_tradnl"/>
        </w:rPr>
      </w:pPr>
    </w:p>
    <w:p w14:paraId="506220AB" w14:textId="77777777" w:rsidR="00660763" w:rsidRDefault="00660763" w:rsidP="00B45DD1">
      <w:pPr>
        <w:pStyle w:val="Normal0"/>
        <w:jc w:val="both"/>
        <w:rPr>
          <w:b/>
          <w:sz w:val="20"/>
          <w:szCs w:val="20"/>
          <w:lang w:val="es-ES_tradnl"/>
        </w:rPr>
      </w:pPr>
    </w:p>
    <w:p w14:paraId="2019EC68" w14:textId="77777777" w:rsidR="00660763" w:rsidRDefault="00660763" w:rsidP="00B45DD1">
      <w:pPr>
        <w:pStyle w:val="Normal0"/>
        <w:jc w:val="both"/>
        <w:rPr>
          <w:b/>
          <w:sz w:val="20"/>
          <w:szCs w:val="20"/>
          <w:lang w:val="es-ES_tradnl"/>
        </w:rPr>
      </w:pPr>
    </w:p>
    <w:p w14:paraId="14677407" w14:textId="77777777" w:rsidR="00660763" w:rsidRDefault="00660763" w:rsidP="00B45DD1">
      <w:pPr>
        <w:pStyle w:val="Normal0"/>
        <w:jc w:val="both"/>
        <w:rPr>
          <w:b/>
          <w:sz w:val="20"/>
          <w:szCs w:val="20"/>
          <w:lang w:val="es-ES_tradnl"/>
        </w:rPr>
      </w:pPr>
    </w:p>
    <w:p w14:paraId="6E670316" w14:textId="77777777" w:rsidR="00660763" w:rsidRDefault="00660763" w:rsidP="00B45DD1">
      <w:pPr>
        <w:pStyle w:val="Normal0"/>
        <w:jc w:val="both"/>
        <w:rPr>
          <w:b/>
          <w:sz w:val="20"/>
          <w:szCs w:val="20"/>
          <w:lang w:val="es-ES_tradnl"/>
        </w:rPr>
      </w:pPr>
    </w:p>
    <w:p w14:paraId="5101EDB5" w14:textId="77777777" w:rsidR="00660763" w:rsidRDefault="00660763" w:rsidP="00B45DD1">
      <w:pPr>
        <w:pStyle w:val="Normal0"/>
        <w:jc w:val="both"/>
        <w:rPr>
          <w:b/>
          <w:sz w:val="20"/>
          <w:szCs w:val="20"/>
          <w:lang w:val="es-ES_tradnl"/>
        </w:rPr>
      </w:pPr>
    </w:p>
    <w:p w14:paraId="4362B41A" w14:textId="77777777" w:rsidR="00660763" w:rsidRDefault="00660763" w:rsidP="00B45DD1">
      <w:pPr>
        <w:pStyle w:val="Normal0"/>
        <w:jc w:val="both"/>
        <w:rPr>
          <w:b/>
          <w:sz w:val="20"/>
          <w:szCs w:val="20"/>
          <w:lang w:val="es-ES_tradnl"/>
        </w:rPr>
      </w:pPr>
    </w:p>
    <w:p w14:paraId="7FC23B00" w14:textId="77777777" w:rsidR="00660763" w:rsidRDefault="00660763" w:rsidP="00B45DD1">
      <w:pPr>
        <w:pStyle w:val="Normal0"/>
        <w:jc w:val="both"/>
        <w:rPr>
          <w:b/>
          <w:sz w:val="20"/>
          <w:szCs w:val="20"/>
          <w:lang w:val="es-ES_tradnl"/>
        </w:rPr>
      </w:pPr>
    </w:p>
    <w:p w14:paraId="13F19144" w14:textId="77777777" w:rsidR="00660763" w:rsidRDefault="00660763" w:rsidP="00B45DD1">
      <w:pPr>
        <w:pStyle w:val="Normal0"/>
        <w:jc w:val="both"/>
        <w:rPr>
          <w:b/>
          <w:sz w:val="20"/>
          <w:szCs w:val="20"/>
          <w:lang w:val="es-ES_tradnl"/>
        </w:rPr>
      </w:pPr>
    </w:p>
    <w:p w14:paraId="0886FCCA" w14:textId="77777777" w:rsidR="00660763" w:rsidRDefault="00660763" w:rsidP="00B45DD1">
      <w:pPr>
        <w:pStyle w:val="Normal0"/>
        <w:jc w:val="both"/>
        <w:rPr>
          <w:b/>
          <w:sz w:val="20"/>
          <w:szCs w:val="20"/>
          <w:lang w:val="es-ES_tradnl"/>
        </w:rPr>
      </w:pPr>
    </w:p>
    <w:p w14:paraId="3B8FFBD7" w14:textId="77777777" w:rsidR="00660763" w:rsidRDefault="00660763" w:rsidP="00B45DD1">
      <w:pPr>
        <w:pStyle w:val="Normal0"/>
        <w:jc w:val="both"/>
        <w:rPr>
          <w:b/>
          <w:sz w:val="20"/>
          <w:szCs w:val="20"/>
          <w:lang w:val="es-ES_tradnl"/>
        </w:rPr>
      </w:pPr>
    </w:p>
    <w:p w14:paraId="002978D3" w14:textId="77777777" w:rsidR="00660763" w:rsidRDefault="00660763" w:rsidP="00B45DD1">
      <w:pPr>
        <w:pStyle w:val="Normal0"/>
        <w:jc w:val="both"/>
        <w:rPr>
          <w:b/>
          <w:sz w:val="20"/>
          <w:szCs w:val="20"/>
          <w:lang w:val="es-ES_tradnl"/>
        </w:rPr>
      </w:pPr>
    </w:p>
    <w:p w14:paraId="529EBB42" w14:textId="77777777" w:rsidR="00660763" w:rsidRDefault="00660763" w:rsidP="00B45DD1">
      <w:pPr>
        <w:pStyle w:val="Normal0"/>
        <w:jc w:val="both"/>
        <w:rPr>
          <w:b/>
          <w:sz w:val="20"/>
          <w:szCs w:val="20"/>
          <w:lang w:val="es-ES_tradnl"/>
        </w:rPr>
      </w:pPr>
    </w:p>
    <w:p w14:paraId="67EA2B8D" w14:textId="77777777" w:rsidR="00660763" w:rsidRDefault="00660763" w:rsidP="00B45DD1">
      <w:pPr>
        <w:pStyle w:val="Normal0"/>
        <w:jc w:val="both"/>
        <w:rPr>
          <w:b/>
          <w:sz w:val="20"/>
          <w:szCs w:val="20"/>
          <w:lang w:val="es-ES_tradnl"/>
        </w:rPr>
      </w:pPr>
    </w:p>
    <w:p w14:paraId="1135731D" w14:textId="77777777" w:rsidR="00660763" w:rsidRDefault="00660763" w:rsidP="00B45DD1">
      <w:pPr>
        <w:pStyle w:val="Normal0"/>
        <w:jc w:val="both"/>
        <w:rPr>
          <w:b/>
          <w:sz w:val="20"/>
          <w:szCs w:val="20"/>
          <w:lang w:val="es-ES_tradnl"/>
        </w:rPr>
      </w:pPr>
    </w:p>
    <w:p w14:paraId="4037F0FE" w14:textId="77777777" w:rsidR="00660763" w:rsidRDefault="00660763" w:rsidP="00B45DD1">
      <w:pPr>
        <w:pStyle w:val="Normal0"/>
        <w:jc w:val="both"/>
        <w:rPr>
          <w:b/>
          <w:sz w:val="20"/>
          <w:szCs w:val="20"/>
          <w:lang w:val="es-ES_tradnl"/>
        </w:rPr>
      </w:pPr>
    </w:p>
    <w:p w14:paraId="4D324144" w14:textId="77777777" w:rsidR="006209F4" w:rsidRDefault="006209F4" w:rsidP="00B45DD1">
      <w:pPr>
        <w:pStyle w:val="Normal0"/>
        <w:jc w:val="both"/>
        <w:rPr>
          <w:b/>
          <w:sz w:val="20"/>
          <w:szCs w:val="20"/>
          <w:lang w:val="es-ES_tradnl"/>
        </w:rPr>
      </w:pPr>
    </w:p>
    <w:p w14:paraId="00000070" w14:textId="184E188D" w:rsidR="00FF258C" w:rsidRPr="00430084" w:rsidRDefault="00D376E1">
      <w:pPr>
        <w:pStyle w:val="Normal0"/>
        <w:numPr>
          <w:ilvl w:val="0"/>
          <w:numId w:val="4"/>
        </w:numPr>
        <w:ind w:left="284"/>
        <w:jc w:val="both"/>
        <w:rPr>
          <w:b/>
          <w:sz w:val="20"/>
          <w:szCs w:val="20"/>
          <w:lang w:val="es-ES_tradnl"/>
        </w:rPr>
      </w:pPr>
      <w:r w:rsidRPr="00430084">
        <w:rPr>
          <w:b/>
          <w:sz w:val="20"/>
          <w:szCs w:val="20"/>
          <w:lang w:val="es-ES_tradnl"/>
        </w:rPr>
        <w:t xml:space="preserve">SÍNTESIS </w:t>
      </w:r>
    </w:p>
    <w:p w14:paraId="00000071" w14:textId="77777777" w:rsidR="00FF258C" w:rsidRPr="00430084" w:rsidRDefault="00FF258C">
      <w:pPr>
        <w:pStyle w:val="Normal0"/>
        <w:rPr>
          <w:sz w:val="20"/>
          <w:szCs w:val="20"/>
          <w:lang w:val="es-ES_tradnl"/>
        </w:rPr>
      </w:pPr>
    </w:p>
    <w:p w14:paraId="00000073" w14:textId="6606EAD6" w:rsidR="00FF258C" w:rsidRPr="00FA5475" w:rsidRDefault="00D60361">
      <w:pPr>
        <w:pStyle w:val="Normal0"/>
        <w:rPr>
          <w:color w:val="39A900"/>
          <w:sz w:val="20"/>
          <w:szCs w:val="20"/>
          <w:lang w:val="es-ES_tradnl"/>
        </w:rPr>
      </w:pPr>
      <w:r w:rsidRPr="00430084">
        <w:rPr>
          <w:sz w:val="20"/>
          <w:szCs w:val="20"/>
          <w:lang w:val="es-ES_tradnl"/>
        </w:rPr>
        <w:t xml:space="preserve">A continuación, se describe </w:t>
      </w:r>
      <w:r w:rsidR="00FA5475">
        <w:rPr>
          <w:sz w:val="20"/>
          <w:szCs w:val="20"/>
          <w:lang w:val="es-ES_tradnl"/>
        </w:rPr>
        <w:t xml:space="preserve">a través de un mapa conceptual la temática tratada durante este componente formativo, el cual </w:t>
      </w:r>
      <w:r w:rsidR="009F0D54">
        <w:rPr>
          <w:sz w:val="20"/>
          <w:szCs w:val="20"/>
          <w:lang w:val="es-ES_tradnl"/>
        </w:rPr>
        <w:t>trata los aspectos más relevantes</w:t>
      </w:r>
      <w:r w:rsidR="00FF707B">
        <w:rPr>
          <w:sz w:val="20"/>
          <w:szCs w:val="20"/>
          <w:lang w:val="es-ES_tradnl"/>
        </w:rPr>
        <w:t xml:space="preserve"> </w:t>
      </w:r>
      <w:r w:rsidR="00F9560F">
        <w:rPr>
          <w:sz w:val="20"/>
          <w:szCs w:val="20"/>
          <w:lang w:val="es-ES_tradnl"/>
        </w:rPr>
        <w:t>relacionados</w:t>
      </w:r>
      <w:r w:rsidR="00FF707B">
        <w:rPr>
          <w:sz w:val="20"/>
          <w:szCs w:val="20"/>
          <w:lang w:val="es-ES_tradnl"/>
        </w:rPr>
        <w:t xml:space="preserve"> con los p</w:t>
      </w:r>
      <w:r w:rsidR="00FF707B" w:rsidRPr="00FF707B">
        <w:rPr>
          <w:sz w:val="20"/>
          <w:szCs w:val="20"/>
          <w:lang w:val="es-ES_tradnl"/>
        </w:rPr>
        <w:t>roceso</w:t>
      </w:r>
      <w:r w:rsidR="00076EF3">
        <w:rPr>
          <w:sz w:val="20"/>
          <w:szCs w:val="20"/>
          <w:lang w:val="es-ES_tradnl"/>
        </w:rPr>
        <w:t>s</w:t>
      </w:r>
      <w:r w:rsidR="00FF707B" w:rsidRPr="00FF707B">
        <w:rPr>
          <w:sz w:val="20"/>
          <w:szCs w:val="20"/>
          <w:lang w:val="es-ES_tradnl"/>
        </w:rPr>
        <w:t xml:space="preserve"> de </w:t>
      </w:r>
      <w:r w:rsidR="00023FC2">
        <w:rPr>
          <w:sz w:val="20"/>
          <w:szCs w:val="20"/>
          <w:lang w:val="es-ES_tradnl"/>
        </w:rPr>
        <w:t xml:space="preserve">la </w:t>
      </w:r>
      <w:r w:rsidR="00FF707B" w:rsidRPr="00FF707B">
        <w:rPr>
          <w:sz w:val="20"/>
          <w:szCs w:val="20"/>
          <w:lang w:val="es-ES_tradnl"/>
        </w:rPr>
        <w:t>negociación</w:t>
      </w:r>
      <w:commentRangeStart w:id="78"/>
      <w:r w:rsidR="00FA5475" w:rsidRPr="00430084">
        <w:rPr>
          <w:sz w:val="20"/>
          <w:szCs w:val="20"/>
          <w:lang w:val="es-ES_tradnl"/>
        </w:rPr>
        <w:t>.</w:t>
      </w:r>
      <w:commentRangeEnd w:id="78"/>
      <w:r w:rsidR="00581D41">
        <w:rPr>
          <w:rStyle w:val="Refdecomentario"/>
        </w:rPr>
        <w:commentReference w:id="78"/>
      </w:r>
    </w:p>
    <w:p w14:paraId="31DFB9A2" w14:textId="08249062" w:rsidR="00D60361" w:rsidRPr="00430084" w:rsidRDefault="00581D41">
      <w:pPr>
        <w:pStyle w:val="Normal0"/>
        <w:rPr>
          <w:color w:val="948A54"/>
          <w:sz w:val="20"/>
          <w:szCs w:val="20"/>
          <w:lang w:val="es-ES_tradnl"/>
        </w:rPr>
      </w:pPr>
      <w:commentRangeStart w:id="79"/>
      <w:commentRangeEnd w:id="79"/>
      <w:r>
        <w:rPr>
          <w:rStyle w:val="Refdecomentario"/>
        </w:rPr>
        <w:commentReference w:id="79"/>
      </w:r>
      <w:r w:rsidR="00E57BC4">
        <w:rPr>
          <w:noProof/>
        </w:rPr>
        <w:drawing>
          <wp:inline distT="0" distB="0" distL="0" distR="0" wp14:anchorId="7DC3A1EA" wp14:editId="0AC386BC">
            <wp:extent cx="6332220" cy="3702685"/>
            <wp:effectExtent l="0" t="0" r="0" b="0"/>
            <wp:docPr id="101116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4414" name=""/>
                    <pic:cNvPicPr/>
                  </pic:nvPicPr>
                  <pic:blipFill>
                    <a:blip r:embed="rId56"/>
                    <a:stretch>
                      <a:fillRect/>
                    </a:stretch>
                  </pic:blipFill>
                  <pic:spPr>
                    <a:xfrm>
                      <a:off x="0" y="0"/>
                      <a:ext cx="6332220" cy="3702685"/>
                    </a:xfrm>
                    <a:prstGeom prst="rect">
                      <a:avLst/>
                    </a:prstGeom>
                  </pic:spPr>
                </pic:pic>
              </a:graphicData>
            </a:graphic>
          </wp:inline>
        </w:drawing>
      </w:r>
    </w:p>
    <w:p w14:paraId="00E2B361" w14:textId="77777777" w:rsidR="00F0751B" w:rsidRDefault="00F0751B">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62397667" w:rsidR="00FF258C" w:rsidRPr="00430084" w:rsidRDefault="00F232E4">
            <w:pPr>
              <w:pStyle w:val="Normal0"/>
              <w:rPr>
                <w:rFonts w:eastAsia="Calibri"/>
                <w:b w:val="0"/>
                <w:color w:val="000000"/>
                <w:sz w:val="20"/>
                <w:szCs w:val="20"/>
                <w:lang w:val="es-ES_tradnl"/>
              </w:rPr>
            </w:pPr>
            <w:r>
              <w:rPr>
                <w:rFonts w:eastAsia="Calibri"/>
                <w:b w:val="0"/>
                <w:color w:val="000000"/>
                <w:sz w:val="20"/>
                <w:szCs w:val="20"/>
                <w:lang w:val="es-ES_tradnl"/>
              </w:rPr>
              <w:t>La negociación</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26C09F4B" w:rsidR="00FF258C" w:rsidRPr="00430084" w:rsidRDefault="00F232E4" w:rsidP="00D60361">
            <w:pPr>
              <w:pStyle w:val="Normal0"/>
              <w:rPr>
                <w:rFonts w:eastAsia="Calibri"/>
                <w:b w:val="0"/>
                <w:color w:val="000000"/>
                <w:sz w:val="20"/>
                <w:szCs w:val="20"/>
                <w:lang w:val="es-ES_tradnl"/>
              </w:rPr>
            </w:pPr>
            <w:r>
              <w:rPr>
                <w:rFonts w:eastAsia="Calibri"/>
                <w:b w:val="0"/>
                <w:color w:val="000000"/>
                <w:sz w:val="20"/>
                <w:szCs w:val="20"/>
                <w:lang w:val="es-ES_tradnl"/>
              </w:rPr>
              <w:t>Determinar las opciones a seguir en los procesos de negociación</w:t>
            </w:r>
            <w:r w:rsidR="003A13FD">
              <w:rPr>
                <w:rFonts w:eastAsia="Calibri"/>
                <w:b w:val="0"/>
                <w:color w:val="000000"/>
                <w:sz w:val="20"/>
                <w:szCs w:val="20"/>
                <w:lang w:val="es-ES_tradnl"/>
              </w:rPr>
              <w:t xml:space="preserve">, </w:t>
            </w:r>
            <w:r w:rsidR="005D0BFF">
              <w:rPr>
                <w:rFonts w:eastAsia="Calibri"/>
                <w:b w:val="0"/>
                <w:color w:val="000000"/>
                <w:sz w:val="20"/>
                <w:szCs w:val="20"/>
                <w:lang w:val="es-ES_tradnl"/>
              </w:rPr>
              <w:t>logrando</w:t>
            </w:r>
            <w:r>
              <w:rPr>
                <w:rFonts w:eastAsia="Calibri"/>
                <w:b w:val="0"/>
                <w:color w:val="000000"/>
                <w:sz w:val="20"/>
                <w:szCs w:val="20"/>
                <w:lang w:val="es-ES_tradnl"/>
              </w:rPr>
              <w:t xml:space="preserve"> un cierre adecuado de esta</w:t>
            </w:r>
            <w:r w:rsidR="00F60A50">
              <w:rPr>
                <w:rFonts w:eastAsia="Calibri"/>
                <w:b w:val="0"/>
                <w:color w:val="000000"/>
                <w:sz w:val="20"/>
                <w:szCs w:val="20"/>
                <w:lang w:val="es-ES_tradnl"/>
              </w:rPr>
              <w:t>.</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5F9DDD1E" w:rsidR="00FF258C" w:rsidRPr="00430084" w:rsidRDefault="007553EC">
            <w:pPr>
              <w:pStyle w:val="Normal0"/>
              <w:rPr>
                <w:rFonts w:eastAsia="Calibri"/>
                <w:color w:val="000000"/>
                <w:sz w:val="20"/>
                <w:szCs w:val="20"/>
                <w:lang w:val="es-ES_tradnl"/>
              </w:rPr>
            </w:pPr>
            <w:r>
              <w:rPr>
                <w:noProof/>
              </w:rPr>
              <w:drawing>
                <wp:inline distT="0" distB="0" distL="0" distR="0" wp14:anchorId="4638BE4A" wp14:editId="09E8E711">
                  <wp:extent cx="876300" cy="819150"/>
                  <wp:effectExtent l="0" t="0" r="0" b="0"/>
                  <wp:docPr id="1725000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0422" name=""/>
                          <pic:cNvPicPr/>
                        </pic:nvPicPr>
                        <pic:blipFill>
                          <a:blip r:embed="rId57"/>
                          <a:stretch>
                            <a:fillRect/>
                          </a:stretch>
                        </pic:blipFill>
                        <pic:spPr>
                          <a:xfrm>
                            <a:off x="0" y="0"/>
                            <a:ext cx="876300" cy="819150"/>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7DB638A9"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0E08EF">
              <w:rPr>
                <w:b w:val="0"/>
                <w:color w:val="000000"/>
                <w:sz w:val="20"/>
                <w:szCs w:val="20"/>
                <w:lang w:val="es-ES_tradnl"/>
              </w:rPr>
              <w:t>3</w:t>
            </w:r>
          </w:p>
        </w:tc>
      </w:tr>
    </w:tbl>
    <w:p w14:paraId="0000008A" w14:textId="140834CE" w:rsidR="00FF258C" w:rsidRPr="00430084" w:rsidRDefault="00FF258C" w:rsidP="00F0751B">
      <w:pPr>
        <w:pStyle w:val="Normal0"/>
        <w:jc w:val="both"/>
        <w:rPr>
          <w:color w:val="7F7F7F"/>
          <w:sz w:val="20"/>
          <w:szCs w:val="20"/>
          <w:lang w:val="es-ES_tradnl"/>
        </w:rPr>
      </w:pPr>
    </w:p>
    <w:p w14:paraId="4B9D8D17" w14:textId="77777777" w:rsidR="00F16CD0" w:rsidRPr="00430084" w:rsidRDefault="00F16CD0"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32FDE6E1" w:rsidR="000C417B" w:rsidRPr="00430084" w:rsidRDefault="000C417B" w:rsidP="000C417B">
            <w:pPr>
              <w:pStyle w:val="Normal0"/>
              <w:rPr>
                <w:b w:val="0"/>
                <w:sz w:val="20"/>
                <w:szCs w:val="20"/>
                <w:lang w:val="es-ES_tradnl"/>
              </w:rPr>
            </w:pPr>
            <w:r>
              <w:rPr>
                <w:b w:val="0"/>
                <w:color w:val="000000"/>
                <w:sz w:val="20"/>
                <w:szCs w:val="20"/>
                <w:lang w:val="es-ES_tradnl"/>
              </w:rPr>
              <w:t>1.</w:t>
            </w:r>
            <w:r w:rsidR="006640FA">
              <w:rPr>
                <w:b w:val="0"/>
                <w:color w:val="000000"/>
                <w:sz w:val="20"/>
                <w:szCs w:val="20"/>
                <w:lang w:val="es-ES_tradnl"/>
              </w:rPr>
              <w:t xml:space="preserve"> </w:t>
            </w:r>
            <w:r w:rsidR="00C215A2">
              <w:rPr>
                <w:b w:val="0"/>
                <w:color w:val="000000"/>
                <w:sz w:val="20"/>
                <w:szCs w:val="20"/>
                <w:lang w:val="es-ES_tradnl"/>
              </w:rPr>
              <w:t>Negociació</w:t>
            </w:r>
            <w:r w:rsidR="005B53E5">
              <w:rPr>
                <w:b w:val="0"/>
                <w:color w:val="000000"/>
                <w:sz w:val="20"/>
                <w:szCs w:val="20"/>
                <w:lang w:val="es-ES_tradnl"/>
              </w:rPr>
              <w:t>n</w:t>
            </w:r>
          </w:p>
        </w:tc>
        <w:tc>
          <w:tcPr>
            <w:tcW w:w="2517" w:type="dxa"/>
            <w:tcMar>
              <w:top w:w="100" w:type="dxa"/>
              <w:left w:w="100" w:type="dxa"/>
              <w:bottom w:w="100" w:type="dxa"/>
              <w:right w:w="100" w:type="dxa"/>
            </w:tcMar>
          </w:tcPr>
          <w:p w14:paraId="00000098" w14:textId="74C206C1" w:rsidR="000C417B" w:rsidRPr="00430084" w:rsidRDefault="006A2650" w:rsidP="000C417B">
            <w:pPr>
              <w:pStyle w:val="Normal0"/>
              <w:rPr>
                <w:b w:val="0"/>
                <w:sz w:val="20"/>
                <w:szCs w:val="20"/>
                <w:lang w:val="es-ES_tradnl"/>
              </w:rPr>
            </w:pPr>
            <w:r>
              <w:rPr>
                <w:b w:val="0"/>
                <w:sz w:val="20"/>
                <w:szCs w:val="20"/>
                <w:lang w:val="es-ES_tradnl"/>
              </w:rPr>
              <w:t>Berberl, J., Ramón, M. &amp; Vázquez, R</w:t>
            </w:r>
            <w:r w:rsidR="000C417B" w:rsidRPr="00430084">
              <w:rPr>
                <w:b w:val="0"/>
                <w:sz w:val="20"/>
                <w:szCs w:val="20"/>
                <w:lang w:val="es-ES_tradnl"/>
              </w:rPr>
              <w:t>. (</w:t>
            </w:r>
            <w:r w:rsidR="005120FE">
              <w:rPr>
                <w:b w:val="0"/>
                <w:sz w:val="20"/>
                <w:szCs w:val="20"/>
                <w:lang w:val="es-ES_tradnl"/>
              </w:rPr>
              <w:t>20</w:t>
            </w:r>
            <w:r w:rsidR="004447B8">
              <w:rPr>
                <w:b w:val="0"/>
                <w:sz w:val="20"/>
                <w:szCs w:val="20"/>
                <w:lang w:val="es-ES_tradnl"/>
              </w:rPr>
              <w:t>1</w:t>
            </w:r>
            <w:r>
              <w:rPr>
                <w:b w:val="0"/>
                <w:sz w:val="20"/>
                <w:szCs w:val="20"/>
                <w:lang w:val="es-ES_tradnl"/>
              </w:rPr>
              <w:t>2</w:t>
            </w:r>
            <w:r w:rsidR="000C417B" w:rsidRPr="00430084">
              <w:rPr>
                <w:b w:val="0"/>
                <w:sz w:val="20"/>
                <w:szCs w:val="20"/>
                <w:lang w:val="es-ES_tradnl"/>
              </w:rPr>
              <w:t xml:space="preserve">). </w:t>
            </w:r>
            <w:r w:rsidRPr="006A2650">
              <w:rPr>
                <w:b w:val="0"/>
                <w:i/>
                <w:iCs/>
                <w:color w:val="000000"/>
                <w:sz w:val="20"/>
                <w:szCs w:val="20"/>
                <w:lang w:val="es-ES_tradnl"/>
              </w:rPr>
              <w:t>La Selección de Mercados Preferentes como Clave en la Internacionalización Empresarial</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4806614B" w:rsidR="000C417B" w:rsidRPr="00430084" w:rsidRDefault="00C27E5E" w:rsidP="000C417B">
            <w:pPr>
              <w:pStyle w:val="Normal0"/>
              <w:jc w:val="center"/>
              <w:rPr>
                <w:b w:val="0"/>
                <w:sz w:val="20"/>
                <w:szCs w:val="20"/>
                <w:lang w:val="es-ES_tradnl"/>
              </w:rPr>
            </w:pPr>
            <w:r>
              <w:rPr>
                <w:b w:val="0"/>
                <w:sz w:val="20"/>
                <w:szCs w:val="20"/>
                <w:lang w:val="es-ES_tradnl"/>
              </w:rPr>
              <w:t>Revista</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76B07B43" w:rsidR="000C417B" w:rsidRPr="00C215A2" w:rsidRDefault="00000000" w:rsidP="000C417B">
            <w:pPr>
              <w:pStyle w:val="Normal0"/>
              <w:rPr>
                <w:b w:val="0"/>
                <w:bCs/>
                <w:sz w:val="20"/>
                <w:szCs w:val="20"/>
                <w:lang w:val="es-ES_tradnl"/>
              </w:rPr>
            </w:pPr>
            <w:hyperlink r:id="rId58" w:history="1">
              <w:r w:rsidR="00C215A2" w:rsidRPr="00C215A2">
                <w:rPr>
                  <w:rStyle w:val="Hipervnculo"/>
                  <w:b w:val="0"/>
                  <w:bCs/>
                  <w:sz w:val="20"/>
                  <w:szCs w:val="20"/>
                </w:rPr>
                <w:t>https://revistas.tec.ac.cr/index.php/tec_empresarial/article/view/582/507</w:t>
              </w:r>
            </w:hyperlink>
            <w:r w:rsidR="00C215A2" w:rsidRPr="00C215A2">
              <w:rPr>
                <w:b w:val="0"/>
                <w:bCs/>
                <w:sz w:val="20"/>
                <w:szCs w:val="20"/>
              </w:rPr>
              <w:t xml:space="preserve"> </w:t>
            </w:r>
          </w:p>
        </w:tc>
      </w:tr>
      <w:tr w:rsidR="004B372D" w:rsidRPr="00430084" w14:paraId="633F0860" w14:textId="77777777">
        <w:trPr>
          <w:trHeight w:val="182"/>
        </w:trPr>
        <w:tc>
          <w:tcPr>
            <w:tcW w:w="2517" w:type="dxa"/>
            <w:tcMar>
              <w:top w:w="100" w:type="dxa"/>
              <w:left w:w="100" w:type="dxa"/>
              <w:bottom w:w="100" w:type="dxa"/>
              <w:right w:w="100" w:type="dxa"/>
            </w:tcMar>
          </w:tcPr>
          <w:p w14:paraId="6F831D44" w14:textId="1941F15E" w:rsidR="004B372D" w:rsidRPr="00E2548B" w:rsidRDefault="00754B2B" w:rsidP="000C417B">
            <w:pPr>
              <w:pStyle w:val="Normal0"/>
              <w:rPr>
                <w:b w:val="0"/>
                <w:bCs/>
                <w:color w:val="000000"/>
                <w:sz w:val="20"/>
                <w:szCs w:val="20"/>
                <w:lang w:val="es-ES_tradnl"/>
              </w:rPr>
            </w:pPr>
            <w:r>
              <w:rPr>
                <w:b w:val="0"/>
                <w:color w:val="000000"/>
                <w:sz w:val="20"/>
                <w:szCs w:val="20"/>
                <w:lang w:val="es-ES_tradnl"/>
              </w:rPr>
              <w:t>1. Negociación</w:t>
            </w:r>
          </w:p>
        </w:tc>
        <w:tc>
          <w:tcPr>
            <w:tcW w:w="2517" w:type="dxa"/>
            <w:tcMar>
              <w:top w:w="100" w:type="dxa"/>
              <w:left w:w="100" w:type="dxa"/>
              <w:bottom w:w="100" w:type="dxa"/>
              <w:right w:w="100" w:type="dxa"/>
            </w:tcMar>
          </w:tcPr>
          <w:p w14:paraId="1406B0D8" w14:textId="00D4B68D" w:rsidR="004B372D" w:rsidRDefault="00754B2B" w:rsidP="000C417B">
            <w:pPr>
              <w:pStyle w:val="Normal0"/>
              <w:rPr>
                <w:b w:val="0"/>
                <w:sz w:val="20"/>
                <w:szCs w:val="20"/>
                <w:lang w:val="es-ES_tradnl"/>
              </w:rPr>
            </w:pPr>
            <w:r>
              <w:rPr>
                <w:b w:val="0"/>
                <w:sz w:val="20"/>
                <w:szCs w:val="20"/>
                <w:lang w:val="es-ES_tradnl"/>
              </w:rPr>
              <w:t>Parra, J., Santiago, E</w:t>
            </w:r>
            <w:r w:rsidR="004447B8">
              <w:rPr>
                <w:b w:val="0"/>
                <w:sz w:val="20"/>
                <w:szCs w:val="20"/>
                <w:lang w:val="es-ES_tradnl"/>
              </w:rPr>
              <w:t>.</w:t>
            </w:r>
            <w:r>
              <w:rPr>
                <w:b w:val="0"/>
                <w:sz w:val="20"/>
                <w:szCs w:val="20"/>
                <w:lang w:val="es-ES_tradnl"/>
              </w:rPr>
              <w:t>, Murillo, M. &amp; Atonal, C.</w:t>
            </w:r>
            <w:r w:rsidR="004447B8">
              <w:rPr>
                <w:b w:val="0"/>
                <w:sz w:val="20"/>
                <w:szCs w:val="20"/>
                <w:lang w:val="es-ES_tradnl"/>
              </w:rPr>
              <w:t xml:space="preserve"> </w:t>
            </w:r>
            <w:r w:rsidR="00CF2250">
              <w:rPr>
                <w:b w:val="0"/>
                <w:sz w:val="20"/>
                <w:szCs w:val="20"/>
                <w:lang w:val="es-ES_tradnl"/>
              </w:rPr>
              <w:t>(</w:t>
            </w:r>
            <w:r>
              <w:rPr>
                <w:b w:val="0"/>
                <w:sz w:val="20"/>
                <w:szCs w:val="20"/>
                <w:lang w:val="es-ES_tradnl"/>
              </w:rPr>
              <w:t>2010</w:t>
            </w:r>
            <w:r w:rsidR="00CF2250">
              <w:rPr>
                <w:b w:val="0"/>
                <w:sz w:val="20"/>
                <w:szCs w:val="20"/>
                <w:lang w:val="es-ES_tradnl"/>
              </w:rPr>
              <w:t xml:space="preserve">). </w:t>
            </w:r>
            <w:r w:rsidRPr="00754B2B">
              <w:rPr>
                <w:b w:val="0"/>
                <w:i/>
                <w:iCs/>
                <w:sz w:val="20"/>
                <w:szCs w:val="20"/>
                <w:lang w:val="es-ES_tradnl"/>
              </w:rPr>
              <w:t>Estrategias para negociaciones exitosas</w:t>
            </w:r>
            <w:r w:rsidR="00CF2250" w:rsidRPr="00CF2250">
              <w:rPr>
                <w:b w:val="0"/>
                <w:i/>
                <w:iCs/>
                <w:sz w:val="20"/>
                <w:szCs w:val="20"/>
                <w:lang w:val="es-ES_tradnl"/>
              </w:rPr>
              <w:t>.</w:t>
            </w:r>
          </w:p>
        </w:tc>
        <w:tc>
          <w:tcPr>
            <w:tcW w:w="2519" w:type="dxa"/>
            <w:tcMar>
              <w:top w:w="100" w:type="dxa"/>
              <w:left w:w="100" w:type="dxa"/>
              <w:bottom w:w="100" w:type="dxa"/>
              <w:right w:w="100" w:type="dxa"/>
            </w:tcMar>
          </w:tcPr>
          <w:p w14:paraId="5FBAFAC0" w14:textId="29040B10" w:rsidR="004B372D" w:rsidRDefault="00FB48EE" w:rsidP="000C417B">
            <w:pPr>
              <w:pStyle w:val="Normal0"/>
              <w:jc w:val="center"/>
              <w:rPr>
                <w:b w:val="0"/>
                <w:sz w:val="20"/>
                <w:szCs w:val="20"/>
                <w:lang w:val="es-ES_tradnl"/>
              </w:rPr>
            </w:pPr>
            <w:r>
              <w:rPr>
                <w:b w:val="0"/>
                <w:sz w:val="20"/>
                <w:szCs w:val="20"/>
                <w:lang w:val="es-ES_tradnl"/>
              </w:rPr>
              <w:t>Artículo</w:t>
            </w:r>
            <w:r w:rsidR="00CF2250">
              <w:rPr>
                <w:b w:val="0"/>
                <w:sz w:val="20"/>
                <w:szCs w:val="20"/>
                <w:lang w:val="es-ES_tradnl"/>
              </w:rPr>
              <w:t xml:space="preserve"> web</w:t>
            </w:r>
          </w:p>
        </w:tc>
        <w:tc>
          <w:tcPr>
            <w:tcW w:w="2519" w:type="dxa"/>
            <w:tcMar>
              <w:top w:w="100" w:type="dxa"/>
              <w:left w:w="100" w:type="dxa"/>
              <w:bottom w:w="100" w:type="dxa"/>
              <w:right w:w="100" w:type="dxa"/>
            </w:tcMar>
          </w:tcPr>
          <w:p w14:paraId="23327F01" w14:textId="5F262BF2" w:rsidR="004B372D" w:rsidRPr="00754B2B" w:rsidRDefault="00000000" w:rsidP="000C417B">
            <w:pPr>
              <w:pStyle w:val="Normal0"/>
              <w:rPr>
                <w:b w:val="0"/>
                <w:bCs/>
                <w:sz w:val="20"/>
                <w:szCs w:val="20"/>
              </w:rPr>
            </w:pPr>
            <w:hyperlink r:id="rId59" w:history="1">
              <w:r w:rsidR="00754B2B" w:rsidRPr="00754B2B">
                <w:rPr>
                  <w:rStyle w:val="Hipervnculo"/>
                  <w:b w:val="0"/>
                  <w:bCs/>
                  <w:sz w:val="20"/>
                  <w:szCs w:val="20"/>
                </w:rPr>
                <w:t>https://www.redalyc.org/pdf/730/73013006009.pdf</w:t>
              </w:r>
            </w:hyperlink>
            <w:r w:rsidR="00754B2B" w:rsidRPr="00754B2B">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C2E08" w:rsidRPr="0089159A" w14:paraId="6D5A86C1" w14:textId="77777777" w:rsidTr="003F2C31">
        <w:trPr>
          <w:trHeight w:val="214"/>
        </w:trPr>
        <w:tc>
          <w:tcPr>
            <w:tcW w:w="2122" w:type="dxa"/>
            <w:shd w:val="clear" w:color="auto" w:fill="F9CB9C"/>
            <w:tcMar>
              <w:top w:w="100" w:type="dxa"/>
              <w:left w:w="100" w:type="dxa"/>
              <w:bottom w:w="100" w:type="dxa"/>
              <w:right w:w="100" w:type="dxa"/>
            </w:tcMar>
          </w:tcPr>
          <w:p w14:paraId="6AF99CF1" w14:textId="77777777" w:rsidR="000C2E08" w:rsidRPr="0089159A" w:rsidRDefault="000C2E08" w:rsidP="003F2C31">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0506B500" w14:textId="77777777" w:rsidR="000C2E08" w:rsidRPr="0089159A" w:rsidRDefault="000C2E08" w:rsidP="003F2C31">
            <w:pPr>
              <w:pStyle w:val="Normal0"/>
              <w:jc w:val="center"/>
              <w:rPr>
                <w:color w:val="000000"/>
                <w:sz w:val="20"/>
                <w:szCs w:val="20"/>
              </w:rPr>
            </w:pPr>
            <w:r w:rsidRPr="0089159A">
              <w:rPr>
                <w:color w:val="000000"/>
                <w:sz w:val="20"/>
                <w:szCs w:val="20"/>
              </w:rPr>
              <w:t>SIGNIFICADO</w:t>
            </w:r>
          </w:p>
        </w:tc>
      </w:tr>
      <w:tr w:rsidR="00477C12" w:rsidRPr="0089159A" w14:paraId="329B7647" w14:textId="77777777" w:rsidTr="003F2C31">
        <w:trPr>
          <w:trHeight w:val="253"/>
        </w:trPr>
        <w:tc>
          <w:tcPr>
            <w:tcW w:w="2122" w:type="dxa"/>
            <w:tcMar>
              <w:top w:w="100" w:type="dxa"/>
              <w:left w:w="100" w:type="dxa"/>
              <w:bottom w:w="100" w:type="dxa"/>
              <w:right w:w="100" w:type="dxa"/>
            </w:tcMar>
          </w:tcPr>
          <w:p w14:paraId="2F96FB4F" w14:textId="6D835D36" w:rsidR="00477C12" w:rsidRPr="009C4FA4" w:rsidRDefault="00477C12" w:rsidP="003F2C31">
            <w:pPr>
              <w:pStyle w:val="Normal0"/>
              <w:rPr>
                <w:sz w:val="20"/>
                <w:szCs w:val="20"/>
              </w:rPr>
            </w:pPr>
            <w:r>
              <w:rPr>
                <w:sz w:val="20"/>
                <w:szCs w:val="20"/>
              </w:rPr>
              <w:t>Acuerdo:</w:t>
            </w:r>
          </w:p>
        </w:tc>
        <w:tc>
          <w:tcPr>
            <w:tcW w:w="7840" w:type="dxa"/>
            <w:tcMar>
              <w:top w:w="100" w:type="dxa"/>
              <w:left w:w="100" w:type="dxa"/>
              <w:bottom w:w="100" w:type="dxa"/>
              <w:right w:w="100" w:type="dxa"/>
            </w:tcMar>
          </w:tcPr>
          <w:p w14:paraId="4E33C1B7" w14:textId="6C6ACDE9" w:rsidR="00477C12" w:rsidRPr="00477C12" w:rsidRDefault="00477C12" w:rsidP="003F2C31">
            <w:pPr>
              <w:pStyle w:val="Normal0"/>
              <w:rPr>
                <w:b w:val="0"/>
                <w:sz w:val="20"/>
                <w:szCs w:val="20"/>
              </w:rPr>
            </w:pPr>
            <w:r>
              <w:rPr>
                <w:b w:val="0"/>
                <w:sz w:val="20"/>
                <w:szCs w:val="20"/>
              </w:rPr>
              <w:t>hace referencia a una decisión que se toma de manera común entre una o más personas; de igual manera, puede hacerse entre una junta o tribunal, dado el caso.</w:t>
            </w:r>
          </w:p>
        </w:tc>
      </w:tr>
      <w:tr w:rsidR="007641D2" w:rsidRPr="0089159A" w14:paraId="4B56D65D" w14:textId="77777777" w:rsidTr="003F2C31">
        <w:trPr>
          <w:trHeight w:val="253"/>
        </w:trPr>
        <w:tc>
          <w:tcPr>
            <w:tcW w:w="2122" w:type="dxa"/>
            <w:tcMar>
              <w:top w:w="100" w:type="dxa"/>
              <w:left w:w="100" w:type="dxa"/>
              <w:bottom w:w="100" w:type="dxa"/>
              <w:right w:w="100" w:type="dxa"/>
            </w:tcMar>
          </w:tcPr>
          <w:p w14:paraId="5C5A893D" w14:textId="3ED3F4BA" w:rsidR="007641D2" w:rsidRDefault="007641D2" w:rsidP="003F2C31">
            <w:pPr>
              <w:pStyle w:val="Normal0"/>
              <w:rPr>
                <w:sz w:val="20"/>
                <w:szCs w:val="20"/>
              </w:rPr>
            </w:pPr>
            <w:r>
              <w:rPr>
                <w:sz w:val="20"/>
                <w:szCs w:val="20"/>
              </w:rPr>
              <w:t>Compendio:</w:t>
            </w:r>
          </w:p>
        </w:tc>
        <w:tc>
          <w:tcPr>
            <w:tcW w:w="7840" w:type="dxa"/>
            <w:tcMar>
              <w:top w:w="100" w:type="dxa"/>
              <w:left w:w="100" w:type="dxa"/>
              <w:bottom w:w="100" w:type="dxa"/>
              <w:right w:w="100" w:type="dxa"/>
            </w:tcMar>
          </w:tcPr>
          <w:p w14:paraId="184FE026" w14:textId="2B24B88A" w:rsidR="007641D2" w:rsidRDefault="00940FBB" w:rsidP="003F2C31">
            <w:pPr>
              <w:pStyle w:val="Normal0"/>
              <w:rPr>
                <w:b w:val="0"/>
                <w:sz w:val="20"/>
                <w:szCs w:val="20"/>
              </w:rPr>
            </w:pPr>
            <w:r w:rsidRPr="00940FBB">
              <w:rPr>
                <w:b w:val="0"/>
                <w:sz w:val="20"/>
                <w:szCs w:val="20"/>
              </w:rPr>
              <w:t>resumen o recopilación de información que presenta de manera concisa los puntos más relevantes de un tema específico.</w:t>
            </w:r>
          </w:p>
        </w:tc>
      </w:tr>
      <w:tr w:rsidR="00D26537" w:rsidRPr="0089159A" w14:paraId="1B40A8A0" w14:textId="77777777" w:rsidTr="003F2C31">
        <w:trPr>
          <w:trHeight w:val="253"/>
        </w:trPr>
        <w:tc>
          <w:tcPr>
            <w:tcW w:w="2122" w:type="dxa"/>
            <w:tcMar>
              <w:top w:w="100" w:type="dxa"/>
              <w:left w:w="100" w:type="dxa"/>
              <w:bottom w:w="100" w:type="dxa"/>
              <w:right w:w="100" w:type="dxa"/>
            </w:tcMar>
          </w:tcPr>
          <w:p w14:paraId="00CC2AE3" w14:textId="3146196E" w:rsidR="00D26537" w:rsidRDefault="00D26537" w:rsidP="003F2C31">
            <w:pPr>
              <w:pStyle w:val="Normal0"/>
              <w:rPr>
                <w:sz w:val="20"/>
                <w:szCs w:val="20"/>
              </w:rPr>
            </w:pPr>
            <w:r w:rsidRPr="00D26537">
              <w:rPr>
                <w:sz w:val="20"/>
                <w:szCs w:val="20"/>
              </w:rPr>
              <w:t>Minimax</w:t>
            </w:r>
            <w:r>
              <w:rPr>
                <w:sz w:val="20"/>
                <w:szCs w:val="20"/>
              </w:rPr>
              <w:t>:</w:t>
            </w:r>
          </w:p>
        </w:tc>
        <w:tc>
          <w:tcPr>
            <w:tcW w:w="7840" w:type="dxa"/>
            <w:tcMar>
              <w:top w:w="100" w:type="dxa"/>
              <w:left w:w="100" w:type="dxa"/>
              <w:bottom w:w="100" w:type="dxa"/>
              <w:right w:w="100" w:type="dxa"/>
            </w:tcMar>
          </w:tcPr>
          <w:p w14:paraId="3395F765" w14:textId="571663B7" w:rsidR="00D26537" w:rsidRPr="00D26537" w:rsidRDefault="00D26537" w:rsidP="003F2C31">
            <w:pPr>
              <w:pStyle w:val="Normal0"/>
              <w:rPr>
                <w:b w:val="0"/>
                <w:bCs/>
                <w:sz w:val="20"/>
                <w:szCs w:val="20"/>
              </w:rPr>
            </w:pPr>
            <w:r>
              <w:rPr>
                <w:b w:val="0"/>
                <w:bCs/>
                <w:sz w:val="20"/>
                <w:szCs w:val="20"/>
              </w:rPr>
              <w:t>s</w:t>
            </w:r>
            <w:r w:rsidRPr="00D26537">
              <w:rPr>
                <w:b w:val="0"/>
                <w:bCs/>
                <w:sz w:val="20"/>
                <w:szCs w:val="20"/>
              </w:rPr>
              <w:t>e basa en la estrategia de minimizar la posible pérdida máxima que se puede sufrir.</w:t>
            </w:r>
          </w:p>
        </w:tc>
      </w:tr>
      <w:tr w:rsidR="00FA72B5" w:rsidRPr="0089159A" w14:paraId="2021638E" w14:textId="77777777" w:rsidTr="003F2C31">
        <w:trPr>
          <w:trHeight w:val="253"/>
        </w:trPr>
        <w:tc>
          <w:tcPr>
            <w:tcW w:w="2122" w:type="dxa"/>
            <w:tcMar>
              <w:top w:w="100" w:type="dxa"/>
              <w:left w:w="100" w:type="dxa"/>
              <w:bottom w:w="100" w:type="dxa"/>
              <w:right w:w="100" w:type="dxa"/>
            </w:tcMar>
          </w:tcPr>
          <w:p w14:paraId="7E834EA9" w14:textId="56ECEA75" w:rsidR="00FA72B5" w:rsidRPr="00D26537" w:rsidRDefault="00FA72B5" w:rsidP="003F2C31">
            <w:pPr>
              <w:pStyle w:val="Normal0"/>
              <w:rPr>
                <w:sz w:val="20"/>
                <w:szCs w:val="20"/>
              </w:rPr>
            </w:pPr>
            <w:r>
              <w:rPr>
                <w:sz w:val="20"/>
                <w:szCs w:val="20"/>
              </w:rPr>
              <w:t>Mobiliario:</w:t>
            </w:r>
          </w:p>
        </w:tc>
        <w:tc>
          <w:tcPr>
            <w:tcW w:w="7840" w:type="dxa"/>
            <w:tcMar>
              <w:top w:w="100" w:type="dxa"/>
              <w:left w:w="100" w:type="dxa"/>
              <w:bottom w:w="100" w:type="dxa"/>
              <w:right w:w="100" w:type="dxa"/>
            </w:tcMar>
          </w:tcPr>
          <w:p w14:paraId="0E6DAA0D" w14:textId="75FA4B6C" w:rsidR="00FA72B5" w:rsidRDefault="00FA72B5" w:rsidP="003F2C31">
            <w:pPr>
              <w:pStyle w:val="Normal0"/>
              <w:rPr>
                <w:b w:val="0"/>
                <w:bCs/>
                <w:sz w:val="20"/>
                <w:szCs w:val="20"/>
              </w:rPr>
            </w:pPr>
            <w:r>
              <w:rPr>
                <w:b w:val="0"/>
                <w:bCs/>
                <w:sz w:val="20"/>
                <w:szCs w:val="20"/>
              </w:rPr>
              <w:t>c</w:t>
            </w:r>
            <w:r w:rsidRPr="00FA72B5">
              <w:rPr>
                <w:b w:val="0"/>
                <w:bCs/>
                <w:sz w:val="20"/>
                <w:szCs w:val="20"/>
              </w:rPr>
              <w:t>onjunto de objetos y elementos que se utilizan para amueblar y decorar un espacio, proporcionando funcionalidad y comodidad.</w:t>
            </w:r>
          </w:p>
        </w:tc>
      </w:tr>
      <w:tr w:rsidR="00267C01" w:rsidRPr="0089159A" w14:paraId="03CF0971" w14:textId="77777777" w:rsidTr="003F2C31">
        <w:trPr>
          <w:trHeight w:val="253"/>
        </w:trPr>
        <w:tc>
          <w:tcPr>
            <w:tcW w:w="2122" w:type="dxa"/>
            <w:tcMar>
              <w:top w:w="100" w:type="dxa"/>
              <w:left w:w="100" w:type="dxa"/>
              <w:bottom w:w="100" w:type="dxa"/>
              <w:right w:w="100" w:type="dxa"/>
            </w:tcMar>
          </w:tcPr>
          <w:p w14:paraId="48764958" w14:textId="10719E6D" w:rsidR="00267C01" w:rsidRDefault="00267C01" w:rsidP="003F2C31">
            <w:pPr>
              <w:pStyle w:val="Normal0"/>
              <w:rPr>
                <w:sz w:val="20"/>
                <w:szCs w:val="20"/>
              </w:rPr>
            </w:pPr>
            <w:r>
              <w:rPr>
                <w:sz w:val="20"/>
                <w:szCs w:val="20"/>
              </w:rPr>
              <w:t>Negociar:</w:t>
            </w:r>
          </w:p>
        </w:tc>
        <w:tc>
          <w:tcPr>
            <w:tcW w:w="7840" w:type="dxa"/>
            <w:tcMar>
              <w:top w:w="100" w:type="dxa"/>
              <w:left w:w="100" w:type="dxa"/>
              <w:bottom w:w="100" w:type="dxa"/>
              <w:right w:w="100" w:type="dxa"/>
            </w:tcMar>
          </w:tcPr>
          <w:p w14:paraId="7CE8A356" w14:textId="1D12C021" w:rsidR="00267C01" w:rsidRDefault="00267C01" w:rsidP="003F2C31">
            <w:pPr>
              <w:pStyle w:val="Normal0"/>
              <w:rPr>
                <w:b w:val="0"/>
                <w:sz w:val="20"/>
                <w:szCs w:val="20"/>
              </w:rPr>
            </w:pPr>
            <w:r>
              <w:rPr>
                <w:b w:val="0"/>
                <w:sz w:val="20"/>
                <w:szCs w:val="20"/>
              </w:rPr>
              <w:t>i</w:t>
            </w:r>
            <w:r w:rsidRPr="00267C01">
              <w:rPr>
                <w:b w:val="0"/>
                <w:sz w:val="20"/>
                <w:szCs w:val="20"/>
              </w:rPr>
              <w:t>mplica intercambiar propuestas, discutir intereses y buscar soluciones que sean aceptables para todas las partes involucradas.</w:t>
            </w:r>
          </w:p>
        </w:tc>
      </w:tr>
    </w:tbl>
    <w:p w14:paraId="4E917379"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6ECB9224"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3CDE6451"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411AB900"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8F12502"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9C757C6"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8F9AFAE"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644A9120"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09849212"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7F67FE19"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A97572A"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6E2F69A3"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2D8D331" w14:textId="77777777" w:rsidR="0041099C" w:rsidRPr="00430084" w:rsidRDefault="0041099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49CDDB53" w14:textId="77777777" w:rsidR="00720B00" w:rsidRDefault="00720B00" w:rsidP="00720B00">
      <w:pPr>
        <w:pStyle w:val="Normal0"/>
        <w:ind w:left="720" w:hanging="720"/>
        <w:rPr>
          <w:rFonts w:cs="Calibri"/>
          <w:sz w:val="20"/>
          <w:szCs w:val="20"/>
        </w:rPr>
      </w:pPr>
      <w:r w:rsidRPr="00720B00">
        <w:rPr>
          <w:rFonts w:cs="Calibri"/>
          <w:sz w:val="20"/>
          <w:szCs w:val="20"/>
        </w:rPr>
        <w:t xml:space="preserve">Álvarez, M. (2012). </w:t>
      </w:r>
      <w:r w:rsidRPr="00720B00">
        <w:rPr>
          <w:rFonts w:cs="Calibri"/>
          <w:i/>
          <w:iCs/>
          <w:sz w:val="20"/>
          <w:szCs w:val="20"/>
        </w:rPr>
        <w:t>Contratos Mercantiles</w:t>
      </w:r>
      <w:r w:rsidRPr="00720B00">
        <w:rPr>
          <w:rFonts w:cs="Calibri"/>
          <w:sz w:val="20"/>
          <w:szCs w:val="20"/>
        </w:rPr>
        <w:t xml:space="preserve">. Colombia: Universidad de Ibagué. </w:t>
      </w:r>
    </w:p>
    <w:p w14:paraId="08938269" w14:textId="77777777" w:rsidR="00720B00" w:rsidRDefault="00720B00" w:rsidP="00720B00">
      <w:pPr>
        <w:pStyle w:val="Normal0"/>
        <w:ind w:left="720" w:hanging="720"/>
        <w:rPr>
          <w:rFonts w:cs="Calibri"/>
          <w:sz w:val="20"/>
          <w:szCs w:val="20"/>
        </w:rPr>
      </w:pPr>
    </w:p>
    <w:p w14:paraId="73EA27D6" w14:textId="1DFEBA68" w:rsidR="00720B00" w:rsidRDefault="00720B00" w:rsidP="00720B00">
      <w:pPr>
        <w:pStyle w:val="Normal0"/>
        <w:ind w:left="720" w:hanging="720"/>
        <w:rPr>
          <w:rFonts w:cs="Calibri"/>
          <w:sz w:val="20"/>
          <w:szCs w:val="20"/>
        </w:rPr>
      </w:pPr>
      <w:r w:rsidRPr="00720B00">
        <w:rPr>
          <w:rFonts w:cs="Calibri"/>
          <w:sz w:val="20"/>
          <w:szCs w:val="20"/>
        </w:rPr>
        <w:t xml:space="preserve">Arcaya, M. (2009). </w:t>
      </w:r>
      <w:r w:rsidRPr="00720B00">
        <w:rPr>
          <w:rFonts w:cs="Calibri"/>
          <w:i/>
          <w:iCs/>
          <w:sz w:val="20"/>
          <w:szCs w:val="20"/>
        </w:rPr>
        <w:t>Los Seis Pasos de la Negociación</w:t>
      </w:r>
      <w:r w:rsidRPr="00720B00">
        <w:rPr>
          <w:rFonts w:cs="Calibri"/>
          <w:sz w:val="20"/>
          <w:szCs w:val="20"/>
        </w:rPr>
        <w:t>. Buenos Aires: El Cid Editor.</w:t>
      </w:r>
    </w:p>
    <w:p w14:paraId="7AE4216D" w14:textId="77777777" w:rsidR="00720B00" w:rsidRPr="00720B00" w:rsidRDefault="00720B00" w:rsidP="00720B00">
      <w:pPr>
        <w:pStyle w:val="Normal0"/>
        <w:ind w:left="720" w:hanging="720"/>
        <w:rPr>
          <w:rFonts w:cs="Calibri"/>
          <w:sz w:val="20"/>
          <w:szCs w:val="20"/>
        </w:rPr>
      </w:pPr>
    </w:p>
    <w:p w14:paraId="79073706" w14:textId="057DF121" w:rsidR="00720B00" w:rsidRDefault="00720B00" w:rsidP="00720B00">
      <w:pPr>
        <w:pStyle w:val="Normal0"/>
        <w:ind w:left="720" w:hanging="720"/>
        <w:rPr>
          <w:rFonts w:cs="Calibri"/>
          <w:sz w:val="20"/>
          <w:szCs w:val="20"/>
        </w:rPr>
      </w:pPr>
      <w:r w:rsidRPr="00720B00">
        <w:rPr>
          <w:rFonts w:cs="Calibri"/>
          <w:sz w:val="20"/>
          <w:szCs w:val="20"/>
        </w:rPr>
        <w:t xml:space="preserve">Banco Nacional de Comercio Exterior. (2001). </w:t>
      </w:r>
      <w:r w:rsidRPr="00720B00">
        <w:rPr>
          <w:rFonts w:cs="Calibri"/>
          <w:i/>
          <w:iCs/>
          <w:sz w:val="20"/>
          <w:szCs w:val="20"/>
        </w:rPr>
        <w:t>Técnicas de negociación internacional</w:t>
      </w:r>
      <w:r w:rsidRPr="00720B00">
        <w:rPr>
          <w:rFonts w:cs="Calibri"/>
          <w:sz w:val="20"/>
          <w:szCs w:val="20"/>
        </w:rPr>
        <w:t>. 2ª ed. México: Bancomext.</w:t>
      </w:r>
    </w:p>
    <w:p w14:paraId="0C3FC53A" w14:textId="77777777" w:rsidR="00720B00" w:rsidRPr="00720B00" w:rsidRDefault="00720B00" w:rsidP="00720B00">
      <w:pPr>
        <w:pStyle w:val="Normal0"/>
        <w:ind w:left="720" w:hanging="720"/>
        <w:rPr>
          <w:rFonts w:cs="Calibri"/>
          <w:sz w:val="20"/>
          <w:szCs w:val="20"/>
        </w:rPr>
      </w:pPr>
    </w:p>
    <w:p w14:paraId="24D6CBCE" w14:textId="77777777" w:rsidR="00720B00" w:rsidRDefault="00720B00" w:rsidP="00720B00">
      <w:pPr>
        <w:pStyle w:val="Normal0"/>
        <w:ind w:left="720" w:hanging="720"/>
        <w:rPr>
          <w:rFonts w:cs="Calibri"/>
          <w:sz w:val="20"/>
          <w:szCs w:val="20"/>
        </w:rPr>
      </w:pPr>
      <w:r w:rsidRPr="00720B00">
        <w:rPr>
          <w:rFonts w:cs="Calibri"/>
          <w:sz w:val="20"/>
          <w:szCs w:val="20"/>
        </w:rPr>
        <w:t xml:space="preserve">Broseta, M. (1985). </w:t>
      </w:r>
      <w:r w:rsidRPr="00720B00">
        <w:rPr>
          <w:rFonts w:cs="Calibri"/>
          <w:i/>
          <w:iCs/>
          <w:sz w:val="20"/>
          <w:szCs w:val="20"/>
        </w:rPr>
        <w:t>Manual de Derecho Mercantil</w:t>
      </w:r>
      <w:r w:rsidRPr="00720B00">
        <w:rPr>
          <w:rFonts w:cs="Calibri"/>
          <w:sz w:val="20"/>
          <w:szCs w:val="20"/>
        </w:rPr>
        <w:t xml:space="preserve">. Madrid. </w:t>
      </w:r>
    </w:p>
    <w:p w14:paraId="293C4C40" w14:textId="77777777" w:rsidR="00720B00" w:rsidRPr="00720B00" w:rsidRDefault="00720B00" w:rsidP="00720B00">
      <w:pPr>
        <w:pStyle w:val="Normal0"/>
        <w:ind w:left="720" w:hanging="720"/>
        <w:rPr>
          <w:rFonts w:cs="Calibri"/>
          <w:sz w:val="20"/>
          <w:szCs w:val="20"/>
        </w:rPr>
      </w:pPr>
    </w:p>
    <w:p w14:paraId="5F556398" w14:textId="22A68F60" w:rsidR="00720B00" w:rsidRPr="0083554D" w:rsidRDefault="00720B00" w:rsidP="00720B00">
      <w:pPr>
        <w:pStyle w:val="Normal0"/>
        <w:ind w:left="720" w:hanging="720"/>
        <w:rPr>
          <w:rFonts w:cs="Calibri"/>
          <w:sz w:val="20"/>
          <w:szCs w:val="20"/>
        </w:rPr>
      </w:pPr>
      <w:r w:rsidRPr="00720B00">
        <w:rPr>
          <w:rFonts w:cs="Calibri"/>
          <w:sz w:val="20"/>
          <w:szCs w:val="20"/>
        </w:rPr>
        <w:t xml:space="preserve">Gil, I., Berenger, G., González M. &amp; Fuentes M. (2007). </w:t>
      </w:r>
      <w:r w:rsidRPr="0083554D">
        <w:rPr>
          <w:rFonts w:cs="Calibri"/>
          <w:sz w:val="20"/>
          <w:szCs w:val="20"/>
        </w:rPr>
        <w:t>Segmentando Clientes a partir del valor del servicio</w:t>
      </w:r>
      <w:r w:rsidRPr="00720B00">
        <w:rPr>
          <w:rFonts w:cs="Calibri"/>
          <w:sz w:val="20"/>
          <w:szCs w:val="20"/>
        </w:rPr>
        <w:t xml:space="preserve">. </w:t>
      </w:r>
      <w:r w:rsidR="0083554D">
        <w:rPr>
          <w:rFonts w:cs="Calibri"/>
          <w:i/>
          <w:iCs/>
          <w:sz w:val="20"/>
          <w:szCs w:val="20"/>
        </w:rPr>
        <w:t xml:space="preserve">Cuadernos de Economía y Dirección de le Empresa, 31, </w:t>
      </w:r>
      <w:r w:rsidR="0083554D">
        <w:rPr>
          <w:rFonts w:cs="Calibri"/>
          <w:sz w:val="20"/>
          <w:szCs w:val="20"/>
        </w:rPr>
        <w:t>031-066.</w:t>
      </w:r>
    </w:p>
    <w:p w14:paraId="16AC7A29" w14:textId="77777777" w:rsidR="009A5F2A" w:rsidRPr="00720B00" w:rsidRDefault="009A5F2A" w:rsidP="00720B00">
      <w:pPr>
        <w:pStyle w:val="Normal0"/>
        <w:ind w:left="720" w:hanging="720"/>
        <w:rPr>
          <w:rFonts w:cs="Calibri"/>
          <w:sz w:val="20"/>
          <w:szCs w:val="20"/>
        </w:rPr>
      </w:pPr>
    </w:p>
    <w:p w14:paraId="69DA9C2D" w14:textId="77777777" w:rsidR="00720B00" w:rsidRDefault="00720B00" w:rsidP="00720B00">
      <w:pPr>
        <w:pStyle w:val="Normal0"/>
        <w:ind w:left="720" w:hanging="720"/>
        <w:rPr>
          <w:rFonts w:cs="Calibri"/>
          <w:sz w:val="20"/>
          <w:szCs w:val="20"/>
        </w:rPr>
      </w:pPr>
      <w:r w:rsidRPr="00720B00">
        <w:rPr>
          <w:rFonts w:cs="Calibri"/>
          <w:sz w:val="20"/>
          <w:szCs w:val="20"/>
        </w:rPr>
        <w:t xml:space="preserve">Fisher, R., Ury, W. &amp; Patton, B. (1993). </w:t>
      </w:r>
      <w:r w:rsidRPr="00E75636">
        <w:rPr>
          <w:rFonts w:cs="Calibri"/>
          <w:i/>
          <w:iCs/>
          <w:sz w:val="20"/>
          <w:szCs w:val="20"/>
        </w:rPr>
        <w:t>Sí... ¡de acuerdo!: Cómo negociar sin ceder</w:t>
      </w:r>
      <w:r w:rsidRPr="00720B00">
        <w:rPr>
          <w:rFonts w:cs="Calibri"/>
          <w:sz w:val="20"/>
          <w:szCs w:val="20"/>
        </w:rPr>
        <w:t>. Ed. Norma.</w:t>
      </w:r>
    </w:p>
    <w:p w14:paraId="5962F2C7" w14:textId="77777777" w:rsidR="0083554D" w:rsidRPr="00720B00" w:rsidRDefault="0083554D" w:rsidP="00720B00">
      <w:pPr>
        <w:pStyle w:val="Normal0"/>
        <w:ind w:left="720" w:hanging="720"/>
        <w:rPr>
          <w:rFonts w:cs="Calibri"/>
          <w:sz w:val="20"/>
          <w:szCs w:val="20"/>
        </w:rPr>
      </w:pPr>
    </w:p>
    <w:p w14:paraId="450CE53E" w14:textId="60B2590B" w:rsidR="00E75636" w:rsidRDefault="00720B00" w:rsidP="00720B00">
      <w:pPr>
        <w:pStyle w:val="Normal0"/>
        <w:ind w:left="720" w:hanging="720"/>
        <w:rPr>
          <w:rFonts w:cs="Calibri"/>
          <w:sz w:val="20"/>
          <w:szCs w:val="20"/>
        </w:rPr>
      </w:pPr>
      <w:r w:rsidRPr="00720B00">
        <w:rPr>
          <w:rFonts w:cs="Calibri"/>
          <w:sz w:val="20"/>
          <w:szCs w:val="20"/>
        </w:rPr>
        <w:t xml:space="preserve">Función Pública. (1887). </w:t>
      </w:r>
      <w:r w:rsidRPr="00E75636">
        <w:rPr>
          <w:rFonts w:cs="Calibri"/>
          <w:i/>
          <w:iCs/>
          <w:sz w:val="20"/>
          <w:szCs w:val="20"/>
        </w:rPr>
        <w:t>Ley 57 de 1887. Código Civil de Colombia</w:t>
      </w:r>
      <w:r w:rsidRPr="00720B00">
        <w:rPr>
          <w:rFonts w:cs="Calibri"/>
          <w:sz w:val="20"/>
          <w:szCs w:val="20"/>
        </w:rPr>
        <w:t xml:space="preserve">. </w:t>
      </w:r>
      <w:hyperlink r:id="rId60" w:history="1">
        <w:r w:rsidR="00E75636" w:rsidRPr="000610A6">
          <w:rPr>
            <w:rStyle w:val="Hipervnculo"/>
            <w:rFonts w:cs="Calibri"/>
            <w:sz w:val="20"/>
            <w:szCs w:val="20"/>
          </w:rPr>
          <w:t>https://www.funcionpublica.gov.co/eva/gestornormativo/norma_pdf.php?i=39535</w:t>
        </w:r>
      </w:hyperlink>
    </w:p>
    <w:p w14:paraId="02A66203" w14:textId="1553A5D0" w:rsidR="00720B00" w:rsidRPr="00720B00" w:rsidRDefault="00720B00" w:rsidP="00720B00">
      <w:pPr>
        <w:pStyle w:val="Normal0"/>
        <w:ind w:left="720" w:hanging="720"/>
        <w:rPr>
          <w:rFonts w:cs="Calibri"/>
          <w:sz w:val="20"/>
          <w:szCs w:val="20"/>
        </w:rPr>
      </w:pPr>
      <w:r w:rsidRPr="00720B00">
        <w:rPr>
          <w:rFonts w:cs="Calibri"/>
          <w:sz w:val="20"/>
          <w:szCs w:val="20"/>
        </w:rPr>
        <w:t xml:space="preserve"> </w:t>
      </w:r>
    </w:p>
    <w:p w14:paraId="440AC3A3" w14:textId="1BC84113" w:rsidR="00720B00" w:rsidRDefault="00720B00" w:rsidP="00720B00">
      <w:pPr>
        <w:pStyle w:val="Normal0"/>
        <w:ind w:left="720" w:hanging="720"/>
        <w:rPr>
          <w:rFonts w:cs="Calibri"/>
          <w:sz w:val="20"/>
          <w:szCs w:val="20"/>
        </w:rPr>
      </w:pPr>
      <w:r w:rsidRPr="00720B00">
        <w:rPr>
          <w:rFonts w:cs="Calibri"/>
          <w:sz w:val="20"/>
          <w:szCs w:val="20"/>
        </w:rPr>
        <w:t xml:space="preserve">Función Pública. (1971). </w:t>
      </w:r>
      <w:r w:rsidRPr="00E75636">
        <w:rPr>
          <w:rFonts w:cs="Calibri"/>
          <w:i/>
          <w:iCs/>
          <w:sz w:val="20"/>
          <w:szCs w:val="20"/>
        </w:rPr>
        <w:t>Decreto 410 de 1971. Código Civil de Comercio</w:t>
      </w:r>
      <w:r w:rsidRPr="00720B00">
        <w:rPr>
          <w:rFonts w:cs="Calibri"/>
          <w:sz w:val="20"/>
          <w:szCs w:val="20"/>
        </w:rPr>
        <w:t xml:space="preserve">. </w:t>
      </w:r>
      <w:hyperlink r:id="rId61" w:history="1">
        <w:r w:rsidR="00E75636" w:rsidRPr="000610A6">
          <w:rPr>
            <w:rStyle w:val="Hipervnculo"/>
            <w:rFonts w:cs="Calibri"/>
            <w:sz w:val="20"/>
            <w:szCs w:val="20"/>
          </w:rPr>
          <w:t>https://www.funcionpublica.gov.co/eva/gestornormativo/norma_pdf.php?i=41102</w:t>
        </w:r>
      </w:hyperlink>
      <w:r w:rsidRPr="00720B00">
        <w:rPr>
          <w:rFonts w:cs="Calibri"/>
          <w:sz w:val="20"/>
          <w:szCs w:val="20"/>
        </w:rPr>
        <w:t xml:space="preserve"> </w:t>
      </w:r>
    </w:p>
    <w:p w14:paraId="78F1B523" w14:textId="77777777" w:rsidR="00E75636" w:rsidRPr="00720B00" w:rsidRDefault="00E75636" w:rsidP="00720B00">
      <w:pPr>
        <w:pStyle w:val="Normal0"/>
        <w:ind w:left="720" w:hanging="720"/>
        <w:rPr>
          <w:rFonts w:cs="Calibri"/>
          <w:sz w:val="20"/>
          <w:szCs w:val="20"/>
        </w:rPr>
      </w:pPr>
    </w:p>
    <w:p w14:paraId="6C00270C" w14:textId="70411DB8" w:rsidR="00720B00" w:rsidRDefault="00720B00" w:rsidP="00720B00">
      <w:pPr>
        <w:pStyle w:val="Normal0"/>
        <w:ind w:left="720" w:hanging="720"/>
        <w:rPr>
          <w:rFonts w:cs="Calibri"/>
          <w:sz w:val="20"/>
          <w:szCs w:val="20"/>
        </w:rPr>
      </w:pPr>
      <w:r w:rsidRPr="00720B00">
        <w:rPr>
          <w:rFonts w:cs="Calibri"/>
          <w:sz w:val="20"/>
          <w:szCs w:val="20"/>
        </w:rPr>
        <w:t xml:space="preserve">Greco, O. (2005). </w:t>
      </w:r>
      <w:r w:rsidRPr="00ED67E3">
        <w:rPr>
          <w:rFonts w:cs="Calibri"/>
          <w:i/>
          <w:iCs/>
          <w:sz w:val="20"/>
          <w:szCs w:val="20"/>
        </w:rPr>
        <w:t>Diccionario de comercio exterior</w:t>
      </w:r>
      <w:r w:rsidRPr="00720B00">
        <w:rPr>
          <w:rFonts w:cs="Calibri"/>
          <w:sz w:val="20"/>
          <w:szCs w:val="20"/>
        </w:rPr>
        <w:t>. Argentina: Ed. Valletta Ediciones.</w:t>
      </w:r>
    </w:p>
    <w:p w14:paraId="2D0D3F46" w14:textId="77777777" w:rsidR="00ED67E3" w:rsidRPr="00720B00" w:rsidRDefault="00ED67E3" w:rsidP="00720B00">
      <w:pPr>
        <w:pStyle w:val="Normal0"/>
        <w:ind w:left="720" w:hanging="720"/>
        <w:rPr>
          <w:rFonts w:cs="Calibri"/>
          <w:sz w:val="20"/>
          <w:szCs w:val="20"/>
        </w:rPr>
      </w:pPr>
    </w:p>
    <w:p w14:paraId="5CE6D83D" w14:textId="52AA126B" w:rsidR="00720B00" w:rsidRDefault="00720B00" w:rsidP="00720B00">
      <w:pPr>
        <w:pStyle w:val="Normal0"/>
        <w:ind w:left="720" w:hanging="720"/>
        <w:rPr>
          <w:rFonts w:cs="Calibri"/>
          <w:sz w:val="20"/>
          <w:szCs w:val="20"/>
        </w:rPr>
      </w:pPr>
      <w:r w:rsidRPr="00720B00">
        <w:rPr>
          <w:rFonts w:cs="Calibri"/>
          <w:sz w:val="20"/>
          <w:szCs w:val="20"/>
        </w:rPr>
        <w:t xml:space="preserve">Kotler, P. &amp; Keller, K. (2006). </w:t>
      </w:r>
      <w:r w:rsidRPr="00755779">
        <w:rPr>
          <w:rFonts w:cs="Calibri"/>
          <w:i/>
          <w:iCs/>
          <w:sz w:val="20"/>
          <w:szCs w:val="20"/>
        </w:rPr>
        <w:t>Dirección de Marketing</w:t>
      </w:r>
      <w:r w:rsidRPr="00720B00">
        <w:rPr>
          <w:rFonts w:cs="Calibri"/>
          <w:sz w:val="20"/>
          <w:szCs w:val="20"/>
        </w:rPr>
        <w:t>. México: Pearson Educación.</w:t>
      </w:r>
    </w:p>
    <w:p w14:paraId="5D16E708" w14:textId="77777777" w:rsidR="00755779" w:rsidRPr="00720B00" w:rsidRDefault="00755779" w:rsidP="00720B00">
      <w:pPr>
        <w:pStyle w:val="Normal0"/>
        <w:ind w:left="720" w:hanging="720"/>
        <w:rPr>
          <w:rFonts w:cs="Calibri"/>
          <w:sz w:val="20"/>
          <w:szCs w:val="20"/>
        </w:rPr>
      </w:pPr>
    </w:p>
    <w:p w14:paraId="416C3683" w14:textId="01C65B07" w:rsidR="00720B00" w:rsidRDefault="00720B00" w:rsidP="00720B00">
      <w:pPr>
        <w:pStyle w:val="Normal0"/>
        <w:ind w:left="720" w:hanging="720"/>
        <w:rPr>
          <w:rFonts w:cs="Calibri"/>
          <w:sz w:val="20"/>
          <w:szCs w:val="20"/>
        </w:rPr>
      </w:pPr>
      <w:r w:rsidRPr="00720B00">
        <w:rPr>
          <w:rFonts w:cs="Calibri"/>
          <w:sz w:val="20"/>
          <w:szCs w:val="20"/>
        </w:rPr>
        <w:t xml:space="preserve">Maubert, J. 1993). </w:t>
      </w:r>
      <w:r w:rsidRPr="003B2CAD">
        <w:rPr>
          <w:rFonts w:cs="Calibri"/>
          <w:i/>
          <w:iCs/>
          <w:sz w:val="20"/>
          <w:szCs w:val="20"/>
        </w:rPr>
        <w:t>Negociar: Las Claves para Triunfar</w:t>
      </w:r>
      <w:r w:rsidRPr="00720B00">
        <w:rPr>
          <w:rFonts w:cs="Calibri"/>
          <w:sz w:val="20"/>
          <w:szCs w:val="20"/>
        </w:rPr>
        <w:t>. Barcelona: Marcombo.</w:t>
      </w:r>
    </w:p>
    <w:p w14:paraId="533A61CA" w14:textId="77777777" w:rsidR="003B2CAD" w:rsidRPr="00720B00" w:rsidRDefault="003B2CAD" w:rsidP="00720B00">
      <w:pPr>
        <w:pStyle w:val="Normal0"/>
        <w:ind w:left="720" w:hanging="720"/>
        <w:rPr>
          <w:rFonts w:cs="Calibri"/>
          <w:sz w:val="20"/>
          <w:szCs w:val="20"/>
        </w:rPr>
      </w:pPr>
    </w:p>
    <w:p w14:paraId="6F74068B" w14:textId="319ECA73" w:rsidR="00720B00" w:rsidRPr="00720B00" w:rsidRDefault="00720B00" w:rsidP="00720B00">
      <w:pPr>
        <w:pStyle w:val="Normal0"/>
        <w:ind w:left="720" w:hanging="720"/>
        <w:rPr>
          <w:rFonts w:cs="Calibri"/>
          <w:sz w:val="20"/>
          <w:szCs w:val="20"/>
        </w:rPr>
      </w:pPr>
      <w:r w:rsidRPr="00720B00">
        <w:rPr>
          <w:rFonts w:cs="Calibri"/>
          <w:sz w:val="20"/>
          <w:szCs w:val="20"/>
        </w:rPr>
        <w:t xml:space="preserve">Milio, I. (2004). </w:t>
      </w:r>
      <w:r w:rsidRPr="003B2CAD">
        <w:rPr>
          <w:rFonts w:cs="Calibri"/>
          <w:i/>
          <w:iCs/>
          <w:sz w:val="20"/>
          <w:szCs w:val="20"/>
        </w:rPr>
        <w:t>Diseño y comercialización de productos turísticos locales y regionales</w:t>
      </w:r>
      <w:r w:rsidRPr="00720B00">
        <w:rPr>
          <w:rFonts w:cs="Calibri"/>
          <w:sz w:val="20"/>
          <w:szCs w:val="20"/>
        </w:rPr>
        <w:t>. Madrid: Paraninfo.</w:t>
      </w:r>
    </w:p>
    <w:p w14:paraId="24BE1CBB" w14:textId="77777777" w:rsidR="003B2CAD" w:rsidRDefault="003B2CAD" w:rsidP="00720B00">
      <w:pPr>
        <w:pStyle w:val="Normal0"/>
        <w:ind w:left="720" w:hanging="720"/>
        <w:rPr>
          <w:rFonts w:cs="Calibri"/>
          <w:sz w:val="20"/>
          <w:szCs w:val="20"/>
        </w:rPr>
      </w:pPr>
    </w:p>
    <w:p w14:paraId="50D79C56" w14:textId="77777777" w:rsidR="003B2CAD" w:rsidRDefault="003B2CAD" w:rsidP="003B2CAD">
      <w:pPr>
        <w:pStyle w:val="Normal0"/>
        <w:ind w:left="720" w:hanging="720"/>
        <w:rPr>
          <w:rFonts w:cs="Calibri"/>
          <w:sz w:val="20"/>
          <w:szCs w:val="20"/>
        </w:rPr>
      </w:pPr>
      <w:r w:rsidRPr="003B2CAD">
        <w:rPr>
          <w:rFonts w:cs="Calibri"/>
          <w:sz w:val="20"/>
          <w:szCs w:val="20"/>
        </w:rPr>
        <w:t>Ministerio de Comercio, Industria y Turism</w:t>
      </w:r>
      <w:r>
        <w:rPr>
          <w:rFonts w:cs="Calibri"/>
          <w:sz w:val="20"/>
          <w:szCs w:val="20"/>
        </w:rPr>
        <w:t xml:space="preserve">o. </w:t>
      </w:r>
      <w:r w:rsidRPr="00720B00">
        <w:rPr>
          <w:rFonts w:cs="Calibri"/>
          <w:sz w:val="20"/>
          <w:szCs w:val="20"/>
        </w:rPr>
        <w:t>(</w:t>
      </w:r>
      <w:r>
        <w:rPr>
          <w:rFonts w:cs="Calibri"/>
          <w:sz w:val="20"/>
          <w:szCs w:val="20"/>
        </w:rPr>
        <w:t>s.f.</w:t>
      </w:r>
      <w:r w:rsidRPr="00720B00">
        <w:rPr>
          <w:rFonts w:cs="Calibri"/>
          <w:sz w:val="20"/>
          <w:szCs w:val="20"/>
        </w:rPr>
        <w:t xml:space="preserve">). </w:t>
      </w:r>
      <w:r w:rsidRPr="003B2CAD">
        <w:rPr>
          <w:rFonts w:cs="Calibri"/>
          <w:i/>
          <w:iCs/>
          <w:sz w:val="20"/>
          <w:szCs w:val="20"/>
        </w:rPr>
        <w:t>Manual del empresario sobre las negociaciones comerciales</w:t>
      </w:r>
      <w:r w:rsidRPr="00720B00">
        <w:rPr>
          <w:rFonts w:cs="Calibri"/>
          <w:sz w:val="20"/>
          <w:szCs w:val="20"/>
        </w:rPr>
        <w:t xml:space="preserve">. Recuperado de: </w:t>
      </w:r>
      <w:hyperlink r:id="rId62" w:history="1">
        <w:r w:rsidRPr="000610A6">
          <w:rPr>
            <w:rStyle w:val="Hipervnculo"/>
            <w:rFonts w:cs="Calibri"/>
            <w:sz w:val="20"/>
            <w:szCs w:val="20"/>
          </w:rPr>
          <w:t>http://www.mincit.gov.co/estudios-economicos/estudios-y-publicaciones/publicaciones/manual-del-empresario-sobre-las-negociaciones-come</w:t>
        </w:r>
      </w:hyperlink>
    </w:p>
    <w:p w14:paraId="1ECBE21C" w14:textId="77777777" w:rsidR="003B2CAD" w:rsidRDefault="003B2CAD" w:rsidP="00720B00">
      <w:pPr>
        <w:pStyle w:val="Normal0"/>
        <w:ind w:left="720" w:hanging="720"/>
        <w:rPr>
          <w:rFonts w:cs="Calibri"/>
          <w:sz w:val="20"/>
          <w:szCs w:val="20"/>
        </w:rPr>
      </w:pPr>
    </w:p>
    <w:p w14:paraId="0D83FFB5" w14:textId="77777777" w:rsidR="003B2CAD" w:rsidRDefault="00720B00" w:rsidP="00720B00">
      <w:pPr>
        <w:pStyle w:val="Normal0"/>
        <w:ind w:left="720" w:hanging="720"/>
        <w:rPr>
          <w:rFonts w:cs="Calibri"/>
          <w:sz w:val="20"/>
          <w:szCs w:val="20"/>
        </w:rPr>
      </w:pPr>
      <w:r w:rsidRPr="00720B00">
        <w:rPr>
          <w:rFonts w:cs="Calibri"/>
          <w:sz w:val="20"/>
          <w:szCs w:val="20"/>
        </w:rPr>
        <w:t xml:space="preserve">Ovejero, A. (Ed.). (2004). Técnicas de Negociación. Madrid: McGraw Hill. </w:t>
      </w:r>
    </w:p>
    <w:p w14:paraId="3515AC77" w14:textId="77777777" w:rsidR="003B2CAD" w:rsidRDefault="003B2CAD" w:rsidP="00720B00">
      <w:pPr>
        <w:pStyle w:val="Normal0"/>
        <w:ind w:left="720" w:hanging="720"/>
        <w:rPr>
          <w:rFonts w:cs="Calibri"/>
          <w:sz w:val="20"/>
          <w:szCs w:val="20"/>
        </w:rPr>
      </w:pPr>
    </w:p>
    <w:p w14:paraId="20847DF2" w14:textId="6BE56EBB" w:rsidR="00720B00" w:rsidRDefault="00720B00" w:rsidP="00720B00">
      <w:pPr>
        <w:pStyle w:val="Normal0"/>
        <w:ind w:left="720" w:hanging="720"/>
        <w:rPr>
          <w:rFonts w:cs="Calibri"/>
          <w:sz w:val="20"/>
          <w:szCs w:val="20"/>
        </w:rPr>
      </w:pPr>
      <w:r w:rsidRPr="00720B00">
        <w:rPr>
          <w:rFonts w:cs="Calibri"/>
          <w:sz w:val="20"/>
          <w:szCs w:val="20"/>
        </w:rPr>
        <w:t xml:space="preserve">Paucar, J. (2006). </w:t>
      </w:r>
      <w:r w:rsidRPr="00ED5F7F">
        <w:rPr>
          <w:rFonts w:cs="Calibri"/>
          <w:i/>
          <w:iCs/>
          <w:sz w:val="20"/>
          <w:szCs w:val="20"/>
        </w:rPr>
        <w:t>Contratos mercantiles</w:t>
      </w:r>
      <w:r w:rsidRPr="00720B00">
        <w:rPr>
          <w:rFonts w:cs="Calibri"/>
          <w:sz w:val="20"/>
          <w:szCs w:val="20"/>
        </w:rPr>
        <w:t>. 6.ª ed., Biblioteca Jurídica Dike</w:t>
      </w:r>
      <w:r w:rsidR="00ED5F7F">
        <w:rPr>
          <w:rFonts w:cs="Calibri"/>
          <w:sz w:val="20"/>
          <w:szCs w:val="20"/>
        </w:rPr>
        <w:t>:</w:t>
      </w:r>
      <w:r w:rsidRPr="00720B00">
        <w:rPr>
          <w:rFonts w:cs="Calibri"/>
          <w:sz w:val="20"/>
          <w:szCs w:val="20"/>
        </w:rPr>
        <w:t xml:space="preserve"> Medellín.</w:t>
      </w:r>
    </w:p>
    <w:p w14:paraId="0C9A2390" w14:textId="77777777" w:rsidR="00ED5F7F" w:rsidRDefault="00ED5F7F" w:rsidP="00720B00">
      <w:pPr>
        <w:pStyle w:val="Normal0"/>
        <w:ind w:left="720" w:hanging="720"/>
        <w:rPr>
          <w:rFonts w:cs="Calibri"/>
          <w:sz w:val="20"/>
          <w:szCs w:val="20"/>
        </w:rPr>
      </w:pPr>
    </w:p>
    <w:p w14:paraId="42C21641" w14:textId="77777777" w:rsidR="00ED5F7F" w:rsidRDefault="00ED5F7F" w:rsidP="00ED5F7F">
      <w:pPr>
        <w:pStyle w:val="Normal0"/>
        <w:ind w:left="720" w:hanging="720"/>
        <w:rPr>
          <w:rFonts w:cs="Calibri"/>
          <w:sz w:val="20"/>
          <w:szCs w:val="20"/>
        </w:rPr>
      </w:pPr>
      <w:r w:rsidRPr="00720B00">
        <w:rPr>
          <w:rFonts w:cs="Calibri"/>
          <w:sz w:val="20"/>
          <w:szCs w:val="20"/>
        </w:rPr>
        <w:t>Puchol, L., Núñez, A.</w:t>
      </w:r>
      <w:r>
        <w:rPr>
          <w:rFonts w:cs="Calibri"/>
          <w:sz w:val="20"/>
          <w:szCs w:val="20"/>
        </w:rPr>
        <w:t xml:space="preserve"> &amp;</w:t>
      </w:r>
      <w:r w:rsidRPr="00720B00">
        <w:rPr>
          <w:rFonts w:cs="Calibri"/>
          <w:sz w:val="20"/>
          <w:szCs w:val="20"/>
        </w:rPr>
        <w:t xml:space="preserve"> Puchol, I.</w:t>
      </w:r>
      <w:r>
        <w:rPr>
          <w:rFonts w:cs="Calibri"/>
          <w:sz w:val="20"/>
          <w:szCs w:val="20"/>
        </w:rPr>
        <w:t xml:space="preserve"> </w:t>
      </w:r>
      <w:r w:rsidRPr="00720B00">
        <w:rPr>
          <w:rFonts w:cs="Calibri"/>
          <w:sz w:val="20"/>
          <w:szCs w:val="20"/>
        </w:rPr>
        <w:t xml:space="preserve">(2010). </w:t>
      </w:r>
      <w:r w:rsidRPr="00ED5F7F">
        <w:rPr>
          <w:rFonts w:cs="Calibri"/>
          <w:i/>
          <w:iCs/>
          <w:sz w:val="20"/>
          <w:szCs w:val="20"/>
        </w:rPr>
        <w:t>El Libro de la Negociación</w:t>
      </w:r>
      <w:r w:rsidRPr="00720B00">
        <w:rPr>
          <w:rFonts w:cs="Calibri"/>
          <w:sz w:val="20"/>
          <w:szCs w:val="20"/>
        </w:rPr>
        <w:t>. Madrid: Ediciones Díaz de Santos.</w:t>
      </w:r>
    </w:p>
    <w:p w14:paraId="5A532512" w14:textId="77777777" w:rsidR="00ED5F7F" w:rsidRPr="00720B00" w:rsidRDefault="00ED5F7F" w:rsidP="00720B00">
      <w:pPr>
        <w:pStyle w:val="Normal0"/>
        <w:ind w:left="720" w:hanging="720"/>
        <w:rPr>
          <w:rFonts w:cs="Calibri"/>
          <w:sz w:val="20"/>
          <w:szCs w:val="20"/>
        </w:rPr>
      </w:pPr>
    </w:p>
    <w:p w14:paraId="15E07765" w14:textId="75758216" w:rsidR="00720B00" w:rsidRDefault="00720B00" w:rsidP="00720B00">
      <w:pPr>
        <w:pStyle w:val="Normal0"/>
        <w:ind w:left="720" w:hanging="720"/>
        <w:rPr>
          <w:rFonts w:cs="Calibri"/>
          <w:sz w:val="20"/>
          <w:szCs w:val="20"/>
        </w:rPr>
      </w:pPr>
      <w:r w:rsidRPr="00720B00">
        <w:rPr>
          <w:rFonts w:cs="Calibri"/>
          <w:sz w:val="20"/>
          <w:szCs w:val="20"/>
        </w:rPr>
        <w:t xml:space="preserve">Real Academia Española. (2024). </w:t>
      </w:r>
      <w:r w:rsidRPr="00D2083F">
        <w:rPr>
          <w:rFonts w:cs="Calibri"/>
          <w:i/>
          <w:iCs/>
          <w:sz w:val="20"/>
          <w:szCs w:val="20"/>
        </w:rPr>
        <w:t xml:space="preserve">Definiciones de </w:t>
      </w:r>
      <w:r w:rsidR="00D2083F">
        <w:rPr>
          <w:rFonts w:cs="Calibri"/>
          <w:i/>
          <w:iCs/>
          <w:sz w:val="20"/>
          <w:szCs w:val="20"/>
        </w:rPr>
        <w:t xml:space="preserve">diversos </w:t>
      </w:r>
      <w:r w:rsidRPr="00D2083F">
        <w:rPr>
          <w:rFonts w:cs="Calibri"/>
          <w:i/>
          <w:iCs/>
          <w:sz w:val="20"/>
          <w:szCs w:val="20"/>
        </w:rPr>
        <w:t>conceptos</w:t>
      </w:r>
      <w:r w:rsidRPr="00720B00">
        <w:rPr>
          <w:rFonts w:cs="Calibri"/>
          <w:sz w:val="20"/>
          <w:szCs w:val="20"/>
        </w:rPr>
        <w:t xml:space="preserve">. </w:t>
      </w:r>
      <w:hyperlink r:id="rId63" w:history="1">
        <w:r w:rsidR="00D2083F" w:rsidRPr="000610A6">
          <w:rPr>
            <w:rStyle w:val="Hipervnculo"/>
            <w:rFonts w:cs="Calibri"/>
            <w:sz w:val="20"/>
            <w:szCs w:val="20"/>
          </w:rPr>
          <w:t>https://dle.rae.es/</w:t>
        </w:r>
      </w:hyperlink>
    </w:p>
    <w:p w14:paraId="727ADB66" w14:textId="77777777" w:rsidR="00D2083F" w:rsidRPr="00720B00" w:rsidRDefault="00D2083F" w:rsidP="00720B00">
      <w:pPr>
        <w:pStyle w:val="Normal0"/>
        <w:ind w:left="720" w:hanging="720"/>
        <w:rPr>
          <w:rFonts w:cs="Calibri"/>
          <w:sz w:val="20"/>
          <w:szCs w:val="20"/>
        </w:rPr>
      </w:pPr>
    </w:p>
    <w:p w14:paraId="5F51264C" w14:textId="18BE8ED0" w:rsidR="00720B00" w:rsidRDefault="00720B00" w:rsidP="00720B00">
      <w:pPr>
        <w:pStyle w:val="Normal0"/>
        <w:ind w:left="720" w:hanging="720"/>
        <w:rPr>
          <w:rFonts w:cs="Calibri"/>
          <w:sz w:val="20"/>
          <w:szCs w:val="20"/>
        </w:rPr>
      </w:pPr>
      <w:r w:rsidRPr="00720B00">
        <w:rPr>
          <w:rFonts w:cs="Calibri"/>
          <w:sz w:val="20"/>
          <w:szCs w:val="20"/>
        </w:rPr>
        <w:t xml:space="preserve">Rodríguez M. &amp; Ramos, J. (1988). </w:t>
      </w:r>
      <w:r w:rsidRPr="00D2083F">
        <w:rPr>
          <w:rFonts w:cs="Calibri"/>
          <w:i/>
          <w:iCs/>
          <w:sz w:val="20"/>
          <w:szCs w:val="20"/>
        </w:rPr>
        <w:t>Técnicas de Negociación</w:t>
      </w:r>
      <w:r w:rsidRPr="00720B00">
        <w:rPr>
          <w:rFonts w:cs="Calibri"/>
          <w:sz w:val="20"/>
          <w:szCs w:val="20"/>
        </w:rPr>
        <w:t>. México: McGraw Hill.</w:t>
      </w:r>
    </w:p>
    <w:p w14:paraId="51969427" w14:textId="77777777" w:rsidR="00D2083F" w:rsidRPr="00720B00" w:rsidRDefault="00D2083F" w:rsidP="00720B00">
      <w:pPr>
        <w:pStyle w:val="Normal0"/>
        <w:ind w:left="720" w:hanging="720"/>
        <w:rPr>
          <w:rFonts w:cs="Calibri"/>
          <w:sz w:val="20"/>
          <w:szCs w:val="20"/>
        </w:rPr>
      </w:pPr>
    </w:p>
    <w:p w14:paraId="6767E751" w14:textId="2292A536" w:rsidR="00E64D70" w:rsidRPr="00720B00" w:rsidRDefault="00E64D70" w:rsidP="00E64D70">
      <w:pPr>
        <w:pStyle w:val="Normal0"/>
        <w:ind w:left="720" w:hanging="720"/>
        <w:rPr>
          <w:rFonts w:cs="Calibri"/>
          <w:sz w:val="20"/>
          <w:szCs w:val="20"/>
        </w:rPr>
      </w:pPr>
      <w:r w:rsidRPr="00720B00">
        <w:rPr>
          <w:rFonts w:cs="Calibri"/>
          <w:sz w:val="20"/>
          <w:szCs w:val="20"/>
        </w:rPr>
        <w:t xml:space="preserve">Salla, J., Ortega, J. (2008). </w:t>
      </w:r>
      <w:r w:rsidRPr="00E64D70">
        <w:rPr>
          <w:rFonts w:cs="Calibri"/>
          <w:i/>
          <w:iCs/>
          <w:sz w:val="20"/>
          <w:szCs w:val="20"/>
        </w:rPr>
        <w:t>Plan Estratégico de Relaciones Públicas</w:t>
      </w:r>
      <w:r w:rsidRPr="00720B00">
        <w:rPr>
          <w:rFonts w:cs="Calibri"/>
          <w:sz w:val="20"/>
          <w:szCs w:val="20"/>
        </w:rPr>
        <w:t xml:space="preserve">. Madrid: Bosch Editor. </w:t>
      </w:r>
    </w:p>
    <w:p w14:paraId="6998B633" w14:textId="77777777" w:rsidR="00E64D70" w:rsidRDefault="00E64D70" w:rsidP="00720B00">
      <w:pPr>
        <w:pStyle w:val="Normal0"/>
        <w:ind w:left="720" w:hanging="720"/>
        <w:rPr>
          <w:rFonts w:cs="Calibri"/>
          <w:sz w:val="20"/>
          <w:szCs w:val="20"/>
        </w:rPr>
      </w:pPr>
    </w:p>
    <w:p w14:paraId="47370BD3" w14:textId="1821F3F5" w:rsidR="00720B00" w:rsidRDefault="00720B00" w:rsidP="00720B00">
      <w:pPr>
        <w:pStyle w:val="Normal0"/>
        <w:ind w:left="720" w:hanging="720"/>
        <w:rPr>
          <w:rFonts w:cs="Calibri"/>
          <w:sz w:val="20"/>
          <w:szCs w:val="20"/>
        </w:rPr>
      </w:pPr>
      <w:r w:rsidRPr="00720B00">
        <w:rPr>
          <w:rFonts w:cs="Calibri"/>
          <w:sz w:val="20"/>
          <w:szCs w:val="20"/>
        </w:rPr>
        <w:t xml:space="preserve">Scott. (1991). </w:t>
      </w:r>
      <w:r w:rsidRPr="00D2083F">
        <w:rPr>
          <w:rFonts w:cs="Calibri"/>
          <w:i/>
          <w:iCs/>
          <w:sz w:val="20"/>
          <w:szCs w:val="20"/>
        </w:rPr>
        <w:t>Cómo negociar con ventaja</w:t>
      </w:r>
      <w:r w:rsidRPr="00720B00">
        <w:rPr>
          <w:rFonts w:cs="Calibri"/>
          <w:sz w:val="20"/>
          <w:szCs w:val="20"/>
        </w:rPr>
        <w:t>. Madrid: Paraninfo.</w:t>
      </w:r>
    </w:p>
    <w:p w14:paraId="3D68CCC1" w14:textId="77777777" w:rsidR="00D2083F" w:rsidRPr="00720B00" w:rsidRDefault="00D2083F" w:rsidP="00720B00">
      <w:pPr>
        <w:pStyle w:val="Normal0"/>
        <w:ind w:left="720" w:hanging="720"/>
        <w:rPr>
          <w:rFonts w:cs="Calibri"/>
          <w:sz w:val="20"/>
          <w:szCs w:val="20"/>
        </w:rPr>
      </w:pPr>
    </w:p>
    <w:p w14:paraId="0CF987C8" w14:textId="77777777" w:rsidR="00E64D70" w:rsidRDefault="00E64D70" w:rsidP="00720B00">
      <w:pPr>
        <w:pStyle w:val="Normal0"/>
        <w:ind w:left="720" w:hanging="720"/>
        <w:rPr>
          <w:rFonts w:cs="Calibri"/>
          <w:sz w:val="20"/>
          <w:szCs w:val="20"/>
        </w:rPr>
      </w:pPr>
    </w:p>
    <w:p w14:paraId="641FA19D" w14:textId="7D3900E0" w:rsidR="00B45DD1" w:rsidRPr="00430084" w:rsidRDefault="00720B00" w:rsidP="00720B00">
      <w:pPr>
        <w:pStyle w:val="Normal0"/>
        <w:ind w:left="720" w:hanging="720"/>
        <w:rPr>
          <w:sz w:val="20"/>
          <w:szCs w:val="20"/>
          <w:lang w:val="es-ES_tradnl"/>
        </w:rPr>
      </w:pPr>
      <w:r w:rsidRPr="00720B00">
        <w:rPr>
          <w:rFonts w:cs="Calibri"/>
          <w:sz w:val="20"/>
          <w:szCs w:val="20"/>
        </w:rPr>
        <w:t>Zapata, A.</w:t>
      </w:r>
      <w:r w:rsidR="00E64D70">
        <w:rPr>
          <w:rFonts w:cs="Calibri"/>
          <w:sz w:val="20"/>
          <w:szCs w:val="20"/>
        </w:rPr>
        <w:t xml:space="preserve"> </w:t>
      </w:r>
      <w:r w:rsidRPr="00720B00">
        <w:rPr>
          <w:rFonts w:cs="Calibri"/>
          <w:sz w:val="20"/>
          <w:szCs w:val="20"/>
        </w:rPr>
        <w:t xml:space="preserve">(2005). </w:t>
      </w:r>
      <w:r w:rsidRPr="00E64D70">
        <w:rPr>
          <w:rFonts w:cs="Calibri"/>
          <w:i/>
          <w:iCs/>
          <w:sz w:val="20"/>
          <w:szCs w:val="20"/>
        </w:rPr>
        <w:t>Negociación</w:t>
      </w:r>
      <w:r w:rsidRPr="00720B00">
        <w:rPr>
          <w:rFonts w:cs="Calibri"/>
          <w:sz w:val="20"/>
          <w:szCs w:val="20"/>
        </w:rPr>
        <w:t>. Bogotá: Ecoe</w:t>
      </w:r>
      <w:r w:rsidR="00CF250A" w:rsidRPr="00CF250A">
        <w:rPr>
          <w:rFonts w:cs="Calibri"/>
          <w:sz w:val="20"/>
          <w:szCs w:val="20"/>
        </w:rPr>
        <w:t>.</w:t>
      </w: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3462F" w:rsidRPr="00430084" w14:paraId="2306505B" w14:textId="77777777" w:rsidTr="00FA3B94">
        <w:tc>
          <w:tcPr>
            <w:tcW w:w="1272" w:type="dxa"/>
            <w:tcBorders>
              <w:top w:val="nil"/>
              <w:left w:val="nil"/>
            </w:tcBorders>
            <w:shd w:val="clear" w:color="auto" w:fill="auto"/>
          </w:tcPr>
          <w:p w14:paraId="4CA71432" w14:textId="77777777" w:rsidR="0013462F" w:rsidRPr="00430084" w:rsidRDefault="0013462F" w:rsidP="00FA3B94">
            <w:pPr>
              <w:pStyle w:val="Normal0"/>
              <w:jc w:val="both"/>
              <w:rPr>
                <w:sz w:val="20"/>
                <w:szCs w:val="20"/>
                <w:lang w:val="es-ES_tradnl"/>
              </w:rPr>
            </w:pPr>
          </w:p>
        </w:tc>
        <w:tc>
          <w:tcPr>
            <w:tcW w:w="1991" w:type="dxa"/>
            <w:vAlign w:val="center"/>
          </w:tcPr>
          <w:p w14:paraId="40BEA5BE" w14:textId="77777777" w:rsidR="0013462F" w:rsidRPr="00430084" w:rsidRDefault="0013462F" w:rsidP="00FA3B94">
            <w:pPr>
              <w:pStyle w:val="Normal0"/>
              <w:rPr>
                <w:sz w:val="20"/>
                <w:szCs w:val="20"/>
                <w:lang w:val="es-ES_tradnl"/>
              </w:rPr>
            </w:pPr>
            <w:r w:rsidRPr="00430084">
              <w:rPr>
                <w:sz w:val="20"/>
                <w:szCs w:val="20"/>
                <w:lang w:val="es-ES_tradnl"/>
              </w:rPr>
              <w:t>Nombre</w:t>
            </w:r>
          </w:p>
        </w:tc>
        <w:tc>
          <w:tcPr>
            <w:tcW w:w="1559" w:type="dxa"/>
            <w:vAlign w:val="center"/>
          </w:tcPr>
          <w:p w14:paraId="6CE95338" w14:textId="77777777" w:rsidR="0013462F" w:rsidRPr="00430084" w:rsidRDefault="0013462F" w:rsidP="00FA3B94">
            <w:pPr>
              <w:pStyle w:val="Normal0"/>
              <w:rPr>
                <w:sz w:val="20"/>
                <w:szCs w:val="20"/>
                <w:lang w:val="es-ES_tradnl"/>
              </w:rPr>
            </w:pPr>
            <w:r w:rsidRPr="00430084">
              <w:rPr>
                <w:sz w:val="20"/>
                <w:szCs w:val="20"/>
                <w:lang w:val="es-ES_tradnl"/>
              </w:rPr>
              <w:t>Cargo</w:t>
            </w:r>
          </w:p>
        </w:tc>
        <w:tc>
          <w:tcPr>
            <w:tcW w:w="3257" w:type="dxa"/>
            <w:vAlign w:val="center"/>
          </w:tcPr>
          <w:p w14:paraId="4E2A8C72" w14:textId="77777777" w:rsidR="0013462F" w:rsidRPr="00430084" w:rsidRDefault="0013462F" w:rsidP="00FA3B94">
            <w:pPr>
              <w:pStyle w:val="Normal0"/>
              <w:rPr>
                <w:sz w:val="20"/>
                <w:szCs w:val="20"/>
                <w:lang w:val="es-ES_tradnl"/>
              </w:rPr>
            </w:pPr>
            <w:r w:rsidRPr="00430084">
              <w:rPr>
                <w:sz w:val="20"/>
                <w:szCs w:val="20"/>
                <w:lang w:val="es-ES_tradnl"/>
              </w:rPr>
              <w:t>Dependencia</w:t>
            </w:r>
          </w:p>
        </w:tc>
        <w:tc>
          <w:tcPr>
            <w:tcW w:w="1888" w:type="dxa"/>
            <w:vAlign w:val="center"/>
          </w:tcPr>
          <w:p w14:paraId="515ACA0E" w14:textId="77777777" w:rsidR="0013462F" w:rsidRPr="00430084" w:rsidRDefault="0013462F" w:rsidP="00FA3B94">
            <w:pPr>
              <w:pStyle w:val="Normal0"/>
              <w:rPr>
                <w:sz w:val="20"/>
                <w:szCs w:val="20"/>
                <w:lang w:val="es-ES_tradnl"/>
              </w:rPr>
            </w:pPr>
            <w:r w:rsidRPr="00430084">
              <w:rPr>
                <w:sz w:val="20"/>
                <w:szCs w:val="20"/>
                <w:lang w:val="es-ES_tradnl"/>
              </w:rPr>
              <w:t>Fecha</w:t>
            </w:r>
          </w:p>
        </w:tc>
      </w:tr>
      <w:tr w:rsidR="0013462F" w:rsidRPr="00430084" w14:paraId="63A11A0B" w14:textId="77777777" w:rsidTr="00FA3B94">
        <w:trPr>
          <w:trHeight w:val="202"/>
        </w:trPr>
        <w:tc>
          <w:tcPr>
            <w:tcW w:w="1272" w:type="dxa"/>
            <w:vMerge w:val="restart"/>
          </w:tcPr>
          <w:p w14:paraId="444581A9" w14:textId="77777777" w:rsidR="0013462F" w:rsidRPr="00430084" w:rsidRDefault="0013462F" w:rsidP="00FA3B94">
            <w:pPr>
              <w:pStyle w:val="Normal0"/>
              <w:jc w:val="both"/>
              <w:rPr>
                <w:sz w:val="20"/>
                <w:szCs w:val="20"/>
                <w:lang w:val="es-ES_tradnl"/>
              </w:rPr>
            </w:pPr>
            <w:r w:rsidRPr="00430084">
              <w:rPr>
                <w:sz w:val="20"/>
                <w:szCs w:val="20"/>
                <w:lang w:val="es-ES_tradnl"/>
              </w:rPr>
              <w:t>Autor (es)</w:t>
            </w:r>
          </w:p>
        </w:tc>
        <w:tc>
          <w:tcPr>
            <w:tcW w:w="1991" w:type="dxa"/>
          </w:tcPr>
          <w:p w14:paraId="398BF8A0" w14:textId="77777777" w:rsidR="0013462F" w:rsidRPr="0031181B" w:rsidRDefault="0013462F" w:rsidP="00FA3B94">
            <w:pPr>
              <w:pStyle w:val="Normal0"/>
              <w:rPr>
                <w:b w:val="0"/>
                <w:bCs/>
                <w:sz w:val="20"/>
                <w:szCs w:val="20"/>
                <w:lang w:val="es-ES_tradnl"/>
              </w:rPr>
            </w:pPr>
            <w:r>
              <w:rPr>
                <w:b w:val="0"/>
                <w:bCs/>
                <w:sz w:val="20"/>
                <w:szCs w:val="20"/>
                <w:lang w:val="es-ES_tradnl"/>
              </w:rPr>
              <w:t>Santiago Lozada Garcés</w:t>
            </w:r>
          </w:p>
        </w:tc>
        <w:tc>
          <w:tcPr>
            <w:tcW w:w="1559" w:type="dxa"/>
          </w:tcPr>
          <w:p w14:paraId="49CDEFDC" w14:textId="77777777" w:rsidR="0013462F" w:rsidRPr="0031181B" w:rsidRDefault="0013462F" w:rsidP="00FA3B94">
            <w:pPr>
              <w:pStyle w:val="Normal0"/>
              <w:rPr>
                <w:b w:val="0"/>
                <w:bCs/>
                <w:sz w:val="20"/>
                <w:szCs w:val="20"/>
                <w:lang w:val="es-ES_tradnl"/>
              </w:rPr>
            </w:pPr>
            <w:r>
              <w:rPr>
                <w:b w:val="0"/>
                <w:bCs/>
                <w:sz w:val="20"/>
                <w:szCs w:val="20"/>
                <w:lang w:val="es-ES_tradnl"/>
              </w:rPr>
              <w:t>Líder línea de producción</w:t>
            </w:r>
          </w:p>
        </w:tc>
        <w:tc>
          <w:tcPr>
            <w:tcW w:w="3257" w:type="dxa"/>
            <w:vAlign w:val="center"/>
          </w:tcPr>
          <w:p w14:paraId="7C77ADAD" w14:textId="77777777" w:rsidR="0013462F" w:rsidRPr="0031181B" w:rsidRDefault="0013462F" w:rsidP="00FA3B94">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164EAF20" w14:textId="77777777" w:rsidR="0013462F" w:rsidRPr="0031181B" w:rsidRDefault="0013462F" w:rsidP="00FA3B94">
            <w:pPr>
              <w:pStyle w:val="Normal0"/>
              <w:rPr>
                <w:b w:val="0"/>
                <w:bCs/>
                <w:sz w:val="20"/>
                <w:szCs w:val="20"/>
                <w:lang w:val="es-ES_tradnl"/>
              </w:rPr>
            </w:pPr>
            <w:r w:rsidRPr="00607A32">
              <w:rPr>
                <w:b w:val="0"/>
                <w:sz w:val="20"/>
                <w:szCs w:val="20"/>
                <w:lang w:val="es-ES_tradnl"/>
              </w:rPr>
              <w:t>Diciembre de 2014</w:t>
            </w:r>
          </w:p>
        </w:tc>
      </w:tr>
      <w:tr w:rsidR="0013462F" w:rsidRPr="00430084" w14:paraId="5B5C7D28" w14:textId="77777777" w:rsidTr="00FA3B94">
        <w:trPr>
          <w:trHeight w:val="202"/>
        </w:trPr>
        <w:tc>
          <w:tcPr>
            <w:tcW w:w="1272" w:type="dxa"/>
            <w:vMerge/>
          </w:tcPr>
          <w:p w14:paraId="3670F369" w14:textId="77777777" w:rsidR="0013462F" w:rsidRPr="00430084" w:rsidRDefault="0013462F" w:rsidP="00FA3B94">
            <w:pPr>
              <w:pStyle w:val="Normal0"/>
              <w:jc w:val="both"/>
              <w:rPr>
                <w:sz w:val="20"/>
                <w:szCs w:val="20"/>
                <w:lang w:val="es-ES_tradnl"/>
              </w:rPr>
            </w:pPr>
          </w:p>
        </w:tc>
        <w:tc>
          <w:tcPr>
            <w:tcW w:w="1991" w:type="dxa"/>
          </w:tcPr>
          <w:p w14:paraId="2636CDB3" w14:textId="77777777" w:rsidR="0013462F" w:rsidRPr="0031181B" w:rsidRDefault="0013462F" w:rsidP="00FA3B94">
            <w:pPr>
              <w:pStyle w:val="Normal0"/>
              <w:rPr>
                <w:b w:val="0"/>
                <w:bCs/>
                <w:sz w:val="20"/>
                <w:szCs w:val="20"/>
                <w:lang w:val="es-ES_tradnl"/>
              </w:rPr>
            </w:pPr>
            <w:r>
              <w:rPr>
                <w:b w:val="0"/>
                <w:bCs/>
                <w:sz w:val="20"/>
                <w:szCs w:val="20"/>
                <w:lang w:val="es-ES_tradnl"/>
              </w:rPr>
              <w:t>Mercedes Useche Céspedes</w:t>
            </w:r>
          </w:p>
        </w:tc>
        <w:tc>
          <w:tcPr>
            <w:tcW w:w="1559" w:type="dxa"/>
          </w:tcPr>
          <w:p w14:paraId="1F7E1B9A" w14:textId="77777777" w:rsidR="0013462F" w:rsidRPr="0031181B" w:rsidRDefault="0013462F" w:rsidP="00FA3B94">
            <w:pPr>
              <w:pStyle w:val="Normal0"/>
              <w:rPr>
                <w:b w:val="0"/>
                <w:bCs/>
                <w:sz w:val="20"/>
                <w:szCs w:val="20"/>
                <w:lang w:val="es-ES_tradnl"/>
              </w:rPr>
            </w:pPr>
            <w:r>
              <w:rPr>
                <w:b w:val="0"/>
                <w:bCs/>
                <w:sz w:val="20"/>
                <w:szCs w:val="20"/>
                <w:lang w:val="es-ES_tradnl"/>
              </w:rPr>
              <w:t>Líder expertos temáticos</w:t>
            </w:r>
          </w:p>
        </w:tc>
        <w:tc>
          <w:tcPr>
            <w:tcW w:w="3257" w:type="dxa"/>
            <w:vAlign w:val="center"/>
          </w:tcPr>
          <w:p w14:paraId="43F5B90A" w14:textId="77777777" w:rsidR="0013462F" w:rsidRPr="0031181B" w:rsidRDefault="0013462F" w:rsidP="00FA3B94">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44C88328" w14:textId="77777777" w:rsidR="0013462F" w:rsidRPr="0031181B" w:rsidRDefault="0013462F" w:rsidP="00FA3B94">
            <w:pPr>
              <w:pStyle w:val="Normal0"/>
              <w:rPr>
                <w:b w:val="0"/>
                <w:bCs/>
                <w:sz w:val="20"/>
                <w:szCs w:val="20"/>
                <w:lang w:val="es-ES_tradnl"/>
              </w:rPr>
            </w:pPr>
            <w:r w:rsidRPr="00607A32">
              <w:rPr>
                <w:b w:val="0"/>
                <w:sz w:val="20"/>
                <w:szCs w:val="20"/>
                <w:lang w:val="es-ES_tradnl"/>
              </w:rPr>
              <w:t>Diciembre de 2014</w:t>
            </w:r>
          </w:p>
        </w:tc>
      </w:tr>
      <w:tr w:rsidR="0013462F" w:rsidRPr="00430084" w14:paraId="399F14D0" w14:textId="77777777" w:rsidTr="00FA3B94">
        <w:trPr>
          <w:trHeight w:val="202"/>
        </w:trPr>
        <w:tc>
          <w:tcPr>
            <w:tcW w:w="1272" w:type="dxa"/>
            <w:vMerge/>
          </w:tcPr>
          <w:p w14:paraId="063A4964" w14:textId="77777777" w:rsidR="0013462F" w:rsidRPr="00430084" w:rsidRDefault="0013462F" w:rsidP="00FA3B94">
            <w:pPr>
              <w:pStyle w:val="Normal0"/>
              <w:jc w:val="both"/>
              <w:rPr>
                <w:sz w:val="20"/>
                <w:szCs w:val="20"/>
                <w:lang w:val="es-ES_tradnl"/>
              </w:rPr>
            </w:pPr>
          </w:p>
        </w:tc>
        <w:tc>
          <w:tcPr>
            <w:tcW w:w="1991" w:type="dxa"/>
          </w:tcPr>
          <w:p w14:paraId="051E3D5A" w14:textId="77777777" w:rsidR="0013462F" w:rsidRPr="00430084" w:rsidRDefault="0013462F" w:rsidP="00FA3B94">
            <w:pPr>
              <w:pStyle w:val="Normal0"/>
              <w:rPr>
                <w:b w:val="0"/>
                <w:sz w:val="20"/>
                <w:szCs w:val="20"/>
                <w:lang w:val="es-ES_tradnl"/>
              </w:rPr>
            </w:pPr>
            <w:r w:rsidRPr="00D46799">
              <w:rPr>
                <w:b w:val="0"/>
                <w:sz w:val="20"/>
                <w:szCs w:val="20"/>
                <w:lang w:val="es-ES_tradnl"/>
              </w:rPr>
              <w:t>Franci Paola Lozano Piraquive</w:t>
            </w:r>
          </w:p>
        </w:tc>
        <w:tc>
          <w:tcPr>
            <w:tcW w:w="1559" w:type="dxa"/>
          </w:tcPr>
          <w:p w14:paraId="742445C3" w14:textId="77777777" w:rsidR="0013462F" w:rsidRPr="00430084" w:rsidRDefault="0013462F" w:rsidP="00FA3B94">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vAlign w:val="center"/>
          </w:tcPr>
          <w:p w14:paraId="2E954027" w14:textId="77777777" w:rsidR="0013462F" w:rsidRPr="00430084" w:rsidRDefault="0013462F" w:rsidP="00FA3B94">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2ECAEAD1" w14:textId="77777777" w:rsidR="0013462F" w:rsidRPr="00430084" w:rsidRDefault="0013462F" w:rsidP="00FA3B94">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7E698CB1" w14:textId="77777777" w:rsidTr="00FA3B94">
        <w:trPr>
          <w:trHeight w:val="202"/>
        </w:trPr>
        <w:tc>
          <w:tcPr>
            <w:tcW w:w="1272" w:type="dxa"/>
            <w:vMerge/>
          </w:tcPr>
          <w:p w14:paraId="26EE54F1" w14:textId="77777777" w:rsidR="0013462F" w:rsidRPr="00430084" w:rsidRDefault="0013462F" w:rsidP="00FA3B94">
            <w:pPr>
              <w:pStyle w:val="Normal0"/>
              <w:jc w:val="both"/>
              <w:rPr>
                <w:sz w:val="20"/>
                <w:szCs w:val="20"/>
                <w:lang w:val="es-ES_tradnl"/>
              </w:rPr>
            </w:pPr>
          </w:p>
        </w:tc>
        <w:tc>
          <w:tcPr>
            <w:tcW w:w="1991" w:type="dxa"/>
            <w:vAlign w:val="center"/>
          </w:tcPr>
          <w:p w14:paraId="203D722D" w14:textId="77777777" w:rsidR="0013462F" w:rsidRPr="00860146" w:rsidRDefault="0013462F" w:rsidP="00FA3B94">
            <w:pPr>
              <w:pStyle w:val="Normal0"/>
              <w:rPr>
                <w:b w:val="0"/>
                <w:bCs/>
                <w:sz w:val="20"/>
                <w:szCs w:val="20"/>
                <w:lang w:val="es-ES_tradnl"/>
              </w:rPr>
            </w:pPr>
            <w:r w:rsidRPr="00D46799">
              <w:rPr>
                <w:b w:val="0"/>
                <w:bCs/>
                <w:sz w:val="20"/>
                <w:szCs w:val="20"/>
              </w:rPr>
              <w:t>Juan José Botello Castellanos</w:t>
            </w:r>
          </w:p>
        </w:tc>
        <w:tc>
          <w:tcPr>
            <w:tcW w:w="1559" w:type="dxa"/>
            <w:vAlign w:val="center"/>
          </w:tcPr>
          <w:p w14:paraId="7051ECE8" w14:textId="77777777" w:rsidR="0013462F" w:rsidRPr="00860146" w:rsidRDefault="0013462F" w:rsidP="00FA3B94">
            <w:pPr>
              <w:pStyle w:val="Normal0"/>
              <w:rPr>
                <w:b w:val="0"/>
                <w:bCs/>
                <w:sz w:val="20"/>
                <w:szCs w:val="20"/>
                <w:lang w:val="es-ES_tradnl"/>
              </w:rPr>
            </w:pPr>
            <w:r w:rsidRPr="00860146">
              <w:rPr>
                <w:b w:val="0"/>
                <w:bCs/>
                <w:sz w:val="20"/>
                <w:szCs w:val="20"/>
              </w:rPr>
              <w:t xml:space="preserve">Asesor </w:t>
            </w:r>
            <w:r>
              <w:rPr>
                <w:b w:val="0"/>
                <w:bCs/>
                <w:sz w:val="20"/>
                <w:szCs w:val="20"/>
              </w:rPr>
              <w:t>p</w:t>
            </w:r>
            <w:r w:rsidRPr="00860146">
              <w:rPr>
                <w:b w:val="0"/>
                <w:bCs/>
                <w:sz w:val="20"/>
                <w:szCs w:val="20"/>
              </w:rPr>
              <w:t>edagógic</w:t>
            </w:r>
            <w:r>
              <w:rPr>
                <w:b w:val="0"/>
                <w:bCs/>
                <w:sz w:val="20"/>
                <w:szCs w:val="20"/>
              </w:rPr>
              <w:t>o</w:t>
            </w:r>
          </w:p>
        </w:tc>
        <w:tc>
          <w:tcPr>
            <w:tcW w:w="3257" w:type="dxa"/>
            <w:vAlign w:val="center"/>
          </w:tcPr>
          <w:p w14:paraId="11FA61D7" w14:textId="77777777" w:rsidR="0013462F" w:rsidRPr="0041147B" w:rsidRDefault="0013462F" w:rsidP="00FA3B94">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4D883BC3" w14:textId="77777777" w:rsidR="0013462F" w:rsidRPr="00860146" w:rsidRDefault="0013462F"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786F404F" w14:textId="77777777" w:rsidTr="00FA3B94">
        <w:trPr>
          <w:trHeight w:val="202"/>
        </w:trPr>
        <w:tc>
          <w:tcPr>
            <w:tcW w:w="1272" w:type="dxa"/>
            <w:vMerge/>
          </w:tcPr>
          <w:p w14:paraId="32474EDF" w14:textId="77777777" w:rsidR="0013462F" w:rsidRPr="00430084" w:rsidRDefault="0013462F" w:rsidP="00FA3B94">
            <w:pPr>
              <w:pStyle w:val="Normal0"/>
              <w:jc w:val="both"/>
              <w:rPr>
                <w:sz w:val="20"/>
                <w:szCs w:val="20"/>
                <w:lang w:val="es-ES_tradnl"/>
              </w:rPr>
            </w:pPr>
          </w:p>
        </w:tc>
        <w:tc>
          <w:tcPr>
            <w:tcW w:w="1991" w:type="dxa"/>
            <w:vAlign w:val="center"/>
          </w:tcPr>
          <w:p w14:paraId="74A9A27E" w14:textId="77777777" w:rsidR="0013462F" w:rsidRPr="00860146" w:rsidRDefault="0013462F" w:rsidP="00FA3B94">
            <w:pPr>
              <w:pStyle w:val="Normal0"/>
              <w:rPr>
                <w:b w:val="0"/>
                <w:bCs/>
                <w:sz w:val="20"/>
                <w:szCs w:val="20"/>
                <w:lang w:val="es-ES_tradnl"/>
              </w:rPr>
            </w:pPr>
            <w:r w:rsidRPr="00D46799">
              <w:rPr>
                <w:b w:val="0"/>
                <w:bCs/>
                <w:sz w:val="20"/>
                <w:szCs w:val="20"/>
              </w:rPr>
              <w:t>Elsa Cristina Arenas Martínez</w:t>
            </w:r>
          </w:p>
        </w:tc>
        <w:tc>
          <w:tcPr>
            <w:tcW w:w="1559" w:type="dxa"/>
            <w:vAlign w:val="center"/>
          </w:tcPr>
          <w:p w14:paraId="2ACBA1AD" w14:textId="77777777" w:rsidR="0013462F" w:rsidRPr="00860146" w:rsidRDefault="0013462F" w:rsidP="00FA3B94">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610644E2" w14:textId="77777777" w:rsidR="0013462F" w:rsidRPr="00860146" w:rsidRDefault="0013462F" w:rsidP="00FA3B94">
            <w:pPr>
              <w:pStyle w:val="Normal0"/>
              <w:rPr>
                <w:b w:val="0"/>
                <w:bCs/>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488D868A" w14:textId="77777777" w:rsidR="0013462F" w:rsidRPr="00860146" w:rsidRDefault="0013462F"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1A1649E2" w14:textId="77777777" w:rsidTr="00FA3B94">
        <w:trPr>
          <w:trHeight w:val="202"/>
        </w:trPr>
        <w:tc>
          <w:tcPr>
            <w:tcW w:w="1272" w:type="dxa"/>
            <w:vMerge/>
          </w:tcPr>
          <w:p w14:paraId="5F031148" w14:textId="77777777" w:rsidR="0013462F" w:rsidRPr="00430084" w:rsidRDefault="0013462F" w:rsidP="00FA3B94">
            <w:pPr>
              <w:pStyle w:val="Normal0"/>
              <w:jc w:val="both"/>
              <w:rPr>
                <w:sz w:val="20"/>
                <w:szCs w:val="20"/>
                <w:lang w:val="es-ES_tradnl"/>
              </w:rPr>
            </w:pPr>
          </w:p>
        </w:tc>
        <w:tc>
          <w:tcPr>
            <w:tcW w:w="1991" w:type="dxa"/>
            <w:vAlign w:val="center"/>
          </w:tcPr>
          <w:p w14:paraId="13BAD74B" w14:textId="77777777" w:rsidR="0013462F" w:rsidRPr="00682C3B" w:rsidRDefault="0013462F" w:rsidP="00FA3B94">
            <w:pPr>
              <w:pStyle w:val="Normal0"/>
              <w:rPr>
                <w:b w:val="0"/>
                <w:bCs/>
                <w:sz w:val="20"/>
                <w:szCs w:val="20"/>
              </w:rPr>
            </w:pPr>
            <w:r w:rsidRPr="00682C3B">
              <w:rPr>
                <w:b w:val="0"/>
                <w:bCs/>
                <w:sz w:val="20"/>
                <w:szCs w:val="20"/>
              </w:rPr>
              <w:t xml:space="preserve">Zulma Yurani </w:t>
            </w:r>
            <w:r>
              <w:rPr>
                <w:b w:val="0"/>
                <w:bCs/>
                <w:sz w:val="20"/>
                <w:szCs w:val="20"/>
              </w:rPr>
              <w:t>Vianchá Rodríguez</w:t>
            </w:r>
          </w:p>
        </w:tc>
        <w:tc>
          <w:tcPr>
            <w:tcW w:w="1559" w:type="dxa"/>
            <w:vAlign w:val="center"/>
          </w:tcPr>
          <w:p w14:paraId="01E20D73" w14:textId="77777777" w:rsidR="0013462F" w:rsidRPr="00682C3B" w:rsidRDefault="0013462F" w:rsidP="00FA3B94">
            <w:pPr>
              <w:pStyle w:val="Normal0"/>
              <w:rPr>
                <w:b w:val="0"/>
                <w:bCs/>
                <w:sz w:val="20"/>
                <w:szCs w:val="20"/>
              </w:rPr>
            </w:pPr>
            <w:r>
              <w:rPr>
                <w:b w:val="0"/>
                <w:bCs/>
                <w:sz w:val="20"/>
                <w:szCs w:val="20"/>
                <w:lang w:val="es-ES_tradnl"/>
              </w:rPr>
              <w:t>Líder línea de producción</w:t>
            </w:r>
          </w:p>
        </w:tc>
        <w:tc>
          <w:tcPr>
            <w:tcW w:w="3257" w:type="dxa"/>
            <w:vAlign w:val="center"/>
          </w:tcPr>
          <w:p w14:paraId="582AA6E7" w14:textId="77777777" w:rsidR="0013462F" w:rsidRPr="00682C3B" w:rsidRDefault="0013462F" w:rsidP="00FA3B94">
            <w:pPr>
              <w:pStyle w:val="Normal0"/>
              <w:rPr>
                <w:b w:val="0"/>
                <w:bCs/>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7751D99D" w14:textId="77777777" w:rsidR="0013462F" w:rsidRPr="00682C3B" w:rsidRDefault="0013462F" w:rsidP="00FA3B94">
            <w:pPr>
              <w:pStyle w:val="Normal0"/>
              <w:rPr>
                <w:b w:val="0"/>
                <w:bCs/>
                <w:sz w:val="20"/>
                <w:szCs w:val="20"/>
              </w:rPr>
            </w:pPr>
            <w:r>
              <w:rPr>
                <w:b w:val="0"/>
                <w:sz w:val="20"/>
                <w:szCs w:val="20"/>
              </w:rPr>
              <w:t>Agosto de 2018</w:t>
            </w:r>
          </w:p>
        </w:tc>
      </w:tr>
      <w:tr w:rsidR="0013462F" w:rsidRPr="00430084" w14:paraId="30953A40" w14:textId="77777777" w:rsidTr="00FA3B94">
        <w:trPr>
          <w:trHeight w:val="202"/>
        </w:trPr>
        <w:tc>
          <w:tcPr>
            <w:tcW w:w="1272" w:type="dxa"/>
            <w:vMerge/>
          </w:tcPr>
          <w:p w14:paraId="641D21AA" w14:textId="77777777" w:rsidR="0013462F" w:rsidRPr="00430084" w:rsidRDefault="0013462F" w:rsidP="00FA3B94">
            <w:pPr>
              <w:pStyle w:val="Normal0"/>
              <w:jc w:val="both"/>
              <w:rPr>
                <w:sz w:val="20"/>
                <w:szCs w:val="20"/>
                <w:lang w:val="es-ES_tradnl"/>
              </w:rPr>
            </w:pPr>
          </w:p>
        </w:tc>
        <w:tc>
          <w:tcPr>
            <w:tcW w:w="1991" w:type="dxa"/>
            <w:vAlign w:val="center"/>
          </w:tcPr>
          <w:p w14:paraId="4CA16A4C" w14:textId="77777777" w:rsidR="0013462F" w:rsidRPr="00B95625" w:rsidRDefault="0013462F" w:rsidP="00FA3B94">
            <w:pPr>
              <w:pStyle w:val="Normal0"/>
              <w:rPr>
                <w:b w:val="0"/>
                <w:sz w:val="20"/>
                <w:szCs w:val="20"/>
              </w:rPr>
            </w:pPr>
            <w:r w:rsidRPr="00B95625">
              <w:rPr>
                <w:b w:val="0"/>
                <w:sz w:val="20"/>
                <w:szCs w:val="20"/>
              </w:rPr>
              <w:t>Jhon Jairo Buitrago Pastrana</w:t>
            </w:r>
          </w:p>
        </w:tc>
        <w:tc>
          <w:tcPr>
            <w:tcW w:w="1559" w:type="dxa"/>
            <w:vAlign w:val="center"/>
          </w:tcPr>
          <w:p w14:paraId="6777C2E5" w14:textId="77777777" w:rsidR="0013462F" w:rsidRPr="00B95625" w:rsidRDefault="0013462F" w:rsidP="00FA3B94">
            <w:pPr>
              <w:pStyle w:val="Normal0"/>
              <w:rPr>
                <w:b w:val="0"/>
                <w:sz w:val="20"/>
                <w:szCs w:val="20"/>
              </w:rPr>
            </w:pPr>
            <w:r>
              <w:rPr>
                <w:b w:val="0"/>
                <w:sz w:val="20"/>
                <w:szCs w:val="20"/>
              </w:rPr>
              <w:t>Gestor de curso</w:t>
            </w:r>
          </w:p>
        </w:tc>
        <w:tc>
          <w:tcPr>
            <w:tcW w:w="3257" w:type="dxa"/>
            <w:vAlign w:val="center"/>
          </w:tcPr>
          <w:p w14:paraId="787CAA7F" w14:textId="77777777" w:rsidR="0013462F" w:rsidRPr="00004032" w:rsidRDefault="0013462F" w:rsidP="00FA3B94">
            <w:pPr>
              <w:pStyle w:val="Normal0"/>
              <w:rPr>
                <w:b w:val="0"/>
                <w:bCs/>
                <w:sz w:val="20"/>
                <w:szCs w:val="20"/>
                <w:lang w:val="es-ES_tradnl"/>
              </w:rPr>
            </w:pPr>
            <w:r w:rsidRPr="00004032">
              <w:rPr>
                <w:b w:val="0"/>
                <w:bCs/>
                <w:sz w:val="20"/>
                <w:szCs w:val="20"/>
                <w:lang w:val="es-ES_tradnl"/>
              </w:rPr>
              <w:t xml:space="preserve">Centro de Gestión y Desarrollo Sostenible </w:t>
            </w:r>
            <w:r>
              <w:rPr>
                <w:b w:val="0"/>
                <w:bCs/>
                <w:sz w:val="20"/>
                <w:szCs w:val="20"/>
                <w:lang w:val="es-ES_tradnl"/>
              </w:rPr>
              <w:t xml:space="preserve">del </w:t>
            </w:r>
            <w:r w:rsidRPr="00004032">
              <w:rPr>
                <w:b w:val="0"/>
                <w:bCs/>
                <w:sz w:val="20"/>
                <w:szCs w:val="20"/>
                <w:lang w:val="es-ES_tradnl"/>
              </w:rPr>
              <w:t xml:space="preserve">Surcolombiano </w:t>
            </w:r>
            <w:r>
              <w:rPr>
                <w:b w:val="0"/>
                <w:bCs/>
                <w:sz w:val="20"/>
                <w:szCs w:val="20"/>
                <w:lang w:val="es-ES_tradnl"/>
              </w:rPr>
              <w:t>- Regional Huila</w:t>
            </w:r>
          </w:p>
        </w:tc>
        <w:tc>
          <w:tcPr>
            <w:tcW w:w="1888" w:type="dxa"/>
            <w:vAlign w:val="center"/>
          </w:tcPr>
          <w:p w14:paraId="61A5CC23" w14:textId="77777777" w:rsidR="0013462F" w:rsidRPr="00B95625" w:rsidRDefault="0013462F" w:rsidP="00FA3B94">
            <w:pPr>
              <w:pStyle w:val="Normal0"/>
              <w:rPr>
                <w:b w:val="0"/>
                <w:sz w:val="20"/>
                <w:szCs w:val="20"/>
              </w:rPr>
            </w:pPr>
            <w:r>
              <w:rPr>
                <w:b w:val="0"/>
                <w:sz w:val="20"/>
                <w:szCs w:val="20"/>
              </w:rPr>
              <w:t>Agosto de 2018</w:t>
            </w:r>
          </w:p>
        </w:tc>
      </w:tr>
      <w:tr w:rsidR="0013462F" w:rsidRPr="00B95625" w14:paraId="25079601" w14:textId="77777777" w:rsidTr="00FA3B94">
        <w:trPr>
          <w:trHeight w:val="202"/>
        </w:trPr>
        <w:tc>
          <w:tcPr>
            <w:tcW w:w="1272" w:type="dxa"/>
            <w:vMerge/>
          </w:tcPr>
          <w:p w14:paraId="67E8736D" w14:textId="77777777" w:rsidR="0013462F" w:rsidRPr="00B95625" w:rsidRDefault="0013462F" w:rsidP="00FA3B94">
            <w:pPr>
              <w:pStyle w:val="Normal0"/>
              <w:jc w:val="both"/>
              <w:rPr>
                <w:b w:val="0"/>
                <w:bCs/>
                <w:sz w:val="20"/>
                <w:szCs w:val="20"/>
                <w:lang w:val="es-ES_tradnl"/>
              </w:rPr>
            </w:pPr>
          </w:p>
        </w:tc>
        <w:tc>
          <w:tcPr>
            <w:tcW w:w="1991" w:type="dxa"/>
            <w:vAlign w:val="center"/>
          </w:tcPr>
          <w:p w14:paraId="5BA1160E" w14:textId="77777777" w:rsidR="0013462F" w:rsidRPr="00B95625" w:rsidRDefault="0013462F" w:rsidP="00FA3B94">
            <w:pPr>
              <w:pStyle w:val="Normal0"/>
              <w:rPr>
                <w:b w:val="0"/>
                <w:bCs/>
                <w:sz w:val="20"/>
                <w:szCs w:val="20"/>
              </w:rPr>
            </w:pPr>
            <w:r w:rsidRPr="00B95625">
              <w:rPr>
                <w:b w:val="0"/>
                <w:bCs/>
                <w:sz w:val="20"/>
                <w:szCs w:val="20"/>
              </w:rPr>
              <w:t>Janet Lucia Villalba Triana</w:t>
            </w:r>
          </w:p>
        </w:tc>
        <w:tc>
          <w:tcPr>
            <w:tcW w:w="1559" w:type="dxa"/>
            <w:vAlign w:val="center"/>
          </w:tcPr>
          <w:p w14:paraId="4DD801C9" w14:textId="77777777" w:rsidR="0013462F" w:rsidRPr="00B95625" w:rsidRDefault="0013462F" w:rsidP="00FA3B94">
            <w:pPr>
              <w:pStyle w:val="Normal0"/>
              <w:rPr>
                <w:b w:val="0"/>
                <w:bCs/>
                <w:sz w:val="20"/>
                <w:szCs w:val="20"/>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72C948AB" w14:textId="77777777" w:rsidR="0013462F" w:rsidRPr="00C42F31" w:rsidRDefault="0013462F" w:rsidP="00FA3B94">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2EF5C15B" w14:textId="77777777" w:rsidR="0013462F" w:rsidRPr="00B95625" w:rsidRDefault="0013462F" w:rsidP="00FA3B94">
            <w:pPr>
              <w:pStyle w:val="Normal0"/>
              <w:rPr>
                <w:b w:val="0"/>
                <w:bCs/>
                <w:sz w:val="20"/>
                <w:szCs w:val="20"/>
              </w:rPr>
            </w:pPr>
            <w:r>
              <w:rPr>
                <w:b w:val="0"/>
                <w:sz w:val="20"/>
                <w:szCs w:val="20"/>
              </w:rPr>
              <w:t>Agosto de 2018</w:t>
            </w:r>
          </w:p>
        </w:tc>
      </w:tr>
      <w:tr w:rsidR="0013462F" w:rsidRPr="00B95625" w14:paraId="32E5C78C" w14:textId="77777777" w:rsidTr="00FA3B94">
        <w:trPr>
          <w:trHeight w:val="202"/>
        </w:trPr>
        <w:tc>
          <w:tcPr>
            <w:tcW w:w="1272" w:type="dxa"/>
            <w:vMerge/>
          </w:tcPr>
          <w:p w14:paraId="2F1264F4" w14:textId="77777777" w:rsidR="0013462F" w:rsidRPr="00B95625" w:rsidRDefault="0013462F" w:rsidP="00FA3B94">
            <w:pPr>
              <w:pStyle w:val="Normal0"/>
              <w:jc w:val="both"/>
              <w:rPr>
                <w:b w:val="0"/>
                <w:bCs/>
                <w:sz w:val="20"/>
                <w:szCs w:val="20"/>
                <w:lang w:val="es-ES_tradnl"/>
              </w:rPr>
            </w:pPr>
          </w:p>
        </w:tc>
        <w:tc>
          <w:tcPr>
            <w:tcW w:w="1991" w:type="dxa"/>
            <w:vAlign w:val="center"/>
          </w:tcPr>
          <w:p w14:paraId="6FB7AE25" w14:textId="77777777" w:rsidR="0013462F" w:rsidRPr="005E4F5D" w:rsidRDefault="0013462F" w:rsidP="00FA3B94">
            <w:pPr>
              <w:pStyle w:val="Normal0"/>
              <w:rPr>
                <w:b w:val="0"/>
                <w:sz w:val="20"/>
                <w:szCs w:val="20"/>
              </w:rPr>
            </w:pPr>
            <w:r w:rsidRPr="005E4F5D">
              <w:rPr>
                <w:b w:val="0"/>
                <w:sz w:val="20"/>
                <w:szCs w:val="20"/>
              </w:rPr>
              <w:t>Héctor Salinas Castellanos</w:t>
            </w:r>
          </w:p>
        </w:tc>
        <w:tc>
          <w:tcPr>
            <w:tcW w:w="1559" w:type="dxa"/>
            <w:vAlign w:val="center"/>
          </w:tcPr>
          <w:p w14:paraId="74A0A28C" w14:textId="77777777" w:rsidR="0013462F" w:rsidRPr="005E4F5D" w:rsidRDefault="0013462F" w:rsidP="00FA3B94">
            <w:pPr>
              <w:pStyle w:val="Normal0"/>
              <w:rPr>
                <w:b w:val="0"/>
                <w:sz w:val="20"/>
                <w:szCs w:val="20"/>
              </w:rPr>
            </w:pPr>
            <w:r>
              <w:rPr>
                <w:b w:val="0"/>
                <w:sz w:val="20"/>
                <w:szCs w:val="20"/>
              </w:rPr>
              <w:t>Guionista</w:t>
            </w:r>
          </w:p>
        </w:tc>
        <w:tc>
          <w:tcPr>
            <w:tcW w:w="3257" w:type="dxa"/>
            <w:vAlign w:val="center"/>
          </w:tcPr>
          <w:p w14:paraId="5188BE48" w14:textId="77777777" w:rsidR="0013462F" w:rsidRPr="005E4F5D" w:rsidRDefault="0013462F" w:rsidP="00FA3B94">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05F8BFE1" w14:textId="77777777" w:rsidR="0013462F" w:rsidRPr="005E4F5D" w:rsidRDefault="0013462F" w:rsidP="00FA3B94">
            <w:pPr>
              <w:pStyle w:val="Normal0"/>
              <w:rPr>
                <w:b w:val="0"/>
                <w:sz w:val="20"/>
                <w:szCs w:val="20"/>
              </w:rPr>
            </w:pPr>
            <w:r>
              <w:rPr>
                <w:b w:val="0"/>
                <w:sz w:val="20"/>
                <w:szCs w:val="20"/>
              </w:rPr>
              <w:t>Agosto de 2018</w:t>
            </w:r>
          </w:p>
        </w:tc>
      </w:tr>
    </w:tbl>
    <w:p w14:paraId="000000C2" w14:textId="1387197A" w:rsidR="00FF258C" w:rsidRPr="00B95625" w:rsidRDefault="00FF258C">
      <w:pPr>
        <w:pStyle w:val="Normal0"/>
        <w:rPr>
          <w:bCs/>
          <w:sz w:val="20"/>
          <w:szCs w:val="20"/>
          <w:lang w:val="es-ES_tradnl"/>
        </w:rPr>
      </w:pPr>
    </w:p>
    <w:p w14:paraId="40E90CE6" w14:textId="77777777" w:rsidR="0041757E" w:rsidRDefault="0041757E">
      <w:pPr>
        <w:pStyle w:val="Normal0"/>
        <w:rPr>
          <w:sz w:val="20"/>
          <w:szCs w:val="20"/>
          <w:lang w:val="es-ES_tradnl"/>
        </w:rPr>
      </w:pPr>
    </w:p>
    <w:p w14:paraId="75D2E42D" w14:textId="77777777" w:rsidR="0053483B" w:rsidRDefault="0053483B">
      <w:pPr>
        <w:pStyle w:val="Normal0"/>
        <w:rPr>
          <w:sz w:val="20"/>
          <w:szCs w:val="20"/>
          <w:lang w:val="es-ES_tradnl"/>
        </w:rPr>
      </w:pPr>
    </w:p>
    <w:p w14:paraId="5F608B30" w14:textId="77777777" w:rsidR="0053483B" w:rsidRDefault="0053483B">
      <w:pPr>
        <w:pStyle w:val="Normal0"/>
        <w:rPr>
          <w:sz w:val="20"/>
          <w:szCs w:val="20"/>
          <w:lang w:val="es-ES_tradnl"/>
        </w:rPr>
      </w:pPr>
    </w:p>
    <w:p w14:paraId="4A4DCD61" w14:textId="77777777" w:rsidR="0053483B" w:rsidRPr="00430084" w:rsidRDefault="0053483B">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560"/>
        <w:gridCol w:w="1327"/>
        <w:gridCol w:w="1977"/>
      </w:tblGrid>
      <w:tr w:rsidR="00FF258C" w:rsidRPr="00430084" w14:paraId="31F82D5C" w14:textId="77777777" w:rsidTr="00E26CB4">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560"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327"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rsidTr="00E26CB4">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560"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327" w:type="dxa"/>
          </w:tcPr>
          <w:p w14:paraId="000000D1" w14:textId="7AC7A522" w:rsidR="005C0763" w:rsidRPr="00430084" w:rsidRDefault="00E26CB4" w:rsidP="005C0763">
            <w:pPr>
              <w:pStyle w:val="Normal0"/>
              <w:rPr>
                <w:b w:val="0"/>
                <w:sz w:val="20"/>
                <w:szCs w:val="20"/>
                <w:lang w:val="es-ES_tradnl"/>
              </w:rPr>
            </w:pPr>
            <w:r>
              <w:rPr>
                <w:b w:val="0"/>
                <w:bCs/>
                <w:sz w:val="20"/>
                <w:szCs w:val="20"/>
                <w:lang w:val="es-ES_tradnl"/>
              </w:rPr>
              <w:t>Septiembre</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Se ajusta el contenido del documento a la versión actual, según diseño curricular y normas APA.</w:t>
            </w:r>
          </w:p>
        </w:tc>
      </w:tr>
    </w:tbl>
    <w:p w14:paraId="000000D5" w14:textId="62ABB642" w:rsidR="00FF258C" w:rsidRPr="00430084" w:rsidRDefault="00FF258C">
      <w:pPr>
        <w:pStyle w:val="Normal0"/>
        <w:rPr>
          <w:sz w:val="20"/>
          <w:szCs w:val="20"/>
          <w:lang w:val="es-ES_tradnl"/>
        </w:rPr>
      </w:pPr>
    </w:p>
    <w:sectPr w:rsidR="00FF258C" w:rsidRPr="00430084" w:rsidSect="00A46F61">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4-09-17T15:19:00Z" w:initials="AV">
    <w:p w14:paraId="4CE0FA86" w14:textId="77777777" w:rsidR="00C014BB" w:rsidRDefault="00C014BB">
      <w:pPr>
        <w:pStyle w:val="Textocomentario"/>
      </w:pPr>
      <w:r>
        <w:rPr>
          <w:rStyle w:val="Refdecomentario"/>
        </w:rPr>
        <w:annotationRef/>
      </w:r>
      <w:r>
        <w:t>Recurso DI:</w:t>
      </w:r>
    </w:p>
    <w:p w14:paraId="776B6B0B" w14:textId="321103A5" w:rsidR="00C014BB" w:rsidRDefault="00C014BB">
      <w:pPr>
        <w:pStyle w:val="Textocomentario"/>
      </w:pPr>
      <w:r>
        <w:t>Puntos calientes</w:t>
      </w:r>
    </w:p>
  </w:comment>
  <w:comment w:id="1" w:author="Andrés Felipe Velandia Espitia" w:date="2024-09-17T15:29:00Z" w:initials="AV">
    <w:p w14:paraId="423EE996" w14:textId="77777777" w:rsidR="00B032B1" w:rsidRDefault="00B032B1">
      <w:pPr>
        <w:pStyle w:val="Textocomentario"/>
      </w:pPr>
      <w:r>
        <w:rPr>
          <w:rStyle w:val="Refdecomentario"/>
        </w:rPr>
        <w:annotationRef/>
      </w:r>
      <w:r>
        <w:t>Recurso DI:</w:t>
      </w:r>
    </w:p>
    <w:p w14:paraId="3E94B44D" w14:textId="77777777" w:rsidR="00B032B1" w:rsidRDefault="00B032B1">
      <w:pPr>
        <w:pStyle w:val="Textocomentario"/>
      </w:pPr>
      <w:r>
        <w:t xml:space="preserve">Pestañas o acordeón. </w:t>
      </w:r>
    </w:p>
    <w:p w14:paraId="662ABCE6" w14:textId="77777777" w:rsidR="00B032B1" w:rsidRDefault="00B032B1">
      <w:pPr>
        <w:pStyle w:val="Textocomentario"/>
      </w:pPr>
      <w:r>
        <w:t>Acompañad de estas imágenes:</w:t>
      </w:r>
    </w:p>
    <w:p w14:paraId="1D5EC423" w14:textId="5AAA2DB6" w:rsidR="00B032B1" w:rsidRDefault="00B032B1">
      <w:pPr>
        <w:pStyle w:val="Textocomentario"/>
      </w:pPr>
      <w:r>
        <w:t xml:space="preserve">Concesión: </w:t>
      </w:r>
      <w:hyperlink r:id="rId1" w:anchor="fromView=search&amp;page=1&amp;position=8&amp;uuid=25d7c91f-09a1-47ea-b2ca-9145be65cbfb" w:history="1">
        <w:r w:rsidRPr="00CA130D">
          <w:rPr>
            <w:rStyle w:val="Hipervnculo"/>
          </w:rPr>
          <w:t>https://www.freepik.es/vector-gratis/lata-refresco-aluminio-sobre-blanco_5135995.htm#fromView=search&amp;page=1&amp;position=8&amp;uuid=25d7c91f-09a1-47ea-b2ca-9145be65cbfb</w:t>
        </w:r>
      </w:hyperlink>
    </w:p>
    <w:p w14:paraId="5340A028" w14:textId="77777777" w:rsidR="00B032B1" w:rsidRDefault="00B032B1">
      <w:pPr>
        <w:pStyle w:val="Textocomentario"/>
      </w:pPr>
    </w:p>
    <w:p w14:paraId="73CBBF67" w14:textId="6B6578C0" w:rsidR="00B032B1" w:rsidRDefault="00B032B1">
      <w:pPr>
        <w:pStyle w:val="Textocomentario"/>
      </w:pPr>
      <w:r>
        <w:t xml:space="preserve">Franquicia: </w:t>
      </w:r>
      <w:hyperlink r:id="rId2" w:anchor="fromView=search&amp;page=1&amp;position=9&amp;uuid=a07bcb25-d4fa-48a8-9d26-83a164f2ee6e" w:history="1">
        <w:r w:rsidRPr="00CA130D">
          <w:rPr>
            <w:rStyle w:val="Hipervnculo"/>
          </w:rPr>
          <w:t>https://www.freepik.es/vector-premium/ilustracion-designacion-piso-cafeteria_258638301.htm#fromView=search&amp;page=1&amp;position=9&amp;uuid=a07bcb25-d4fa-48a8-9d26-83a164f2ee6e</w:t>
        </w:r>
      </w:hyperlink>
    </w:p>
    <w:p w14:paraId="700D54E7" w14:textId="77777777" w:rsidR="00B032B1" w:rsidRDefault="00B032B1">
      <w:pPr>
        <w:pStyle w:val="Textocomentario"/>
      </w:pPr>
    </w:p>
    <w:p w14:paraId="66235434" w14:textId="094BC497" w:rsidR="00B032B1" w:rsidRDefault="00B032B1">
      <w:pPr>
        <w:pStyle w:val="Textocomentario"/>
      </w:pPr>
      <w:r>
        <w:t xml:space="preserve">Leasing: </w:t>
      </w:r>
      <w:hyperlink r:id="rId3" w:anchor="fromView=search&amp;page=1&amp;position=8&amp;uuid=0ff6ea24-b18b-4b7b-bf08-50c637682dc6" w:history="1">
        <w:r w:rsidR="00B84DEA" w:rsidRPr="00CA130D">
          <w:rPr>
            <w:rStyle w:val="Hipervnculo"/>
          </w:rPr>
          <w:t>https://www.freepik.es/vector-gratis/fondo-plano-llave-coche_1579363.htm#fromView=search&amp;page=1&amp;position=8&amp;uuid=0ff6ea24-b18b-4b7b-bf08-50c637682dc6</w:t>
        </w:r>
      </w:hyperlink>
    </w:p>
    <w:p w14:paraId="2EB489C0" w14:textId="77777777" w:rsidR="00B84DEA" w:rsidRDefault="00B84DEA">
      <w:pPr>
        <w:pStyle w:val="Textocomentario"/>
      </w:pPr>
    </w:p>
    <w:p w14:paraId="0CB9E648" w14:textId="1175B0C3" w:rsidR="00B84DEA" w:rsidRDefault="00B84DEA">
      <w:pPr>
        <w:pStyle w:val="Textocomentario"/>
      </w:pPr>
      <w:r>
        <w:t xml:space="preserve">Depósito: </w:t>
      </w:r>
      <w:hyperlink r:id="rId4" w:anchor="fromView=search&amp;page=1&amp;position=0&amp;uuid=f0f6bc5c-53c2-4292-8f68-e38d9623d032" w:history="1">
        <w:r w:rsidRPr="00CA130D">
          <w:rPr>
            <w:rStyle w:val="Hipervnculo"/>
          </w:rPr>
          <w:t>https://www.freepik.es/vector-gratis/persona-comprando-casa-dos-manos-intercambiando-monedas-casa-llaves-compra-concepto-inmobiliario-banner-diseno-sitio-web-o-pagina-web-destino_29119327.htm#fromView=search&amp;page=1&amp;position=0&amp;uuid=f0f6bc5c-53c2-4292-8f68-e38d9623d032</w:t>
        </w:r>
      </w:hyperlink>
    </w:p>
    <w:p w14:paraId="1B0EDCF6" w14:textId="77777777" w:rsidR="00B84DEA" w:rsidRDefault="00B84DEA">
      <w:pPr>
        <w:pStyle w:val="Textocomentario"/>
      </w:pPr>
    </w:p>
    <w:p w14:paraId="7B2DCFE6" w14:textId="092CDCDD" w:rsidR="00B84DEA" w:rsidRDefault="00B84DEA">
      <w:pPr>
        <w:pStyle w:val="Textocomentario"/>
      </w:pPr>
      <w:r>
        <w:t xml:space="preserve">Comisión: </w:t>
      </w:r>
      <w:hyperlink r:id="rId5" w:anchor="fromView=search&amp;page=2&amp;position=7&amp;uuid=6a3d628f-8833-45a8-81d4-952bd27aa4ad" w:history="1">
        <w:r w:rsidR="00E87305" w:rsidRPr="00CA130D">
          <w:rPr>
            <w:rStyle w:val="Hipervnculo"/>
          </w:rPr>
          <w:t>https://www.freepik.es/vector-premium/personal-concesionario-automoviles-cliente-frente-al-coche-nuevo_251762577.htm#fromView=search&amp;page=2&amp;position=7&amp;uuid=6a3d628f-8833-45a8-81d4-952bd27aa4ad</w:t>
        </w:r>
      </w:hyperlink>
      <w:r w:rsidR="00E87305">
        <w:t xml:space="preserve"> </w:t>
      </w:r>
    </w:p>
  </w:comment>
  <w:comment w:id="2" w:author="Andrés Felipe Velandia Espitia" w:date="2024-09-17T19:01:00Z" w:initials="AV">
    <w:p w14:paraId="0860692F" w14:textId="77777777" w:rsidR="00137274" w:rsidRDefault="00137274">
      <w:pPr>
        <w:pStyle w:val="Textocomentario"/>
      </w:pPr>
      <w:r>
        <w:rPr>
          <w:rStyle w:val="Refdecomentario"/>
        </w:rPr>
        <w:annotationRef/>
      </w:r>
      <w:r>
        <w:t>Recurso DI:</w:t>
      </w:r>
    </w:p>
    <w:p w14:paraId="2D97A7DC" w14:textId="22D081EC" w:rsidR="00137274" w:rsidRDefault="00137274">
      <w:pPr>
        <w:pStyle w:val="Textocomentario"/>
      </w:pPr>
      <w:r>
        <w:t>Tarjetas conectadas</w:t>
      </w:r>
    </w:p>
  </w:comment>
  <w:comment w:id="3" w:author="Andrés Felipe Velandia Espitia" w:date="2024-09-17T19:05:00Z" w:initials="AV">
    <w:p w14:paraId="6A328DC1" w14:textId="77777777" w:rsidR="00651B70" w:rsidRDefault="00651B70">
      <w:pPr>
        <w:pStyle w:val="Textocomentario"/>
      </w:pPr>
      <w:r>
        <w:rPr>
          <w:rStyle w:val="Refdecomentario"/>
        </w:rPr>
        <w:annotationRef/>
      </w:r>
      <w:r>
        <w:t>Recurso DI:</w:t>
      </w:r>
    </w:p>
    <w:p w14:paraId="38344215" w14:textId="77777777" w:rsidR="00651B70" w:rsidRDefault="00651B70">
      <w:pPr>
        <w:pStyle w:val="Textocomentario"/>
      </w:pPr>
      <w:r>
        <w:t>Pestañas horizontales.</w:t>
      </w:r>
    </w:p>
    <w:p w14:paraId="42708EF1" w14:textId="77777777" w:rsidR="00651B70" w:rsidRDefault="00651B70">
      <w:pPr>
        <w:pStyle w:val="Textocomentario"/>
      </w:pPr>
    </w:p>
    <w:p w14:paraId="314FAECC" w14:textId="759AEE01" w:rsidR="00651B70" w:rsidRDefault="00651B70">
      <w:pPr>
        <w:pStyle w:val="Textocomentario"/>
      </w:pPr>
      <w:r>
        <w:t>Apoyarse con imágenes similares a estas:</w:t>
      </w:r>
    </w:p>
    <w:p w14:paraId="4D9FEB19" w14:textId="6A6A0514" w:rsidR="00651B70" w:rsidRDefault="00651B70">
      <w:pPr>
        <w:pStyle w:val="Textocomentario"/>
      </w:pPr>
      <w:r>
        <w:t xml:space="preserve">Ambiente: </w:t>
      </w:r>
      <w:hyperlink r:id="rId6" w:anchor="fromView=search&amp;page=1&amp;position=14&amp;uuid=503f49f4-b80e-4e58-9878-2927229333dd" w:history="1">
        <w:r w:rsidR="00015129" w:rsidRPr="00CA130D">
          <w:rPr>
            <w:rStyle w:val="Hipervnculo"/>
          </w:rPr>
          <w:t>https://www.freepik.es/vector-gratis/amigos-animando-cerveza-staycation_9008863.htm#fromView=search&amp;page=1&amp;position=14&amp;uuid=503f49f4-b80e-4e58-9878-2927229333dd</w:t>
        </w:r>
      </w:hyperlink>
      <w:r w:rsidR="00015129">
        <w:t xml:space="preserve"> </w:t>
      </w:r>
    </w:p>
    <w:p w14:paraId="4014FC0D" w14:textId="77777777" w:rsidR="00651B70" w:rsidRDefault="00651B70">
      <w:pPr>
        <w:pStyle w:val="Textocomentario"/>
      </w:pPr>
    </w:p>
    <w:p w14:paraId="40E2D9F5" w14:textId="6BBB0651" w:rsidR="00651B70" w:rsidRDefault="00651B70">
      <w:pPr>
        <w:pStyle w:val="Textocomentario"/>
      </w:pPr>
      <w:r>
        <w:t xml:space="preserve">Objetivos: </w:t>
      </w:r>
      <w:hyperlink r:id="rId7" w:anchor="fromView=search&amp;page=1&amp;position=3&amp;uuid=27cf5ba1-c893-4f95-b5e6-c569562d8980" w:history="1">
        <w:r w:rsidR="00015129" w:rsidRPr="00CA130D">
          <w:rPr>
            <w:rStyle w:val="Hipervnculo"/>
          </w:rPr>
          <w:t>https://www.freepik.es/vector-gratis/apreton-manos-personas-ilustracion-plana_5604667.htm#fromView=search&amp;page=1&amp;position=3&amp;uuid=27cf5ba1-c893-4f95-b5e6-c569562d8980</w:t>
        </w:r>
      </w:hyperlink>
      <w:r w:rsidR="00015129">
        <w:t xml:space="preserve"> </w:t>
      </w:r>
    </w:p>
  </w:comment>
  <w:comment w:id="4" w:author="Andrés Felipe Velandia Espitia" w:date="2024-09-18T16:31:00Z" w:initials="AV">
    <w:p w14:paraId="11438526" w14:textId="3E97E908" w:rsidR="007C3670" w:rsidRDefault="007C3670">
      <w:pPr>
        <w:pStyle w:val="Textocomentario"/>
      </w:pPr>
      <w:r>
        <w:rPr>
          <w:rStyle w:val="Refdecomentario"/>
        </w:rPr>
        <w:annotationRef/>
      </w:r>
      <w:hyperlink r:id="rId8" w:anchor="fromView=search&amp;page=1&amp;position=24&amp;uuid=3e4be2d0-17a8-4bff-bc45-e5e383c6ae55" w:history="1">
        <w:r w:rsidRPr="00941814">
          <w:rPr>
            <w:rStyle w:val="Hipervnculo"/>
          </w:rPr>
          <w:t>https://www.freepik.es/vector-gratis/lista-gigante_3981917.htm#fromView=search&amp;page=1&amp;position=24&amp;uuid=3e4be2d0-17a8-4bff-bc45-e5e383c6ae55</w:t>
        </w:r>
      </w:hyperlink>
      <w:r>
        <w:t xml:space="preserve"> </w:t>
      </w:r>
    </w:p>
  </w:comment>
  <w:comment w:id="5" w:author="Andrés Felipe Velandia Espitia" w:date="2024-09-17T19:18:00Z" w:initials="AV">
    <w:p w14:paraId="0235B118" w14:textId="77777777" w:rsidR="00426745" w:rsidRDefault="00426745">
      <w:pPr>
        <w:pStyle w:val="Textocomentario"/>
      </w:pPr>
      <w:r>
        <w:rPr>
          <w:rStyle w:val="Refdecomentario"/>
        </w:rPr>
        <w:annotationRef/>
      </w:r>
      <w:r>
        <w:t>Recurso DI:</w:t>
      </w:r>
    </w:p>
    <w:p w14:paraId="0249E3BE" w14:textId="28816248" w:rsidR="00426745" w:rsidRDefault="00426745">
      <w:pPr>
        <w:pStyle w:val="Textocomentario"/>
      </w:pPr>
      <w:r>
        <w:t>Pestañas verticales</w:t>
      </w:r>
    </w:p>
  </w:comment>
  <w:comment w:id="6" w:author="Andrés Felipe Velandia Espitia" w:date="2024-09-17T19:25:00Z" w:initials="AV">
    <w:p w14:paraId="563F57C4" w14:textId="77777777" w:rsidR="00B3485F" w:rsidRDefault="00B3485F">
      <w:pPr>
        <w:pStyle w:val="Textocomentario"/>
      </w:pPr>
      <w:r>
        <w:rPr>
          <w:rStyle w:val="Refdecomentario"/>
        </w:rPr>
        <w:annotationRef/>
      </w:r>
      <w:r>
        <w:t>Recurso DI:</w:t>
      </w:r>
    </w:p>
    <w:p w14:paraId="17512325" w14:textId="7621DCB2" w:rsidR="00B3485F" w:rsidRDefault="00B3485F">
      <w:pPr>
        <w:pStyle w:val="Textocomentario"/>
      </w:pPr>
      <w:r>
        <w:t>Tarjetas Avatar</w:t>
      </w:r>
    </w:p>
  </w:comment>
  <w:comment w:id="7" w:author="Andrés Felipe Velandia Espitia" w:date="2024-09-17T19:30:00Z" w:initials="AV">
    <w:p w14:paraId="2EE12EBB" w14:textId="7941A1E3" w:rsidR="00245CF9" w:rsidRDefault="00245CF9">
      <w:pPr>
        <w:pStyle w:val="Textocomentario"/>
      </w:pPr>
      <w:r>
        <w:rPr>
          <w:rStyle w:val="Refdecomentario"/>
        </w:rPr>
        <w:annotationRef/>
      </w:r>
      <w:hyperlink r:id="rId9" w:anchor="fromView=search&amp;page=1&amp;position=30&amp;uuid=423e1e98-c45e-49ca-9eac-800958ef7925" w:history="1">
        <w:r w:rsidRPr="00CA130D">
          <w:rPr>
            <w:rStyle w:val="Hipervnculo"/>
          </w:rPr>
          <w:t>https://www.freepik.es/vector-premium/diseno-ilustracion-luchador-mexicano_30638154.htm#fromView=search&amp;page=1&amp;position=30&amp;uuid=423e1e98-c45e-49ca-9eac-800958ef7925</w:t>
        </w:r>
      </w:hyperlink>
      <w:r>
        <w:t xml:space="preserve"> </w:t>
      </w:r>
    </w:p>
  </w:comment>
  <w:comment w:id="9" w:author="Andrés Felipe Velandia Espitia" w:date="2024-09-17T19:31:00Z" w:initials="AV">
    <w:p w14:paraId="53B937AC" w14:textId="36DABCCE" w:rsidR="00245CF9" w:rsidRDefault="00245CF9">
      <w:pPr>
        <w:pStyle w:val="Textocomentario"/>
      </w:pPr>
      <w:r>
        <w:rPr>
          <w:rStyle w:val="Refdecomentario"/>
        </w:rPr>
        <w:annotationRef/>
      </w:r>
      <w:hyperlink r:id="rId10" w:anchor="fromView=search&amp;page=1&amp;position=15&amp;uuid=a6c89a97-ca45-4f56-9098-be5c5aa742f0" w:history="1">
        <w:r w:rsidRPr="00CA130D">
          <w:rPr>
            <w:rStyle w:val="Hipervnculo"/>
          </w:rPr>
          <w:t>https://www.freepik.es/vector-premium/personaje-alegre-ayuda-otro-mostrando-trabajo-equipo-apoyo-ambiente-al-aire-libre-animado-ayudando-companero-ilustracion-dibujos-animados-personalizable_349812039.htm#fromView=search&amp;page=1&amp;position=15&amp;uuid=a6c89a97-ca45-4f56-9098-be5c5aa742f0</w:t>
        </w:r>
      </w:hyperlink>
      <w:r>
        <w:t xml:space="preserve"> </w:t>
      </w:r>
    </w:p>
  </w:comment>
  <w:comment w:id="10" w:author="Andrés Felipe Velandia Espitia" w:date="2024-09-17T19:33:00Z" w:initials="AV">
    <w:p w14:paraId="454A0BF6" w14:textId="21D6155A" w:rsidR="00FE5EDD" w:rsidRDefault="00FE5EDD">
      <w:pPr>
        <w:pStyle w:val="Textocomentario"/>
      </w:pPr>
      <w:r>
        <w:rPr>
          <w:rStyle w:val="Refdecomentario"/>
        </w:rPr>
        <w:annotationRef/>
      </w:r>
      <w:hyperlink r:id="rId11" w:anchor="fromView=search&amp;page=1&amp;position=14&amp;uuid=51a78771-6bd5-46d8-800f-4b03f5f71396" w:history="1">
        <w:r w:rsidRPr="00CA130D">
          <w:rPr>
            <w:rStyle w:val="Hipervnculo"/>
          </w:rPr>
          <w:t>https://www.freepik.es/vector-premium/amigos-especiales-amor-momento-emocional-concepto-ilustracion-vectorial-dia-amistad_264295414.htm#fromView=search&amp;page=1&amp;position=14&amp;uuid=51a78771-6bd5-46d8-800f-4b03f5f71396</w:t>
        </w:r>
      </w:hyperlink>
      <w:r>
        <w:t xml:space="preserve"> </w:t>
      </w:r>
    </w:p>
  </w:comment>
  <w:comment w:id="8" w:author="Andrés Felipe Velandia Espitia" w:date="2024-09-17T19:29:00Z" w:initials="AV">
    <w:p w14:paraId="3522ECF2" w14:textId="77777777" w:rsidR="00FE22E2" w:rsidRDefault="00FE22E2">
      <w:pPr>
        <w:pStyle w:val="Textocomentario"/>
      </w:pPr>
      <w:r>
        <w:rPr>
          <w:rStyle w:val="Refdecomentario"/>
        </w:rPr>
        <w:annotationRef/>
      </w:r>
      <w:r>
        <w:t>Recurso DI:</w:t>
      </w:r>
    </w:p>
    <w:p w14:paraId="65022CD8" w14:textId="3192E877" w:rsidR="00FE22E2" w:rsidRDefault="00FE22E2">
      <w:pPr>
        <w:pStyle w:val="Textocomentario"/>
      </w:pPr>
      <w:r>
        <w:t>Tarjetas animadas</w:t>
      </w:r>
    </w:p>
  </w:comment>
  <w:comment w:id="11" w:author="Andrés Felipe Velandia Espitia" w:date="2024-09-17T19:44:00Z" w:initials="AV">
    <w:p w14:paraId="6F4D8660" w14:textId="77777777" w:rsidR="00544AD9" w:rsidRDefault="00544AD9">
      <w:pPr>
        <w:pStyle w:val="Textocomentario"/>
      </w:pPr>
      <w:r>
        <w:rPr>
          <w:rStyle w:val="Refdecomentario"/>
        </w:rPr>
        <w:annotationRef/>
      </w:r>
      <w:r>
        <w:t>Recurso DI:</w:t>
      </w:r>
    </w:p>
    <w:p w14:paraId="22E77C9B" w14:textId="4C057489" w:rsidR="00544AD9" w:rsidRDefault="00544AD9">
      <w:pPr>
        <w:pStyle w:val="Textocomentario"/>
      </w:pPr>
      <w:r>
        <w:t>Infografía</w:t>
      </w:r>
    </w:p>
  </w:comment>
  <w:comment w:id="12" w:author="Andrés Felipe Velandia Espitia" w:date="2024-09-17T19:42:00Z" w:initials="AV">
    <w:p w14:paraId="08BA4DE4" w14:textId="77777777" w:rsidR="00CB79F2" w:rsidRDefault="00CB79F2">
      <w:pPr>
        <w:pStyle w:val="Textocomentario"/>
      </w:pPr>
      <w:r w:rsidRPr="003F6EC1">
        <w:rPr>
          <w:rStyle w:val="Refdecomentario"/>
          <w:highlight w:val="yellow"/>
        </w:rPr>
        <w:annotationRef/>
      </w:r>
      <w:r w:rsidRPr="003F6EC1">
        <w:rPr>
          <w:highlight w:val="yellow"/>
        </w:rPr>
        <w:t>Texto alternativo:</w:t>
      </w:r>
    </w:p>
    <w:p w14:paraId="00C07D1D" w14:textId="7AF14CAE" w:rsidR="00CB79F2" w:rsidRDefault="00CB79F2">
      <w:pPr>
        <w:pStyle w:val="Textocomentario"/>
      </w:pPr>
      <w:r>
        <w:t xml:space="preserve">Imagen que relaciona los aspectos que caracterizan a una negociación cooperativa </w:t>
      </w:r>
      <w:r w:rsidR="003F6EC1">
        <w:t>vs</w:t>
      </w:r>
      <w:r>
        <w:t xml:space="preserve"> una negociación competitiva; destacando que siempre en lo competitivo prima el beneficio propio y no se </w:t>
      </w:r>
      <w:r w:rsidR="003F6EC1">
        <w:t>piensa en el otro</w:t>
      </w:r>
      <w:r>
        <w:t>.</w:t>
      </w:r>
    </w:p>
  </w:comment>
  <w:comment w:id="13" w:author="Andrés Felipe Velandia Espitia" w:date="2024-09-17T20:12:00Z" w:initials="AV">
    <w:p w14:paraId="78B6E327" w14:textId="77777777" w:rsidR="00EF7F05" w:rsidRDefault="00EF7F05">
      <w:pPr>
        <w:pStyle w:val="Textocomentario"/>
      </w:pPr>
      <w:r w:rsidRPr="0061663B">
        <w:rPr>
          <w:rStyle w:val="Refdecomentario"/>
          <w:highlight w:val="yellow"/>
        </w:rPr>
        <w:annotationRef/>
      </w:r>
      <w:r w:rsidRPr="0061663B">
        <w:rPr>
          <w:highlight w:val="yellow"/>
        </w:rPr>
        <w:t>Texto alternativo:</w:t>
      </w:r>
    </w:p>
    <w:p w14:paraId="505721AB" w14:textId="2736C53C" w:rsidR="00EF7F05" w:rsidRDefault="00EF7F05">
      <w:pPr>
        <w:pStyle w:val="Textocomentario"/>
      </w:pPr>
      <w:r>
        <w:t xml:space="preserve">Imagen que relaciona </w:t>
      </w:r>
      <w:r w:rsidR="001803D5">
        <w:t>el v</w:t>
      </w:r>
      <w:r w:rsidR="001803D5" w:rsidRPr="001803D5">
        <w:t>alor o motivo dinámico del negociador</w:t>
      </w:r>
      <w:r>
        <w:rPr>
          <w:color w:val="000000" w:themeColor="text1"/>
        </w:rPr>
        <w:t xml:space="preserve">, </w:t>
      </w:r>
      <w:r w:rsidR="00E8677A">
        <w:rPr>
          <w:color w:val="000000" w:themeColor="text1"/>
        </w:rPr>
        <w:t>donde por</w:t>
      </w:r>
      <w:r>
        <w:rPr>
          <w:color w:val="000000" w:themeColor="text1"/>
        </w:rPr>
        <w:t xml:space="preserve"> cada </w:t>
      </w:r>
      <w:r w:rsidR="0041727E">
        <w:rPr>
          <w:color w:val="000000" w:themeColor="text1"/>
        </w:rPr>
        <w:t>motivación</w:t>
      </w:r>
      <w:r>
        <w:rPr>
          <w:color w:val="000000" w:themeColor="text1"/>
        </w:rPr>
        <w:t xml:space="preserve">, </w:t>
      </w:r>
      <w:r w:rsidR="00E8677A">
        <w:rPr>
          <w:color w:val="000000" w:themeColor="text1"/>
        </w:rPr>
        <w:t xml:space="preserve">se </w:t>
      </w:r>
      <w:r>
        <w:rPr>
          <w:color w:val="000000" w:themeColor="text1"/>
        </w:rPr>
        <w:t>representa una conducta.</w:t>
      </w:r>
    </w:p>
  </w:comment>
  <w:comment w:id="14" w:author="Andrés Felipe Velandia Espitia" w:date="2024-09-17T20:11:00Z" w:initials="AV">
    <w:p w14:paraId="19DAE72E" w14:textId="77777777" w:rsidR="00EF7F05" w:rsidRDefault="00EF7F05">
      <w:pPr>
        <w:pStyle w:val="Textocomentario"/>
      </w:pPr>
      <w:r>
        <w:rPr>
          <w:rStyle w:val="Refdecomentario"/>
        </w:rPr>
        <w:annotationRef/>
      </w:r>
      <w:r>
        <w:t>Recurso DI:</w:t>
      </w:r>
    </w:p>
    <w:p w14:paraId="3D89E960" w14:textId="3B8E9539" w:rsidR="00EF7F05" w:rsidRDefault="00EF7F05">
      <w:pPr>
        <w:pStyle w:val="Textocomentario"/>
      </w:pPr>
      <w:r>
        <w:t>Infografía relacional</w:t>
      </w:r>
    </w:p>
  </w:comment>
  <w:comment w:id="15" w:author="Andrés Felipe Velandia Espitia" w:date="2024-09-18T16:33:00Z" w:initials="AV">
    <w:p w14:paraId="27210E9B" w14:textId="75FEB87D" w:rsidR="003375BE" w:rsidRDefault="003375BE">
      <w:pPr>
        <w:pStyle w:val="Textocomentario"/>
      </w:pPr>
      <w:r>
        <w:rPr>
          <w:rStyle w:val="Refdecomentario"/>
        </w:rPr>
        <w:annotationRef/>
      </w:r>
      <w:hyperlink r:id="rId12" w:anchor="fromView=search&amp;page=1&amp;position=9&amp;uuid=b1def450-3457-412b-9b1c-f6e7ea63e586" w:history="1">
        <w:r w:rsidRPr="00941814">
          <w:rPr>
            <w:rStyle w:val="Hipervnculo"/>
          </w:rPr>
          <w:t>https://www.freepik.es/vector-premium/mujer-multiples-rostros-escala-colores_307992279.htm#fromView=search&amp;page=1&amp;position=9&amp;uuid=b1def450-3457-412b-9b1c-f6e7ea63e586</w:t>
        </w:r>
      </w:hyperlink>
      <w:r>
        <w:t xml:space="preserve"> </w:t>
      </w:r>
    </w:p>
  </w:comment>
  <w:comment w:id="16" w:author="Andrés Felipe Velandia Espitia" w:date="2024-09-18T16:35:00Z" w:initials="AV">
    <w:p w14:paraId="76A4351E" w14:textId="2582AF42" w:rsidR="00C60EC2" w:rsidRDefault="00C60EC2">
      <w:pPr>
        <w:pStyle w:val="Textocomentario"/>
      </w:pPr>
      <w:r>
        <w:rPr>
          <w:rStyle w:val="Refdecomentario"/>
        </w:rPr>
        <w:annotationRef/>
      </w:r>
      <w:hyperlink r:id="rId13" w:anchor="fromView=search&amp;page=1&amp;position=26&amp;uuid=bc127727-f19b-49bc-8bce-85b96c446617" w:history="1">
        <w:r w:rsidRPr="00941814">
          <w:rPr>
            <w:rStyle w:val="Hipervnculo"/>
          </w:rPr>
          <w:t>https://www.freepik.es/vector-premium/gente-alegre-saludando-gesto-saludo-diseno-ondas_343653270.htm#fromView=search&amp;page=1&amp;position=26&amp;uuid=bc127727-f19b-49bc-8bce-85b96c446617</w:t>
        </w:r>
      </w:hyperlink>
      <w:r>
        <w:t xml:space="preserve"> </w:t>
      </w:r>
    </w:p>
  </w:comment>
  <w:comment w:id="17" w:author="Andrés Felipe Velandia Espitia" w:date="2024-09-17T20:32:00Z" w:initials="AV">
    <w:p w14:paraId="22EFB4E5" w14:textId="5E520C1D" w:rsidR="009E0DE8" w:rsidRDefault="009E0DE8">
      <w:pPr>
        <w:pStyle w:val="Textocomentario"/>
      </w:pPr>
      <w:r>
        <w:rPr>
          <w:rStyle w:val="Refdecomentario"/>
        </w:rPr>
        <w:annotationRef/>
      </w:r>
      <w:hyperlink r:id="rId14" w:anchor="fromView=search&amp;page=1&amp;position=24&amp;uuid=faf9ce6f-5b93-40f7-a49d-072bca2fe855" w:history="1">
        <w:r w:rsidRPr="00CA130D">
          <w:rPr>
            <w:rStyle w:val="Hipervnculo"/>
          </w:rPr>
          <w:t>https://www.freepik.es/vector-premium/diseno-estrategia-empresarial_4466425.htm#fromView=search&amp;page=1&amp;position=24&amp;uuid=faf9ce6f-5b93-40f7-a49d-072bca2fe855</w:t>
        </w:r>
      </w:hyperlink>
      <w:r>
        <w:t xml:space="preserve"> </w:t>
      </w:r>
    </w:p>
  </w:comment>
  <w:comment w:id="18" w:author="Andrés Felipe Velandia Espitia" w:date="2024-09-17T20:36:00Z" w:initials="AV">
    <w:p w14:paraId="6EEC5165" w14:textId="77777777" w:rsidR="00D615F1" w:rsidRDefault="00D615F1">
      <w:pPr>
        <w:pStyle w:val="Textocomentario"/>
      </w:pPr>
      <w:r>
        <w:rPr>
          <w:rStyle w:val="Refdecomentario"/>
        </w:rPr>
        <w:annotationRef/>
      </w:r>
      <w:r>
        <w:t>Recurso DI:</w:t>
      </w:r>
    </w:p>
    <w:p w14:paraId="64BC29B6" w14:textId="5E07343A" w:rsidR="00D615F1" w:rsidRDefault="00D615F1">
      <w:pPr>
        <w:pStyle w:val="Textocomentario"/>
      </w:pPr>
      <w:r>
        <w:t>Tarjetas conectadas</w:t>
      </w:r>
    </w:p>
  </w:comment>
  <w:comment w:id="19" w:author="Andrés Felipe Velandia Espitia" w:date="2024-09-18T16:42:00Z" w:initials="AV">
    <w:p w14:paraId="708A9EED" w14:textId="2922848B" w:rsidR="005D43D0" w:rsidRDefault="005D43D0">
      <w:pPr>
        <w:pStyle w:val="Textocomentario"/>
      </w:pPr>
      <w:r>
        <w:rPr>
          <w:rStyle w:val="Refdecomentario"/>
        </w:rPr>
        <w:annotationRef/>
      </w:r>
      <w:hyperlink r:id="rId15" w:anchor="fromView=search&amp;page=1&amp;position=3&amp;uuid=a8a3242f-c606-497c-8b0b-23a3ff73c787" w:history="1">
        <w:r w:rsidRPr="00941814">
          <w:rPr>
            <w:rStyle w:val="Hipervnculo"/>
          </w:rPr>
          <w:t>https://www.freepik.es/vector-gratis/concepto-colorido-productividad-dibujado-mano_3271326.htm#fromView=search&amp;page=1&amp;position=3&amp;uuid=a8a3242f-c606-497c-8b0b-23a3ff73c787</w:t>
        </w:r>
      </w:hyperlink>
      <w:r>
        <w:t xml:space="preserve"> </w:t>
      </w:r>
    </w:p>
  </w:comment>
  <w:comment w:id="20" w:author="Andrés Felipe Velandia Espitia" w:date="2024-09-18T11:46:00Z" w:initials="AV">
    <w:p w14:paraId="6D474F2C" w14:textId="77777777" w:rsidR="008D6BFF" w:rsidRDefault="008D6BFF">
      <w:pPr>
        <w:pStyle w:val="Textocomentario"/>
      </w:pPr>
      <w:r>
        <w:rPr>
          <w:rStyle w:val="Refdecomentario"/>
        </w:rPr>
        <w:annotationRef/>
      </w:r>
      <w:r w:rsidRPr="008D6BFF">
        <w:rPr>
          <w:highlight w:val="yellow"/>
        </w:rPr>
        <w:t>Texto alternativo:</w:t>
      </w:r>
    </w:p>
    <w:p w14:paraId="6744B21F" w14:textId="06D0EDDA" w:rsidR="008D6BFF" w:rsidRDefault="008D6BFF">
      <w:pPr>
        <w:pStyle w:val="Textocomentario"/>
      </w:pPr>
      <w:r>
        <w:t xml:space="preserve">Imagen que relaciona los tres procesos que se encuentran en la negociación, los cuales se dan antes, durante y después de la negociación. </w:t>
      </w:r>
    </w:p>
  </w:comment>
  <w:comment w:id="22" w:author="Andrés Felipe Velandia Espitia" w:date="2024-09-18T12:14:00Z" w:initials="AV">
    <w:p w14:paraId="7A78A7FD" w14:textId="77777777" w:rsidR="00FD14A8" w:rsidRDefault="00FD14A8">
      <w:pPr>
        <w:pStyle w:val="Textocomentario"/>
      </w:pPr>
      <w:r>
        <w:rPr>
          <w:rStyle w:val="Refdecomentario"/>
        </w:rPr>
        <w:annotationRef/>
      </w:r>
      <w:r w:rsidRPr="00FD14A8">
        <w:rPr>
          <w:highlight w:val="yellow"/>
        </w:rPr>
        <w:t>Texto alternativo:</w:t>
      </w:r>
    </w:p>
    <w:p w14:paraId="127FC9A1" w14:textId="6F85F5BF" w:rsidR="00FD14A8" w:rsidRDefault="00FD14A8">
      <w:pPr>
        <w:pStyle w:val="Textocomentario"/>
      </w:pPr>
      <w:r>
        <w:t>Cuadro que relaciona el equilibrio de las fuerzas, destacando aspectos como los puntos fuertes y débiles, de ellos y nosotros, de acuerdo a lo planteado por los autores.</w:t>
      </w:r>
    </w:p>
  </w:comment>
  <w:comment w:id="21" w:author="Andrés Felipe Velandia Espitia" w:date="2024-09-18T12:18:00Z" w:initials="AV">
    <w:p w14:paraId="5792B89B" w14:textId="77777777" w:rsidR="00C10165" w:rsidRDefault="00C10165">
      <w:pPr>
        <w:pStyle w:val="Textocomentario"/>
      </w:pPr>
      <w:r>
        <w:rPr>
          <w:rStyle w:val="Refdecomentario"/>
        </w:rPr>
        <w:annotationRef/>
      </w:r>
      <w:r>
        <w:t>Recurso DI:</w:t>
      </w:r>
    </w:p>
    <w:p w14:paraId="2F386834" w14:textId="74E6F8FB" w:rsidR="00C10165" w:rsidRDefault="00C10165">
      <w:pPr>
        <w:pStyle w:val="Textocomentario"/>
      </w:pPr>
      <w:r>
        <w:t>Acordeón</w:t>
      </w:r>
    </w:p>
  </w:comment>
  <w:comment w:id="23" w:author="Andrés Felipe Velandia Espitia" w:date="2024-09-18T16:47:00Z" w:initials="AV">
    <w:p w14:paraId="29DF0424" w14:textId="0376C21F" w:rsidR="00A96F9C" w:rsidRDefault="00A96F9C">
      <w:pPr>
        <w:pStyle w:val="Textocomentario"/>
      </w:pPr>
      <w:r>
        <w:rPr>
          <w:rStyle w:val="Refdecomentario"/>
        </w:rPr>
        <w:annotationRef/>
      </w:r>
      <w:hyperlink r:id="rId16" w:anchor="fromView=search&amp;page=1&amp;position=20&amp;uuid=a0482a03-1bf9-45b3-b3d2-04bdfcd9f7f4" w:history="1">
        <w:r w:rsidRPr="00941814">
          <w:rPr>
            <w:rStyle w:val="Hipervnculo"/>
          </w:rPr>
          <w:t>https://www.freepik.es/vector-premium/hombre-vectorial-mirando-algo-lupa_313183679.htm#fromView=search&amp;page=1&amp;position=20&amp;uuid=a0482a03-1bf9-45b3-b3d2-04bdfcd9f7f4</w:t>
        </w:r>
      </w:hyperlink>
      <w:r>
        <w:t xml:space="preserve"> </w:t>
      </w:r>
    </w:p>
  </w:comment>
  <w:comment w:id="24" w:author="Andrés Felipe Velandia Espitia" w:date="2024-09-18T16:49:00Z" w:initials="AV">
    <w:p w14:paraId="58A482A2" w14:textId="679C0A49" w:rsidR="00A36D1F" w:rsidRDefault="00A36D1F">
      <w:pPr>
        <w:pStyle w:val="Textocomentario"/>
      </w:pPr>
      <w:r>
        <w:rPr>
          <w:rStyle w:val="Refdecomentario"/>
        </w:rPr>
        <w:annotationRef/>
      </w:r>
      <w:hyperlink r:id="rId17" w:anchor="fromView=search&amp;page=1&amp;position=1&amp;uuid=dc01c1d0-2b88-4b4e-98b3-7229e1fc1f1d" w:history="1">
        <w:r w:rsidRPr="00941814">
          <w:rPr>
            <w:rStyle w:val="Hipervnculo"/>
          </w:rPr>
          <w:t>https://www.freepik.es/vector-gratis/alternar-ilustracion-concepto_20287884.htm#fromView=search&amp;page=1&amp;position=1&amp;uuid=dc01c1d0-2b88-4b4e-98b3-7229e1fc1f1d</w:t>
        </w:r>
      </w:hyperlink>
      <w:r>
        <w:t xml:space="preserve"> </w:t>
      </w:r>
    </w:p>
  </w:comment>
  <w:comment w:id="25" w:author="Andrés Felipe Velandia Espitia" w:date="2024-09-18T12:34:00Z" w:initials="AV">
    <w:p w14:paraId="5F162C82" w14:textId="77777777" w:rsidR="006B0F6E" w:rsidRDefault="006B0F6E">
      <w:pPr>
        <w:pStyle w:val="Textocomentario"/>
      </w:pPr>
      <w:r>
        <w:rPr>
          <w:rStyle w:val="Refdecomentario"/>
        </w:rPr>
        <w:annotationRef/>
      </w:r>
      <w:r>
        <w:t>Recurso DI:</w:t>
      </w:r>
    </w:p>
    <w:p w14:paraId="1EB1FC65" w14:textId="1E8C2E0A" w:rsidR="006B0F6E" w:rsidRDefault="006B0F6E">
      <w:pPr>
        <w:pStyle w:val="Textocomentario"/>
      </w:pPr>
      <w:r>
        <w:t>Tarjetas animadas</w:t>
      </w:r>
    </w:p>
  </w:comment>
  <w:comment w:id="26" w:author="Andrés Felipe Velandia Espitia" w:date="2024-09-18T16:49:00Z" w:initials="AV">
    <w:p w14:paraId="275D39F6" w14:textId="5DF26405" w:rsidR="00F64203" w:rsidRDefault="00F64203">
      <w:pPr>
        <w:pStyle w:val="Textocomentario"/>
      </w:pPr>
      <w:r>
        <w:rPr>
          <w:rStyle w:val="Refdecomentario"/>
        </w:rPr>
        <w:annotationRef/>
      </w:r>
      <w:hyperlink r:id="rId18" w:anchor="fromView=search&amp;page=1&amp;position=12&amp;uuid=8585359e-a98d-4e25-9d8c-1a26ab1a483f" w:history="1">
        <w:r w:rsidRPr="00941814">
          <w:rPr>
            <w:rStyle w:val="Hipervnculo"/>
          </w:rPr>
          <w:t>https://www.freepik.es/vector-gratis/ilustracion-concepto-horario_7191124.htm#fromView=search&amp;page=1&amp;position=12&amp;uuid=8585359e-a98d-4e25-9d8c-1a26ab1a483f</w:t>
        </w:r>
      </w:hyperlink>
      <w:r>
        <w:t xml:space="preserve"> </w:t>
      </w:r>
    </w:p>
  </w:comment>
  <w:comment w:id="27" w:author="Andrés Felipe Velandia Espitia" w:date="2024-09-18T16:50:00Z" w:initials="AV">
    <w:p w14:paraId="60B50D42" w14:textId="5838957F" w:rsidR="00FA63A0" w:rsidRDefault="00FA63A0">
      <w:pPr>
        <w:pStyle w:val="Textocomentario"/>
      </w:pPr>
      <w:r>
        <w:rPr>
          <w:rStyle w:val="Refdecomentario"/>
        </w:rPr>
        <w:annotationRef/>
      </w:r>
      <w:hyperlink r:id="rId19" w:anchor="fromView=search&amp;page=1&amp;position=5&amp;uuid=d614e17b-0024-4da1-81bf-617bc49c887b" w:history="1">
        <w:r w:rsidRPr="00941814">
          <w:rPr>
            <w:rStyle w:val="Hipervnculo"/>
          </w:rPr>
          <w:t>https://www.freepik.es/vector-gratis/sentencia-legal-aviso-judicial-decision-juez-sistema-judicial-abogado-abogado-estudiando-papeles-personaje-dibujos-animados-deuda-hipotecaria-legislacion_10780023.htm#fromView=search&amp;page=1&amp;position=5&amp;uuid=d614e17b-0024-4da1-81bf-617bc49c887b</w:t>
        </w:r>
      </w:hyperlink>
      <w:r>
        <w:t xml:space="preserve"> </w:t>
      </w:r>
    </w:p>
  </w:comment>
  <w:comment w:id="28" w:author="Andrés Felipe Velandia Espitia" w:date="2024-09-18T12:44:00Z" w:initials="AV">
    <w:p w14:paraId="739CF4BC" w14:textId="77777777" w:rsidR="00EF0044" w:rsidRDefault="00EF0044">
      <w:pPr>
        <w:pStyle w:val="Textocomentario"/>
      </w:pPr>
      <w:r>
        <w:rPr>
          <w:rStyle w:val="Refdecomentario"/>
        </w:rPr>
        <w:annotationRef/>
      </w:r>
      <w:r>
        <w:t>Recurso DI:</w:t>
      </w:r>
    </w:p>
    <w:p w14:paraId="0EA4A27C" w14:textId="77777777" w:rsidR="00EF0044" w:rsidRDefault="00EF0044">
      <w:pPr>
        <w:pStyle w:val="Textocomentario"/>
      </w:pPr>
      <w:r>
        <w:t>Pestañas.</w:t>
      </w:r>
    </w:p>
    <w:p w14:paraId="60F70D57" w14:textId="3A3F195D" w:rsidR="00EF0044" w:rsidRDefault="00EF0044">
      <w:pPr>
        <w:pStyle w:val="Textocomentario"/>
      </w:pPr>
      <w:r>
        <w:t>Apoyar con estas imágenes similares:</w:t>
      </w:r>
    </w:p>
    <w:p w14:paraId="49EBD98A" w14:textId="689AD450" w:rsidR="00EF0044" w:rsidRDefault="00EF0044">
      <w:pPr>
        <w:pStyle w:val="Textocomentario"/>
      </w:pPr>
      <w:r>
        <w:t xml:space="preserve">Líder: </w:t>
      </w:r>
      <w:hyperlink r:id="rId20" w:anchor="fromView=search&amp;page=1&amp;position=12&amp;uuid=970ca7b3-c20e-44cc-b3b6-30cc6274fd4d" w:history="1">
        <w:r w:rsidR="00641F33" w:rsidRPr="00941814">
          <w:rPr>
            <w:rStyle w:val="Hipervnculo"/>
          </w:rPr>
          <w:t>https://www.freepik.es/vector-premium/concepto-liderazgo-empresario-bandera-roja-liderando-camino_345285050.htm#fromView=search&amp;page=1&amp;position=12&amp;uuid=970ca7b3-c20e-44cc-b3b6-30cc6274fd4d</w:t>
        </w:r>
      </w:hyperlink>
    </w:p>
    <w:p w14:paraId="440FA7E9" w14:textId="77777777" w:rsidR="00641F33" w:rsidRDefault="00641F33">
      <w:pPr>
        <w:pStyle w:val="Textocomentario"/>
      </w:pPr>
    </w:p>
    <w:p w14:paraId="2D6FD2D5" w14:textId="0BA729F9" w:rsidR="00641F33" w:rsidRDefault="00641F33">
      <w:pPr>
        <w:pStyle w:val="Textocomentario"/>
      </w:pPr>
      <w:r>
        <w:t xml:space="preserve">Poli bueno: </w:t>
      </w:r>
      <w:hyperlink r:id="rId21" w:anchor="fromView=search&amp;page=1&amp;position=3&amp;uuid=ef658617-25e9-4dbb-bfc0-a7a7a05f4a21" w:history="1">
        <w:r w:rsidRPr="00941814">
          <w:rPr>
            <w:rStyle w:val="Hipervnculo"/>
          </w:rPr>
          <w:t>https://www.freepik.es/vector-gratis/ilustracion-cumplido-dibujado-mano_38890900.htm#fromView=search&amp;page=1&amp;position=3&amp;uuid=ef658617-25e9-4dbb-bfc0-a7a7a05f4a21</w:t>
        </w:r>
      </w:hyperlink>
    </w:p>
    <w:p w14:paraId="11969060" w14:textId="77777777" w:rsidR="00641F33" w:rsidRDefault="00641F33">
      <w:pPr>
        <w:pStyle w:val="Textocomentario"/>
      </w:pPr>
    </w:p>
    <w:p w14:paraId="14582C54" w14:textId="17EF9941" w:rsidR="00641F33" w:rsidRDefault="00641F33">
      <w:pPr>
        <w:pStyle w:val="Textocomentario"/>
      </w:pPr>
      <w:r>
        <w:t xml:space="preserve">Poli malo: </w:t>
      </w:r>
      <w:hyperlink r:id="rId22" w:anchor="fromView=search&amp;page=1&amp;position=19&amp;uuid=94860683-454b-4b37-980f-237e309dfc72" w:history="1">
        <w:r w:rsidR="00D54E6F" w:rsidRPr="00941814">
          <w:rPr>
            <w:rStyle w:val="Hipervnculo"/>
          </w:rPr>
          <w:t>https://www.freepik.es/vector-gratis/concepto-queja-plana-organica_13862300.htm#fromView=search&amp;page=1&amp;position=19&amp;uuid=94860683-454b-4b37-980f-237e309dfc72</w:t>
        </w:r>
      </w:hyperlink>
    </w:p>
    <w:p w14:paraId="3FD6FD17" w14:textId="77777777" w:rsidR="00D54E6F" w:rsidRDefault="00D54E6F">
      <w:pPr>
        <w:pStyle w:val="Textocomentario"/>
      </w:pPr>
    </w:p>
    <w:p w14:paraId="511737D9" w14:textId="010B0A0F" w:rsidR="00D54E6F" w:rsidRDefault="00D54E6F">
      <w:pPr>
        <w:pStyle w:val="Textocomentario"/>
      </w:pPr>
      <w:r>
        <w:t xml:space="preserve">Ordenancista: </w:t>
      </w:r>
      <w:hyperlink r:id="rId23" w:anchor="fromView=search&amp;page=1&amp;position=42&amp;uuid=bdd10480-3e47-4db0-96a4-d8cf4a4d00a5" w:history="1">
        <w:r w:rsidR="00650989" w:rsidRPr="00941814">
          <w:rPr>
            <w:rStyle w:val="Hipervnculo"/>
          </w:rPr>
          <w:t>https://www.freepik.es/vector-premium/profesionales-negocios-intercambiando-apretones-mano_343199674.htm#fromView=search&amp;page=1&amp;position=42&amp;uuid=bdd10480-3e47-4db0-96a4-d8cf4a4d00a5</w:t>
        </w:r>
      </w:hyperlink>
    </w:p>
    <w:p w14:paraId="1651F15E" w14:textId="77777777" w:rsidR="00650989" w:rsidRDefault="00650989">
      <w:pPr>
        <w:pStyle w:val="Textocomentario"/>
      </w:pPr>
    </w:p>
    <w:p w14:paraId="1358C926" w14:textId="7DCF7D95" w:rsidR="00650989" w:rsidRDefault="00650989">
      <w:pPr>
        <w:pStyle w:val="Textocomentario"/>
      </w:pPr>
      <w:r>
        <w:t xml:space="preserve">Escoba: </w:t>
      </w:r>
      <w:hyperlink r:id="rId24" w:anchor="fromView=search&amp;page=1&amp;position=1&amp;uuid=5bc99667-cebf-4c96-97ff-1e78886ab4e9" w:history="1">
        <w:r w:rsidRPr="00941814">
          <w:rPr>
            <w:rStyle w:val="Hipervnculo"/>
          </w:rPr>
          <w:t>https://www.freepik.es/vector-gratis/ilustracion-concepto-zurdo_8673357.htm#fromView=search&amp;page=1&amp;position=1&amp;uuid=5bc99667-cebf-4c96-97ff-1e78886ab4e9</w:t>
        </w:r>
      </w:hyperlink>
      <w:r>
        <w:t xml:space="preserve"> </w:t>
      </w:r>
    </w:p>
  </w:comment>
  <w:comment w:id="29" w:author="Andrés Felipe Velandia Espitia" w:date="2024-09-18T12:55:00Z" w:initials="AV">
    <w:p w14:paraId="71E31FE2" w14:textId="77777777" w:rsidR="00786157" w:rsidRDefault="00786157">
      <w:pPr>
        <w:pStyle w:val="Textocomentario"/>
      </w:pPr>
      <w:r>
        <w:rPr>
          <w:rStyle w:val="Refdecomentario"/>
        </w:rPr>
        <w:annotationRef/>
      </w:r>
      <w:r w:rsidRPr="00DD4BB9">
        <w:rPr>
          <w:highlight w:val="yellow"/>
        </w:rPr>
        <w:t>Textos editables:</w:t>
      </w:r>
    </w:p>
    <w:p w14:paraId="320C9551" w14:textId="1229C05C" w:rsidR="00786157" w:rsidRDefault="00786157">
      <w:pPr>
        <w:pStyle w:val="Textocomentario"/>
      </w:pPr>
      <w:r>
        <w:t>Poli malo</w:t>
      </w:r>
    </w:p>
    <w:p w14:paraId="38F71D2F" w14:textId="77777777" w:rsidR="00786157" w:rsidRDefault="00786157">
      <w:pPr>
        <w:pStyle w:val="Textocomentario"/>
      </w:pPr>
      <w:r>
        <w:t>Poli bueno</w:t>
      </w:r>
    </w:p>
    <w:p w14:paraId="1F2D7A72" w14:textId="1BD51EBA" w:rsidR="00786157" w:rsidRDefault="00786157">
      <w:pPr>
        <w:pStyle w:val="Textocomentario"/>
      </w:pPr>
      <w:r>
        <w:t>Líder</w:t>
      </w:r>
    </w:p>
    <w:p w14:paraId="126BEF49" w14:textId="6435EE18" w:rsidR="00786157" w:rsidRDefault="00786157">
      <w:pPr>
        <w:pStyle w:val="Textocomentario"/>
      </w:pPr>
      <w:r>
        <w:t>Ordenancista</w:t>
      </w:r>
    </w:p>
    <w:p w14:paraId="747CABF1" w14:textId="56B58564" w:rsidR="00786157" w:rsidRDefault="00786157">
      <w:pPr>
        <w:pStyle w:val="Textocomentario"/>
      </w:pPr>
      <w:r>
        <w:t>Hombre escoba</w:t>
      </w:r>
    </w:p>
    <w:p w14:paraId="06817AED" w14:textId="40973B9E" w:rsidR="00786157" w:rsidRDefault="00786157">
      <w:pPr>
        <w:pStyle w:val="Textocomentario"/>
      </w:pPr>
      <w:r>
        <w:t>Equipo propio</w:t>
      </w:r>
    </w:p>
    <w:p w14:paraId="419EF15F" w14:textId="77777777" w:rsidR="00786157" w:rsidRDefault="00786157">
      <w:pPr>
        <w:pStyle w:val="Textocomentario"/>
      </w:pPr>
      <w:r>
        <w:t>Los otros</w:t>
      </w:r>
    </w:p>
    <w:p w14:paraId="00E9AFBC" w14:textId="4BEC0CCF" w:rsidR="00786157" w:rsidRDefault="00786157">
      <w:pPr>
        <w:pStyle w:val="Textocomentario"/>
      </w:pPr>
      <w:r>
        <w:t>Líder</w:t>
      </w:r>
    </w:p>
  </w:comment>
  <w:comment w:id="30" w:author="Andrés Felipe Velandia Espitia" w:date="2024-09-18T12:50:00Z" w:initials="AV">
    <w:p w14:paraId="79DBA719" w14:textId="77777777" w:rsidR="001B1F0B" w:rsidRDefault="001B1F0B">
      <w:pPr>
        <w:pStyle w:val="Textocomentario"/>
      </w:pPr>
      <w:r>
        <w:rPr>
          <w:rStyle w:val="Refdecomentario"/>
        </w:rPr>
        <w:annotationRef/>
      </w:r>
      <w:r w:rsidRPr="001B1F0B">
        <w:rPr>
          <w:highlight w:val="yellow"/>
        </w:rPr>
        <w:t>Texto alternativo:</w:t>
      </w:r>
    </w:p>
    <w:p w14:paraId="624ABEE8" w14:textId="760A6561" w:rsidR="001B1F0B" w:rsidRDefault="001B1F0B">
      <w:pPr>
        <w:pStyle w:val="Textocomentario"/>
      </w:pPr>
      <w:r>
        <w:t xml:space="preserve">Imagen que relaciona el ordenamiento de los </w:t>
      </w:r>
      <w:r>
        <w:rPr>
          <w:color w:val="000000"/>
          <w:lang w:val="es-ES_tradnl"/>
        </w:rPr>
        <w:t>i</w:t>
      </w:r>
      <w:r w:rsidRPr="00DA52DC">
        <w:rPr>
          <w:color w:val="000000"/>
          <w:lang w:val="es-ES_tradnl"/>
        </w:rPr>
        <w:t>ntegrantes del equipo</w:t>
      </w:r>
      <w:r>
        <w:rPr>
          <w:color w:val="000000"/>
          <w:lang w:val="es-ES_tradnl"/>
        </w:rPr>
        <w:t>, previamente descritos.</w:t>
      </w:r>
    </w:p>
  </w:comment>
  <w:comment w:id="31" w:author="Andrés Felipe Velandia Espitia" w:date="2024-09-18T16:52:00Z" w:initials="AV">
    <w:p w14:paraId="5F8E7ED4" w14:textId="53231AD5" w:rsidR="002D2A06" w:rsidRDefault="002D2A06">
      <w:pPr>
        <w:pStyle w:val="Textocomentario"/>
      </w:pPr>
      <w:r>
        <w:rPr>
          <w:rStyle w:val="Refdecomentario"/>
        </w:rPr>
        <w:annotationRef/>
      </w:r>
      <w:hyperlink r:id="rId25" w:anchor="fromView=search&amp;page=1&amp;position=9&amp;uuid=ccc3f355-5eb7-4436-a316-896f227c35ea" w:history="1">
        <w:r w:rsidRPr="00941814">
          <w:rPr>
            <w:rStyle w:val="Hipervnculo"/>
          </w:rPr>
          <w:t>https://www.freepik.es/vector-premium/chica-esta-sentada-pila-libros-palabras-cita-ella_289079134.htm#fromView=search&amp;page=1&amp;position=9&amp;uuid=ccc3f355-5eb7-4436-a316-896f227c35ea</w:t>
        </w:r>
      </w:hyperlink>
      <w:r>
        <w:t xml:space="preserve"> </w:t>
      </w:r>
    </w:p>
  </w:comment>
  <w:comment w:id="32" w:author="Andrés Felipe Velandia Espitia" w:date="2024-09-18T14:40:00Z" w:initials="AV">
    <w:p w14:paraId="7FF76F2E" w14:textId="3BB8AE7D" w:rsidR="001F737F" w:rsidRDefault="001F737F" w:rsidP="001F737F">
      <w:pPr>
        <w:pStyle w:val="Textocomentario"/>
      </w:pPr>
      <w:r>
        <w:rPr>
          <w:rStyle w:val="Refdecomentario"/>
        </w:rPr>
        <w:annotationRef/>
      </w:r>
      <w:r w:rsidRPr="001F737F">
        <w:rPr>
          <w:highlight w:val="yellow"/>
        </w:rPr>
        <w:t>Texto</w:t>
      </w:r>
      <w:r>
        <w:rPr>
          <w:highlight w:val="yellow"/>
        </w:rPr>
        <w:t>s editables</w:t>
      </w:r>
      <w:r w:rsidRPr="001F737F">
        <w:rPr>
          <w:highlight w:val="yellow"/>
        </w:rPr>
        <w:t>:</w:t>
      </w:r>
    </w:p>
    <w:p w14:paraId="2E74EB62" w14:textId="77777777" w:rsidR="001F737F" w:rsidRDefault="001F737F" w:rsidP="001F737F">
      <w:pPr>
        <w:pStyle w:val="Textocomentario"/>
      </w:pPr>
      <w:r>
        <w:t>Mesa de negociación</w:t>
      </w:r>
    </w:p>
    <w:p w14:paraId="19CB36AA" w14:textId="77777777" w:rsidR="001F737F" w:rsidRDefault="001F737F" w:rsidP="001F737F">
      <w:pPr>
        <w:pStyle w:val="Textocomentario"/>
      </w:pPr>
      <w:r>
        <w:t>Clima amistoso</w:t>
      </w:r>
    </w:p>
    <w:p w14:paraId="2BFC540C" w14:textId="77777777" w:rsidR="001F737F" w:rsidRDefault="001F737F" w:rsidP="001F737F">
      <w:pPr>
        <w:pStyle w:val="Textocomentario"/>
      </w:pPr>
      <w:r>
        <w:t>Mesa redonda, todos cerca. Colaboración.</w:t>
      </w:r>
    </w:p>
    <w:p w14:paraId="7107F390" w14:textId="0ECFCF9A" w:rsidR="001F737F" w:rsidRDefault="001F737F" w:rsidP="001F737F">
      <w:pPr>
        <w:pStyle w:val="Textocomentario"/>
      </w:pPr>
      <w:r>
        <w:t>Equipos en caras opuestas. Negociación competitiva.</w:t>
      </w:r>
    </w:p>
  </w:comment>
  <w:comment w:id="33" w:author="Andrés Felipe Velandia Espitia" w:date="2024-09-18T14:38:00Z" w:initials="AV">
    <w:p w14:paraId="0FD4272C" w14:textId="77777777" w:rsidR="001F737F" w:rsidRDefault="001F737F">
      <w:pPr>
        <w:pStyle w:val="Textocomentario"/>
      </w:pPr>
      <w:r>
        <w:rPr>
          <w:rStyle w:val="Refdecomentario"/>
        </w:rPr>
        <w:annotationRef/>
      </w:r>
      <w:r w:rsidRPr="001F737F">
        <w:rPr>
          <w:highlight w:val="yellow"/>
        </w:rPr>
        <w:t>Texto alternativo:</w:t>
      </w:r>
    </w:p>
    <w:p w14:paraId="2AF8EEE7" w14:textId="2411CA18" w:rsidR="001F737F" w:rsidRDefault="001F737F">
      <w:pPr>
        <w:pStyle w:val="Textocomentario"/>
      </w:pPr>
      <w:r>
        <w:t>Imagen que relaciona los tipos de mesa de negociación, incluyendo aspectos como el clima amistoso, la mesa redonda (negociación cooperativa) y los equipos en caras opuestas (negociación competitiva).</w:t>
      </w:r>
    </w:p>
  </w:comment>
  <w:comment w:id="34" w:author="Andrés Felipe Velandia Espitia" w:date="2024-09-18T16:53:00Z" w:initials="AV">
    <w:p w14:paraId="47CF9F03" w14:textId="6524556C" w:rsidR="009650FC" w:rsidRDefault="009650FC">
      <w:pPr>
        <w:pStyle w:val="Textocomentario"/>
      </w:pPr>
      <w:r>
        <w:rPr>
          <w:rStyle w:val="Refdecomentario"/>
        </w:rPr>
        <w:annotationRef/>
      </w:r>
      <w:hyperlink r:id="rId26" w:anchor="fromView=search&amp;page=1&amp;position=22&amp;uuid=6c6e5a79-73f2-4629-8c4d-49fa874c21ca" w:history="1">
        <w:r w:rsidRPr="00941814">
          <w:rPr>
            <w:rStyle w:val="Hipervnculo"/>
          </w:rPr>
          <w:t>https://www.freepik.es/vector-gratis/dedo-presionando-boton-rojo-start_2947377.htm#fromView=search&amp;page=1&amp;position=22&amp;uuid=6c6e5a79-73f2-4629-8c4d-49fa874c21ca</w:t>
        </w:r>
      </w:hyperlink>
      <w:r>
        <w:t xml:space="preserve"> </w:t>
      </w:r>
    </w:p>
  </w:comment>
  <w:comment w:id="35" w:author="Andrés Felipe Velandia Espitia" w:date="2024-09-18T15:48:00Z" w:initials="AV">
    <w:p w14:paraId="171BE2AD" w14:textId="77777777" w:rsidR="00A703B1" w:rsidRDefault="00A703B1">
      <w:pPr>
        <w:pStyle w:val="Textocomentario"/>
      </w:pPr>
      <w:r>
        <w:rPr>
          <w:rStyle w:val="Refdecomentario"/>
        </w:rPr>
        <w:annotationRef/>
      </w:r>
      <w:r>
        <w:t>Recurso DI:</w:t>
      </w:r>
    </w:p>
    <w:p w14:paraId="02C8A4AC" w14:textId="77777777" w:rsidR="00A703B1" w:rsidRDefault="00A703B1">
      <w:pPr>
        <w:pStyle w:val="Textocomentario"/>
      </w:pPr>
      <w:r>
        <w:t xml:space="preserve">Tarjetas </w:t>
      </w:r>
      <w:r w:rsidR="00C378A1">
        <w:t>animadas</w:t>
      </w:r>
    </w:p>
    <w:p w14:paraId="5A682BEB" w14:textId="77777777" w:rsidR="00B02755" w:rsidRDefault="00B02755">
      <w:pPr>
        <w:pStyle w:val="Textocomentario"/>
      </w:pPr>
    </w:p>
    <w:p w14:paraId="486B0B51" w14:textId="77777777" w:rsidR="00B02755" w:rsidRDefault="00B02755">
      <w:pPr>
        <w:pStyle w:val="Textocomentario"/>
      </w:pPr>
      <w:r>
        <w:t xml:space="preserve">Con iconos como los siguientes o similares: </w:t>
      </w:r>
    </w:p>
    <w:p w14:paraId="170C811C" w14:textId="52C5B3AE" w:rsidR="00B02755" w:rsidRDefault="00B02755">
      <w:pPr>
        <w:pStyle w:val="Textocomentario"/>
      </w:pPr>
      <w:r>
        <w:t xml:space="preserve">Declaración: </w:t>
      </w:r>
      <w:hyperlink r:id="rId27" w:history="1">
        <w:r w:rsidR="00E3061F" w:rsidRPr="00941814">
          <w:rPr>
            <w:rStyle w:val="Hipervnculo"/>
          </w:rPr>
          <w:t>https://www.flaticon.es/icono-gratis/conocimiento_1844998?term=creer&amp;page=1&amp;position=79&amp;origin=search&amp;related_id=1844998</w:t>
        </w:r>
      </w:hyperlink>
    </w:p>
    <w:p w14:paraId="414DEB0A" w14:textId="77777777" w:rsidR="00E3061F" w:rsidRDefault="00E3061F">
      <w:pPr>
        <w:pStyle w:val="Textocomentario"/>
      </w:pPr>
    </w:p>
    <w:p w14:paraId="1A497D6F" w14:textId="6DF5DAAA" w:rsidR="00E3061F" w:rsidRDefault="00E3061F">
      <w:pPr>
        <w:pStyle w:val="Textocomentario"/>
      </w:pPr>
      <w:r>
        <w:t xml:space="preserve">Datos: </w:t>
      </w:r>
      <w:hyperlink r:id="rId28" w:history="1">
        <w:r w:rsidRPr="00941814">
          <w:rPr>
            <w:rStyle w:val="Hipervnculo"/>
          </w:rPr>
          <w:t>https://www.flaticon.es/icono-gratis/cifrado-de-datos_7139817?term=datos&amp;page=1&amp;position=73&amp;origin=search&amp;related_id=7139817</w:t>
        </w:r>
      </w:hyperlink>
    </w:p>
    <w:p w14:paraId="2B0ABA54" w14:textId="77777777" w:rsidR="00E3061F" w:rsidRDefault="00E3061F">
      <w:pPr>
        <w:pStyle w:val="Textocomentario"/>
      </w:pPr>
    </w:p>
    <w:p w14:paraId="6B1975CC" w14:textId="6863BBA6" w:rsidR="00E3061F" w:rsidRDefault="00E3061F">
      <w:pPr>
        <w:pStyle w:val="Textocomentario"/>
      </w:pPr>
      <w:r>
        <w:t xml:space="preserve">Garantía: </w:t>
      </w:r>
      <w:hyperlink r:id="rId29" w:history="1">
        <w:r w:rsidRPr="00941814">
          <w:rPr>
            <w:rStyle w:val="Hipervnculo"/>
          </w:rPr>
          <w:t>https://www.flaticon.es/icono-gratis/seguro-de-calidad_7884493?term=garant%C3%ADa&amp;page=1&amp;position=19&amp;origin=search&amp;related_id=7884493</w:t>
        </w:r>
      </w:hyperlink>
    </w:p>
    <w:p w14:paraId="30DBFE4B" w14:textId="77777777" w:rsidR="00E3061F" w:rsidRDefault="00E3061F">
      <w:pPr>
        <w:pStyle w:val="Textocomentario"/>
      </w:pPr>
    </w:p>
    <w:p w14:paraId="4BAF3936" w14:textId="48599333" w:rsidR="00E3061F" w:rsidRDefault="00E3061F">
      <w:pPr>
        <w:pStyle w:val="Textocomentario"/>
      </w:pPr>
      <w:r>
        <w:t xml:space="preserve">Apoyo: </w:t>
      </w:r>
      <w:hyperlink r:id="rId30" w:history="1">
        <w:r w:rsidRPr="00941814">
          <w:rPr>
            <w:rStyle w:val="Hipervnculo"/>
          </w:rPr>
          <w:t>https://www.flaticon.es/icono-gratis/empatia_13322309?term=apoyo&amp;page=1&amp;position=3&amp;origin=search&amp;related_id=13322309</w:t>
        </w:r>
      </w:hyperlink>
    </w:p>
    <w:p w14:paraId="17758BD5" w14:textId="77777777" w:rsidR="00E3061F" w:rsidRDefault="00E3061F">
      <w:pPr>
        <w:pStyle w:val="Textocomentario"/>
      </w:pPr>
    </w:p>
    <w:p w14:paraId="39AAD09A" w14:textId="78D5248B" w:rsidR="00E3061F" w:rsidRDefault="00E3061F">
      <w:pPr>
        <w:pStyle w:val="Textocomentario"/>
      </w:pPr>
      <w:r>
        <w:t xml:space="preserve">Reserva: </w:t>
      </w:r>
      <w:hyperlink r:id="rId31" w:history="1">
        <w:r w:rsidRPr="00941814">
          <w:rPr>
            <w:rStyle w:val="Hipervnculo"/>
          </w:rPr>
          <w:t>https://www.flaticon.es/icono-gratis/reserva_2460875?term=reserva&amp;page=1&amp;position=4&amp;origin=search&amp;related_id=2460875</w:t>
        </w:r>
      </w:hyperlink>
      <w:r>
        <w:t xml:space="preserve"> </w:t>
      </w:r>
    </w:p>
  </w:comment>
  <w:comment w:id="36" w:author="Andrés Felipe Velandia Espitia" w:date="2024-09-18T16:05:00Z" w:initials="AV">
    <w:p w14:paraId="78B1123A" w14:textId="294337AD" w:rsidR="00AA0089" w:rsidRDefault="00AA0089">
      <w:pPr>
        <w:pStyle w:val="Textocomentario"/>
      </w:pPr>
      <w:r>
        <w:rPr>
          <w:rStyle w:val="Refdecomentario"/>
        </w:rPr>
        <w:annotationRef/>
      </w:r>
      <w:r w:rsidR="00FD18F2">
        <w:t>Diseñar una</w:t>
      </w:r>
      <w:r>
        <w:t xml:space="preserve"> imagen</w:t>
      </w:r>
      <w:r w:rsidR="00FD18F2">
        <w:t xml:space="preserve"> similar</w:t>
      </w:r>
      <w:r>
        <w:t>.</w:t>
      </w:r>
    </w:p>
  </w:comment>
  <w:comment w:id="37" w:author="Andrés Felipe Velandia Espitia" w:date="2024-09-18T16:02:00Z" w:initials="AV">
    <w:p w14:paraId="7F04DC74" w14:textId="77777777" w:rsidR="008A0134" w:rsidRDefault="008A0134">
      <w:pPr>
        <w:pStyle w:val="Textocomentario"/>
      </w:pPr>
      <w:r>
        <w:rPr>
          <w:rStyle w:val="Refdecomentario"/>
        </w:rPr>
        <w:annotationRef/>
      </w:r>
      <w:r>
        <w:t>Recurso DI:</w:t>
      </w:r>
    </w:p>
    <w:p w14:paraId="3AC6D924" w14:textId="3518ED41" w:rsidR="008A0134" w:rsidRDefault="008A0134">
      <w:pPr>
        <w:pStyle w:val="Textocomentario"/>
      </w:pPr>
      <w:r>
        <w:t>Carrusel de tarjetas</w:t>
      </w:r>
    </w:p>
  </w:comment>
  <w:comment w:id="38" w:author="Andrés Felipe Velandia Espitia" w:date="2024-09-18T16:08:00Z" w:initials="AV">
    <w:p w14:paraId="4ADB74D4" w14:textId="271DEAF7" w:rsidR="00640177" w:rsidRDefault="00640177">
      <w:pPr>
        <w:pStyle w:val="Textocomentario"/>
      </w:pPr>
      <w:r>
        <w:rPr>
          <w:rStyle w:val="Refdecomentario"/>
        </w:rPr>
        <w:annotationRef/>
      </w:r>
      <w:hyperlink r:id="rId32" w:anchor="fromView=search&amp;page=1&amp;position=5&amp;uuid=a3a42715-4a48-475f-ad02-5b1608e78872" w:history="1">
        <w:r w:rsidRPr="00941814">
          <w:rPr>
            <w:rStyle w:val="Hipervnculo"/>
          </w:rPr>
          <w:t>https://www.freepik.es/vector-gratis/ilustracion-plana-dia-internacional-lengua-materna_21530031.htm#fromView=search&amp;page=1&amp;position=5&amp;uuid=a3a42715-4a48-475f-ad02-5b1608e78872</w:t>
        </w:r>
      </w:hyperlink>
      <w:r>
        <w:t xml:space="preserve"> </w:t>
      </w:r>
    </w:p>
  </w:comment>
  <w:comment w:id="40" w:author="Andrés Felipe Velandia Espitia" w:date="2024-09-18T16:11:00Z" w:initials="AV">
    <w:p w14:paraId="734609F8" w14:textId="34DE5C83" w:rsidR="00640177" w:rsidRDefault="00640177">
      <w:pPr>
        <w:pStyle w:val="Textocomentario"/>
      </w:pPr>
      <w:r>
        <w:rPr>
          <w:rStyle w:val="Refdecomentario"/>
        </w:rPr>
        <w:annotationRef/>
      </w:r>
      <w:hyperlink r:id="rId33" w:anchor="fromView=search&amp;page=2&amp;position=41&amp;uuid=cca417d9-4c7c-48df-9efa-83639aa70a12" w:history="1">
        <w:r w:rsidRPr="00941814">
          <w:rPr>
            <w:rStyle w:val="Hipervnculo"/>
          </w:rPr>
          <w:t>https://www.freepik.es/vector-premium/dos-jovenes-amigos-envueltos-conversacion-sincera-sobre-sus-emociones_277087307.htm#fromView=search&amp;page=2&amp;position=41&amp;uuid=cca417d9-4c7c-48df-9efa-83639aa70a12</w:t>
        </w:r>
      </w:hyperlink>
      <w:r>
        <w:t xml:space="preserve"> </w:t>
      </w:r>
    </w:p>
  </w:comment>
  <w:comment w:id="39" w:author="Andrés Felipe Velandia Espitia" w:date="2024-09-18T16:08:00Z" w:initials="AV">
    <w:p w14:paraId="1BD5C37C" w14:textId="77777777" w:rsidR="00945B40" w:rsidRDefault="00945B40">
      <w:pPr>
        <w:pStyle w:val="Textocomentario"/>
      </w:pPr>
      <w:r>
        <w:rPr>
          <w:rStyle w:val="Refdecomentario"/>
        </w:rPr>
        <w:annotationRef/>
      </w:r>
      <w:r>
        <w:t>Recurso DI:</w:t>
      </w:r>
    </w:p>
    <w:p w14:paraId="5E8882E7" w14:textId="36848662" w:rsidR="00945B40" w:rsidRDefault="00945B40">
      <w:pPr>
        <w:pStyle w:val="Textocomentario"/>
      </w:pPr>
      <w:r>
        <w:t>Tarjetas conectadas</w:t>
      </w:r>
    </w:p>
  </w:comment>
  <w:comment w:id="41" w:author="Andrés Felipe Velandia Espitia" w:date="2024-09-18T16:54:00Z" w:initials="AV">
    <w:p w14:paraId="75742041" w14:textId="70D113A8" w:rsidR="004F0128" w:rsidRDefault="004F0128">
      <w:pPr>
        <w:pStyle w:val="Textocomentario"/>
      </w:pPr>
      <w:r>
        <w:rPr>
          <w:rStyle w:val="Refdecomentario"/>
        </w:rPr>
        <w:annotationRef/>
      </w:r>
      <w:hyperlink r:id="rId34" w:anchor="fromView=search&amp;page=1&amp;position=14&amp;uuid=ab9a1241-3bc8-4256-a4f3-672213037992" w:history="1">
        <w:r w:rsidRPr="00941814">
          <w:rPr>
            <w:rStyle w:val="Hipervnculo"/>
          </w:rPr>
          <w:t>https://www.freepik.es/vector-gratis/gente-plana-haciendo-preguntas-ilustracion_13446870.htm#fromView=search&amp;page=1&amp;position=14&amp;uuid=ab9a1241-3bc8-4256-a4f3-672213037992</w:t>
        </w:r>
      </w:hyperlink>
      <w:r>
        <w:t xml:space="preserve"> </w:t>
      </w:r>
    </w:p>
  </w:comment>
  <w:comment w:id="42" w:author="Andrés Felipe Velandia Espitia" w:date="2024-09-18T16:55:00Z" w:initials="AV">
    <w:p w14:paraId="61F494A7" w14:textId="2FFB34B0" w:rsidR="00DF0E7F" w:rsidRDefault="00DF0E7F">
      <w:pPr>
        <w:pStyle w:val="Textocomentario"/>
      </w:pPr>
      <w:r>
        <w:rPr>
          <w:rStyle w:val="Refdecomentario"/>
        </w:rPr>
        <w:annotationRef/>
      </w:r>
      <w:hyperlink r:id="rId35" w:anchor="fromView=search&amp;page=1&amp;position=47&amp;uuid=c3cae495-841b-46d3-a581-90e75d35999e" w:history="1">
        <w:r w:rsidRPr="00941814">
          <w:rPr>
            <w:rStyle w:val="Hipervnculo"/>
          </w:rPr>
          <w:t>https://www.freepik.es/vector-premium/hombre-mujer-escuchando-algo-poniendo-mano-sobre-oreja_328380311.htm#fromView=search&amp;page=1&amp;position=47&amp;uuid=c3cae495-841b-46d3-a581-90e75d35999e</w:t>
        </w:r>
      </w:hyperlink>
      <w:r>
        <w:t xml:space="preserve"> </w:t>
      </w:r>
    </w:p>
  </w:comment>
  <w:comment w:id="43" w:author="Andrés Felipe Velandia Espitia" w:date="2024-09-18T16:58:00Z" w:initials="AV">
    <w:p w14:paraId="27FE16EC" w14:textId="2E328B15" w:rsidR="00C836F2" w:rsidRDefault="00C836F2">
      <w:pPr>
        <w:pStyle w:val="Textocomentario"/>
      </w:pPr>
      <w:r>
        <w:rPr>
          <w:rStyle w:val="Refdecomentario"/>
        </w:rPr>
        <w:annotationRef/>
      </w:r>
      <w:hyperlink r:id="rId36" w:anchor="fromView=search&amp;page=1&amp;position=33&amp;uuid=22f7758e-6817-4867-8a84-8f5d6a3d778a" w:history="1">
        <w:r w:rsidRPr="00941814">
          <w:rPr>
            <w:rStyle w:val="Hipervnculo"/>
          </w:rPr>
          <w:t>https://www.freepik.es/vector-premium/mujer-adulta-muchas-caras-felices_309704413.htm#fromView=search&amp;page=1&amp;position=33&amp;uuid=22f7758e-6817-4867-8a84-8f5d6a3d778a</w:t>
        </w:r>
      </w:hyperlink>
      <w:r>
        <w:t xml:space="preserve"> </w:t>
      </w:r>
    </w:p>
  </w:comment>
  <w:comment w:id="44" w:author="Andrés Felipe Velandia Espitia" w:date="2024-09-18T17:00:00Z" w:initials="AV">
    <w:p w14:paraId="51AA77CE" w14:textId="4B33CDB7" w:rsidR="00C11F0E" w:rsidRDefault="00C11F0E">
      <w:pPr>
        <w:pStyle w:val="Textocomentario"/>
      </w:pPr>
      <w:r>
        <w:rPr>
          <w:rStyle w:val="Refdecomentario"/>
        </w:rPr>
        <w:annotationRef/>
      </w:r>
      <w:hyperlink r:id="rId37" w:anchor="fromView=search&amp;page=1&amp;position=19&amp;uuid=d013c719-68ed-49b1-99bd-d5fa207b1b9a" w:history="1">
        <w:r w:rsidRPr="00941814">
          <w:rPr>
            <w:rStyle w:val="Hipervnculo"/>
          </w:rPr>
          <w:t>https://www.freepik.es/vector-premium/ilustracion-vectorial-iconos-negocios-finanzas_304540095.htm#fromView=search&amp;page=1&amp;position=19&amp;uuid=d013c719-68ed-49b1-99bd-d5fa207b1b9a</w:t>
        </w:r>
      </w:hyperlink>
      <w:r>
        <w:t xml:space="preserve"> </w:t>
      </w:r>
    </w:p>
  </w:comment>
  <w:comment w:id="45" w:author="Andrés Felipe Velandia Espitia" w:date="2024-09-18T17:03:00Z" w:initials="AV">
    <w:p w14:paraId="08C66773" w14:textId="77777777" w:rsidR="00167DB0" w:rsidRDefault="00167DB0">
      <w:pPr>
        <w:pStyle w:val="Textocomentario"/>
      </w:pPr>
      <w:r>
        <w:rPr>
          <w:rStyle w:val="Refdecomentario"/>
        </w:rPr>
        <w:annotationRef/>
      </w:r>
      <w:r>
        <w:t>Recurso DI:</w:t>
      </w:r>
    </w:p>
    <w:p w14:paraId="26320ECC" w14:textId="1AF80BAB" w:rsidR="00167DB0" w:rsidRDefault="007318F4">
      <w:pPr>
        <w:pStyle w:val="Textocomentario"/>
      </w:pPr>
      <w:r>
        <w:t>Tarjetas Avatar</w:t>
      </w:r>
    </w:p>
  </w:comment>
  <w:comment w:id="46" w:author="Andrés Felipe Velandia Espitia" w:date="2024-11-13T08:43:00Z" w:initials="AV">
    <w:p w14:paraId="468E10F5" w14:textId="77777777" w:rsidR="008F52CC" w:rsidRDefault="008F52CC">
      <w:pPr>
        <w:pStyle w:val="Textocomentario"/>
      </w:pPr>
      <w:r>
        <w:rPr>
          <w:rStyle w:val="Refdecomentario"/>
        </w:rPr>
        <w:annotationRef/>
      </w:r>
      <w:r w:rsidRPr="008F52CC">
        <w:rPr>
          <w:highlight w:val="yellow"/>
        </w:rPr>
        <w:t>Texto alternativo:</w:t>
      </w:r>
    </w:p>
    <w:p w14:paraId="41747E3A" w14:textId="7FA0035A" w:rsidR="008F52CC" w:rsidRDefault="008F52CC">
      <w:pPr>
        <w:pStyle w:val="Textocomentario"/>
      </w:pPr>
      <w:r>
        <w:t>Tabla que relaciona las posibles concesiones que se pueden dar al momento de un acuerdo. Hay que tener en cuenta que para ello existen diversos factores como los descuentos, servicios, promoción, tiempo y pago.</w:t>
      </w:r>
    </w:p>
  </w:comment>
  <w:comment w:id="47" w:author="Andrés Felipe Velandia Espitia" w:date="2024-09-18T18:05:00Z" w:initials="AV">
    <w:p w14:paraId="110BC802" w14:textId="77777777" w:rsidR="005225E1" w:rsidRDefault="005225E1">
      <w:pPr>
        <w:pStyle w:val="Textocomentario"/>
      </w:pPr>
      <w:r>
        <w:rPr>
          <w:rStyle w:val="Refdecomentario"/>
        </w:rPr>
        <w:annotationRef/>
      </w:r>
      <w:r>
        <w:t>Recurso DI:</w:t>
      </w:r>
    </w:p>
    <w:p w14:paraId="5B162C02" w14:textId="77777777" w:rsidR="005225E1" w:rsidRDefault="005225E1">
      <w:pPr>
        <w:pStyle w:val="Textocomentario"/>
      </w:pPr>
      <w:r>
        <w:t>Tarjetas conectadas</w:t>
      </w:r>
    </w:p>
    <w:p w14:paraId="1CB94096" w14:textId="77777777" w:rsidR="007D27FF" w:rsidRDefault="007D27FF">
      <w:pPr>
        <w:pStyle w:val="Textocomentario"/>
      </w:pPr>
    </w:p>
    <w:p w14:paraId="100D8B61" w14:textId="77777777" w:rsidR="007D27FF" w:rsidRDefault="007D27FF">
      <w:pPr>
        <w:pStyle w:val="Textocomentario"/>
      </w:pPr>
      <w:r>
        <w:t xml:space="preserve">Imágenes de apoyo: </w:t>
      </w:r>
    </w:p>
    <w:p w14:paraId="1805181F" w14:textId="0EF22D97" w:rsidR="007D27FF" w:rsidRDefault="00000000">
      <w:pPr>
        <w:pStyle w:val="Textocomentario"/>
      </w:pPr>
      <w:hyperlink r:id="rId38" w:anchor="fromView=search&amp;page=1&amp;position=1&amp;uuid=1472b2e4-aa6a-47e8-9793-3a8e8847869e" w:history="1">
        <w:r w:rsidR="007D27FF" w:rsidRPr="00941814">
          <w:rPr>
            <w:rStyle w:val="Hipervnculo"/>
          </w:rPr>
          <w:t>https://www.freepik.es/vector-gratis/senal-roja-prohibida-icono-advertencia-o-simbolo-parada-peligro-seguridad-aislado-ilustracion-vectorial_18969015.htm#fromView=search&amp;page=1&amp;position=1&amp;uuid=1472b2e4-aa6a-47e8-9793-3a8e8847869e</w:t>
        </w:r>
      </w:hyperlink>
    </w:p>
    <w:p w14:paraId="50F8F9B6" w14:textId="77777777" w:rsidR="007D27FF" w:rsidRDefault="007D27FF">
      <w:pPr>
        <w:pStyle w:val="Textocomentario"/>
      </w:pPr>
    </w:p>
    <w:p w14:paraId="696DD56C" w14:textId="3B24DA17" w:rsidR="007D27FF" w:rsidRDefault="00000000">
      <w:pPr>
        <w:pStyle w:val="Textocomentario"/>
      </w:pPr>
      <w:hyperlink r:id="rId39" w:history="1">
        <w:r w:rsidR="007D27FF" w:rsidRPr="00941814">
          <w:rPr>
            <w:rStyle w:val="Hipervnculo"/>
          </w:rPr>
          <w:t>https://www.shutterstock.com/es/image-vector/agreement-termination-contract-cancellation-concept-partnership-2296014367?irclickid=Q4e2EN0rXxyKU1oQ4qRCHSdtUkCy1O1fdzlrRw0&amp;irgwc=1&amp;pl=5159507-1906897&amp;utm_campaign=Freepik%20Company&amp;utm_content=1906897&amp;utm_medium=Affiliate&amp;utm_source=5159507&amp;utm_term=www.freepik.com</w:t>
        </w:r>
      </w:hyperlink>
      <w:r w:rsidR="007D27FF">
        <w:t xml:space="preserve"> </w:t>
      </w:r>
    </w:p>
  </w:comment>
  <w:comment w:id="48" w:author="Andrés Felipe Velandia Espitia" w:date="2024-09-18T18:14:00Z" w:initials="AV">
    <w:p w14:paraId="2BF7E280" w14:textId="77777777" w:rsidR="00FB2E73" w:rsidRDefault="00FB2E73">
      <w:pPr>
        <w:pStyle w:val="Textocomentario"/>
      </w:pPr>
      <w:r>
        <w:rPr>
          <w:rStyle w:val="Refdecomentario"/>
        </w:rPr>
        <w:annotationRef/>
      </w:r>
      <w:r>
        <w:t>Recurso DI:</w:t>
      </w:r>
    </w:p>
    <w:p w14:paraId="40C048AC" w14:textId="70EDFDC8" w:rsidR="00FB2E73" w:rsidRDefault="00FB2E73">
      <w:pPr>
        <w:pStyle w:val="Textocomentario"/>
      </w:pPr>
      <w:r>
        <w:t>Carrusel de tarjetas.</w:t>
      </w:r>
    </w:p>
  </w:comment>
  <w:comment w:id="49" w:author="Andrés Felipe Velandia Espitia" w:date="2024-09-18T18:16:00Z" w:initials="AV">
    <w:p w14:paraId="600B41E3" w14:textId="77777777" w:rsidR="009E6724" w:rsidRDefault="009E6724">
      <w:pPr>
        <w:pStyle w:val="Textocomentario"/>
      </w:pPr>
      <w:r>
        <w:rPr>
          <w:rStyle w:val="Refdecomentario"/>
        </w:rPr>
        <w:annotationRef/>
      </w:r>
      <w:r>
        <w:t>Recurso DI:</w:t>
      </w:r>
    </w:p>
    <w:p w14:paraId="1251C0F2" w14:textId="0F60F178" w:rsidR="009E6724" w:rsidRDefault="009E6724">
      <w:pPr>
        <w:pStyle w:val="Textocomentario"/>
      </w:pPr>
      <w:r>
        <w:t>Tarjetas conectadas</w:t>
      </w:r>
    </w:p>
  </w:comment>
  <w:comment w:id="50" w:author="Andrés Felipe Velandia Espitia" w:date="2024-09-18T18:19:00Z" w:initials="AV">
    <w:p w14:paraId="7F44A6D2" w14:textId="1D14C299" w:rsidR="009B418E" w:rsidRDefault="009B418E">
      <w:pPr>
        <w:pStyle w:val="Textocomentario"/>
      </w:pPr>
      <w:r>
        <w:rPr>
          <w:rStyle w:val="Refdecomentario"/>
        </w:rPr>
        <w:annotationRef/>
      </w:r>
      <w:hyperlink r:id="rId40" w:anchor="fromView=search&amp;page=1&amp;position=15&amp;uuid=90b97969-526e-4565-9781-aa12466721b8" w:history="1">
        <w:r w:rsidRPr="00941814">
          <w:rPr>
            <w:rStyle w:val="Hipervnculo"/>
          </w:rPr>
          <w:t>https://www.freepik.es/vector-premium/vector-da-buena-apreciacion_321240788.htm#fromView=search&amp;page=1&amp;position=15&amp;uuid=90b97969-526e-4565-9781-aa12466721b8</w:t>
        </w:r>
      </w:hyperlink>
      <w:r>
        <w:t xml:space="preserve"> </w:t>
      </w:r>
    </w:p>
  </w:comment>
  <w:comment w:id="51" w:author="Andrés Felipe Velandia Espitia" w:date="2024-09-18T18:24:00Z" w:initials="AV">
    <w:p w14:paraId="072C238D" w14:textId="0D70682B" w:rsidR="00747A5B" w:rsidRDefault="00747A5B">
      <w:pPr>
        <w:pStyle w:val="Textocomentario"/>
      </w:pPr>
      <w:r>
        <w:rPr>
          <w:rStyle w:val="Refdecomentario"/>
        </w:rPr>
        <w:annotationRef/>
      </w:r>
      <w:hyperlink r:id="rId41" w:anchor="fromView=search&amp;page=1&amp;position=7&amp;uuid=fe7e6341-8dca-4d1e-89c6-8e2d290342ae" w:history="1">
        <w:r w:rsidRPr="00941814">
          <w:rPr>
            <w:rStyle w:val="Hipervnculo"/>
          </w:rPr>
          <w:t>https://www.freepik.es/vector-premium/ilustracion-vectorial-configuracion-equipo-tematicos-oficina_326876029.htm#fromView=search&amp;page=1&amp;position=7&amp;uuid=fe7e6341-8dca-4d1e-89c6-8e2d290342ae</w:t>
        </w:r>
      </w:hyperlink>
      <w:r>
        <w:t xml:space="preserve"> </w:t>
      </w:r>
    </w:p>
  </w:comment>
  <w:comment w:id="52" w:author="Andrés Felipe Velandia Espitia" w:date="2024-09-18T18:28:00Z" w:initials="AV">
    <w:p w14:paraId="083B1460" w14:textId="2BE3DDE0" w:rsidR="00963C55" w:rsidRDefault="00963C55">
      <w:pPr>
        <w:pStyle w:val="Textocomentario"/>
      </w:pPr>
      <w:r>
        <w:rPr>
          <w:rStyle w:val="Refdecomentario"/>
        </w:rPr>
        <w:annotationRef/>
      </w:r>
      <w:hyperlink r:id="rId42" w:anchor="fromView=search&amp;page=1&amp;position=3&amp;uuid=5186b1b0-0c9e-4753-a57e-ed4c65b4e72c" w:history="1">
        <w:r w:rsidRPr="00941814">
          <w:rPr>
            <w:rStyle w:val="Hipervnculo"/>
          </w:rPr>
          <w:t>https://www.freepik.es/vector-gratis/ilustracion-representante-ventas-diseno-plano-dibujado-mano_24493635.htm#fromView=search&amp;page=1&amp;position=3&amp;uuid=5186b1b0-0c9e-4753-a57e-ed4c65b4e72c</w:t>
        </w:r>
      </w:hyperlink>
      <w:r>
        <w:t xml:space="preserve"> </w:t>
      </w:r>
    </w:p>
  </w:comment>
  <w:comment w:id="53" w:author="Andrés Felipe Velandia Espitia" w:date="2024-09-18T18:32:00Z" w:initials="AV">
    <w:p w14:paraId="2C714EAD" w14:textId="49DEBD28" w:rsidR="00D813BC" w:rsidRDefault="00D813BC">
      <w:pPr>
        <w:pStyle w:val="Textocomentario"/>
      </w:pPr>
      <w:r>
        <w:rPr>
          <w:rStyle w:val="Refdecomentario"/>
        </w:rPr>
        <w:annotationRef/>
      </w:r>
      <w:hyperlink r:id="rId43" w:anchor="fromView=search&amp;page=1&amp;position=39&amp;uuid=d6c2dd02-fa33-4fa1-9f38-1eee0d56bbb8" w:history="1">
        <w:r w:rsidRPr="00941814">
          <w:rPr>
            <w:rStyle w:val="Hipervnculo"/>
          </w:rPr>
          <w:t>https://www.freepik.es/vector-gratis/desafios-ilustracion-concepto-abstracto-padres-divorciados-padre-que-no-tiene-custodia-decision-judicial-impugnacion-custodia-nino-deprimido-malas-relaciones-pelea-familiar_10782441.htm#fromView=search&amp;page=1&amp;position=39&amp;uuid=d6c2dd02-fa33-4fa1-9f38-1eee0d56bbb8</w:t>
        </w:r>
      </w:hyperlink>
      <w:r>
        <w:t xml:space="preserve"> </w:t>
      </w:r>
    </w:p>
  </w:comment>
  <w:comment w:id="54" w:author="Andrés Felipe Velandia Espitia" w:date="2024-09-18T18:37:00Z" w:initials="AV">
    <w:p w14:paraId="05EB37FE" w14:textId="306CF8B4" w:rsidR="00912F08" w:rsidRDefault="00912F08">
      <w:pPr>
        <w:pStyle w:val="Textocomentario"/>
      </w:pPr>
      <w:r>
        <w:rPr>
          <w:rStyle w:val="Refdecomentario"/>
        </w:rPr>
        <w:annotationRef/>
      </w:r>
      <w:hyperlink r:id="rId44" w:anchor="fromView=search&amp;page=1&amp;position=12&amp;uuid=f78fff46-a8b5-42c0-b07d-07781ef2d192" w:history="1">
        <w:r w:rsidRPr="00941814">
          <w:rPr>
            <w:rStyle w:val="Hipervnculo"/>
          </w:rPr>
          <w:t>https://www.freepik.es/vector-gratis/ilustracion-punto-referencia-diseno-plano-dibujado-mano_23991117.htm#fromView=search&amp;page=1&amp;position=12&amp;uuid=f78fff46-a8b5-42c0-b07d-07781ef2d192</w:t>
        </w:r>
      </w:hyperlink>
      <w:r>
        <w:t xml:space="preserve"> </w:t>
      </w:r>
    </w:p>
  </w:comment>
  <w:comment w:id="55" w:author="Andrés Felipe Velandia Espitia" w:date="2024-09-18T19:47:00Z" w:initials="AV">
    <w:p w14:paraId="5C2BC8A9" w14:textId="439D35FF" w:rsidR="00A46F61" w:rsidRDefault="00A46F61">
      <w:pPr>
        <w:pStyle w:val="Textocomentario"/>
      </w:pPr>
      <w:r>
        <w:rPr>
          <w:rStyle w:val="Refdecomentario"/>
        </w:rPr>
        <w:annotationRef/>
      </w:r>
      <w:hyperlink r:id="rId45" w:anchor="fromView=search&amp;page=1&amp;position=12&amp;uuid=76e3f10d-015c-4f8f-a312-4a34510085fc" w:history="1">
        <w:r w:rsidRPr="00941814">
          <w:rPr>
            <w:rStyle w:val="Hipervnculo"/>
          </w:rPr>
          <w:t>https://www.freepik.es/vector-gratis/ilustracion-concepto-acuerdo-negocios_3229514.htm#fromView=search&amp;page=1&amp;position=12&amp;uuid=76e3f10d-015c-4f8f-a312-4a34510085fc</w:t>
        </w:r>
      </w:hyperlink>
      <w:r>
        <w:t xml:space="preserve"> </w:t>
      </w:r>
    </w:p>
  </w:comment>
  <w:comment w:id="56" w:author="Andrés Felipe Velandia Espitia" w:date="2024-09-18T20:00:00Z" w:initials="AV">
    <w:p w14:paraId="22C8C672" w14:textId="77777777" w:rsidR="00266DDA" w:rsidRDefault="00266DDA">
      <w:pPr>
        <w:pStyle w:val="Textocomentario"/>
      </w:pPr>
      <w:r>
        <w:rPr>
          <w:rStyle w:val="Refdecomentario"/>
        </w:rPr>
        <w:annotationRef/>
      </w:r>
      <w:r>
        <w:t>Recurso DI:</w:t>
      </w:r>
    </w:p>
    <w:p w14:paraId="16C4D204" w14:textId="71287225" w:rsidR="00266DDA" w:rsidRDefault="00266DDA">
      <w:pPr>
        <w:pStyle w:val="Textocomentario"/>
      </w:pPr>
      <w:r>
        <w:t>Tarjetas con número</w:t>
      </w:r>
    </w:p>
  </w:comment>
  <w:comment w:id="57" w:author="Andrés Felipe Velandia Espitia" w:date="2024-09-18T20:03:00Z" w:initials="AV">
    <w:p w14:paraId="152BF13D" w14:textId="51D25D5E" w:rsidR="00473E77" w:rsidRDefault="00473E77">
      <w:pPr>
        <w:pStyle w:val="Textocomentario"/>
      </w:pPr>
      <w:r>
        <w:rPr>
          <w:rStyle w:val="Refdecomentario"/>
        </w:rPr>
        <w:annotationRef/>
      </w:r>
      <w:r>
        <w:t>Recurso DI:</w:t>
      </w:r>
    </w:p>
    <w:p w14:paraId="215B33D4" w14:textId="0EA965B9" w:rsidR="00473E77" w:rsidRDefault="00B0781F">
      <w:pPr>
        <w:pStyle w:val="Textocomentario"/>
      </w:pPr>
      <w:r>
        <w:t>Tarjetas</w:t>
      </w:r>
    </w:p>
  </w:comment>
  <w:comment w:id="58" w:author="Andrés Felipe Velandia Espitia" w:date="2024-09-18T20:04:00Z" w:initials="AV">
    <w:p w14:paraId="09AC9A85" w14:textId="77777777" w:rsidR="009F2542" w:rsidRDefault="009F2542">
      <w:pPr>
        <w:pStyle w:val="Textocomentario"/>
      </w:pPr>
      <w:r>
        <w:rPr>
          <w:rStyle w:val="Refdecomentario"/>
        </w:rPr>
        <w:annotationRef/>
      </w:r>
      <w:r>
        <w:t>Recurso DI:</w:t>
      </w:r>
    </w:p>
    <w:p w14:paraId="0175F8A1" w14:textId="77777777" w:rsidR="009F2542" w:rsidRDefault="009F2542">
      <w:pPr>
        <w:pStyle w:val="Textocomentario"/>
      </w:pPr>
      <w:r>
        <w:t>Pestañas horizontales</w:t>
      </w:r>
    </w:p>
    <w:p w14:paraId="3379E177" w14:textId="77777777" w:rsidR="006A4520" w:rsidRDefault="006A4520">
      <w:pPr>
        <w:pStyle w:val="Textocomentario"/>
      </w:pPr>
    </w:p>
    <w:p w14:paraId="152FE9CC" w14:textId="77777777" w:rsidR="006A4520" w:rsidRDefault="006A4520">
      <w:pPr>
        <w:pStyle w:val="Textocomentario"/>
      </w:pPr>
      <w:r>
        <w:t>Imágenes:</w:t>
      </w:r>
    </w:p>
    <w:p w14:paraId="2ACA042D" w14:textId="61E293C9" w:rsidR="006A4520" w:rsidRDefault="006A4520">
      <w:pPr>
        <w:pStyle w:val="Textocomentario"/>
      </w:pPr>
      <w:r>
        <w:t xml:space="preserve">Seguro: </w:t>
      </w:r>
      <w:hyperlink r:id="rId46" w:anchor="fromView=search&amp;page=1&amp;position=6&amp;uuid=fff5ed59-bf96-45fc-8a3e-213d7518d8fb" w:history="1">
        <w:r w:rsidRPr="00941814">
          <w:rPr>
            <w:rStyle w:val="Hipervnculo"/>
          </w:rPr>
          <w:t>https://www.freepik.es/vector-gratis/padre-estrechandole-mano-agente-seguros_6974887.htm#fromView=search&amp;page=1&amp;position=6&amp;uuid=fff5ed59-bf96-45fc-8a3e-213d7518d8fb</w:t>
        </w:r>
      </w:hyperlink>
    </w:p>
    <w:p w14:paraId="29230B4D" w14:textId="77777777" w:rsidR="006A4520" w:rsidRDefault="006A4520">
      <w:pPr>
        <w:pStyle w:val="Textocomentario"/>
      </w:pPr>
    </w:p>
    <w:p w14:paraId="6382042D" w14:textId="2549621C" w:rsidR="006A4520" w:rsidRDefault="006A4520">
      <w:pPr>
        <w:pStyle w:val="Textocomentario"/>
      </w:pPr>
      <w:r>
        <w:t xml:space="preserve">Arriendo: </w:t>
      </w:r>
      <w:hyperlink r:id="rId47" w:anchor="fromView=search&amp;page=1&amp;position=28&amp;uuid=4de36601-1fad-463b-8802-d1a6f7d746cd" w:history="1">
        <w:r w:rsidRPr="00941814">
          <w:rPr>
            <w:rStyle w:val="Hipervnculo"/>
          </w:rPr>
          <w:t>https://www.freepik.es/vector-gratis/ilustracion-concepto-herencia_44955443.htm#fromView=search&amp;page=1&amp;position=28&amp;uuid=4de36601-1fad-463b-8802-d1a6f7d746cd</w:t>
        </w:r>
      </w:hyperlink>
      <w:r>
        <w:t xml:space="preserve"> </w:t>
      </w:r>
    </w:p>
  </w:comment>
  <w:comment w:id="59" w:author="Andrés Felipe Velandia Espitia" w:date="2024-09-18T20:10:00Z" w:initials="AV">
    <w:p w14:paraId="31B45CD1" w14:textId="0DF7F23A" w:rsidR="00160240" w:rsidRDefault="00160240">
      <w:pPr>
        <w:pStyle w:val="Textocomentario"/>
      </w:pPr>
      <w:r>
        <w:rPr>
          <w:rStyle w:val="Refdecomentario"/>
        </w:rPr>
        <w:annotationRef/>
      </w:r>
      <w:hyperlink r:id="rId48" w:anchor="fromView=search&amp;page=2&amp;position=7&amp;uuid=83ec8be4-106f-4b56-9ed2-9e4a2e87d95a" w:history="1">
        <w:r w:rsidRPr="00941814">
          <w:rPr>
            <w:rStyle w:val="Hipervnculo"/>
          </w:rPr>
          <w:t>https://www.freepik.es/vector-gratis/analistas-demanda-dandose-mano-pantallas-portatiles-planificando-demanda-futura-planificacion-demanda-analisis-demanda-ilustracion-concepto-pronostico-ventas-digitales_11668571.htm#fromView=search&amp;page=2&amp;position=7&amp;uuid=83ec8be4-106f-4b56-9ed2-9e4a2e87d95a</w:t>
        </w:r>
      </w:hyperlink>
      <w:r>
        <w:t xml:space="preserve"> </w:t>
      </w:r>
    </w:p>
  </w:comment>
  <w:comment w:id="60" w:author="Andrés Felipe Velandia Espitia" w:date="2024-09-18T20:15:00Z" w:initials="AV">
    <w:p w14:paraId="34DAF3F5" w14:textId="77777777" w:rsidR="00646756" w:rsidRDefault="00646756">
      <w:pPr>
        <w:pStyle w:val="Textocomentario"/>
      </w:pPr>
      <w:r>
        <w:rPr>
          <w:rStyle w:val="Refdecomentario"/>
        </w:rPr>
        <w:annotationRef/>
      </w:r>
      <w:r>
        <w:t>Recurso DI:</w:t>
      </w:r>
    </w:p>
    <w:p w14:paraId="17EDA510" w14:textId="77777777" w:rsidR="00646756" w:rsidRDefault="00646756">
      <w:pPr>
        <w:pStyle w:val="Textocomentario"/>
      </w:pPr>
      <w:r>
        <w:t>Slider de diapositivas</w:t>
      </w:r>
    </w:p>
    <w:p w14:paraId="07972931" w14:textId="77777777" w:rsidR="00633688" w:rsidRDefault="00633688">
      <w:pPr>
        <w:pStyle w:val="Textocomentario"/>
      </w:pPr>
    </w:p>
    <w:p w14:paraId="5269D5C9" w14:textId="1877F01C" w:rsidR="00633688" w:rsidRDefault="00633688">
      <w:pPr>
        <w:pStyle w:val="Textocomentario"/>
      </w:pPr>
      <w:r>
        <w:t>Imágenes de apoyo:</w:t>
      </w:r>
    </w:p>
    <w:p w14:paraId="5AD8ECC8" w14:textId="77777777" w:rsidR="00633688" w:rsidRDefault="00633688">
      <w:pPr>
        <w:pStyle w:val="Textocomentario"/>
      </w:pPr>
      <w:r>
        <w:t xml:space="preserve">Comisión: </w:t>
      </w:r>
      <w:hyperlink r:id="rId49" w:anchor="fromView=search&amp;page=3&amp;position=14&amp;uuid=06024345-70a2-4db1-a0f8-e920042a219b" w:history="1">
        <w:r w:rsidR="00B649DA" w:rsidRPr="00941814">
          <w:rPr>
            <w:rStyle w:val="Hipervnculo"/>
          </w:rPr>
          <w:t>https://www.freepik.es/vector-premium/dedo-acusador-hombre_39282087.htm#fromView=search&amp;page=3&amp;position=14&amp;uuid=06024345-70a2-4db1-a0f8-e920042a219b</w:t>
        </w:r>
      </w:hyperlink>
      <w:r w:rsidR="00B649DA">
        <w:t xml:space="preserve"> </w:t>
      </w:r>
    </w:p>
    <w:p w14:paraId="628FD982" w14:textId="77777777" w:rsidR="00B649DA" w:rsidRDefault="00B649DA">
      <w:pPr>
        <w:pStyle w:val="Textocomentario"/>
      </w:pPr>
    </w:p>
    <w:p w14:paraId="270709D3" w14:textId="550A7BBE" w:rsidR="00B649DA" w:rsidRDefault="0022266D">
      <w:pPr>
        <w:pStyle w:val="Textocomentario"/>
      </w:pPr>
      <w:r>
        <w:t xml:space="preserve">Agencia: </w:t>
      </w:r>
      <w:hyperlink r:id="rId50" w:anchor="fromView=search&amp;page=1&amp;position=8&amp;uuid=75e596f6-5dbf-4f96-993e-fb6a098e836f" w:history="1">
        <w:r w:rsidRPr="00941814">
          <w:rPr>
            <w:rStyle w:val="Hipervnculo"/>
          </w:rPr>
          <w:t>https://www.freepik.es/vector-premium/trabajo-equipo-toma-ideas-alcanzar-metas_348013249.htm#fromView=search&amp;page=1&amp;position=8&amp;uuid=75e596f6-5dbf-4f96-993e-fb6a098e836f</w:t>
        </w:r>
      </w:hyperlink>
    </w:p>
    <w:p w14:paraId="308E5688" w14:textId="77777777" w:rsidR="0022266D" w:rsidRDefault="0022266D">
      <w:pPr>
        <w:pStyle w:val="Textocomentario"/>
      </w:pPr>
    </w:p>
    <w:p w14:paraId="655F3F29" w14:textId="61FD7633" w:rsidR="0022266D" w:rsidRDefault="00E51761">
      <w:pPr>
        <w:pStyle w:val="Textocomentario"/>
      </w:pPr>
      <w:r>
        <w:t xml:space="preserve">Consignación: </w:t>
      </w:r>
      <w:hyperlink r:id="rId51" w:anchor="fromView=search&amp;page=1&amp;position=0&amp;uuid=b7f60624-83cc-484f-86d0-7231fc6639aa" w:history="1">
        <w:r w:rsidRPr="00941814">
          <w:rPr>
            <w:rStyle w:val="Hipervnculo"/>
          </w:rPr>
          <w:t>https://www.freepik.es/vector-gratis/ilustracion-concepto-cuenta_5354443.htm#fromView=search&amp;page=1&amp;position=0&amp;uuid=b7f60624-83cc-484f-86d0-7231fc6639aa</w:t>
        </w:r>
      </w:hyperlink>
    </w:p>
    <w:p w14:paraId="17D32324" w14:textId="77777777" w:rsidR="00E51761" w:rsidRDefault="00E51761">
      <w:pPr>
        <w:pStyle w:val="Textocomentario"/>
      </w:pPr>
    </w:p>
    <w:p w14:paraId="51BD6715" w14:textId="17C73B1F" w:rsidR="00E51761" w:rsidRDefault="0048661D">
      <w:pPr>
        <w:pStyle w:val="Textocomentario"/>
      </w:pPr>
      <w:r>
        <w:t xml:space="preserve">Fiducia: </w:t>
      </w:r>
      <w:hyperlink r:id="rId52" w:anchor="fromView=search&amp;page=2&amp;position=27&amp;uuid=887022c8-192a-42c9-8221-1b9cb381a977" w:history="1">
        <w:r w:rsidRPr="00941814">
          <w:rPr>
            <w:rStyle w:val="Hipervnculo"/>
          </w:rPr>
          <w:t>https://www.freepik.es/vector-gratis/ilustracion-etica-empresarial-diseno-plano-personas_10635994.htm#fromView=search&amp;page=2&amp;position=27&amp;uuid=887022c8-192a-42c9-8221-1b9cb381a977</w:t>
        </w:r>
      </w:hyperlink>
    </w:p>
    <w:p w14:paraId="4D486F63" w14:textId="77777777" w:rsidR="0048661D" w:rsidRDefault="0048661D">
      <w:pPr>
        <w:pStyle w:val="Textocomentario"/>
      </w:pPr>
    </w:p>
    <w:p w14:paraId="20B34C38" w14:textId="6F7373DA" w:rsidR="0048661D" w:rsidRDefault="00B96412">
      <w:pPr>
        <w:pStyle w:val="Textocomentario"/>
      </w:pPr>
      <w:r>
        <w:t xml:space="preserve">Leasing: </w:t>
      </w:r>
      <w:hyperlink r:id="rId53" w:anchor="fromView=search&amp;page=1&amp;position=16&amp;uuid=870fae9a-4583-4964-945e-3eb885428f1d" w:history="1">
        <w:r w:rsidR="0063247F" w:rsidRPr="00941814">
          <w:rPr>
            <w:rStyle w:val="Hipervnculo"/>
          </w:rPr>
          <w:t>https://www.freepik.es/vector-gratis/objeto-caja-carton-paso-manos-clientes-manos-clientes-sobre-fondo-blanco-mensajero-que-entrega-caja-regalo-ilustracion-vector-plano-cliente-entrega-rapida-concepto-transporte_22343942.htm#fromView=search&amp;page=1&amp;position=16&amp;uuid=870fae9a-4583-4964-945e-3eb885428f1d</w:t>
        </w:r>
      </w:hyperlink>
      <w:r w:rsidR="0063247F">
        <w:t xml:space="preserve"> </w:t>
      </w:r>
    </w:p>
    <w:p w14:paraId="535EAE3F" w14:textId="77777777" w:rsidR="00B96412" w:rsidRDefault="00B96412">
      <w:pPr>
        <w:pStyle w:val="Textocomentario"/>
      </w:pPr>
    </w:p>
    <w:p w14:paraId="1D84232B" w14:textId="089DB315" w:rsidR="00B96412" w:rsidRDefault="00F15DEE">
      <w:pPr>
        <w:pStyle w:val="Textocomentario"/>
      </w:pPr>
      <w:r>
        <w:t xml:space="preserve">Factoring: </w:t>
      </w:r>
      <w:hyperlink r:id="rId54" w:anchor="fromView=search&amp;page=1&amp;position=6&amp;uuid=eec0f164-9ccd-4b12-9c3f-701b5e832e06" w:history="1">
        <w:r w:rsidR="00175A7C" w:rsidRPr="00941814">
          <w:rPr>
            <w:rStyle w:val="Hipervnculo"/>
          </w:rPr>
          <w:t>https://www.freepik.es/vector-gratis/concepto-evaluacion-credito-diseno-plano_20059339.htm#fromView=search&amp;page=1&amp;position=6&amp;uuid=eec0f164-9ccd-4b12-9c3f-701b5e832e06</w:t>
        </w:r>
      </w:hyperlink>
    </w:p>
    <w:p w14:paraId="0A34BB21" w14:textId="77777777" w:rsidR="00175A7C" w:rsidRDefault="00175A7C">
      <w:pPr>
        <w:pStyle w:val="Textocomentario"/>
      </w:pPr>
    </w:p>
    <w:p w14:paraId="210E8D00" w14:textId="5FE286C6" w:rsidR="00175A7C" w:rsidRDefault="00A060FA">
      <w:pPr>
        <w:pStyle w:val="Textocomentario"/>
      </w:pPr>
      <w:r>
        <w:t xml:space="preserve">Franquicia: </w:t>
      </w:r>
      <w:hyperlink r:id="rId55" w:anchor="fromView=search&amp;page=1&amp;position=22&amp;uuid=89c27876-f079-448c-8921-0e0dbfca1ac4" w:history="1">
        <w:r w:rsidRPr="00941814">
          <w:rPr>
            <w:rStyle w:val="Hipervnculo"/>
          </w:rPr>
          <w:t>https://www.freepik.es/vector-premium/reunion-negocios-comprar-casa-contratar-acuerdo_4619368.htm#fromView=search&amp;page=1&amp;position=22&amp;uuid=89c27876-f079-448c-8921-0e0dbfca1ac4</w:t>
        </w:r>
      </w:hyperlink>
      <w:r>
        <w:t xml:space="preserve"> </w:t>
      </w:r>
    </w:p>
  </w:comment>
  <w:comment w:id="61" w:author="Andrés Felipe Velandia Espitia" w:date="2024-09-18T22:16:00Z" w:initials="AV">
    <w:p w14:paraId="44F40EA1" w14:textId="77777777" w:rsidR="00FA5D02" w:rsidRDefault="00FA5D02">
      <w:pPr>
        <w:pStyle w:val="Textocomentario"/>
      </w:pPr>
      <w:r>
        <w:rPr>
          <w:rStyle w:val="Refdecomentario"/>
        </w:rPr>
        <w:annotationRef/>
      </w:r>
      <w:r>
        <w:t>Recurso DI:</w:t>
      </w:r>
    </w:p>
    <w:p w14:paraId="67D6A5BA" w14:textId="5ED9804D" w:rsidR="00FA5D02" w:rsidRDefault="00FA5D02">
      <w:pPr>
        <w:pStyle w:val="Textocomentario"/>
      </w:pPr>
      <w:r>
        <w:t>Tarjetas</w:t>
      </w:r>
    </w:p>
  </w:comment>
  <w:comment w:id="62" w:author="Andrés Felipe Velandia Espitia" w:date="2024-09-18T22:17:00Z" w:initials="AV">
    <w:p w14:paraId="1B1B1778" w14:textId="77777777" w:rsidR="00FA5D02" w:rsidRDefault="00FA5D02" w:rsidP="00FA5D02">
      <w:pPr>
        <w:pStyle w:val="Textocomentario"/>
      </w:pPr>
      <w:r>
        <w:rPr>
          <w:rStyle w:val="Refdecomentario"/>
        </w:rPr>
        <w:annotationRef/>
      </w:r>
      <w:r>
        <w:t>Recurso DI:</w:t>
      </w:r>
    </w:p>
    <w:p w14:paraId="0744A924" w14:textId="79602172" w:rsidR="00FA5D02" w:rsidRDefault="00FA5D02" w:rsidP="00FA5D02">
      <w:pPr>
        <w:pStyle w:val="Textocomentario"/>
      </w:pPr>
      <w:r>
        <w:t>Tarjetas</w:t>
      </w:r>
    </w:p>
  </w:comment>
  <w:comment w:id="63" w:author="Andrés Felipe Velandia Espitia" w:date="2024-09-18T22:18:00Z" w:initials="AV">
    <w:p w14:paraId="3F440EBD" w14:textId="77777777" w:rsidR="00FE7BD9" w:rsidRDefault="00FE7BD9" w:rsidP="00FE7BD9">
      <w:pPr>
        <w:pStyle w:val="Textocomentario"/>
      </w:pPr>
      <w:r>
        <w:rPr>
          <w:rStyle w:val="Refdecomentario"/>
        </w:rPr>
        <w:annotationRef/>
      </w:r>
      <w:r>
        <w:t>Recurso DI:</w:t>
      </w:r>
    </w:p>
    <w:p w14:paraId="356C459E" w14:textId="30F63889" w:rsidR="00FE7BD9" w:rsidRDefault="00FE7BD9" w:rsidP="00FE7BD9">
      <w:pPr>
        <w:pStyle w:val="Textocomentario"/>
      </w:pPr>
      <w:r>
        <w:t>Tarjetas</w:t>
      </w:r>
    </w:p>
  </w:comment>
  <w:comment w:id="64" w:author="Andrés Felipe Velandia Espitia" w:date="2024-09-18T22:19:00Z" w:initials="AV">
    <w:p w14:paraId="1114CD1E" w14:textId="77777777" w:rsidR="00FE7BD9" w:rsidRDefault="00FE7BD9" w:rsidP="00FE7BD9">
      <w:pPr>
        <w:pStyle w:val="Textocomentario"/>
      </w:pPr>
      <w:r>
        <w:rPr>
          <w:rStyle w:val="Refdecomentario"/>
        </w:rPr>
        <w:annotationRef/>
      </w:r>
      <w:r>
        <w:t>Recurso DI:</w:t>
      </w:r>
    </w:p>
    <w:p w14:paraId="72BAEA88" w14:textId="660DA467" w:rsidR="00FE7BD9" w:rsidRDefault="00FE7BD9" w:rsidP="00FE7BD9">
      <w:pPr>
        <w:pStyle w:val="Textocomentario"/>
      </w:pPr>
      <w:r>
        <w:t>Tarjetas</w:t>
      </w:r>
    </w:p>
  </w:comment>
  <w:comment w:id="65" w:author="Andrés Felipe Velandia Espitia" w:date="2024-09-18T22:21:00Z" w:initials="AV">
    <w:p w14:paraId="1875C90C" w14:textId="77777777" w:rsidR="009A6F47" w:rsidRDefault="009A6F47" w:rsidP="009A6F47">
      <w:pPr>
        <w:pStyle w:val="Textocomentario"/>
      </w:pPr>
      <w:r>
        <w:rPr>
          <w:rStyle w:val="Refdecomentario"/>
        </w:rPr>
        <w:annotationRef/>
      </w:r>
      <w:r>
        <w:t>Recurso DI:</w:t>
      </w:r>
    </w:p>
    <w:p w14:paraId="3AFB73C9" w14:textId="79AE9CA9" w:rsidR="009A6F47" w:rsidRDefault="009A6F47" w:rsidP="009A6F47">
      <w:pPr>
        <w:pStyle w:val="Textocomentario"/>
      </w:pPr>
      <w:r>
        <w:t>Tarjetas</w:t>
      </w:r>
    </w:p>
  </w:comment>
  <w:comment w:id="66" w:author="Andrés Felipe Velandia Espitia" w:date="2024-09-18T22:21:00Z" w:initials="AV">
    <w:p w14:paraId="0863BC75" w14:textId="77777777" w:rsidR="009A6F47" w:rsidRDefault="009A6F47" w:rsidP="009A6F47">
      <w:pPr>
        <w:pStyle w:val="Textocomentario"/>
      </w:pPr>
      <w:r>
        <w:rPr>
          <w:rStyle w:val="Refdecomentario"/>
        </w:rPr>
        <w:annotationRef/>
      </w:r>
      <w:r>
        <w:t>Recurso DI:</w:t>
      </w:r>
    </w:p>
    <w:p w14:paraId="46121CDB" w14:textId="754177A4" w:rsidR="009A6F47" w:rsidRDefault="009A6F47" w:rsidP="009A6F47">
      <w:pPr>
        <w:pStyle w:val="Textocomentario"/>
      </w:pPr>
      <w:r>
        <w:t>Tarjetas</w:t>
      </w:r>
    </w:p>
  </w:comment>
  <w:comment w:id="67" w:author="Andrés Felipe Velandia Espitia" w:date="2024-09-18T22:21:00Z" w:initials="AV">
    <w:p w14:paraId="1EF014F1" w14:textId="77777777" w:rsidR="004400C9" w:rsidRDefault="004400C9" w:rsidP="004400C9">
      <w:pPr>
        <w:pStyle w:val="Textocomentario"/>
      </w:pPr>
      <w:r>
        <w:rPr>
          <w:rStyle w:val="Refdecomentario"/>
        </w:rPr>
        <w:annotationRef/>
      </w:r>
      <w:r>
        <w:t>Recurso DI:</w:t>
      </w:r>
    </w:p>
    <w:p w14:paraId="095811EA" w14:textId="7B602535" w:rsidR="004400C9" w:rsidRDefault="004400C9" w:rsidP="004400C9">
      <w:pPr>
        <w:pStyle w:val="Textocomentario"/>
      </w:pPr>
      <w:r>
        <w:t>Tarjetas</w:t>
      </w:r>
    </w:p>
  </w:comment>
  <w:comment w:id="68" w:author="Andrés Felipe Velandia Espitia" w:date="2024-09-18T22:21:00Z" w:initials="AV">
    <w:p w14:paraId="6A0AC27E" w14:textId="77777777" w:rsidR="004400C9" w:rsidRDefault="004400C9" w:rsidP="004400C9">
      <w:pPr>
        <w:pStyle w:val="Textocomentario"/>
      </w:pPr>
      <w:r>
        <w:rPr>
          <w:rStyle w:val="Refdecomentario"/>
        </w:rPr>
        <w:annotationRef/>
      </w:r>
      <w:r>
        <w:t>Recurso DI:</w:t>
      </w:r>
    </w:p>
    <w:p w14:paraId="1308F1A6" w14:textId="39D4583B" w:rsidR="004400C9" w:rsidRDefault="004400C9" w:rsidP="004400C9">
      <w:pPr>
        <w:pStyle w:val="Textocomentario"/>
      </w:pPr>
      <w:r>
        <w:t>Tarjetas</w:t>
      </w:r>
    </w:p>
  </w:comment>
  <w:comment w:id="69" w:author="Andrés Felipe Velandia Espitia" w:date="2024-09-18T22:22:00Z" w:initials="AV">
    <w:p w14:paraId="37EA0606" w14:textId="77777777" w:rsidR="00A076D8" w:rsidRDefault="00A076D8" w:rsidP="00A076D8">
      <w:pPr>
        <w:pStyle w:val="Textocomentario"/>
      </w:pPr>
      <w:r>
        <w:rPr>
          <w:rStyle w:val="Refdecomentario"/>
        </w:rPr>
        <w:annotationRef/>
      </w:r>
      <w:r>
        <w:t>Recurso DI:</w:t>
      </w:r>
    </w:p>
    <w:p w14:paraId="0DA26A09" w14:textId="27F5F2F7" w:rsidR="00A076D8" w:rsidRDefault="00A076D8" w:rsidP="00A076D8">
      <w:pPr>
        <w:pStyle w:val="Textocomentario"/>
      </w:pPr>
      <w:r>
        <w:t>Tarjetas</w:t>
      </w:r>
    </w:p>
  </w:comment>
  <w:comment w:id="70" w:author="Andrés Felipe Velandia Espitia" w:date="2024-09-18T22:26:00Z" w:initials="AV">
    <w:p w14:paraId="44557A2E" w14:textId="494B7285" w:rsidR="00FB7356" w:rsidRDefault="00FB7356">
      <w:pPr>
        <w:pStyle w:val="Textocomentario"/>
      </w:pPr>
      <w:r>
        <w:rPr>
          <w:rStyle w:val="Refdecomentario"/>
        </w:rPr>
        <w:annotationRef/>
      </w:r>
      <w:hyperlink r:id="rId56" w:anchor="fromView=search&amp;page=1&amp;position=0&amp;uuid=acb562c9-1e15-4c3f-b406-82eeb15c5e76" w:history="1">
        <w:r w:rsidRPr="00941814">
          <w:rPr>
            <w:rStyle w:val="Hipervnculo"/>
          </w:rPr>
          <w:t>https://www.freepik.es/vector-gratis/concepto-evaluacion-credito-dibujado-mano-documentos_19962851.htm#fromView=search&amp;page=1&amp;position=0&amp;uuid=acb562c9-1e15-4c3f-b406-82eeb15c5e76</w:t>
        </w:r>
      </w:hyperlink>
      <w:r>
        <w:t xml:space="preserve"> </w:t>
      </w:r>
    </w:p>
  </w:comment>
  <w:comment w:id="71" w:author="Andrés Felipe Velandia Espitia" w:date="2024-09-18T22:34:00Z" w:initials="AV">
    <w:p w14:paraId="6AEF8529" w14:textId="77777777" w:rsidR="005F67BC" w:rsidRDefault="005F67BC">
      <w:pPr>
        <w:pStyle w:val="Textocomentario"/>
      </w:pPr>
      <w:r>
        <w:rPr>
          <w:rStyle w:val="Refdecomentario"/>
        </w:rPr>
        <w:annotationRef/>
      </w:r>
      <w:r>
        <w:t>Recurso DI:</w:t>
      </w:r>
    </w:p>
    <w:p w14:paraId="2A59751F" w14:textId="77777777" w:rsidR="002D2981" w:rsidRPr="002E60BD" w:rsidRDefault="005F67BC" w:rsidP="002D2981">
      <w:pPr>
        <w:tabs>
          <w:tab w:val="left" w:pos="2355"/>
        </w:tabs>
        <w:autoSpaceDE w:val="0"/>
        <w:autoSpaceDN w:val="0"/>
        <w:adjustRightInd w:val="0"/>
        <w:rPr>
          <w:bCs/>
          <w:color w:val="000000"/>
          <w:sz w:val="20"/>
          <w:szCs w:val="20"/>
          <w:lang w:val="es-ES_tradnl"/>
        </w:rPr>
      </w:pPr>
      <w:r>
        <w:t>Llamado a la acción</w:t>
      </w:r>
      <w:r w:rsidR="002D2981">
        <w:t xml:space="preserve"> vinculando el siguiente enlace: </w:t>
      </w:r>
      <w:hyperlink r:id="rId57" w:history="1">
        <w:r w:rsidR="002D2981" w:rsidRPr="00941814">
          <w:rPr>
            <w:rStyle w:val="Hipervnculo"/>
            <w:bCs/>
            <w:sz w:val="20"/>
            <w:szCs w:val="20"/>
            <w:lang w:val="es-ES_tradnl"/>
          </w:rPr>
          <w:t>https://www.lawdepot.com/mx/contrato-de-compraventa/?webuser_data_id=187470605</w:t>
        </w:r>
      </w:hyperlink>
    </w:p>
    <w:p w14:paraId="47140B33" w14:textId="44EF013A" w:rsidR="005F67BC" w:rsidRDefault="005F67BC">
      <w:pPr>
        <w:pStyle w:val="Textocomentario"/>
      </w:pPr>
    </w:p>
  </w:comment>
  <w:comment w:id="72" w:author="Andrés Felipe Velandia Espitia" w:date="2024-09-18T22:43:00Z" w:initials="AV">
    <w:p w14:paraId="45B1CA3C" w14:textId="77777777" w:rsidR="006F5D03" w:rsidRDefault="006F5D03">
      <w:pPr>
        <w:pStyle w:val="Textocomentario"/>
      </w:pPr>
      <w:r>
        <w:rPr>
          <w:rStyle w:val="Refdecomentario"/>
        </w:rPr>
        <w:annotationRef/>
      </w:r>
      <w:r>
        <w:t>Recurso DI:</w:t>
      </w:r>
    </w:p>
    <w:p w14:paraId="3B584D53" w14:textId="77777777" w:rsidR="006F5D03" w:rsidRDefault="006F5D03">
      <w:pPr>
        <w:pStyle w:val="Textocomentario"/>
      </w:pPr>
      <w:r>
        <w:t xml:space="preserve">Llamado a la acción que descargue el documento denominado: </w:t>
      </w:r>
      <w:r w:rsidRPr="006F5D03">
        <w:t>Anexo_Contrato_de_prestacion_de_servicios-Contractual</w:t>
      </w:r>
    </w:p>
    <w:p w14:paraId="6D637E9A" w14:textId="77777777" w:rsidR="009D1D6C" w:rsidRDefault="009D1D6C">
      <w:pPr>
        <w:pStyle w:val="Textocomentario"/>
      </w:pPr>
    </w:p>
    <w:p w14:paraId="38AA5A0E" w14:textId="766C6F15" w:rsidR="009D1D6C" w:rsidRDefault="009D1D6C">
      <w:pPr>
        <w:pStyle w:val="Textocomentario"/>
      </w:pPr>
      <w:r w:rsidRPr="009D1D6C">
        <w:rPr>
          <w:b/>
          <w:bCs/>
        </w:rPr>
        <w:t>Nota:</w:t>
      </w:r>
      <w:r>
        <w:t xml:space="preserve"> la idea es que se descargue el Word para que los aprendices lo puedan editar si lo necesitan. </w:t>
      </w:r>
    </w:p>
  </w:comment>
  <w:comment w:id="73" w:author="Andrés Felipe Velandia Espitia" w:date="2024-09-19T09:57:00Z" w:initials="AV">
    <w:p w14:paraId="5A0246EB" w14:textId="77777777" w:rsidR="00E12CD5" w:rsidRDefault="00E12CD5">
      <w:pPr>
        <w:pStyle w:val="Textocomentario"/>
      </w:pPr>
      <w:r>
        <w:rPr>
          <w:rStyle w:val="Refdecomentario"/>
        </w:rPr>
        <w:annotationRef/>
      </w:r>
      <w:r>
        <w:t>Recurso DI:</w:t>
      </w:r>
    </w:p>
    <w:p w14:paraId="41A1C066" w14:textId="526471AF" w:rsidR="00E12CD5" w:rsidRDefault="00E12CD5">
      <w:pPr>
        <w:pStyle w:val="Textocomentario"/>
      </w:pPr>
      <w:r>
        <w:t>Tarjetas conectadas, acompañada de la siguiente imagen:</w:t>
      </w:r>
    </w:p>
    <w:p w14:paraId="1BCC367B" w14:textId="24093ECA" w:rsidR="00E12CD5" w:rsidRDefault="00000000">
      <w:pPr>
        <w:pStyle w:val="Textocomentario"/>
      </w:pPr>
      <w:hyperlink r:id="rId58" w:anchor="fromView=search&amp;page=1&amp;position=7&amp;uuid=b7e1bb98-e72d-4eb6-bf80-1209e2ccf833" w:history="1">
        <w:r w:rsidR="00B51E7B" w:rsidRPr="00180575">
          <w:rPr>
            <w:rStyle w:val="Hipervnculo"/>
          </w:rPr>
          <w:t>https://www.freepik.es/vector-premium/estilo-icono-regulacion-seguridad-diseno-vectorial_278231927.htm#fromView=search&amp;page=1&amp;position=7&amp;uuid=b7e1bb98-e72d-4eb6-bf80-1209e2ccf833</w:t>
        </w:r>
      </w:hyperlink>
      <w:r w:rsidR="00B51E7B">
        <w:t xml:space="preserve"> </w:t>
      </w:r>
    </w:p>
  </w:comment>
  <w:comment w:id="74" w:author="Andrés Felipe Velandia Espitia" w:date="2024-09-19T10:04:00Z" w:initials="AV">
    <w:p w14:paraId="711D036E" w14:textId="77777777" w:rsidR="007803FE" w:rsidRDefault="007803FE">
      <w:pPr>
        <w:pStyle w:val="Textocomentario"/>
      </w:pPr>
      <w:r>
        <w:rPr>
          <w:rStyle w:val="Refdecomentario"/>
        </w:rPr>
        <w:annotationRef/>
      </w:r>
      <w:r>
        <w:t>Recurso DI:</w:t>
      </w:r>
    </w:p>
    <w:p w14:paraId="6F4B3CFA" w14:textId="0A21FBBF" w:rsidR="007803FE" w:rsidRDefault="007803FE">
      <w:pPr>
        <w:pStyle w:val="Textocomentario"/>
      </w:pPr>
      <w:r>
        <w:t>Pestañas verticales</w:t>
      </w:r>
    </w:p>
  </w:comment>
  <w:comment w:id="75" w:author="Andrés Felipe Velandia Espitia" w:date="2024-09-19T10:10:00Z" w:initials="AV">
    <w:p w14:paraId="22D1E458" w14:textId="12EC0223" w:rsidR="00B44A16" w:rsidRDefault="00B44A16">
      <w:pPr>
        <w:pStyle w:val="Textocomentario"/>
      </w:pPr>
      <w:r>
        <w:rPr>
          <w:rStyle w:val="Refdecomentario"/>
        </w:rPr>
        <w:annotationRef/>
      </w:r>
      <w:hyperlink r:id="rId59" w:anchor="fromView=search&amp;page=1&amp;position=15&amp;uuid=f8425067-12d1-4cb5-8fe1-60cd6964d80d" w:history="1">
        <w:r w:rsidRPr="00180575">
          <w:rPr>
            <w:rStyle w:val="Hipervnculo"/>
          </w:rPr>
          <w:t>https://www.freepik.es/vector-premium/obras-arte-coloridas-destacan-personas-que-defienden-derechos-humanos-mostrando-igualdad-justicia-simbolos-equilibrio-naturaleza-unidad-global_299315711.htm#fromView=search&amp;page=1&amp;position=15&amp;uuid=f8425067-12d1-4cb5-8fe1-60cd6964d80d</w:t>
        </w:r>
      </w:hyperlink>
      <w:r>
        <w:t xml:space="preserve"> </w:t>
      </w:r>
    </w:p>
  </w:comment>
  <w:comment w:id="76" w:author="Andrés Felipe Velandia Espitia" w:date="2024-09-19T16:44:00Z" w:initials="AV">
    <w:p w14:paraId="28F79708" w14:textId="77777777" w:rsidR="00642383" w:rsidRDefault="00642383">
      <w:pPr>
        <w:pStyle w:val="Textocomentario"/>
      </w:pPr>
      <w:r>
        <w:rPr>
          <w:rStyle w:val="Refdecomentario"/>
        </w:rPr>
        <w:annotationRef/>
      </w:r>
      <w:r>
        <w:t>Recurso DI:</w:t>
      </w:r>
    </w:p>
    <w:p w14:paraId="0990DCEF" w14:textId="23BD4D5F" w:rsidR="00642383" w:rsidRDefault="00642383">
      <w:pPr>
        <w:pStyle w:val="Textocomentario"/>
      </w:pPr>
      <w:r>
        <w:t>Pestañas</w:t>
      </w:r>
    </w:p>
  </w:comment>
  <w:comment w:id="77" w:author="Andrés Felipe Velandia Espitia" w:date="2024-09-19T16:46:00Z" w:initials="AV">
    <w:p w14:paraId="2D3B426A" w14:textId="77777777" w:rsidR="000A2D93" w:rsidRDefault="000A2D93" w:rsidP="000A2D93">
      <w:pPr>
        <w:pStyle w:val="Textocomentario"/>
      </w:pPr>
      <w:r>
        <w:rPr>
          <w:rStyle w:val="Refdecomentario"/>
        </w:rPr>
        <w:annotationRef/>
      </w:r>
      <w:r>
        <w:t>Recurso DI:</w:t>
      </w:r>
    </w:p>
    <w:p w14:paraId="72CE3AB9" w14:textId="18997505" w:rsidR="000A2D93" w:rsidRDefault="000A2D93" w:rsidP="000A2D93">
      <w:pPr>
        <w:pStyle w:val="Textocomentario"/>
      </w:pPr>
      <w:r>
        <w:t>Acordeón</w:t>
      </w:r>
    </w:p>
  </w:comment>
  <w:comment w:id="78"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47B2363C" w:rsidR="00581D41" w:rsidRDefault="00581D41">
      <w:pPr>
        <w:pStyle w:val="Textocomentario"/>
      </w:pPr>
      <w:r>
        <w:t xml:space="preserve">Imagen que contiene el mapa conceptual que resume la temática tratada durante este componente formativo, </w:t>
      </w:r>
      <w:r w:rsidR="007A4512">
        <w:t xml:space="preserve">la cual </w:t>
      </w:r>
      <w:r w:rsidR="0076760E">
        <w:t xml:space="preserve">destaca que los procesos de negociación inician con un cumplimiento de sus generalidades, </w:t>
      </w:r>
      <w:r w:rsidR="00307380">
        <w:t xml:space="preserve">luego pasan por un desarrollo de sus estrategias y tácticas, </w:t>
      </w:r>
      <w:r w:rsidR="00874514">
        <w:t>aplicando</w:t>
      </w:r>
      <w:r w:rsidR="00307380">
        <w:t xml:space="preserve"> </w:t>
      </w:r>
      <w:r w:rsidR="00874514">
        <w:t>todo ello, de acuerdo a</w:t>
      </w:r>
      <w:r w:rsidR="00307380">
        <w:t xml:space="preserve"> sus tres etapas de negociación. Todo lo anterior, tratando de </w:t>
      </w:r>
      <w:r w:rsidR="00B91F70">
        <w:t>llegar</w:t>
      </w:r>
      <w:r w:rsidR="00307380">
        <w:t xml:space="preserve"> un fin común que es realizar un contrato comercial de manera adecuada, siempre y cuando se cumpla con la normativa requerida.</w:t>
      </w:r>
    </w:p>
  </w:comment>
  <w:comment w:id="79" w:author="Andrés Felipe Velandia Espitia" w:date="2024-07-26T10:19:00Z" w:initials="AV">
    <w:p w14:paraId="707B9F57" w14:textId="064C7D94" w:rsidR="00581D41" w:rsidRDefault="00581D41">
      <w:pPr>
        <w:pStyle w:val="Textocomentario"/>
      </w:pPr>
      <w:r>
        <w:rPr>
          <w:rStyle w:val="Refdecomentario"/>
        </w:rPr>
        <w:annotationRef/>
      </w:r>
      <w:r>
        <w:t xml:space="preserve">El documento editable se encuentra anexo con el nombre: </w:t>
      </w:r>
      <w:r w:rsidRPr="00581D41">
        <w:t>Mapa_conceptual_CF0</w:t>
      </w:r>
      <w:r w:rsidR="00677B33">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6B6B0B" w15:done="0"/>
  <w15:commentEx w15:paraId="7B2DCFE6" w15:done="0"/>
  <w15:commentEx w15:paraId="2D97A7DC" w15:done="0"/>
  <w15:commentEx w15:paraId="40E2D9F5" w15:done="0"/>
  <w15:commentEx w15:paraId="11438526" w15:done="0"/>
  <w15:commentEx w15:paraId="0249E3BE" w15:done="0"/>
  <w15:commentEx w15:paraId="17512325" w15:done="0"/>
  <w15:commentEx w15:paraId="2EE12EBB" w15:done="0"/>
  <w15:commentEx w15:paraId="53B937AC" w15:done="0"/>
  <w15:commentEx w15:paraId="454A0BF6" w15:done="0"/>
  <w15:commentEx w15:paraId="65022CD8" w15:done="0"/>
  <w15:commentEx w15:paraId="22E77C9B" w15:done="0"/>
  <w15:commentEx w15:paraId="00C07D1D" w15:done="0"/>
  <w15:commentEx w15:paraId="505721AB" w15:done="0"/>
  <w15:commentEx w15:paraId="3D89E960" w15:done="0"/>
  <w15:commentEx w15:paraId="27210E9B" w15:done="0"/>
  <w15:commentEx w15:paraId="76A4351E" w15:done="0"/>
  <w15:commentEx w15:paraId="22EFB4E5" w15:done="0"/>
  <w15:commentEx w15:paraId="64BC29B6" w15:done="0"/>
  <w15:commentEx w15:paraId="708A9EED" w15:done="0"/>
  <w15:commentEx w15:paraId="6744B21F" w15:done="0"/>
  <w15:commentEx w15:paraId="127FC9A1" w15:done="0"/>
  <w15:commentEx w15:paraId="2F386834" w15:done="0"/>
  <w15:commentEx w15:paraId="29DF0424" w15:done="0"/>
  <w15:commentEx w15:paraId="58A482A2" w15:done="0"/>
  <w15:commentEx w15:paraId="1EB1FC65" w15:done="0"/>
  <w15:commentEx w15:paraId="275D39F6" w15:done="0"/>
  <w15:commentEx w15:paraId="60B50D42" w15:done="0"/>
  <w15:commentEx w15:paraId="1358C926" w15:done="0"/>
  <w15:commentEx w15:paraId="00E9AFBC" w15:done="0"/>
  <w15:commentEx w15:paraId="624ABEE8" w15:done="0"/>
  <w15:commentEx w15:paraId="5F8E7ED4" w15:done="0"/>
  <w15:commentEx w15:paraId="7107F390" w15:done="0"/>
  <w15:commentEx w15:paraId="2AF8EEE7" w15:done="0"/>
  <w15:commentEx w15:paraId="47CF9F03" w15:done="0"/>
  <w15:commentEx w15:paraId="39AAD09A" w15:done="0"/>
  <w15:commentEx w15:paraId="78B1123A" w15:done="0"/>
  <w15:commentEx w15:paraId="3AC6D924" w15:done="0"/>
  <w15:commentEx w15:paraId="4ADB74D4" w15:done="0"/>
  <w15:commentEx w15:paraId="734609F8" w15:done="0"/>
  <w15:commentEx w15:paraId="5E8882E7" w15:done="0"/>
  <w15:commentEx w15:paraId="75742041" w15:done="0"/>
  <w15:commentEx w15:paraId="61F494A7" w15:done="0"/>
  <w15:commentEx w15:paraId="27FE16EC" w15:done="0"/>
  <w15:commentEx w15:paraId="51AA77CE" w15:done="0"/>
  <w15:commentEx w15:paraId="26320ECC" w15:done="0"/>
  <w15:commentEx w15:paraId="41747E3A" w15:done="0"/>
  <w15:commentEx w15:paraId="696DD56C" w15:done="0"/>
  <w15:commentEx w15:paraId="40C048AC" w15:done="0"/>
  <w15:commentEx w15:paraId="1251C0F2" w15:done="0"/>
  <w15:commentEx w15:paraId="7F44A6D2" w15:done="0"/>
  <w15:commentEx w15:paraId="072C238D" w15:done="0"/>
  <w15:commentEx w15:paraId="083B1460" w15:done="0"/>
  <w15:commentEx w15:paraId="2C714EAD" w15:done="0"/>
  <w15:commentEx w15:paraId="05EB37FE" w15:done="0"/>
  <w15:commentEx w15:paraId="5C2BC8A9" w15:done="0"/>
  <w15:commentEx w15:paraId="16C4D204" w15:done="0"/>
  <w15:commentEx w15:paraId="215B33D4" w15:done="0"/>
  <w15:commentEx w15:paraId="6382042D" w15:done="0"/>
  <w15:commentEx w15:paraId="31B45CD1" w15:done="0"/>
  <w15:commentEx w15:paraId="210E8D00" w15:done="0"/>
  <w15:commentEx w15:paraId="67D6A5BA" w15:done="0"/>
  <w15:commentEx w15:paraId="0744A924" w15:done="0"/>
  <w15:commentEx w15:paraId="356C459E" w15:done="0"/>
  <w15:commentEx w15:paraId="72BAEA88" w15:done="0"/>
  <w15:commentEx w15:paraId="3AFB73C9" w15:done="0"/>
  <w15:commentEx w15:paraId="46121CDB" w15:done="0"/>
  <w15:commentEx w15:paraId="095811EA" w15:done="0"/>
  <w15:commentEx w15:paraId="1308F1A6" w15:done="0"/>
  <w15:commentEx w15:paraId="0DA26A09" w15:done="0"/>
  <w15:commentEx w15:paraId="44557A2E" w15:done="0"/>
  <w15:commentEx w15:paraId="47140B33" w15:done="0"/>
  <w15:commentEx w15:paraId="38AA5A0E" w15:done="0"/>
  <w15:commentEx w15:paraId="1BCC367B" w15:done="0"/>
  <w15:commentEx w15:paraId="6F4B3CFA" w15:done="0"/>
  <w15:commentEx w15:paraId="22D1E458" w15:done="0"/>
  <w15:commentEx w15:paraId="0990DCEF" w15:done="0"/>
  <w15:commentEx w15:paraId="72CE3AB9" w15:done="0"/>
  <w15:commentEx w15:paraId="581E71B4" w15:done="0"/>
  <w15:commentEx w15:paraId="707B9F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D5B9CF" w16cex:dateUtc="2024-09-17T20:19:00Z"/>
  <w16cex:commentExtensible w16cex:durableId="5122F334" w16cex:dateUtc="2024-09-17T20:29:00Z"/>
  <w16cex:commentExtensible w16cex:durableId="522FF781" w16cex:dateUtc="2024-09-18T00:01:00Z"/>
  <w16cex:commentExtensible w16cex:durableId="20E570F3" w16cex:dateUtc="2024-09-18T00:05:00Z"/>
  <w16cex:commentExtensible w16cex:durableId="75F1B5E5" w16cex:dateUtc="2024-09-18T21:31:00Z"/>
  <w16cex:commentExtensible w16cex:durableId="64320FA4" w16cex:dateUtc="2024-09-18T00:18:00Z"/>
  <w16cex:commentExtensible w16cex:durableId="45AE3F92" w16cex:dateUtc="2024-09-18T00:25:00Z"/>
  <w16cex:commentExtensible w16cex:durableId="5368EBEC" w16cex:dateUtc="2024-09-18T00:30:00Z"/>
  <w16cex:commentExtensible w16cex:durableId="0C464B4B" w16cex:dateUtc="2024-09-18T00:31:00Z"/>
  <w16cex:commentExtensible w16cex:durableId="1FDFFF4A" w16cex:dateUtc="2024-09-18T00:33:00Z"/>
  <w16cex:commentExtensible w16cex:durableId="384C2C3F" w16cex:dateUtc="2024-09-18T00:29:00Z"/>
  <w16cex:commentExtensible w16cex:durableId="5C641A6C" w16cex:dateUtc="2024-09-18T00:44:00Z"/>
  <w16cex:commentExtensible w16cex:durableId="486E0ABB" w16cex:dateUtc="2024-09-18T00:42:00Z"/>
  <w16cex:commentExtensible w16cex:durableId="35D676A8" w16cex:dateUtc="2024-09-18T01:12:00Z"/>
  <w16cex:commentExtensible w16cex:durableId="5396E9AE" w16cex:dateUtc="2024-09-18T01:11:00Z"/>
  <w16cex:commentExtensible w16cex:durableId="6F19FC31" w16cex:dateUtc="2024-09-18T21:33:00Z"/>
  <w16cex:commentExtensible w16cex:durableId="6EB08BEC" w16cex:dateUtc="2024-09-18T21:35:00Z"/>
  <w16cex:commentExtensible w16cex:durableId="1AD88ED2" w16cex:dateUtc="2024-09-18T01:32:00Z"/>
  <w16cex:commentExtensible w16cex:durableId="29F24C27" w16cex:dateUtc="2024-09-18T01:36:00Z"/>
  <w16cex:commentExtensible w16cex:durableId="2EAD6EC0" w16cex:dateUtc="2024-09-18T21:42:00Z"/>
  <w16cex:commentExtensible w16cex:durableId="5B7481F9" w16cex:dateUtc="2024-09-18T16:46:00Z"/>
  <w16cex:commentExtensible w16cex:durableId="3970618F" w16cex:dateUtc="2024-09-18T17:14:00Z"/>
  <w16cex:commentExtensible w16cex:durableId="4122C0CD" w16cex:dateUtc="2024-09-18T17:18:00Z"/>
  <w16cex:commentExtensible w16cex:durableId="6CC501D5" w16cex:dateUtc="2024-09-18T21:47:00Z"/>
  <w16cex:commentExtensible w16cex:durableId="1C31CA5D" w16cex:dateUtc="2024-09-18T21:49:00Z"/>
  <w16cex:commentExtensible w16cex:durableId="12D46371" w16cex:dateUtc="2024-09-18T17:34:00Z"/>
  <w16cex:commentExtensible w16cex:durableId="6AA96FE7" w16cex:dateUtc="2024-09-18T21:49:00Z"/>
  <w16cex:commentExtensible w16cex:durableId="3FA0312E" w16cex:dateUtc="2024-09-18T21:50:00Z"/>
  <w16cex:commentExtensible w16cex:durableId="0A4DFB38" w16cex:dateUtc="2024-09-18T17:44:00Z"/>
  <w16cex:commentExtensible w16cex:durableId="2070BE11" w16cex:dateUtc="2024-09-18T17:55:00Z"/>
  <w16cex:commentExtensible w16cex:durableId="6C0D8582" w16cex:dateUtc="2024-09-18T17:50:00Z"/>
  <w16cex:commentExtensible w16cex:durableId="4C59B3DF" w16cex:dateUtc="2024-09-18T21:52:00Z"/>
  <w16cex:commentExtensible w16cex:durableId="2FE31C5B" w16cex:dateUtc="2024-09-18T19:40:00Z"/>
  <w16cex:commentExtensible w16cex:durableId="039FDC3E" w16cex:dateUtc="2024-09-18T19:38:00Z"/>
  <w16cex:commentExtensible w16cex:durableId="67AE5881" w16cex:dateUtc="2024-09-18T21:53:00Z"/>
  <w16cex:commentExtensible w16cex:durableId="3F1F2516" w16cex:dateUtc="2024-09-18T20:48:00Z"/>
  <w16cex:commentExtensible w16cex:durableId="3CF098EC" w16cex:dateUtc="2024-09-18T21:05:00Z"/>
  <w16cex:commentExtensible w16cex:durableId="613C6E6E" w16cex:dateUtc="2024-09-18T21:02:00Z"/>
  <w16cex:commentExtensible w16cex:durableId="5BDEC3E5" w16cex:dateUtc="2024-09-18T21:08:00Z"/>
  <w16cex:commentExtensible w16cex:durableId="774AE4B9" w16cex:dateUtc="2024-09-18T21:11:00Z"/>
  <w16cex:commentExtensible w16cex:durableId="5F221372" w16cex:dateUtc="2024-09-18T21:08:00Z"/>
  <w16cex:commentExtensible w16cex:durableId="7FF87F5D" w16cex:dateUtc="2024-09-18T21:54:00Z"/>
  <w16cex:commentExtensible w16cex:durableId="7EAF3C87" w16cex:dateUtc="2024-09-18T21:55:00Z"/>
  <w16cex:commentExtensible w16cex:durableId="1F9A2477" w16cex:dateUtc="2024-09-18T21:58:00Z"/>
  <w16cex:commentExtensible w16cex:durableId="5A83F3A3" w16cex:dateUtc="2024-09-18T22:00:00Z"/>
  <w16cex:commentExtensible w16cex:durableId="49CB3098" w16cex:dateUtc="2024-09-18T22:03:00Z"/>
  <w16cex:commentExtensible w16cex:durableId="0B269E4F" w16cex:dateUtc="2024-11-13T13:43:00Z"/>
  <w16cex:commentExtensible w16cex:durableId="629489A3" w16cex:dateUtc="2024-09-18T23:05:00Z"/>
  <w16cex:commentExtensible w16cex:durableId="4248FB7E" w16cex:dateUtc="2024-09-18T23:14:00Z"/>
  <w16cex:commentExtensible w16cex:durableId="2CAC74CA" w16cex:dateUtc="2024-09-18T23:16:00Z"/>
  <w16cex:commentExtensible w16cex:durableId="265E79A6" w16cex:dateUtc="2024-09-18T23:19:00Z"/>
  <w16cex:commentExtensible w16cex:durableId="05614C3A" w16cex:dateUtc="2024-09-18T23:24:00Z"/>
  <w16cex:commentExtensible w16cex:durableId="46ED7FA5" w16cex:dateUtc="2024-09-18T23:28:00Z"/>
  <w16cex:commentExtensible w16cex:durableId="52A1CD29" w16cex:dateUtc="2024-09-18T23:32:00Z"/>
  <w16cex:commentExtensible w16cex:durableId="42E74AC5" w16cex:dateUtc="2024-09-18T23:37:00Z"/>
  <w16cex:commentExtensible w16cex:durableId="09130F5A" w16cex:dateUtc="2024-09-19T00:47:00Z"/>
  <w16cex:commentExtensible w16cex:durableId="23483264" w16cex:dateUtc="2024-09-19T01:00:00Z"/>
  <w16cex:commentExtensible w16cex:durableId="78AE527D" w16cex:dateUtc="2024-09-19T01:03:00Z"/>
  <w16cex:commentExtensible w16cex:durableId="40FBBD79" w16cex:dateUtc="2024-09-19T01:04:00Z"/>
  <w16cex:commentExtensible w16cex:durableId="24BBC2E1" w16cex:dateUtc="2024-09-19T01:10:00Z"/>
  <w16cex:commentExtensible w16cex:durableId="129DAF23" w16cex:dateUtc="2024-09-19T01:15:00Z"/>
  <w16cex:commentExtensible w16cex:durableId="6E89484F" w16cex:dateUtc="2024-09-19T03:16:00Z"/>
  <w16cex:commentExtensible w16cex:durableId="55B61CDC" w16cex:dateUtc="2024-09-19T03:17:00Z"/>
  <w16cex:commentExtensible w16cex:durableId="12D87D1D" w16cex:dateUtc="2024-09-19T03:18:00Z"/>
  <w16cex:commentExtensible w16cex:durableId="5E6A73EB" w16cex:dateUtc="2024-09-19T03:19:00Z"/>
  <w16cex:commentExtensible w16cex:durableId="76CDBF9F" w16cex:dateUtc="2024-09-19T03:21:00Z"/>
  <w16cex:commentExtensible w16cex:durableId="7C1EE8C0" w16cex:dateUtc="2024-09-19T03:21:00Z"/>
  <w16cex:commentExtensible w16cex:durableId="71F27571" w16cex:dateUtc="2024-09-19T03:21:00Z"/>
  <w16cex:commentExtensible w16cex:durableId="52DEC3FA" w16cex:dateUtc="2024-09-19T03:21:00Z"/>
  <w16cex:commentExtensible w16cex:durableId="01A31F4C" w16cex:dateUtc="2024-09-19T03:22:00Z"/>
  <w16cex:commentExtensible w16cex:durableId="17AE489A" w16cex:dateUtc="2024-09-19T03:26:00Z"/>
  <w16cex:commentExtensible w16cex:durableId="0A20D468" w16cex:dateUtc="2024-09-19T03:34:00Z"/>
  <w16cex:commentExtensible w16cex:durableId="17BA7028" w16cex:dateUtc="2024-09-19T03:43:00Z"/>
  <w16cex:commentExtensible w16cex:durableId="04C2A45F" w16cex:dateUtc="2024-09-19T14:57:00Z"/>
  <w16cex:commentExtensible w16cex:durableId="7C81ED5B" w16cex:dateUtc="2024-09-19T15:04:00Z"/>
  <w16cex:commentExtensible w16cex:durableId="4329DDEE" w16cex:dateUtc="2024-09-19T15:10:00Z"/>
  <w16cex:commentExtensible w16cex:durableId="1586C5F9" w16cex:dateUtc="2024-09-19T21:44:00Z"/>
  <w16cex:commentExtensible w16cex:durableId="01579C49" w16cex:dateUtc="2024-09-19T21:46:00Z"/>
  <w16cex:commentExtensible w16cex:durableId="7A4CBE15" w16cex:dateUtc="2024-07-26T15:19:00Z"/>
  <w16cex:commentExtensible w16cex:durableId="57243D62" w16cex:dateUtc="2024-07-26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6B6B0B" w16cid:durableId="2FD5B9CF"/>
  <w16cid:commentId w16cid:paraId="7B2DCFE6" w16cid:durableId="5122F334"/>
  <w16cid:commentId w16cid:paraId="2D97A7DC" w16cid:durableId="522FF781"/>
  <w16cid:commentId w16cid:paraId="40E2D9F5" w16cid:durableId="20E570F3"/>
  <w16cid:commentId w16cid:paraId="11438526" w16cid:durableId="75F1B5E5"/>
  <w16cid:commentId w16cid:paraId="0249E3BE" w16cid:durableId="64320FA4"/>
  <w16cid:commentId w16cid:paraId="17512325" w16cid:durableId="45AE3F92"/>
  <w16cid:commentId w16cid:paraId="2EE12EBB" w16cid:durableId="5368EBEC"/>
  <w16cid:commentId w16cid:paraId="53B937AC" w16cid:durableId="0C464B4B"/>
  <w16cid:commentId w16cid:paraId="454A0BF6" w16cid:durableId="1FDFFF4A"/>
  <w16cid:commentId w16cid:paraId="65022CD8" w16cid:durableId="384C2C3F"/>
  <w16cid:commentId w16cid:paraId="22E77C9B" w16cid:durableId="5C641A6C"/>
  <w16cid:commentId w16cid:paraId="00C07D1D" w16cid:durableId="486E0ABB"/>
  <w16cid:commentId w16cid:paraId="505721AB" w16cid:durableId="35D676A8"/>
  <w16cid:commentId w16cid:paraId="3D89E960" w16cid:durableId="5396E9AE"/>
  <w16cid:commentId w16cid:paraId="27210E9B" w16cid:durableId="6F19FC31"/>
  <w16cid:commentId w16cid:paraId="76A4351E" w16cid:durableId="6EB08BEC"/>
  <w16cid:commentId w16cid:paraId="22EFB4E5" w16cid:durableId="1AD88ED2"/>
  <w16cid:commentId w16cid:paraId="64BC29B6" w16cid:durableId="29F24C27"/>
  <w16cid:commentId w16cid:paraId="708A9EED" w16cid:durableId="2EAD6EC0"/>
  <w16cid:commentId w16cid:paraId="6744B21F" w16cid:durableId="5B7481F9"/>
  <w16cid:commentId w16cid:paraId="127FC9A1" w16cid:durableId="3970618F"/>
  <w16cid:commentId w16cid:paraId="2F386834" w16cid:durableId="4122C0CD"/>
  <w16cid:commentId w16cid:paraId="29DF0424" w16cid:durableId="6CC501D5"/>
  <w16cid:commentId w16cid:paraId="58A482A2" w16cid:durableId="1C31CA5D"/>
  <w16cid:commentId w16cid:paraId="1EB1FC65" w16cid:durableId="12D46371"/>
  <w16cid:commentId w16cid:paraId="275D39F6" w16cid:durableId="6AA96FE7"/>
  <w16cid:commentId w16cid:paraId="60B50D42" w16cid:durableId="3FA0312E"/>
  <w16cid:commentId w16cid:paraId="1358C926" w16cid:durableId="0A4DFB38"/>
  <w16cid:commentId w16cid:paraId="00E9AFBC" w16cid:durableId="2070BE11"/>
  <w16cid:commentId w16cid:paraId="624ABEE8" w16cid:durableId="6C0D8582"/>
  <w16cid:commentId w16cid:paraId="5F8E7ED4" w16cid:durableId="4C59B3DF"/>
  <w16cid:commentId w16cid:paraId="7107F390" w16cid:durableId="2FE31C5B"/>
  <w16cid:commentId w16cid:paraId="2AF8EEE7" w16cid:durableId="039FDC3E"/>
  <w16cid:commentId w16cid:paraId="47CF9F03" w16cid:durableId="67AE5881"/>
  <w16cid:commentId w16cid:paraId="39AAD09A" w16cid:durableId="3F1F2516"/>
  <w16cid:commentId w16cid:paraId="78B1123A" w16cid:durableId="3CF098EC"/>
  <w16cid:commentId w16cid:paraId="3AC6D924" w16cid:durableId="613C6E6E"/>
  <w16cid:commentId w16cid:paraId="4ADB74D4" w16cid:durableId="5BDEC3E5"/>
  <w16cid:commentId w16cid:paraId="734609F8" w16cid:durableId="774AE4B9"/>
  <w16cid:commentId w16cid:paraId="5E8882E7" w16cid:durableId="5F221372"/>
  <w16cid:commentId w16cid:paraId="75742041" w16cid:durableId="7FF87F5D"/>
  <w16cid:commentId w16cid:paraId="61F494A7" w16cid:durableId="7EAF3C87"/>
  <w16cid:commentId w16cid:paraId="27FE16EC" w16cid:durableId="1F9A2477"/>
  <w16cid:commentId w16cid:paraId="51AA77CE" w16cid:durableId="5A83F3A3"/>
  <w16cid:commentId w16cid:paraId="26320ECC" w16cid:durableId="49CB3098"/>
  <w16cid:commentId w16cid:paraId="41747E3A" w16cid:durableId="0B269E4F"/>
  <w16cid:commentId w16cid:paraId="696DD56C" w16cid:durableId="629489A3"/>
  <w16cid:commentId w16cid:paraId="40C048AC" w16cid:durableId="4248FB7E"/>
  <w16cid:commentId w16cid:paraId="1251C0F2" w16cid:durableId="2CAC74CA"/>
  <w16cid:commentId w16cid:paraId="7F44A6D2" w16cid:durableId="265E79A6"/>
  <w16cid:commentId w16cid:paraId="072C238D" w16cid:durableId="05614C3A"/>
  <w16cid:commentId w16cid:paraId="083B1460" w16cid:durableId="46ED7FA5"/>
  <w16cid:commentId w16cid:paraId="2C714EAD" w16cid:durableId="52A1CD29"/>
  <w16cid:commentId w16cid:paraId="05EB37FE" w16cid:durableId="42E74AC5"/>
  <w16cid:commentId w16cid:paraId="5C2BC8A9" w16cid:durableId="09130F5A"/>
  <w16cid:commentId w16cid:paraId="16C4D204" w16cid:durableId="23483264"/>
  <w16cid:commentId w16cid:paraId="215B33D4" w16cid:durableId="78AE527D"/>
  <w16cid:commentId w16cid:paraId="6382042D" w16cid:durableId="40FBBD79"/>
  <w16cid:commentId w16cid:paraId="31B45CD1" w16cid:durableId="24BBC2E1"/>
  <w16cid:commentId w16cid:paraId="210E8D00" w16cid:durableId="129DAF23"/>
  <w16cid:commentId w16cid:paraId="67D6A5BA" w16cid:durableId="6E89484F"/>
  <w16cid:commentId w16cid:paraId="0744A924" w16cid:durableId="55B61CDC"/>
  <w16cid:commentId w16cid:paraId="356C459E" w16cid:durableId="12D87D1D"/>
  <w16cid:commentId w16cid:paraId="72BAEA88" w16cid:durableId="5E6A73EB"/>
  <w16cid:commentId w16cid:paraId="3AFB73C9" w16cid:durableId="76CDBF9F"/>
  <w16cid:commentId w16cid:paraId="46121CDB" w16cid:durableId="7C1EE8C0"/>
  <w16cid:commentId w16cid:paraId="095811EA" w16cid:durableId="71F27571"/>
  <w16cid:commentId w16cid:paraId="1308F1A6" w16cid:durableId="52DEC3FA"/>
  <w16cid:commentId w16cid:paraId="0DA26A09" w16cid:durableId="01A31F4C"/>
  <w16cid:commentId w16cid:paraId="44557A2E" w16cid:durableId="17AE489A"/>
  <w16cid:commentId w16cid:paraId="47140B33" w16cid:durableId="0A20D468"/>
  <w16cid:commentId w16cid:paraId="38AA5A0E" w16cid:durableId="17BA7028"/>
  <w16cid:commentId w16cid:paraId="1BCC367B" w16cid:durableId="04C2A45F"/>
  <w16cid:commentId w16cid:paraId="6F4B3CFA" w16cid:durableId="7C81ED5B"/>
  <w16cid:commentId w16cid:paraId="22D1E458" w16cid:durableId="4329DDEE"/>
  <w16cid:commentId w16cid:paraId="0990DCEF" w16cid:durableId="1586C5F9"/>
  <w16cid:commentId w16cid:paraId="72CE3AB9" w16cid:durableId="01579C49"/>
  <w16cid:commentId w16cid:paraId="581E71B4" w16cid:durableId="7A4CBE15"/>
  <w16cid:commentId w16cid:paraId="707B9F57" w16cid:durableId="57243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6E01E" w14:textId="77777777" w:rsidR="00DC3616" w:rsidRDefault="00DC3616">
      <w:pPr>
        <w:spacing w:line="240" w:lineRule="auto"/>
      </w:pPr>
      <w:r>
        <w:separator/>
      </w:r>
    </w:p>
  </w:endnote>
  <w:endnote w:type="continuationSeparator" w:id="0">
    <w:p w14:paraId="42653348" w14:textId="77777777" w:rsidR="00DC3616" w:rsidRDefault="00DC36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Maiandra GD">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255C2" w14:textId="77777777" w:rsidR="00DC3616" w:rsidRDefault="00DC3616">
      <w:pPr>
        <w:spacing w:line="240" w:lineRule="auto"/>
      </w:pPr>
      <w:r>
        <w:separator/>
      </w:r>
    </w:p>
  </w:footnote>
  <w:footnote w:type="continuationSeparator" w:id="0">
    <w:p w14:paraId="283E47C3" w14:textId="77777777" w:rsidR="00DC3616" w:rsidRDefault="00DC36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4261"/>
    <w:multiLevelType w:val="hybridMultilevel"/>
    <w:tmpl w:val="79E6E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2812EF"/>
    <w:multiLevelType w:val="hybridMultilevel"/>
    <w:tmpl w:val="36B6690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353FE"/>
    <w:multiLevelType w:val="hybridMultilevel"/>
    <w:tmpl w:val="0DF00E6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FC3D3B"/>
    <w:multiLevelType w:val="hybridMultilevel"/>
    <w:tmpl w:val="9F3E90F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15:restartNumberingAfterBreak="0">
    <w:nsid w:val="04DE6FEB"/>
    <w:multiLevelType w:val="hybridMultilevel"/>
    <w:tmpl w:val="40F2E948"/>
    <w:lvl w:ilvl="0" w:tplc="240A0001">
      <w:start w:val="1"/>
      <w:numFmt w:val="bullet"/>
      <w:lvlText w:val=""/>
      <w:lvlJc w:val="left"/>
      <w:pPr>
        <w:ind w:left="720" w:hanging="360"/>
      </w:pPr>
      <w:rPr>
        <w:rFonts w:ascii="Symbol" w:hAnsi="Symbol" w:hint="default"/>
      </w:rPr>
    </w:lvl>
    <w:lvl w:ilvl="1" w:tplc="EE3E78FC">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1" w15:restartNumberingAfterBreak="0">
    <w:nsid w:val="05943BC8"/>
    <w:multiLevelType w:val="hybridMultilevel"/>
    <w:tmpl w:val="2E12D1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0E7B8C"/>
    <w:multiLevelType w:val="hybridMultilevel"/>
    <w:tmpl w:val="F72E69B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06552D2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4" w15:restartNumberingAfterBreak="0">
    <w:nsid w:val="06620A65"/>
    <w:multiLevelType w:val="hybridMultilevel"/>
    <w:tmpl w:val="E3E09A6A"/>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69537AC"/>
    <w:multiLevelType w:val="hybridMultilevel"/>
    <w:tmpl w:val="5868E8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7297135"/>
    <w:multiLevelType w:val="hybridMultilevel"/>
    <w:tmpl w:val="B8C4B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08B66DC4"/>
    <w:multiLevelType w:val="hybridMultilevel"/>
    <w:tmpl w:val="8D9AC1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8DD4666"/>
    <w:multiLevelType w:val="hybridMultilevel"/>
    <w:tmpl w:val="DDAE01A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97A3B98"/>
    <w:multiLevelType w:val="hybridMultilevel"/>
    <w:tmpl w:val="E154DC4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A297A75"/>
    <w:multiLevelType w:val="hybridMultilevel"/>
    <w:tmpl w:val="5C68937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0A481335"/>
    <w:multiLevelType w:val="hybridMultilevel"/>
    <w:tmpl w:val="040EEEB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0AA62408"/>
    <w:multiLevelType w:val="hybridMultilevel"/>
    <w:tmpl w:val="08B0AB4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0B493039"/>
    <w:multiLevelType w:val="hybridMultilevel"/>
    <w:tmpl w:val="6646250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0BF31960"/>
    <w:multiLevelType w:val="hybridMultilevel"/>
    <w:tmpl w:val="57DCF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0E7B2BCE"/>
    <w:multiLevelType w:val="hybridMultilevel"/>
    <w:tmpl w:val="D3B8B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0E824DD8"/>
    <w:multiLevelType w:val="hybridMultilevel"/>
    <w:tmpl w:val="1DE42B9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0F6D78C2"/>
    <w:multiLevelType w:val="hybridMultilevel"/>
    <w:tmpl w:val="B8844BFA"/>
    <w:lvl w:ilvl="0" w:tplc="240A0019">
      <w:start w:val="1"/>
      <w:numFmt w:val="lowerLetter"/>
      <w:lvlText w:val="%1."/>
      <w:lvlJc w:val="left"/>
      <w:pPr>
        <w:ind w:left="720" w:hanging="360"/>
      </w:pPr>
    </w:lvl>
    <w:lvl w:ilvl="1" w:tplc="9B101DF0">
      <w:start w:val="1"/>
      <w:numFmt w:val="lowerLetter"/>
      <w:lvlText w:val="%2."/>
      <w:lvlJc w:val="left"/>
      <w:pPr>
        <w:ind w:left="1440" w:hanging="360"/>
      </w:pPr>
      <w:rPr>
        <w:b/>
        <w:bCs/>
      </w:rPr>
    </w:lvl>
    <w:lvl w:ilvl="2" w:tplc="0F885840">
      <w:start w:val="4"/>
      <w:numFmt w:val="decimal"/>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05B1B1E"/>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3"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10BD683A"/>
    <w:multiLevelType w:val="hybridMultilevel"/>
    <w:tmpl w:val="9CE0D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12087D1D"/>
    <w:multiLevelType w:val="hybridMultilevel"/>
    <w:tmpl w:val="28606B9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2822BF8"/>
    <w:multiLevelType w:val="hybridMultilevel"/>
    <w:tmpl w:val="AE7AF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37F33C7"/>
    <w:multiLevelType w:val="hybridMultilevel"/>
    <w:tmpl w:val="0AEC7C7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158245DA"/>
    <w:multiLevelType w:val="hybridMultilevel"/>
    <w:tmpl w:val="2DCAEAFE"/>
    <w:lvl w:ilvl="0" w:tplc="240A0001">
      <w:start w:val="1"/>
      <w:numFmt w:val="bullet"/>
      <w:lvlText w:val=""/>
      <w:lvlJc w:val="left"/>
      <w:pPr>
        <w:ind w:left="720" w:hanging="360"/>
      </w:pPr>
      <w:rPr>
        <w:rFonts w:ascii="Symbol" w:hAnsi="Symbol" w:hint="default"/>
      </w:rPr>
    </w:lvl>
    <w:lvl w:ilvl="1" w:tplc="9484398A">
      <w:start w:val="3"/>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5B44B31"/>
    <w:multiLevelType w:val="hybridMultilevel"/>
    <w:tmpl w:val="9CA00B7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66678D4"/>
    <w:multiLevelType w:val="hybridMultilevel"/>
    <w:tmpl w:val="54CA3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16A3244B"/>
    <w:multiLevelType w:val="hybridMultilevel"/>
    <w:tmpl w:val="F708803A"/>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6D817B6"/>
    <w:multiLevelType w:val="hybridMultilevel"/>
    <w:tmpl w:val="88F463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82D2F68"/>
    <w:multiLevelType w:val="hybridMultilevel"/>
    <w:tmpl w:val="E7ECE6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18E41183"/>
    <w:multiLevelType w:val="hybridMultilevel"/>
    <w:tmpl w:val="154ECC7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19B62312"/>
    <w:multiLevelType w:val="hybridMultilevel"/>
    <w:tmpl w:val="5832C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19DA081A"/>
    <w:multiLevelType w:val="hybridMultilevel"/>
    <w:tmpl w:val="F490FDD8"/>
    <w:lvl w:ilvl="0" w:tplc="240A0001">
      <w:start w:val="1"/>
      <w:numFmt w:val="bullet"/>
      <w:lvlText w:val=""/>
      <w:lvlJc w:val="left"/>
      <w:pPr>
        <w:ind w:left="720" w:hanging="360"/>
      </w:pPr>
      <w:rPr>
        <w:rFonts w:ascii="Symbol" w:hAnsi="Symbol" w:hint="default"/>
      </w:rPr>
    </w:lvl>
    <w:lvl w:ilvl="1" w:tplc="FA04F908">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1A056B53"/>
    <w:multiLevelType w:val="hybridMultilevel"/>
    <w:tmpl w:val="26BECDA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1B553277"/>
    <w:multiLevelType w:val="hybridMultilevel"/>
    <w:tmpl w:val="5C58204A"/>
    <w:lvl w:ilvl="0" w:tplc="1D7ED428">
      <w:start w:val="1"/>
      <w:numFmt w:val="decimal"/>
      <w:lvlText w:val="%1."/>
      <w:lvlJc w:val="left"/>
      <w:pPr>
        <w:ind w:left="720" w:hanging="360"/>
      </w:pPr>
      <w:rPr>
        <w:b/>
        <w:bCs/>
      </w:rPr>
    </w:lvl>
    <w:lvl w:ilvl="1" w:tplc="FA66E29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1BAA6DAA"/>
    <w:multiLevelType w:val="hybridMultilevel"/>
    <w:tmpl w:val="C202795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1BC22400"/>
    <w:multiLevelType w:val="hybridMultilevel"/>
    <w:tmpl w:val="48EE282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1C20362C"/>
    <w:multiLevelType w:val="hybridMultilevel"/>
    <w:tmpl w:val="DD6C0730"/>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1C8F4942"/>
    <w:multiLevelType w:val="hybridMultilevel"/>
    <w:tmpl w:val="3412051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1CE76F21"/>
    <w:multiLevelType w:val="hybridMultilevel"/>
    <w:tmpl w:val="183891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1ED471C4"/>
    <w:multiLevelType w:val="hybridMultilevel"/>
    <w:tmpl w:val="5D748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1F8D2A02"/>
    <w:multiLevelType w:val="hybridMultilevel"/>
    <w:tmpl w:val="9DDA4E3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1FDC03E9"/>
    <w:multiLevelType w:val="hybridMultilevel"/>
    <w:tmpl w:val="5390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0297865"/>
    <w:multiLevelType w:val="hybridMultilevel"/>
    <w:tmpl w:val="385A52D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1F01F94"/>
    <w:multiLevelType w:val="hybridMultilevel"/>
    <w:tmpl w:val="19564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22177327"/>
    <w:multiLevelType w:val="hybridMultilevel"/>
    <w:tmpl w:val="D9F6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22280F15"/>
    <w:multiLevelType w:val="hybridMultilevel"/>
    <w:tmpl w:val="35B01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22346171"/>
    <w:multiLevelType w:val="hybridMultilevel"/>
    <w:tmpl w:val="DF5457F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22722D5B"/>
    <w:multiLevelType w:val="hybridMultilevel"/>
    <w:tmpl w:val="7648403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230D7090"/>
    <w:multiLevelType w:val="hybridMultilevel"/>
    <w:tmpl w:val="2B2458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257A7865"/>
    <w:multiLevelType w:val="hybridMultilevel"/>
    <w:tmpl w:val="88965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25F01495"/>
    <w:multiLevelType w:val="hybridMultilevel"/>
    <w:tmpl w:val="78A84A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3" w15:restartNumberingAfterBreak="0">
    <w:nsid w:val="26734703"/>
    <w:multiLevelType w:val="hybridMultilevel"/>
    <w:tmpl w:val="13D423F8"/>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28131D4D"/>
    <w:multiLevelType w:val="hybridMultilevel"/>
    <w:tmpl w:val="5928C14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28A7437D"/>
    <w:multiLevelType w:val="hybridMultilevel"/>
    <w:tmpl w:val="C088CF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7"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295603AE"/>
    <w:multiLevelType w:val="hybridMultilevel"/>
    <w:tmpl w:val="BB2E800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297A72B8"/>
    <w:multiLevelType w:val="hybridMultilevel"/>
    <w:tmpl w:val="B9B84A4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1" w15:restartNumberingAfterBreak="0">
    <w:nsid w:val="29903D63"/>
    <w:multiLevelType w:val="hybridMultilevel"/>
    <w:tmpl w:val="7DB4CC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29CB10B8"/>
    <w:multiLevelType w:val="hybridMultilevel"/>
    <w:tmpl w:val="0F48A2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2AB943D4"/>
    <w:multiLevelType w:val="hybridMultilevel"/>
    <w:tmpl w:val="AA7830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5" w15:restartNumberingAfterBreak="0">
    <w:nsid w:val="2AE0131B"/>
    <w:multiLevelType w:val="hybridMultilevel"/>
    <w:tmpl w:val="423696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2B3A7FE2"/>
    <w:multiLevelType w:val="hybridMultilevel"/>
    <w:tmpl w:val="A87C4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2C073124"/>
    <w:multiLevelType w:val="hybridMultilevel"/>
    <w:tmpl w:val="BF62B79E"/>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88" w15:restartNumberingAfterBreak="0">
    <w:nsid w:val="2CD46C5C"/>
    <w:multiLevelType w:val="hybridMultilevel"/>
    <w:tmpl w:val="9F062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F2D1075"/>
    <w:multiLevelType w:val="hybridMultilevel"/>
    <w:tmpl w:val="0B2ACE2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304E5656"/>
    <w:multiLevelType w:val="hybridMultilevel"/>
    <w:tmpl w:val="E5BC07AE"/>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4"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6" w15:restartNumberingAfterBreak="0">
    <w:nsid w:val="320E0B9E"/>
    <w:multiLevelType w:val="hybridMultilevel"/>
    <w:tmpl w:val="DCBC944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7" w15:restartNumberingAfterBreak="0">
    <w:nsid w:val="322A3D84"/>
    <w:multiLevelType w:val="hybridMultilevel"/>
    <w:tmpl w:val="83246C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9" w15:restartNumberingAfterBreak="0">
    <w:nsid w:val="32B16C03"/>
    <w:multiLevelType w:val="hybridMultilevel"/>
    <w:tmpl w:val="17FEBC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2D97277"/>
    <w:multiLevelType w:val="hybridMultilevel"/>
    <w:tmpl w:val="17A8C9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34C52098"/>
    <w:multiLevelType w:val="hybridMultilevel"/>
    <w:tmpl w:val="38F8F9C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4" w15:restartNumberingAfterBreak="0">
    <w:nsid w:val="35694E45"/>
    <w:multiLevelType w:val="hybridMultilevel"/>
    <w:tmpl w:val="C43CDA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15:restartNumberingAfterBreak="0">
    <w:nsid w:val="36B50C25"/>
    <w:multiLevelType w:val="hybridMultilevel"/>
    <w:tmpl w:val="414672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37B3026F"/>
    <w:multiLevelType w:val="hybridMultilevel"/>
    <w:tmpl w:val="FDB6E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37BD09BD"/>
    <w:multiLevelType w:val="hybridMultilevel"/>
    <w:tmpl w:val="B57C0A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3853186D"/>
    <w:multiLevelType w:val="hybridMultilevel"/>
    <w:tmpl w:val="A2449F2C"/>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15:restartNumberingAfterBreak="0">
    <w:nsid w:val="38A97357"/>
    <w:multiLevelType w:val="hybridMultilevel"/>
    <w:tmpl w:val="468E2E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39AA6740"/>
    <w:multiLevelType w:val="hybridMultilevel"/>
    <w:tmpl w:val="BA70E0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1"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3" w15:restartNumberingAfterBreak="0">
    <w:nsid w:val="3AE51294"/>
    <w:multiLevelType w:val="hybridMultilevel"/>
    <w:tmpl w:val="DACEBA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4" w15:restartNumberingAfterBreak="0">
    <w:nsid w:val="3BB5420E"/>
    <w:multiLevelType w:val="hybridMultilevel"/>
    <w:tmpl w:val="BD0C0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F782BE5"/>
    <w:multiLevelType w:val="hybridMultilevel"/>
    <w:tmpl w:val="3B4E81F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3FE563F8"/>
    <w:multiLevelType w:val="hybridMultilevel"/>
    <w:tmpl w:val="E29E6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9" w15:restartNumberingAfterBreak="0">
    <w:nsid w:val="40164789"/>
    <w:multiLevelType w:val="hybridMultilevel"/>
    <w:tmpl w:val="A87A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4053777A"/>
    <w:multiLevelType w:val="hybridMultilevel"/>
    <w:tmpl w:val="CDDCE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1"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2"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433D4076"/>
    <w:multiLevelType w:val="hybridMultilevel"/>
    <w:tmpl w:val="6F544A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4"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126" w15:restartNumberingAfterBreak="0">
    <w:nsid w:val="44CE5074"/>
    <w:multiLevelType w:val="hybridMultilevel"/>
    <w:tmpl w:val="8BD4EB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7" w15:restartNumberingAfterBreak="0">
    <w:nsid w:val="45382941"/>
    <w:multiLevelType w:val="hybridMultilevel"/>
    <w:tmpl w:val="A9164E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8"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9"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130" w15:restartNumberingAfterBreak="0">
    <w:nsid w:val="459C27C5"/>
    <w:multiLevelType w:val="hybridMultilevel"/>
    <w:tmpl w:val="E15AD1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1" w15:restartNumberingAfterBreak="0">
    <w:nsid w:val="45FD42F1"/>
    <w:multiLevelType w:val="hybridMultilevel"/>
    <w:tmpl w:val="94A4CD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2" w15:restartNumberingAfterBreak="0">
    <w:nsid w:val="463065E5"/>
    <w:multiLevelType w:val="hybridMultilevel"/>
    <w:tmpl w:val="8842D6B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3"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477A660F"/>
    <w:multiLevelType w:val="hybridMultilevel"/>
    <w:tmpl w:val="11F89F6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5" w15:restartNumberingAfterBreak="0">
    <w:nsid w:val="477D41C7"/>
    <w:multiLevelType w:val="hybridMultilevel"/>
    <w:tmpl w:val="617086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6" w15:restartNumberingAfterBreak="0">
    <w:nsid w:val="479B47B3"/>
    <w:multiLevelType w:val="hybridMultilevel"/>
    <w:tmpl w:val="E1E22F3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47EC709D"/>
    <w:multiLevelType w:val="hybridMultilevel"/>
    <w:tmpl w:val="0C0EDB6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38" w15:restartNumberingAfterBreak="0">
    <w:nsid w:val="48982A95"/>
    <w:multiLevelType w:val="hybridMultilevel"/>
    <w:tmpl w:val="B0E0F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48E66C6A"/>
    <w:multiLevelType w:val="hybridMultilevel"/>
    <w:tmpl w:val="D84C75EE"/>
    <w:lvl w:ilvl="0" w:tplc="CCC41EE6">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0" w15:restartNumberingAfterBreak="0">
    <w:nsid w:val="498D7359"/>
    <w:multiLevelType w:val="hybridMultilevel"/>
    <w:tmpl w:val="F64E96E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1" w15:restartNumberingAfterBreak="0">
    <w:nsid w:val="49A21A65"/>
    <w:multiLevelType w:val="hybridMultilevel"/>
    <w:tmpl w:val="A476CE9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2"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4A5F639A"/>
    <w:multiLevelType w:val="hybridMultilevel"/>
    <w:tmpl w:val="B16AC8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5"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6" w15:restartNumberingAfterBreak="0">
    <w:nsid w:val="4B78777A"/>
    <w:multiLevelType w:val="hybridMultilevel"/>
    <w:tmpl w:val="D110E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7" w15:restartNumberingAfterBreak="0">
    <w:nsid w:val="4CA4728B"/>
    <w:multiLevelType w:val="hybridMultilevel"/>
    <w:tmpl w:val="1E609A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9" w15:restartNumberingAfterBreak="0">
    <w:nsid w:val="4E1E1BF9"/>
    <w:multiLevelType w:val="hybridMultilevel"/>
    <w:tmpl w:val="24B0E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0"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E916995"/>
    <w:multiLevelType w:val="hybridMultilevel"/>
    <w:tmpl w:val="72B62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15:restartNumberingAfterBreak="0">
    <w:nsid w:val="50312EFB"/>
    <w:multiLevelType w:val="hybridMultilevel"/>
    <w:tmpl w:val="13341CB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3" w15:restartNumberingAfterBreak="0">
    <w:nsid w:val="50405E3B"/>
    <w:multiLevelType w:val="hybridMultilevel"/>
    <w:tmpl w:val="8E90C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4" w15:restartNumberingAfterBreak="0">
    <w:nsid w:val="50DD6F87"/>
    <w:multiLevelType w:val="hybridMultilevel"/>
    <w:tmpl w:val="BDFE6C8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5" w15:restartNumberingAfterBreak="0">
    <w:nsid w:val="50F17B2E"/>
    <w:multiLevelType w:val="hybridMultilevel"/>
    <w:tmpl w:val="D21E6C8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6"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7" w15:restartNumberingAfterBreak="0">
    <w:nsid w:val="525D06D1"/>
    <w:multiLevelType w:val="hybridMultilevel"/>
    <w:tmpl w:val="67FCB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8"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545516EC"/>
    <w:multiLevelType w:val="hybridMultilevel"/>
    <w:tmpl w:val="0B3C73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1" w15:restartNumberingAfterBreak="0">
    <w:nsid w:val="54B85254"/>
    <w:multiLevelType w:val="hybridMultilevel"/>
    <w:tmpl w:val="32AEC67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62" w15:restartNumberingAfterBreak="0">
    <w:nsid w:val="554B5A1A"/>
    <w:multiLevelType w:val="hybridMultilevel"/>
    <w:tmpl w:val="AE1AAC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3" w15:restartNumberingAfterBreak="0">
    <w:nsid w:val="55560E9C"/>
    <w:multiLevelType w:val="hybridMultilevel"/>
    <w:tmpl w:val="2E528D1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4" w15:restartNumberingAfterBreak="0">
    <w:nsid w:val="570D640F"/>
    <w:multiLevelType w:val="hybridMultilevel"/>
    <w:tmpl w:val="D1BA5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5" w15:restartNumberingAfterBreak="0">
    <w:nsid w:val="575061BD"/>
    <w:multiLevelType w:val="hybridMultilevel"/>
    <w:tmpl w:val="2CF88248"/>
    <w:lvl w:ilvl="0" w:tplc="240A000D">
      <w:start w:val="1"/>
      <w:numFmt w:val="bullet"/>
      <w:lvlText w:val=""/>
      <w:lvlJc w:val="left"/>
      <w:pPr>
        <w:ind w:left="1440" w:hanging="360"/>
      </w:pPr>
      <w:rPr>
        <w:rFonts w:ascii="Wingdings" w:hAnsi="Wingdings" w:hint="default"/>
      </w:rPr>
    </w:lvl>
    <w:lvl w:ilvl="1" w:tplc="8DB86C0C">
      <w:numFmt w:val="bullet"/>
      <w:lvlText w:val="•"/>
      <w:lvlJc w:val="left"/>
      <w:pPr>
        <w:ind w:left="2160" w:hanging="360"/>
      </w:pPr>
      <w:rPr>
        <w:rFonts w:ascii="Arial" w:eastAsia="Arial" w:hAnsi="Arial" w:cs="Arial"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6" w15:restartNumberingAfterBreak="0">
    <w:nsid w:val="57EC3BFE"/>
    <w:multiLevelType w:val="hybridMultilevel"/>
    <w:tmpl w:val="73A4CC3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7" w15:restartNumberingAfterBreak="0">
    <w:nsid w:val="58213368"/>
    <w:multiLevelType w:val="hybridMultilevel"/>
    <w:tmpl w:val="9850D55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8"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8AE4ADF"/>
    <w:multiLevelType w:val="hybridMultilevel"/>
    <w:tmpl w:val="35D0B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0" w15:restartNumberingAfterBreak="0">
    <w:nsid w:val="58E34537"/>
    <w:multiLevelType w:val="multilevel"/>
    <w:tmpl w:val="BA8C2E60"/>
    <w:lvl w:ilvl="0">
      <w:start w:val="1"/>
      <w:numFmt w:val="decimal"/>
      <w:lvlText w:val="%1."/>
      <w:lvlJc w:val="left"/>
      <w:pPr>
        <w:ind w:left="720" w:hanging="360"/>
      </w:pPr>
      <w:rPr>
        <w:rFonts w:hint="default"/>
        <w:b/>
        <w:bCs w:val="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1" w15:restartNumberingAfterBreak="0">
    <w:nsid w:val="58F90E06"/>
    <w:multiLevelType w:val="hybridMultilevel"/>
    <w:tmpl w:val="5BD20A84"/>
    <w:lvl w:ilvl="0" w:tplc="52CCF76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2"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4" w15:restartNumberingAfterBreak="0">
    <w:nsid w:val="59683E26"/>
    <w:multiLevelType w:val="hybridMultilevel"/>
    <w:tmpl w:val="D6B6AA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5C102C7A"/>
    <w:multiLevelType w:val="hybridMultilevel"/>
    <w:tmpl w:val="1FC07FD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8" w15:restartNumberingAfterBreak="0">
    <w:nsid w:val="5C5B46EF"/>
    <w:multiLevelType w:val="hybridMultilevel"/>
    <w:tmpl w:val="13E0E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9" w15:restartNumberingAfterBreak="0">
    <w:nsid w:val="5D037667"/>
    <w:multiLevelType w:val="hybridMultilevel"/>
    <w:tmpl w:val="1E8082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0" w15:restartNumberingAfterBreak="0">
    <w:nsid w:val="5D66687A"/>
    <w:multiLevelType w:val="hybridMultilevel"/>
    <w:tmpl w:val="A97CA1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1" w15:restartNumberingAfterBreak="0">
    <w:nsid w:val="5E680B2E"/>
    <w:multiLevelType w:val="hybridMultilevel"/>
    <w:tmpl w:val="0BA873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2"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3" w15:restartNumberingAfterBreak="0">
    <w:nsid w:val="5F2F5D19"/>
    <w:multiLevelType w:val="hybridMultilevel"/>
    <w:tmpl w:val="C9D0AC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4" w15:restartNumberingAfterBreak="0">
    <w:nsid w:val="5F760B09"/>
    <w:multiLevelType w:val="hybridMultilevel"/>
    <w:tmpl w:val="2760110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5"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6"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FF6381E"/>
    <w:multiLevelType w:val="hybridMultilevel"/>
    <w:tmpl w:val="2AFE9D4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9"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0"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3936D0"/>
    <w:multiLevelType w:val="hybridMultilevel"/>
    <w:tmpl w:val="F45E5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2" w15:restartNumberingAfterBreak="0">
    <w:nsid w:val="60574789"/>
    <w:multiLevelType w:val="hybridMultilevel"/>
    <w:tmpl w:val="4EC67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3"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4" w15:restartNumberingAfterBreak="0">
    <w:nsid w:val="60AC0433"/>
    <w:multiLevelType w:val="hybridMultilevel"/>
    <w:tmpl w:val="340AC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5"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6"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7" w15:restartNumberingAfterBreak="0">
    <w:nsid w:val="61C05CFD"/>
    <w:multiLevelType w:val="hybridMultilevel"/>
    <w:tmpl w:val="1BD2B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8" w15:restartNumberingAfterBreak="0">
    <w:nsid w:val="61C460B0"/>
    <w:multiLevelType w:val="hybridMultilevel"/>
    <w:tmpl w:val="0024D9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9"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0" w15:restartNumberingAfterBreak="0">
    <w:nsid w:val="62DF62FF"/>
    <w:multiLevelType w:val="hybridMultilevel"/>
    <w:tmpl w:val="5E543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1"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02" w15:restartNumberingAfterBreak="0">
    <w:nsid w:val="632B3BDE"/>
    <w:multiLevelType w:val="hybridMultilevel"/>
    <w:tmpl w:val="08C865A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3" w15:restartNumberingAfterBreak="0">
    <w:nsid w:val="63824F55"/>
    <w:multiLevelType w:val="hybridMultilevel"/>
    <w:tmpl w:val="83F4AEB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4" w15:restartNumberingAfterBreak="0">
    <w:nsid w:val="642F29C1"/>
    <w:multiLevelType w:val="hybridMultilevel"/>
    <w:tmpl w:val="3208BB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5"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206" w15:restartNumberingAfterBreak="0">
    <w:nsid w:val="6479456E"/>
    <w:multiLevelType w:val="hybridMultilevel"/>
    <w:tmpl w:val="AF863C5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7"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8" w15:restartNumberingAfterBreak="0">
    <w:nsid w:val="656771FB"/>
    <w:multiLevelType w:val="hybridMultilevel"/>
    <w:tmpl w:val="F8E624B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9" w15:restartNumberingAfterBreak="0">
    <w:nsid w:val="6590147B"/>
    <w:multiLevelType w:val="hybridMultilevel"/>
    <w:tmpl w:val="CD6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0" w15:restartNumberingAfterBreak="0">
    <w:nsid w:val="666335FE"/>
    <w:multiLevelType w:val="hybridMultilevel"/>
    <w:tmpl w:val="3CA63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1" w15:restartNumberingAfterBreak="0">
    <w:nsid w:val="676A0B50"/>
    <w:multiLevelType w:val="hybridMultilevel"/>
    <w:tmpl w:val="4C583B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2" w15:restartNumberingAfterBreak="0">
    <w:nsid w:val="686957C9"/>
    <w:multiLevelType w:val="hybridMultilevel"/>
    <w:tmpl w:val="E402E2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3"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4" w15:restartNumberingAfterBreak="0">
    <w:nsid w:val="69077E3B"/>
    <w:multiLevelType w:val="hybridMultilevel"/>
    <w:tmpl w:val="D2E435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5" w15:restartNumberingAfterBreak="0">
    <w:nsid w:val="693D1FDF"/>
    <w:multiLevelType w:val="hybridMultilevel"/>
    <w:tmpl w:val="AAB8E5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6"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7" w15:restartNumberingAfterBreak="0">
    <w:nsid w:val="696C218A"/>
    <w:multiLevelType w:val="hybridMultilevel"/>
    <w:tmpl w:val="4D24F54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8" w15:restartNumberingAfterBreak="0">
    <w:nsid w:val="6A6030C5"/>
    <w:multiLevelType w:val="hybridMultilevel"/>
    <w:tmpl w:val="629427D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9"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C7228FF"/>
    <w:multiLevelType w:val="hybridMultilevel"/>
    <w:tmpl w:val="F96671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1" w15:restartNumberingAfterBreak="0">
    <w:nsid w:val="6C7B7D16"/>
    <w:multiLevelType w:val="hybridMultilevel"/>
    <w:tmpl w:val="19F4E6B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2" w15:restartNumberingAfterBreak="0">
    <w:nsid w:val="6CF71F58"/>
    <w:multiLevelType w:val="hybridMultilevel"/>
    <w:tmpl w:val="30F447D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3" w15:restartNumberingAfterBreak="0">
    <w:nsid w:val="6D3A0D35"/>
    <w:multiLevelType w:val="hybridMultilevel"/>
    <w:tmpl w:val="C61CAB7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4"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5" w15:restartNumberingAfterBreak="0">
    <w:nsid w:val="6D577C47"/>
    <w:multiLevelType w:val="hybridMultilevel"/>
    <w:tmpl w:val="B5646C52"/>
    <w:lvl w:ilvl="0" w:tplc="240A0001">
      <w:start w:val="1"/>
      <w:numFmt w:val="bullet"/>
      <w:lvlText w:val=""/>
      <w:lvlJc w:val="left"/>
      <w:pPr>
        <w:ind w:left="720" w:hanging="360"/>
      </w:pPr>
      <w:rPr>
        <w:rFonts w:ascii="Symbol" w:hAnsi="Symbol" w:hint="default"/>
      </w:rPr>
    </w:lvl>
    <w:lvl w:ilvl="1" w:tplc="ED1AADB2">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6"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7" w15:restartNumberingAfterBreak="0">
    <w:nsid w:val="6E6449D9"/>
    <w:multiLevelType w:val="hybridMultilevel"/>
    <w:tmpl w:val="88C2E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8" w15:restartNumberingAfterBreak="0">
    <w:nsid w:val="6E674340"/>
    <w:multiLevelType w:val="hybridMultilevel"/>
    <w:tmpl w:val="D01A2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9" w15:restartNumberingAfterBreak="0">
    <w:nsid w:val="6EA328FE"/>
    <w:multiLevelType w:val="hybridMultilevel"/>
    <w:tmpl w:val="876E051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0" w15:restartNumberingAfterBreak="0">
    <w:nsid w:val="6EC72541"/>
    <w:multiLevelType w:val="hybridMultilevel"/>
    <w:tmpl w:val="D23855E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1" w15:restartNumberingAfterBreak="0">
    <w:nsid w:val="6EE7581B"/>
    <w:multiLevelType w:val="hybridMultilevel"/>
    <w:tmpl w:val="8014184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2" w15:restartNumberingAfterBreak="0">
    <w:nsid w:val="6F211D1F"/>
    <w:multiLevelType w:val="hybridMultilevel"/>
    <w:tmpl w:val="E6725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3" w15:restartNumberingAfterBreak="0">
    <w:nsid w:val="700779E4"/>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4" w15:restartNumberingAfterBreak="0">
    <w:nsid w:val="70AD60B6"/>
    <w:multiLevelType w:val="hybridMultilevel"/>
    <w:tmpl w:val="CA141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5"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6"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8" w15:restartNumberingAfterBreak="0">
    <w:nsid w:val="7257532E"/>
    <w:multiLevelType w:val="hybridMultilevel"/>
    <w:tmpl w:val="9580C596"/>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15:restartNumberingAfterBreak="0">
    <w:nsid w:val="72B735BB"/>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0"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1"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2" w15:restartNumberingAfterBreak="0">
    <w:nsid w:val="73B10D37"/>
    <w:multiLevelType w:val="hybridMultilevel"/>
    <w:tmpl w:val="482073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3"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4"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5"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49673A2"/>
    <w:multiLevelType w:val="hybridMultilevel"/>
    <w:tmpl w:val="9AA057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8"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9" w15:restartNumberingAfterBreak="0">
    <w:nsid w:val="756D32A1"/>
    <w:multiLevelType w:val="hybridMultilevel"/>
    <w:tmpl w:val="35BE18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0" w15:restartNumberingAfterBreak="0">
    <w:nsid w:val="75D41AF1"/>
    <w:multiLevelType w:val="hybridMultilevel"/>
    <w:tmpl w:val="8D6C11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1" w15:restartNumberingAfterBreak="0">
    <w:nsid w:val="76642B07"/>
    <w:multiLevelType w:val="hybridMultilevel"/>
    <w:tmpl w:val="AD38A7A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2"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3" w15:restartNumberingAfterBreak="0">
    <w:nsid w:val="78227C3D"/>
    <w:multiLevelType w:val="hybridMultilevel"/>
    <w:tmpl w:val="ECBCB06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4" w15:restartNumberingAfterBreak="0">
    <w:nsid w:val="792B49D1"/>
    <w:multiLevelType w:val="hybridMultilevel"/>
    <w:tmpl w:val="5A6E83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5" w15:restartNumberingAfterBreak="0">
    <w:nsid w:val="79835D42"/>
    <w:multiLevelType w:val="hybridMultilevel"/>
    <w:tmpl w:val="24984B7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6" w15:restartNumberingAfterBreak="0">
    <w:nsid w:val="79FB63D7"/>
    <w:multiLevelType w:val="hybridMultilevel"/>
    <w:tmpl w:val="B3D6B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7" w15:restartNumberingAfterBreak="0">
    <w:nsid w:val="7A086680"/>
    <w:multiLevelType w:val="hybridMultilevel"/>
    <w:tmpl w:val="0F5E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8" w15:restartNumberingAfterBreak="0">
    <w:nsid w:val="7B1703B3"/>
    <w:multiLevelType w:val="hybridMultilevel"/>
    <w:tmpl w:val="2AB0F41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9" w15:restartNumberingAfterBreak="0">
    <w:nsid w:val="7BA6651F"/>
    <w:multiLevelType w:val="hybridMultilevel"/>
    <w:tmpl w:val="D87240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0" w15:restartNumberingAfterBreak="0">
    <w:nsid w:val="7BF3738D"/>
    <w:multiLevelType w:val="hybridMultilevel"/>
    <w:tmpl w:val="72163F5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1" w15:restartNumberingAfterBreak="0">
    <w:nsid w:val="7CDD6E93"/>
    <w:multiLevelType w:val="hybridMultilevel"/>
    <w:tmpl w:val="7BFA8AF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2" w15:restartNumberingAfterBreak="0">
    <w:nsid w:val="7CE665C2"/>
    <w:multiLevelType w:val="hybridMultilevel"/>
    <w:tmpl w:val="2E7CD2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3" w15:restartNumberingAfterBreak="0">
    <w:nsid w:val="7D2E1A8F"/>
    <w:multiLevelType w:val="multilevel"/>
    <w:tmpl w:val="5FCED928"/>
    <w:lvl w:ilvl="0">
      <w:start w:val="1"/>
      <w:numFmt w:val="decimal"/>
      <w:lvlText w:val="%1."/>
      <w:lvlJc w:val="left"/>
      <w:pPr>
        <w:ind w:left="786" w:hanging="360"/>
      </w:pPr>
      <w:rPr>
        <w:rFonts w:hint="default"/>
        <w:b/>
        <w:bCs/>
      </w:rPr>
    </w:lvl>
    <w:lvl w:ilvl="1">
      <w:start w:val="1"/>
      <w:numFmt w:val="decimal"/>
      <w:lvlText w:val="%2. "/>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4" w15:restartNumberingAfterBreak="0">
    <w:nsid w:val="7D515A3B"/>
    <w:multiLevelType w:val="hybridMultilevel"/>
    <w:tmpl w:val="A63CBDF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5" w15:restartNumberingAfterBreak="0">
    <w:nsid w:val="7DCC52C6"/>
    <w:multiLevelType w:val="hybridMultilevel"/>
    <w:tmpl w:val="9E68A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6"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FAA6A6B"/>
    <w:multiLevelType w:val="hybridMultilevel"/>
    <w:tmpl w:val="90045CD2"/>
    <w:lvl w:ilvl="0" w:tplc="77B00B40">
      <w:start w:val="1"/>
      <w:numFmt w:val="lowerLetter"/>
      <w:lvlText w:val="%1."/>
      <w:lvlJc w:val="left"/>
      <w:pPr>
        <w:ind w:left="720" w:hanging="360"/>
      </w:pPr>
      <w:rPr>
        <w:b/>
        <w:bCs w:val="0"/>
      </w:rPr>
    </w:lvl>
    <w:lvl w:ilvl="1" w:tplc="153E3A0C">
      <w:start w:val="1"/>
      <w:numFmt w:val="lowerLetter"/>
      <w:lvlText w:val="%2."/>
      <w:lvlJc w:val="left"/>
      <w:pPr>
        <w:ind w:left="1440" w:hanging="360"/>
      </w:pPr>
      <w:rPr>
        <w:b/>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8" w15:restartNumberingAfterBreak="0">
    <w:nsid w:val="7FCF0EA9"/>
    <w:multiLevelType w:val="hybridMultilevel"/>
    <w:tmpl w:val="61BE4FB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8611486">
    <w:abstractNumId w:val="10"/>
  </w:num>
  <w:num w:numId="2" w16cid:durableId="1858418796">
    <w:abstractNumId w:val="143"/>
  </w:num>
  <w:num w:numId="3" w16cid:durableId="1307202740">
    <w:abstractNumId w:val="95"/>
  </w:num>
  <w:num w:numId="4" w16cid:durableId="317267658">
    <w:abstractNumId w:val="196"/>
  </w:num>
  <w:num w:numId="5" w16cid:durableId="1078553956">
    <w:abstractNumId w:val="4"/>
  </w:num>
  <w:num w:numId="6" w16cid:durableId="296181264">
    <w:abstractNumId w:val="90"/>
  </w:num>
  <w:num w:numId="7" w16cid:durableId="1927373116">
    <w:abstractNumId w:val="63"/>
  </w:num>
  <w:num w:numId="8" w16cid:durableId="1788965881">
    <w:abstractNumId w:val="236"/>
  </w:num>
  <w:num w:numId="9" w16cid:durableId="1585451405">
    <w:abstractNumId w:val="168"/>
  </w:num>
  <w:num w:numId="10" w16cid:durableId="721171471">
    <w:abstractNumId w:val="187"/>
  </w:num>
  <w:num w:numId="11" w16cid:durableId="1838422299">
    <w:abstractNumId w:val="199"/>
  </w:num>
  <w:num w:numId="12" w16cid:durableId="504713261">
    <w:abstractNumId w:val="201"/>
  </w:num>
  <w:num w:numId="13" w16cid:durableId="903833835">
    <w:abstractNumId w:val="7"/>
  </w:num>
  <w:num w:numId="14" w16cid:durableId="1830094487">
    <w:abstractNumId w:val="176"/>
  </w:num>
  <w:num w:numId="15" w16cid:durableId="1025710597">
    <w:abstractNumId w:val="219"/>
  </w:num>
  <w:num w:numId="16" w16cid:durableId="1067727256">
    <w:abstractNumId w:val="31"/>
  </w:num>
  <w:num w:numId="17" w16cid:durableId="357969778">
    <w:abstractNumId w:val="245"/>
  </w:num>
  <w:num w:numId="18" w16cid:durableId="1889105823">
    <w:abstractNumId w:val="186"/>
  </w:num>
  <w:num w:numId="19" w16cid:durableId="90858071">
    <w:abstractNumId w:val="246"/>
  </w:num>
  <w:num w:numId="20" w16cid:durableId="2067335736">
    <w:abstractNumId w:val="116"/>
  </w:num>
  <w:num w:numId="21" w16cid:durableId="1040009207">
    <w:abstractNumId w:val="190"/>
  </w:num>
  <w:num w:numId="22" w16cid:durableId="1030448794">
    <w:abstractNumId w:val="5"/>
  </w:num>
  <w:num w:numId="23" w16cid:durableId="1677683304">
    <w:abstractNumId w:val="100"/>
  </w:num>
  <w:num w:numId="24" w16cid:durableId="423653184">
    <w:abstractNumId w:val="266"/>
  </w:num>
  <w:num w:numId="25" w16cid:durableId="2035811603">
    <w:abstractNumId w:val="89"/>
  </w:num>
  <w:num w:numId="26" w16cid:durableId="1351373915">
    <w:abstractNumId w:val="172"/>
  </w:num>
  <w:num w:numId="27" w16cid:durableId="1738629966">
    <w:abstractNumId w:val="77"/>
  </w:num>
  <w:num w:numId="28" w16cid:durableId="877819912">
    <w:abstractNumId w:val="240"/>
  </w:num>
  <w:num w:numId="29" w16cid:durableId="830413940">
    <w:abstractNumId w:val="61"/>
  </w:num>
  <w:num w:numId="30" w16cid:durableId="1776360798">
    <w:abstractNumId w:val="158"/>
  </w:num>
  <w:num w:numId="31" w16cid:durableId="911043337">
    <w:abstractNumId w:val="175"/>
  </w:num>
  <w:num w:numId="32" w16cid:durableId="111247330">
    <w:abstractNumId w:val="2"/>
  </w:num>
  <w:num w:numId="33" w16cid:durableId="1562595544">
    <w:abstractNumId w:val="150"/>
  </w:num>
  <w:num w:numId="34" w16cid:durableId="197351087">
    <w:abstractNumId w:val="111"/>
  </w:num>
  <w:num w:numId="35" w16cid:durableId="1335523926">
    <w:abstractNumId w:val="133"/>
  </w:num>
  <w:num w:numId="36" w16cid:durableId="1192106399">
    <w:abstractNumId w:val="33"/>
  </w:num>
  <w:num w:numId="37" w16cid:durableId="676346487">
    <w:abstractNumId w:val="49"/>
  </w:num>
  <w:num w:numId="38" w16cid:durableId="916475453">
    <w:abstractNumId w:val="145"/>
  </w:num>
  <w:num w:numId="39" w16cid:durableId="303973124">
    <w:abstractNumId w:val="243"/>
  </w:num>
  <w:num w:numId="40" w16cid:durableId="910234480">
    <w:abstractNumId w:val="173"/>
  </w:num>
  <w:num w:numId="41" w16cid:durableId="852494194">
    <w:abstractNumId w:val="121"/>
  </w:num>
  <w:num w:numId="42" w16cid:durableId="663321973">
    <w:abstractNumId w:val="94"/>
  </w:num>
  <w:num w:numId="43" w16cid:durableId="1343508955">
    <w:abstractNumId w:val="248"/>
  </w:num>
  <w:num w:numId="44" w16cid:durableId="57634687">
    <w:abstractNumId w:val="78"/>
  </w:num>
  <w:num w:numId="45" w16cid:durableId="743796669">
    <w:abstractNumId w:val="224"/>
  </w:num>
  <w:num w:numId="46" w16cid:durableId="1463494602">
    <w:abstractNumId w:val="235"/>
  </w:num>
  <w:num w:numId="47" w16cid:durableId="1297027352">
    <w:abstractNumId w:val="17"/>
  </w:num>
  <w:num w:numId="48" w16cid:durableId="901910180">
    <w:abstractNumId w:val="189"/>
  </w:num>
  <w:num w:numId="49" w16cid:durableId="2051756776">
    <w:abstractNumId w:val="207"/>
  </w:num>
  <w:num w:numId="50" w16cid:durableId="806242655">
    <w:abstractNumId w:val="29"/>
  </w:num>
  <w:num w:numId="51" w16cid:durableId="1047099307">
    <w:abstractNumId w:val="129"/>
  </w:num>
  <w:num w:numId="52" w16cid:durableId="36778314">
    <w:abstractNumId w:val="205"/>
  </w:num>
  <w:num w:numId="53" w16cid:durableId="377635148">
    <w:abstractNumId w:val="125"/>
  </w:num>
  <w:num w:numId="54" w16cid:durableId="370423713">
    <w:abstractNumId w:val="159"/>
  </w:num>
  <w:num w:numId="55" w16cid:durableId="1662543927">
    <w:abstractNumId w:val="216"/>
  </w:num>
  <w:num w:numId="56" w16cid:durableId="1061245443">
    <w:abstractNumId w:val="98"/>
  </w:num>
  <w:num w:numId="57" w16cid:durableId="1478379353">
    <w:abstractNumId w:val="226"/>
  </w:num>
  <w:num w:numId="58" w16cid:durableId="597759077">
    <w:abstractNumId w:val="26"/>
  </w:num>
  <w:num w:numId="59" w16cid:durableId="794567131">
    <w:abstractNumId w:val="44"/>
  </w:num>
  <w:num w:numId="60" w16cid:durableId="984744277">
    <w:abstractNumId w:val="122"/>
  </w:num>
  <w:num w:numId="61" w16cid:durableId="794762252">
    <w:abstractNumId w:val="72"/>
  </w:num>
  <w:num w:numId="62" w16cid:durableId="2024937771">
    <w:abstractNumId w:val="128"/>
  </w:num>
  <w:num w:numId="63" w16cid:durableId="472983379">
    <w:abstractNumId w:val="195"/>
  </w:num>
  <w:num w:numId="64" w16cid:durableId="1697196387">
    <w:abstractNumId w:val="252"/>
  </w:num>
  <w:num w:numId="65" w16cid:durableId="913317509">
    <w:abstractNumId w:val="52"/>
  </w:num>
  <w:num w:numId="66" w16cid:durableId="75790992">
    <w:abstractNumId w:val="82"/>
  </w:num>
  <w:num w:numId="67" w16cid:durableId="398946065">
    <w:abstractNumId w:val="76"/>
  </w:num>
  <w:num w:numId="68" w16cid:durableId="1159494219">
    <w:abstractNumId w:val="244"/>
  </w:num>
  <w:num w:numId="69" w16cid:durableId="2118717663">
    <w:abstractNumId w:val="241"/>
  </w:num>
  <w:num w:numId="70" w16cid:durableId="258948162">
    <w:abstractNumId w:val="182"/>
  </w:num>
  <w:num w:numId="71" w16cid:durableId="1929847081">
    <w:abstractNumId w:val="142"/>
  </w:num>
  <w:num w:numId="72" w16cid:durableId="830407792">
    <w:abstractNumId w:val="213"/>
  </w:num>
  <w:num w:numId="73" w16cid:durableId="1981567364">
    <w:abstractNumId w:val="112"/>
  </w:num>
  <w:num w:numId="74" w16cid:durableId="138039762">
    <w:abstractNumId w:val="92"/>
  </w:num>
  <w:num w:numId="75" w16cid:durableId="2111771923">
    <w:abstractNumId w:val="102"/>
  </w:num>
  <w:num w:numId="76" w16cid:durableId="1056467223">
    <w:abstractNumId w:val="193"/>
  </w:num>
  <w:num w:numId="77" w16cid:durableId="1003318485">
    <w:abstractNumId w:val="237"/>
  </w:num>
  <w:num w:numId="78" w16cid:durableId="93861736">
    <w:abstractNumId w:val="124"/>
  </w:num>
  <w:num w:numId="79" w16cid:durableId="1790858407">
    <w:abstractNumId w:val="185"/>
  </w:num>
  <w:num w:numId="80" w16cid:durableId="1925455453">
    <w:abstractNumId w:val="50"/>
  </w:num>
  <w:num w:numId="81" w16cid:durableId="680006898">
    <w:abstractNumId w:val="148"/>
  </w:num>
  <w:num w:numId="82" w16cid:durableId="852375208">
    <w:abstractNumId w:val="8"/>
  </w:num>
  <w:num w:numId="83" w16cid:durableId="899250672">
    <w:abstractNumId w:val="115"/>
  </w:num>
  <w:num w:numId="84" w16cid:durableId="1430009757">
    <w:abstractNumId w:val="156"/>
  </w:num>
  <w:num w:numId="85" w16cid:durableId="1144590628">
    <w:abstractNumId w:val="263"/>
  </w:num>
  <w:num w:numId="86" w16cid:durableId="1390961681">
    <w:abstractNumId w:val="47"/>
  </w:num>
  <w:num w:numId="87" w16cid:durableId="2008165053">
    <w:abstractNumId w:val="130"/>
  </w:num>
  <w:num w:numId="88" w16cid:durableId="1070006402">
    <w:abstractNumId w:val="83"/>
  </w:num>
  <w:num w:numId="89" w16cid:durableId="1654286548">
    <w:abstractNumId w:val="137"/>
  </w:num>
  <w:num w:numId="90" w16cid:durableId="469248510">
    <w:abstractNumId w:val="119"/>
  </w:num>
  <w:num w:numId="91" w16cid:durableId="1010137349">
    <w:abstractNumId w:val="34"/>
  </w:num>
  <w:num w:numId="92" w16cid:durableId="2033072347">
    <w:abstractNumId w:val="164"/>
  </w:num>
  <w:num w:numId="93" w16cid:durableId="618221149">
    <w:abstractNumId w:val="268"/>
  </w:num>
  <w:num w:numId="94" w16cid:durableId="1946116252">
    <w:abstractNumId w:val="178"/>
  </w:num>
  <w:num w:numId="95" w16cid:durableId="277680629">
    <w:abstractNumId w:val="232"/>
  </w:num>
  <w:num w:numId="96" w16cid:durableId="917178964">
    <w:abstractNumId w:val="25"/>
  </w:num>
  <w:num w:numId="97" w16cid:durableId="1221793937">
    <w:abstractNumId w:val="153"/>
  </w:num>
  <w:num w:numId="98" w16cid:durableId="1402487303">
    <w:abstractNumId w:val="149"/>
  </w:num>
  <w:num w:numId="99" w16cid:durableId="1275096310">
    <w:abstractNumId w:val="247"/>
  </w:num>
  <w:num w:numId="100" w16cid:durableId="163513865">
    <w:abstractNumId w:val="239"/>
  </w:num>
  <w:num w:numId="101" w16cid:durableId="1835610781">
    <w:abstractNumId w:val="267"/>
  </w:num>
  <w:num w:numId="102" w16cid:durableId="458837878">
    <w:abstractNumId w:val="99"/>
  </w:num>
  <w:num w:numId="103" w16cid:durableId="437793049">
    <w:abstractNumId w:val="110"/>
  </w:num>
  <w:num w:numId="104" w16cid:durableId="383410091">
    <w:abstractNumId w:val="212"/>
  </w:num>
  <w:num w:numId="105" w16cid:durableId="1963614998">
    <w:abstractNumId w:val="42"/>
  </w:num>
  <w:num w:numId="106" w16cid:durableId="750003036">
    <w:abstractNumId w:val="103"/>
  </w:num>
  <w:num w:numId="107" w16cid:durableId="993728286">
    <w:abstractNumId w:val="32"/>
  </w:num>
  <w:num w:numId="108" w16cid:durableId="786656853">
    <w:abstractNumId w:val="15"/>
  </w:num>
  <w:num w:numId="109" w16cid:durableId="519584957">
    <w:abstractNumId w:val="35"/>
  </w:num>
  <w:num w:numId="110" w16cid:durableId="1737900770">
    <w:abstractNumId w:val="255"/>
  </w:num>
  <w:num w:numId="111" w16cid:durableId="1479609822">
    <w:abstractNumId w:val="261"/>
  </w:num>
  <w:num w:numId="112" w16cid:durableId="1929265721">
    <w:abstractNumId w:val="251"/>
  </w:num>
  <w:num w:numId="113" w16cid:durableId="1316766391">
    <w:abstractNumId w:val="74"/>
  </w:num>
  <w:num w:numId="114" w16cid:durableId="1770852339">
    <w:abstractNumId w:val="217"/>
  </w:num>
  <w:num w:numId="115" w16cid:durableId="2100444252">
    <w:abstractNumId w:val="233"/>
  </w:num>
  <w:num w:numId="116" w16cid:durableId="1987077949">
    <w:abstractNumId w:val="220"/>
  </w:num>
  <w:num w:numId="117" w16cid:durableId="386145831">
    <w:abstractNumId w:val="214"/>
  </w:num>
  <w:num w:numId="118" w16cid:durableId="319889675">
    <w:abstractNumId w:val="139"/>
  </w:num>
  <w:num w:numId="119" w16cid:durableId="203370647">
    <w:abstractNumId w:val="131"/>
  </w:num>
  <w:num w:numId="120" w16cid:durableId="343897276">
    <w:abstractNumId w:val="171"/>
  </w:num>
  <w:num w:numId="121" w16cid:durableId="1273854920">
    <w:abstractNumId w:val="9"/>
  </w:num>
  <w:num w:numId="122" w16cid:durableId="149098343">
    <w:abstractNumId w:val="6"/>
  </w:num>
  <w:num w:numId="123" w16cid:durableId="258950427">
    <w:abstractNumId w:val="165"/>
  </w:num>
  <w:num w:numId="124" w16cid:durableId="1117918098">
    <w:abstractNumId w:val="256"/>
  </w:num>
  <w:num w:numId="125" w16cid:durableId="1333071765">
    <w:abstractNumId w:val="262"/>
  </w:num>
  <w:num w:numId="126" w16cid:durableId="756906641">
    <w:abstractNumId w:val="223"/>
  </w:num>
  <w:num w:numId="127" w16cid:durableId="939487296">
    <w:abstractNumId w:val="57"/>
  </w:num>
  <w:num w:numId="128" w16cid:durableId="263808720">
    <w:abstractNumId w:val="257"/>
  </w:num>
  <w:num w:numId="129" w16cid:durableId="999960585">
    <w:abstractNumId w:val="18"/>
  </w:num>
  <w:num w:numId="130" w16cid:durableId="1821190360">
    <w:abstractNumId w:val="51"/>
  </w:num>
  <w:num w:numId="131" w16cid:durableId="1781024067">
    <w:abstractNumId w:val="222"/>
  </w:num>
  <w:num w:numId="132" w16cid:durableId="784425290">
    <w:abstractNumId w:val="85"/>
  </w:num>
  <w:num w:numId="133" w16cid:durableId="952715410">
    <w:abstractNumId w:val="188"/>
  </w:num>
  <w:num w:numId="134" w16cid:durableId="1756196737">
    <w:abstractNumId w:val="259"/>
  </w:num>
  <w:num w:numId="135" w16cid:durableId="1240139455">
    <w:abstractNumId w:val="30"/>
  </w:num>
  <w:num w:numId="136" w16cid:durableId="1657105239">
    <w:abstractNumId w:val="104"/>
  </w:num>
  <w:num w:numId="137" w16cid:durableId="1267079887">
    <w:abstractNumId w:val="54"/>
  </w:num>
  <w:num w:numId="138" w16cid:durableId="917666711">
    <w:abstractNumId w:val="65"/>
  </w:num>
  <w:num w:numId="139" w16cid:durableId="1211304762">
    <w:abstractNumId w:val="218"/>
  </w:num>
  <w:num w:numId="140" w16cid:durableId="1147479256">
    <w:abstractNumId w:val="70"/>
  </w:num>
  <w:num w:numId="141" w16cid:durableId="2091390170">
    <w:abstractNumId w:val="101"/>
  </w:num>
  <w:num w:numId="142" w16cid:durableId="1350062514">
    <w:abstractNumId w:val="215"/>
  </w:num>
  <w:num w:numId="143" w16cid:durableId="1286892055">
    <w:abstractNumId w:val="144"/>
  </w:num>
  <w:num w:numId="144" w16cid:durableId="777719457">
    <w:abstractNumId w:val="204"/>
  </w:num>
  <w:num w:numId="145" w16cid:durableId="427888393">
    <w:abstractNumId w:val="254"/>
  </w:num>
  <w:num w:numId="146" w16cid:durableId="1478572932">
    <w:abstractNumId w:val="151"/>
  </w:num>
  <w:num w:numId="147" w16cid:durableId="156531637">
    <w:abstractNumId w:val="55"/>
  </w:num>
  <w:num w:numId="148" w16cid:durableId="480654780">
    <w:abstractNumId w:val="60"/>
  </w:num>
  <w:num w:numId="149" w16cid:durableId="1114405721">
    <w:abstractNumId w:val="108"/>
  </w:num>
  <w:num w:numId="150" w16cid:durableId="830562755">
    <w:abstractNumId w:val="238"/>
  </w:num>
  <w:num w:numId="151" w16cid:durableId="857423305">
    <w:abstractNumId w:val="234"/>
  </w:num>
  <w:num w:numId="152" w16cid:durableId="1757245189">
    <w:abstractNumId w:val="73"/>
  </w:num>
  <w:num w:numId="153" w16cid:durableId="573079397">
    <w:abstractNumId w:val="14"/>
  </w:num>
  <w:num w:numId="154" w16cid:durableId="4291412">
    <w:abstractNumId w:val="27"/>
  </w:num>
  <w:num w:numId="155" w16cid:durableId="228462957">
    <w:abstractNumId w:val="75"/>
  </w:num>
  <w:num w:numId="156" w16cid:durableId="1663510161">
    <w:abstractNumId w:val="114"/>
  </w:num>
  <w:num w:numId="157" w16cid:durableId="890923127">
    <w:abstractNumId w:val="174"/>
  </w:num>
  <w:num w:numId="158" w16cid:durableId="325325771">
    <w:abstractNumId w:val="36"/>
  </w:num>
  <w:num w:numId="159" w16cid:durableId="1691562059">
    <w:abstractNumId w:val="225"/>
  </w:num>
  <w:num w:numId="160" w16cid:durableId="473718333">
    <w:abstractNumId w:val="56"/>
  </w:num>
  <w:num w:numId="161" w16cid:durableId="615524552">
    <w:abstractNumId w:val="105"/>
  </w:num>
  <w:num w:numId="162" w16cid:durableId="7560105">
    <w:abstractNumId w:val="88"/>
  </w:num>
  <w:num w:numId="163" w16cid:durableId="1909268654">
    <w:abstractNumId w:val="206"/>
  </w:num>
  <w:num w:numId="164" w16cid:durableId="2143185009">
    <w:abstractNumId w:val="253"/>
  </w:num>
  <w:num w:numId="165" w16cid:durableId="741951933">
    <w:abstractNumId w:val="64"/>
  </w:num>
  <w:num w:numId="166" w16cid:durableId="2114592841">
    <w:abstractNumId w:val="134"/>
  </w:num>
  <w:num w:numId="167" w16cid:durableId="396634289">
    <w:abstractNumId w:val="138"/>
  </w:num>
  <w:num w:numId="168" w16cid:durableId="1165440999">
    <w:abstractNumId w:val="208"/>
  </w:num>
  <w:num w:numId="169" w16cid:durableId="1190416522">
    <w:abstractNumId w:val="1"/>
  </w:num>
  <w:num w:numId="170" w16cid:durableId="317269830">
    <w:abstractNumId w:val="242"/>
  </w:num>
  <w:num w:numId="171" w16cid:durableId="1936208574">
    <w:abstractNumId w:val="197"/>
  </w:num>
  <w:num w:numId="172" w16cid:durableId="83915293">
    <w:abstractNumId w:val="16"/>
  </w:num>
  <w:num w:numId="173" w16cid:durableId="1090081153">
    <w:abstractNumId w:val="28"/>
  </w:num>
  <w:num w:numId="174" w16cid:durableId="2073386913">
    <w:abstractNumId w:val="180"/>
  </w:num>
  <w:num w:numId="175" w16cid:durableId="810293086">
    <w:abstractNumId w:val="81"/>
  </w:num>
  <w:num w:numId="176" w16cid:durableId="829177932">
    <w:abstractNumId w:val="160"/>
  </w:num>
  <w:num w:numId="177" w16cid:durableId="152917024">
    <w:abstractNumId w:val="11"/>
  </w:num>
  <w:num w:numId="178" w16cid:durableId="594286611">
    <w:abstractNumId w:val="157"/>
  </w:num>
  <w:num w:numId="179" w16cid:durableId="1841460013">
    <w:abstractNumId w:val="169"/>
  </w:num>
  <w:num w:numId="180" w16cid:durableId="60298045">
    <w:abstractNumId w:val="118"/>
  </w:num>
  <w:num w:numId="181" w16cid:durableId="1635870802">
    <w:abstractNumId w:val="200"/>
  </w:num>
  <w:num w:numId="182" w16cid:durableId="1208100315">
    <w:abstractNumId w:val="19"/>
  </w:num>
  <w:num w:numId="183" w16cid:durableId="1793598585">
    <w:abstractNumId w:val="260"/>
  </w:num>
  <w:num w:numId="184" w16cid:durableId="702289279">
    <w:abstractNumId w:val="191"/>
  </w:num>
  <w:num w:numId="185" w16cid:durableId="1184830277">
    <w:abstractNumId w:val="258"/>
  </w:num>
  <w:num w:numId="186" w16cid:durableId="1567186872">
    <w:abstractNumId w:val="202"/>
  </w:num>
  <w:num w:numId="187" w16cid:durableId="1891766564">
    <w:abstractNumId w:val="162"/>
  </w:num>
  <w:num w:numId="188" w16cid:durableId="1582763230">
    <w:abstractNumId w:val="209"/>
  </w:num>
  <w:num w:numId="189" w16cid:durableId="99839318">
    <w:abstractNumId w:val="120"/>
  </w:num>
  <w:num w:numId="190" w16cid:durableId="725641046">
    <w:abstractNumId w:val="53"/>
  </w:num>
  <w:num w:numId="191" w16cid:durableId="1658074498">
    <w:abstractNumId w:val="12"/>
  </w:num>
  <w:num w:numId="192" w16cid:durableId="2022004422">
    <w:abstractNumId w:val="107"/>
  </w:num>
  <w:num w:numId="193" w16cid:durableId="576935753">
    <w:abstractNumId w:val="126"/>
  </w:num>
  <w:num w:numId="194" w16cid:durableId="614295370">
    <w:abstractNumId w:val="146"/>
  </w:num>
  <w:num w:numId="195" w16cid:durableId="105852518">
    <w:abstractNumId w:val="113"/>
  </w:num>
  <w:num w:numId="196" w16cid:durableId="771050026">
    <w:abstractNumId w:val="184"/>
  </w:num>
  <w:num w:numId="197" w16cid:durableId="1830052113">
    <w:abstractNumId w:val="45"/>
  </w:num>
  <w:num w:numId="198" w16cid:durableId="1533497748">
    <w:abstractNumId w:val="194"/>
  </w:num>
  <w:num w:numId="199" w16cid:durableId="1549410627">
    <w:abstractNumId w:val="132"/>
  </w:num>
  <w:num w:numId="200" w16cid:durableId="237059017">
    <w:abstractNumId w:val="141"/>
  </w:num>
  <w:num w:numId="201" w16cid:durableId="1661613582">
    <w:abstractNumId w:val="13"/>
  </w:num>
  <w:num w:numId="202" w16cid:durableId="55863158">
    <w:abstractNumId w:val="170"/>
  </w:num>
  <w:num w:numId="203" w16cid:durableId="1950966802">
    <w:abstractNumId w:val="136"/>
  </w:num>
  <w:num w:numId="204" w16cid:durableId="1433359240">
    <w:abstractNumId w:val="147"/>
  </w:num>
  <w:num w:numId="205" w16cid:durableId="1021857864">
    <w:abstractNumId w:val="91"/>
  </w:num>
  <w:num w:numId="206" w16cid:durableId="32730546">
    <w:abstractNumId w:val="3"/>
  </w:num>
  <w:num w:numId="207" w16cid:durableId="615912816">
    <w:abstractNumId w:val="66"/>
  </w:num>
  <w:num w:numId="208" w16cid:durableId="2100589858">
    <w:abstractNumId w:val="210"/>
  </w:num>
  <w:num w:numId="209" w16cid:durableId="1787919899">
    <w:abstractNumId w:val="38"/>
  </w:num>
  <w:num w:numId="210" w16cid:durableId="1798835733">
    <w:abstractNumId w:val="231"/>
  </w:num>
  <w:num w:numId="211" w16cid:durableId="138615603">
    <w:abstractNumId w:val="96"/>
  </w:num>
  <w:num w:numId="212" w16cid:durableId="1192306192">
    <w:abstractNumId w:val="192"/>
  </w:num>
  <w:num w:numId="213" w16cid:durableId="1955557764">
    <w:abstractNumId w:val="97"/>
  </w:num>
  <w:num w:numId="214" w16cid:durableId="868297345">
    <w:abstractNumId w:val="183"/>
  </w:num>
  <w:num w:numId="215" w16cid:durableId="2001039122">
    <w:abstractNumId w:val="179"/>
  </w:num>
  <w:num w:numId="216" w16cid:durableId="630986897">
    <w:abstractNumId w:val="71"/>
  </w:num>
  <w:num w:numId="217" w16cid:durableId="1357272445">
    <w:abstractNumId w:val="227"/>
  </w:num>
  <w:num w:numId="218" w16cid:durableId="1860118950">
    <w:abstractNumId w:val="228"/>
  </w:num>
  <w:num w:numId="219" w16cid:durableId="995761107">
    <w:abstractNumId w:val="59"/>
  </w:num>
  <w:num w:numId="220" w16cid:durableId="1598905403">
    <w:abstractNumId w:val="20"/>
  </w:num>
  <w:num w:numId="221" w16cid:durableId="1242788755">
    <w:abstractNumId w:val="93"/>
  </w:num>
  <w:num w:numId="222" w16cid:durableId="2024698065">
    <w:abstractNumId w:val="167"/>
  </w:num>
  <w:num w:numId="223" w16cid:durableId="431247527">
    <w:abstractNumId w:val="211"/>
  </w:num>
  <w:num w:numId="224" w16cid:durableId="705521798">
    <w:abstractNumId w:val="62"/>
  </w:num>
  <w:num w:numId="225" w16cid:durableId="1384671812">
    <w:abstractNumId w:val="23"/>
  </w:num>
  <w:num w:numId="226" w16cid:durableId="1685013897">
    <w:abstractNumId w:val="198"/>
  </w:num>
  <w:num w:numId="227" w16cid:durableId="1210259966">
    <w:abstractNumId w:val="154"/>
  </w:num>
  <w:num w:numId="228" w16cid:durableId="1214656332">
    <w:abstractNumId w:val="117"/>
  </w:num>
  <w:num w:numId="229" w16cid:durableId="1083726844">
    <w:abstractNumId w:val="79"/>
  </w:num>
  <w:num w:numId="230" w16cid:durableId="723797766">
    <w:abstractNumId w:val="230"/>
  </w:num>
  <w:num w:numId="231" w16cid:durableId="1007560858">
    <w:abstractNumId w:val="123"/>
  </w:num>
  <w:num w:numId="232" w16cid:durableId="923416460">
    <w:abstractNumId w:val="80"/>
  </w:num>
  <w:num w:numId="233" w16cid:durableId="1473520628">
    <w:abstractNumId w:val="250"/>
  </w:num>
  <w:num w:numId="234" w16cid:durableId="1449933517">
    <w:abstractNumId w:val="40"/>
  </w:num>
  <w:num w:numId="235" w16cid:durableId="1876889694">
    <w:abstractNumId w:val="22"/>
  </w:num>
  <w:num w:numId="236" w16cid:durableId="1641110036">
    <w:abstractNumId w:val="0"/>
  </w:num>
  <w:num w:numId="237" w16cid:durableId="197469592">
    <w:abstractNumId w:val="264"/>
  </w:num>
  <w:num w:numId="238" w16cid:durableId="2059938565">
    <w:abstractNumId w:val="58"/>
  </w:num>
  <w:num w:numId="239" w16cid:durableId="887451944">
    <w:abstractNumId w:val="181"/>
  </w:num>
  <w:num w:numId="240" w16cid:durableId="1041902389">
    <w:abstractNumId w:val="161"/>
  </w:num>
  <w:num w:numId="241" w16cid:durableId="1935896773">
    <w:abstractNumId w:val="43"/>
  </w:num>
  <w:num w:numId="242" w16cid:durableId="1308899969">
    <w:abstractNumId w:val="39"/>
  </w:num>
  <w:num w:numId="243" w16cid:durableId="1668703397">
    <w:abstractNumId w:val="166"/>
  </w:num>
  <w:num w:numId="244" w16cid:durableId="1935935276">
    <w:abstractNumId w:val="155"/>
  </w:num>
  <w:num w:numId="245" w16cid:durableId="1310552086">
    <w:abstractNumId w:val="140"/>
  </w:num>
  <w:num w:numId="246" w16cid:durableId="171184186">
    <w:abstractNumId w:val="106"/>
  </w:num>
  <w:num w:numId="247" w16cid:durableId="1673222897">
    <w:abstractNumId w:val="24"/>
  </w:num>
  <w:num w:numId="248" w16cid:durableId="893275038">
    <w:abstractNumId w:val="68"/>
  </w:num>
  <w:num w:numId="249" w16cid:durableId="101464176">
    <w:abstractNumId w:val="177"/>
  </w:num>
  <w:num w:numId="250" w16cid:durableId="1072435514">
    <w:abstractNumId w:val="37"/>
  </w:num>
  <w:num w:numId="251" w16cid:durableId="814687995">
    <w:abstractNumId w:val="46"/>
  </w:num>
  <w:num w:numId="252" w16cid:durableId="1935818556">
    <w:abstractNumId w:val="67"/>
  </w:num>
  <w:num w:numId="253" w16cid:durableId="331183911">
    <w:abstractNumId w:val="229"/>
  </w:num>
  <w:num w:numId="254" w16cid:durableId="759255553">
    <w:abstractNumId w:val="86"/>
  </w:num>
  <w:num w:numId="255" w16cid:durableId="1357196060">
    <w:abstractNumId w:val="265"/>
  </w:num>
  <w:num w:numId="256" w16cid:durableId="1991909834">
    <w:abstractNumId w:val="221"/>
  </w:num>
  <w:num w:numId="257" w16cid:durableId="548802544">
    <w:abstractNumId w:val="84"/>
  </w:num>
  <w:num w:numId="258" w16cid:durableId="187179106">
    <w:abstractNumId w:val="48"/>
  </w:num>
  <w:num w:numId="259" w16cid:durableId="599028165">
    <w:abstractNumId w:val="203"/>
  </w:num>
  <w:num w:numId="260" w16cid:durableId="804473785">
    <w:abstractNumId w:val="135"/>
  </w:num>
  <w:num w:numId="261" w16cid:durableId="1863783980">
    <w:abstractNumId w:val="109"/>
  </w:num>
  <w:num w:numId="262" w16cid:durableId="1088423785">
    <w:abstractNumId w:val="21"/>
  </w:num>
  <w:num w:numId="263" w16cid:durableId="1857690103">
    <w:abstractNumId w:val="152"/>
  </w:num>
  <w:num w:numId="264" w16cid:durableId="641734361">
    <w:abstractNumId w:val="127"/>
  </w:num>
  <w:num w:numId="265" w16cid:durableId="97019612">
    <w:abstractNumId w:val="163"/>
  </w:num>
  <w:num w:numId="266" w16cid:durableId="1704019598">
    <w:abstractNumId w:val="249"/>
  </w:num>
  <w:num w:numId="267" w16cid:durableId="1009451121">
    <w:abstractNumId w:val="87"/>
  </w:num>
  <w:num w:numId="268" w16cid:durableId="1492213613">
    <w:abstractNumId w:val="41"/>
  </w:num>
  <w:num w:numId="269" w16cid:durableId="366611920">
    <w:abstractNumId w:val="6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C"/>
    <w:rsid w:val="0000011F"/>
    <w:rsid w:val="00000974"/>
    <w:rsid w:val="00001C7E"/>
    <w:rsid w:val="00002390"/>
    <w:rsid w:val="00002796"/>
    <w:rsid w:val="00002856"/>
    <w:rsid w:val="00002A42"/>
    <w:rsid w:val="00002D69"/>
    <w:rsid w:val="00004032"/>
    <w:rsid w:val="00004B35"/>
    <w:rsid w:val="000056F7"/>
    <w:rsid w:val="00005E1F"/>
    <w:rsid w:val="000066DF"/>
    <w:rsid w:val="00011F29"/>
    <w:rsid w:val="000142EF"/>
    <w:rsid w:val="00014ACD"/>
    <w:rsid w:val="00015129"/>
    <w:rsid w:val="00017546"/>
    <w:rsid w:val="00017F2B"/>
    <w:rsid w:val="00021902"/>
    <w:rsid w:val="000227DE"/>
    <w:rsid w:val="00022A91"/>
    <w:rsid w:val="00023329"/>
    <w:rsid w:val="00023FC2"/>
    <w:rsid w:val="00024024"/>
    <w:rsid w:val="00024D74"/>
    <w:rsid w:val="00024E17"/>
    <w:rsid w:val="0002708E"/>
    <w:rsid w:val="00030EB1"/>
    <w:rsid w:val="00031379"/>
    <w:rsid w:val="00032320"/>
    <w:rsid w:val="00032F67"/>
    <w:rsid w:val="00033A33"/>
    <w:rsid w:val="0003470B"/>
    <w:rsid w:val="00034BD6"/>
    <w:rsid w:val="00035605"/>
    <w:rsid w:val="000368DA"/>
    <w:rsid w:val="00037263"/>
    <w:rsid w:val="00041767"/>
    <w:rsid w:val="000438BB"/>
    <w:rsid w:val="0004430E"/>
    <w:rsid w:val="00044417"/>
    <w:rsid w:val="00045189"/>
    <w:rsid w:val="0005047F"/>
    <w:rsid w:val="00052696"/>
    <w:rsid w:val="00052A4D"/>
    <w:rsid w:val="00052DE9"/>
    <w:rsid w:val="00052F14"/>
    <w:rsid w:val="000540CF"/>
    <w:rsid w:val="0005425C"/>
    <w:rsid w:val="00055343"/>
    <w:rsid w:val="000553F8"/>
    <w:rsid w:val="0005606E"/>
    <w:rsid w:val="00056749"/>
    <w:rsid w:val="00056F8B"/>
    <w:rsid w:val="00057C54"/>
    <w:rsid w:val="00061774"/>
    <w:rsid w:val="00061C36"/>
    <w:rsid w:val="00062139"/>
    <w:rsid w:val="00062237"/>
    <w:rsid w:val="00062971"/>
    <w:rsid w:val="00062E30"/>
    <w:rsid w:val="00064484"/>
    <w:rsid w:val="0006449A"/>
    <w:rsid w:val="00064D7D"/>
    <w:rsid w:val="00064EDC"/>
    <w:rsid w:val="0006534B"/>
    <w:rsid w:val="0006574B"/>
    <w:rsid w:val="00070BEF"/>
    <w:rsid w:val="00070E42"/>
    <w:rsid w:val="00071E01"/>
    <w:rsid w:val="0007248D"/>
    <w:rsid w:val="00072ABB"/>
    <w:rsid w:val="0007337C"/>
    <w:rsid w:val="00073D67"/>
    <w:rsid w:val="00075F41"/>
    <w:rsid w:val="0007670E"/>
    <w:rsid w:val="000768B7"/>
    <w:rsid w:val="00076EF3"/>
    <w:rsid w:val="00077A47"/>
    <w:rsid w:val="00077B1D"/>
    <w:rsid w:val="00082DB9"/>
    <w:rsid w:val="000834F2"/>
    <w:rsid w:val="00085002"/>
    <w:rsid w:val="00090239"/>
    <w:rsid w:val="000915CE"/>
    <w:rsid w:val="0009316C"/>
    <w:rsid w:val="000938AD"/>
    <w:rsid w:val="00095065"/>
    <w:rsid w:val="00096125"/>
    <w:rsid w:val="0009656E"/>
    <w:rsid w:val="000967A4"/>
    <w:rsid w:val="00096FA2"/>
    <w:rsid w:val="00097BF9"/>
    <w:rsid w:val="00097CCE"/>
    <w:rsid w:val="000A0135"/>
    <w:rsid w:val="000A03B9"/>
    <w:rsid w:val="000A1186"/>
    <w:rsid w:val="000A22B4"/>
    <w:rsid w:val="000A2332"/>
    <w:rsid w:val="000A2969"/>
    <w:rsid w:val="000A2D93"/>
    <w:rsid w:val="000A3214"/>
    <w:rsid w:val="000A322C"/>
    <w:rsid w:val="000A3EE9"/>
    <w:rsid w:val="000A409C"/>
    <w:rsid w:val="000A4456"/>
    <w:rsid w:val="000A6E8B"/>
    <w:rsid w:val="000B0096"/>
    <w:rsid w:val="000B068D"/>
    <w:rsid w:val="000B10D2"/>
    <w:rsid w:val="000B1A77"/>
    <w:rsid w:val="000B21F3"/>
    <w:rsid w:val="000B40C4"/>
    <w:rsid w:val="000B59B1"/>
    <w:rsid w:val="000B5DE6"/>
    <w:rsid w:val="000B667E"/>
    <w:rsid w:val="000B6D23"/>
    <w:rsid w:val="000B713F"/>
    <w:rsid w:val="000B79F8"/>
    <w:rsid w:val="000B7DF2"/>
    <w:rsid w:val="000C0D4E"/>
    <w:rsid w:val="000C1B89"/>
    <w:rsid w:val="000C294E"/>
    <w:rsid w:val="000C2E08"/>
    <w:rsid w:val="000C31FD"/>
    <w:rsid w:val="000C417B"/>
    <w:rsid w:val="000C4839"/>
    <w:rsid w:val="000C52A0"/>
    <w:rsid w:val="000C5D13"/>
    <w:rsid w:val="000C6428"/>
    <w:rsid w:val="000C6EF4"/>
    <w:rsid w:val="000D0831"/>
    <w:rsid w:val="000D1171"/>
    <w:rsid w:val="000D28BC"/>
    <w:rsid w:val="000D2AB1"/>
    <w:rsid w:val="000D3097"/>
    <w:rsid w:val="000D364D"/>
    <w:rsid w:val="000D6056"/>
    <w:rsid w:val="000D6BC8"/>
    <w:rsid w:val="000E0275"/>
    <w:rsid w:val="000E03A0"/>
    <w:rsid w:val="000E08EF"/>
    <w:rsid w:val="000E0B6A"/>
    <w:rsid w:val="000E0F29"/>
    <w:rsid w:val="000E21DA"/>
    <w:rsid w:val="000E247B"/>
    <w:rsid w:val="000E2637"/>
    <w:rsid w:val="000E3125"/>
    <w:rsid w:val="000E31FA"/>
    <w:rsid w:val="000E3B7B"/>
    <w:rsid w:val="000E4451"/>
    <w:rsid w:val="000E623B"/>
    <w:rsid w:val="000E6771"/>
    <w:rsid w:val="000E6DC2"/>
    <w:rsid w:val="000E7F78"/>
    <w:rsid w:val="000F189D"/>
    <w:rsid w:val="000F2174"/>
    <w:rsid w:val="000F2882"/>
    <w:rsid w:val="0010028F"/>
    <w:rsid w:val="0010169F"/>
    <w:rsid w:val="0010174B"/>
    <w:rsid w:val="001032DE"/>
    <w:rsid w:val="00104206"/>
    <w:rsid w:val="00104515"/>
    <w:rsid w:val="00104611"/>
    <w:rsid w:val="00104AF9"/>
    <w:rsid w:val="0010581C"/>
    <w:rsid w:val="00105C37"/>
    <w:rsid w:val="00106491"/>
    <w:rsid w:val="00106849"/>
    <w:rsid w:val="001070C0"/>
    <w:rsid w:val="00111211"/>
    <w:rsid w:val="0011159F"/>
    <w:rsid w:val="00112343"/>
    <w:rsid w:val="001130BD"/>
    <w:rsid w:val="001130DA"/>
    <w:rsid w:val="00113A38"/>
    <w:rsid w:val="00113B46"/>
    <w:rsid w:val="00116BA9"/>
    <w:rsid w:val="001204A9"/>
    <w:rsid w:val="00120B0E"/>
    <w:rsid w:val="001211F5"/>
    <w:rsid w:val="00122D6F"/>
    <w:rsid w:val="00123396"/>
    <w:rsid w:val="00123F97"/>
    <w:rsid w:val="00124ED4"/>
    <w:rsid w:val="001257A1"/>
    <w:rsid w:val="00125C8B"/>
    <w:rsid w:val="00126FB1"/>
    <w:rsid w:val="001272E6"/>
    <w:rsid w:val="00131421"/>
    <w:rsid w:val="00131A3D"/>
    <w:rsid w:val="00132671"/>
    <w:rsid w:val="00133EA6"/>
    <w:rsid w:val="00134288"/>
    <w:rsid w:val="0013462F"/>
    <w:rsid w:val="001351AE"/>
    <w:rsid w:val="00135591"/>
    <w:rsid w:val="00135DF6"/>
    <w:rsid w:val="00136766"/>
    <w:rsid w:val="00137274"/>
    <w:rsid w:val="001417CF"/>
    <w:rsid w:val="00142D06"/>
    <w:rsid w:val="00143622"/>
    <w:rsid w:val="0014389F"/>
    <w:rsid w:val="001461E1"/>
    <w:rsid w:val="00146DE2"/>
    <w:rsid w:val="001476F5"/>
    <w:rsid w:val="00147B71"/>
    <w:rsid w:val="00150A32"/>
    <w:rsid w:val="00151972"/>
    <w:rsid w:val="0015200D"/>
    <w:rsid w:val="001523FF"/>
    <w:rsid w:val="00153B20"/>
    <w:rsid w:val="00154A56"/>
    <w:rsid w:val="00155791"/>
    <w:rsid w:val="00156469"/>
    <w:rsid w:val="0015656B"/>
    <w:rsid w:val="00160240"/>
    <w:rsid w:val="0016037C"/>
    <w:rsid w:val="001603F6"/>
    <w:rsid w:val="0016116E"/>
    <w:rsid w:val="00161793"/>
    <w:rsid w:val="00161E5D"/>
    <w:rsid w:val="00162272"/>
    <w:rsid w:val="0016553A"/>
    <w:rsid w:val="001656AF"/>
    <w:rsid w:val="00166497"/>
    <w:rsid w:val="00167DB0"/>
    <w:rsid w:val="001706F2"/>
    <w:rsid w:val="001715C4"/>
    <w:rsid w:val="00171784"/>
    <w:rsid w:val="00171808"/>
    <w:rsid w:val="001720CB"/>
    <w:rsid w:val="0017284D"/>
    <w:rsid w:val="00174556"/>
    <w:rsid w:val="00174DD6"/>
    <w:rsid w:val="00175A7C"/>
    <w:rsid w:val="0017605B"/>
    <w:rsid w:val="00176923"/>
    <w:rsid w:val="001771C8"/>
    <w:rsid w:val="00180243"/>
    <w:rsid w:val="001803D5"/>
    <w:rsid w:val="00181957"/>
    <w:rsid w:val="0018209D"/>
    <w:rsid w:val="001820BA"/>
    <w:rsid w:val="0018217C"/>
    <w:rsid w:val="0018366A"/>
    <w:rsid w:val="0018451B"/>
    <w:rsid w:val="0018535D"/>
    <w:rsid w:val="001874B4"/>
    <w:rsid w:val="00187542"/>
    <w:rsid w:val="001900C1"/>
    <w:rsid w:val="0019014C"/>
    <w:rsid w:val="00191407"/>
    <w:rsid w:val="0019233A"/>
    <w:rsid w:val="00192F65"/>
    <w:rsid w:val="00194F53"/>
    <w:rsid w:val="001956A1"/>
    <w:rsid w:val="0019604F"/>
    <w:rsid w:val="001A2143"/>
    <w:rsid w:val="001A2B44"/>
    <w:rsid w:val="001A3417"/>
    <w:rsid w:val="001A3913"/>
    <w:rsid w:val="001A39BA"/>
    <w:rsid w:val="001A3B83"/>
    <w:rsid w:val="001A460F"/>
    <w:rsid w:val="001A5B55"/>
    <w:rsid w:val="001A5E9B"/>
    <w:rsid w:val="001A6450"/>
    <w:rsid w:val="001B0B5E"/>
    <w:rsid w:val="001B0FA6"/>
    <w:rsid w:val="001B1AB0"/>
    <w:rsid w:val="001B1F0B"/>
    <w:rsid w:val="001B2A36"/>
    <w:rsid w:val="001B2DFF"/>
    <w:rsid w:val="001B36E6"/>
    <w:rsid w:val="001B44D0"/>
    <w:rsid w:val="001B49E1"/>
    <w:rsid w:val="001B4C10"/>
    <w:rsid w:val="001B5580"/>
    <w:rsid w:val="001B569F"/>
    <w:rsid w:val="001B68E9"/>
    <w:rsid w:val="001B6AD5"/>
    <w:rsid w:val="001B7E7E"/>
    <w:rsid w:val="001C1F0A"/>
    <w:rsid w:val="001C2878"/>
    <w:rsid w:val="001D0F7B"/>
    <w:rsid w:val="001D542B"/>
    <w:rsid w:val="001D646F"/>
    <w:rsid w:val="001D685E"/>
    <w:rsid w:val="001D7331"/>
    <w:rsid w:val="001E14D8"/>
    <w:rsid w:val="001E1A44"/>
    <w:rsid w:val="001E423A"/>
    <w:rsid w:val="001E62A4"/>
    <w:rsid w:val="001E6619"/>
    <w:rsid w:val="001E7B0F"/>
    <w:rsid w:val="001F053D"/>
    <w:rsid w:val="001F0AFD"/>
    <w:rsid w:val="001F1206"/>
    <w:rsid w:val="001F16FB"/>
    <w:rsid w:val="001F1C07"/>
    <w:rsid w:val="001F1D14"/>
    <w:rsid w:val="001F2161"/>
    <w:rsid w:val="001F379C"/>
    <w:rsid w:val="001F5B1F"/>
    <w:rsid w:val="001F68E3"/>
    <w:rsid w:val="001F737F"/>
    <w:rsid w:val="001F76C1"/>
    <w:rsid w:val="001F7AD9"/>
    <w:rsid w:val="0020385F"/>
    <w:rsid w:val="00204DCD"/>
    <w:rsid w:val="00206871"/>
    <w:rsid w:val="00211357"/>
    <w:rsid w:val="002114E6"/>
    <w:rsid w:val="00212DA3"/>
    <w:rsid w:val="00214526"/>
    <w:rsid w:val="0021575F"/>
    <w:rsid w:val="002162DB"/>
    <w:rsid w:val="00216817"/>
    <w:rsid w:val="00217498"/>
    <w:rsid w:val="0022028A"/>
    <w:rsid w:val="0022060F"/>
    <w:rsid w:val="0022061F"/>
    <w:rsid w:val="00221351"/>
    <w:rsid w:val="00221A3B"/>
    <w:rsid w:val="00221DB1"/>
    <w:rsid w:val="0022266D"/>
    <w:rsid w:val="00225A10"/>
    <w:rsid w:val="00226108"/>
    <w:rsid w:val="002300CF"/>
    <w:rsid w:val="002317F4"/>
    <w:rsid w:val="0023290C"/>
    <w:rsid w:val="00233035"/>
    <w:rsid w:val="002336C0"/>
    <w:rsid w:val="002344B7"/>
    <w:rsid w:val="00236123"/>
    <w:rsid w:val="00237300"/>
    <w:rsid w:val="0023750B"/>
    <w:rsid w:val="00237579"/>
    <w:rsid w:val="00237A67"/>
    <w:rsid w:val="002405A5"/>
    <w:rsid w:val="002409E6"/>
    <w:rsid w:val="00240E59"/>
    <w:rsid w:val="00241109"/>
    <w:rsid w:val="0024368F"/>
    <w:rsid w:val="002438D0"/>
    <w:rsid w:val="002439D4"/>
    <w:rsid w:val="00244ABE"/>
    <w:rsid w:val="00245CF9"/>
    <w:rsid w:val="002466AF"/>
    <w:rsid w:val="0024729F"/>
    <w:rsid w:val="002475F1"/>
    <w:rsid w:val="00247D7E"/>
    <w:rsid w:val="002507C4"/>
    <w:rsid w:val="00250D8A"/>
    <w:rsid w:val="00252247"/>
    <w:rsid w:val="00253022"/>
    <w:rsid w:val="0025367E"/>
    <w:rsid w:val="00253EC0"/>
    <w:rsid w:val="00254C60"/>
    <w:rsid w:val="00254E63"/>
    <w:rsid w:val="00255856"/>
    <w:rsid w:val="00255B16"/>
    <w:rsid w:val="00257C14"/>
    <w:rsid w:val="00257C43"/>
    <w:rsid w:val="00257E11"/>
    <w:rsid w:val="0026096E"/>
    <w:rsid w:val="00261FF9"/>
    <w:rsid w:val="002629C3"/>
    <w:rsid w:val="00262EBD"/>
    <w:rsid w:val="00264348"/>
    <w:rsid w:val="00266872"/>
    <w:rsid w:val="00266D2C"/>
    <w:rsid w:val="00266DDA"/>
    <w:rsid w:val="00267AAF"/>
    <w:rsid w:val="00267C01"/>
    <w:rsid w:val="00270929"/>
    <w:rsid w:val="00271942"/>
    <w:rsid w:val="00272A15"/>
    <w:rsid w:val="002746CC"/>
    <w:rsid w:val="00275211"/>
    <w:rsid w:val="00275915"/>
    <w:rsid w:val="002759DC"/>
    <w:rsid w:val="002764A9"/>
    <w:rsid w:val="0027689F"/>
    <w:rsid w:val="00276F24"/>
    <w:rsid w:val="00280A81"/>
    <w:rsid w:val="00280C79"/>
    <w:rsid w:val="00280EF3"/>
    <w:rsid w:val="00281AFC"/>
    <w:rsid w:val="0028251A"/>
    <w:rsid w:val="0028298B"/>
    <w:rsid w:val="00282C65"/>
    <w:rsid w:val="0028334D"/>
    <w:rsid w:val="0028423F"/>
    <w:rsid w:val="00284343"/>
    <w:rsid w:val="0028490F"/>
    <w:rsid w:val="0028702B"/>
    <w:rsid w:val="00290987"/>
    <w:rsid w:val="00291360"/>
    <w:rsid w:val="002923E0"/>
    <w:rsid w:val="002924BC"/>
    <w:rsid w:val="00293934"/>
    <w:rsid w:val="00293F23"/>
    <w:rsid w:val="00294079"/>
    <w:rsid w:val="0029463D"/>
    <w:rsid w:val="002948BA"/>
    <w:rsid w:val="002955C9"/>
    <w:rsid w:val="00296EF5"/>
    <w:rsid w:val="002A0181"/>
    <w:rsid w:val="002A1268"/>
    <w:rsid w:val="002A23AF"/>
    <w:rsid w:val="002A27C1"/>
    <w:rsid w:val="002A316F"/>
    <w:rsid w:val="002A39AE"/>
    <w:rsid w:val="002A3D2F"/>
    <w:rsid w:val="002A4C5C"/>
    <w:rsid w:val="002A4E3F"/>
    <w:rsid w:val="002A50EF"/>
    <w:rsid w:val="002A7CF4"/>
    <w:rsid w:val="002A7F6D"/>
    <w:rsid w:val="002B0065"/>
    <w:rsid w:val="002B05C5"/>
    <w:rsid w:val="002B07E6"/>
    <w:rsid w:val="002B1AD3"/>
    <w:rsid w:val="002B2C61"/>
    <w:rsid w:val="002B2FA3"/>
    <w:rsid w:val="002B3802"/>
    <w:rsid w:val="002B3A39"/>
    <w:rsid w:val="002B41CD"/>
    <w:rsid w:val="002B494E"/>
    <w:rsid w:val="002B4E31"/>
    <w:rsid w:val="002B515E"/>
    <w:rsid w:val="002B6C2E"/>
    <w:rsid w:val="002C4354"/>
    <w:rsid w:val="002C5387"/>
    <w:rsid w:val="002C68B1"/>
    <w:rsid w:val="002C7CCB"/>
    <w:rsid w:val="002C7CEC"/>
    <w:rsid w:val="002D28E9"/>
    <w:rsid w:val="002D2981"/>
    <w:rsid w:val="002D2A06"/>
    <w:rsid w:val="002D33C1"/>
    <w:rsid w:val="002D3BC3"/>
    <w:rsid w:val="002D7405"/>
    <w:rsid w:val="002E1805"/>
    <w:rsid w:val="002E2076"/>
    <w:rsid w:val="002E2E83"/>
    <w:rsid w:val="002E303A"/>
    <w:rsid w:val="002E30E8"/>
    <w:rsid w:val="002E4074"/>
    <w:rsid w:val="002E4FF4"/>
    <w:rsid w:val="002E6ECD"/>
    <w:rsid w:val="002E707F"/>
    <w:rsid w:val="002E7390"/>
    <w:rsid w:val="002E7781"/>
    <w:rsid w:val="002F0E82"/>
    <w:rsid w:val="002F1923"/>
    <w:rsid w:val="002F3085"/>
    <w:rsid w:val="002F3DBC"/>
    <w:rsid w:val="002F5D14"/>
    <w:rsid w:val="002F61C7"/>
    <w:rsid w:val="002F6867"/>
    <w:rsid w:val="002F7596"/>
    <w:rsid w:val="00300377"/>
    <w:rsid w:val="00300E37"/>
    <w:rsid w:val="00300FA3"/>
    <w:rsid w:val="00302606"/>
    <w:rsid w:val="00303619"/>
    <w:rsid w:val="00304A18"/>
    <w:rsid w:val="0030592D"/>
    <w:rsid w:val="00305B5C"/>
    <w:rsid w:val="0030693B"/>
    <w:rsid w:val="00307380"/>
    <w:rsid w:val="00307E12"/>
    <w:rsid w:val="003100B3"/>
    <w:rsid w:val="00312213"/>
    <w:rsid w:val="00313330"/>
    <w:rsid w:val="0031450D"/>
    <w:rsid w:val="00314639"/>
    <w:rsid w:val="00314C04"/>
    <w:rsid w:val="00314FBB"/>
    <w:rsid w:val="00315152"/>
    <w:rsid w:val="0031691D"/>
    <w:rsid w:val="00317857"/>
    <w:rsid w:val="00320B2A"/>
    <w:rsid w:val="0032216C"/>
    <w:rsid w:val="0032367C"/>
    <w:rsid w:val="00323B5F"/>
    <w:rsid w:val="00325A56"/>
    <w:rsid w:val="003263EE"/>
    <w:rsid w:val="003272BC"/>
    <w:rsid w:val="00330A93"/>
    <w:rsid w:val="00333784"/>
    <w:rsid w:val="003343BC"/>
    <w:rsid w:val="003356F5"/>
    <w:rsid w:val="003361E8"/>
    <w:rsid w:val="00336B38"/>
    <w:rsid w:val="003375BE"/>
    <w:rsid w:val="00341412"/>
    <w:rsid w:val="00341B8B"/>
    <w:rsid w:val="003421A0"/>
    <w:rsid w:val="0034233C"/>
    <w:rsid w:val="00342738"/>
    <w:rsid w:val="003438DA"/>
    <w:rsid w:val="00343B19"/>
    <w:rsid w:val="003468BB"/>
    <w:rsid w:val="00346B8F"/>
    <w:rsid w:val="00347BF9"/>
    <w:rsid w:val="00351104"/>
    <w:rsid w:val="00351A8C"/>
    <w:rsid w:val="00353B79"/>
    <w:rsid w:val="00356BB2"/>
    <w:rsid w:val="00357037"/>
    <w:rsid w:val="00357105"/>
    <w:rsid w:val="00360410"/>
    <w:rsid w:val="00361A6B"/>
    <w:rsid w:val="00361C27"/>
    <w:rsid w:val="00364ECF"/>
    <w:rsid w:val="003653F6"/>
    <w:rsid w:val="00366E22"/>
    <w:rsid w:val="00370A36"/>
    <w:rsid w:val="00374847"/>
    <w:rsid w:val="00375060"/>
    <w:rsid w:val="003753DC"/>
    <w:rsid w:val="00376C51"/>
    <w:rsid w:val="003774DF"/>
    <w:rsid w:val="0038229E"/>
    <w:rsid w:val="0038345A"/>
    <w:rsid w:val="00384920"/>
    <w:rsid w:val="00384F1B"/>
    <w:rsid w:val="003864CF"/>
    <w:rsid w:val="00386AEB"/>
    <w:rsid w:val="00386C89"/>
    <w:rsid w:val="00391945"/>
    <w:rsid w:val="00391C69"/>
    <w:rsid w:val="003929E2"/>
    <w:rsid w:val="00392FD1"/>
    <w:rsid w:val="003939E6"/>
    <w:rsid w:val="00394751"/>
    <w:rsid w:val="00394C80"/>
    <w:rsid w:val="0039579D"/>
    <w:rsid w:val="00395971"/>
    <w:rsid w:val="00395C08"/>
    <w:rsid w:val="00395FE8"/>
    <w:rsid w:val="00397DA2"/>
    <w:rsid w:val="003A0253"/>
    <w:rsid w:val="003A13FD"/>
    <w:rsid w:val="003A22D2"/>
    <w:rsid w:val="003A357A"/>
    <w:rsid w:val="003A369F"/>
    <w:rsid w:val="003A5383"/>
    <w:rsid w:val="003A5691"/>
    <w:rsid w:val="003A5B66"/>
    <w:rsid w:val="003A6A44"/>
    <w:rsid w:val="003A6DED"/>
    <w:rsid w:val="003A6F46"/>
    <w:rsid w:val="003A7BBB"/>
    <w:rsid w:val="003B2226"/>
    <w:rsid w:val="003B2CAD"/>
    <w:rsid w:val="003B323F"/>
    <w:rsid w:val="003B49B8"/>
    <w:rsid w:val="003B4BE4"/>
    <w:rsid w:val="003B53E2"/>
    <w:rsid w:val="003B6131"/>
    <w:rsid w:val="003B6251"/>
    <w:rsid w:val="003B69CA"/>
    <w:rsid w:val="003C44D7"/>
    <w:rsid w:val="003C47F2"/>
    <w:rsid w:val="003C4A5D"/>
    <w:rsid w:val="003C4B0D"/>
    <w:rsid w:val="003C5CB8"/>
    <w:rsid w:val="003C6A81"/>
    <w:rsid w:val="003C75B0"/>
    <w:rsid w:val="003C7FDB"/>
    <w:rsid w:val="003D0461"/>
    <w:rsid w:val="003D16CE"/>
    <w:rsid w:val="003D35AD"/>
    <w:rsid w:val="003D3DD8"/>
    <w:rsid w:val="003D46C0"/>
    <w:rsid w:val="003D6892"/>
    <w:rsid w:val="003D6A2B"/>
    <w:rsid w:val="003D7643"/>
    <w:rsid w:val="003E1122"/>
    <w:rsid w:val="003E1548"/>
    <w:rsid w:val="003E3517"/>
    <w:rsid w:val="003E3CB8"/>
    <w:rsid w:val="003E40FB"/>
    <w:rsid w:val="003E46D0"/>
    <w:rsid w:val="003E4B21"/>
    <w:rsid w:val="003E505D"/>
    <w:rsid w:val="003E5F8B"/>
    <w:rsid w:val="003E62C2"/>
    <w:rsid w:val="003E633A"/>
    <w:rsid w:val="003E6745"/>
    <w:rsid w:val="003E6BEB"/>
    <w:rsid w:val="003E7649"/>
    <w:rsid w:val="003E7C43"/>
    <w:rsid w:val="003F1367"/>
    <w:rsid w:val="003F2D50"/>
    <w:rsid w:val="003F3819"/>
    <w:rsid w:val="003F451E"/>
    <w:rsid w:val="003F5054"/>
    <w:rsid w:val="003F6264"/>
    <w:rsid w:val="003F6EC1"/>
    <w:rsid w:val="003F7028"/>
    <w:rsid w:val="00400378"/>
    <w:rsid w:val="004011E2"/>
    <w:rsid w:val="00402AE5"/>
    <w:rsid w:val="0040454F"/>
    <w:rsid w:val="00406B9D"/>
    <w:rsid w:val="00406FCF"/>
    <w:rsid w:val="004077BB"/>
    <w:rsid w:val="0041099C"/>
    <w:rsid w:val="00410F3D"/>
    <w:rsid w:val="0041147B"/>
    <w:rsid w:val="004114EC"/>
    <w:rsid w:val="00411A40"/>
    <w:rsid w:val="004131C2"/>
    <w:rsid w:val="004165DC"/>
    <w:rsid w:val="0041694B"/>
    <w:rsid w:val="004169DF"/>
    <w:rsid w:val="00417068"/>
    <w:rsid w:val="0041727E"/>
    <w:rsid w:val="0041757E"/>
    <w:rsid w:val="00417638"/>
    <w:rsid w:val="00420471"/>
    <w:rsid w:val="004213A8"/>
    <w:rsid w:val="00421784"/>
    <w:rsid w:val="00422AAD"/>
    <w:rsid w:val="00423C1C"/>
    <w:rsid w:val="00424FCA"/>
    <w:rsid w:val="00425245"/>
    <w:rsid w:val="00426745"/>
    <w:rsid w:val="00430084"/>
    <w:rsid w:val="0043104A"/>
    <w:rsid w:val="004317B9"/>
    <w:rsid w:val="00434CE4"/>
    <w:rsid w:val="0043645E"/>
    <w:rsid w:val="00436CD5"/>
    <w:rsid w:val="004400C9"/>
    <w:rsid w:val="00441B5F"/>
    <w:rsid w:val="0044322F"/>
    <w:rsid w:val="0044376C"/>
    <w:rsid w:val="00444702"/>
    <w:rsid w:val="00444795"/>
    <w:rsid w:val="004447B8"/>
    <w:rsid w:val="0044580B"/>
    <w:rsid w:val="00445BE4"/>
    <w:rsid w:val="00446F69"/>
    <w:rsid w:val="00447EB1"/>
    <w:rsid w:val="0045064F"/>
    <w:rsid w:val="00450ECA"/>
    <w:rsid w:val="00452EE9"/>
    <w:rsid w:val="0045489B"/>
    <w:rsid w:val="004551F1"/>
    <w:rsid w:val="00456685"/>
    <w:rsid w:val="00461505"/>
    <w:rsid w:val="0046347B"/>
    <w:rsid w:val="00465044"/>
    <w:rsid w:val="00465542"/>
    <w:rsid w:val="004664DB"/>
    <w:rsid w:val="004717A5"/>
    <w:rsid w:val="00472C8F"/>
    <w:rsid w:val="00473E40"/>
    <w:rsid w:val="00473E77"/>
    <w:rsid w:val="00474BE7"/>
    <w:rsid w:val="004760D7"/>
    <w:rsid w:val="00477C12"/>
    <w:rsid w:val="004813B1"/>
    <w:rsid w:val="004853AC"/>
    <w:rsid w:val="0048661D"/>
    <w:rsid w:val="0049047F"/>
    <w:rsid w:val="004913DB"/>
    <w:rsid w:val="0049180E"/>
    <w:rsid w:val="00491EF0"/>
    <w:rsid w:val="004925B4"/>
    <w:rsid w:val="00492AFC"/>
    <w:rsid w:val="00493C0D"/>
    <w:rsid w:val="00496ACB"/>
    <w:rsid w:val="00496CE4"/>
    <w:rsid w:val="00496F9F"/>
    <w:rsid w:val="004A0600"/>
    <w:rsid w:val="004A1EF2"/>
    <w:rsid w:val="004A21FC"/>
    <w:rsid w:val="004A4F9E"/>
    <w:rsid w:val="004A61B9"/>
    <w:rsid w:val="004A6EBE"/>
    <w:rsid w:val="004B0EC4"/>
    <w:rsid w:val="004B15DF"/>
    <w:rsid w:val="004B29EB"/>
    <w:rsid w:val="004B31BF"/>
    <w:rsid w:val="004B3243"/>
    <w:rsid w:val="004B372D"/>
    <w:rsid w:val="004B4817"/>
    <w:rsid w:val="004B514E"/>
    <w:rsid w:val="004B5A13"/>
    <w:rsid w:val="004B5F70"/>
    <w:rsid w:val="004B601A"/>
    <w:rsid w:val="004B71F0"/>
    <w:rsid w:val="004B756B"/>
    <w:rsid w:val="004B7BF8"/>
    <w:rsid w:val="004C01EE"/>
    <w:rsid w:val="004C022D"/>
    <w:rsid w:val="004C0D1F"/>
    <w:rsid w:val="004C18BC"/>
    <w:rsid w:val="004C203E"/>
    <w:rsid w:val="004C25AD"/>
    <w:rsid w:val="004C373C"/>
    <w:rsid w:val="004C3E49"/>
    <w:rsid w:val="004C3F22"/>
    <w:rsid w:val="004C48E1"/>
    <w:rsid w:val="004C4B91"/>
    <w:rsid w:val="004C4DA7"/>
    <w:rsid w:val="004C62E6"/>
    <w:rsid w:val="004C6733"/>
    <w:rsid w:val="004C741F"/>
    <w:rsid w:val="004C7549"/>
    <w:rsid w:val="004D16B1"/>
    <w:rsid w:val="004D2260"/>
    <w:rsid w:val="004D2CA6"/>
    <w:rsid w:val="004D3AD1"/>
    <w:rsid w:val="004D4605"/>
    <w:rsid w:val="004D6685"/>
    <w:rsid w:val="004D6982"/>
    <w:rsid w:val="004D7368"/>
    <w:rsid w:val="004D7853"/>
    <w:rsid w:val="004E08AE"/>
    <w:rsid w:val="004E1127"/>
    <w:rsid w:val="004E16D7"/>
    <w:rsid w:val="004E1C3F"/>
    <w:rsid w:val="004E1F56"/>
    <w:rsid w:val="004E26C5"/>
    <w:rsid w:val="004E2827"/>
    <w:rsid w:val="004E2E0D"/>
    <w:rsid w:val="004E3EA1"/>
    <w:rsid w:val="004E44DE"/>
    <w:rsid w:val="004F0128"/>
    <w:rsid w:val="004F07C7"/>
    <w:rsid w:val="004F0BD9"/>
    <w:rsid w:val="004F0FA8"/>
    <w:rsid w:val="004F10E5"/>
    <w:rsid w:val="004F1C7C"/>
    <w:rsid w:val="004F637E"/>
    <w:rsid w:val="004F6825"/>
    <w:rsid w:val="004F72A5"/>
    <w:rsid w:val="00500363"/>
    <w:rsid w:val="00500A46"/>
    <w:rsid w:val="00501016"/>
    <w:rsid w:val="00501538"/>
    <w:rsid w:val="00502C8F"/>
    <w:rsid w:val="0050308A"/>
    <w:rsid w:val="00503ED8"/>
    <w:rsid w:val="00504685"/>
    <w:rsid w:val="00505DB3"/>
    <w:rsid w:val="005063A5"/>
    <w:rsid w:val="0050648B"/>
    <w:rsid w:val="00507C10"/>
    <w:rsid w:val="00510132"/>
    <w:rsid w:val="00510D8A"/>
    <w:rsid w:val="005113A4"/>
    <w:rsid w:val="005120FE"/>
    <w:rsid w:val="00513373"/>
    <w:rsid w:val="00513F37"/>
    <w:rsid w:val="0051403A"/>
    <w:rsid w:val="00514218"/>
    <w:rsid w:val="005142D4"/>
    <w:rsid w:val="00514F74"/>
    <w:rsid w:val="00515D12"/>
    <w:rsid w:val="005161A0"/>
    <w:rsid w:val="0051715F"/>
    <w:rsid w:val="00521F07"/>
    <w:rsid w:val="005225E1"/>
    <w:rsid w:val="00523282"/>
    <w:rsid w:val="00524EC6"/>
    <w:rsid w:val="0052746D"/>
    <w:rsid w:val="0052747B"/>
    <w:rsid w:val="00530285"/>
    <w:rsid w:val="0053061D"/>
    <w:rsid w:val="0053090B"/>
    <w:rsid w:val="00532219"/>
    <w:rsid w:val="005331C7"/>
    <w:rsid w:val="00533CFD"/>
    <w:rsid w:val="0053483B"/>
    <w:rsid w:val="00534C0E"/>
    <w:rsid w:val="00535AC6"/>
    <w:rsid w:val="00537970"/>
    <w:rsid w:val="00541D08"/>
    <w:rsid w:val="005425C5"/>
    <w:rsid w:val="005430C5"/>
    <w:rsid w:val="00543FD2"/>
    <w:rsid w:val="00544AD9"/>
    <w:rsid w:val="00544E9D"/>
    <w:rsid w:val="00545D91"/>
    <w:rsid w:val="00546059"/>
    <w:rsid w:val="00546205"/>
    <w:rsid w:val="0054733A"/>
    <w:rsid w:val="0055066C"/>
    <w:rsid w:val="00551615"/>
    <w:rsid w:val="0055259E"/>
    <w:rsid w:val="00552859"/>
    <w:rsid w:val="005540AB"/>
    <w:rsid w:val="0055463B"/>
    <w:rsid w:val="0055590E"/>
    <w:rsid w:val="00555C6E"/>
    <w:rsid w:val="0055672D"/>
    <w:rsid w:val="005576E4"/>
    <w:rsid w:val="00560B64"/>
    <w:rsid w:val="0056442B"/>
    <w:rsid w:val="00564B79"/>
    <w:rsid w:val="00564F4F"/>
    <w:rsid w:val="00565E4D"/>
    <w:rsid w:val="00566090"/>
    <w:rsid w:val="00567158"/>
    <w:rsid w:val="00571815"/>
    <w:rsid w:val="005724B5"/>
    <w:rsid w:val="00572E5E"/>
    <w:rsid w:val="00573B96"/>
    <w:rsid w:val="00574447"/>
    <w:rsid w:val="00574B28"/>
    <w:rsid w:val="00574F0A"/>
    <w:rsid w:val="00575919"/>
    <w:rsid w:val="00581C62"/>
    <w:rsid w:val="00581D41"/>
    <w:rsid w:val="00581EC5"/>
    <w:rsid w:val="00582D53"/>
    <w:rsid w:val="00583719"/>
    <w:rsid w:val="005843E3"/>
    <w:rsid w:val="005855CD"/>
    <w:rsid w:val="0058628C"/>
    <w:rsid w:val="0059181A"/>
    <w:rsid w:val="005919DB"/>
    <w:rsid w:val="005951CF"/>
    <w:rsid w:val="005963A2"/>
    <w:rsid w:val="00596B98"/>
    <w:rsid w:val="00597B48"/>
    <w:rsid w:val="005A05A9"/>
    <w:rsid w:val="005A18B1"/>
    <w:rsid w:val="005A1904"/>
    <w:rsid w:val="005A1983"/>
    <w:rsid w:val="005A3645"/>
    <w:rsid w:val="005A5E7D"/>
    <w:rsid w:val="005A693C"/>
    <w:rsid w:val="005B1006"/>
    <w:rsid w:val="005B1F9B"/>
    <w:rsid w:val="005B27B0"/>
    <w:rsid w:val="005B330C"/>
    <w:rsid w:val="005B33CC"/>
    <w:rsid w:val="005B49D5"/>
    <w:rsid w:val="005B53E5"/>
    <w:rsid w:val="005B70FF"/>
    <w:rsid w:val="005B749D"/>
    <w:rsid w:val="005C0291"/>
    <w:rsid w:val="005C06BB"/>
    <w:rsid w:val="005C0763"/>
    <w:rsid w:val="005C087A"/>
    <w:rsid w:val="005C10B0"/>
    <w:rsid w:val="005C1771"/>
    <w:rsid w:val="005C36B2"/>
    <w:rsid w:val="005C4B09"/>
    <w:rsid w:val="005C52D9"/>
    <w:rsid w:val="005C581B"/>
    <w:rsid w:val="005C5D0D"/>
    <w:rsid w:val="005C7281"/>
    <w:rsid w:val="005C779B"/>
    <w:rsid w:val="005D0BFF"/>
    <w:rsid w:val="005D158A"/>
    <w:rsid w:val="005D15B8"/>
    <w:rsid w:val="005D32CF"/>
    <w:rsid w:val="005D43D0"/>
    <w:rsid w:val="005D58CF"/>
    <w:rsid w:val="005D6086"/>
    <w:rsid w:val="005D63C3"/>
    <w:rsid w:val="005E022A"/>
    <w:rsid w:val="005E0423"/>
    <w:rsid w:val="005E060B"/>
    <w:rsid w:val="005E106E"/>
    <w:rsid w:val="005E2B47"/>
    <w:rsid w:val="005E2DDC"/>
    <w:rsid w:val="005E38D7"/>
    <w:rsid w:val="005E4B25"/>
    <w:rsid w:val="005E75CB"/>
    <w:rsid w:val="005F06C0"/>
    <w:rsid w:val="005F0D22"/>
    <w:rsid w:val="005F1C23"/>
    <w:rsid w:val="005F2C38"/>
    <w:rsid w:val="005F3963"/>
    <w:rsid w:val="005F5089"/>
    <w:rsid w:val="005F5D9D"/>
    <w:rsid w:val="005F5FEF"/>
    <w:rsid w:val="005F6065"/>
    <w:rsid w:val="005F67BC"/>
    <w:rsid w:val="005F7132"/>
    <w:rsid w:val="006002F7"/>
    <w:rsid w:val="00602388"/>
    <w:rsid w:val="00602E56"/>
    <w:rsid w:val="00603466"/>
    <w:rsid w:val="00603651"/>
    <w:rsid w:val="0060569B"/>
    <w:rsid w:val="006058DD"/>
    <w:rsid w:val="00605962"/>
    <w:rsid w:val="00605979"/>
    <w:rsid w:val="00605E40"/>
    <w:rsid w:val="00605F4A"/>
    <w:rsid w:val="00607578"/>
    <w:rsid w:val="00607B9C"/>
    <w:rsid w:val="00611212"/>
    <w:rsid w:val="00611FAA"/>
    <w:rsid w:val="0061231B"/>
    <w:rsid w:val="006129A1"/>
    <w:rsid w:val="0061663B"/>
    <w:rsid w:val="00616C55"/>
    <w:rsid w:val="006207C1"/>
    <w:rsid w:val="006209F4"/>
    <w:rsid w:val="0062200C"/>
    <w:rsid w:val="0062228F"/>
    <w:rsid w:val="006226FA"/>
    <w:rsid w:val="00622735"/>
    <w:rsid w:val="00622D20"/>
    <w:rsid w:val="00622FFC"/>
    <w:rsid w:val="00624617"/>
    <w:rsid w:val="00627538"/>
    <w:rsid w:val="006305F2"/>
    <w:rsid w:val="0063247F"/>
    <w:rsid w:val="00632F94"/>
    <w:rsid w:val="00633688"/>
    <w:rsid w:val="0063510A"/>
    <w:rsid w:val="00636DB2"/>
    <w:rsid w:val="00637241"/>
    <w:rsid w:val="00640177"/>
    <w:rsid w:val="0064158E"/>
    <w:rsid w:val="006415B9"/>
    <w:rsid w:val="00641956"/>
    <w:rsid w:val="00641EB0"/>
    <w:rsid w:val="00641F33"/>
    <w:rsid w:val="00642383"/>
    <w:rsid w:val="006432A4"/>
    <w:rsid w:val="006435A0"/>
    <w:rsid w:val="00644DDC"/>
    <w:rsid w:val="00645F48"/>
    <w:rsid w:val="006465C1"/>
    <w:rsid w:val="00646756"/>
    <w:rsid w:val="00646EC3"/>
    <w:rsid w:val="00646FFA"/>
    <w:rsid w:val="00650262"/>
    <w:rsid w:val="00650989"/>
    <w:rsid w:val="00650B48"/>
    <w:rsid w:val="00651B70"/>
    <w:rsid w:val="006556B8"/>
    <w:rsid w:val="00655B36"/>
    <w:rsid w:val="00655D02"/>
    <w:rsid w:val="00655EAC"/>
    <w:rsid w:val="00656085"/>
    <w:rsid w:val="00656123"/>
    <w:rsid w:val="006561EF"/>
    <w:rsid w:val="006570E3"/>
    <w:rsid w:val="00657FA9"/>
    <w:rsid w:val="00660763"/>
    <w:rsid w:val="00660E34"/>
    <w:rsid w:val="00661028"/>
    <w:rsid w:val="00662BA6"/>
    <w:rsid w:val="006640FA"/>
    <w:rsid w:val="00665734"/>
    <w:rsid w:val="00665CD3"/>
    <w:rsid w:val="00666F42"/>
    <w:rsid w:val="00670D7B"/>
    <w:rsid w:val="00671968"/>
    <w:rsid w:val="006720AC"/>
    <w:rsid w:val="006723D8"/>
    <w:rsid w:val="0067262D"/>
    <w:rsid w:val="006749BF"/>
    <w:rsid w:val="00675010"/>
    <w:rsid w:val="00677B33"/>
    <w:rsid w:val="0068056E"/>
    <w:rsid w:val="00680776"/>
    <w:rsid w:val="0068162B"/>
    <w:rsid w:val="00681BAB"/>
    <w:rsid w:val="006828A2"/>
    <w:rsid w:val="0068508B"/>
    <w:rsid w:val="00687DE9"/>
    <w:rsid w:val="00687FF7"/>
    <w:rsid w:val="00691108"/>
    <w:rsid w:val="00691710"/>
    <w:rsid w:val="00692201"/>
    <w:rsid w:val="00692569"/>
    <w:rsid w:val="00693427"/>
    <w:rsid w:val="006944B2"/>
    <w:rsid w:val="006957A7"/>
    <w:rsid w:val="00696932"/>
    <w:rsid w:val="0069786F"/>
    <w:rsid w:val="00697F2E"/>
    <w:rsid w:val="006A03ED"/>
    <w:rsid w:val="006A0CBC"/>
    <w:rsid w:val="006A12F5"/>
    <w:rsid w:val="006A256C"/>
    <w:rsid w:val="006A2650"/>
    <w:rsid w:val="006A26D4"/>
    <w:rsid w:val="006A4520"/>
    <w:rsid w:val="006A5582"/>
    <w:rsid w:val="006A5D89"/>
    <w:rsid w:val="006A6788"/>
    <w:rsid w:val="006A69EB"/>
    <w:rsid w:val="006A6A19"/>
    <w:rsid w:val="006B0F6E"/>
    <w:rsid w:val="006B1071"/>
    <w:rsid w:val="006B1794"/>
    <w:rsid w:val="006B317D"/>
    <w:rsid w:val="006B32EE"/>
    <w:rsid w:val="006B489A"/>
    <w:rsid w:val="006B4B86"/>
    <w:rsid w:val="006B4DBC"/>
    <w:rsid w:val="006B5550"/>
    <w:rsid w:val="006B7EE9"/>
    <w:rsid w:val="006C0B92"/>
    <w:rsid w:val="006C0FAC"/>
    <w:rsid w:val="006C1207"/>
    <w:rsid w:val="006C2723"/>
    <w:rsid w:val="006C44A2"/>
    <w:rsid w:val="006C64F5"/>
    <w:rsid w:val="006C6C27"/>
    <w:rsid w:val="006C73F0"/>
    <w:rsid w:val="006C7A38"/>
    <w:rsid w:val="006D0897"/>
    <w:rsid w:val="006D095B"/>
    <w:rsid w:val="006D2403"/>
    <w:rsid w:val="006D5DF7"/>
    <w:rsid w:val="006D7250"/>
    <w:rsid w:val="006D794D"/>
    <w:rsid w:val="006D79ED"/>
    <w:rsid w:val="006D7AD9"/>
    <w:rsid w:val="006E0BEB"/>
    <w:rsid w:val="006E0FF5"/>
    <w:rsid w:val="006E27BA"/>
    <w:rsid w:val="006E3587"/>
    <w:rsid w:val="006E4982"/>
    <w:rsid w:val="006F0498"/>
    <w:rsid w:val="006F11D5"/>
    <w:rsid w:val="006F25CD"/>
    <w:rsid w:val="006F30B3"/>
    <w:rsid w:val="006F44DB"/>
    <w:rsid w:val="006F5D03"/>
    <w:rsid w:val="006F6050"/>
    <w:rsid w:val="006F7FD2"/>
    <w:rsid w:val="00703301"/>
    <w:rsid w:val="007037E5"/>
    <w:rsid w:val="00704A4C"/>
    <w:rsid w:val="00704D0A"/>
    <w:rsid w:val="00704DB2"/>
    <w:rsid w:val="00705B92"/>
    <w:rsid w:val="00710C77"/>
    <w:rsid w:val="00711310"/>
    <w:rsid w:val="00711D32"/>
    <w:rsid w:val="0071286A"/>
    <w:rsid w:val="0071468E"/>
    <w:rsid w:val="007153C4"/>
    <w:rsid w:val="007172C2"/>
    <w:rsid w:val="007173EB"/>
    <w:rsid w:val="00720B00"/>
    <w:rsid w:val="0072195D"/>
    <w:rsid w:val="00724955"/>
    <w:rsid w:val="0072587C"/>
    <w:rsid w:val="00725A83"/>
    <w:rsid w:val="00726756"/>
    <w:rsid w:val="007302DD"/>
    <w:rsid w:val="00730985"/>
    <w:rsid w:val="00730D27"/>
    <w:rsid w:val="007318F4"/>
    <w:rsid w:val="007340F1"/>
    <w:rsid w:val="0073418D"/>
    <w:rsid w:val="00734CC1"/>
    <w:rsid w:val="00735E1A"/>
    <w:rsid w:val="00736F80"/>
    <w:rsid w:val="00737868"/>
    <w:rsid w:val="00737A16"/>
    <w:rsid w:val="00740A50"/>
    <w:rsid w:val="007423AD"/>
    <w:rsid w:val="0074308E"/>
    <w:rsid w:val="00744A60"/>
    <w:rsid w:val="00745C83"/>
    <w:rsid w:val="0074616E"/>
    <w:rsid w:val="007469E0"/>
    <w:rsid w:val="0074704B"/>
    <w:rsid w:val="00747A5B"/>
    <w:rsid w:val="00751424"/>
    <w:rsid w:val="007515F4"/>
    <w:rsid w:val="00751C82"/>
    <w:rsid w:val="00751F81"/>
    <w:rsid w:val="00752E0C"/>
    <w:rsid w:val="00753419"/>
    <w:rsid w:val="0075378C"/>
    <w:rsid w:val="00753C13"/>
    <w:rsid w:val="00754B2B"/>
    <w:rsid w:val="007553EC"/>
    <w:rsid w:val="00755779"/>
    <w:rsid w:val="0075765F"/>
    <w:rsid w:val="007641D2"/>
    <w:rsid w:val="007642C4"/>
    <w:rsid w:val="00765791"/>
    <w:rsid w:val="00766094"/>
    <w:rsid w:val="007664F3"/>
    <w:rsid w:val="00766676"/>
    <w:rsid w:val="00766BAD"/>
    <w:rsid w:val="0076760E"/>
    <w:rsid w:val="00771189"/>
    <w:rsid w:val="00771648"/>
    <w:rsid w:val="00772D14"/>
    <w:rsid w:val="0077365F"/>
    <w:rsid w:val="007803FE"/>
    <w:rsid w:val="007806C3"/>
    <w:rsid w:val="00780F8A"/>
    <w:rsid w:val="007810C6"/>
    <w:rsid w:val="0078216D"/>
    <w:rsid w:val="00782B79"/>
    <w:rsid w:val="007833E1"/>
    <w:rsid w:val="00783A5F"/>
    <w:rsid w:val="0078516D"/>
    <w:rsid w:val="00785A6D"/>
    <w:rsid w:val="00785B14"/>
    <w:rsid w:val="00786157"/>
    <w:rsid w:val="00786BC9"/>
    <w:rsid w:val="00786FBB"/>
    <w:rsid w:val="0078780E"/>
    <w:rsid w:val="00787BEE"/>
    <w:rsid w:val="00790303"/>
    <w:rsid w:val="00790DF1"/>
    <w:rsid w:val="00792213"/>
    <w:rsid w:val="00792D74"/>
    <w:rsid w:val="00792EFE"/>
    <w:rsid w:val="00792FF6"/>
    <w:rsid w:val="00794751"/>
    <w:rsid w:val="00794CF8"/>
    <w:rsid w:val="007A0421"/>
    <w:rsid w:val="007A180E"/>
    <w:rsid w:val="007A2F5D"/>
    <w:rsid w:val="007A3340"/>
    <w:rsid w:val="007A3A20"/>
    <w:rsid w:val="007A3E41"/>
    <w:rsid w:val="007A4512"/>
    <w:rsid w:val="007A5A87"/>
    <w:rsid w:val="007A6C81"/>
    <w:rsid w:val="007A7C00"/>
    <w:rsid w:val="007B1340"/>
    <w:rsid w:val="007B243E"/>
    <w:rsid w:val="007B24EE"/>
    <w:rsid w:val="007B2EFE"/>
    <w:rsid w:val="007B472E"/>
    <w:rsid w:val="007B5359"/>
    <w:rsid w:val="007B56F6"/>
    <w:rsid w:val="007B5DA8"/>
    <w:rsid w:val="007B67E5"/>
    <w:rsid w:val="007B794A"/>
    <w:rsid w:val="007C04D2"/>
    <w:rsid w:val="007C09C9"/>
    <w:rsid w:val="007C0CC3"/>
    <w:rsid w:val="007C0FF8"/>
    <w:rsid w:val="007C3513"/>
    <w:rsid w:val="007C3567"/>
    <w:rsid w:val="007C3670"/>
    <w:rsid w:val="007C40FC"/>
    <w:rsid w:val="007C52A2"/>
    <w:rsid w:val="007C5655"/>
    <w:rsid w:val="007C7AAD"/>
    <w:rsid w:val="007D07F5"/>
    <w:rsid w:val="007D27FF"/>
    <w:rsid w:val="007D2FC6"/>
    <w:rsid w:val="007D34A6"/>
    <w:rsid w:val="007D44E6"/>
    <w:rsid w:val="007D4C51"/>
    <w:rsid w:val="007D4DF1"/>
    <w:rsid w:val="007D55BF"/>
    <w:rsid w:val="007D62B4"/>
    <w:rsid w:val="007D7406"/>
    <w:rsid w:val="007D7CDE"/>
    <w:rsid w:val="007E0575"/>
    <w:rsid w:val="007E08FD"/>
    <w:rsid w:val="007E2B7A"/>
    <w:rsid w:val="007E2E75"/>
    <w:rsid w:val="007E3304"/>
    <w:rsid w:val="007E4940"/>
    <w:rsid w:val="007E4EBE"/>
    <w:rsid w:val="007E6F8F"/>
    <w:rsid w:val="007E71BD"/>
    <w:rsid w:val="007F20E2"/>
    <w:rsid w:val="007F20E5"/>
    <w:rsid w:val="007F2269"/>
    <w:rsid w:val="007F2524"/>
    <w:rsid w:val="007F3F97"/>
    <w:rsid w:val="007F5EB3"/>
    <w:rsid w:val="007F6000"/>
    <w:rsid w:val="007F742B"/>
    <w:rsid w:val="0080101D"/>
    <w:rsid w:val="008015DC"/>
    <w:rsid w:val="0080166C"/>
    <w:rsid w:val="00801A29"/>
    <w:rsid w:val="00801AB3"/>
    <w:rsid w:val="00801C5D"/>
    <w:rsid w:val="008022BA"/>
    <w:rsid w:val="00802F27"/>
    <w:rsid w:val="008039A2"/>
    <w:rsid w:val="00803BBA"/>
    <w:rsid w:val="00805667"/>
    <w:rsid w:val="0080752E"/>
    <w:rsid w:val="008102A6"/>
    <w:rsid w:val="008108CC"/>
    <w:rsid w:val="008123CC"/>
    <w:rsid w:val="00813A04"/>
    <w:rsid w:val="00813ACF"/>
    <w:rsid w:val="00814AE6"/>
    <w:rsid w:val="00814AE8"/>
    <w:rsid w:val="008150B9"/>
    <w:rsid w:val="0081538E"/>
    <w:rsid w:val="00815595"/>
    <w:rsid w:val="00816961"/>
    <w:rsid w:val="00817B72"/>
    <w:rsid w:val="00817E81"/>
    <w:rsid w:val="00820A4F"/>
    <w:rsid w:val="00820BC4"/>
    <w:rsid w:val="00821F87"/>
    <w:rsid w:val="008221B0"/>
    <w:rsid w:val="00822C7E"/>
    <w:rsid w:val="0082493B"/>
    <w:rsid w:val="00824AB3"/>
    <w:rsid w:val="00825E7C"/>
    <w:rsid w:val="00830CF1"/>
    <w:rsid w:val="00830D16"/>
    <w:rsid w:val="00831F7A"/>
    <w:rsid w:val="008321D6"/>
    <w:rsid w:val="008332CA"/>
    <w:rsid w:val="00833957"/>
    <w:rsid w:val="00834681"/>
    <w:rsid w:val="008351FE"/>
    <w:rsid w:val="0083554D"/>
    <w:rsid w:val="00837A98"/>
    <w:rsid w:val="0084261C"/>
    <w:rsid w:val="0084360C"/>
    <w:rsid w:val="00851914"/>
    <w:rsid w:val="008522D2"/>
    <w:rsid w:val="008538BA"/>
    <w:rsid w:val="00854AF5"/>
    <w:rsid w:val="0085586E"/>
    <w:rsid w:val="00855B02"/>
    <w:rsid w:val="00860146"/>
    <w:rsid w:val="00860860"/>
    <w:rsid w:val="00860AC8"/>
    <w:rsid w:val="00860F1A"/>
    <w:rsid w:val="00862C8A"/>
    <w:rsid w:val="0086348A"/>
    <w:rsid w:val="0086379D"/>
    <w:rsid w:val="00863DE3"/>
    <w:rsid w:val="00864C83"/>
    <w:rsid w:val="00867B10"/>
    <w:rsid w:val="00867DF9"/>
    <w:rsid w:val="00870BDC"/>
    <w:rsid w:val="00870C83"/>
    <w:rsid w:val="00870D85"/>
    <w:rsid w:val="0087104E"/>
    <w:rsid w:val="008715B7"/>
    <w:rsid w:val="0087172D"/>
    <w:rsid w:val="0087208B"/>
    <w:rsid w:val="00873E85"/>
    <w:rsid w:val="0087424D"/>
    <w:rsid w:val="00874514"/>
    <w:rsid w:val="00875227"/>
    <w:rsid w:val="00875572"/>
    <w:rsid w:val="0087575F"/>
    <w:rsid w:val="00876B2D"/>
    <w:rsid w:val="00876CE4"/>
    <w:rsid w:val="00877DD5"/>
    <w:rsid w:val="00877F01"/>
    <w:rsid w:val="00881606"/>
    <w:rsid w:val="0088192C"/>
    <w:rsid w:val="008839E9"/>
    <w:rsid w:val="00884781"/>
    <w:rsid w:val="00885B33"/>
    <w:rsid w:val="00886152"/>
    <w:rsid w:val="00886CEC"/>
    <w:rsid w:val="008877FE"/>
    <w:rsid w:val="00890D30"/>
    <w:rsid w:val="00890EA7"/>
    <w:rsid w:val="00891160"/>
    <w:rsid w:val="0089159A"/>
    <w:rsid w:val="00891AB9"/>
    <w:rsid w:val="00891AD0"/>
    <w:rsid w:val="00892B02"/>
    <w:rsid w:val="0089317E"/>
    <w:rsid w:val="00893271"/>
    <w:rsid w:val="00894203"/>
    <w:rsid w:val="00895D32"/>
    <w:rsid w:val="00896237"/>
    <w:rsid w:val="00896260"/>
    <w:rsid w:val="00897349"/>
    <w:rsid w:val="008A0134"/>
    <w:rsid w:val="008A0339"/>
    <w:rsid w:val="008A055E"/>
    <w:rsid w:val="008A152B"/>
    <w:rsid w:val="008A1F25"/>
    <w:rsid w:val="008A260D"/>
    <w:rsid w:val="008A383F"/>
    <w:rsid w:val="008A4F38"/>
    <w:rsid w:val="008B0F40"/>
    <w:rsid w:val="008B11C2"/>
    <w:rsid w:val="008B16DA"/>
    <w:rsid w:val="008B1880"/>
    <w:rsid w:val="008B3617"/>
    <w:rsid w:val="008B4352"/>
    <w:rsid w:val="008B45C9"/>
    <w:rsid w:val="008B510A"/>
    <w:rsid w:val="008B6689"/>
    <w:rsid w:val="008B728B"/>
    <w:rsid w:val="008B7DD3"/>
    <w:rsid w:val="008C4081"/>
    <w:rsid w:val="008C66D9"/>
    <w:rsid w:val="008C7C7F"/>
    <w:rsid w:val="008D1F14"/>
    <w:rsid w:val="008D339E"/>
    <w:rsid w:val="008D35A0"/>
    <w:rsid w:val="008D4258"/>
    <w:rsid w:val="008D5110"/>
    <w:rsid w:val="008D69BD"/>
    <w:rsid w:val="008D6BFF"/>
    <w:rsid w:val="008E15E0"/>
    <w:rsid w:val="008E1B25"/>
    <w:rsid w:val="008E2DBC"/>
    <w:rsid w:val="008E2E5E"/>
    <w:rsid w:val="008E58A6"/>
    <w:rsid w:val="008E5B4A"/>
    <w:rsid w:val="008E686A"/>
    <w:rsid w:val="008E6D41"/>
    <w:rsid w:val="008F011A"/>
    <w:rsid w:val="008F1A79"/>
    <w:rsid w:val="008F2292"/>
    <w:rsid w:val="008F2CF1"/>
    <w:rsid w:val="008F32E6"/>
    <w:rsid w:val="008F38E8"/>
    <w:rsid w:val="008F52CC"/>
    <w:rsid w:val="008F5BBC"/>
    <w:rsid w:val="008F5ECE"/>
    <w:rsid w:val="008F6E08"/>
    <w:rsid w:val="009018E1"/>
    <w:rsid w:val="00901D57"/>
    <w:rsid w:val="009029F3"/>
    <w:rsid w:val="00903532"/>
    <w:rsid w:val="00903654"/>
    <w:rsid w:val="00904E10"/>
    <w:rsid w:val="00905CD2"/>
    <w:rsid w:val="0090634E"/>
    <w:rsid w:val="00906E0F"/>
    <w:rsid w:val="009108F4"/>
    <w:rsid w:val="009113A9"/>
    <w:rsid w:val="00911A2A"/>
    <w:rsid w:val="00911F9B"/>
    <w:rsid w:val="0091204A"/>
    <w:rsid w:val="00912F08"/>
    <w:rsid w:val="00913D17"/>
    <w:rsid w:val="00913EDA"/>
    <w:rsid w:val="0091422E"/>
    <w:rsid w:val="009143CB"/>
    <w:rsid w:val="00914EF1"/>
    <w:rsid w:val="0091534A"/>
    <w:rsid w:val="009157D7"/>
    <w:rsid w:val="00915971"/>
    <w:rsid w:val="00915A74"/>
    <w:rsid w:val="0091671E"/>
    <w:rsid w:val="00917D1D"/>
    <w:rsid w:val="00920477"/>
    <w:rsid w:val="00920B42"/>
    <w:rsid w:val="009221CD"/>
    <w:rsid w:val="00922D73"/>
    <w:rsid w:val="00923980"/>
    <w:rsid w:val="009239F6"/>
    <w:rsid w:val="00923C9D"/>
    <w:rsid w:val="00924213"/>
    <w:rsid w:val="00924D6F"/>
    <w:rsid w:val="00927162"/>
    <w:rsid w:val="009306E9"/>
    <w:rsid w:val="00933D7A"/>
    <w:rsid w:val="00934905"/>
    <w:rsid w:val="00934D71"/>
    <w:rsid w:val="0093510C"/>
    <w:rsid w:val="009356B4"/>
    <w:rsid w:val="009365A7"/>
    <w:rsid w:val="009408B6"/>
    <w:rsid w:val="00940D69"/>
    <w:rsid w:val="00940FBB"/>
    <w:rsid w:val="00943870"/>
    <w:rsid w:val="0094454B"/>
    <w:rsid w:val="009447F8"/>
    <w:rsid w:val="00945B40"/>
    <w:rsid w:val="00950D81"/>
    <w:rsid w:val="0095170F"/>
    <w:rsid w:val="009522EF"/>
    <w:rsid w:val="00952A83"/>
    <w:rsid w:val="00952B20"/>
    <w:rsid w:val="00954722"/>
    <w:rsid w:val="009547EF"/>
    <w:rsid w:val="0095506E"/>
    <w:rsid w:val="00955C43"/>
    <w:rsid w:val="0096049F"/>
    <w:rsid w:val="00962266"/>
    <w:rsid w:val="009635E9"/>
    <w:rsid w:val="00963C55"/>
    <w:rsid w:val="0096414A"/>
    <w:rsid w:val="00964B0E"/>
    <w:rsid w:val="009650FC"/>
    <w:rsid w:val="0096574B"/>
    <w:rsid w:val="00966F39"/>
    <w:rsid w:val="00966FD7"/>
    <w:rsid w:val="009675B6"/>
    <w:rsid w:val="0097014F"/>
    <w:rsid w:val="00970CEB"/>
    <w:rsid w:val="009719E0"/>
    <w:rsid w:val="00972138"/>
    <w:rsid w:val="009729B7"/>
    <w:rsid w:val="00972BD1"/>
    <w:rsid w:val="009747D7"/>
    <w:rsid w:val="00974C98"/>
    <w:rsid w:val="00975900"/>
    <w:rsid w:val="00975EF5"/>
    <w:rsid w:val="009772E2"/>
    <w:rsid w:val="00977EA6"/>
    <w:rsid w:val="00981896"/>
    <w:rsid w:val="00981D82"/>
    <w:rsid w:val="00982B80"/>
    <w:rsid w:val="00982FB4"/>
    <w:rsid w:val="009841FD"/>
    <w:rsid w:val="009863E8"/>
    <w:rsid w:val="00987373"/>
    <w:rsid w:val="0099136C"/>
    <w:rsid w:val="0099147F"/>
    <w:rsid w:val="00991E08"/>
    <w:rsid w:val="009945A9"/>
    <w:rsid w:val="0099491A"/>
    <w:rsid w:val="00994A0C"/>
    <w:rsid w:val="00995092"/>
    <w:rsid w:val="00995782"/>
    <w:rsid w:val="009A0516"/>
    <w:rsid w:val="009A241A"/>
    <w:rsid w:val="009A2497"/>
    <w:rsid w:val="009A2681"/>
    <w:rsid w:val="009A2E52"/>
    <w:rsid w:val="009A327F"/>
    <w:rsid w:val="009A4E61"/>
    <w:rsid w:val="009A5F2A"/>
    <w:rsid w:val="009A6773"/>
    <w:rsid w:val="009A6B82"/>
    <w:rsid w:val="009A6F47"/>
    <w:rsid w:val="009A70B7"/>
    <w:rsid w:val="009A7924"/>
    <w:rsid w:val="009B1EB4"/>
    <w:rsid w:val="009B2AFC"/>
    <w:rsid w:val="009B39D5"/>
    <w:rsid w:val="009B418E"/>
    <w:rsid w:val="009B4844"/>
    <w:rsid w:val="009B5A77"/>
    <w:rsid w:val="009B5CDA"/>
    <w:rsid w:val="009B5F2D"/>
    <w:rsid w:val="009B7392"/>
    <w:rsid w:val="009B78B0"/>
    <w:rsid w:val="009C2B3C"/>
    <w:rsid w:val="009C378C"/>
    <w:rsid w:val="009C4765"/>
    <w:rsid w:val="009C4FA4"/>
    <w:rsid w:val="009C4FD3"/>
    <w:rsid w:val="009C5D5D"/>
    <w:rsid w:val="009C6B62"/>
    <w:rsid w:val="009C7164"/>
    <w:rsid w:val="009C7A4F"/>
    <w:rsid w:val="009D0C73"/>
    <w:rsid w:val="009D1D6C"/>
    <w:rsid w:val="009D1F30"/>
    <w:rsid w:val="009D25C7"/>
    <w:rsid w:val="009D288D"/>
    <w:rsid w:val="009D2E58"/>
    <w:rsid w:val="009D33F6"/>
    <w:rsid w:val="009D3D85"/>
    <w:rsid w:val="009D427A"/>
    <w:rsid w:val="009D5F0E"/>
    <w:rsid w:val="009D5FB0"/>
    <w:rsid w:val="009D65DA"/>
    <w:rsid w:val="009D6AEC"/>
    <w:rsid w:val="009D6D36"/>
    <w:rsid w:val="009D7515"/>
    <w:rsid w:val="009D7908"/>
    <w:rsid w:val="009D7B58"/>
    <w:rsid w:val="009E0DE8"/>
    <w:rsid w:val="009E1142"/>
    <w:rsid w:val="009E3237"/>
    <w:rsid w:val="009E6724"/>
    <w:rsid w:val="009E692F"/>
    <w:rsid w:val="009F0915"/>
    <w:rsid w:val="009F0D54"/>
    <w:rsid w:val="009F187C"/>
    <w:rsid w:val="009F21B9"/>
    <w:rsid w:val="009F2542"/>
    <w:rsid w:val="009F3399"/>
    <w:rsid w:val="009F3791"/>
    <w:rsid w:val="009F3E6A"/>
    <w:rsid w:val="009F4BC9"/>
    <w:rsid w:val="009F5776"/>
    <w:rsid w:val="009F6ABC"/>
    <w:rsid w:val="009F6CE5"/>
    <w:rsid w:val="009F6D08"/>
    <w:rsid w:val="00A0092D"/>
    <w:rsid w:val="00A00F19"/>
    <w:rsid w:val="00A01B9C"/>
    <w:rsid w:val="00A0376F"/>
    <w:rsid w:val="00A0442F"/>
    <w:rsid w:val="00A05295"/>
    <w:rsid w:val="00A060FA"/>
    <w:rsid w:val="00A06DA0"/>
    <w:rsid w:val="00A06E29"/>
    <w:rsid w:val="00A0769E"/>
    <w:rsid w:val="00A076D8"/>
    <w:rsid w:val="00A10DDA"/>
    <w:rsid w:val="00A10FB6"/>
    <w:rsid w:val="00A111B6"/>
    <w:rsid w:val="00A11B91"/>
    <w:rsid w:val="00A11E72"/>
    <w:rsid w:val="00A123E9"/>
    <w:rsid w:val="00A13811"/>
    <w:rsid w:val="00A13EB6"/>
    <w:rsid w:val="00A153CC"/>
    <w:rsid w:val="00A156A5"/>
    <w:rsid w:val="00A15D25"/>
    <w:rsid w:val="00A15E0E"/>
    <w:rsid w:val="00A16E29"/>
    <w:rsid w:val="00A208D0"/>
    <w:rsid w:val="00A22D48"/>
    <w:rsid w:val="00A2313D"/>
    <w:rsid w:val="00A246A1"/>
    <w:rsid w:val="00A24AE9"/>
    <w:rsid w:val="00A262D3"/>
    <w:rsid w:val="00A2656B"/>
    <w:rsid w:val="00A273D5"/>
    <w:rsid w:val="00A27B42"/>
    <w:rsid w:val="00A30886"/>
    <w:rsid w:val="00A32E52"/>
    <w:rsid w:val="00A32F3F"/>
    <w:rsid w:val="00A32F9C"/>
    <w:rsid w:val="00A35682"/>
    <w:rsid w:val="00A359F4"/>
    <w:rsid w:val="00A364DD"/>
    <w:rsid w:val="00A36D1F"/>
    <w:rsid w:val="00A377E1"/>
    <w:rsid w:val="00A4206D"/>
    <w:rsid w:val="00A425AB"/>
    <w:rsid w:val="00A43D4E"/>
    <w:rsid w:val="00A449CD"/>
    <w:rsid w:val="00A46F61"/>
    <w:rsid w:val="00A50799"/>
    <w:rsid w:val="00A5203D"/>
    <w:rsid w:val="00A5369D"/>
    <w:rsid w:val="00A554E3"/>
    <w:rsid w:val="00A5610F"/>
    <w:rsid w:val="00A604AD"/>
    <w:rsid w:val="00A60598"/>
    <w:rsid w:val="00A61967"/>
    <w:rsid w:val="00A6318C"/>
    <w:rsid w:val="00A63DFC"/>
    <w:rsid w:val="00A64A01"/>
    <w:rsid w:val="00A64B43"/>
    <w:rsid w:val="00A64C6F"/>
    <w:rsid w:val="00A64FCE"/>
    <w:rsid w:val="00A661F2"/>
    <w:rsid w:val="00A67D56"/>
    <w:rsid w:val="00A67EFC"/>
    <w:rsid w:val="00A703B1"/>
    <w:rsid w:val="00A71A07"/>
    <w:rsid w:val="00A72455"/>
    <w:rsid w:val="00A727B5"/>
    <w:rsid w:val="00A7704E"/>
    <w:rsid w:val="00A800B8"/>
    <w:rsid w:val="00A82B92"/>
    <w:rsid w:val="00A8316C"/>
    <w:rsid w:val="00A84CD9"/>
    <w:rsid w:val="00A84D0C"/>
    <w:rsid w:val="00A855B0"/>
    <w:rsid w:val="00A86249"/>
    <w:rsid w:val="00A86C59"/>
    <w:rsid w:val="00A9132F"/>
    <w:rsid w:val="00A91C5F"/>
    <w:rsid w:val="00A921C2"/>
    <w:rsid w:val="00A92485"/>
    <w:rsid w:val="00A946F7"/>
    <w:rsid w:val="00A94D7A"/>
    <w:rsid w:val="00A95F14"/>
    <w:rsid w:val="00A962E2"/>
    <w:rsid w:val="00A96F9C"/>
    <w:rsid w:val="00A97E59"/>
    <w:rsid w:val="00AA0089"/>
    <w:rsid w:val="00AA0DD3"/>
    <w:rsid w:val="00AA14C0"/>
    <w:rsid w:val="00AA2ACD"/>
    <w:rsid w:val="00AA46AD"/>
    <w:rsid w:val="00AA47B8"/>
    <w:rsid w:val="00AA581B"/>
    <w:rsid w:val="00AA58CE"/>
    <w:rsid w:val="00AA6E0B"/>
    <w:rsid w:val="00AA7B68"/>
    <w:rsid w:val="00AB20F4"/>
    <w:rsid w:val="00AB2AC2"/>
    <w:rsid w:val="00AB311B"/>
    <w:rsid w:val="00AB345E"/>
    <w:rsid w:val="00AB3F8B"/>
    <w:rsid w:val="00AB491E"/>
    <w:rsid w:val="00AB4F30"/>
    <w:rsid w:val="00AB5DBC"/>
    <w:rsid w:val="00AC080D"/>
    <w:rsid w:val="00AC083F"/>
    <w:rsid w:val="00AC3265"/>
    <w:rsid w:val="00AC3A2D"/>
    <w:rsid w:val="00AC42AF"/>
    <w:rsid w:val="00AC4D3D"/>
    <w:rsid w:val="00AC5232"/>
    <w:rsid w:val="00AC52EC"/>
    <w:rsid w:val="00AC701F"/>
    <w:rsid w:val="00AD10A3"/>
    <w:rsid w:val="00AD1641"/>
    <w:rsid w:val="00AD2162"/>
    <w:rsid w:val="00AD43C4"/>
    <w:rsid w:val="00AD6BB4"/>
    <w:rsid w:val="00AD74D1"/>
    <w:rsid w:val="00AE09D7"/>
    <w:rsid w:val="00AE12FC"/>
    <w:rsid w:val="00AE2166"/>
    <w:rsid w:val="00AE4349"/>
    <w:rsid w:val="00AE5346"/>
    <w:rsid w:val="00AE5B62"/>
    <w:rsid w:val="00AE77F7"/>
    <w:rsid w:val="00AE7F0D"/>
    <w:rsid w:val="00AF04AA"/>
    <w:rsid w:val="00AF3D2D"/>
    <w:rsid w:val="00AF4B52"/>
    <w:rsid w:val="00AF50F9"/>
    <w:rsid w:val="00AF5145"/>
    <w:rsid w:val="00AF57A5"/>
    <w:rsid w:val="00AF5A68"/>
    <w:rsid w:val="00AF6C18"/>
    <w:rsid w:val="00AF72C7"/>
    <w:rsid w:val="00AF7598"/>
    <w:rsid w:val="00B004F3"/>
    <w:rsid w:val="00B02755"/>
    <w:rsid w:val="00B032B1"/>
    <w:rsid w:val="00B03BAB"/>
    <w:rsid w:val="00B04568"/>
    <w:rsid w:val="00B04B89"/>
    <w:rsid w:val="00B04D32"/>
    <w:rsid w:val="00B06A57"/>
    <w:rsid w:val="00B06FBA"/>
    <w:rsid w:val="00B0781F"/>
    <w:rsid w:val="00B10077"/>
    <w:rsid w:val="00B12C23"/>
    <w:rsid w:val="00B14687"/>
    <w:rsid w:val="00B15005"/>
    <w:rsid w:val="00B17881"/>
    <w:rsid w:val="00B2014E"/>
    <w:rsid w:val="00B21132"/>
    <w:rsid w:val="00B228B6"/>
    <w:rsid w:val="00B23113"/>
    <w:rsid w:val="00B23501"/>
    <w:rsid w:val="00B2487A"/>
    <w:rsid w:val="00B26102"/>
    <w:rsid w:val="00B26DF9"/>
    <w:rsid w:val="00B27E71"/>
    <w:rsid w:val="00B3185A"/>
    <w:rsid w:val="00B31D60"/>
    <w:rsid w:val="00B31F60"/>
    <w:rsid w:val="00B32ACE"/>
    <w:rsid w:val="00B33124"/>
    <w:rsid w:val="00B33ADC"/>
    <w:rsid w:val="00B34477"/>
    <w:rsid w:val="00B3485F"/>
    <w:rsid w:val="00B34FAC"/>
    <w:rsid w:val="00B402CF"/>
    <w:rsid w:val="00B4383C"/>
    <w:rsid w:val="00B4398A"/>
    <w:rsid w:val="00B44A16"/>
    <w:rsid w:val="00B44B03"/>
    <w:rsid w:val="00B45DD1"/>
    <w:rsid w:val="00B46562"/>
    <w:rsid w:val="00B4663D"/>
    <w:rsid w:val="00B47352"/>
    <w:rsid w:val="00B47DDD"/>
    <w:rsid w:val="00B47F86"/>
    <w:rsid w:val="00B501B6"/>
    <w:rsid w:val="00B512BB"/>
    <w:rsid w:val="00B51E7B"/>
    <w:rsid w:val="00B52686"/>
    <w:rsid w:val="00B527E1"/>
    <w:rsid w:val="00B53153"/>
    <w:rsid w:val="00B558FB"/>
    <w:rsid w:val="00B5663C"/>
    <w:rsid w:val="00B56E09"/>
    <w:rsid w:val="00B5744C"/>
    <w:rsid w:val="00B60916"/>
    <w:rsid w:val="00B61F22"/>
    <w:rsid w:val="00B62738"/>
    <w:rsid w:val="00B63079"/>
    <w:rsid w:val="00B64293"/>
    <w:rsid w:val="00B643A4"/>
    <w:rsid w:val="00B649DA"/>
    <w:rsid w:val="00B64BB4"/>
    <w:rsid w:val="00B66C29"/>
    <w:rsid w:val="00B7064F"/>
    <w:rsid w:val="00B718A0"/>
    <w:rsid w:val="00B72025"/>
    <w:rsid w:val="00B735EE"/>
    <w:rsid w:val="00B739FA"/>
    <w:rsid w:val="00B744C3"/>
    <w:rsid w:val="00B7581F"/>
    <w:rsid w:val="00B7708E"/>
    <w:rsid w:val="00B770D5"/>
    <w:rsid w:val="00B8059B"/>
    <w:rsid w:val="00B81460"/>
    <w:rsid w:val="00B83DA0"/>
    <w:rsid w:val="00B841E1"/>
    <w:rsid w:val="00B84C7D"/>
    <w:rsid w:val="00B84DEA"/>
    <w:rsid w:val="00B860EC"/>
    <w:rsid w:val="00B878B4"/>
    <w:rsid w:val="00B87B25"/>
    <w:rsid w:val="00B91F70"/>
    <w:rsid w:val="00B91FBD"/>
    <w:rsid w:val="00B9352F"/>
    <w:rsid w:val="00B93CCB"/>
    <w:rsid w:val="00B9444F"/>
    <w:rsid w:val="00B94824"/>
    <w:rsid w:val="00B94F75"/>
    <w:rsid w:val="00B95625"/>
    <w:rsid w:val="00B96412"/>
    <w:rsid w:val="00B970EF"/>
    <w:rsid w:val="00BA06E0"/>
    <w:rsid w:val="00BA1075"/>
    <w:rsid w:val="00BA31D7"/>
    <w:rsid w:val="00BA32A7"/>
    <w:rsid w:val="00BA4E9A"/>
    <w:rsid w:val="00BA5CBF"/>
    <w:rsid w:val="00BA6158"/>
    <w:rsid w:val="00BA6471"/>
    <w:rsid w:val="00BA7233"/>
    <w:rsid w:val="00BA73CE"/>
    <w:rsid w:val="00BA7DED"/>
    <w:rsid w:val="00BB00EA"/>
    <w:rsid w:val="00BB02D1"/>
    <w:rsid w:val="00BB0624"/>
    <w:rsid w:val="00BB07BC"/>
    <w:rsid w:val="00BB0F9A"/>
    <w:rsid w:val="00BB137E"/>
    <w:rsid w:val="00BB1A7A"/>
    <w:rsid w:val="00BB2815"/>
    <w:rsid w:val="00BB4DD3"/>
    <w:rsid w:val="00BB5878"/>
    <w:rsid w:val="00BB6CFE"/>
    <w:rsid w:val="00BB6FFB"/>
    <w:rsid w:val="00BC1039"/>
    <w:rsid w:val="00BC18A0"/>
    <w:rsid w:val="00BC1A03"/>
    <w:rsid w:val="00BC3BE0"/>
    <w:rsid w:val="00BC3D26"/>
    <w:rsid w:val="00BC3EC1"/>
    <w:rsid w:val="00BC5AA6"/>
    <w:rsid w:val="00BC6CBB"/>
    <w:rsid w:val="00BC6F80"/>
    <w:rsid w:val="00BC7700"/>
    <w:rsid w:val="00BC7A81"/>
    <w:rsid w:val="00BD1787"/>
    <w:rsid w:val="00BD1CFC"/>
    <w:rsid w:val="00BD2C04"/>
    <w:rsid w:val="00BD40F5"/>
    <w:rsid w:val="00BE17E1"/>
    <w:rsid w:val="00BE24D8"/>
    <w:rsid w:val="00BE47FA"/>
    <w:rsid w:val="00BE49CA"/>
    <w:rsid w:val="00BE4F65"/>
    <w:rsid w:val="00BE6BA2"/>
    <w:rsid w:val="00BF05AF"/>
    <w:rsid w:val="00BF09D2"/>
    <w:rsid w:val="00BF1E30"/>
    <w:rsid w:val="00BF3265"/>
    <w:rsid w:val="00BF3584"/>
    <w:rsid w:val="00BF4135"/>
    <w:rsid w:val="00BF444A"/>
    <w:rsid w:val="00BF47C9"/>
    <w:rsid w:val="00BF4BEB"/>
    <w:rsid w:val="00BF4CBF"/>
    <w:rsid w:val="00BF60EC"/>
    <w:rsid w:val="00BF66E4"/>
    <w:rsid w:val="00BF67C1"/>
    <w:rsid w:val="00BF6AFC"/>
    <w:rsid w:val="00BF6CFA"/>
    <w:rsid w:val="00BF75AA"/>
    <w:rsid w:val="00C00A9F"/>
    <w:rsid w:val="00C014BB"/>
    <w:rsid w:val="00C024A9"/>
    <w:rsid w:val="00C03CB3"/>
    <w:rsid w:val="00C0459A"/>
    <w:rsid w:val="00C04D8F"/>
    <w:rsid w:val="00C04E81"/>
    <w:rsid w:val="00C0774B"/>
    <w:rsid w:val="00C10165"/>
    <w:rsid w:val="00C11F0E"/>
    <w:rsid w:val="00C12671"/>
    <w:rsid w:val="00C13164"/>
    <w:rsid w:val="00C13433"/>
    <w:rsid w:val="00C1437E"/>
    <w:rsid w:val="00C15104"/>
    <w:rsid w:val="00C16077"/>
    <w:rsid w:val="00C17867"/>
    <w:rsid w:val="00C17979"/>
    <w:rsid w:val="00C17DFB"/>
    <w:rsid w:val="00C17F0E"/>
    <w:rsid w:val="00C2065B"/>
    <w:rsid w:val="00C209FC"/>
    <w:rsid w:val="00C212E6"/>
    <w:rsid w:val="00C215A2"/>
    <w:rsid w:val="00C24E8E"/>
    <w:rsid w:val="00C25584"/>
    <w:rsid w:val="00C26302"/>
    <w:rsid w:val="00C27043"/>
    <w:rsid w:val="00C274C8"/>
    <w:rsid w:val="00C27ACC"/>
    <w:rsid w:val="00C27E5E"/>
    <w:rsid w:val="00C31942"/>
    <w:rsid w:val="00C3340B"/>
    <w:rsid w:val="00C33A2F"/>
    <w:rsid w:val="00C359AC"/>
    <w:rsid w:val="00C378A1"/>
    <w:rsid w:val="00C406A3"/>
    <w:rsid w:val="00C41CDA"/>
    <w:rsid w:val="00C41EBC"/>
    <w:rsid w:val="00C42F31"/>
    <w:rsid w:val="00C44705"/>
    <w:rsid w:val="00C45A3B"/>
    <w:rsid w:val="00C460BB"/>
    <w:rsid w:val="00C466FC"/>
    <w:rsid w:val="00C46A84"/>
    <w:rsid w:val="00C4709E"/>
    <w:rsid w:val="00C47B92"/>
    <w:rsid w:val="00C50AD7"/>
    <w:rsid w:val="00C52C00"/>
    <w:rsid w:val="00C55767"/>
    <w:rsid w:val="00C55AA0"/>
    <w:rsid w:val="00C57D3C"/>
    <w:rsid w:val="00C609DA"/>
    <w:rsid w:val="00C60EC2"/>
    <w:rsid w:val="00C6239C"/>
    <w:rsid w:val="00C627F1"/>
    <w:rsid w:val="00C62B77"/>
    <w:rsid w:val="00C64B2B"/>
    <w:rsid w:val="00C66623"/>
    <w:rsid w:val="00C67668"/>
    <w:rsid w:val="00C677A7"/>
    <w:rsid w:val="00C70A5C"/>
    <w:rsid w:val="00C70BBF"/>
    <w:rsid w:val="00C70FAC"/>
    <w:rsid w:val="00C71496"/>
    <w:rsid w:val="00C716FC"/>
    <w:rsid w:val="00C77377"/>
    <w:rsid w:val="00C77C18"/>
    <w:rsid w:val="00C77EDA"/>
    <w:rsid w:val="00C80127"/>
    <w:rsid w:val="00C81794"/>
    <w:rsid w:val="00C826CD"/>
    <w:rsid w:val="00C82B88"/>
    <w:rsid w:val="00C836F2"/>
    <w:rsid w:val="00C8472D"/>
    <w:rsid w:val="00C84D17"/>
    <w:rsid w:val="00C84E7F"/>
    <w:rsid w:val="00C85088"/>
    <w:rsid w:val="00C8580B"/>
    <w:rsid w:val="00C862DC"/>
    <w:rsid w:val="00C873C3"/>
    <w:rsid w:val="00C87E78"/>
    <w:rsid w:val="00C87E81"/>
    <w:rsid w:val="00C900C6"/>
    <w:rsid w:val="00C906C0"/>
    <w:rsid w:val="00C90D53"/>
    <w:rsid w:val="00C915DA"/>
    <w:rsid w:val="00C91739"/>
    <w:rsid w:val="00C91DBF"/>
    <w:rsid w:val="00C924DD"/>
    <w:rsid w:val="00C930F8"/>
    <w:rsid w:val="00C93261"/>
    <w:rsid w:val="00C94524"/>
    <w:rsid w:val="00C9455D"/>
    <w:rsid w:val="00C955FC"/>
    <w:rsid w:val="00C96313"/>
    <w:rsid w:val="00C96637"/>
    <w:rsid w:val="00CA0089"/>
    <w:rsid w:val="00CA17A0"/>
    <w:rsid w:val="00CA1DCA"/>
    <w:rsid w:val="00CA2A4F"/>
    <w:rsid w:val="00CA303A"/>
    <w:rsid w:val="00CB08C4"/>
    <w:rsid w:val="00CB1CC9"/>
    <w:rsid w:val="00CB2F69"/>
    <w:rsid w:val="00CB30DB"/>
    <w:rsid w:val="00CB380B"/>
    <w:rsid w:val="00CB3C19"/>
    <w:rsid w:val="00CB58A9"/>
    <w:rsid w:val="00CB60DC"/>
    <w:rsid w:val="00CB64D2"/>
    <w:rsid w:val="00CB79F2"/>
    <w:rsid w:val="00CC16DB"/>
    <w:rsid w:val="00CC1ABD"/>
    <w:rsid w:val="00CC5252"/>
    <w:rsid w:val="00CC5C4A"/>
    <w:rsid w:val="00CC75F9"/>
    <w:rsid w:val="00CC7EB1"/>
    <w:rsid w:val="00CD0F1E"/>
    <w:rsid w:val="00CD15A8"/>
    <w:rsid w:val="00CD1A24"/>
    <w:rsid w:val="00CD1D70"/>
    <w:rsid w:val="00CD1D7D"/>
    <w:rsid w:val="00CD1F42"/>
    <w:rsid w:val="00CD312A"/>
    <w:rsid w:val="00CD4FB0"/>
    <w:rsid w:val="00CD5A74"/>
    <w:rsid w:val="00CD5E95"/>
    <w:rsid w:val="00CD6CF4"/>
    <w:rsid w:val="00CD6DD1"/>
    <w:rsid w:val="00CE01F0"/>
    <w:rsid w:val="00CE0D34"/>
    <w:rsid w:val="00CE0E19"/>
    <w:rsid w:val="00CE1715"/>
    <w:rsid w:val="00CE1FFB"/>
    <w:rsid w:val="00CE3099"/>
    <w:rsid w:val="00CE3F62"/>
    <w:rsid w:val="00CE4D7A"/>
    <w:rsid w:val="00CE5C39"/>
    <w:rsid w:val="00CE5F87"/>
    <w:rsid w:val="00CF1FE4"/>
    <w:rsid w:val="00CF2250"/>
    <w:rsid w:val="00CF250A"/>
    <w:rsid w:val="00CF2B5A"/>
    <w:rsid w:val="00D001F2"/>
    <w:rsid w:val="00D00908"/>
    <w:rsid w:val="00D00A04"/>
    <w:rsid w:val="00D02E1E"/>
    <w:rsid w:val="00D0334D"/>
    <w:rsid w:val="00D036F6"/>
    <w:rsid w:val="00D03F0F"/>
    <w:rsid w:val="00D07940"/>
    <w:rsid w:val="00D079D9"/>
    <w:rsid w:val="00D1150D"/>
    <w:rsid w:val="00D12803"/>
    <w:rsid w:val="00D12D3A"/>
    <w:rsid w:val="00D14784"/>
    <w:rsid w:val="00D15878"/>
    <w:rsid w:val="00D16C33"/>
    <w:rsid w:val="00D202EF"/>
    <w:rsid w:val="00D2083F"/>
    <w:rsid w:val="00D20C5A"/>
    <w:rsid w:val="00D230E5"/>
    <w:rsid w:val="00D24685"/>
    <w:rsid w:val="00D25A8E"/>
    <w:rsid w:val="00D25B1D"/>
    <w:rsid w:val="00D25BE7"/>
    <w:rsid w:val="00D25DFA"/>
    <w:rsid w:val="00D25FDA"/>
    <w:rsid w:val="00D26537"/>
    <w:rsid w:val="00D26DA7"/>
    <w:rsid w:val="00D26DD8"/>
    <w:rsid w:val="00D27AB5"/>
    <w:rsid w:val="00D3086C"/>
    <w:rsid w:val="00D33775"/>
    <w:rsid w:val="00D33A61"/>
    <w:rsid w:val="00D33B37"/>
    <w:rsid w:val="00D376E1"/>
    <w:rsid w:val="00D40534"/>
    <w:rsid w:val="00D41572"/>
    <w:rsid w:val="00D4189E"/>
    <w:rsid w:val="00D42751"/>
    <w:rsid w:val="00D431E8"/>
    <w:rsid w:val="00D43D01"/>
    <w:rsid w:val="00D450BF"/>
    <w:rsid w:val="00D45251"/>
    <w:rsid w:val="00D45A7B"/>
    <w:rsid w:val="00D46799"/>
    <w:rsid w:val="00D5034A"/>
    <w:rsid w:val="00D50E1C"/>
    <w:rsid w:val="00D5155A"/>
    <w:rsid w:val="00D53556"/>
    <w:rsid w:val="00D535F9"/>
    <w:rsid w:val="00D5429F"/>
    <w:rsid w:val="00D548C1"/>
    <w:rsid w:val="00D54AD0"/>
    <w:rsid w:val="00D54E6F"/>
    <w:rsid w:val="00D55D37"/>
    <w:rsid w:val="00D571C8"/>
    <w:rsid w:val="00D57648"/>
    <w:rsid w:val="00D57B08"/>
    <w:rsid w:val="00D60361"/>
    <w:rsid w:val="00D615F1"/>
    <w:rsid w:val="00D61A1D"/>
    <w:rsid w:val="00D62AE9"/>
    <w:rsid w:val="00D632B6"/>
    <w:rsid w:val="00D65A77"/>
    <w:rsid w:val="00D669DA"/>
    <w:rsid w:val="00D71D22"/>
    <w:rsid w:val="00D71E2E"/>
    <w:rsid w:val="00D71EB1"/>
    <w:rsid w:val="00D723A6"/>
    <w:rsid w:val="00D727B0"/>
    <w:rsid w:val="00D73410"/>
    <w:rsid w:val="00D7356D"/>
    <w:rsid w:val="00D763D5"/>
    <w:rsid w:val="00D77797"/>
    <w:rsid w:val="00D77821"/>
    <w:rsid w:val="00D813BC"/>
    <w:rsid w:val="00D82247"/>
    <w:rsid w:val="00D828AC"/>
    <w:rsid w:val="00D82F2A"/>
    <w:rsid w:val="00D84AAE"/>
    <w:rsid w:val="00D85371"/>
    <w:rsid w:val="00D862A7"/>
    <w:rsid w:val="00D878BC"/>
    <w:rsid w:val="00D87B0A"/>
    <w:rsid w:val="00D912D4"/>
    <w:rsid w:val="00D9133F"/>
    <w:rsid w:val="00D94ACB"/>
    <w:rsid w:val="00D95FFA"/>
    <w:rsid w:val="00D9751D"/>
    <w:rsid w:val="00DA050B"/>
    <w:rsid w:val="00DA079E"/>
    <w:rsid w:val="00DA07C9"/>
    <w:rsid w:val="00DA09B9"/>
    <w:rsid w:val="00DA0CA6"/>
    <w:rsid w:val="00DA114E"/>
    <w:rsid w:val="00DA16AD"/>
    <w:rsid w:val="00DA1768"/>
    <w:rsid w:val="00DA26FE"/>
    <w:rsid w:val="00DA2B6A"/>
    <w:rsid w:val="00DA52DC"/>
    <w:rsid w:val="00DB2AF6"/>
    <w:rsid w:val="00DB3901"/>
    <w:rsid w:val="00DB46EA"/>
    <w:rsid w:val="00DB5857"/>
    <w:rsid w:val="00DB63B7"/>
    <w:rsid w:val="00DB6D7B"/>
    <w:rsid w:val="00DC00D8"/>
    <w:rsid w:val="00DC0CE1"/>
    <w:rsid w:val="00DC1397"/>
    <w:rsid w:val="00DC31DB"/>
    <w:rsid w:val="00DC323F"/>
    <w:rsid w:val="00DC35B3"/>
    <w:rsid w:val="00DC3616"/>
    <w:rsid w:val="00DC401B"/>
    <w:rsid w:val="00DC41FA"/>
    <w:rsid w:val="00DC4438"/>
    <w:rsid w:val="00DC497E"/>
    <w:rsid w:val="00DC502A"/>
    <w:rsid w:val="00DC538F"/>
    <w:rsid w:val="00DC6B88"/>
    <w:rsid w:val="00DC7161"/>
    <w:rsid w:val="00DC72B7"/>
    <w:rsid w:val="00DC78B4"/>
    <w:rsid w:val="00DD0600"/>
    <w:rsid w:val="00DD0BFA"/>
    <w:rsid w:val="00DD0F65"/>
    <w:rsid w:val="00DD3000"/>
    <w:rsid w:val="00DD413F"/>
    <w:rsid w:val="00DD438A"/>
    <w:rsid w:val="00DD4BB9"/>
    <w:rsid w:val="00DD5F82"/>
    <w:rsid w:val="00DD6C39"/>
    <w:rsid w:val="00DD7FCC"/>
    <w:rsid w:val="00DE0275"/>
    <w:rsid w:val="00DE0564"/>
    <w:rsid w:val="00DE06D0"/>
    <w:rsid w:val="00DE1072"/>
    <w:rsid w:val="00DE217E"/>
    <w:rsid w:val="00DE3747"/>
    <w:rsid w:val="00DE3987"/>
    <w:rsid w:val="00DE3F82"/>
    <w:rsid w:val="00DE4EE2"/>
    <w:rsid w:val="00DE739B"/>
    <w:rsid w:val="00DE78EB"/>
    <w:rsid w:val="00DE7E2D"/>
    <w:rsid w:val="00DF012F"/>
    <w:rsid w:val="00DF0E7F"/>
    <w:rsid w:val="00DF196E"/>
    <w:rsid w:val="00DF201F"/>
    <w:rsid w:val="00DF2138"/>
    <w:rsid w:val="00DF2651"/>
    <w:rsid w:val="00DF2A94"/>
    <w:rsid w:val="00DF2BFB"/>
    <w:rsid w:val="00DF31F0"/>
    <w:rsid w:val="00DF4B21"/>
    <w:rsid w:val="00DF5E61"/>
    <w:rsid w:val="00DF6D36"/>
    <w:rsid w:val="00DF743C"/>
    <w:rsid w:val="00E012EE"/>
    <w:rsid w:val="00E03F77"/>
    <w:rsid w:val="00E04AD0"/>
    <w:rsid w:val="00E05389"/>
    <w:rsid w:val="00E05980"/>
    <w:rsid w:val="00E06E69"/>
    <w:rsid w:val="00E07017"/>
    <w:rsid w:val="00E07319"/>
    <w:rsid w:val="00E07F1D"/>
    <w:rsid w:val="00E101F1"/>
    <w:rsid w:val="00E10A9A"/>
    <w:rsid w:val="00E10AE9"/>
    <w:rsid w:val="00E10C5C"/>
    <w:rsid w:val="00E10C97"/>
    <w:rsid w:val="00E10E99"/>
    <w:rsid w:val="00E12CD5"/>
    <w:rsid w:val="00E13839"/>
    <w:rsid w:val="00E14969"/>
    <w:rsid w:val="00E157B7"/>
    <w:rsid w:val="00E20384"/>
    <w:rsid w:val="00E209FE"/>
    <w:rsid w:val="00E2241E"/>
    <w:rsid w:val="00E229EF"/>
    <w:rsid w:val="00E22B37"/>
    <w:rsid w:val="00E2397C"/>
    <w:rsid w:val="00E2438A"/>
    <w:rsid w:val="00E24CC1"/>
    <w:rsid w:val="00E2548B"/>
    <w:rsid w:val="00E26CB4"/>
    <w:rsid w:val="00E278A6"/>
    <w:rsid w:val="00E30255"/>
    <w:rsid w:val="00E3061F"/>
    <w:rsid w:val="00E31032"/>
    <w:rsid w:val="00E31210"/>
    <w:rsid w:val="00E31767"/>
    <w:rsid w:val="00E3439E"/>
    <w:rsid w:val="00E346BE"/>
    <w:rsid w:val="00E347E5"/>
    <w:rsid w:val="00E34E6D"/>
    <w:rsid w:val="00E351DB"/>
    <w:rsid w:val="00E35BB9"/>
    <w:rsid w:val="00E41B3E"/>
    <w:rsid w:val="00E4322D"/>
    <w:rsid w:val="00E46CC8"/>
    <w:rsid w:val="00E51752"/>
    <w:rsid w:val="00E51761"/>
    <w:rsid w:val="00E51875"/>
    <w:rsid w:val="00E51B1D"/>
    <w:rsid w:val="00E5361B"/>
    <w:rsid w:val="00E539D0"/>
    <w:rsid w:val="00E547D0"/>
    <w:rsid w:val="00E565B9"/>
    <w:rsid w:val="00E56998"/>
    <w:rsid w:val="00E577E3"/>
    <w:rsid w:val="00E57BC4"/>
    <w:rsid w:val="00E60889"/>
    <w:rsid w:val="00E620D0"/>
    <w:rsid w:val="00E62E40"/>
    <w:rsid w:val="00E6350E"/>
    <w:rsid w:val="00E63F61"/>
    <w:rsid w:val="00E64D70"/>
    <w:rsid w:val="00E65502"/>
    <w:rsid w:val="00E666FB"/>
    <w:rsid w:val="00E67C61"/>
    <w:rsid w:val="00E70710"/>
    <w:rsid w:val="00E70B00"/>
    <w:rsid w:val="00E7116D"/>
    <w:rsid w:val="00E71981"/>
    <w:rsid w:val="00E73860"/>
    <w:rsid w:val="00E75636"/>
    <w:rsid w:val="00E76886"/>
    <w:rsid w:val="00E80606"/>
    <w:rsid w:val="00E80BCA"/>
    <w:rsid w:val="00E80F30"/>
    <w:rsid w:val="00E812C0"/>
    <w:rsid w:val="00E81622"/>
    <w:rsid w:val="00E81D2A"/>
    <w:rsid w:val="00E82787"/>
    <w:rsid w:val="00E82A73"/>
    <w:rsid w:val="00E8527B"/>
    <w:rsid w:val="00E8677A"/>
    <w:rsid w:val="00E86DBB"/>
    <w:rsid w:val="00E86E25"/>
    <w:rsid w:val="00E87305"/>
    <w:rsid w:val="00E875FD"/>
    <w:rsid w:val="00E87A0D"/>
    <w:rsid w:val="00E87D96"/>
    <w:rsid w:val="00E903F5"/>
    <w:rsid w:val="00E91196"/>
    <w:rsid w:val="00E91C2F"/>
    <w:rsid w:val="00E92658"/>
    <w:rsid w:val="00E93B62"/>
    <w:rsid w:val="00E95262"/>
    <w:rsid w:val="00E9580A"/>
    <w:rsid w:val="00E96441"/>
    <w:rsid w:val="00E9720A"/>
    <w:rsid w:val="00E97703"/>
    <w:rsid w:val="00EA0AC6"/>
    <w:rsid w:val="00EA123C"/>
    <w:rsid w:val="00EA1B3C"/>
    <w:rsid w:val="00EA2878"/>
    <w:rsid w:val="00EA32A8"/>
    <w:rsid w:val="00EA3C9D"/>
    <w:rsid w:val="00EA638B"/>
    <w:rsid w:val="00EB0449"/>
    <w:rsid w:val="00EB0771"/>
    <w:rsid w:val="00EB1539"/>
    <w:rsid w:val="00EB169B"/>
    <w:rsid w:val="00EB37D1"/>
    <w:rsid w:val="00EB3FFA"/>
    <w:rsid w:val="00EB42C7"/>
    <w:rsid w:val="00EB4440"/>
    <w:rsid w:val="00EB50FE"/>
    <w:rsid w:val="00EB525D"/>
    <w:rsid w:val="00EB5D59"/>
    <w:rsid w:val="00EB5E72"/>
    <w:rsid w:val="00EB6010"/>
    <w:rsid w:val="00EB69D2"/>
    <w:rsid w:val="00EB7F0A"/>
    <w:rsid w:val="00EC0CD1"/>
    <w:rsid w:val="00EC1B98"/>
    <w:rsid w:val="00EC25F9"/>
    <w:rsid w:val="00EC2FCF"/>
    <w:rsid w:val="00EC3C8A"/>
    <w:rsid w:val="00EC49FA"/>
    <w:rsid w:val="00EC4A9C"/>
    <w:rsid w:val="00EC4C4C"/>
    <w:rsid w:val="00EC4E97"/>
    <w:rsid w:val="00EC5788"/>
    <w:rsid w:val="00EC5CD6"/>
    <w:rsid w:val="00EC6F94"/>
    <w:rsid w:val="00ED0376"/>
    <w:rsid w:val="00ED0CE8"/>
    <w:rsid w:val="00ED0D37"/>
    <w:rsid w:val="00ED119A"/>
    <w:rsid w:val="00ED4C73"/>
    <w:rsid w:val="00ED535C"/>
    <w:rsid w:val="00ED579D"/>
    <w:rsid w:val="00ED5F7F"/>
    <w:rsid w:val="00ED67E3"/>
    <w:rsid w:val="00ED6CCE"/>
    <w:rsid w:val="00ED7283"/>
    <w:rsid w:val="00ED76BF"/>
    <w:rsid w:val="00EE0395"/>
    <w:rsid w:val="00EE09B1"/>
    <w:rsid w:val="00EE0FFA"/>
    <w:rsid w:val="00EE3C2A"/>
    <w:rsid w:val="00EE4D18"/>
    <w:rsid w:val="00EE5321"/>
    <w:rsid w:val="00EF0044"/>
    <w:rsid w:val="00EF0546"/>
    <w:rsid w:val="00EF2ED2"/>
    <w:rsid w:val="00EF3853"/>
    <w:rsid w:val="00EF472B"/>
    <w:rsid w:val="00EF584B"/>
    <w:rsid w:val="00EF6EC4"/>
    <w:rsid w:val="00EF6FF9"/>
    <w:rsid w:val="00EF701B"/>
    <w:rsid w:val="00EF719E"/>
    <w:rsid w:val="00EF7C07"/>
    <w:rsid w:val="00EF7F05"/>
    <w:rsid w:val="00F0093E"/>
    <w:rsid w:val="00F01573"/>
    <w:rsid w:val="00F01EF5"/>
    <w:rsid w:val="00F03602"/>
    <w:rsid w:val="00F052BA"/>
    <w:rsid w:val="00F0751B"/>
    <w:rsid w:val="00F075DB"/>
    <w:rsid w:val="00F11801"/>
    <w:rsid w:val="00F1326E"/>
    <w:rsid w:val="00F135D7"/>
    <w:rsid w:val="00F1378A"/>
    <w:rsid w:val="00F14DEB"/>
    <w:rsid w:val="00F15DEE"/>
    <w:rsid w:val="00F16CD0"/>
    <w:rsid w:val="00F211F9"/>
    <w:rsid w:val="00F21307"/>
    <w:rsid w:val="00F22B26"/>
    <w:rsid w:val="00F232E4"/>
    <w:rsid w:val="00F23758"/>
    <w:rsid w:val="00F23F64"/>
    <w:rsid w:val="00F240D7"/>
    <w:rsid w:val="00F24EED"/>
    <w:rsid w:val="00F2679C"/>
    <w:rsid w:val="00F2679D"/>
    <w:rsid w:val="00F3011C"/>
    <w:rsid w:val="00F31201"/>
    <w:rsid w:val="00F31BB9"/>
    <w:rsid w:val="00F31EBA"/>
    <w:rsid w:val="00F32A73"/>
    <w:rsid w:val="00F32A8D"/>
    <w:rsid w:val="00F3305E"/>
    <w:rsid w:val="00F33A99"/>
    <w:rsid w:val="00F33EB8"/>
    <w:rsid w:val="00F35CF9"/>
    <w:rsid w:val="00F35D84"/>
    <w:rsid w:val="00F35DCC"/>
    <w:rsid w:val="00F36713"/>
    <w:rsid w:val="00F439DB"/>
    <w:rsid w:val="00F44768"/>
    <w:rsid w:val="00F44A23"/>
    <w:rsid w:val="00F45BDB"/>
    <w:rsid w:val="00F45D32"/>
    <w:rsid w:val="00F50057"/>
    <w:rsid w:val="00F504B5"/>
    <w:rsid w:val="00F51312"/>
    <w:rsid w:val="00F53026"/>
    <w:rsid w:val="00F558C4"/>
    <w:rsid w:val="00F55FA3"/>
    <w:rsid w:val="00F5678E"/>
    <w:rsid w:val="00F56D57"/>
    <w:rsid w:val="00F56D89"/>
    <w:rsid w:val="00F57070"/>
    <w:rsid w:val="00F57161"/>
    <w:rsid w:val="00F576FE"/>
    <w:rsid w:val="00F60050"/>
    <w:rsid w:val="00F60A50"/>
    <w:rsid w:val="00F62AED"/>
    <w:rsid w:val="00F62F3E"/>
    <w:rsid w:val="00F63C1B"/>
    <w:rsid w:val="00F64000"/>
    <w:rsid w:val="00F64203"/>
    <w:rsid w:val="00F644D7"/>
    <w:rsid w:val="00F64527"/>
    <w:rsid w:val="00F64F6B"/>
    <w:rsid w:val="00F65DB2"/>
    <w:rsid w:val="00F66491"/>
    <w:rsid w:val="00F664F8"/>
    <w:rsid w:val="00F66D9D"/>
    <w:rsid w:val="00F679DA"/>
    <w:rsid w:val="00F7029E"/>
    <w:rsid w:val="00F70707"/>
    <w:rsid w:val="00F71A4B"/>
    <w:rsid w:val="00F71B20"/>
    <w:rsid w:val="00F71E42"/>
    <w:rsid w:val="00F7428A"/>
    <w:rsid w:val="00F759EF"/>
    <w:rsid w:val="00F776A6"/>
    <w:rsid w:val="00F77A42"/>
    <w:rsid w:val="00F810E5"/>
    <w:rsid w:val="00F83075"/>
    <w:rsid w:val="00F8393C"/>
    <w:rsid w:val="00F83996"/>
    <w:rsid w:val="00F84744"/>
    <w:rsid w:val="00F84EEA"/>
    <w:rsid w:val="00F85244"/>
    <w:rsid w:val="00F86161"/>
    <w:rsid w:val="00F86439"/>
    <w:rsid w:val="00F876B1"/>
    <w:rsid w:val="00F90F26"/>
    <w:rsid w:val="00F914D3"/>
    <w:rsid w:val="00F9289E"/>
    <w:rsid w:val="00F92926"/>
    <w:rsid w:val="00F940BA"/>
    <w:rsid w:val="00F95242"/>
    <w:rsid w:val="00F9532D"/>
    <w:rsid w:val="00F9560F"/>
    <w:rsid w:val="00F968E4"/>
    <w:rsid w:val="00F96BD4"/>
    <w:rsid w:val="00F96E78"/>
    <w:rsid w:val="00FA023C"/>
    <w:rsid w:val="00FA0C29"/>
    <w:rsid w:val="00FA107D"/>
    <w:rsid w:val="00FA20C2"/>
    <w:rsid w:val="00FA217F"/>
    <w:rsid w:val="00FA21C5"/>
    <w:rsid w:val="00FA25D2"/>
    <w:rsid w:val="00FA3903"/>
    <w:rsid w:val="00FA4773"/>
    <w:rsid w:val="00FA4AA8"/>
    <w:rsid w:val="00FA5475"/>
    <w:rsid w:val="00FA5890"/>
    <w:rsid w:val="00FA5D02"/>
    <w:rsid w:val="00FA63A0"/>
    <w:rsid w:val="00FA72B5"/>
    <w:rsid w:val="00FA749C"/>
    <w:rsid w:val="00FB1238"/>
    <w:rsid w:val="00FB2AEB"/>
    <w:rsid w:val="00FB2E73"/>
    <w:rsid w:val="00FB42B9"/>
    <w:rsid w:val="00FB48EE"/>
    <w:rsid w:val="00FB4DE5"/>
    <w:rsid w:val="00FB5B11"/>
    <w:rsid w:val="00FB5C6F"/>
    <w:rsid w:val="00FB694F"/>
    <w:rsid w:val="00FB6B0A"/>
    <w:rsid w:val="00FB7356"/>
    <w:rsid w:val="00FB79B1"/>
    <w:rsid w:val="00FB7C64"/>
    <w:rsid w:val="00FC09DC"/>
    <w:rsid w:val="00FC1A12"/>
    <w:rsid w:val="00FC1B65"/>
    <w:rsid w:val="00FC1D91"/>
    <w:rsid w:val="00FC3B0F"/>
    <w:rsid w:val="00FC40A1"/>
    <w:rsid w:val="00FC7215"/>
    <w:rsid w:val="00FC775F"/>
    <w:rsid w:val="00FC7A49"/>
    <w:rsid w:val="00FD089B"/>
    <w:rsid w:val="00FD0F6E"/>
    <w:rsid w:val="00FD14A8"/>
    <w:rsid w:val="00FD14AF"/>
    <w:rsid w:val="00FD18F2"/>
    <w:rsid w:val="00FD1C6F"/>
    <w:rsid w:val="00FD1E9F"/>
    <w:rsid w:val="00FD2ED3"/>
    <w:rsid w:val="00FD4227"/>
    <w:rsid w:val="00FD4743"/>
    <w:rsid w:val="00FD5F1F"/>
    <w:rsid w:val="00FD73CD"/>
    <w:rsid w:val="00FD7EAD"/>
    <w:rsid w:val="00FE0850"/>
    <w:rsid w:val="00FE0C89"/>
    <w:rsid w:val="00FE20D8"/>
    <w:rsid w:val="00FE22E2"/>
    <w:rsid w:val="00FE267A"/>
    <w:rsid w:val="00FE2802"/>
    <w:rsid w:val="00FE2C09"/>
    <w:rsid w:val="00FE3CBE"/>
    <w:rsid w:val="00FE41A2"/>
    <w:rsid w:val="00FE4B65"/>
    <w:rsid w:val="00FE5DE1"/>
    <w:rsid w:val="00FE5EDD"/>
    <w:rsid w:val="00FE602E"/>
    <w:rsid w:val="00FE6808"/>
    <w:rsid w:val="00FE71FE"/>
    <w:rsid w:val="00FE7BD9"/>
    <w:rsid w:val="00FF06C3"/>
    <w:rsid w:val="00FF258C"/>
    <w:rsid w:val="00FF27A9"/>
    <w:rsid w:val="00FF4671"/>
    <w:rsid w:val="00FF4FB9"/>
    <w:rsid w:val="00FF5054"/>
    <w:rsid w:val="00FF67DD"/>
    <w:rsid w:val="00FF707B"/>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delista3-nfasis3">
    <w:name w:val="List Table 3 Accent 3"/>
    <w:basedOn w:val="Tablanormal"/>
    <w:uiPriority w:val="48"/>
    <w:rsid w:val="00CD15A8"/>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concuadrcula4-nfasis3">
    <w:name w:val="Grid Table 4 Accent 3"/>
    <w:basedOn w:val="Tablanormal"/>
    <w:uiPriority w:val="49"/>
    <w:rsid w:val="006720AC"/>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Pa11">
    <w:name w:val="Pa11"/>
    <w:basedOn w:val="Normal"/>
    <w:next w:val="Normal"/>
    <w:uiPriority w:val="99"/>
    <w:rsid w:val="00890D30"/>
    <w:pPr>
      <w:autoSpaceDE w:val="0"/>
      <w:autoSpaceDN w:val="0"/>
      <w:adjustRightInd w:val="0"/>
      <w:spacing w:line="241" w:lineRule="atLeast"/>
    </w:pPr>
    <w:rPr>
      <w:rFonts w:ascii="Verdana" w:eastAsiaTheme="minorHAnsi" w:hAnsi="Verdana" w:cstheme="minorBidi"/>
      <w:sz w:val="24"/>
      <w:szCs w:val="24"/>
      <w:lang w:val="es-ES" w:eastAsia="en-US"/>
    </w:rPr>
  </w:style>
  <w:style w:type="table" w:customStyle="1" w:styleId="Listaclara-nfasis11">
    <w:name w:val="Lista clara - Énfasis 11"/>
    <w:basedOn w:val="Tablanormal"/>
    <w:uiPriority w:val="61"/>
    <w:rsid w:val="00890D30"/>
    <w:pPr>
      <w:spacing w:line="240" w:lineRule="auto"/>
    </w:pPr>
    <w:rPr>
      <w:rFonts w:asciiTheme="minorHAnsi" w:eastAsiaTheme="minorHAnsi" w:hAnsiTheme="minorHAnsi" w:cstheme="minorBidi"/>
      <w:kern w:val="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a12">
    <w:name w:val="Pa12"/>
    <w:basedOn w:val="Default"/>
    <w:next w:val="Default"/>
    <w:uiPriority w:val="99"/>
    <w:rsid w:val="00890D30"/>
    <w:pPr>
      <w:spacing w:line="241" w:lineRule="atLeast"/>
    </w:pPr>
    <w:rPr>
      <w:rFonts w:ascii="Verdana" w:eastAsiaTheme="minorHAnsi" w:hAnsi="Verdana" w:cstheme="minorBidi"/>
      <w:color w:val="auto"/>
      <w:lang w:val="es-ES" w:eastAsia="en-US"/>
    </w:rPr>
  </w:style>
  <w:style w:type="paragraph" w:customStyle="1" w:styleId="Pa6">
    <w:name w:val="Pa6"/>
    <w:basedOn w:val="Default"/>
    <w:next w:val="Default"/>
    <w:uiPriority w:val="99"/>
    <w:rsid w:val="00890D30"/>
    <w:pPr>
      <w:spacing w:line="241" w:lineRule="atLeast"/>
    </w:pPr>
    <w:rPr>
      <w:rFonts w:ascii="Verdana" w:eastAsiaTheme="minorHAnsi" w:hAnsi="Verdana" w:cstheme="minorBidi"/>
      <w:color w:val="auto"/>
      <w:lang w:val="es-ES" w:eastAsia="en-US"/>
    </w:rPr>
  </w:style>
  <w:style w:type="character" w:customStyle="1" w:styleId="A10">
    <w:name w:val="A1"/>
    <w:uiPriority w:val="99"/>
    <w:rsid w:val="00DA52DC"/>
    <w:rPr>
      <w:rFonts w:cs="Verdana"/>
      <w:color w:val="FFFFFF"/>
      <w:sz w:val="22"/>
      <w:szCs w:val="22"/>
    </w:rPr>
  </w:style>
  <w:style w:type="paragraph" w:customStyle="1" w:styleId="Pa18">
    <w:name w:val="Pa18"/>
    <w:basedOn w:val="Default"/>
    <w:next w:val="Default"/>
    <w:uiPriority w:val="99"/>
    <w:rsid w:val="00DA52DC"/>
    <w:pPr>
      <w:spacing w:line="241" w:lineRule="atLeast"/>
    </w:pPr>
    <w:rPr>
      <w:rFonts w:ascii="Verdana" w:eastAsiaTheme="minorHAnsi" w:hAnsi="Verdana" w:cstheme="minorBidi"/>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98366">
      <w:bodyDiv w:val="1"/>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547"/>
          <w:marRight w:val="0"/>
          <w:marTop w:val="0"/>
          <w:marBottom w:val="0"/>
          <w:divBdr>
            <w:top w:val="none" w:sz="0" w:space="0" w:color="auto"/>
            <w:left w:val="none" w:sz="0" w:space="0" w:color="auto"/>
            <w:bottom w:val="none" w:sz="0" w:space="0" w:color="auto"/>
            <w:right w:val="none" w:sz="0" w:space="0" w:color="auto"/>
          </w:divBdr>
        </w:div>
      </w:divsChild>
    </w:div>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1823767106">
      <w:bodyDiv w:val="1"/>
      <w:marLeft w:val="0"/>
      <w:marRight w:val="0"/>
      <w:marTop w:val="0"/>
      <w:marBottom w:val="0"/>
      <w:divBdr>
        <w:top w:val="none" w:sz="0" w:space="0" w:color="auto"/>
        <w:left w:val="none" w:sz="0" w:space="0" w:color="auto"/>
        <w:bottom w:val="none" w:sz="0" w:space="0" w:color="auto"/>
        <w:right w:val="none" w:sz="0" w:space="0" w:color="auto"/>
      </w:divBdr>
      <w:divsChild>
        <w:div w:id="187009779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premium/gente-alegre-saludando-gesto-saludo-diseno-ondas_343653270.htm" TargetMode="External"/><Relationship Id="rId18" Type="http://schemas.openxmlformats.org/officeDocument/2006/relationships/hyperlink" Target="https://www.freepik.es/vector-gratis/ilustracion-concepto-horario_7191124.htm" TargetMode="External"/><Relationship Id="rId26" Type="http://schemas.openxmlformats.org/officeDocument/2006/relationships/hyperlink" Target="https://www.freepik.es/vector-gratis/dedo-presionando-boton-rojo-start_2947377.htm" TargetMode="External"/><Relationship Id="rId39" Type="http://schemas.openxmlformats.org/officeDocument/2006/relationships/hyperlink" Target="https://www.shutterstock.com/es/image-vector/agreement-termination-contract-cancellation-concept-partnership-2296014367?irclickid=Q4e2EN0rXxyKU1oQ4qRCHSdtUkCy1O1fdzlrRw0&amp;irgwc=1&amp;pl=5159507-1906897&amp;utm_campaign=Freepik%20Company&amp;utm_content=1906897&amp;utm_medium=Affiliate&amp;utm_source=5159507&amp;utm_term=www.freepik.com" TargetMode="External"/><Relationship Id="rId21" Type="http://schemas.openxmlformats.org/officeDocument/2006/relationships/hyperlink" Target="https://www.freepik.es/vector-gratis/ilustracion-cumplido-dibujado-mano_38890900.htm" TargetMode="External"/><Relationship Id="rId34" Type="http://schemas.openxmlformats.org/officeDocument/2006/relationships/hyperlink" Target="https://www.freepik.es/vector-gratis/gente-plana-haciendo-preguntas-ilustracion_13446870.htm" TargetMode="External"/><Relationship Id="rId42" Type="http://schemas.openxmlformats.org/officeDocument/2006/relationships/hyperlink" Target="https://www.freepik.es/vector-gratis/ilustracion-representante-ventas-diseno-plano-dibujado-mano_24493635.htm" TargetMode="External"/><Relationship Id="rId47" Type="http://schemas.openxmlformats.org/officeDocument/2006/relationships/hyperlink" Target="https://www.freepik.es/vector-gratis/ilustracion-concepto-herencia_44955443.htm" TargetMode="External"/><Relationship Id="rId50" Type="http://schemas.openxmlformats.org/officeDocument/2006/relationships/hyperlink" Target="https://www.freepik.es/vector-premium/trabajo-equipo-toma-ideas-alcanzar-metas_348013249.htm" TargetMode="External"/><Relationship Id="rId55" Type="http://schemas.openxmlformats.org/officeDocument/2006/relationships/hyperlink" Target="https://www.freepik.es/vector-premium/reunion-negocios-comprar-casa-contratar-acuerdo_4619368.htm" TargetMode="External"/><Relationship Id="rId7" Type="http://schemas.openxmlformats.org/officeDocument/2006/relationships/hyperlink" Target="https://www.freepik.es/vector-gratis/apreton-manos-personas-ilustracion-plana_5604667.htm" TargetMode="External"/><Relationship Id="rId2" Type="http://schemas.openxmlformats.org/officeDocument/2006/relationships/hyperlink" Target="https://www.freepik.es/vector-premium/ilustracion-designacion-piso-cafeteria_258638301.htm" TargetMode="External"/><Relationship Id="rId16" Type="http://schemas.openxmlformats.org/officeDocument/2006/relationships/hyperlink" Target="https://www.freepik.es/vector-premium/hombre-vectorial-mirando-algo-lupa_313183679.htm" TargetMode="External"/><Relationship Id="rId29" Type="http://schemas.openxmlformats.org/officeDocument/2006/relationships/hyperlink" Target="https://www.flaticon.es/icono-gratis/seguro-de-calidad_7884493?term=garant%C3%ADa&amp;page=1&amp;position=19&amp;origin=search&amp;related_id=7884493" TargetMode="External"/><Relationship Id="rId11" Type="http://schemas.openxmlformats.org/officeDocument/2006/relationships/hyperlink" Target="https://www.freepik.es/vector-premium/amigos-especiales-amor-momento-emocional-concepto-ilustracion-vectorial-dia-amistad_264295414.htm" TargetMode="External"/><Relationship Id="rId24" Type="http://schemas.openxmlformats.org/officeDocument/2006/relationships/hyperlink" Target="https://www.freepik.es/vector-gratis/ilustracion-concepto-zurdo_8673357.htm" TargetMode="External"/><Relationship Id="rId32" Type="http://schemas.openxmlformats.org/officeDocument/2006/relationships/hyperlink" Target="https://www.freepik.es/vector-gratis/ilustracion-plana-dia-internacional-lengua-materna_21530031.htm" TargetMode="External"/><Relationship Id="rId37" Type="http://schemas.openxmlformats.org/officeDocument/2006/relationships/hyperlink" Target="https://www.freepik.es/vector-premium/ilustracion-vectorial-iconos-negocios-finanzas_304540095.htm" TargetMode="External"/><Relationship Id="rId40" Type="http://schemas.openxmlformats.org/officeDocument/2006/relationships/hyperlink" Target="https://www.freepik.es/vector-premium/vector-da-buena-apreciacion_321240788.htm" TargetMode="External"/><Relationship Id="rId45" Type="http://schemas.openxmlformats.org/officeDocument/2006/relationships/hyperlink" Target="https://www.freepik.es/vector-gratis/ilustracion-concepto-acuerdo-negocios_3229514.htm" TargetMode="External"/><Relationship Id="rId53" Type="http://schemas.openxmlformats.org/officeDocument/2006/relationships/hyperlink" Target="https://www.freepik.es/vector-gratis/objeto-caja-carton-paso-manos-clientes-manos-clientes-sobre-fondo-blanco-mensajero-que-entrega-caja-regalo-ilustracion-vector-plano-cliente-entrega-rapida-concepto-transporte_22343942.htm" TargetMode="External"/><Relationship Id="rId58" Type="http://schemas.openxmlformats.org/officeDocument/2006/relationships/hyperlink" Target="https://www.freepik.es/vector-premium/estilo-icono-regulacion-seguridad-diseno-vectorial_278231927.htm" TargetMode="External"/><Relationship Id="rId5" Type="http://schemas.openxmlformats.org/officeDocument/2006/relationships/hyperlink" Target="https://www.freepik.es/vector-premium/personal-concesionario-automoviles-cliente-frente-al-coche-nuevo_251762577.htm" TargetMode="External"/><Relationship Id="rId19" Type="http://schemas.openxmlformats.org/officeDocument/2006/relationships/hyperlink" Target="https://www.freepik.es/vector-gratis/sentencia-legal-aviso-judicial-decision-juez-sistema-judicial-abogado-abogado-estudiando-papeles-personaje-dibujos-animados-deuda-hipotecaria-legislacion_10780023.htm" TargetMode="External"/><Relationship Id="rId4" Type="http://schemas.openxmlformats.org/officeDocument/2006/relationships/hyperlink" Target="https://www.freepik.es/vector-gratis/persona-comprando-casa-dos-manos-intercambiando-monedas-casa-llaves-compra-concepto-inmobiliario-banner-diseno-sitio-web-o-pagina-web-destino_29119327.htm" TargetMode="External"/><Relationship Id="rId9" Type="http://schemas.openxmlformats.org/officeDocument/2006/relationships/hyperlink" Target="https://www.freepik.es/vector-premium/diseno-ilustracion-luchador-mexicano_30638154.htm" TargetMode="External"/><Relationship Id="rId14" Type="http://schemas.openxmlformats.org/officeDocument/2006/relationships/hyperlink" Target="https://www.freepik.es/vector-premium/diseno-estrategia-empresarial_4466425.htm" TargetMode="External"/><Relationship Id="rId22" Type="http://schemas.openxmlformats.org/officeDocument/2006/relationships/hyperlink" Target="https://www.freepik.es/vector-gratis/concepto-queja-plana-organica_13862300.htm" TargetMode="External"/><Relationship Id="rId27" Type="http://schemas.openxmlformats.org/officeDocument/2006/relationships/hyperlink" Target="https://www.flaticon.es/icono-gratis/conocimiento_1844998?term=creer&amp;page=1&amp;position=79&amp;origin=search&amp;related_id=1844998" TargetMode="External"/><Relationship Id="rId30" Type="http://schemas.openxmlformats.org/officeDocument/2006/relationships/hyperlink" Target="https://www.flaticon.es/icono-gratis/empatia_13322309?term=apoyo&amp;page=1&amp;position=3&amp;origin=search&amp;related_id=13322309" TargetMode="External"/><Relationship Id="rId35" Type="http://schemas.openxmlformats.org/officeDocument/2006/relationships/hyperlink" Target="https://www.freepik.es/vector-premium/hombre-mujer-escuchando-algo-poniendo-mano-sobre-oreja_328380311.htm" TargetMode="External"/><Relationship Id="rId43" Type="http://schemas.openxmlformats.org/officeDocument/2006/relationships/hyperlink" Target="https://www.freepik.es/vector-gratis/desafios-ilustracion-concepto-abstracto-padres-divorciados-padre-que-no-tiene-custodia-decision-judicial-impugnacion-custodia-nino-deprimido-malas-relaciones-pelea-familiar_10782441.htm" TargetMode="External"/><Relationship Id="rId48" Type="http://schemas.openxmlformats.org/officeDocument/2006/relationships/hyperlink" Target="https://www.freepik.es/vector-gratis/analistas-demanda-dandose-mano-pantallas-portatiles-planificando-demanda-futura-planificacion-demanda-analisis-demanda-ilustracion-concepto-pronostico-ventas-digitales_11668571.htm" TargetMode="External"/><Relationship Id="rId56" Type="http://schemas.openxmlformats.org/officeDocument/2006/relationships/hyperlink" Target="https://www.freepik.es/vector-gratis/concepto-evaluacion-credito-dibujado-mano-documentos_19962851.htm" TargetMode="External"/><Relationship Id="rId8" Type="http://schemas.openxmlformats.org/officeDocument/2006/relationships/hyperlink" Target="https://www.freepik.es/vector-gratis/lista-gigante_3981917.htm" TargetMode="External"/><Relationship Id="rId51" Type="http://schemas.openxmlformats.org/officeDocument/2006/relationships/hyperlink" Target="https://www.freepik.es/vector-gratis/ilustracion-concepto-cuenta_5354443.htm" TargetMode="External"/><Relationship Id="rId3" Type="http://schemas.openxmlformats.org/officeDocument/2006/relationships/hyperlink" Target="https://www.freepik.es/vector-gratis/fondo-plano-llave-coche_1579363.htm" TargetMode="External"/><Relationship Id="rId12" Type="http://schemas.openxmlformats.org/officeDocument/2006/relationships/hyperlink" Target="https://www.freepik.es/vector-premium/mujer-multiples-rostros-escala-colores_307992279.htm" TargetMode="External"/><Relationship Id="rId17" Type="http://schemas.openxmlformats.org/officeDocument/2006/relationships/hyperlink" Target="https://www.freepik.es/vector-gratis/alternar-ilustracion-concepto_20287884.htm" TargetMode="External"/><Relationship Id="rId25" Type="http://schemas.openxmlformats.org/officeDocument/2006/relationships/hyperlink" Target="https://www.freepik.es/vector-premium/chica-esta-sentada-pila-libros-palabras-cita-ella_289079134.htm" TargetMode="External"/><Relationship Id="rId33" Type="http://schemas.openxmlformats.org/officeDocument/2006/relationships/hyperlink" Target="https://www.freepik.es/vector-premium/dos-jovenes-amigos-envueltos-conversacion-sincera-sobre-sus-emociones_277087307.htm" TargetMode="External"/><Relationship Id="rId38" Type="http://schemas.openxmlformats.org/officeDocument/2006/relationships/hyperlink" Target="https://www.freepik.es/vector-gratis/senal-roja-prohibida-icono-advertencia-o-simbolo-parada-peligro-seguridad-aislado-ilustracion-vectorial_18969015.htm" TargetMode="External"/><Relationship Id="rId46" Type="http://schemas.openxmlformats.org/officeDocument/2006/relationships/hyperlink" Target="https://www.freepik.es/vector-gratis/padre-estrechandole-mano-agente-seguros_6974887.htm" TargetMode="External"/><Relationship Id="rId59" Type="http://schemas.openxmlformats.org/officeDocument/2006/relationships/hyperlink" Target="https://www.freepik.es/vector-premium/obras-arte-coloridas-destacan-personas-que-defienden-derechos-humanos-mostrando-igualdad-justicia-simbolos-equilibrio-naturaleza-unidad-global_299315711.htm" TargetMode="External"/><Relationship Id="rId20" Type="http://schemas.openxmlformats.org/officeDocument/2006/relationships/hyperlink" Target="https://www.freepik.es/vector-premium/concepto-liderazgo-empresario-bandera-roja-liderando-camino_345285050.htm" TargetMode="External"/><Relationship Id="rId41" Type="http://schemas.openxmlformats.org/officeDocument/2006/relationships/hyperlink" Target="https://www.freepik.es/vector-premium/ilustracion-vectorial-configuracion-equipo-tematicos-oficina_326876029.htm" TargetMode="External"/><Relationship Id="rId54" Type="http://schemas.openxmlformats.org/officeDocument/2006/relationships/hyperlink" Target="https://www.freepik.es/vector-gratis/concepto-evaluacion-credito-diseno-plano_20059339.htm" TargetMode="External"/><Relationship Id="rId1" Type="http://schemas.openxmlformats.org/officeDocument/2006/relationships/hyperlink" Target="https://www.freepik.es/vector-gratis/lata-refresco-aluminio-sobre-blanco_5135995.htm" TargetMode="External"/><Relationship Id="rId6" Type="http://schemas.openxmlformats.org/officeDocument/2006/relationships/hyperlink" Target="https://www.freepik.es/vector-gratis/amigos-animando-cerveza-staycation_9008863.htm" TargetMode="External"/><Relationship Id="rId15" Type="http://schemas.openxmlformats.org/officeDocument/2006/relationships/hyperlink" Target="https://www.freepik.es/vector-gratis/concepto-colorido-productividad-dibujado-mano_3271326.htm" TargetMode="External"/><Relationship Id="rId23" Type="http://schemas.openxmlformats.org/officeDocument/2006/relationships/hyperlink" Target="https://www.freepik.es/vector-premium/profesionales-negocios-intercambiando-apretones-mano_343199674.htm" TargetMode="External"/><Relationship Id="rId28" Type="http://schemas.openxmlformats.org/officeDocument/2006/relationships/hyperlink" Target="https://www.flaticon.es/icono-gratis/cifrado-de-datos_7139817?term=datos&amp;page=1&amp;position=73&amp;origin=search&amp;related_id=7139817" TargetMode="External"/><Relationship Id="rId36" Type="http://schemas.openxmlformats.org/officeDocument/2006/relationships/hyperlink" Target="https://www.freepik.es/vector-premium/mujer-adulta-muchas-caras-felices_309704413.htm" TargetMode="External"/><Relationship Id="rId49" Type="http://schemas.openxmlformats.org/officeDocument/2006/relationships/hyperlink" Target="https://www.freepik.es/vector-premium/dedo-acusador-hombre_39282087.htm" TargetMode="External"/><Relationship Id="rId57" Type="http://schemas.openxmlformats.org/officeDocument/2006/relationships/hyperlink" Target="https://www.lawdepot.com/mx/contrato-de-compraventa/?webuser_data_id=187470605" TargetMode="External"/><Relationship Id="rId10" Type="http://schemas.openxmlformats.org/officeDocument/2006/relationships/hyperlink" Target="https://www.freepik.es/vector-premium/personaje-alegre-ayuda-otro-mostrando-trabajo-equipo-apoyo-ambiente-al-aire-libre-animado-ayudando-companero-ilustracion-dibujos-animados-personalizable_349812039.htm" TargetMode="External"/><Relationship Id="rId31" Type="http://schemas.openxmlformats.org/officeDocument/2006/relationships/hyperlink" Target="https://www.flaticon.es/icono-gratis/reserva_2460875?term=reserva&amp;page=1&amp;position=4&amp;origin=search&amp;related_id=2460875" TargetMode="External"/><Relationship Id="rId44" Type="http://schemas.openxmlformats.org/officeDocument/2006/relationships/hyperlink" Target="https://www.freepik.es/vector-gratis/ilustracion-punto-referencia-diseno-plano-dibujado-mano_23991117.htm" TargetMode="External"/><Relationship Id="rId52" Type="http://schemas.openxmlformats.org/officeDocument/2006/relationships/hyperlink" Target="https://www.freepik.es/vector-gratis/ilustracion-etica-empresarial-diseno-plano-personas_1063599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diagramLayout" Target="diagrams/layout1.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eader" Target="header1.xml"/><Relationship Id="rId55" Type="http://schemas.openxmlformats.org/officeDocument/2006/relationships/image" Target="media/image35.jpeg"/><Relationship Id="rId63" Type="http://schemas.openxmlformats.org/officeDocument/2006/relationships/hyperlink" Target="https://dle.rae.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image" Target="media/image1.jpeg"/><Relationship Id="rId24" Type="http://schemas.microsoft.com/office/2007/relationships/diagramDrawing" Target="diagrams/drawing1.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3.jpeg"/><Relationship Id="rId58" Type="http://schemas.openxmlformats.org/officeDocument/2006/relationships/hyperlink" Target="https://revistas.tec.ac.cr/index.php/tec_empresarial/article/view/582/507"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funcionpublica.gov.co/eva/gestornormativo/norma_pdf.php?i=41102" TargetMode="External"/><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diagramQuickStyle" Target="diagrams/quickStyle1.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hyperlink" Target="https://www.redalyc.org/pdf/730/73013006009.pdf" TargetMode="External"/><Relationship Id="rId20" Type="http://schemas.openxmlformats.org/officeDocument/2006/relationships/diagramData" Target="diagrams/data1.xml"/><Relationship Id="rId41" Type="http://schemas.openxmlformats.org/officeDocument/2006/relationships/image" Target="media/image22.jpeg"/><Relationship Id="rId54" Type="http://schemas.openxmlformats.org/officeDocument/2006/relationships/image" Target="media/image34.jpeg"/><Relationship Id="rId62" Type="http://schemas.openxmlformats.org/officeDocument/2006/relationships/hyperlink" Target="http://www.mincit.gov.co/estudios-economicos/estudios-y-publicaciones/publicaciones/manual-del-empresario-sobre-las-negociaciones-com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Colors" Target="diagrams/colors1.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2.jpeg"/><Relationship Id="rId60" Type="http://schemas.openxmlformats.org/officeDocument/2006/relationships/hyperlink" Target="https://www.funcionpublica.gov.co/eva/gestornormativo/norma_pdf.php?i=39535"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71F315-D9E9-4ED0-BDAB-BB713D50AD18}" type="doc">
      <dgm:prSet loTypeId="urn:microsoft.com/office/officeart/2009/3/layout/PlusandMinus" loCatId="relationship" qsTypeId="urn:microsoft.com/office/officeart/2005/8/quickstyle/simple1" qsCatId="simple" csTypeId="urn:microsoft.com/office/officeart/2005/8/colors/accent3_2" csCatId="accent3" phldr="1"/>
      <dgm:spPr/>
      <dgm:t>
        <a:bodyPr/>
        <a:lstStyle/>
        <a:p>
          <a:endParaRPr lang="es-CO"/>
        </a:p>
      </dgm:t>
    </dgm:pt>
    <dgm:pt modelId="{FFBD9E0F-9A3A-4D29-9985-2E03A403B669}">
      <dgm:prSet phldrT="[Texto]" custT="1"/>
      <dgm:spPr/>
      <dgm:t>
        <a:bodyPr/>
        <a:lstStyle/>
        <a:p>
          <a:pPr algn="ctr"/>
          <a:r>
            <a:rPr lang="es-CO" sz="1000" b="1"/>
            <a:t>Negociaciones cooperativas</a:t>
          </a:r>
        </a:p>
        <a:p>
          <a:pPr algn="l"/>
          <a:r>
            <a:rPr lang="es-CO" sz="1000"/>
            <a:t>Tienen una relación amistosa. </a:t>
          </a:r>
        </a:p>
        <a:p>
          <a:pPr algn="l"/>
          <a:r>
            <a:rPr lang="es-CO" sz="1000"/>
            <a:t>El objetivo es el acuerdo. </a:t>
          </a:r>
        </a:p>
        <a:p>
          <a:pPr algn="l"/>
          <a:r>
            <a:rPr lang="es-CO" sz="1000"/>
            <a:t>Se confía en el otro. </a:t>
          </a:r>
        </a:p>
        <a:p>
          <a:pPr algn="l"/>
          <a:r>
            <a:rPr lang="es-CO" sz="1000"/>
            <a:t>Se insiste en el acuerdo. </a:t>
          </a:r>
        </a:p>
        <a:p>
          <a:pPr algn="l"/>
          <a:r>
            <a:rPr lang="es-CO" sz="1000"/>
            <a:t>Se informa. </a:t>
          </a:r>
        </a:p>
        <a:p>
          <a:pPr algn="l"/>
          <a:r>
            <a:rPr lang="es-CO" sz="1000"/>
            <a:t>Se ofrece. </a:t>
          </a:r>
        </a:p>
        <a:p>
          <a:pPr algn="l"/>
          <a:r>
            <a:rPr lang="es-CO" sz="1000"/>
            <a:t>Se piensa en los intereses del otro. </a:t>
          </a:r>
        </a:p>
        <a:p>
          <a:pPr algn="l"/>
          <a:r>
            <a:rPr lang="es-CO" sz="1000"/>
            <a:t>Se intenta cubrir las necesidades de la otra parte. </a:t>
          </a:r>
        </a:p>
        <a:p>
          <a:pPr algn="l"/>
          <a:r>
            <a:rPr lang="es-CO" sz="1000"/>
            <a:t>Se aceptan pérdidas para llegar al acuerdo.</a:t>
          </a:r>
        </a:p>
        <a:p>
          <a:pPr algn="l"/>
          <a:endParaRPr lang="es-CO" sz="1000"/>
        </a:p>
      </dgm:t>
    </dgm:pt>
    <dgm:pt modelId="{F892069D-63CB-42AB-AD46-E3D4B053E0E4}" type="parTrans" cxnId="{0D5A353E-669F-43A5-88C0-B13B686A67A7}">
      <dgm:prSet/>
      <dgm:spPr/>
      <dgm:t>
        <a:bodyPr/>
        <a:lstStyle/>
        <a:p>
          <a:endParaRPr lang="es-CO"/>
        </a:p>
      </dgm:t>
    </dgm:pt>
    <dgm:pt modelId="{E3CE3ADE-5911-47B5-AD28-1B9B7F6EEBE5}" type="sibTrans" cxnId="{0D5A353E-669F-43A5-88C0-B13B686A67A7}">
      <dgm:prSet/>
      <dgm:spPr/>
      <dgm:t>
        <a:bodyPr/>
        <a:lstStyle/>
        <a:p>
          <a:endParaRPr lang="es-CO"/>
        </a:p>
      </dgm:t>
    </dgm:pt>
    <dgm:pt modelId="{C0606BB3-A08C-46C1-97D5-9C2E951D8185}">
      <dgm:prSet phldrT="[Texto]" custT="1"/>
      <dgm:spPr/>
      <dgm:t>
        <a:bodyPr/>
        <a:lstStyle/>
        <a:p>
          <a:pPr algn="ctr"/>
          <a:r>
            <a:rPr lang="es-CO" sz="1000" b="1"/>
            <a:t>Negociaciones competitivas</a:t>
          </a:r>
        </a:p>
        <a:p>
          <a:pPr algn="l"/>
          <a:r>
            <a:rPr lang="es-CO" sz="1000" b="0"/>
            <a:t>Los participantes son adversarios. </a:t>
          </a:r>
        </a:p>
        <a:p>
          <a:pPr algn="l"/>
          <a:r>
            <a:rPr lang="es-CO" sz="1000" b="0"/>
            <a:t>El objetivo es la victoria. </a:t>
          </a:r>
        </a:p>
        <a:p>
          <a:pPr algn="l"/>
          <a:r>
            <a:rPr lang="es-CO" sz="1000" b="0"/>
            <a:t>Se desconfía del otro. </a:t>
          </a:r>
        </a:p>
        <a:p>
          <a:pPr algn="l"/>
          <a:r>
            <a:rPr lang="es-CO" sz="1000" b="0"/>
            <a:t>Se insiste en la posición. </a:t>
          </a:r>
        </a:p>
        <a:p>
          <a:pPr algn="l"/>
          <a:r>
            <a:rPr lang="es-CO" sz="1000" b="0"/>
            <a:t>Se contrarrestan argumentos. </a:t>
          </a:r>
        </a:p>
        <a:p>
          <a:pPr algn="l"/>
          <a:r>
            <a:rPr lang="es-CO" sz="1000" b="0"/>
            <a:t>Se amenaza.</a:t>
          </a:r>
        </a:p>
        <a:p>
          <a:pPr algn="l"/>
          <a:r>
            <a:rPr lang="es-CO" sz="1000" b="0"/>
            <a:t>No se piensa en los intereses del otro. </a:t>
          </a:r>
        </a:p>
        <a:p>
          <a:pPr algn="l"/>
          <a:r>
            <a:rPr lang="es-CO" sz="1000" b="0"/>
            <a:t>Se exigen ganancias para llegar a un acuerdo. </a:t>
          </a:r>
        </a:p>
        <a:p>
          <a:pPr algn="l"/>
          <a:r>
            <a:rPr lang="es-CO" sz="1000" b="0"/>
            <a:t>Se intenta sacar los mayores beneficios. </a:t>
          </a:r>
        </a:p>
        <a:p>
          <a:pPr algn="l"/>
          <a:endParaRPr lang="es-CO" sz="1000"/>
        </a:p>
      </dgm:t>
    </dgm:pt>
    <dgm:pt modelId="{4790A158-3A14-48FB-A077-56D595EEFAFE}" type="parTrans" cxnId="{BAB57F56-4DE4-4C4C-81B6-88F843EA47D7}">
      <dgm:prSet/>
      <dgm:spPr/>
      <dgm:t>
        <a:bodyPr/>
        <a:lstStyle/>
        <a:p>
          <a:endParaRPr lang="es-CO"/>
        </a:p>
      </dgm:t>
    </dgm:pt>
    <dgm:pt modelId="{F85C5E00-06BD-40DC-8476-B324F9C1EFED}" type="sibTrans" cxnId="{BAB57F56-4DE4-4C4C-81B6-88F843EA47D7}">
      <dgm:prSet/>
      <dgm:spPr/>
      <dgm:t>
        <a:bodyPr/>
        <a:lstStyle/>
        <a:p>
          <a:endParaRPr lang="es-CO"/>
        </a:p>
      </dgm:t>
    </dgm:pt>
    <dgm:pt modelId="{1FE4484B-F9C8-46F1-9759-8065166FE9E1}" type="pres">
      <dgm:prSet presAssocID="{5871F315-D9E9-4ED0-BDAB-BB713D50AD18}" presName="Name0" presStyleCnt="0">
        <dgm:presLayoutVars>
          <dgm:chMax val="2"/>
          <dgm:chPref val="2"/>
          <dgm:dir/>
          <dgm:animOne/>
          <dgm:resizeHandles val="exact"/>
        </dgm:presLayoutVars>
      </dgm:prSet>
      <dgm:spPr/>
    </dgm:pt>
    <dgm:pt modelId="{8AE0DB01-0B15-43CC-A54E-CEE110E85C90}" type="pres">
      <dgm:prSet presAssocID="{5871F315-D9E9-4ED0-BDAB-BB713D50AD18}" presName="Background" presStyleLbl="bgImgPlace1" presStyleIdx="0" presStyleCnt="1"/>
      <dgm:spPr/>
    </dgm:pt>
    <dgm:pt modelId="{71A02E27-9368-4D0E-A13C-734743FC6833}" type="pres">
      <dgm:prSet presAssocID="{5871F315-D9E9-4ED0-BDAB-BB713D50AD18}" presName="ParentText1" presStyleLbl="revTx" presStyleIdx="0" presStyleCnt="2">
        <dgm:presLayoutVars>
          <dgm:chMax val="0"/>
          <dgm:chPref val="0"/>
          <dgm:bulletEnabled val="1"/>
        </dgm:presLayoutVars>
      </dgm:prSet>
      <dgm:spPr/>
    </dgm:pt>
    <dgm:pt modelId="{5C32E879-F4DD-4B21-8D48-EDE0ED2654E2}" type="pres">
      <dgm:prSet presAssocID="{5871F315-D9E9-4ED0-BDAB-BB713D50AD18}" presName="ParentText2" presStyleLbl="revTx" presStyleIdx="1" presStyleCnt="2">
        <dgm:presLayoutVars>
          <dgm:chMax val="0"/>
          <dgm:chPref val="0"/>
          <dgm:bulletEnabled val="1"/>
        </dgm:presLayoutVars>
      </dgm:prSet>
      <dgm:spPr/>
    </dgm:pt>
    <dgm:pt modelId="{3A584DCC-E57F-495A-A422-10555F4B7041}" type="pres">
      <dgm:prSet presAssocID="{5871F315-D9E9-4ED0-BDAB-BB713D50AD18}" presName="Plus" presStyleLbl="alignNode1" presStyleIdx="0" presStyleCnt="2"/>
      <dgm:spPr/>
    </dgm:pt>
    <dgm:pt modelId="{44E5C766-E228-43E4-8194-BE9BD02974F8}" type="pres">
      <dgm:prSet presAssocID="{5871F315-D9E9-4ED0-BDAB-BB713D50AD18}" presName="Minus" presStyleLbl="alignNode1" presStyleIdx="1" presStyleCnt="2"/>
      <dgm:spPr/>
    </dgm:pt>
    <dgm:pt modelId="{E45F89E2-7C84-44D8-8496-E8785FD70E75}" type="pres">
      <dgm:prSet presAssocID="{5871F315-D9E9-4ED0-BDAB-BB713D50AD18}" presName="Divider" presStyleLbl="parChTrans1D1" presStyleIdx="0" presStyleCnt="1"/>
      <dgm:spPr/>
    </dgm:pt>
  </dgm:ptLst>
  <dgm:cxnLst>
    <dgm:cxn modelId="{0D5A353E-669F-43A5-88C0-B13B686A67A7}" srcId="{5871F315-D9E9-4ED0-BDAB-BB713D50AD18}" destId="{FFBD9E0F-9A3A-4D29-9985-2E03A403B669}" srcOrd="0" destOrd="0" parTransId="{F892069D-63CB-42AB-AD46-E3D4B053E0E4}" sibTransId="{E3CE3ADE-5911-47B5-AD28-1B9B7F6EEBE5}"/>
    <dgm:cxn modelId="{B0087256-850F-4A78-89A8-E0E3439D921B}" type="presOf" srcId="{C0606BB3-A08C-46C1-97D5-9C2E951D8185}" destId="{5C32E879-F4DD-4B21-8D48-EDE0ED2654E2}" srcOrd="0" destOrd="0" presId="urn:microsoft.com/office/officeart/2009/3/layout/PlusandMinus"/>
    <dgm:cxn modelId="{BAB57F56-4DE4-4C4C-81B6-88F843EA47D7}" srcId="{5871F315-D9E9-4ED0-BDAB-BB713D50AD18}" destId="{C0606BB3-A08C-46C1-97D5-9C2E951D8185}" srcOrd="1" destOrd="0" parTransId="{4790A158-3A14-48FB-A077-56D595EEFAFE}" sibTransId="{F85C5E00-06BD-40DC-8476-B324F9C1EFED}"/>
    <dgm:cxn modelId="{6056A17A-B626-4B4E-9272-4ECE913B9E7E}" type="presOf" srcId="{FFBD9E0F-9A3A-4D29-9985-2E03A403B669}" destId="{71A02E27-9368-4D0E-A13C-734743FC6833}" srcOrd="0" destOrd="0" presId="urn:microsoft.com/office/officeart/2009/3/layout/PlusandMinus"/>
    <dgm:cxn modelId="{57C111A3-9609-411B-9D68-DDDA138623D1}" type="presOf" srcId="{5871F315-D9E9-4ED0-BDAB-BB713D50AD18}" destId="{1FE4484B-F9C8-46F1-9759-8065166FE9E1}" srcOrd="0" destOrd="0" presId="urn:microsoft.com/office/officeart/2009/3/layout/PlusandMinus"/>
    <dgm:cxn modelId="{A40FB253-9F9C-48CA-A699-2C02105E94F0}" type="presParOf" srcId="{1FE4484B-F9C8-46F1-9759-8065166FE9E1}" destId="{8AE0DB01-0B15-43CC-A54E-CEE110E85C90}" srcOrd="0" destOrd="0" presId="urn:microsoft.com/office/officeart/2009/3/layout/PlusandMinus"/>
    <dgm:cxn modelId="{9E56916B-496F-4103-99D0-DEA9C69E3A4C}" type="presParOf" srcId="{1FE4484B-F9C8-46F1-9759-8065166FE9E1}" destId="{71A02E27-9368-4D0E-A13C-734743FC6833}" srcOrd="1" destOrd="0" presId="urn:microsoft.com/office/officeart/2009/3/layout/PlusandMinus"/>
    <dgm:cxn modelId="{9B8915DB-DE8D-4E2E-9BAA-D70B71E14F2E}" type="presParOf" srcId="{1FE4484B-F9C8-46F1-9759-8065166FE9E1}" destId="{5C32E879-F4DD-4B21-8D48-EDE0ED2654E2}" srcOrd="2" destOrd="0" presId="urn:microsoft.com/office/officeart/2009/3/layout/PlusandMinus"/>
    <dgm:cxn modelId="{0ED048FC-F3A8-4337-ACFC-BC23AA0A92B4}" type="presParOf" srcId="{1FE4484B-F9C8-46F1-9759-8065166FE9E1}" destId="{3A584DCC-E57F-495A-A422-10555F4B7041}" srcOrd="3" destOrd="0" presId="urn:microsoft.com/office/officeart/2009/3/layout/PlusandMinus"/>
    <dgm:cxn modelId="{EBE7B689-5A97-4FA4-9A3A-F212502426D7}" type="presParOf" srcId="{1FE4484B-F9C8-46F1-9759-8065166FE9E1}" destId="{44E5C766-E228-43E4-8194-BE9BD02974F8}" srcOrd="4" destOrd="0" presId="urn:microsoft.com/office/officeart/2009/3/layout/PlusandMinus"/>
    <dgm:cxn modelId="{0922038A-3C99-4A97-B17D-47F6517C015F}" type="presParOf" srcId="{1FE4484B-F9C8-46F1-9759-8065166FE9E1}" destId="{E45F89E2-7C84-44D8-8496-E8785FD70E75}" srcOrd="5" destOrd="0" presId="urn:microsoft.com/office/officeart/2009/3/layout/PlusandMinu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E0DB01-0B15-43CC-A54E-CEE110E85C90}">
      <dsp:nvSpPr>
        <dsp:cNvPr id="0" name=""/>
        <dsp:cNvSpPr/>
      </dsp:nvSpPr>
      <dsp:spPr>
        <a:xfrm>
          <a:off x="493776" y="613652"/>
          <a:ext cx="4773168" cy="2466744"/>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02E27-9368-4D0E-A13C-734743FC6833}">
      <dsp:nvSpPr>
        <dsp:cNvPr id="0" name=""/>
        <dsp:cNvSpPr/>
      </dsp:nvSpPr>
      <dsp:spPr>
        <a:xfrm>
          <a:off x="636422" y="902141"/>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ctr" defTabSz="444500">
            <a:lnSpc>
              <a:spcPct val="90000"/>
            </a:lnSpc>
            <a:spcBef>
              <a:spcPct val="0"/>
            </a:spcBef>
            <a:spcAft>
              <a:spcPct val="35000"/>
            </a:spcAft>
            <a:buNone/>
          </a:pPr>
          <a:r>
            <a:rPr lang="es-CO" sz="1000" b="1" kern="1200"/>
            <a:t>Negociaciones cooperativas</a:t>
          </a:r>
        </a:p>
        <a:p>
          <a:pPr marL="0" lvl="0" indent="0" algn="l" defTabSz="444500">
            <a:lnSpc>
              <a:spcPct val="90000"/>
            </a:lnSpc>
            <a:spcBef>
              <a:spcPct val="0"/>
            </a:spcBef>
            <a:spcAft>
              <a:spcPct val="35000"/>
            </a:spcAft>
            <a:buNone/>
          </a:pPr>
          <a:r>
            <a:rPr lang="es-CO" sz="1000" kern="1200"/>
            <a:t>Tienen una relación amistosa. </a:t>
          </a:r>
        </a:p>
        <a:p>
          <a:pPr marL="0" lvl="0" indent="0" algn="l" defTabSz="444500">
            <a:lnSpc>
              <a:spcPct val="90000"/>
            </a:lnSpc>
            <a:spcBef>
              <a:spcPct val="0"/>
            </a:spcBef>
            <a:spcAft>
              <a:spcPct val="35000"/>
            </a:spcAft>
            <a:buNone/>
          </a:pPr>
          <a:r>
            <a:rPr lang="es-CO" sz="1000" kern="1200"/>
            <a:t>El objetivo es el acuerdo. </a:t>
          </a:r>
        </a:p>
        <a:p>
          <a:pPr marL="0" lvl="0" indent="0" algn="l" defTabSz="444500">
            <a:lnSpc>
              <a:spcPct val="90000"/>
            </a:lnSpc>
            <a:spcBef>
              <a:spcPct val="0"/>
            </a:spcBef>
            <a:spcAft>
              <a:spcPct val="35000"/>
            </a:spcAft>
            <a:buNone/>
          </a:pPr>
          <a:r>
            <a:rPr lang="es-CO" sz="1000" kern="1200"/>
            <a:t>Se confía en el otro. </a:t>
          </a:r>
        </a:p>
        <a:p>
          <a:pPr marL="0" lvl="0" indent="0" algn="l" defTabSz="444500">
            <a:lnSpc>
              <a:spcPct val="90000"/>
            </a:lnSpc>
            <a:spcBef>
              <a:spcPct val="0"/>
            </a:spcBef>
            <a:spcAft>
              <a:spcPct val="35000"/>
            </a:spcAft>
            <a:buNone/>
          </a:pPr>
          <a:r>
            <a:rPr lang="es-CO" sz="1000" kern="1200"/>
            <a:t>Se insiste en el acuerdo. </a:t>
          </a:r>
        </a:p>
        <a:p>
          <a:pPr marL="0" lvl="0" indent="0" algn="l" defTabSz="444500">
            <a:lnSpc>
              <a:spcPct val="90000"/>
            </a:lnSpc>
            <a:spcBef>
              <a:spcPct val="0"/>
            </a:spcBef>
            <a:spcAft>
              <a:spcPct val="35000"/>
            </a:spcAft>
            <a:buNone/>
          </a:pPr>
          <a:r>
            <a:rPr lang="es-CO" sz="1000" kern="1200"/>
            <a:t>Se informa. </a:t>
          </a:r>
        </a:p>
        <a:p>
          <a:pPr marL="0" lvl="0" indent="0" algn="l" defTabSz="444500">
            <a:lnSpc>
              <a:spcPct val="90000"/>
            </a:lnSpc>
            <a:spcBef>
              <a:spcPct val="0"/>
            </a:spcBef>
            <a:spcAft>
              <a:spcPct val="35000"/>
            </a:spcAft>
            <a:buNone/>
          </a:pPr>
          <a:r>
            <a:rPr lang="es-CO" sz="1000" kern="1200"/>
            <a:t>Se ofrece. </a:t>
          </a:r>
        </a:p>
        <a:p>
          <a:pPr marL="0" lvl="0" indent="0" algn="l" defTabSz="444500">
            <a:lnSpc>
              <a:spcPct val="90000"/>
            </a:lnSpc>
            <a:spcBef>
              <a:spcPct val="0"/>
            </a:spcBef>
            <a:spcAft>
              <a:spcPct val="35000"/>
            </a:spcAft>
            <a:buNone/>
          </a:pPr>
          <a:r>
            <a:rPr lang="es-CO" sz="1000" kern="1200"/>
            <a:t>Se piensa en los intereses del otro. </a:t>
          </a:r>
        </a:p>
        <a:p>
          <a:pPr marL="0" lvl="0" indent="0" algn="l" defTabSz="444500">
            <a:lnSpc>
              <a:spcPct val="90000"/>
            </a:lnSpc>
            <a:spcBef>
              <a:spcPct val="0"/>
            </a:spcBef>
            <a:spcAft>
              <a:spcPct val="35000"/>
            </a:spcAft>
            <a:buNone/>
          </a:pPr>
          <a:r>
            <a:rPr lang="es-CO" sz="1000" kern="1200"/>
            <a:t>Se intenta cubrir las necesidades de la otra parte. </a:t>
          </a:r>
        </a:p>
        <a:p>
          <a:pPr marL="0" lvl="0" indent="0" algn="l" defTabSz="444500">
            <a:lnSpc>
              <a:spcPct val="90000"/>
            </a:lnSpc>
            <a:spcBef>
              <a:spcPct val="0"/>
            </a:spcBef>
            <a:spcAft>
              <a:spcPct val="35000"/>
            </a:spcAft>
            <a:buNone/>
          </a:pPr>
          <a:r>
            <a:rPr lang="es-CO" sz="1000" kern="1200"/>
            <a:t>Se aceptan pérdidas para llegar al acuerdo.</a:t>
          </a:r>
        </a:p>
        <a:p>
          <a:pPr marL="0" lvl="0" indent="0" algn="l" defTabSz="444500">
            <a:lnSpc>
              <a:spcPct val="90000"/>
            </a:lnSpc>
            <a:spcBef>
              <a:spcPct val="0"/>
            </a:spcBef>
            <a:spcAft>
              <a:spcPct val="35000"/>
            </a:spcAft>
            <a:buNone/>
          </a:pPr>
          <a:endParaRPr lang="es-CO" sz="1000" kern="1200"/>
        </a:p>
      </dsp:txBody>
      <dsp:txXfrm>
        <a:off x="636422" y="902141"/>
        <a:ext cx="2216505" cy="2110269"/>
      </dsp:txXfrm>
    </dsp:sp>
    <dsp:sp modelId="{5C32E879-F4DD-4B21-8D48-EDE0ED2654E2}">
      <dsp:nvSpPr>
        <dsp:cNvPr id="0" name=""/>
        <dsp:cNvSpPr/>
      </dsp:nvSpPr>
      <dsp:spPr>
        <a:xfrm>
          <a:off x="2902305" y="902141"/>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ctr" defTabSz="444500">
            <a:lnSpc>
              <a:spcPct val="90000"/>
            </a:lnSpc>
            <a:spcBef>
              <a:spcPct val="0"/>
            </a:spcBef>
            <a:spcAft>
              <a:spcPct val="35000"/>
            </a:spcAft>
            <a:buNone/>
          </a:pPr>
          <a:r>
            <a:rPr lang="es-CO" sz="1000" b="1" kern="1200"/>
            <a:t>Negociaciones competitivas</a:t>
          </a:r>
        </a:p>
        <a:p>
          <a:pPr marL="0" lvl="0" indent="0" algn="l" defTabSz="444500">
            <a:lnSpc>
              <a:spcPct val="90000"/>
            </a:lnSpc>
            <a:spcBef>
              <a:spcPct val="0"/>
            </a:spcBef>
            <a:spcAft>
              <a:spcPct val="35000"/>
            </a:spcAft>
            <a:buNone/>
          </a:pPr>
          <a:r>
            <a:rPr lang="es-CO" sz="1000" b="0" kern="1200"/>
            <a:t>Los participantes son adversarios. </a:t>
          </a:r>
        </a:p>
        <a:p>
          <a:pPr marL="0" lvl="0" indent="0" algn="l" defTabSz="444500">
            <a:lnSpc>
              <a:spcPct val="90000"/>
            </a:lnSpc>
            <a:spcBef>
              <a:spcPct val="0"/>
            </a:spcBef>
            <a:spcAft>
              <a:spcPct val="35000"/>
            </a:spcAft>
            <a:buNone/>
          </a:pPr>
          <a:r>
            <a:rPr lang="es-CO" sz="1000" b="0" kern="1200"/>
            <a:t>El objetivo es la victoria. </a:t>
          </a:r>
        </a:p>
        <a:p>
          <a:pPr marL="0" lvl="0" indent="0" algn="l" defTabSz="444500">
            <a:lnSpc>
              <a:spcPct val="90000"/>
            </a:lnSpc>
            <a:spcBef>
              <a:spcPct val="0"/>
            </a:spcBef>
            <a:spcAft>
              <a:spcPct val="35000"/>
            </a:spcAft>
            <a:buNone/>
          </a:pPr>
          <a:r>
            <a:rPr lang="es-CO" sz="1000" b="0" kern="1200"/>
            <a:t>Se desconfía del otro. </a:t>
          </a:r>
        </a:p>
        <a:p>
          <a:pPr marL="0" lvl="0" indent="0" algn="l" defTabSz="444500">
            <a:lnSpc>
              <a:spcPct val="90000"/>
            </a:lnSpc>
            <a:spcBef>
              <a:spcPct val="0"/>
            </a:spcBef>
            <a:spcAft>
              <a:spcPct val="35000"/>
            </a:spcAft>
            <a:buNone/>
          </a:pPr>
          <a:r>
            <a:rPr lang="es-CO" sz="1000" b="0" kern="1200"/>
            <a:t>Se insiste en la posición. </a:t>
          </a:r>
        </a:p>
        <a:p>
          <a:pPr marL="0" lvl="0" indent="0" algn="l" defTabSz="444500">
            <a:lnSpc>
              <a:spcPct val="90000"/>
            </a:lnSpc>
            <a:spcBef>
              <a:spcPct val="0"/>
            </a:spcBef>
            <a:spcAft>
              <a:spcPct val="35000"/>
            </a:spcAft>
            <a:buNone/>
          </a:pPr>
          <a:r>
            <a:rPr lang="es-CO" sz="1000" b="0" kern="1200"/>
            <a:t>Se contrarrestan argumentos. </a:t>
          </a:r>
        </a:p>
        <a:p>
          <a:pPr marL="0" lvl="0" indent="0" algn="l" defTabSz="444500">
            <a:lnSpc>
              <a:spcPct val="90000"/>
            </a:lnSpc>
            <a:spcBef>
              <a:spcPct val="0"/>
            </a:spcBef>
            <a:spcAft>
              <a:spcPct val="35000"/>
            </a:spcAft>
            <a:buNone/>
          </a:pPr>
          <a:r>
            <a:rPr lang="es-CO" sz="1000" b="0" kern="1200"/>
            <a:t>Se amenaza.</a:t>
          </a:r>
        </a:p>
        <a:p>
          <a:pPr marL="0" lvl="0" indent="0" algn="l" defTabSz="444500">
            <a:lnSpc>
              <a:spcPct val="90000"/>
            </a:lnSpc>
            <a:spcBef>
              <a:spcPct val="0"/>
            </a:spcBef>
            <a:spcAft>
              <a:spcPct val="35000"/>
            </a:spcAft>
            <a:buNone/>
          </a:pPr>
          <a:r>
            <a:rPr lang="es-CO" sz="1000" b="0" kern="1200"/>
            <a:t>No se piensa en los intereses del otro. </a:t>
          </a:r>
        </a:p>
        <a:p>
          <a:pPr marL="0" lvl="0" indent="0" algn="l" defTabSz="444500">
            <a:lnSpc>
              <a:spcPct val="90000"/>
            </a:lnSpc>
            <a:spcBef>
              <a:spcPct val="0"/>
            </a:spcBef>
            <a:spcAft>
              <a:spcPct val="35000"/>
            </a:spcAft>
            <a:buNone/>
          </a:pPr>
          <a:r>
            <a:rPr lang="es-CO" sz="1000" b="0" kern="1200"/>
            <a:t>Se exigen ganancias para llegar a un acuerdo. </a:t>
          </a:r>
        </a:p>
        <a:p>
          <a:pPr marL="0" lvl="0" indent="0" algn="l" defTabSz="444500">
            <a:lnSpc>
              <a:spcPct val="90000"/>
            </a:lnSpc>
            <a:spcBef>
              <a:spcPct val="0"/>
            </a:spcBef>
            <a:spcAft>
              <a:spcPct val="35000"/>
            </a:spcAft>
            <a:buNone/>
          </a:pPr>
          <a:r>
            <a:rPr lang="es-CO" sz="1000" b="0" kern="1200"/>
            <a:t>Se intenta sacar los mayores beneficios. </a:t>
          </a:r>
        </a:p>
        <a:p>
          <a:pPr marL="0" lvl="0" indent="0" algn="l" defTabSz="444500">
            <a:lnSpc>
              <a:spcPct val="90000"/>
            </a:lnSpc>
            <a:spcBef>
              <a:spcPct val="0"/>
            </a:spcBef>
            <a:spcAft>
              <a:spcPct val="35000"/>
            </a:spcAft>
            <a:buNone/>
          </a:pPr>
          <a:endParaRPr lang="es-CO" sz="1000" kern="1200"/>
        </a:p>
      </dsp:txBody>
      <dsp:txXfrm>
        <a:off x="2902305" y="902141"/>
        <a:ext cx="2216505" cy="2110269"/>
      </dsp:txXfrm>
    </dsp:sp>
    <dsp:sp modelId="{3A584DCC-E57F-495A-A422-10555F4B7041}">
      <dsp:nvSpPr>
        <dsp:cNvPr id="0" name=""/>
        <dsp:cNvSpPr/>
      </dsp:nvSpPr>
      <dsp:spPr>
        <a:xfrm>
          <a:off x="0" y="120003"/>
          <a:ext cx="932687" cy="932687"/>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E5C766-E228-43E4-8194-BE9BD02974F8}">
      <dsp:nvSpPr>
        <dsp:cNvPr id="0" name=""/>
        <dsp:cNvSpPr/>
      </dsp:nvSpPr>
      <dsp:spPr>
        <a:xfrm>
          <a:off x="4608576" y="455420"/>
          <a:ext cx="877823" cy="300822"/>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45F89E2-7C84-44D8-8496-E8785FD70E75}">
      <dsp:nvSpPr>
        <dsp:cNvPr id="0" name=""/>
        <dsp:cNvSpPr/>
      </dsp:nvSpPr>
      <dsp:spPr>
        <a:xfrm>
          <a:off x="2880360" y="906653"/>
          <a:ext cx="548" cy="2015510"/>
        </a:xfrm>
        <a:prstGeom prst="line">
          <a:avLst/>
        </a:pr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A303245-CAC7-4218-87EA-00FD48FADF70}"/>
</file>

<file path=docProps/app.xml><?xml version="1.0" encoding="utf-8"?>
<Properties xmlns="http://schemas.openxmlformats.org/officeDocument/2006/extended-properties" xmlns:vt="http://schemas.openxmlformats.org/officeDocument/2006/docPropsVTypes">
  <Template>Normal</Template>
  <TotalTime>6820</TotalTime>
  <Pages>46</Pages>
  <Words>12202</Words>
  <Characters>67113</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2578</cp:revision>
  <dcterms:created xsi:type="dcterms:W3CDTF">2024-07-20T01:20:00Z</dcterms:created>
  <dcterms:modified xsi:type="dcterms:W3CDTF">2024-11-25T15:13:00Z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