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E061C3" w:rsidRDefault="00E909E4" w14:paraId="00000001" w14:textId="77777777">
      <w:pPr>
        <w:jc w:val="center"/>
        <w:rPr>
          <w:b/>
        </w:rPr>
      </w:pPr>
      <w:r>
        <w:rPr>
          <w:b/>
        </w:rPr>
        <w:t>FORMATO PARA EL DESARROLLO DE COMPONENTE FORMATIVO</w:t>
      </w:r>
    </w:p>
    <w:p w:rsidR="00E061C3" w:rsidRDefault="00E061C3" w14:paraId="00000002" w14:textId="77777777">
      <w:pPr>
        <w:tabs>
          <w:tab w:val="left" w:pos="3224"/>
        </w:tabs>
      </w:pPr>
    </w:p>
    <w:tbl>
      <w:tblPr>
        <w:tblStyle w:val="a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061C3" w14:paraId="5218096B" w14:textId="77777777">
        <w:trPr>
          <w:trHeight w:val="340"/>
        </w:trPr>
        <w:tc>
          <w:tcPr>
            <w:tcW w:w="3397" w:type="dxa"/>
            <w:vAlign w:val="center"/>
          </w:tcPr>
          <w:p w:rsidR="00E061C3" w:rsidRDefault="00E909E4" w14:paraId="00000003" w14:textId="77777777">
            <w:pPr>
              <w:spacing w:line="276" w:lineRule="auto"/>
              <w:rPr>
                <w:sz w:val="20"/>
                <w:szCs w:val="20"/>
              </w:rPr>
            </w:pPr>
            <w:r>
              <w:rPr>
                <w:sz w:val="20"/>
                <w:szCs w:val="20"/>
              </w:rPr>
              <w:t>PROGRAMA DE FORMACIÓN</w:t>
            </w:r>
          </w:p>
        </w:tc>
        <w:tc>
          <w:tcPr>
            <w:tcW w:w="6565" w:type="dxa"/>
            <w:vAlign w:val="center"/>
          </w:tcPr>
          <w:p w:rsidR="00E061C3" w:rsidRDefault="00E909E4" w14:paraId="00000004" w14:textId="77777777">
            <w:pPr>
              <w:spacing w:line="276" w:lineRule="auto"/>
              <w:rPr>
                <w:b w:val="0"/>
                <w:color w:val="E36C09"/>
                <w:sz w:val="20"/>
                <w:szCs w:val="20"/>
              </w:rPr>
            </w:pPr>
            <w:r>
              <w:rPr>
                <w:b w:val="0"/>
                <w:sz w:val="20"/>
                <w:szCs w:val="20"/>
              </w:rPr>
              <w:t>Herramientas Tecnológicas para la Planeación Estratégica, Riesgo y Cumplimiento</w:t>
            </w:r>
          </w:p>
        </w:tc>
      </w:tr>
    </w:tbl>
    <w:p w:rsidR="00E061C3" w:rsidRDefault="00E061C3" w14:paraId="00000005" w14:textId="77777777"/>
    <w:tbl>
      <w:tblPr>
        <w:tblStyle w:val="ab"/>
        <w:tblW w:w="996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45"/>
        <w:gridCol w:w="2535"/>
        <w:gridCol w:w="2126"/>
        <w:gridCol w:w="3163"/>
      </w:tblGrid>
      <w:tr w:rsidR="00E061C3" w14:paraId="7F2E3C50" w14:textId="77777777">
        <w:trPr>
          <w:trHeight w:val="340"/>
        </w:trPr>
        <w:tc>
          <w:tcPr>
            <w:tcW w:w="2145" w:type="dxa"/>
            <w:vAlign w:val="center"/>
          </w:tcPr>
          <w:p w:rsidR="00E061C3" w:rsidRDefault="00E909E4" w14:paraId="00000006" w14:textId="77777777">
            <w:pPr>
              <w:rPr>
                <w:sz w:val="20"/>
                <w:szCs w:val="20"/>
              </w:rPr>
            </w:pPr>
            <w:r>
              <w:rPr>
                <w:sz w:val="20"/>
                <w:szCs w:val="20"/>
              </w:rPr>
              <w:t>COMPETENCIA</w:t>
            </w:r>
          </w:p>
        </w:tc>
        <w:tc>
          <w:tcPr>
            <w:tcW w:w="2535" w:type="dxa"/>
            <w:vAlign w:val="center"/>
          </w:tcPr>
          <w:p w:rsidR="00E061C3" w:rsidRDefault="00E909E4" w14:paraId="00000007" w14:textId="77777777">
            <w:pPr>
              <w:rPr>
                <w:b w:val="0"/>
                <w:sz w:val="20"/>
                <w:szCs w:val="20"/>
                <w:u w:val="single"/>
              </w:rPr>
            </w:pPr>
            <w:r>
              <w:rPr>
                <w:sz w:val="20"/>
                <w:szCs w:val="20"/>
              </w:rPr>
              <w:t>210001005-</w:t>
            </w:r>
            <w:r>
              <w:rPr>
                <w:b w:val="0"/>
                <w:sz w:val="20"/>
                <w:szCs w:val="20"/>
              </w:rPr>
              <w:t>Conducir diagnóstico de la organización según criterios estratégicos</w:t>
            </w:r>
          </w:p>
        </w:tc>
        <w:tc>
          <w:tcPr>
            <w:tcW w:w="2126" w:type="dxa"/>
            <w:vAlign w:val="center"/>
          </w:tcPr>
          <w:p w:rsidR="00E061C3" w:rsidRDefault="00E909E4" w14:paraId="00000008" w14:textId="77777777">
            <w:pPr>
              <w:rPr>
                <w:sz w:val="20"/>
                <w:szCs w:val="20"/>
              </w:rPr>
            </w:pPr>
            <w:r>
              <w:rPr>
                <w:sz w:val="20"/>
                <w:szCs w:val="20"/>
              </w:rPr>
              <w:t>RESULTADOS DE APRENDIZAJE</w:t>
            </w:r>
          </w:p>
        </w:tc>
        <w:tc>
          <w:tcPr>
            <w:tcW w:w="3163" w:type="dxa"/>
            <w:vAlign w:val="center"/>
          </w:tcPr>
          <w:p w:rsidR="00E061C3" w:rsidRDefault="00E909E4" w14:paraId="00000009" w14:textId="77777777">
            <w:pPr>
              <w:ind w:left="66"/>
              <w:rPr>
                <w:b w:val="0"/>
                <w:sz w:val="20"/>
                <w:szCs w:val="20"/>
              </w:rPr>
            </w:pPr>
            <w:r>
              <w:rPr>
                <w:b w:val="0"/>
                <w:sz w:val="20"/>
                <w:szCs w:val="20"/>
              </w:rPr>
              <w:t>210001005-01 - Proponer una ruta de desarrollo de la estrategia de Gobierno, Riesgo y Cumplimiento según la información recolectada.</w:t>
            </w:r>
          </w:p>
          <w:p w:rsidR="00E061C3" w:rsidRDefault="00E061C3" w14:paraId="0000000A" w14:textId="77777777">
            <w:pPr>
              <w:ind w:left="66"/>
              <w:rPr>
                <w:b w:val="0"/>
                <w:sz w:val="20"/>
                <w:szCs w:val="20"/>
              </w:rPr>
            </w:pPr>
          </w:p>
          <w:p w:rsidR="00E061C3" w:rsidRDefault="00E909E4" w14:paraId="0000000B" w14:textId="77777777">
            <w:pPr>
              <w:ind w:left="66"/>
              <w:rPr>
                <w:b w:val="0"/>
                <w:sz w:val="20"/>
                <w:szCs w:val="20"/>
              </w:rPr>
            </w:pPr>
            <w:r>
              <w:rPr>
                <w:b w:val="0"/>
                <w:sz w:val="20"/>
                <w:szCs w:val="20"/>
              </w:rPr>
              <w:t>210001005-02 - Establecer los criterios de la arquitectura empresarial conforme a los hallazgos obtenidos y ruta propuesta.</w:t>
            </w:r>
          </w:p>
        </w:tc>
      </w:tr>
    </w:tbl>
    <w:p w:rsidR="00E061C3" w:rsidRDefault="00E061C3" w14:paraId="0000000C" w14:textId="77777777"/>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061C3" w14:paraId="2BCCBF3A" w14:textId="77777777">
        <w:trPr>
          <w:trHeight w:val="340"/>
        </w:trPr>
        <w:tc>
          <w:tcPr>
            <w:tcW w:w="3397" w:type="dxa"/>
            <w:vAlign w:val="center"/>
          </w:tcPr>
          <w:p w:rsidR="00E061C3" w:rsidRDefault="00E909E4" w14:paraId="0000000E" w14:textId="77777777">
            <w:pPr>
              <w:spacing w:line="276" w:lineRule="auto"/>
              <w:rPr>
                <w:sz w:val="20"/>
                <w:szCs w:val="20"/>
              </w:rPr>
            </w:pPr>
            <w:r>
              <w:rPr>
                <w:sz w:val="20"/>
                <w:szCs w:val="20"/>
              </w:rPr>
              <w:t>NÚMERO DEL COMPONENTE FORMATIVO</w:t>
            </w:r>
          </w:p>
        </w:tc>
        <w:tc>
          <w:tcPr>
            <w:tcW w:w="6565" w:type="dxa"/>
            <w:vAlign w:val="center"/>
          </w:tcPr>
          <w:p w:rsidR="00E061C3" w:rsidRDefault="00E909E4" w14:paraId="0000000F" w14:textId="77777777">
            <w:pPr>
              <w:spacing w:line="276" w:lineRule="auto"/>
              <w:rPr>
                <w:color w:val="E36C09"/>
                <w:sz w:val="20"/>
                <w:szCs w:val="20"/>
              </w:rPr>
            </w:pPr>
            <w:r>
              <w:rPr>
                <w:sz w:val="20"/>
                <w:szCs w:val="20"/>
              </w:rPr>
              <w:t>03</w:t>
            </w:r>
          </w:p>
        </w:tc>
      </w:tr>
      <w:tr w:rsidR="00E061C3" w14:paraId="68D0D8C7" w14:textId="77777777">
        <w:trPr>
          <w:trHeight w:val="340"/>
        </w:trPr>
        <w:tc>
          <w:tcPr>
            <w:tcW w:w="3397" w:type="dxa"/>
            <w:vAlign w:val="center"/>
          </w:tcPr>
          <w:p w:rsidR="00E061C3" w:rsidRDefault="00E909E4" w14:paraId="00000010" w14:textId="77777777">
            <w:pPr>
              <w:spacing w:line="276" w:lineRule="auto"/>
              <w:rPr>
                <w:sz w:val="20"/>
                <w:szCs w:val="20"/>
              </w:rPr>
            </w:pPr>
            <w:r>
              <w:rPr>
                <w:sz w:val="20"/>
                <w:szCs w:val="20"/>
              </w:rPr>
              <w:t>NOMBRE DEL COMPONENTE FORMATIVO</w:t>
            </w:r>
          </w:p>
        </w:tc>
        <w:tc>
          <w:tcPr>
            <w:tcW w:w="6565" w:type="dxa"/>
            <w:vAlign w:val="center"/>
          </w:tcPr>
          <w:p w:rsidR="00E061C3" w:rsidRDefault="00E909E4" w14:paraId="00000011" w14:textId="77777777">
            <w:pPr>
              <w:spacing w:line="276" w:lineRule="auto"/>
              <w:rPr>
                <w:b w:val="0"/>
                <w:sz w:val="20"/>
                <w:szCs w:val="20"/>
              </w:rPr>
            </w:pPr>
            <w:r>
              <w:rPr>
                <w:b w:val="0"/>
                <w:sz w:val="20"/>
                <w:szCs w:val="20"/>
              </w:rPr>
              <w:t>Marco de referencia Arquitectura Empresarial</w:t>
            </w:r>
          </w:p>
        </w:tc>
      </w:tr>
      <w:tr w:rsidR="00E061C3" w14:paraId="2F1939CA" w14:textId="77777777">
        <w:trPr>
          <w:trHeight w:val="340"/>
        </w:trPr>
        <w:tc>
          <w:tcPr>
            <w:tcW w:w="3397" w:type="dxa"/>
            <w:vAlign w:val="center"/>
          </w:tcPr>
          <w:p w:rsidR="00E061C3" w:rsidRDefault="00E909E4" w14:paraId="00000012" w14:textId="77777777">
            <w:pPr>
              <w:spacing w:line="276" w:lineRule="auto"/>
              <w:rPr>
                <w:sz w:val="20"/>
                <w:szCs w:val="20"/>
              </w:rPr>
            </w:pPr>
            <w:r>
              <w:rPr>
                <w:sz w:val="20"/>
                <w:szCs w:val="20"/>
              </w:rPr>
              <w:t>BREVE DESCRIPCIÓN</w:t>
            </w:r>
          </w:p>
        </w:tc>
        <w:tc>
          <w:tcPr>
            <w:tcW w:w="6565" w:type="dxa"/>
            <w:vAlign w:val="center"/>
          </w:tcPr>
          <w:p w:rsidR="00E061C3" w:rsidRDefault="00E909E4" w14:paraId="00000013" w14:textId="1D1F61A8">
            <w:pPr>
              <w:rPr>
                <w:color w:val="E36C09"/>
                <w:sz w:val="20"/>
                <w:szCs w:val="20"/>
              </w:rPr>
            </w:pPr>
            <w:r>
              <w:rPr>
                <w:b w:val="0"/>
                <w:sz w:val="20"/>
                <w:szCs w:val="20"/>
              </w:rPr>
              <w:t xml:space="preserve">La Arquitectura Empresarial (AE) permite que las organizaciones </w:t>
            </w:r>
            <w:r w:rsidR="00DA1B96">
              <w:rPr>
                <w:b w:val="0"/>
                <w:sz w:val="20"/>
                <w:szCs w:val="20"/>
              </w:rPr>
              <w:t>concuerden</w:t>
            </w:r>
            <w:r>
              <w:rPr>
                <w:b w:val="0"/>
                <w:sz w:val="20"/>
                <w:szCs w:val="20"/>
              </w:rPr>
              <w:t xml:space="preserve"> los procesos de negocio con la gestión de tecnología; por lo tanto, es necesario identificar los casos de uso resueltos comúnmente, así como los elementos que componen un modelo de AE, sus principales marcos de referencia y las ventajas logradas por las organizaciones que adoptan este modelo.</w:t>
            </w:r>
          </w:p>
        </w:tc>
      </w:tr>
      <w:tr w:rsidR="00E061C3" w14:paraId="75CAB8A5" w14:textId="77777777">
        <w:trPr>
          <w:trHeight w:val="340"/>
        </w:trPr>
        <w:tc>
          <w:tcPr>
            <w:tcW w:w="3397" w:type="dxa"/>
            <w:vAlign w:val="center"/>
          </w:tcPr>
          <w:p w:rsidR="00E061C3" w:rsidRDefault="00E909E4" w14:paraId="00000014" w14:textId="77777777">
            <w:pPr>
              <w:spacing w:line="276" w:lineRule="auto"/>
              <w:rPr>
                <w:sz w:val="20"/>
                <w:szCs w:val="20"/>
              </w:rPr>
            </w:pPr>
            <w:r>
              <w:rPr>
                <w:sz w:val="20"/>
                <w:szCs w:val="20"/>
              </w:rPr>
              <w:t>PALABRAS CLAVE</w:t>
            </w:r>
          </w:p>
        </w:tc>
        <w:tc>
          <w:tcPr>
            <w:tcW w:w="6565" w:type="dxa"/>
            <w:vAlign w:val="center"/>
          </w:tcPr>
          <w:p w:rsidR="00E061C3" w:rsidRDefault="00E061C3" w14:paraId="00000015" w14:textId="77777777">
            <w:pPr>
              <w:spacing w:line="276" w:lineRule="auto"/>
              <w:rPr>
                <w:sz w:val="20"/>
                <w:szCs w:val="20"/>
              </w:rPr>
            </w:pPr>
          </w:p>
          <w:p w:rsidR="00E061C3" w:rsidP="00610385" w:rsidRDefault="00E909E4" w14:paraId="00000016" w14:textId="0C001F84">
            <w:pPr>
              <w:spacing w:line="276" w:lineRule="auto"/>
              <w:rPr>
                <w:sz w:val="20"/>
                <w:szCs w:val="20"/>
              </w:rPr>
            </w:pPr>
            <w:r>
              <w:rPr>
                <w:b w:val="0"/>
                <w:sz w:val="20"/>
                <w:szCs w:val="20"/>
              </w:rPr>
              <w:t xml:space="preserve">Arquitectura Empresarial, </w:t>
            </w:r>
            <w:r w:rsidR="00610385">
              <w:rPr>
                <w:b w:val="0"/>
                <w:sz w:val="20"/>
                <w:szCs w:val="20"/>
              </w:rPr>
              <w:t xml:space="preserve">estrategia empresarial, gestión empresarial, marcos de AE, </w:t>
            </w:r>
            <w:r>
              <w:rPr>
                <w:b w:val="0"/>
                <w:sz w:val="20"/>
                <w:szCs w:val="20"/>
              </w:rPr>
              <w:t xml:space="preserve">procesos de negocios, </w:t>
            </w:r>
            <w:r w:rsidR="00610385">
              <w:rPr>
                <w:b w:val="0"/>
                <w:sz w:val="20"/>
                <w:szCs w:val="20"/>
              </w:rPr>
              <w:t xml:space="preserve">Tecnologías de Información (TI), </w:t>
            </w:r>
          </w:p>
        </w:tc>
      </w:tr>
    </w:tbl>
    <w:p w:rsidR="00E061C3" w:rsidRDefault="00E061C3" w14:paraId="00000017" w14:textId="77777777"/>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061C3" w:rsidTr="00610385" w14:paraId="7D1A8FF8" w14:textId="77777777">
        <w:trPr>
          <w:trHeight w:val="501"/>
        </w:trPr>
        <w:tc>
          <w:tcPr>
            <w:tcW w:w="3397" w:type="dxa"/>
            <w:vAlign w:val="center"/>
          </w:tcPr>
          <w:p w:rsidR="00E061C3" w:rsidRDefault="00E909E4" w14:paraId="00000018" w14:textId="77777777">
            <w:pPr>
              <w:spacing w:line="276" w:lineRule="auto"/>
              <w:rPr>
                <w:sz w:val="20"/>
                <w:szCs w:val="20"/>
              </w:rPr>
            </w:pPr>
            <w:r>
              <w:rPr>
                <w:sz w:val="20"/>
                <w:szCs w:val="20"/>
              </w:rPr>
              <w:t>ÁREA OCUPACIONAL</w:t>
            </w:r>
          </w:p>
        </w:tc>
        <w:tc>
          <w:tcPr>
            <w:tcW w:w="6565" w:type="dxa"/>
            <w:vAlign w:val="center"/>
          </w:tcPr>
          <w:p w:rsidR="00E061C3" w:rsidRDefault="00E061C3" w14:paraId="00000019" w14:textId="77777777">
            <w:pPr>
              <w:spacing w:line="276" w:lineRule="auto"/>
              <w:rPr>
                <w:b w:val="0"/>
                <w:sz w:val="20"/>
                <w:szCs w:val="20"/>
              </w:rPr>
            </w:pPr>
          </w:p>
          <w:p w:rsidR="00E061C3" w:rsidRDefault="00E909E4" w14:paraId="0000001A" w14:textId="77777777">
            <w:pPr>
              <w:spacing w:line="276" w:lineRule="auto"/>
              <w:rPr>
                <w:b w:val="0"/>
                <w:sz w:val="20"/>
                <w:szCs w:val="20"/>
              </w:rPr>
            </w:pPr>
            <w:r>
              <w:rPr>
                <w:b w:val="0"/>
                <w:sz w:val="20"/>
                <w:szCs w:val="20"/>
              </w:rPr>
              <w:t>FINANZAS Y ADMINISTRACIÓN</w:t>
            </w:r>
          </w:p>
          <w:p w:rsidR="00E061C3" w:rsidRDefault="00E061C3" w14:paraId="0000001B" w14:textId="77777777">
            <w:pPr>
              <w:rPr>
                <w:b w:val="0"/>
                <w:sz w:val="20"/>
                <w:szCs w:val="20"/>
              </w:rPr>
            </w:pPr>
          </w:p>
        </w:tc>
      </w:tr>
      <w:tr w:rsidR="00E061C3" w14:paraId="7F120B03" w14:textId="77777777">
        <w:trPr>
          <w:trHeight w:val="465"/>
        </w:trPr>
        <w:tc>
          <w:tcPr>
            <w:tcW w:w="3397" w:type="dxa"/>
            <w:vAlign w:val="center"/>
          </w:tcPr>
          <w:p w:rsidR="00E061C3" w:rsidRDefault="00E909E4" w14:paraId="0000001C" w14:textId="77777777">
            <w:pPr>
              <w:spacing w:line="276" w:lineRule="auto"/>
              <w:rPr>
                <w:sz w:val="20"/>
                <w:szCs w:val="20"/>
              </w:rPr>
            </w:pPr>
            <w:r>
              <w:rPr>
                <w:sz w:val="20"/>
                <w:szCs w:val="20"/>
              </w:rPr>
              <w:t>IDIOMA</w:t>
            </w:r>
          </w:p>
        </w:tc>
        <w:tc>
          <w:tcPr>
            <w:tcW w:w="6565" w:type="dxa"/>
            <w:vAlign w:val="center"/>
          </w:tcPr>
          <w:p w:rsidR="00E061C3" w:rsidRDefault="00610385" w14:paraId="0000001D" w14:textId="0D15F70A">
            <w:pPr>
              <w:spacing w:line="276" w:lineRule="auto"/>
              <w:rPr>
                <w:b w:val="0"/>
                <w:sz w:val="20"/>
                <w:szCs w:val="20"/>
              </w:rPr>
            </w:pPr>
            <w:r>
              <w:rPr>
                <w:b w:val="0"/>
                <w:sz w:val="20"/>
                <w:szCs w:val="20"/>
              </w:rPr>
              <w:t>Español</w:t>
            </w:r>
          </w:p>
        </w:tc>
      </w:tr>
    </w:tbl>
    <w:p w:rsidR="00E061C3" w:rsidRDefault="00E061C3" w14:paraId="0000001E" w14:textId="77777777"/>
    <w:p w:rsidR="00E061C3" w:rsidRDefault="00E909E4" w14:paraId="00000020" w14:textId="77777777">
      <w:r>
        <w:t xml:space="preserve">     </w:t>
      </w:r>
    </w:p>
    <w:p w:rsidR="00E061C3" w:rsidRDefault="00E909E4" w14:paraId="00000021" w14:textId="77777777">
      <w:pPr>
        <w:numPr>
          <w:ilvl w:val="0"/>
          <w:numId w:val="12"/>
        </w:numPr>
        <w:pBdr>
          <w:top w:val="nil"/>
          <w:left w:val="nil"/>
          <w:bottom w:val="nil"/>
          <w:right w:val="nil"/>
          <w:between w:val="nil"/>
        </w:pBdr>
        <w:ind w:left="284" w:hanging="284"/>
        <w:jc w:val="both"/>
        <w:rPr>
          <w:b/>
          <w:color w:val="000000"/>
        </w:rPr>
      </w:pPr>
      <w:r>
        <w:rPr>
          <w:b/>
          <w:color w:val="000000"/>
        </w:rPr>
        <w:t xml:space="preserve">TABLA DE CONTENIDOS: </w:t>
      </w:r>
    </w:p>
    <w:p w:rsidR="00E061C3" w:rsidRDefault="00E061C3" w14:paraId="00000022" w14:textId="77777777">
      <w:pPr>
        <w:rPr>
          <w:b/>
        </w:rPr>
      </w:pPr>
    </w:p>
    <w:p w:rsidR="00E061C3" w:rsidRDefault="00E909E4" w14:paraId="00000023" w14:textId="2F3B31D2">
      <w:pPr>
        <w:ind w:left="284"/>
        <w:rPr>
          <w:b/>
        </w:rPr>
      </w:pPr>
      <w:r>
        <w:rPr>
          <w:b/>
        </w:rPr>
        <w:t>Introducción</w:t>
      </w:r>
    </w:p>
    <w:p w:rsidR="00610385" w:rsidRDefault="00610385" w14:paraId="0CF31CF5" w14:textId="77777777">
      <w:pPr>
        <w:ind w:left="284"/>
        <w:rPr>
          <w:b/>
        </w:rPr>
      </w:pPr>
    </w:p>
    <w:p w:rsidR="00E061C3" w:rsidRDefault="00E909E4" w14:paraId="00000024" w14:textId="65AAAA69">
      <w:pPr>
        <w:numPr>
          <w:ilvl w:val="1"/>
          <w:numId w:val="14"/>
        </w:numPr>
        <w:pBdr>
          <w:top w:val="nil"/>
          <w:left w:val="nil"/>
          <w:bottom w:val="nil"/>
          <w:right w:val="nil"/>
          <w:between w:val="nil"/>
        </w:pBdr>
        <w:ind w:left="567" w:hanging="283"/>
        <w:rPr>
          <w:b/>
          <w:color w:val="000000"/>
        </w:rPr>
      </w:pPr>
      <w:bookmarkStart w:name="_heading=h.1fob9te" w:colFirst="0" w:colLast="0" w:id="0"/>
      <w:bookmarkEnd w:id="0"/>
      <w:r w:rsidRPr="00902975">
        <w:rPr>
          <w:b/>
          <w:color w:val="000000"/>
        </w:rPr>
        <w:t>Razones para diseñar e implementar una Arquitectura Empresarial (AE)</w:t>
      </w:r>
    </w:p>
    <w:p w:rsidRPr="00902975" w:rsidR="00610385" w:rsidP="00610385" w:rsidRDefault="00610385" w14:paraId="5F585BF4" w14:textId="77777777">
      <w:pPr>
        <w:pBdr>
          <w:top w:val="nil"/>
          <w:left w:val="nil"/>
          <w:bottom w:val="nil"/>
          <w:right w:val="nil"/>
          <w:between w:val="nil"/>
        </w:pBdr>
        <w:ind w:left="567"/>
        <w:rPr>
          <w:b/>
          <w:color w:val="000000"/>
        </w:rPr>
      </w:pPr>
    </w:p>
    <w:p w:rsidRPr="00902975" w:rsidR="00E061C3" w:rsidRDefault="00E909E4" w14:paraId="00000025" w14:textId="77777777">
      <w:pPr>
        <w:numPr>
          <w:ilvl w:val="1"/>
          <w:numId w:val="14"/>
        </w:numPr>
        <w:pBdr>
          <w:top w:val="nil"/>
          <w:left w:val="nil"/>
          <w:bottom w:val="nil"/>
          <w:right w:val="nil"/>
          <w:between w:val="nil"/>
        </w:pBdr>
        <w:ind w:left="567" w:hanging="283"/>
        <w:rPr>
          <w:b/>
          <w:color w:val="000000"/>
        </w:rPr>
      </w:pPr>
      <w:r w:rsidRPr="00902975">
        <w:rPr>
          <w:b/>
          <w:color w:val="000000"/>
        </w:rPr>
        <w:t>Conceptualización de Arquitectura empresarial</w:t>
      </w:r>
    </w:p>
    <w:p w:rsidR="00E061C3" w:rsidRDefault="00E909E4" w14:paraId="00000026" w14:textId="77777777">
      <w:pPr>
        <w:pBdr>
          <w:top w:val="nil"/>
          <w:left w:val="nil"/>
          <w:bottom w:val="nil"/>
          <w:right w:val="nil"/>
          <w:between w:val="nil"/>
        </w:pBdr>
        <w:ind w:left="567"/>
        <w:rPr>
          <w:color w:val="000000"/>
        </w:rPr>
      </w:pPr>
      <w:r>
        <w:rPr>
          <w:color w:val="000000"/>
        </w:rPr>
        <w:t>2.1. Elementos del modelo de Arquitectura Empresarial</w:t>
      </w:r>
    </w:p>
    <w:p w:rsidR="00E061C3" w:rsidRDefault="00E909E4" w14:paraId="00000027" w14:textId="5BCC895D">
      <w:pPr>
        <w:pBdr>
          <w:top w:val="nil"/>
          <w:left w:val="nil"/>
          <w:bottom w:val="nil"/>
          <w:right w:val="nil"/>
          <w:between w:val="nil"/>
        </w:pBdr>
        <w:ind w:left="567"/>
        <w:rPr>
          <w:color w:val="000000"/>
        </w:rPr>
      </w:pPr>
      <w:r>
        <w:rPr>
          <w:color w:val="000000"/>
        </w:rPr>
        <w:t>2.2. Ventajas de desarrollar Arquitectura Empresarial</w:t>
      </w:r>
    </w:p>
    <w:p w:rsidR="00610385" w:rsidRDefault="00610385" w14:paraId="50BE99F0" w14:textId="77777777">
      <w:pPr>
        <w:pBdr>
          <w:top w:val="nil"/>
          <w:left w:val="nil"/>
          <w:bottom w:val="nil"/>
          <w:right w:val="nil"/>
          <w:between w:val="nil"/>
        </w:pBdr>
        <w:ind w:left="567"/>
        <w:rPr>
          <w:color w:val="000000"/>
        </w:rPr>
      </w:pPr>
    </w:p>
    <w:p w:rsidRPr="00902975" w:rsidR="00E061C3" w:rsidRDefault="00E909E4" w14:paraId="00000028" w14:textId="77777777">
      <w:pPr>
        <w:numPr>
          <w:ilvl w:val="1"/>
          <w:numId w:val="14"/>
        </w:numPr>
        <w:pBdr>
          <w:top w:val="nil"/>
          <w:left w:val="nil"/>
          <w:bottom w:val="nil"/>
          <w:right w:val="nil"/>
          <w:between w:val="nil"/>
        </w:pBdr>
        <w:ind w:left="567" w:hanging="283"/>
        <w:rPr>
          <w:b/>
          <w:color w:val="000000"/>
        </w:rPr>
      </w:pPr>
      <w:r w:rsidRPr="00902975">
        <w:rPr>
          <w:b/>
          <w:color w:val="000000"/>
        </w:rPr>
        <w:t>Marcos de Referencia de Arquitectura Empresarial</w:t>
      </w:r>
    </w:p>
    <w:p w:rsidR="00E061C3" w:rsidRDefault="00E909E4" w14:paraId="00000029" w14:textId="77777777">
      <w:pPr>
        <w:ind w:left="567"/>
      </w:pPr>
      <w:r>
        <w:t>3.1. Tipos y características de los marcos de referencia de la Arquitectura Empresarial</w:t>
      </w:r>
    </w:p>
    <w:p w:rsidR="00E061C3" w:rsidRDefault="00E909E4" w14:paraId="0000002A" w14:textId="77777777">
      <w:pPr>
        <w:pBdr>
          <w:top w:val="nil"/>
          <w:left w:val="nil"/>
          <w:bottom w:val="nil"/>
          <w:right w:val="nil"/>
          <w:between w:val="nil"/>
        </w:pBdr>
        <w:ind w:left="567"/>
        <w:rPr>
          <w:color w:val="000000"/>
        </w:rPr>
      </w:pPr>
      <w:r>
        <w:rPr>
          <w:color w:val="000000"/>
        </w:rPr>
        <w:t>3.2. Principios y dominios</w:t>
      </w:r>
    </w:p>
    <w:p w:rsidR="00E061C3" w:rsidRDefault="00E909E4" w14:paraId="0000002B" w14:textId="77777777">
      <w:pPr>
        <w:pBdr>
          <w:top w:val="nil"/>
          <w:left w:val="nil"/>
          <w:bottom w:val="nil"/>
          <w:right w:val="nil"/>
          <w:between w:val="nil"/>
        </w:pBdr>
        <w:ind w:left="567"/>
        <w:rPr>
          <w:color w:val="000000"/>
        </w:rPr>
      </w:pPr>
      <w:r>
        <w:rPr>
          <w:color w:val="000000"/>
        </w:rPr>
        <w:t>3.3. Proceso de Arquitectura Empresarial</w:t>
      </w:r>
    </w:p>
    <w:p w:rsidR="00E061C3" w:rsidRDefault="00E909E4" w14:paraId="0000002C" w14:textId="1B4905FB">
      <w:pPr>
        <w:pBdr>
          <w:top w:val="nil"/>
          <w:left w:val="nil"/>
          <w:bottom w:val="nil"/>
          <w:right w:val="nil"/>
          <w:between w:val="nil"/>
        </w:pBdr>
        <w:ind w:left="567"/>
        <w:rPr>
          <w:color w:val="000000"/>
        </w:rPr>
      </w:pPr>
      <w:r>
        <w:rPr>
          <w:color w:val="000000"/>
        </w:rPr>
        <w:t>3.4. Productos de la arquitectura</w:t>
      </w:r>
    </w:p>
    <w:p w:rsidR="00610385" w:rsidRDefault="00610385" w14:paraId="7FA71DFC" w14:textId="77777777">
      <w:pPr>
        <w:pBdr>
          <w:top w:val="nil"/>
          <w:left w:val="nil"/>
          <w:bottom w:val="nil"/>
          <w:right w:val="nil"/>
          <w:between w:val="nil"/>
        </w:pBdr>
        <w:ind w:left="567"/>
        <w:rPr>
          <w:color w:val="000000"/>
        </w:rPr>
      </w:pPr>
    </w:p>
    <w:p w:rsidRPr="00902975" w:rsidR="00E061C3" w:rsidRDefault="00E909E4" w14:paraId="0000002D" w14:textId="77777777">
      <w:pPr>
        <w:numPr>
          <w:ilvl w:val="1"/>
          <w:numId w:val="14"/>
        </w:numPr>
        <w:pBdr>
          <w:top w:val="nil"/>
          <w:left w:val="nil"/>
          <w:bottom w:val="nil"/>
          <w:right w:val="nil"/>
          <w:between w:val="nil"/>
        </w:pBdr>
        <w:ind w:left="567" w:hanging="283"/>
        <w:rPr>
          <w:b/>
          <w:color w:val="000000"/>
        </w:rPr>
      </w:pPr>
      <w:r w:rsidRPr="00902975">
        <w:rPr>
          <w:b/>
          <w:color w:val="000000"/>
        </w:rPr>
        <w:t>Selección del marco de arquitectura adecuado para la organización</w:t>
      </w:r>
    </w:p>
    <w:p w:rsidR="00E061C3" w:rsidRDefault="00E061C3" w14:paraId="0000002E" w14:textId="077996C6">
      <w:pPr>
        <w:pBdr>
          <w:top w:val="nil"/>
          <w:left w:val="nil"/>
          <w:bottom w:val="nil"/>
          <w:right w:val="nil"/>
          <w:between w:val="nil"/>
        </w:pBdr>
        <w:rPr>
          <w:b/>
        </w:rPr>
      </w:pPr>
    </w:p>
    <w:p w:rsidR="00E061C3" w:rsidRDefault="00E061C3" w14:paraId="0000002F" w14:textId="77777777">
      <w:pPr>
        <w:pBdr>
          <w:top w:val="nil"/>
          <w:left w:val="nil"/>
          <w:bottom w:val="nil"/>
          <w:right w:val="nil"/>
          <w:between w:val="nil"/>
        </w:pBdr>
        <w:rPr>
          <w:b/>
        </w:rPr>
      </w:pPr>
    </w:p>
    <w:p w:rsidR="00610385" w:rsidP="00101B7C" w:rsidRDefault="00610385" w14:paraId="4428281E" w14:textId="3AC9B1B0">
      <w:pPr>
        <w:pBdr>
          <w:top w:val="nil"/>
          <w:left w:val="nil"/>
          <w:bottom w:val="nil"/>
          <w:right w:val="nil"/>
          <w:between w:val="nil"/>
        </w:pBdr>
        <w:jc w:val="both"/>
        <w:rPr>
          <w:b/>
        </w:rPr>
      </w:pPr>
    </w:p>
    <w:p w:rsidRPr="00DA1B96" w:rsidR="00E061C3" w:rsidP="00DA1B96" w:rsidRDefault="00DA1B96" w14:paraId="00000030" w14:textId="09159481">
      <w:pPr>
        <w:pStyle w:val="Prrafodelista"/>
        <w:numPr>
          <w:ilvl w:val="0"/>
          <w:numId w:val="12"/>
        </w:numPr>
        <w:pBdr>
          <w:top w:val="nil"/>
          <w:left w:val="nil"/>
          <w:bottom w:val="nil"/>
          <w:right w:val="nil"/>
          <w:between w:val="nil"/>
        </w:pBdr>
        <w:ind w:left="426" w:hanging="426"/>
        <w:jc w:val="both"/>
        <w:rPr>
          <w:b/>
        </w:rPr>
      </w:pPr>
      <w:r w:rsidRPr="00DA1B96">
        <w:rPr>
          <w:b/>
        </w:rPr>
        <w:t>INTRODUCCIÓN</w:t>
      </w:r>
    </w:p>
    <w:p w:rsidR="00E061C3" w:rsidRDefault="00E061C3" w14:paraId="00000031" w14:textId="77777777">
      <w:pPr>
        <w:pBdr>
          <w:top w:val="nil"/>
          <w:left w:val="nil"/>
          <w:bottom w:val="nil"/>
          <w:right w:val="nil"/>
          <w:between w:val="nil"/>
        </w:pBdr>
        <w:jc w:val="both"/>
        <w:rPr>
          <w:b/>
        </w:rPr>
      </w:pPr>
    </w:p>
    <w:p w:rsidR="00E061C3" w:rsidRDefault="00E909E4" w14:paraId="00000032" w14:textId="1DF6C815">
      <w:pPr>
        <w:jc w:val="both"/>
      </w:pPr>
      <w:r>
        <w:t xml:space="preserve">Cordial bienvenida a este componente formativo en el que se tratará el marco de referencia de la Arquitectura Empresarial; para conocer su importancia y los diferentes </w:t>
      </w:r>
      <w:r w:rsidR="00610385">
        <w:t>elementos</w:t>
      </w:r>
      <w:r>
        <w:t xml:space="preserve"> que </w:t>
      </w:r>
      <w:r w:rsidR="00610385">
        <w:t>le competen,</w:t>
      </w:r>
      <w:r>
        <w:t xml:space="preserve"> le invitamos a observar el </w:t>
      </w:r>
      <w:sdt>
        <w:sdtPr>
          <w:tag w:val="goog_rdk_0"/>
          <w:id w:val="-2145954912"/>
          <w:showingPlcHdr/>
        </w:sdtPr>
        <w:sdtContent>
          <w:r w:rsidR="00DA1B96">
            <w:t xml:space="preserve">     </w:t>
          </w:r>
        </w:sdtContent>
      </w:sdt>
      <w:r>
        <w:t>siguiente video:</w:t>
      </w:r>
    </w:p>
    <w:p w:rsidR="00E061C3" w:rsidRDefault="00610385" w14:paraId="00000033" w14:textId="62A4765E">
      <w:r w:rsidRPr="00A47174">
        <w:rPr>
          <w:noProof/>
        </w:rPr>
        <mc:AlternateContent>
          <mc:Choice Requires="wps">
            <w:drawing>
              <wp:anchor distT="0" distB="0" distL="114300" distR="114300" simplePos="0" relativeHeight="251699200" behindDoc="0" locked="0" layoutInCell="1" hidden="0" allowOverlap="1" wp14:anchorId="4D90EAFF" wp14:editId="5FDBC4BB">
                <wp:simplePos x="0" y="0"/>
                <wp:positionH relativeFrom="column">
                  <wp:posOffset>895350</wp:posOffset>
                </wp:positionH>
                <wp:positionV relativeFrom="paragraph">
                  <wp:posOffset>133350</wp:posOffset>
                </wp:positionV>
                <wp:extent cx="4810125" cy="596348"/>
                <wp:effectExtent l="0" t="0" r="28575" b="13335"/>
                <wp:wrapNone/>
                <wp:docPr id="576" name="Rectángulo 576"/>
                <wp:cNvGraphicFramePr/>
                <a:graphic xmlns:a="http://schemas.openxmlformats.org/drawingml/2006/main">
                  <a:graphicData uri="http://schemas.microsoft.com/office/word/2010/wordprocessingShape">
                    <wps:wsp>
                      <wps:cNvSpPr/>
                      <wps:spPr>
                        <a:xfrm>
                          <a:off x="0" y="0"/>
                          <a:ext cx="4810125" cy="596348"/>
                        </a:xfrm>
                        <a:prstGeom prst="rect">
                          <a:avLst/>
                        </a:prstGeom>
                        <a:solidFill>
                          <a:srgbClr val="02A639"/>
                        </a:solidFill>
                        <a:ln w="9525" cap="flat" cmpd="sng">
                          <a:solidFill>
                            <a:srgbClr val="5597D3"/>
                          </a:solidFill>
                          <a:prstDash val="solid"/>
                          <a:round/>
                          <a:headEnd type="none" w="sm" len="sm"/>
                          <a:tailEnd type="none" w="sm" len="sm"/>
                        </a:ln>
                      </wps:spPr>
                      <wps:txbx>
                        <w:txbxContent>
                          <w:p w:rsidR="00DF1610" w:rsidP="00610385" w:rsidRDefault="00DF1610" w14:paraId="21762342" w14:textId="77777777">
                            <w:pPr>
                              <w:spacing w:line="275" w:lineRule="auto"/>
                              <w:jc w:val="center"/>
                              <w:textDirection w:val="btLr"/>
                              <w:rPr>
                                <w:color w:val="FFFFFF" w:themeColor="background1"/>
                              </w:rPr>
                            </w:pPr>
                            <w:r w:rsidRPr="00610385">
                              <w:rPr>
                                <w:color w:val="FFFFFF" w:themeColor="background1"/>
                              </w:rPr>
                              <w:t xml:space="preserve">Video Animado o </w:t>
                            </w:r>
                            <w:proofErr w:type="spellStart"/>
                            <w:r w:rsidRPr="00610385">
                              <w:rPr>
                                <w:color w:val="FFFFFF" w:themeColor="background1"/>
                              </w:rPr>
                              <w:t>Motion</w:t>
                            </w:r>
                            <w:proofErr w:type="spellEnd"/>
                            <w:r w:rsidRPr="00610385">
                              <w:rPr>
                                <w:color w:val="FFFFFF" w:themeColor="background1"/>
                              </w:rPr>
                              <w:t xml:space="preserve"> </w:t>
                            </w:r>
                          </w:p>
                          <w:p w:rsidRPr="000B39FC" w:rsidR="00DF1610" w:rsidP="00610385" w:rsidRDefault="00DF1610" w14:paraId="2F37FF0D" w14:textId="7D61869D">
                            <w:pPr>
                              <w:spacing w:line="275" w:lineRule="auto"/>
                              <w:jc w:val="center"/>
                              <w:textDirection w:val="btLr"/>
                              <w:rPr>
                                <w:color w:val="FFFFFF" w:themeColor="background1"/>
                              </w:rPr>
                            </w:pPr>
                            <w:r>
                              <w:rPr>
                                <w:color w:val="FFFFFF" w:themeColor="background1"/>
                              </w:rPr>
                              <w:t>DI_CF03</w:t>
                            </w:r>
                            <w:r w:rsidRPr="000B39FC">
                              <w:rPr>
                                <w:color w:val="FFFFFF" w:themeColor="background1"/>
                              </w:rPr>
                              <w:t>_Introducción</w:t>
                            </w:r>
                          </w:p>
                          <w:p w:rsidRPr="000B39FC" w:rsidR="00DF1610" w:rsidP="00610385" w:rsidRDefault="00DF1610" w14:paraId="12406453" w14:textId="77777777">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w14:anchorId="4F400111">
              <v:rect id="Rectángulo 576" style="position:absolute;margin-left:70.5pt;margin-top:10.5pt;width:378.75pt;height:46.9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2a639" strokecolor="#5597d3" w14:anchorId="4D90EA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">
                <v:stroke joinstyle="round" startarrowwidth="narrow" startarrowlength="short" endarrowwidth="narrow" endarrowlength="short"/>
                <v:textbox inset="2.53958mm,1.2694mm,2.53958mm,1.2694mm">
                  <w:txbxContent>
                    <w:p w:rsidR="00DF1610" w:rsidP="00610385" w:rsidRDefault="00DF1610" w14:paraId="44A4CCFC" w14:textId="77777777">
                      <w:pPr>
                        <w:spacing w:line="275" w:lineRule="auto"/>
                        <w:jc w:val="center"/>
                        <w:textDirection w:val="btLr"/>
                        <w:rPr>
                          <w:color w:val="FFFFFF" w:themeColor="background1"/>
                        </w:rPr>
                      </w:pPr>
                      <w:r w:rsidRPr="00610385">
                        <w:rPr>
                          <w:color w:val="FFFFFF" w:themeColor="background1"/>
                        </w:rPr>
                        <w:t xml:space="preserve">Video Animado o </w:t>
                      </w:r>
                      <w:proofErr w:type="spellStart"/>
                      <w:r w:rsidRPr="00610385">
                        <w:rPr>
                          <w:color w:val="FFFFFF" w:themeColor="background1"/>
                        </w:rPr>
                        <w:t>Motion</w:t>
                      </w:r>
                      <w:proofErr w:type="spellEnd"/>
                      <w:r w:rsidRPr="00610385">
                        <w:rPr>
                          <w:color w:val="FFFFFF" w:themeColor="background1"/>
                        </w:rPr>
                        <w:t xml:space="preserve"> </w:t>
                      </w:r>
                    </w:p>
                    <w:p w:rsidRPr="000B39FC" w:rsidR="00DF1610" w:rsidP="00610385" w:rsidRDefault="00DF1610" w14:paraId="5F5BF706" w14:textId="7D61869D">
                      <w:pPr>
                        <w:spacing w:line="275" w:lineRule="auto"/>
                        <w:jc w:val="center"/>
                        <w:textDirection w:val="btLr"/>
                        <w:rPr>
                          <w:color w:val="FFFFFF" w:themeColor="background1"/>
                        </w:rPr>
                      </w:pPr>
                      <w:r>
                        <w:rPr>
                          <w:color w:val="FFFFFF" w:themeColor="background1"/>
                        </w:rPr>
                        <w:t>DI_CF03</w:t>
                      </w:r>
                      <w:r w:rsidRPr="000B39FC">
                        <w:rPr>
                          <w:color w:val="FFFFFF" w:themeColor="background1"/>
                        </w:rPr>
                        <w:t>_Introducción</w:t>
                      </w:r>
                    </w:p>
                    <w:p w:rsidRPr="000B39FC" w:rsidR="00DF1610" w:rsidP="00610385" w:rsidRDefault="00DF1610" w14:paraId="672A6659" w14:textId="77777777">
                      <w:pPr>
                        <w:spacing w:line="275" w:lineRule="auto"/>
                        <w:jc w:val="center"/>
                        <w:textDirection w:val="btLr"/>
                        <w:rPr>
                          <w:color w:val="FFFFFF" w:themeColor="background1"/>
                        </w:rPr>
                      </w:pPr>
                    </w:p>
                  </w:txbxContent>
                </v:textbox>
              </v:rect>
            </w:pict>
          </mc:Fallback>
        </mc:AlternateContent>
      </w:r>
    </w:p>
    <w:p w:rsidR="00E061C3" w:rsidP="00610385" w:rsidRDefault="00E061C3" w14:paraId="00000035" w14:textId="56481A27">
      <w:pPr>
        <w:rPr>
          <w:b/>
        </w:rPr>
      </w:pPr>
    </w:p>
    <w:p w:rsidR="00E061C3" w:rsidRDefault="00E061C3" w14:paraId="00000036" w14:textId="506E5A14">
      <w:pPr>
        <w:pBdr>
          <w:top w:val="nil"/>
          <w:left w:val="nil"/>
          <w:bottom w:val="nil"/>
          <w:right w:val="nil"/>
          <w:between w:val="nil"/>
        </w:pBdr>
        <w:jc w:val="both"/>
        <w:rPr>
          <w:b/>
        </w:rPr>
      </w:pPr>
    </w:p>
    <w:p w:rsidR="00E061C3" w:rsidRDefault="00E061C3" w14:paraId="00000037" w14:textId="23CD1222">
      <w:pPr>
        <w:pBdr>
          <w:top w:val="nil"/>
          <w:left w:val="nil"/>
          <w:bottom w:val="nil"/>
          <w:right w:val="nil"/>
          <w:between w:val="nil"/>
        </w:pBdr>
        <w:rPr>
          <w:color w:val="000000"/>
        </w:rPr>
      </w:pPr>
    </w:p>
    <w:p w:rsidR="00E061C3" w:rsidRDefault="00E061C3" w14:paraId="00000038" w14:textId="3D64BEE0">
      <w:pPr>
        <w:pBdr>
          <w:top w:val="nil"/>
          <w:left w:val="nil"/>
          <w:bottom w:val="nil"/>
          <w:right w:val="nil"/>
          <w:between w:val="nil"/>
        </w:pBdr>
        <w:rPr>
          <w:color w:val="000000"/>
        </w:rPr>
      </w:pPr>
    </w:p>
    <w:p w:rsidR="00DA1B96" w:rsidP="00DA1B96" w:rsidRDefault="00DA1B96" w14:paraId="1F668168" w14:textId="77777777">
      <w:pPr>
        <w:numPr>
          <w:ilvl w:val="0"/>
          <w:numId w:val="12"/>
        </w:numPr>
        <w:pBdr>
          <w:top w:val="nil"/>
          <w:left w:val="nil"/>
          <w:bottom w:val="nil"/>
          <w:right w:val="nil"/>
          <w:between w:val="nil"/>
        </w:pBdr>
        <w:ind w:left="284" w:hanging="284"/>
        <w:jc w:val="both"/>
        <w:rPr>
          <w:b/>
        </w:rPr>
      </w:pPr>
      <w:r>
        <w:rPr>
          <w:b/>
          <w:color w:val="000000"/>
        </w:rPr>
        <w:t>DESARROLLO DE CONTENIDOS</w:t>
      </w:r>
      <w:r>
        <w:rPr>
          <w:b/>
        </w:rPr>
        <w:t xml:space="preserve"> </w:t>
      </w:r>
    </w:p>
    <w:p w:rsidR="00E061C3" w:rsidRDefault="00E061C3" w14:paraId="00000039" w14:textId="57F23688">
      <w:pPr>
        <w:pBdr>
          <w:top w:val="nil"/>
          <w:left w:val="nil"/>
          <w:bottom w:val="nil"/>
          <w:right w:val="nil"/>
          <w:between w:val="nil"/>
        </w:pBdr>
        <w:rPr>
          <w:b/>
        </w:rPr>
      </w:pPr>
    </w:p>
    <w:p w:rsidR="00DA1B96" w:rsidRDefault="00DA1B96" w14:paraId="0222EAB5" w14:textId="77777777">
      <w:pPr>
        <w:pBdr>
          <w:top w:val="nil"/>
          <w:left w:val="nil"/>
          <w:bottom w:val="nil"/>
          <w:right w:val="nil"/>
          <w:between w:val="nil"/>
        </w:pBdr>
        <w:rPr>
          <w:b/>
        </w:rPr>
      </w:pPr>
    </w:p>
    <w:p w:rsidR="00E061C3" w:rsidRDefault="00E909E4" w14:paraId="0000003D" w14:textId="674E8145">
      <w:pPr>
        <w:numPr>
          <w:ilvl w:val="0"/>
          <w:numId w:val="4"/>
        </w:numPr>
        <w:pBdr>
          <w:top w:val="nil"/>
          <w:left w:val="nil"/>
          <w:bottom w:val="nil"/>
          <w:right w:val="nil"/>
          <w:between w:val="nil"/>
        </w:pBdr>
        <w:ind w:hanging="360"/>
        <w:rPr>
          <w:b/>
          <w:color w:val="000000"/>
        </w:rPr>
      </w:pPr>
      <w:r>
        <w:rPr>
          <w:b/>
          <w:color w:val="000000"/>
        </w:rPr>
        <w:t>Razones para diseñar e implementar una Arquitectura Empresarial (AE)</w:t>
      </w:r>
    </w:p>
    <w:p w:rsidR="00E061C3" w:rsidRDefault="00E061C3" w14:paraId="0000003E" w14:textId="77777777">
      <w:pPr>
        <w:pBdr>
          <w:top w:val="nil"/>
          <w:left w:val="nil"/>
          <w:bottom w:val="nil"/>
          <w:right w:val="nil"/>
          <w:between w:val="nil"/>
        </w:pBdr>
        <w:rPr>
          <w:b/>
          <w:color w:val="000000"/>
        </w:rPr>
      </w:pPr>
    </w:p>
    <w:p w:rsidR="00E061C3" w:rsidRDefault="00E909E4" w14:paraId="0000003F" w14:textId="52BA0572">
      <w:pPr>
        <w:jc w:val="both"/>
      </w:pPr>
      <w:r>
        <w:t>Para afrontar los retos que se presentan actualmente, las organizaciones requieren marcos de trabajo que contribuyan a sumar esfuerzos de todas las unidades de negocio para optimizar recursos, habilitar el crecimiento empresarial empleando tecnologías basadas en datos, gestionar riesgos y asegurar el cumplimiento de las regulaciones. La Arquitectura Empresarial ofrece un marco de trabajo precisamente con esas características para potenciar los negocios, incorporar cambios y aplicar innovación en los procesos.</w:t>
      </w:r>
    </w:p>
    <w:p w:rsidR="00E061C3" w:rsidRDefault="00E061C3" w14:paraId="00000040" w14:textId="6DE42CBC">
      <w:pPr>
        <w:pBdr>
          <w:top w:val="nil"/>
          <w:left w:val="nil"/>
          <w:bottom w:val="nil"/>
          <w:right w:val="nil"/>
          <w:between w:val="nil"/>
        </w:pBdr>
        <w:jc w:val="both"/>
        <w:rPr>
          <w:b/>
          <w:color w:val="000000"/>
        </w:rPr>
      </w:pPr>
    </w:p>
    <w:p w:rsidR="00E061C3" w:rsidRDefault="00E909E4" w14:paraId="00000041" w14:textId="14A1F97F">
      <w:pPr>
        <w:pBdr>
          <w:top w:val="nil"/>
          <w:left w:val="nil"/>
          <w:bottom w:val="nil"/>
          <w:right w:val="nil"/>
          <w:between w:val="nil"/>
        </w:pBdr>
        <w:jc w:val="both"/>
        <w:rPr>
          <w:color w:val="000000"/>
        </w:rPr>
      </w:pPr>
      <w:r>
        <w:rPr>
          <w:color w:val="000000"/>
        </w:rPr>
        <w:t>Pero, entonces, ¿cuáles son los retos que deben enfrentar las organizaciones?</w:t>
      </w:r>
    </w:p>
    <w:p w:rsidR="008A42FA" w:rsidP="008A42FA" w:rsidRDefault="008A42FA" w14:paraId="1F9261D9" w14:textId="456FD5FB">
      <w:pPr>
        <w:jc w:val="both"/>
      </w:pPr>
      <w:commentRangeStart w:id="1"/>
      <w:r>
        <w:rPr>
          <w:noProof/>
        </w:rPr>
        <w:drawing>
          <wp:anchor distT="0" distB="0" distL="114300" distR="114300" simplePos="0" relativeHeight="251703296" behindDoc="0" locked="0" layoutInCell="1" allowOverlap="1" wp14:anchorId="1C0AE91E" wp14:editId="6ED0AD05">
            <wp:simplePos x="0" y="0"/>
            <wp:positionH relativeFrom="margin">
              <wp:posOffset>-28575</wp:posOffset>
            </wp:positionH>
            <wp:positionV relativeFrom="margin">
              <wp:posOffset>4876800</wp:posOffset>
            </wp:positionV>
            <wp:extent cx="1975485" cy="1316990"/>
            <wp:effectExtent l="0" t="0" r="571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5485" cy="1316990"/>
                    </a:xfrm>
                    <a:prstGeom prst="rect">
                      <a:avLst/>
                    </a:prstGeom>
                    <a:noFill/>
                  </pic:spPr>
                </pic:pic>
              </a:graphicData>
            </a:graphic>
          </wp:anchor>
        </w:drawing>
      </w:r>
      <w:commentRangeEnd w:id="1"/>
      <w:r>
        <w:rPr>
          <w:rStyle w:val="Refdecomentario"/>
        </w:rPr>
        <w:commentReference w:id="1"/>
      </w:r>
    </w:p>
    <w:p w:rsidRPr="008A42FA" w:rsidR="008A42FA" w:rsidP="008A42FA" w:rsidRDefault="008A42FA" w14:paraId="36BC7EB9" w14:textId="3DA7D444">
      <w:pPr>
        <w:jc w:val="both"/>
      </w:pPr>
      <w:r>
        <w:t xml:space="preserve">Las organizaciones se enfrentan a todo tipo de retos como de competencia, restricciones de costos y de tiempos de comercialización, de agilidad, de seguridad o sostenibilidad, entre otros. </w:t>
      </w:r>
      <w:r w:rsidRPr="008A42FA">
        <w:t>Así sean grandes o pequeñas, pueden enfrentar problemas complejos, cuyas soluciones no pueden ser probadas fácilmente, ya sea porque no se han definido claramente o porque presentan varias explicaciones.</w:t>
      </w:r>
    </w:p>
    <w:p w:rsidR="008A42FA" w:rsidP="008A42FA" w:rsidRDefault="008A42FA" w14:paraId="239E0D03" w14:textId="0165F0F4">
      <w:pPr>
        <w:pBdr>
          <w:top w:val="nil"/>
          <w:left w:val="nil"/>
          <w:bottom w:val="nil"/>
          <w:right w:val="nil"/>
          <w:between w:val="nil"/>
        </w:pBdr>
        <w:jc w:val="both"/>
      </w:pPr>
      <w:r>
        <w:t xml:space="preserve">Entre tanto, la alta dirección tiene dificultades para tomar decisiones; aunque saben que la organización debe cambiar, no tiene claridad sobre qué cambiar y cómo hacerlo. </w:t>
      </w:r>
    </w:p>
    <w:p w:rsidR="008A42FA" w:rsidRDefault="008A42FA" w14:paraId="6D74D92D" w14:textId="017F9BF1">
      <w:pPr>
        <w:pBdr>
          <w:top w:val="nil"/>
          <w:left w:val="nil"/>
          <w:bottom w:val="nil"/>
          <w:right w:val="nil"/>
          <w:between w:val="nil"/>
        </w:pBdr>
        <w:jc w:val="both"/>
        <w:rPr>
          <w:color w:val="000000"/>
        </w:rPr>
      </w:pPr>
    </w:p>
    <w:p w:rsidR="008A42FA" w:rsidP="008A42FA" w:rsidRDefault="008A42FA" w14:paraId="178E24E6" w14:textId="5B9C00AB">
      <w:pPr>
        <w:pBdr>
          <w:top w:val="nil"/>
          <w:left w:val="nil"/>
          <w:bottom w:val="nil"/>
          <w:right w:val="nil"/>
          <w:between w:val="nil"/>
        </w:pBdr>
        <w:jc w:val="both"/>
        <w:rPr>
          <w:color w:val="000000"/>
        </w:rPr>
      </w:pPr>
      <w:r>
        <w:t xml:space="preserve">Sabemos que las organizaciones dependen cada vez más de las capacidades tecnológicas; la entrega de valor a clientes y usuarios requiere de la construcción de soluciones basadas en información, </w:t>
      </w:r>
      <w:r w:rsidRPr="008A42FA">
        <w:t>con tecnologías innovadoras y ágiles; sin embargo, en algunas organizaciones existe una desconexión entre la gerencia de Tecnologías de la Información (TI) y la del negocio.</w:t>
      </w:r>
    </w:p>
    <w:p w:rsidR="008A42FA" w:rsidRDefault="008A42FA" w14:paraId="66D7ED07" w14:textId="0385CEC0">
      <w:pPr>
        <w:pBdr>
          <w:top w:val="nil"/>
          <w:left w:val="nil"/>
          <w:bottom w:val="nil"/>
          <w:right w:val="nil"/>
          <w:between w:val="nil"/>
        </w:pBdr>
        <w:jc w:val="both"/>
        <w:rPr>
          <w:color w:val="000000"/>
        </w:rPr>
      </w:pPr>
    </w:p>
    <w:p w:rsidR="008A42FA" w:rsidP="008A42FA" w:rsidRDefault="008A42FA" w14:paraId="018DCA9E" w14:textId="65CFFF14">
      <w:pPr>
        <w:pBdr>
          <w:top w:val="nil"/>
          <w:left w:val="nil"/>
          <w:bottom w:val="nil"/>
          <w:right w:val="nil"/>
          <w:between w:val="nil"/>
        </w:pBdr>
        <w:jc w:val="both"/>
      </w:pPr>
      <w:r>
        <w:t xml:space="preserve">En el mundo de hoy, la inversión en tecnología no es suficiente para que las empresas logren sobrevivir a la competencia; Es necesario contar con estrategias orientadas a entender e incorporar el cambio continuo y la cultura de la innovación. </w:t>
      </w:r>
    </w:p>
    <w:p w:rsidR="008A42FA" w:rsidP="008A42FA" w:rsidRDefault="008A42FA" w14:paraId="77798C36" w14:textId="77777777">
      <w:pPr>
        <w:pBdr>
          <w:top w:val="nil"/>
          <w:left w:val="nil"/>
          <w:bottom w:val="nil"/>
          <w:right w:val="nil"/>
          <w:between w:val="nil"/>
        </w:pBdr>
        <w:jc w:val="both"/>
      </w:pPr>
    </w:p>
    <w:p w:rsidR="008A42FA" w:rsidP="008A42FA" w:rsidRDefault="008A42FA" w14:paraId="75F36921" w14:textId="7D216E87">
      <w:pPr>
        <w:pBdr>
          <w:top w:val="nil"/>
          <w:left w:val="nil"/>
          <w:bottom w:val="nil"/>
          <w:right w:val="nil"/>
          <w:between w:val="nil"/>
        </w:pBdr>
        <w:jc w:val="both"/>
      </w:pPr>
      <w:r>
        <w:t>Se requiere pensar en el uso de las tecnologías digitales para crear nuevos modelos de negocio, en los que se mezclan el mundo digital y el físico, con lo cual es posible conducir a los clientes, cada vez más exigentes, a la denominada transformación digital como un imperativo para la evolución de los negocios. Por ello aplicar la Arquitectura Empresarial (AE) facilita que las organizaciones tengan un entendimiento común sobre la forma en la que funciona el negocio en el momento actual. Esta comprensión se dirige a conocer la estrategia, las operaciones, los sistemas de información y la tecnología; también permite responder preguntas del tipo ¿qué?, ¿dónde?, ¿cuándo? ¿cómo? y ¿por qué?</w:t>
      </w:r>
    </w:p>
    <w:p w:rsidR="008A42FA" w:rsidP="008A42FA" w:rsidRDefault="008A42FA" w14:paraId="069A3AD7" w14:textId="62679962">
      <w:pPr>
        <w:pBdr>
          <w:top w:val="nil"/>
          <w:left w:val="nil"/>
          <w:bottom w:val="nil"/>
          <w:right w:val="nil"/>
          <w:between w:val="nil"/>
        </w:pBdr>
        <w:jc w:val="both"/>
      </w:pPr>
    </w:p>
    <w:p w:rsidR="008A42FA" w:rsidP="00F60C4C" w:rsidRDefault="00F60C4C" w14:paraId="3A4531F4" w14:textId="586AEF01">
      <w:pPr>
        <w:pBdr>
          <w:top w:val="nil"/>
          <w:left w:val="nil"/>
          <w:bottom w:val="nil"/>
          <w:right w:val="nil"/>
          <w:between w:val="nil"/>
        </w:pBdr>
        <w:ind w:right="397"/>
        <w:jc w:val="both"/>
      </w:pPr>
      <w:r>
        <w:rPr>
          <w:noProof/>
        </w:rPr>
        <mc:AlternateContent>
          <mc:Choice Requires="wps">
            <w:drawing>
              <wp:inline distT="0" distB="0" distL="0" distR="0" wp14:anchorId="027611BB" wp14:editId="75EB7CE7">
                <wp:extent cx="914400" cy="914400"/>
                <wp:effectExtent l="57150" t="38100" r="78740" b="97155"/>
                <wp:docPr id="7" name="Cuadro de texto 7"/>
                <wp:cNvGraphicFramePr/>
                <a:graphic xmlns:a="http://schemas.openxmlformats.org/drawingml/2006/main">
                  <a:graphicData uri="http://schemas.microsoft.com/office/word/2010/wordprocessingShape">
                    <wps:wsp>
                      <wps:cNvSpPr txBox="1"/>
                      <wps:spPr>
                        <a:xfrm>
                          <a:off x="0" y="0"/>
                          <a:ext cx="914400" cy="9144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F1610" w:rsidP="00F60C4C" w:rsidRDefault="00DF1610" w14:paraId="7D377042" w14:textId="341771D0">
                            <w:pPr>
                              <w:pBdr>
                                <w:top w:val="nil"/>
                                <w:left w:val="nil"/>
                                <w:bottom w:val="nil"/>
                                <w:right w:val="nil"/>
                                <w:between w:val="nil"/>
                              </w:pBdr>
                              <w:ind w:left="510" w:right="397"/>
                              <w:jc w:val="both"/>
                            </w:pPr>
                            <w:r>
                              <w:t>Transformar digitalmente la organización, para articular al estado futuro deseado con la correspondiente planeación para alcanzarlo.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72C6EBBF">
              <v:shapetype id="_x0000_t202" coordsize="21600,21600" o:spt="202" path="m,l,21600r21600,l21600,xe" w14:anchorId="027611BB">
                <v:stroke joinstyle="miter"/>
                <v:path gradientshapeok="t" o:connecttype="rect"/>
              </v:shapetype>
              <v:shape id="Cuadro de texto 7" style="width:1in;height:1in;visibility:visible;mso-wrap-style:none;mso-left-percent:-10001;mso-top-percent:-10001;mso-position-horizontal:absolute;mso-position-horizontal-relative:char;mso-position-vertical:absolute;mso-position-vertical-relative:line;mso-left-percent:-10001;mso-top-percent:-10001;v-text-anchor:top" o:spid="_x0000_s1027" fillcolor="#fbcaa2 [1625]" strokecolor="#f68c36 [304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">
                <v:fill type="gradient" color2="#fdefe3 [505]" colors="0 #ffbe86;22938f #ffd0aa;1 #ffebdb" angle="180" focus="100%" rotate="t"/>
                <v:shadow on="t" color="black" opacity="24903f" offset="0,.55556mm" origin=",.5"/>
                <v:textbox style="mso-fit-shape-to-text:t">
                  <w:txbxContent>
                    <w:p w:rsidR="00DF1610" w:rsidP="00F60C4C" w:rsidRDefault="00DF1610" w14:paraId="6466852B" w14:textId="341771D0">
                      <w:pPr>
                        <w:pBdr>
                          <w:top w:val="nil"/>
                          <w:left w:val="nil"/>
                          <w:bottom w:val="nil"/>
                          <w:right w:val="nil"/>
                          <w:between w:val="nil"/>
                        </w:pBdr>
                        <w:ind w:left="510" w:right="397"/>
                        <w:jc w:val="both"/>
                      </w:pPr>
                      <w:r>
                        <w:t>Transformar digitalmente la organización, para articular al estado futuro deseado con la correspondiente planeación para alcanzarlo.</w:t>
                      </w:r>
                    </w:p>
                  </w:txbxContent>
                </v:textbox>
                <w10:anchorlock/>
              </v:shape>
            </w:pict>
          </mc:Fallback>
        </mc:AlternateContent>
      </w:r>
    </w:p>
    <w:p w:rsidR="008A42FA" w:rsidP="008A42FA" w:rsidRDefault="008A42FA" w14:paraId="23ACC7F8" w14:textId="77777777">
      <w:pPr>
        <w:pBdr>
          <w:top w:val="nil"/>
          <w:left w:val="nil"/>
          <w:bottom w:val="nil"/>
          <w:right w:val="nil"/>
          <w:between w:val="nil"/>
        </w:pBdr>
        <w:jc w:val="both"/>
      </w:pPr>
    </w:p>
    <w:p w:rsidR="00E061C3" w:rsidRDefault="00E909E4" w14:paraId="00000048" w14:textId="77777777">
      <w:r>
        <w:t>La AE es una respuesta a estos retos, la cual se implementa mediante los campos de acción y los casos de uso, revise estos a continuación:</w:t>
      </w:r>
    </w:p>
    <w:p w:rsidR="00E061C3" w:rsidRDefault="00E061C3" w14:paraId="00000049" w14:textId="77777777">
      <w:pPr>
        <w:pBdr>
          <w:top w:val="nil"/>
          <w:left w:val="nil"/>
          <w:bottom w:val="nil"/>
          <w:right w:val="nil"/>
          <w:between w:val="nil"/>
        </w:pBdr>
        <w:rPr>
          <w:b/>
          <w:color w:val="000000"/>
        </w:rPr>
      </w:pPr>
    </w:p>
    <w:p w:rsidRPr="00AA2640" w:rsidR="00E061C3" w:rsidP="00AA2640" w:rsidRDefault="00E909E4" w14:paraId="0000004A" w14:textId="77777777">
      <w:pPr>
        <w:pStyle w:val="Prrafodelista"/>
        <w:numPr>
          <w:ilvl w:val="0"/>
          <w:numId w:val="19"/>
        </w:numPr>
        <w:pBdr>
          <w:top w:val="nil"/>
          <w:left w:val="nil"/>
          <w:bottom w:val="nil"/>
          <w:right w:val="nil"/>
          <w:between w:val="nil"/>
        </w:pBdr>
        <w:ind w:left="426" w:hanging="426"/>
        <w:rPr>
          <w:b/>
          <w:color w:val="000000"/>
        </w:rPr>
      </w:pPr>
      <w:r w:rsidRPr="00AA2640">
        <w:rPr>
          <w:b/>
          <w:color w:val="000000"/>
        </w:rPr>
        <w:t>Campos de acción y casos de uso en la Arquitectura Empresarial</w:t>
      </w:r>
    </w:p>
    <w:p w:rsidR="00E061C3" w:rsidRDefault="00E061C3" w14:paraId="0000004B" w14:textId="77777777">
      <w:pPr>
        <w:pBdr>
          <w:top w:val="nil"/>
          <w:left w:val="nil"/>
          <w:bottom w:val="nil"/>
          <w:right w:val="nil"/>
          <w:between w:val="nil"/>
        </w:pBdr>
        <w:rPr>
          <w:b/>
          <w:color w:val="000000"/>
        </w:rPr>
      </w:pPr>
    </w:p>
    <w:p w:rsidR="00E061C3" w:rsidP="00AA2640" w:rsidRDefault="00E909E4" w14:paraId="0000004C" w14:textId="4608FB67">
      <w:pPr>
        <w:pBdr>
          <w:top w:val="nil"/>
          <w:left w:val="nil"/>
          <w:bottom w:val="nil"/>
          <w:right w:val="nil"/>
          <w:between w:val="nil"/>
        </w:pBdr>
        <w:ind w:left="426"/>
        <w:jc w:val="both"/>
        <w:rPr>
          <w:color w:val="000000"/>
        </w:rPr>
      </w:pPr>
      <w:r>
        <w:rPr>
          <w:color w:val="000000"/>
        </w:rPr>
        <w:t xml:space="preserve">De acuerdo con </w:t>
      </w:r>
      <w:r w:rsidRPr="00AA2640">
        <w:rPr>
          <w:i/>
          <w:color w:val="000000"/>
        </w:rPr>
        <w:t>Leanix.net</w:t>
      </w:r>
      <w:r>
        <w:rPr>
          <w:color w:val="000000"/>
        </w:rPr>
        <w:t xml:space="preserve"> (2021), los arquitectos empresariales se desempeñan en determinados campos de acción clave, con lo cual logran agregar valor a las organizaciones. As</w:t>
      </w:r>
      <w:r w:rsidR="00AA2640">
        <w:rPr>
          <w:color w:val="000000"/>
        </w:rPr>
        <w:t xml:space="preserve">í </w:t>
      </w:r>
      <w:r>
        <w:rPr>
          <w:color w:val="000000"/>
        </w:rPr>
        <w:t>mismo, estos campos se relacionan con casos de uso que se resuelven comúnmente mediante la AE.</w:t>
      </w:r>
    </w:p>
    <w:p w:rsidR="00E061C3" w:rsidP="00AA2640" w:rsidRDefault="00E061C3" w14:paraId="0000004D" w14:textId="77777777">
      <w:pPr>
        <w:pBdr>
          <w:top w:val="nil"/>
          <w:left w:val="nil"/>
          <w:bottom w:val="nil"/>
          <w:right w:val="nil"/>
          <w:between w:val="nil"/>
        </w:pBdr>
        <w:ind w:left="426"/>
        <w:jc w:val="both"/>
        <w:rPr>
          <w:color w:val="000000"/>
        </w:rPr>
      </w:pPr>
    </w:p>
    <w:p w:rsidR="00E061C3" w:rsidP="00AA2640" w:rsidRDefault="00E909E4" w14:paraId="0000004E" w14:textId="61A18598">
      <w:pPr>
        <w:pBdr>
          <w:top w:val="nil"/>
          <w:left w:val="nil"/>
          <w:bottom w:val="nil"/>
          <w:right w:val="nil"/>
          <w:between w:val="nil"/>
        </w:pBdr>
        <w:ind w:left="426"/>
        <w:jc w:val="both"/>
        <w:rPr>
          <w:color w:val="000000"/>
        </w:rPr>
      </w:pPr>
      <w:r>
        <w:rPr>
          <w:color w:val="000000"/>
        </w:rPr>
        <w:t>A continuación, nos familiarizaremos con los campos de acción clave</w:t>
      </w:r>
      <w:r w:rsidR="00AA2640">
        <w:rPr>
          <w:color w:val="000000"/>
        </w:rPr>
        <w:t>s</w:t>
      </w:r>
      <w:r>
        <w:rPr>
          <w:color w:val="000000"/>
        </w:rPr>
        <w:t xml:space="preserve">:  </w:t>
      </w:r>
    </w:p>
    <w:p w:rsidR="00E061C3" w:rsidP="00AA2640" w:rsidRDefault="00E061C3" w14:paraId="0000004F" w14:textId="77777777">
      <w:pPr>
        <w:pBdr>
          <w:top w:val="nil"/>
          <w:left w:val="nil"/>
          <w:bottom w:val="nil"/>
          <w:right w:val="nil"/>
          <w:between w:val="nil"/>
        </w:pBdr>
        <w:ind w:left="426"/>
        <w:jc w:val="both"/>
        <w:rPr>
          <w:color w:val="000000"/>
        </w:rPr>
      </w:pPr>
    </w:p>
    <w:p w:rsidR="00E061C3" w:rsidP="00EC186A" w:rsidRDefault="00E909E4" w14:paraId="00000050" w14:textId="77777777">
      <w:pPr>
        <w:numPr>
          <w:ilvl w:val="0"/>
          <w:numId w:val="20"/>
        </w:numPr>
        <w:pBdr>
          <w:top w:val="nil"/>
          <w:left w:val="nil"/>
          <w:bottom w:val="nil"/>
          <w:right w:val="nil"/>
          <w:between w:val="nil"/>
        </w:pBdr>
        <w:ind w:left="1134" w:hanging="425"/>
        <w:jc w:val="both"/>
        <w:rPr>
          <w:b/>
          <w:color w:val="000000"/>
        </w:rPr>
      </w:pPr>
      <w:r>
        <w:rPr>
          <w:b/>
          <w:color w:val="000000"/>
        </w:rPr>
        <w:t>Permitir el crecimiento</w:t>
      </w:r>
    </w:p>
    <w:p w:rsidR="00E061C3" w:rsidP="00AA2640" w:rsidRDefault="00E061C3" w14:paraId="00000051" w14:textId="77777777">
      <w:pPr>
        <w:pBdr>
          <w:top w:val="nil"/>
          <w:left w:val="nil"/>
          <w:bottom w:val="nil"/>
          <w:right w:val="nil"/>
          <w:between w:val="nil"/>
        </w:pBdr>
        <w:ind w:left="1080"/>
        <w:jc w:val="both"/>
        <w:rPr>
          <w:color w:val="000000"/>
        </w:rPr>
      </w:pPr>
    </w:p>
    <w:p w:rsidR="00E061C3" w:rsidP="00AA2640" w:rsidRDefault="00E909E4" w14:paraId="00000052" w14:textId="51166A1B">
      <w:pPr>
        <w:pBdr>
          <w:top w:val="nil"/>
          <w:left w:val="nil"/>
          <w:bottom w:val="nil"/>
          <w:right w:val="nil"/>
          <w:between w:val="nil"/>
        </w:pBdr>
        <w:ind w:left="1080"/>
        <w:jc w:val="both"/>
        <w:rPr>
          <w:color w:val="000000"/>
        </w:rPr>
      </w:pPr>
      <w:r>
        <w:rPr>
          <w:color w:val="000000"/>
        </w:rPr>
        <w:t>Las empresas necesitan innovar rápidamente para seguir siendo competitivas. Muchas organizaciones se esfuerzan por adoptar tecnologías más nuevas como microservicios, Internet de las cosas (</w:t>
      </w:r>
      <w:proofErr w:type="spellStart"/>
      <w:r>
        <w:rPr>
          <w:color w:val="000000"/>
        </w:rPr>
        <w:t>IoT</w:t>
      </w:r>
      <w:proofErr w:type="spellEnd"/>
      <w:r>
        <w:rPr>
          <w:color w:val="000000"/>
        </w:rPr>
        <w:t xml:space="preserve">) o migración a la nube. También buscan implementar las metodologías de desarrollo de </w:t>
      </w:r>
      <w:r>
        <w:rPr>
          <w:i/>
          <w:color w:val="000000"/>
        </w:rPr>
        <w:t xml:space="preserve">software </w:t>
      </w:r>
      <w:r>
        <w:rPr>
          <w:color w:val="000000"/>
        </w:rPr>
        <w:t xml:space="preserve">como </w:t>
      </w:r>
      <w:r>
        <w:rPr>
          <w:i/>
          <w:color w:val="000000"/>
        </w:rPr>
        <w:t xml:space="preserve">Lean </w:t>
      </w:r>
      <w:r>
        <w:rPr>
          <w:color w:val="000000"/>
        </w:rPr>
        <w:t xml:space="preserve">y </w:t>
      </w:r>
      <w:proofErr w:type="spellStart"/>
      <w:r>
        <w:rPr>
          <w:i/>
          <w:color w:val="000000"/>
        </w:rPr>
        <w:t>DevOps</w:t>
      </w:r>
      <w:proofErr w:type="spellEnd"/>
      <w:r>
        <w:rPr>
          <w:color w:val="000000"/>
        </w:rPr>
        <w:t xml:space="preserve"> necesarias para mantener el ritmo en el mundo digital actual. Estas tendencias pueden aportar un valor considerable al acelerar el tiempo de comercialización, crear nuevas fuentes de ingresos, reducir costos y mejorar la agilidad. En este sentido, los arquitectos empresariales están en la mejor posición para ayudar a sus empresas a navegar por la transformación digital, que, si se hace correctamente, puede generar enormes oportunidades de crecimiento.</w:t>
      </w:r>
    </w:p>
    <w:p w:rsidR="00E061C3" w:rsidP="00AA2640" w:rsidRDefault="00E061C3" w14:paraId="00000053" w14:textId="77777777">
      <w:pPr>
        <w:pBdr>
          <w:top w:val="nil"/>
          <w:left w:val="nil"/>
          <w:bottom w:val="nil"/>
          <w:right w:val="nil"/>
          <w:between w:val="nil"/>
        </w:pBdr>
        <w:ind w:left="360"/>
        <w:jc w:val="both"/>
        <w:rPr>
          <w:color w:val="000000"/>
        </w:rPr>
      </w:pPr>
    </w:p>
    <w:p w:rsidR="00E061C3" w:rsidP="00AA2640" w:rsidRDefault="00E909E4" w14:paraId="00000054" w14:textId="77777777">
      <w:pPr>
        <w:numPr>
          <w:ilvl w:val="0"/>
          <w:numId w:val="15"/>
        </w:numPr>
        <w:pBdr>
          <w:top w:val="nil"/>
          <w:left w:val="nil"/>
          <w:bottom w:val="nil"/>
          <w:right w:val="nil"/>
          <w:between w:val="nil"/>
        </w:pBdr>
        <w:ind w:left="1080"/>
        <w:jc w:val="both"/>
        <w:rPr>
          <w:b/>
          <w:color w:val="000000"/>
        </w:rPr>
      </w:pPr>
      <w:r>
        <w:rPr>
          <w:b/>
          <w:color w:val="000000"/>
        </w:rPr>
        <w:t>Asegurar el cumplimiento</w:t>
      </w:r>
    </w:p>
    <w:p w:rsidR="00E061C3" w:rsidP="00AA2640" w:rsidRDefault="00E061C3" w14:paraId="00000055" w14:textId="77777777">
      <w:pPr>
        <w:pBdr>
          <w:top w:val="nil"/>
          <w:left w:val="nil"/>
          <w:bottom w:val="nil"/>
          <w:right w:val="nil"/>
          <w:between w:val="nil"/>
        </w:pBdr>
        <w:ind w:left="1080"/>
        <w:jc w:val="both"/>
        <w:rPr>
          <w:color w:val="000000"/>
        </w:rPr>
      </w:pPr>
    </w:p>
    <w:p w:rsidR="00E061C3" w:rsidP="00AA2640" w:rsidRDefault="00E909E4" w14:paraId="00000056" w14:textId="77777777">
      <w:pPr>
        <w:pBdr>
          <w:top w:val="nil"/>
          <w:left w:val="nil"/>
          <w:bottom w:val="nil"/>
          <w:right w:val="nil"/>
          <w:between w:val="nil"/>
        </w:pBdr>
        <w:ind w:left="1080"/>
        <w:jc w:val="both"/>
        <w:rPr>
          <w:color w:val="000000"/>
        </w:rPr>
      </w:pPr>
      <w:r>
        <w:rPr>
          <w:color w:val="000000"/>
        </w:rPr>
        <w:t xml:space="preserve">Los arquitectos empresariales son fundamentales para mantener el cumplimiento de las legislaciones de los países, así como las normas de los organismos reguladores y demás disposiciones. </w:t>
      </w:r>
    </w:p>
    <w:p w:rsidR="00E061C3" w:rsidP="00EC134C" w:rsidRDefault="00E061C3" w14:paraId="00000057" w14:textId="1C9913FD">
      <w:pPr>
        <w:pBdr>
          <w:top w:val="nil"/>
          <w:left w:val="nil"/>
          <w:bottom w:val="nil"/>
          <w:right w:val="nil"/>
          <w:between w:val="nil"/>
        </w:pBdr>
        <w:rPr>
          <w:color w:val="000000"/>
        </w:rPr>
      </w:pPr>
    </w:p>
    <w:p w:rsidR="00BF4365" w:rsidP="00EC134C" w:rsidRDefault="00EC134C" w14:paraId="595CFE03" w14:textId="6BF3C77D">
      <w:pPr>
        <w:ind w:left="360"/>
        <w:rPr>
          <w:color w:val="000000"/>
        </w:rPr>
      </w:pPr>
      <w:r>
        <w:rPr>
          <w:noProof/>
          <w:color w:val="000000"/>
        </w:rPr>
        <mc:AlternateContent>
          <mc:Choice Requires="wps">
            <w:drawing>
              <wp:inline distT="0" distB="0" distL="0" distR="0" wp14:anchorId="4BD40662" wp14:editId="68A14AEB">
                <wp:extent cx="5915025" cy="914400"/>
                <wp:effectExtent l="57150" t="38100" r="85725" b="102235"/>
                <wp:docPr id="8" name="Cuadro de texto 8"/>
                <wp:cNvGraphicFramePr/>
                <a:graphic xmlns:a="http://schemas.openxmlformats.org/drawingml/2006/main">
                  <a:graphicData uri="http://schemas.microsoft.com/office/word/2010/wordprocessingShape">
                    <wps:wsp>
                      <wps:cNvSpPr txBox="1"/>
                      <wps:spPr>
                        <a:xfrm>
                          <a:off x="0" y="0"/>
                          <a:ext cx="5915025" cy="9144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F1610" w:rsidRDefault="00DF1610" w14:paraId="25EE816F" w14:textId="3BA850E1">
                            <w:r>
                              <w:rPr>
                                <w:noProof/>
                              </w:rPr>
                              <w:drawing>
                                <wp:inline distT="0" distB="0" distL="0" distR="0" wp14:anchorId="4333A254" wp14:editId="358CC3F1">
                                  <wp:extent cx="1648800" cy="1231200"/>
                                  <wp:effectExtent l="0" t="0" r="8890" b="7620"/>
                                  <wp:docPr id="169" name="image6.png"/>
                                  <wp:cNvGraphicFramePr/>
                                  <a:graphic xmlns:a="http://schemas.openxmlformats.org/drawingml/2006/main">
                                    <a:graphicData uri="http://schemas.openxmlformats.org/drawingml/2006/picture">
                                      <pic:pic xmlns:pic="http://schemas.openxmlformats.org/drawingml/2006/picture">
                                        <pic:nvPicPr>
                                          <pic:cNvPr id="169" name="image6.png"/>
                                          <pic:cNvPicPr/>
                                        </pic:nvPicPr>
                                        <pic:blipFill>
                                          <a:blip r:embed="rId14"/>
                                          <a:srcRect/>
                                          <a:stretch>
                                            <a:fillRect/>
                                          </a:stretch>
                                        </pic:blipFill>
                                        <pic:spPr>
                                          <a:xfrm>
                                            <a:off x="0" y="0"/>
                                            <a:ext cx="1648800" cy="1231200"/>
                                          </a:xfrm>
                                          <a:prstGeom prst="rect">
                                            <a:avLst/>
                                          </a:prstGeom>
                                          <a:ln/>
                                        </pic:spPr>
                                      </pic:pic>
                                    </a:graphicData>
                                  </a:graphic>
                                </wp:inline>
                              </w:drawing>
                            </w:r>
                            <w:r>
                              <w:rPr>
                                <w:color w:val="000000"/>
                              </w:rPr>
                              <w:t xml:space="preserve">Tengamos en </w:t>
                            </w:r>
                            <w:r>
                              <w:annotationRef/>
                            </w:r>
                            <w:r>
                              <w:rPr>
                                <w:color w:val="000000"/>
                              </w:rPr>
                              <w:t>cuenta que mantenerse en cumplimiento de todas esta normativa es costoso para las organizaciones, pero las tarifas por incumplimiento son aún más altas.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w14:anchorId="52E65D43">
              <v:shape id="Cuadro de texto 8" style="width:465.75pt;height:1in;visibility:visible;mso-wrap-style:square;mso-left-percent:-10001;mso-top-percent:-10001;mso-position-horizontal:absolute;mso-position-horizontal-relative:char;mso-position-vertical:absolute;mso-position-vertical-relative:line;mso-left-percent:-10001;mso-top-percent:-10001;v-text-anchor:top" o:spid="_x0000_s1028" fillcolor="#fbcaa2 [1625]" strokecolor="#f68c36 [304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" w14:anchorId="4BD40662">
                <v:fill type="gradient" color2="#fdefe3 [505]" colors="0 #ffbe86;22938f #ffd0aa;1 #ffebdb" angle="180" focus="100%" rotate="t"/>
                <v:shadow on="t" color="black" opacity="24903f" offset="0,.55556mm" origin=",.5"/>
                <v:textbox style="mso-fit-shape-to-text:t">
                  <w:txbxContent>
                    <w:p w:rsidR="00DF1610" w:rsidRDefault="00DF1610" w14:paraId="4405EE5A" w14:textId="3BA850E1">
                      <w:r>
                        <w:rPr>
                          <w:noProof/>
                        </w:rPr>
                        <w:drawing>
                          <wp:inline distT="0" distB="0" distL="0" distR="0" wp14:anchorId="10A9E4A2" wp14:editId="358CC3F1">
                            <wp:extent cx="1648800" cy="1231200"/>
                            <wp:effectExtent l="0" t="0" r="8890" b="7620"/>
                            <wp:docPr id="778170924" name="image6.png"/>
                            <wp:cNvGraphicFramePr/>
                            <a:graphic xmlns:a="http://schemas.openxmlformats.org/drawingml/2006/main">
                              <a:graphicData uri="http://schemas.openxmlformats.org/drawingml/2006/picture">
                                <pic:pic xmlns:pic="http://schemas.openxmlformats.org/drawingml/2006/picture">
                                  <pic:nvPicPr>
                                    <pic:cNvPr id="169" name="image6.png"/>
                                    <pic:cNvPicPr/>
                                  </pic:nvPicPr>
                                  <pic:blipFill>
                                    <a:blip r:embed="rId14"/>
                                    <a:srcRect/>
                                    <a:stretch>
                                      <a:fillRect/>
                                    </a:stretch>
                                  </pic:blipFill>
                                  <pic:spPr>
                                    <a:xfrm>
                                      <a:off x="0" y="0"/>
                                      <a:ext cx="1648800" cy="1231200"/>
                                    </a:xfrm>
                                    <a:prstGeom prst="rect">
                                      <a:avLst/>
                                    </a:prstGeom>
                                    <a:ln/>
                                  </pic:spPr>
                                </pic:pic>
                              </a:graphicData>
                            </a:graphic>
                          </wp:inline>
                        </w:drawing>
                      </w:r>
                      <w:r>
                        <w:rPr>
                          <w:color w:val="000000"/>
                        </w:rPr>
                        <w:t xml:space="preserve">Tengamos en </w:t>
                      </w:r>
                      <w:r>
                        <w:annotationRef/>
                      </w:r>
                      <w:r>
                        <w:rPr>
                          <w:color w:val="000000"/>
                        </w:rPr>
                        <w:t>cuenta que mantenerse en cumplimiento de todas esta normativa es costoso para las organizaciones, pero las tarifas por incumplimiento son aún más altas.</w:t>
                      </w:r>
                    </w:p>
                  </w:txbxContent>
                </v:textbox>
                <w10:anchorlock/>
              </v:shape>
            </w:pict>
          </mc:Fallback>
        </mc:AlternateContent>
      </w:r>
    </w:p>
    <w:p w:rsidR="00E061C3" w:rsidP="00EC134C" w:rsidRDefault="00E061C3" w14:paraId="00000061" w14:textId="77777777">
      <w:pPr>
        <w:ind w:left="360"/>
        <w:rPr>
          <w:color w:val="000000"/>
        </w:rPr>
      </w:pPr>
    </w:p>
    <w:p w:rsidR="00E061C3" w:rsidRDefault="00E909E4" w14:paraId="00000062" w14:textId="10C11D37">
      <w:pPr>
        <w:numPr>
          <w:ilvl w:val="0"/>
          <w:numId w:val="15"/>
        </w:numPr>
        <w:pBdr>
          <w:top w:val="nil"/>
          <w:left w:val="nil"/>
          <w:bottom w:val="nil"/>
          <w:right w:val="nil"/>
          <w:between w:val="nil"/>
        </w:pBdr>
        <w:rPr>
          <w:b/>
          <w:color w:val="000000"/>
        </w:rPr>
      </w:pPr>
      <w:r>
        <w:rPr>
          <w:b/>
          <w:color w:val="000000"/>
        </w:rPr>
        <w:t>Reducir la complejidad</w:t>
      </w:r>
    </w:p>
    <w:p w:rsidR="00E061C3" w:rsidRDefault="00E061C3" w14:paraId="00000063" w14:textId="77777777">
      <w:pPr>
        <w:pBdr>
          <w:top w:val="nil"/>
          <w:left w:val="nil"/>
          <w:bottom w:val="nil"/>
          <w:right w:val="nil"/>
          <w:between w:val="nil"/>
        </w:pBdr>
        <w:ind w:left="720"/>
        <w:rPr>
          <w:color w:val="000000"/>
        </w:rPr>
      </w:pPr>
    </w:p>
    <w:p w:rsidR="00E061C3" w:rsidRDefault="00E909E4" w14:paraId="00000064" w14:textId="5E11569D">
      <w:pPr>
        <w:pBdr>
          <w:top w:val="nil"/>
          <w:left w:val="nil"/>
          <w:bottom w:val="nil"/>
          <w:right w:val="nil"/>
          <w:between w:val="nil"/>
        </w:pBdr>
        <w:ind w:left="720"/>
        <w:jc w:val="both"/>
        <w:rPr>
          <w:color w:val="000000"/>
        </w:rPr>
      </w:pPr>
      <w:r>
        <w:rPr>
          <w:color w:val="000000"/>
        </w:rPr>
        <w:t>A medida que las organizaciones experimentan un crecimiento orgánico e inorgánico, los entornos de TI pueden volverse inmanejables rápidamente, lo cual puede resultar en sistemas duplicados, datos inconsistentes y la necesidad de integración de sistemas. Los arquitectos empresariales pueden abordar la complejidad excesiva al proporcionar una hoja de ruta para optimizar los entornos de TI, lo que contribuye directamente a reducir los costos.</w:t>
      </w:r>
    </w:p>
    <w:p w:rsidR="00E061C3" w:rsidRDefault="00E061C3" w14:paraId="00000065" w14:textId="462AF30F">
      <w:pPr>
        <w:pBdr>
          <w:top w:val="nil"/>
          <w:left w:val="nil"/>
          <w:bottom w:val="nil"/>
          <w:right w:val="nil"/>
          <w:between w:val="nil"/>
        </w:pBdr>
        <w:ind w:left="720"/>
        <w:rPr>
          <w:color w:val="000000"/>
        </w:rPr>
      </w:pPr>
    </w:p>
    <w:p w:rsidR="00E061C3" w:rsidRDefault="00936A69" w14:paraId="00000066" w14:textId="1194ADF3">
      <w:pPr>
        <w:pBdr>
          <w:top w:val="nil"/>
          <w:left w:val="nil"/>
          <w:bottom w:val="nil"/>
          <w:right w:val="nil"/>
          <w:between w:val="nil"/>
        </w:pBdr>
        <w:rPr>
          <w:color w:val="000000"/>
        </w:rPr>
      </w:pPr>
      <w:r>
        <w:rPr>
          <w:noProof/>
          <w:color w:val="000000"/>
        </w:rPr>
        <mc:AlternateContent>
          <mc:Choice Requires="wps">
            <w:drawing>
              <wp:inline distT="0" distB="0" distL="0" distR="0" wp14:anchorId="2B321E6D" wp14:editId="177F0C8E">
                <wp:extent cx="914400" cy="914400"/>
                <wp:effectExtent l="57150" t="38100" r="78740" b="86995"/>
                <wp:docPr id="9" name="Cuadro de texto 9"/>
                <wp:cNvGraphicFramePr/>
                <a:graphic xmlns:a="http://schemas.openxmlformats.org/drawingml/2006/main">
                  <a:graphicData uri="http://schemas.microsoft.com/office/word/2010/wordprocessingShape">
                    <wps:wsp>
                      <wps:cNvSpPr txBox="1"/>
                      <wps:spPr>
                        <a:xfrm>
                          <a:off x="0" y="0"/>
                          <a:ext cx="914400" cy="9144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F1610" w:rsidP="00936A69" w:rsidRDefault="00DF1610" w14:paraId="138ECD28" w14:textId="0011624E">
                            <w:pPr>
                              <w:spacing w:line="275" w:lineRule="auto"/>
                              <w:textDirection w:val="btLr"/>
                            </w:pPr>
                            <w:r>
                              <w:rPr>
                                <w:color w:val="000000"/>
                              </w:rPr>
                              <w:t>Como observamos, los arquitectos empresariales facilitan que las empresas realicen el tránsito hacia la transformación digital, vigilan el cumplimiento de la normativa y están capacitados para orientar la complejidad en entornos de TI, para evitar el caos y el aumento de los costos.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C0CF0B2">
              <v:shape id="Cuadro de texto 9" style="width:1in;height:1in;visibility:visible;mso-wrap-style:none;mso-left-percent:-10001;mso-top-percent:-10001;mso-position-horizontal:absolute;mso-position-horizontal-relative:char;mso-position-vertical:absolute;mso-position-vertical-relative:line;mso-left-percent:-10001;mso-top-percent:-10001;v-text-anchor:top" o:spid="_x0000_s1029" fillcolor="#fbcaa2 [1625]" strokecolor="#f68c36 [304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" w14:anchorId="2B321E6D">
                <v:fill type="gradient" color2="#fdefe3 [505]" colors="0 #ffbe86;22938f #ffd0aa;1 #ffebdb" angle="180" focus="100%" rotate="t"/>
                <v:shadow on="t" color="black" opacity="24903f" offset="0,.55556mm" origin=",.5"/>
                <v:textbox style="mso-fit-shape-to-text:t">
                  <w:txbxContent>
                    <w:p w:rsidR="00DF1610" w:rsidP="00936A69" w:rsidRDefault="00DF1610" w14:paraId="6070ACF3" w14:textId="0011624E">
                      <w:pPr>
                        <w:spacing w:line="275" w:lineRule="auto"/>
                        <w:textDirection w:val="btLr"/>
                      </w:pPr>
                      <w:r>
                        <w:rPr>
                          <w:color w:val="000000"/>
                        </w:rPr>
                        <w:t>Como observamos, los arquitectos empresariales facilitan que las empresas realicen el tránsito hacia la transformación digital, vigilan el cumplimiento de la normativa y están capacitados para orientar la complejidad en entornos de TI, para evitar el caos y el aumento de los costos.</w:t>
                      </w:r>
                    </w:p>
                  </w:txbxContent>
                </v:textbox>
                <w10:anchorlock/>
              </v:shape>
            </w:pict>
          </mc:Fallback>
        </mc:AlternateContent>
      </w:r>
    </w:p>
    <w:p w:rsidR="00E061C3" w:rsidRDefault="00E061C3" w14:paraId="00000067" w14:textId="77777777">
      <w:pPr>
        <w:pBdr>
          <w:top w:val="nil"/>
          <w:left w:val="nil"/>
          <w:bottom w:val="nil"/>
          <w:right w:val="nil"/>
          <w:between w:val="nil"/>
        </w:pBdr>
        <w:rPr>
          <w:color w:val="000000"/>
        </w:rPr>
      </w:pPr>
    </w:p>
    <w:p w:rsidR="00E061C3" w:rsidRDefault="00E061C3" w14:paraId="00000068" w14:textId="77777777">
      <w:pPr>
        <w:pBdr>
          <w:top w:val="nil"/>
          <w:left w:val="nil"/>
          <w:bottom w:val="nil"/>
          <w:right w:val="nil"/>
          <w:between w:val="nil"/>
        </w:pBdr>
        <w:rPr>
          <w:color w:val="000000"/>
        </w:rPr>
      </w:pPr>
    </w:p>
    <w:p w:rsidR="00E061C3" w:rsidRDefault="00E061C3" w14:paraId="00000069" w14:textId="0A2C14BC">
      <w:pPr>
        <w:pBdr>
          <w:top w:val="nil"/>
          <w:left w:val="nil"/>
          <w:bottom w:val="nil"/>
          <w:right w:val="nil"/>
          <w:between w:val="nil"/>
        </w:pBdr>
        <w:rPr>
          <w:color w:val="000000"/>
        </w:rPr>
      </w:pPr>
    </w:p>
    <w:p w:rsidR="00E061C3" w:rsidRDefault="00E061C3" w14:paraId="0000006A" w14:textId="77777777">
      <w:pPr>
        <w:pBdr>
          <w:top w:val="nil"/>
          <w:left w:val="nil"/>
          <w:bottom w:val="nil"/>
          <w:right w:val="nil"/>
          <w:between w:val="nil"/>
        </w:pBdr>
        <w:rPr>
          <w:color w:val="000000"/>
        </w:rPr>
      </w:pPr>
    </w:p>
    <w:p w:rsidR="00E061C3" w:rsidRDefault="00E909E4" w14:paraId="0000006B" w14:textId="77777777">
      <w:pPr>
        <w:keepNext/>
        <w:pBdr>
          <w:top w:val="nil"/>
          <w:left w:val="nil"/>
          <w:bottom w:val="nil"/>
          <w:right w:val="nil"/>
          <w:between w:val="nil"/>
        </w:pBdr>
      </w:pPr>
      <w:r>
        <w:t>Ahora conozcamos los casos de uso más comunes de la AE:</w:t>
      </w:r>
    </w:p>
    <w:p w:rsidR="00E061C3" w:rsidRDefault="00E061C3" w14:paraId="0000006C" w14:textId="77777777">
      <w:pPr>
        <w:pBdr>
          <w:top w:val="nil"/>
          <w:left w:val="nil"/>
          <w:bottom w:val="nil"/>
          <w:right w:val="nil"/>
          <w:between w:val="nil"/>
        </w:pBdr>
        <w:rPr>
          <w:color w:val="000000"/>
        </w:rPr>
      </w:pPr>
    </w:p>
    <w:p w:rsidR="00E061C3" w:rsidRDefault="00E909E4" w14:paraId="0000006D" w14:textId="77777777">
      <w:pPr>
        <w:numPr>
          <w:ilvl w:val="1"/>
          <w:numId w:val="12"/>
        </w:numPr>
        <w:pBdr>
          <w:top w:val="nil"/>
          <w:left w:val="nil"/>
          <w:bottom w:val="nil"/>
          <w:right w:val="nil"/>
          <w:between w:val="nil"/>
        </w:pBdr>
        <w:rPr>
          <w:b/>
          <w:color w:val="000000"/>
        </w:rPr>
      </w:pPr>
      <w:r>
        <w:rPr>
          <w:b/>
          <w:color w:val="000000"/>
        </w:rPr>
        <w:t>Armonización después de f</w:t>
      </w:r>
      <w:sdt>
        <w:sdtPr>
          <w:tag w:val="goog_rdk_3"/>
          <w:id w:val="-1639100027"/>
        </w:sdtPr>
        <w:sdtContent>
          <w:commentRangeStart w:id="2"/>
        </w:sdtContent>
      </w:sdt>
      <w:r>
        <w:rPr>
          <w:b/>
          <w:color w:val="000000"/>
        </w:rPr>
        <w:t>usiones</w:t>
      </w:r>
      <w:commentRangeEnd w:id="2"/>
      <w:r>
        <w:commentReference w:id="2"/>
      </w:r>
    </w:p>
    <w:p w:rsidR="00E061C3" w:rsidRDefault="00E061C3" w14:paraId="00000070" w14:textId="70FED20A">
      <w:pPr>
        <w:pBdr>
          <w:top w:val="nil"/>
          <w:left w:val="nil"/>
          <w:bottom w:val="nil"/>
          <w:right w:val="nil"/>
          <w:between w:val="nil"/>
        </w:pBdr>
        <w:ind w:left="709"/>
        <w:rPr>
          <w:b/>
          <w:color w:val="000000"/>
        </w:rPr>
      </w:pPr>
    </w:p>
    <w:p w:rsidR="00E061C3" w:rsidRDefault="00BF4365" w14:paraId="00000073" w14:textId="1DB4AEBF">
      <w:pPr>
        <w:pBdr>
          <w:top w:val="nil"/>
          <w:left w:val="nil"/>
          <w:bottom w:val="nil"/>
          <w:right w:val="nil"/>
          <w:between w:val="nil"/>
        </w:pBdr>
        <w:ind w:left="709"/>
        <w:jc w:val="both"/>
        <w:rPr>
          <w:color w:val="000000"/>
        </w:rPr>
      </w:pPr>
      <w:r>
        <w:rPr>
          <w:color w:val="000000"/>
        </w:rPr>
        <w:t>L</w:t>
      </w:r>
      <w:r w:rsidR="00E909E4">
        <w:rPr>
          <w:color w:val="000000"/>
        </w:rPr>
        <w:t>as fusiones y adquisiciones a menudo fallan o consumen recursos no deseados, porque las organizaciones involucradas son incapaces de integrarse con éxito. Desde la perspectiva de TI, los desafíos son enormes, varias organizaciones tienen que unificar y transformar sus tecnologías sin interrumpir el negocio del día a día.</w:t>
      </w:r>
    </w:p>
    <w:p w:rsidR="00E061C3" w:rsidRDefault="00E061C3" w14:paraId="00000074" w14:textId="539C0BB8">
      <w:pPr>
        <w:pBdr>
          <w:top w:val="nil"/>
          <w:left w:val="nil"/>
          <w:bottom w:val="nil"/>
          <w:right w:val="nil"/>
          <w:between w:val="nil"/>
        </w:pBdr>
        <w:rPr>
          <w:color w:val="000000"/>
        </w:rPr>
      </w:pPr>
    </w:p>
    <w:p w:rsidR="00E061C3" w:rsidRDefault="00E061C3" w14:paraId="00000078" w14:textId="377F960F">
      <w:pPr>
        <w:pBdr>
          <w:top w:val="nil"/>
          <w:left w:val="nil"/>
          <w:bottom w:val="nil"/>
          <w:right w:val="nil"/>
          <w:between w:val="nil"/>
        </w:pBdr>
        <w:rPr>
          <w:color w:val="000000"/>
        </w:rPr>
      </w:pPr>
    </w:p>
    <w:p w:rsidR="00E061C3" w:rsidRDefault="00E909E4" w14:paraId="00000079" w14:textId="55542ED8">
      <w:pPr>
        <w:numPr>
          <w:ilvl w:val="1"/>
          <w:numId w:val="12"/>
        </w:numPr>
        <w:pBdr>
          <w:top w:val="nil"/>
          <w:left w:val="nil"/>
          <w:bottom w:val="nil"/>
          <w:right w:val="nil"/>
          <w:between w:val="nil"/>
        </w:pBdr>
        <w:rPr>
          <w:b/>
          <w:color w:val="000000"/>
        </w:rPr>
      </w:pPr>
      <w:r>
        <w:rPr>
          <w:b/>
          <w:color w:val="000000"/>
        </w:rPr>
        <w:t>Racionalización de aplicaciones</w:t>
      </w:r>
    </w:p>
    <w:p w:rsidR="00E061C3" w:rsidRDefault="0088657B" w14:paraId="0000007A" w14:textId="247A7C78">
      <w:pPr>
        <w:pBdr>
          <w:top w:val="nil"/>
          <w:left w:val="nil"/>
          <w:bottom w:val="nil"/>
          <w:right w:val="nil"/>
          <w:between w:val="nil"/>
        </w:pBdr>
        <w:ind w:left="644"/>
        <w:rPr>
          <w:b/>
          <w:color w:val="000000"/>
        </w:rPr>
      </w:pPr>
      <w:r>
        <w:rPr>
          <w:noProof/>
          <w:color w:val="000000"/>
        </w:rPr>
        <w:drawing>
          <wp:anchor distT="0" distB="0" distL="114300" distR="114300" simplePos="0" relativeHeight="251663360" behindDoc="0" locked="0" layoutInCell="1" hidden="0" allowOverlap="1" wp14:anchorId="2DBF98F2" wp14:editId="701F065B">
            <wp:simplePos x="0" y="0"/>
            <wp:positionH relativeFrom="margin">
              <wp:posOffset>175260</wp:posOffset>
            </wp:positionH>
            <wp:positionV relativeFrom="margin">
              <wp:posOffset>4263390</wp:posOffset>
            </wp:positionV>
            <wp:extent cx="1247775" cy="1362075"/>
            <wp:effectExtent l="0" t="0" r="9525" b="9525"/>
            <wp:wrapSquare wrapText="bothSides" distT="0" distB="0" distL="114300" distR="114300"/>
            <wp:docPr id="1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247775" cy="1362075"/>
                    </a:xfrm>
                    <a:prstGeom prst="rect">
                      <a:avLst/>
                    </a:prstGeom>
                    <a:ln/>
                  </pic:spPr>
                </pic:pic>
              </a:graphicData>
            </a:graphic>
            <wp14:sizeRelH relativeFrom="margin">
              <wp14:pctWidth>0</wp14:pctWidth>
            </wp14:sizeRelH>
            <wp14:sizeRelV relativeFrom="margin">
              <wp14:pctHeight>0</wp14:pctHeight>
            </wp14:sizeRelV>
          </wp:anchor>
        </w:drawing>
      </w:r>
    </w:p>
    <w:p w:rsidR="00E061C3" w:rsidRDefault="00E909E4" w14:paraId="0000007B" w14:textId="72A9AC27">
      <w:pPr>
        <w:pBdr>
          <w:top w:val="nil"/>
          <w:left w:val="nil"/>
          <w:bottom w:val="nil"/>
          <w:right w:val="nil"/>
          <w:between w:val="nil"/>
        </w:pBdr>
        <w:jc w:val="both"/>
        <w:rPr>
          <w:color w:val="000000"/>
        </w:rPr>
      </w:pPr>
      <w:r>
        <w:rPr>
          <w:color w:val="000000"/>
        </w:rPr>
        <w:t xml:space="preserve">Cuando las personas del negocio se enfocan en impulsar el crecimiento económico, es frecuente que se pase por alto alinear con TI. En consecuencia, a menudo se introducen varias aplicaciones en diferentes momentos cuando lo solicitan diferentes equipos. Lo que el lado empresarial no se da cuenta es que tener un panorama de TI lleno de aplicaciones con funcionalidad superpuesta, ciclos de vida variables y tecnologías redundantes a menudo generan problemas de integración significativos e ineficiencias en el funcionamiento de la empresa, a nivel general. </w:t>
      </w:r>
    </w:p>
    <w:p w:rsidR="00E061C3" w:rsidRDefault="00E061C3" w14:paraId="0000007C" w14:textId="36E0723A">
      <w:pPr>
        <w:pBdr>
          <w:top w:val="nil"/>
          <w:left w:val="nil"/>
          <w:bottom w:val="nil"/>
          <w:right w:val="nil"/>
          <w:between w:val="nil"/>
        </w:pBdr>
        <w:rPr>
          <w:color w:val="000000"/>
        </w:rPr>
      </w:pPr>
    </w:p>
    <w:p w:rsidR="00E061C3" w:rsidRDefault="00BF4365" w14:paraId="0000007D" w14:textId="436E6B99">
      <w:pPr>
        <w:pBdr>
          <w:top w:val="nil"/>
          <w:left w:val="nil"/>
          <w:bottom w:val="nil"/>
          <w:right w:val="nil"/>
          <w:between w:val="nil"/>
        </w:pBdr>
        <w:rPr>
          <w:color w:val="000000"/>
        </w:rPr>
      </w:pPr>
      <w:r>
        <w:rPr>
          <w:noProof/>
        </w:rPr>
        <mc:AlternateContent>
          <mc:Choice Requires="wps">
            <w:drawing>
              <wp:inline distT="0" distB="0" distL="0" distR="0" wp14:anchorId="0A531AE4" wp14:editId="68C4B5E3">
                <wp:extent cx="6057900" cy="781050"/>
                <wp:effectExtent l="57150" t="38100" r="76200" b="95250"/>
                <wp:docPr id="141" name="Rectángulo redondeado 141"/>
                <wp:cNvGraphicFramePr/>
                <a:graphic xmlns:a="http://schemas.openxmlformats.org/drawingml/2006/main">
                  <a:graphicData uri="http://schemas.microsoft.com/office/word/2010/wordprocessingShape">
                    <wps:wsp>
                      <wps:cNvSpPr/>
                      <wps:spPr>
                        <a:xfrm>
                          <a:off x="0" y="0"/>
                          <a:ext cx="6057900" cy="781050"/>
                        </a:xfrm>
                        <a:prstGeom prst="roundRect">
                          <a:avLst>
                            <a:gd name="adj" fmla="val 16667"/>
                          </a:avLst>
                        </a:prstGeom>
                        <a:ln>
                          <a:headEnd type="none" w="sm" len="sm"/>
                          <a:tailEnd type="none" w="sm" len="sm"/>
                        </a:ln>
                      </wps:spPr>
                      <wps:style>
                        <a:lnRef idx="1">
                          <a:schemeClr val="accent6"/>
                        </a:lnRef>
                        <a:fillRef idx="2">
                          <a:schemeClr val="accent6"/>
                        </a:fillRef>
                        <a:effectRef idx="1">
                          <a:schemeClr val="accent6"/>
                        </a:effectRef>
                        <a:fontRef idx="minor">
                          <a:schemeClr val="dk1"/>
                        </a:fontRef>
                      </wps:style>
                      <wps:txbx>
                        <w:txbxContent>
                          <w:p w:rsidRPr="00936A69" w:rsidR="00DF1610" w:rsidRDefault="00DF1610" w14:paraId="1635FBDB" w14:textId="536F7AF7">
                            <w:pPr>
                              <w:spacing w:line="240" w:lineRule="auto"/>
                              <w:textDirection w:val="btLr"/>
                            </w:pPr>
                            <w:r w:rsidRPr="00936A69">
                              <w:rPr>
                                <w:color w:val="000000"/>
                              </w:rPr>
                              <w:t>La ejecución de un ecosistema de TI complejo y rígido aumenta el gasto en cientos de millones de dólares, al tiempo que reduce directamente la calidad de los servicios de TI y la satisfacción de quienes confían en él.</w:t>
                            </w:r>
                          </w:p>
                        </w:txbxContent>
                      </wps:txbx>
                      <wps:bodyPr spcFirstLastPara="1" wrap="square" lIns="91425" tIns="91425" rIns="91425" bIns="91425" anchor="ctr" anchorCtr="0">
                        <a:noAutofit/>
                      </wps:bodyPr>
                    </wps:wsp>
                  </a:graphicData>
                </a:graphic>
              </wp:inline>
            </w:drawing>
          </mc:Choice>
          <mc:Fallback>
            <w:pict w14:anchorId="3FBB17F4">
              <v:roundrect id="Rectángulo redondeado 141" style="width:477pt;height:61.5pt;visibility:visible;mso-wrap-style:square;mso-left-percent:-10001;mso-top-percent:-10001;mso-position-horizontal:absolute;mso-position-horizontal-relative:char;mso-position-vertical:absolute;mso-position-vertical-relative:line;mso-left-percent:-10001;mso-top-percent:-10001;v-text-anchor:middle" o:spid="_x0000_s1030" fillcolor="#fbcaa2 [1625]" strokecolor="#f68c36 [3049]" arcsize="10923f" w14:anchorId="0A531A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">
                <v:fill type="gradient" color2="#fdefe3 [505]" colors="0 #ffbe86;22938f #ffd0aa;1 #ffebdb" angle="180" focus="100%" rotate="t"/>
                <v:stroke startarrowwidth="narrow" startarrowlength="short" endarrowwidth="narrow" endarrowlength="short"/>
                <v:shadow on="t" color="black" opacity="24903f" offset="0,.55556mm" origin=",.5"/>
                <v:textbox inset="2.53958mm,2.53958mm,2.53958mm,2.53958mm">
                  <w:txbxContent>
                    <w:p w:rsidRPr="00936A69" w:rsidR="00DF1610" w:rsidRDefault="00DF1610" w14:paraId="0AF35221" w14:textId="536F7AF7">
                      <w:pPr>
                        <w:spacing w:line="240" w:lineRule="auto"/>
                        <w:textDirection w:val="btLr"/>
                      </w:pPr>
                      <w:r w:rsidRPr="00936A69">
                        <w:rPr>
                          <w:color w:val="000000"/>
                        </w:rPr>
                        <w:t>La ejecución de un ecosistema de TI complejo y rígido aumenta el gasto en cientos de millones de dólares, al tiempo que reduce directamente la calidad de los servicios de TI y la satisfacción de quienes confían en él.</w:t>
                      </w:r>
                    </w:p>
                  </w:txbxContent>
                </v:textbox>
                <w10:anchorlock/>
              </v:roundrect>
            </w:pict>
          </mc:Fallback>
        </mc:AlternateContent>
      </w:r>
    </w:p>
    <w:p w:rsidR="00E061C3" w:rsidP="00BF4365" w:rsidRDefault="00E061C3" w14:paraId="0000007E" w14:textId="12EAC40A">
      <w:pPr>
        <w:pBdr>
          <w:top w:val="nil"/>
          <w:left w:val="nil"/>
          <w:bottom w:val="nil"/>
          <w:right w:val="nil"/>
          <w:between w:val="nil"/>
        </w:pBdr>
        <w:ind w:left="567"/>
        <w:rPr>
          <w:color w:val="000000"/>
        </w:rPr>
      </w:pPr>
    </w:p>
    <w:p w:rsidR="00E061C3" w:rsidRDefault="00E061C3" w14:paraId="0000007F" w14:textId="7781F131">
      <w:pPr>
        <w:pBdr>
          <w:top w:val="nil"/>
          <w:left w:val="nil"/>
          <w:bottom w:val="nil"/>
          <w:right w:val="nil"/>
          <w:between w:val="nil"/>
        </w:pBdr>
        <w:rPr>
          <w:b/>
          <w:color w:val="000000"/>
        </w:rPr>
      </w:pPr>
    </w:p>
    <w:p w:rsidR="00E061C3" w:rsidRDefault="00E061C3" w14:paraId="00000080" w14:textId="5E8B4521">
      <w:pPr>
        <w:pBdr>
          <w:top w:val="nil"/>
          <w:left w:val="nil"/>
          <w:bottom w:val="nil"/>
          <w:right w:val="nil"/>
          <w:between w:val="nil"/>
        </w:pBdr>
        <w:rPr>
          <w:b/>
          <w:color w:val="000000"/>
        </w:rPr>
      </w:pPr>
    </w:p>
    <w:p w:rsidR="00E061C3" w:rsidRDefault="00E909E4" w14:paraId="00000081" w14:textId="1023F2FE">
      <w:pPr>
        <w:numPr>
          <w:ilvl w:val="1"/>
          <w:numId w:val="12"/>
        </w:numPr>
        <w:pBdr>
          <w:top w:val="nil"/>
          <w:left w:val="nil"/>
          <w:bottom w:val="nil"/>
          <w:right w:val="nil"/>
          <w:between w:val="nil"/>
        </w:pBdr>
        <w:rPr>
          <w:b/>
          <w:color w:val="000000"/>
        </w:rPr>
      </w:pPr>
      <w:r>
        <w:rPr>
          <w:b/>
          <w:color w:val="000000"/>
        </w:rPr>
        <w:t>Arquitectura de</w:t>
      </w:r>
      <w:sdt>
        <w:sdtPr>
          <w:tag w:val="goog_rdk_4"/>
          <w:id w:val="1612092923"/>
        </w:sdtPr>
        <w:sdtContent>
          <w:commentRangeStart w:id="3"/>
        </w:sdtContent>
      </w:sdt>
      <w:r>
        <w:rPr>
          <w:b/>
          <w:color w:val="000000"/>
        </w:rPr>
        <w:t xml:space="preserve"> Integración</w:t>
      </w:r>
      <w:commentRangeEnd w:id="3"/>
      <w:r>
        <w:commentReference w:id="3"/>
      </w:r>
    </w:p>
    <w:p w:rsidR="00E061C3" w:rsidRDefault="0088657B" w14:paraId="00000082" w14:textId="2EDFDD3B">
      <w:pPr>
        <w:pBdr>
          <w:top w:val="nil"/>
          <w:left w:val="nil"/>
          <w:bottom w:val="nil"/>
          <w:right w:val="nil"/>
          <w:between w:val="nil"/>
        </w:pBdr>
        <w:ind w:left="644"/>
        <w:rPr>
          <w:b/>
          <w:color w:val="000000"/>
        </w:rPr>
      </w:pPr>
      <w:r>
        <w:rPr>
          <w:noProof/>
        </w:rPr>
        <w:drawing>
          <wp:anchor distT="0" distB="0" distL="114300" distR="114300" simplePos="0" relativeHeight="251665408" behindDoc="0" locked="0" layoutInCell="1" hidden="0" allowOverlap="1" wp14:anchorId="2B9BD64E" wp14:editId="085944C3">
            <wp:simplePos x="0" y="0"/>
            <wp:positionH relativeFrom="column">
              <wp:posOffset>312420</wp:posOffset>
            </wp:positionH>
            <wp:positionV relativeFrom="paragraph">
              <wp:posOffset>129540</wp:posOffset>
            </wp:positionV>
            <wp:extent cx="1933575" cy="1343025"/>
            <wp:effectExtent l="0" t="0" r="9525" b="9525"/>
            <wp:wrapNone/>
            <wp:docPr id="177" name="image16.jpg" descr="Planificación de operaciones comerciales. integración de tecnología de software"/>
            <wp:cNvGraphicFramePr/>
            <a:graphic xmlns:a="http://schemas.openxmlformats.org/drawingml/2006/main">
              <a:graphicData uri="http://schemas.openxmlformats.org/drawingml/2006/picture">
                <pic:pic xmlns:pic="http://schemas.openxmlformats.org/drawingml/2006/picture">
                  <pic:nvPicPr>
                    <pic:cNvPr id="0" name="image16.jpg" descr="Planificación de operaciones comerciales. integración de tecnología de software"/>
                    <pic:cNvPicPr preferRelativeResize="0"/>
                  </pic:nvPicPr>
                  <pic:blipFill>
                    <a:blip r:embed="rId16"/>
                    <a:srcRect/>
                    <a:stretch>
                      <a:fillRect/>
                    </a:stretch>
                  </pic:blipFill>
                  <pic:spPr>
                    <a:xfrm>
                      <a:off x="0" y="0"/>
                      <a:ext cx="1933575" cy="1343025"/>
                    </a:xfrm>
                    <a:prstGeom prst="rect">
                      <a:avLst/>
                    </a:prstGeom>
                    <a:ln/>
                  </pic:spPr>
                </pic:pic>
              </a:graphicData>
            </a:graphic>
            <wp14:sizeRelH relativeFrom="margin">
              <wp14:pctWidth>0</wp14:pctWidth>
            </wp14:sizeRelH>
            <wp14:sizeRelV relativeFrom="margin">
              <wp14:pctHeight>0</wp14:pctHeight>
            </wp14:sizeRelV>
          </wp:anchor>
        </w:drawing>
      </w:r>
    </w:p>
    <w:p w:rsidR="00E061C3" w:rsidRDefault="00E909E4" w14:paraId="00000085" w14:textId="008F00E8">
      <w:pPr>
        <w:pBdr>
          <w:top w:val="nil"/>
          <w:left w:val="nil"/>
          <w:bottom w:val="nil"/>
          <w:right w:val="nil"/>
          <w:between w:val="nil"/>
        </w:pBdr>
        <w:ind w:left="3828"/>
        <w:jc w:val="both"/>
        <w:rPr>
          <w:color w:val="000000"/>
        </w:rPr>
      </w:pPr>
      <w:r>
        <w:rPr>
          <w:color w:val="000000"/>
        </w:rPr>
        <w:t xml:space="preserve">A veces, las aplicaciones se crean a medida, algunas se ejecutan en sus configuraciones estándar y otras tienen una combinación de ambas, lo que crea una situación delicada para los responsables de la integración, que es un aspecto clave, porque las aplicaciones brindan el mayor valor cuando trabajan juntas para producir soluciones perfectas y los requisitos de las capacidades de cada negocio son diferentes. </w:t>
      </w:r>
    </w:p>
    <w:p w:rsidR="00E061C3" w:rsidRDefault="00E061C3" w14:paraId="00000086" w14:textId="5BAA49D8">
      <w:pPr>
        <w:pBdr>
          <w:top w:val="nil"/>
          <w:left w:val="nil"/>
          <w:bottom w:val="nil"/>
          <w:right w:val="nil"/>
          <w:between w:val="nil"/>
        </w:pBdr>
        <w:ind w:left="3828"/>
        <w:rPr>
          <w:color w:val="000000"/>
        </w:rPr>
      </w:pPr>
    </w:p>
    <w:p w:rsidR="00E061C3" w:rsidRDefault="00E061C3" w14:paraId="00000087" w14:textId="77777777">
      <w:pPr>
        <w:pBdr>
          <w:top w:val="nil"/>
          <w:left w:val="nil"/>
          <w:bottom w:val="nil"/>
          <w:right w:val="nil"/>
          <w:between w:val="nil"/>
        </w:pBdr>
        <w:ind w:left="3828"/>
        <w:rPr>
          <w:color w:val="000000"/>
        </w:rPr>
      </w:pPr>
    </w:p>
    <w:p w:rsidR="00E061C3" w:rsidRDefault="00E909E4" w14:paraId="00000089" w14:textId="77777777">
      <w:pPr>
        <w:pBdr>
          <w:top w:val="nil"/>
          <w:left w:val="nil"/>
          <w:bottom w:val="nil"/>
          <w:right w:val="nil"/>
          <w:between w:val="nil"/>
        </w:pBdr>
        <w:ind w:left="284"/>
        <w:rPr>
          <w:color w:val="000000"/>
        </w:rPr>
      </w:pPr>
      <w:r>
        <w:rPr>
          <w:color w:val="000000"/>
        </w:rPr>
        <w:t>Veamos algunos ejemplos:</w:t>
      </w:r>
    </w:p>
    <w:p w:rsidR="00E061C3" w:rsidRDefault="00E061C3" w14:paraId="0000008A" w14:textId="77777777">
      <w:pPr>
        <w:pBdr>
          <w:top w:val="nil"/>
          <w:left w:val="nil"/>
          <w:bottom w:val="nil"/>
          <w:right w:val="nil"/>
          <w:between w:val="nil"/>
        </w:pBdr>
        <w:ind w:left="284"/>
        <w:rPr>
          <w:color w:val="000000"/>
        </w:rPr>
      </w:pPr>
    </w:p>
    <w:p w:rsidR="00E061C3" w:rsidRDefault="00E909E4" w14:paraId="0000008B" w14:textId="77777777">
      <w:pPr>
        <w:numPr>
          <w:ilvl w:val="0"/>
          <w:numId w:val="2"/>
        </w:numPr>
        <w:pBdr>
          <w:top w:val="nil"/>
          <w:left w:val="nil"/>
          <w:bottom w:val="nil"/>
          <w:right w:val="nil"/>
          <w:between w:val="nil"/>
        </w:pBdr>
        <w:jc w:val="both"/>
        <w:rPr>
          <w:color w:val="000000"/>
        </w:rPr>
      </w:pPr>
      <w:r>
        <w:rPr>
          <w:color w:val="000000"/>
        </w:rPr>
        <w:t>Las tiendas en línea o de comercio electrónico deben integrarse directamente con los sistemas de inventario.</w:t>
      </w:r>
    </w:p>
    <w:p w:rsidR="00E061C3" w:rsidRDefault="00E909E4" w14:paraId="0000008C" w14:textId="77777777">
      <w:pPr>
        <w:numPr>
          <w:ilvl w:val="0"/>
          <w:numId w:val="2"/>
        </w:numPr>
        <w:pBdr>
          <w:top w:val="nil"/>
          <w:left w:val="nil"/>
          <w:bottom w:val="nil"/>
          <w:right w:val="nil"/>
          <w:between w:val="nil"/>
        </w:pBdr>
        <w:jc w:val="both"/>
        <w:rPr>
          <w:color w:val="000000"/>
        </w:rPr>
      </w:pPr>
      <w:r>
        <w:rPr>
          <w:color w:val="000000"/>
        </w:rPr>
        <w:t>Los calendarios deben sincronizarse con las aplicaciones de recursos humanos.</w:t>
      </w:r>
    </w:p>
    <w:p w:rsidR="00E061C3" w:rsidRDefault="00E909E4" w14:paraId="0000008D" w14:textId="77777777">
      <w:pPr>
        <w:numPr>
          <w:ilvl w:val="0"/>
          <w:numId w:val="2"/>
        </w:numPr>
        <w:pBdr>
          <w:top w:val="nil"/>
          <w:left w:val="nil"/>
          <w:bottom w:val="nil"/>
          <w:right w:val="nil"/>
          <w:between w:val="nil"/>
        </w:pBdr>
        <w:jc w:val="both"/>
        <w:rPr>
          <w:color w:val="000000"/>
        </w:rPr>
      </w:pPr>
      <w:r>
        <w:rPr>
          <w:color w:val="000000"/>
        </w:rPr>
        <w:t>Las aplicaciones de marketing deben sincronizarse con el CRM.</w:t>
      </w:r>
    </w:p>
    <w:p w:rsidR="00E061C3" w:rsidRDefault="00E061C3" w14:paraId="0000008E" w14:textId="77777777">
      <w:pPr>
        <w:pBdr>
          <w:top w:val="nil"/>
          <w:left w:val="nil"/>
          <w:bottom w:val="nil"/>
          <w:right w:val="nil"/>
          <w:between w:val="nil"/>
        </w:pBdr>
        <w:jc w:val="both"/>
        <w:rPr>
          <w:color w:val="000000"/>
        </w:rPr>
      </w:pPr>
    </w:p>
    <w:p w:rsidR="00E061C3" w:rsidRDefault="00E061C3" w14:paraId="0000008F" w14:textId="77777777">
      <w:pPr>
        <w:pBdr>
          <w:top w:val="nil"/>
          <w:left w:val="nil"/>
          <w:bottom w:val="nil"/>
          <w:right w:val="nil"/>
          <w:between w:val="nil"/>
        </w:pBdr>
        <w:jc w:val="both"/>
        <w:rPr>
          <w:color w:val="000000"/>
        </w:rPr>
      </w:pPr>
    </w:p>
    <w:p w:rsidR="00E061C3" w:rsidRDefault="00E909E4" w14:paraId="00000090" w14:textId="77777777">
      <w:pPr>
        <w:numPr>
          <w:ilvl w:val="1"/>
          <w:numId w:val="12"/>
        </w:numPr>
        <w:pBdr>
          <w:top w:val="nil"/>
          <w:left w:val="nil"/>
          <w:bottom w:val="nil"/>
          <w:right w:val="nil"/>
          <w:between w:val="nil"/>
        </w:pBdr>
        <w:jc w:val="both"/>
        <w:rPr>
          <w:b/>
          <w:color w:val="000000"/>
        </w:rPr>
      </w:pPr>
      <w:r>
        <w:rPr>
          <w:b/>
          <w:color w:val="000000"/>
        </w:rPr>
        <w:t>Gestión de riesgos tecnológicos</w:t>
      </w:r>
    </w:p>
    <w:p w:rsidR="00E061C3" w:rsidRDefault="00E061C3" w14:paraId="00000091" w14:textId="77777777">
      <w:pPr>
        <w:pBdr>
          <w:top w:val="nil"/>
          <w:left w:val="nil"/>
          <w:bottom w:val="nil"/>
          <w:right w:val="nil"/>
          <w:between w:val="nil"/>
        </w:pBdr>
        <w:ind w:left="644"/>
        <w:jc w:val="both"/>
        <w:rPr>
          <w:b/>
          <w:color w:val="000000"/>
        </w:rPr>
      </w:pPr>
    </w:p>
    <w:p w:rsidR="00E061C3" w:rsidRDefault="00E909E4" w14:paraId="00000092" w14:textId="77777777">
      <w:pPr>
        <w:pBdr>
          <w:top w:val="nil"/>
          <w:left w:val="nil"/>
          <w:bottom w:val="nil"/>
          <w:right w:val="nil"/>
          <w:between w:val="nil"/>
        </w:pBdr>
        <w:jc w:val="both"/>
        <w:rPr>
          <w:color w:val="000000"/>
        </w:rPr>
      </w:pPr>
      <w:r>
        <w:rPr>
          <w:color w:val="000000"/>
        </w:rPr>
        <w:t xml:space="preserve">En todas las industrias, las organizaciones confían en la tecnología para ejecutar con éxito sus operaciones; sin embargo, siempre existe el riesgo inherente que puede afectar cualquier tecnología, es decir, el riesgo cibernético, que se presenta a través de innumerables fuentes: </w:t>
      </w:r>
    </w:p>
    <w:p w:rsidR="00E061C3" w:rsidRDefault="00E061C3" w14:paraId="00000093" w14:textId="77777777">
      <w:pPr>
        <w:pBdr>
          <w:top w:val="nil"/>
          <w:left w:val="nil"/>
          <w:bottom w:val="nil"/>
          <w:right w:val="nil"/>
          <w:between w:val="nil"/>
        </w:pBdr>
        <w:jc w:val="both"/>
        <w:rPr>
          <w:color w:val="000000"/>
        </w:rPr>
      </w:pPr>
    </w:p>
    <w:p w:rsidR="00E061C3" w:rsidRDefault="00E909E4" w14:paraId="00000094" w14:textId="77777777">
      <w:pPr>
        <w:numPr>
          <w:ilvl w:val="0"/>
          <w:numId w:val="6"/>
        </w:numPr>
        <w:pBdr>
          <w:top w:val="nil"/>
          <w:left w:val="nil"/>
          <w:bottom w:val="nil"/>
          <w:right w:val="nil"/>
          <w:between w:val="nil"/>
        </w:pBdr>
        <w:jc w:val="both"/>
        <w:rPr>
          <w:color w:val="000000"/>
        </w:rPr>
      </w:pPr>
      <w:r>
        <w:rPr>
          <w:color w:val="000000"/>
        </w:rPr>
        <w:t>Las interrupciones de TI.</w:t>
      </w:r>
      <w:r>
        <w:t xml:space="preserve">     </w:t>
      </w:r>
    </w:p>
    <w:p w:rsidR="00E061C3" w:rsidRDefault="00E909E4" w14:paraId="00000095" w14:textId="5DD0E6DE">
      <w:pPr>
        <w:numPr>
          <w:ilvl w:val="0"/>
          <w:numId w:val="6"/>
        </w:numPr>
        <w:pBdr>
          <w:top w:val="nil"/>
          <w:left w:val="nil"/>
          <w:bottom w:val="nil"/>
          <w:right w:val="nil"/>
          <w:between w:val="nil"/>
        </w:pBdr>
        <w:jc w:val="both"/>
        <w:rPr>
          <w:color w:val="000000"/>
        </w:rPr>
      </w:pPr>
      <w:r>
        <w:rPr>
          <w:color w:val="000000"/>
        </w:rPr>
        <w:t>Las aplicaciones obsoletas (</w:t>
      </w:r>
      <w:proofErr w:type="spellStart"/>
      <w:r>
        <w:rPr>
          <w:i/>
          <w:color w:val="000000"/>
        </w:rPr>
        <w:t>legacy</w:t>
      </w:r>
      <w:proofErr w:type="spellEnd"/>
      <w:r>
        <w:rPr>
          <w:i/>
          <w:color w:val="000000"/>
        </w:rPr>
        <w:t xml:space="preserve"> </w:t>
      </w:r>
      <w:proofErr w:type="spellStart"/>
      <w:r>
        <w:rPr>
          <w:i/>
          <w:color w:val="000000"/>
        </w:rPr>
        <w:t>applications</w:t>
      </w:r>
      <w:proofErr w:type="spellEnd"/>
      <w:r>
        <w:rPr>
          <w:color w:val="000000"/>
        </w:rPr>
        <w:t>)</w:t>
      </w:r>
      <w:r w:rsidR="00BF4365">
        <w:rPr>
          <w:color w:val="000000"/>
        </w:rPr>
        <w:t>.</w:t>
      </w:r>
      <w:r>
        <w:t xml:space="preserve">     </w:t>
      </w:r>
    </w:p>
    <w:p w:rsidR="00E061C3" w:rsidRDefault="00E909E4" w14:paraId="00000096" w14:textId="77777777">
      <w:pPr>
        <w:numPr>
          <w:ilvl w:val="0"/>
          <w:numId w:val="6"/>
        </w:numPr>
        <w:pBdr>
          <w:top w:val="nil"/>
          <w:left w:val="nil"/>
          <w:bottom w:val="nil"/>
          <w:right w:val="nil"/>
          <w:between w:val="nil"/>
        </w:pBdr>
        <w:rPr>
          <w:color w:val="000000"/>
        </w:rPr>
      </w:pPr>
      <w:r>
        <w:rPr>
          <w:color w:val="000000"/>
        </w:rPr>
        <w:t>El</w:t>
      </w:r>
      <w:r>
        <w:t xml:space="preserve"> </w:t>
      </w:r>
      <w:r>
        <w:rPr>
          <w:color w:val="000000"/>
        </w:rPr>
        <w:t>soporte a la infraestructura.</w:t>
      </w:r>
    </w:p>
    <w:p w:rsidR="00E061C3" w:rsidRDefault="00E061C3" w14:paraId="00000097" w14:textId="77777777">
      <w:pPr>
        <w:pBdr>
          <w:top w:val="nil"/>
          <w:left w:val="nil"/>
          <w:bottom w:val="nil"/>
          <w:right w:val="nil"/>
          <w:between w:val="nil"/>
        </w:pBdr>
        <w:ind w:left="360"/>
        <w:rPr>
          <w:color w:val="000000"/>
        </w:rPr>
      </w:pPr>
    </w:p>
    <w:p w:rsidR="00E061C3" w:rsidRDefault="00E909E4" w14:paraId="00000098" w14:textId="4B5CD4B9">
      <w:pPr>
        <w:pBdr>
          <w:top w:val="nil"/>
          <w:left w:val="nil"/>
          <w:bottom w:val="nil"/>
          <w:right w:val="nil"/>
          <w:between w:val="nil"/>
        </w:pBdr>
        <w:ind w:left="360"/>
        <w:rPr>
          <w:color w:val="000000"/>
        </w:rPr>
      </w:pPr>
      <w:r>
        <w:rPr>
          <w:color w:val="000000"/>
        </w:rPr>
        <w:t>Estas situaciones conducen a filtraciones de datos, aunque son de las más comunes, también es posible realizar mecanismos de prevención.</w:t>
      </w:r>
    </w:p>
    <w:p w:rsidR="00BF4365" w:rsidRDefault="00BF4365" w14:paraId="43598F07" w14:textId="6AC20F8B">
      <w:pPr>
        <w:pBdr>
          <w:top w:val="nil"/>
          <w:left w:val="nil"/>
          <w:bottom w:val="nil"/>
          <w:right w:val="nil"/>
          <w:between w:val="nil"/>
        </w:pBdr>
        <w:ind w:left="360"/>
        <w:rPr>
          <w:color w:val="000000"/>
        </w:rPr>
      </w:pPr>
    </w:p>
    <w:p w:rsidR="00E061C3" w:rsidRDefault="00936A69" w14:paraId="00000099" w14:textId="31DB35B8">
      <w:pPr>
        <w:pBdr>
          <w:top w:val="nil"/>
          <w:left w:val="nil"/>
          <w:bottom w:val="nil"/>
          <w:right w:val="nil"/>
          <w:between w:val="nil"/>
        </w:pBdr>
        <w:ind w:left="360"/>
        <w:rPr>
          <w:color w:val="000000"/>
        </w:rPr>
      </w:pPr>
      <w:r>
        <w:rPr>
          <w:noProof/>
        </w:rPr>
        <mc:AlternateContent>
          <mc:Choice Requires="wps">
            <w:drawing>
              <wp:anchor distT="0" distB="0" distL="0" distR="0" simplePos="0" relativeHeight="251666432" behindDoc="1" locked="0" layoutInCell="1" hidden="0" allowOverlap="1" wp14:anchorId="1DEA95DB" wp14:editId="41A88EBD">
                <wp:simplePos x="0" y="0"/>
                <wp:positionH relativeFrom="margin">
                  <wp:align>right</wp:align>
                </wp:positionH>
                <wp:positionV relativeFrom="paragraph">
                  <wp:posOffset>53340</wp:posOffset>
                </wp:positionV>
                <wp:extent cx="6353175" cy="1724025"/>
                <wp:effectExtent l="0" t="0" r="28575" b="28575"/>
                <wp:wrapNone/>
                <wp:docPr id="146" name="Rectángulo redondeado 146"/>
                <wp:cNvGraphicFramePr/>
                <a:graphic xmlns:a="http://schemas.openxmlformats.org/drawingml/2006/main">
                  <a:graphicData uri="http://schemas.microsoft.com/office/word/2010/wordprocessingShape">
                    <wps:wsp>
                      <wps:cNvSpPr/>
                      <wps:spPr>
                        <a:xfrm>
                          <a:off x="0" y="0"/>
                          <a:ext cx="6353175" cy="1724025"/>
                        </a:xfrm>
                        <a:prstGeom prst="roundRect">
                          <a:avLst>
                            <a:gd name="adj" fmla="val 16667"/>
                          </a:avLst>
                        </a:prstGeom>
                        <a:solidFill>
                          <a:srgbClr val="EAF1DD"/>
                        </a:solidFill>
                        <a:ln w="9525" cap="flat" cmpd="sng">
                          <a:solidFill>
                            <a:srgbClr val="31859B"/>
                          </a:solidFill>
                          <a:prstDash val="solid"/>
                          <a:round/>
                          <a:headEnd type="none" w="sm" len="sm"/>
                          <a:tailEnd type="none" w="sm" len="sm"/>
                        </a:ln>
                      </wps:spPr>
                      <wps:txbx>
                        <w:txbxContent>
                          <w:p w:rsidR="00DF1610" w:rsidRDefault="00DF1610" w14:paraId="12C631F2" w14:textId="7777777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w14:anchorId="434CBE22">
              <v:roundrect id="Rectángulo redondeado 146" style="position:absolute;left:0;text-align:left;margin-left:449.05pt;margin-top:4.2pt;width:500.25pt;height:135.75pt;z-index:-25165004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middle" o:spid="_x0000_s1031" fillcolor="#eaf1dd" strokecolor="#31859b"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">
                <v:stroke startarrowwidth="narrow" startarrowlength="short" endarrowwidth="narrow" endarrowlength="short"/>
                <v:textbox inset="2.53958mm,2.53958mm,2.53958mm,2.53958mm">
                  <w:txbxContent>
                    <w:p w:rsidR="00DF1610" w:rsidRDefault="00DF1610" w14:paraId="0A37501D" w14:textId="77777777">
                      <w:pPr>
                        <w:spacing w:line="240" w:lineRule="auto"/>
                        <w:textDirection w:val="btLr"/>
                      </w:pPr>
                    </w:p>
                  </w:txbxContent>
                </v:textbox>
                <w10:wrap anchorx="margin"/>
              </v:roundrect>
            </w:pict>
          </mc:Fallback>
        </mc:AlternateContent>
      </w:r>
    </w:p>
    <w:p w:rsidR="00E061C3" w:rsidP="00BF4365" w:rsidRDefault="00E909E4" w14:paraId="0000009A" w14:textId="77777777">
      <w:pPr>
        <w:pBdr>
          <w:top w:val="nil"/>
          <w:left w:val="nil"/>
          <w:bottom w:val="nil"/>
          <w:right w:val="nil"/>
          <w:between w:val="nil"/>
        </w:pBdr>
        <w:ind w:left="5387"/>
        <w:rPr>
          <w:color w:val="000000"/>
        </w:rPr>
      </w:pPr>
      <w:r>
        <w:rPr>
          <w:noProof/>
        </w:rPr>
        <w:drawing>
          <wp:anchor distT="0" distB="0" distL="114300" distR="114300" simplePos="0" relativeHeight="251667456" behindDoc="0" locked="0" layoutInCell="1" hidden="0" allowOverlap="1" wp14:anchorId="33346B1A" wp14:editId="7777777">
            <wp:simplePos x="0" y="0"/>
            <wp:positionH relativeFrom="column">
              <wp:posOffset>260985</wp:posOffset>
            </wp:positionH>
            <wp:positionV relativeFrom="paragraph">
              <wp:posOffset>89535</wp:posOffset>
            </wp:positionV>
            <wp:extent cx="2748587" cy="1333500"/>
            <wp:effectExtent l="0" t="0" r="0" b="0"/>
            <wp:wrapNone/>
            <wp:docPr id="1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748587" cy="1333500"/>
                    </a:xfrm>
                    <a:prstGeom prst="rect">
                      <a:avLst/>
                    </a:prstGeom>
                    <a:ln/>
                  </pic:spPr>
                </pic:pic>
              </a:graphicData>
            </a:graphic>
          </wp:anchor>
        </w:drawing>
      </w:r>
    </w:p>
    <w:p w:rsidR="00E061C3" w:rsidP="00BF4365" w:rsidRDefault="00E061C3" w14:paraId="0000009B" w14:textId="77777777">
      <w:pPr>
        <w:pBdr>
          <w:top w:val="nil"/>
          <w:left w:val="nil"/>
          <w:bottom w:val="nil"/>
          <w:right w:val="nil"/>
          <w:between w:val="nil"/>
        </w:pBdr>
        <w:ind w:left="5387"/>
        <w:rPr>
          <w:color w:val="000000"/>
        </w:rPr>
      </w:pPr>
    </w:p>
    <w:p w:rsidR="00E061C3" w:rsidP="00BF4365" w:rsidRDefault="00DF1610" w14:paraId="0000009C" w14:textId="77777777">
      <w:pPr>
        <w:pBdr>
          <w:top w:val="nil"/>
          <w:left w:val="nil"/>
          <w:bottom w:val="nil"/>
          <w:right w:val="nil"/>
          <w:between w:val="nil"/>
        </w:pBdr>
        <w:ind w:left="5387"/>
        <w:jc w:val="both"/>
        <w:rPr>
          <w:color w:val="000000"/>
        </w:rPr>
      </w:pPr>
      <w:sdt>
        <w:sdtPr>
          <w:tag w:val="goog_rdk_5"/>
          <w:id w:val="-1326594396"/>
        </w:sdtPr>
        <w:sdtContent>
          <w:commentRangeStart w:id="4"/>
        </w:sdtContent>
      </w:sdt>
      <w:r w:rsidR="00E909E4">
        <w:rPr>
          <w:color w:val="000000"/>
        </w:rPr>
        <w:t xml:space="preserve">Los costos de </w:t>
      </w:r>
      <w:commentRangeEnd w:id="4"/>
      <w:r w:rsidR="00E909E4">
        <w:commentReference w:id="4"/>
      </w:r>
      <w:r w:rsidR="00E909E4">
        <w:rPr>
          <w:color w:val="000000"/>
        </w:rPr>
        <w:t>los incidentes de seguridad a nivel global son altos, entre los daños financieros y de reputación, las consecuencias de un incidente cibernético pueden ser extremadamente difíciles para las organizaciones.</w:t>
      </w:r>
    </w:p>
    <w:p w:rsidR="00E061C3" w:rsidRDefault="00E061C3" w14:paraId="0000009D" w14:textId="77777777">
      <w:pPr>
        <w:pBdr>
          <w:top w:val="nil"/>
          <w:left w:val="nil"/>
          <w:bottom w:val="nil"/>
          <w:right w:val="nil"/>
          <w:between w:val="nil"/>
        </w:pBdr>
        <w:rPr>
          <w:color w:val="000000"/>
        </w:rPr>
      </w:pPr>
    </w:p>
    <w:p w:rsidR="00E061C3" w:rsidRDefault="00E061C3" w14:paraId="0000009E" w14:textId="77777777">
      <w:pPr>
        <w:pBdr>
          <w:top w:val="nil"/>
          <w:left w:val="nil"/>
          <w:bottom w:val="nil"/>
          <w:right w:val="nil"/>
          <w:between w:val="nil"/>
        </w:pBdr>
        <w:rPr>
          <w:color w:val="000000"/>
        </w:rPr>
      </w:pPr>
    </w:p>
    <w:p w:rsidR="00E061C3" w:rsidRDefault="00E061C3" w14:paraId="0000009F" w14:textId="77777777">
      <w:pPr>
        <w:pBdr>
          <w:top w:val="nil"/>
          <w:left w:val="nil"/>
          <w:bottom w:val="nil"/>
          <w:right w:val="nil"/>
          <w:between w:val="nil"/>
        </w:pBdr>
        <w:rPr>
          <w:color w:val="000000"/>
        </w:rPr>
      </w:pPr>
    </w:p>
    <w:p w:rsidR="00E061C3" w:rsidRDefault="00E061C3" w14:paraId="000000A0" w14:textId="77777777">
      <w:pPr>
        <w:pBdr>
          <w:top w:val="nil"/>
          <w:left w:val="nil"/>
          <w:bottom w:val="nil"/>
          <w:right w:val="nil"/>
          <w:between w:val="nil"/>
        </w:pBdr>
        <w:rPr>
          <w:color w:val="000000"/>
        </w:rPr>
      </w:pPr>
    </w:p>
    <w:p w:rsidR="00E061C3" w:rsidRDefault="00E061C3" w14:paraId="000000A2" w14:textId="77777777">
      <w:pPr>
        <w:pBdr>
          <w:top w:val="nil"/>
          <w:left w:val="nil"/>
          <w:bottom w:val="nil"/>
          <w:right w:val="nil"/>
          <w:between w:val="nil"/>
        </w:pBdr>
        <w:rPr>
          <w:color w:val="000000"/>
        </w:rPr>
      </w:pPr>
    </w:p>
    <w:p w:rsidR="00E061C3" w:rsidRDefault="00E909E4" w14:paraId="000000A3" w14:textId="77777777">
      <w:pPr>
        <w:pBdr>
          <w:top w:val="nil"/>
          <w:left w:val="nil"/>
          <w:bottom w:val="nil"/>
          <w:right w:val="nil"/>
          <w:between w:val="nil"/>
        </w:pBdr>
        <w:jc w:val="both"/>
        <w:rPr>
          <w:color w:val="000000"/>
        </w:rPr>
      </w:pPr>
      <w:r>
        <w:rPr>
          <w:color w:val="000000"/>
        </w:rPr>
        <w:t>Sigamos identificando los casos de uso más común que debe enfrentar el arquitecto empresarial:</w:t>
      </w:r>
    </w:p>
    <w:p w:rsidR="00E061C3" w:rsidRDefault="00E061C3" w14:paraId="000000A4" w14:textId="77777777">
      <w:pPr>
        <w:pBdr>
          <w:top w:val="nil"/>
          <w:left w:val="nil"/>
          <w:bottom w:val="nil"/>
          <w:right w:val="nil"/>
          <w:between w:val="nil"/>
        </w:pBdr>
        <w:jc w:val="both"/>
        <w:rPr>
          <w:color w:val="000000"/>
        </w:rPr>
      </w:pPr>
    </w:p>
    <w:p w:rsidR="00E061C3" w:rsidRDefault="00E909E4" w14:paraId="000000A5" w14:textId="77777777">
      <w:pPr>
        <w:numPr>
          <w:ilvl w:val="1"/>
          <w:numId w:val="12"/>
        </w:numPr>
        <w:pBdr>
          <w:top w:val="nil"/>
          <w:left w:val="nil"/>
          <w:bottom w:val="nil"/>
          <w:right w:val="nil"/>
          <w:between w:val="nil"/>
        </w:pBdr>
        <w:jc w:val="both"/>
        <w:rPr>
          <w:b/>
          <w:color w:val="000000"/>
        </w:rPr>
      </w:pPr>
      <w:r>
        <w:rPr>
          <w:b/>
          <w:color w:val="000000"/>
        </w:rPr>
        <w:t>Cumplimiento de datos</w:t>
      </w:r>
    </w:p>
    <w:p w:rsidR="00E061C3" w:rsidRDefault="00E061C3" w14:paraId="000000A6" w14:textId="77777777">
      <w:pPr>
        <w:pBdr>
          <w:top w:val="nil"/>
          <w:left w:val="nil"/>
          <w:bottom w:val="nil"/>
          <w:right w:val="nil"/>
          <w:between w:val="nil"/>
        </w:pBdr>
        <w:jc w:val="both"/>
        <w:rPr>
          <w:color w:val="000000"/>
        </w:rPr>
      </w:pPr>
    </w:p>
    <w:p w:rsidR="00E061C3" w:rsidRDefault="00E909E4" w14:paraId="000000A7" w14:textId="77777777">
      <w:pPr>
        <w:pBdr>
          <w:top w:val="nil"/>
          <w:left w:val="nil"/>
          <w:bottom w:val="nil"/>
          <w:right w:val="nil"/>
          <w:between w:val="nil"/>
        </w:pBdr>
        <w:jc w:val="both"/>
        <w:rPr>
          <w:color w:val="000000"/>
        </w:rPr>
      </w:pPr>
      <w:r>
        <w:rPr>
          <w:color w:val="000000"/>
        </w:rPr>
        <w:t>Cumplir con la normatividad tiene numerosas ventajas debido a la estandarización que conlleva, pero muchas veces requieren cambios drásticos en la forma de abordar la gestión de datos. Es el caso del cumplimiento de normas sobre la gestión de los datos personales, cuyo incumplimiento conlleva sanciones</w:t>
      </w:r>
      <w:r>
        <w:t xml:space="preserve"> </w:t>
      </w:r>
      <w:r>
        <w:rPr>
          <w:color w:val="000000"/>
        </w:rPr>
        <w:t xml:space="preserve">monetarias severas. </w:t>
      </w:r>
    </w:p>
    <w:p w:rsidR="00E061C3" w:rsidRDefault="00E061C3" w14:paraId="000000A8" w14:textId="045A8448">
      <w:pPr>
        <w:pBdr>
          <w:top w:val="nil"/>
          <w:left w:val="nil"/>
          <w:bottom w:val="nil"/>
          <w:right w:val="nil"/>
          <w:between w:val="nil"/>
        </w:pBdr>
        <w:jc w:val="both"/>
        <w:rPr>
          <w:color w:val="000000"/>
        </w:rPr>
      </w:pPr>
    </w:p>
    <w:p w:rsidR="00E061C3" w:rsidRDefault="00BF4365" w14:paraId="000000A9" w14:textId="0ED8C479">
      <w:pPr>
        <w:pBdr>
          <w:top w:val="nil"/>
          <w:left w:val="nil"/>
          <w:bottom w:val="nil"/>
          <w:right w:val="nil"/>
          <w:between w:val="nil"/>
        </w:pBdr>
        <w:jc w:val="both"/>
        <w:rPr>
          <w:color w:val="000000"/>
        </w:rPr>
      </w:pPr>
      <w:r>
        <w:rPr>
          <w:noProof/>
        </w:rPr>
        <mc:AlternateContent>
          <mc:Choice Requires="wps">
            <w:drawing>
              <wp:anchor distT="0" distB="0" distL="114300" distR="114300" simplePos="0" relativeHeight="251668480" behindDoc="0" locked="0" layoutInCell="1" hidden="0" allowOverlap="1" wp14:anchorId="2820E9F9" wp14:editId="622CC808">
                <wp:simplePos x="0" y="0"/>
                <wp:positionH relativeFrom="column">
                  <wp:posOffset>357505</wp:posOffset>
                </wp:positionH>
                <wp:positionV relativeFrom="paragraph">
                  <wp:posOffset>103505</wp:posOffset>
                </wp:positionV>
                <wp:extent cx="1136247" cy="640878"/>
                <wp:effectExtent l="38100" t="95250" r="45085" b="83185"/>
                <wp:wrapNone/>
                <wp:docPr id="138" name="Rectángulo redondeado 138"/>
                <wp:cNvGraphicFramePr/>
                <a:graphic xmlns:a="http://schemas.openxmlformats.org/drawingml/2006/main">
                  <a:graphicData uri="http://schemas.microsoft.com/office/word/2010/wordprocessingShape">
                    <wps:wsp>
                      <wps:cNvSpPr/>
                      <wps:spPr>
                        <a:xfrm rot="21054890">
                          <a:off x="0" y="0"/>
                          <a:ext cx="1136247" cy="640878"/>
                        </a:xfrm>
                        <a:prstGeom prst="roundRect">
                          <a:avLst>
                            <a:gd name="adj" fmla="val 16667"/>
                          </a:avLst>
                        </a:prstGeom>
                        <a:solidFill>
                          <a:srgbClr val="C00000"/>
                        </a:solidFill>
                        <a:ln w="9525" cap="flat" cmpd="sng">
                          <a:solidFill>
                            <a:srgbClr val="4A7DBA"/>
                          </a:solidFill>
                          <a:prstDash val="solid"/>
                          <a:round/>
                          <a:headEnd type="none" w="sm" len="sm"/>
                          <a:tailEnd type="none" w="sm" len="sm"/>
                        </a:ln>
                      </wps:spPr>
                      <wps:txbx>
                        <w:txbxContent>
                          <w:p w:rsidRPr="00BF4365" w:rsidR="00DF1610" w:rsidRDefault="00DF1610" w14:paraId="5881B472" w14:textId="77777777">
                            <w:pPr>
                              <w:spacing w:line="275" w:lineRule="auto"/>
                              <w:jc w:val="center"/>
                              <w:textDirection w:val="btLr"/>
                              <w:rPr>
                                <w:color w:val="FFFFFF" w:themeColor="background1"/>
                              </w:rPr>
                            </w:pPr>
                            <w:r w:rsidRPr="00BF4365">
                              <w:rPr>
                                <w:color w:val="FFFFFF" w:themeColor="background1"/>
                              </w:rPr>
                              <w:t>Importante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6167E7C9">
              <v:roundrect id="Rectángulo redondeado 138" style="position:absolute;left:0;text-align:left;margin-left:28.15pt;margin-top:8.15pt;width:89.45pt;height:50.45pt;rotation:-59540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c00000" strokecolor="#4a7dba"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">
                <v:stroke startarrowwidth="narrow" startarrowlength="short" endarrowwidth="narrow" endarrowlength="short"/>
                <v:textbox inset="2.53958mm,1.2694mm,2.53958mm,1.2694mm">
                  <w:txbxContent>
                    <w:p w:rsidRPr="00BF4365" w:rsidR="00DF1610" w:rsidRDefault="00DF1610" w14:paraId="0FC668DB" w14:textId="77777777">
                      <w:pPr>
                        <w:spacing w:line="275" w:lineRule="auto"/>
                        <w:jc w:val="center"/>
                        <w:textDirection w:val="btLr"/>
                        <w:rPr>
                          <w:color w:val="FFFFFF" w:themeColor="background1"/>
                        </w:rPr>
                      </w:pPr>
                      <w:r w:rsidRPr="00BF4365">
                        <w:rPr>
                          <w:color w:val="FFFFFF" w:themeColor="background1"/>
                        </w:rPr>
                        <w:t>Importante</w:t>
                      </w:r>
                    </w:p>
                  </w:txbxContent>
                </v:textbox>
              </v:roundrect>
            </w:pict>
          </mc:Fallback>
        </mc:AlternateContent>
      </w:r>
    </w:p>
    <w:p w:rsidR="00E061C3" w:rsidRDefault="00DF1610" w14:paraId="000000AA" w14:textId="0AFFB53E">
      <w:pPr>
        <w:pBdr>
          <w:top w:val="nil"/>
          <w:left w:val="nil"/>
          <w:bottom w:val="nil"/>
          <w:right w:val="nil"/>
          <w:between w:val="nil"/>
        </w:pBdr>
        <w:ind w:left="2835"/>
        <w:jc w:val="both"/>
        <w:rPr>
          <w:color w:val="000000"/>
        </w:rPr>
      </w:pPr>
      <w:sdt>
        <w:sdtPr>
          <w:tag w:val="goog_rdk_6"/>
          <w:id w:val="-272640400"/>
        </w:sdtPr>
        <w:sdtContent>
          <w:commentRangeStart w:id="5"/>
        </w:sdtContent>
      </w:sdt>
      <w:r w:rsidR="00E909E4">
        <w:rPr>
          <w:color w:val="000000"/>
        </w:rPr>
        <w:t xml:space="preserve">Los arquitectos empresariales pueden demostrar claramente el cumplimiento de los </w:t>
      </w:r>
      <w:r w:rsidR="00E909E4">
        <w:rPr>
          <w:b/>
          <w:color w:val="000000"/>
        </w:rPr>
        <w:t>Datos Personales</w:t>
      </w:r>
      <w:commentRangeEnd w:id="5"/>
      <w:r w:rsidR="00E909E4">
        <w:commentReference w:id="5"/>
      </w:r>
      <w:r w:rsidR="00E909E4">
        <w:rPr>
          <w:color w:val="000000"/>
        </w:rPr>
        <w:t>, asegurándose de que todos los datos pertinentes se recopilan y presentan de manera bien organizada.</w:t>
      </w:r>
    </w:p>
    <w:p w:rsidR="00E061C3" w:rsidRDefault="00E061C3" w14:paraId="000000AB" w14:textId="77777777">
      <w:pPr>
        <w:pBdr>
          <w:top w:val="nil"/>
          <w:left w:val="nil"/>
          <w:bottom w:val="nil"/>
          <w:right w:val="nil"/>
          <w:between w:val="nil"/>
        </w:pBdr>
        <w:ind w:left="2835"/>
        <w:jc w:val="both"/>
        <w:rPr>
          <w:b/>
          <w:color w:val="000000"/>
        </w:rPr>
      </w:pPr>
    </w:p>
    <w:p w:rsidR="00E061C3" w:rsidRDefault="00E061C3" w14:paraId="000000AC" w14:textId="77777777">
      <w:pPr>
        <w:pBdr>
          <w:top w:val="nil"/>
          <w:left w:val="nil"/>
          <w:bottom w:val="nil"/>
          <w:right w:val="nil"/>
          <w:between w:val="nil"/>
        </w:pBdr>
        <w:rPr>
          <w:b/>
        </w:rPr>
      </w:pPr>
    </w:p>
    <w:p w:rsidR="00E061C3" w:rsidRDefault="00E061C3" w14:paraId="000000AD" w14:textId="77777777">
      <w:pPr>
        <w:pBdr>
          <w:top w:val="nil"/>
          <w:left w:val="nil"/>
          <w:bottom w:val="nil"/>
          <w:right w:val="nil"/>
          <w:between w:val="nil"/>
        </w:pBdr>
        <w:rPr>
          <w:b/>
        </w:rPr>
      </w:pPr>
    </w:p>
    <w:p w:rsidR="00E061C3" w:rsidRDefault="00E909E4" w14:paraId="000000AF" w14:textId="77777777">
      <w:pPr>
        <w:numPr>
          <w:ilvl w:val="1"/>
          <w:numId w:val="12"/>
        </w:numPr>
        <w:pBdr>
          <w:top w:val="nil"/>
          <w:left w:val="nil"/>
          <w:bottom w:val="nil"/>
          <w:right w:val="nil"/>
          <w:between w:val="nil"/>
        </w:pBdr>
        <w:rPr>
          <w:b/>
          <w:color w:val="000000"/>
        </w:rPr>
      </w:pPr>
      <w:r>
        <w:rPr>
          <w:b/>
          <w:color w:val="000000"/>
        </w:rPr>
        <w:t>Gobernanza de estándares</w:t>
      </w:r>
    </w:p>
    <w:p w:rsidR="00E061C3" w:rsidRDefault="00E061C3" w14:paraId="000000B0" w14:textId="77777777">
      <w:pPr>
        <w:pBdr>
          <w:top w:val="nil"/>
          <w:left w:val="nil"/>
          <w:bottom w:val="nil"/>
          <w:right w:val="nil"/>
          <w:between w:val="nil"/>
        </w:pBdr>
        <w:rPr>
          <w:color w:val="000000"/>
        </w:rPr>
      </w:pPr>
    </w:p>
    <w:p w:rsidR="00E061C3" w:rsidRDefault="00E909E4" w14:paraId="000000B1" w14:textId="77777777">
      <w:pPr>
        <w:pBdr>
          <w:top w:val="nil"/>
          <w:left w:val="nil"/>
          <w:bottom w:val="nil"/>
          <w:right w:val="nil"/>
          <w:between w:val="nil"/>
        </w:pBdr>
        <w:rPr>
          <w:color w:val="000000"/>
        </w:rPr>
      </w:pPr>
      <w:r>
        <w:rPr>
          <w:color w:val="000000"/>
        </w:rPr>
        <w:t>El uso de tecnología de la información estandarizada tiene beneficios medibles:</w:t>
      </w:r>
    </w:p>
    <w:p w:rsidR="00E061C3" w:rsidRDefault="00E909E4" w14:paraId="000000B2" w14:textId="77777777">
      <w:pPr>
        <w:pBdr>
          <w:top w:val="nil"/>
          <w:left w:val="nil"/>
          <w:bottom w:val="nil"/>
          <w:right w:val="nil"/>
          <w:between w:val="nil"/>
        </w:pBdr>
        <w:rPr>
          <w:color w:val="000000"/>
        </w:rPr>
      </w:pPr>
      <w:r>
        <w:rPr>
          <w:color w:val="000000"/>
        </w:rPr>
        <w:t xml:space="preserve"> </w:t>
      </w:r>
    </w:p>
    <w:p w:rsidR="00E061C3" w:rsidRDefault="00E909E4" w14:paraId="000000B3" w14:textId="59A3CE5C">
      <w:pPr>
        <w:numPr>
          <w:ilvl w:val="0"/>
          <w:numId w:val="7"/>
        </w:numPr>
        <w:pBdr>
          <w:top w:val="nil"/>
          <w:left w:val="nil"/>
          <w:bottom w:val="nil"/>
          <w:right w:val="nil"/>
          <w:between w:val="nil"/>
        </w:pBdr>
        <w:rPr>
          <w:color w:val="000000"/>
        </w:rPr>
      </w:pPr>
      <w:r>
        <w:rPr>
          <w:color w:val="000000"/>
        </w:rPr>
        <w:t>R</w:t>
      </w:r>
      <w:r w:rsidR="00BF4365">
        <w:rPr>
          <w:color w:val="000000"/>
        </w:rPr>
        <w:t>educe el tiempo de capacitación.</w:t>
      </w:r>
      <w:r>
        <w:rPr>
          <w:color w:val="000000"/>
        </w:rPr>
        <w:t xml:space="preserve"> </w:t>
      </w:r>
    </w:p>
    <w:p w:rsidR="00E061C3" w:rsidRDefault="00E909E4" w14:paraId="000000B4" w14:textId="77777777">
      <w:pPr>
        <w:numPr>
          <w:ilvl w:val="0"/>
          <w:numId w:val="7"/>
        </w:numPr>
        <w:pBdr>
          <w:top w:val="nil"/>
          <w:left w:val="nil"/>
          <w:bottom w:val="nil"/>
          <w:right w:val="nil"/>
          <w:between w:val="nil"/>
        </w:pBdr>
        <w:rPr>
          <w:color w:val="000000"/>
        </w:rPr>
      </w:pPr>
      <w:r>
        <w:rPr>
          <w:color w:val="000000"/>
        </w:rPr>
        <w:t>Reduce los costos en el soporte y mantenimiento.</w:t>
      </w:r>
    </w:p>
    <w:p w:rsidR="00E061C3" w:rsidRDefault="00E909E4" w14:paraId="000000B5" w14:textId="77777777">
      <w:pPr>
        <w:numPr>
          <w:ilvl w:val="0"/>
          <w:numId w:val="7"/>
        </w:numPr>
        <w:pBdr>
          <w:top w:val="nil"/>
          <w:left w:val="nil"/>
          <w:bottom w:val="nil"/>
          <w:right w:val="nil"/>
          <w:between w:val="nil"/>
        </w:pBdr>
        <w:rPr>
          <w:color w:val="000000"/>
        </w:rPr>
      </w:pPr>
      <w:r>
        <w:rPr>
          <w:color w:val="000000"/>
        </w:rPr>
        <w:t xml:space="preserve">Ofrece mejor poder de negociación con proveedores y comunicación mejorada. </w:t>
      </w:r>
    </w:p>
    <w:p w:rsidR="00E061C3" w:rsidRDefault="00E061C3" w14:paraId="000000B6" w14:textId="77777777">
      <w:pPr>
        <w:pBdr>
          <w:top w:val="nil"/>
          <w:left w:val="nil"/>
          <w:bottom w:val="nil"/>
          <w:right w:val="nil"/>
          <w:between w:val="nil"/>
        </w:pBdr>
        <w:rPr>
          <w:color w:val="000000"/>
        </w:rPr>
      </w:pPr>
    </w:p>
    <w:p w:rsidR="00E061C3" w:rsidRDefault="00E909E4" w14:paraId="000000B7" w14:textId="77777777">
      <w:pPr>
        <w:pBdr>
          <w:top w:val="nil"/>
          <w:left w:val="nil"/>
          <w:bottom w:val="nil"/>
          <w:right w:val="nil"/>
          <w:between w:val="nil"/>
        </w:pBdr>
        <w:jc w:val="both"/>
        <w:rPr>
          <w:color w:val="000000"/>
        </w:rPr>
      </w:pPr>
      <w:r>
        <w:rPr>
          <w:color w:val="000000"/>
        </w:rPr>
        <w:t>Sin embargo, la estandarización también puede tener sus inconvenientes, ya que las tecnologías cambian muy rápidamente y los procesos deben actualizarse cuando se actualiza la tecnología. Ser abierto y adaptable a las nuevas tecnologías es crucial tanto para la misión de la organización como para su capacidad de operar de manera eficiente. Por estas razones, es importante adoptar una política de estandarización que se ajuste a las necesidades.</w:t>
      </w:r>
    </w:p>
    <w:p w:rsidR="00E061C3" w:rsidRDefault="00E061C3" w14:paraId="000000B8" w14:textId="77777777">
      <w:pPr>
        <w:pBdr>
          <w:top w:val="nil"/>
          <w:left w:val="nil"/>
          <w:bottom w:val="nil"/>
          <w:right w:val="nil"/>
          <w:between w:val="nil"/>
        </w:pBdr>
        <w:rPr>
          <w:color w:val="000000"/>
        </w:rPr>
      </w:pPr>
    </w:p>
    <w:p w:rsidR="00E061C3" w:rsidRDefault="00E061C3" w14:paraId="000000B9" w14:textId="77777777">
      <w:pPr>
        <w:pBdr>
          <w:top w:val="nil"/>
          <w:left w:val="nil"/>
          <w:bottom w:val="nil"/>
          <w:right w:val="nil"/>
          <w:between w:val="nil"/>
        </w:pBdr>
        <w:rPr>
          <w:color w:val="000000"/>
        </w:rPr>
      </w:pPr>
    </w:p>
    <w:p w:rsidR="00E061C3" w:rsidRDefault="00E909E4" w14:paraId="000000BA" w14:textId="77777777">
      <w:pPr>
        <w:numPr>
          <w:ilvl w:val="1"/>
          <w:numId w:val="12"/>
        </w:numPr>
        <w:pBdr>
          <w:top w:val="nil"/>
          <w:left w:val="nil"/>
          <w:bottom w:val="nil"/>
          <w:right w:val="nil"/>
          <w:between w:val="nil"/>
        </w:pBdr>
        <w:rPr>
          <w:b/>
          <w:color w:val="000000"/>
        </w:rPr>
      </w:pPr>
      <w:r>
        <w:rPr>
          <w:b/>
          <w:color w:val="000000"/>
        </w:rPr>
        <w:t>De monolito a</w:t>
      </w:r>
      <w:r>
        <w:t xml:space="preserve"> </w:t>
      </w:r>
      <w:r>
        <w:rPr>
          <w:b/>
        </w:rPr>
        <w:t>microservicios</w:t>
      </w:r>
    </w:p>
    <w:p w:rsidR="00E061C3" w:rsidRDefault="00E061C3" w14:paraId="000000BB" w14:textId="77777777">
      <w:pPr>
        <w:pBdr>
          <w:top w:val="nil"/>
          <w:left w:val="nil"/>
          <w:bottom w:val="nil"/>
          <w:right w:val="nil"/>
          <w:between w:val="nil"/>
        </w:pBdr>
        <w:ind w:left="644"/>
        <w:rPr>
          <w:b/>
          <w:color w:val="000000"/>
        </w:rPr>
      </w:pPr>
    </w:p>
    <w:p w:rsidR="00E061C3" w:rsidRDefault="00E909E4" w14:paraId="000000BC" w14:textId="77777777">
      <w:pPr>
        <w:pBdr>
          <w:top w:val="nil"/>
          <w:left w:val="nil"/>
          <w:bottom w:val="nil"/>
          <w:right w:val="nil"/>
          <w:between w:val="nil"/>
        </w:pBdr>
        <w:jc w:val="both"/>
        <w:rPr>
          <w:color w:val="000000"/>
        </w:rPr>
      </w:pPr>
      <w:r>
        <w:rPr>
          <w:color w:val="000000"/>
        </w:rPr>
        <w:t xml:space="preserve">La rápida aceleración de la digitalización está obligando a muchas empresas a repensar sus arquitecturas y para satisfacer las expectativas en constante crecimiento de los clientes expertos en tecnología, las empresas deben asegurarse de que sus productos estén disponibles en todos los canales digitales lo más rápido posible.  Una forma de reducir los tiempos de producción es introducir una arquitectura de microservicios en el desarrollo de </w:t>
      </w:r>
      <w:r>
        <w:rPr>
          <w:i/>
          <w:color w:val="000000"/>
        </w:rPr>
        <w:t>softwar</w:t>
      </w:r>
      <w:sdt>
        <w:sdtPr>
          <w:tag w:val="goog_rdk_7"/>
          <w:id w:val="99151172"/>
        </w:sdtPr>
        <w:sdtContent>
          <w:commentRangeStart w:id="6"/>
        </w:sdtContent>
      </w:sdt>
      <w:r>
        <w:rPr>
          <w:i/>
          <w:color w:val="000000"/>
        </w:rPr>
        <w:t>e</w:t>
      </w:r>
      <w:r>
        <w:rPr>
          <w:color w:val="000000"/>
        </w:rPr>
        <w:t>.</w:t>
      </w:r>
      <w:commentRangeEnd w:id="6"/>
      <w:r>
        <w:commentReference w:id="6"/>
      </w:r>
    </w:p>
    <w:p w:rsidR="00E061C3" w:rsidRDefault="00E061C3" w14:paraId="000000BD" w14:textId="137BE89E">
      <w:pPr>
        <w:pBdr>
          <w:top w:val="nil"/>
          <w:left w:val="nil"/>
          <w:bottom w:val="nil"/>
          <w:right w:val="nil"/>
          <w:between w:val="nil"/>
        </w:pBdr>
        <w:rPr>
          <w:color w:val="000000"/>
        </w:rPr>
      </w:pPr>
    </w:p>
    <w:p w:rsidR="00E061C3" w:rsidRDefault="00BA3387" w14:paraId="000000BE" w14:textId="68CF86F1">
      <w:pPr>
        <w:pBdr>
          <w:top w:val="nil"/>
          <w:left w:val="nil"/>
          <w:bottom w:val="nil"/>
          <w:right w:val="nil"/>
          <w:between w:val="nil"/>
        </w:pBdr>
        <w:rPr>
          <w:color w:val="000000"/>
        </w:rPr>
      </w:pPr>
      <w:r>
        <w:rPr>
          <w:noProof/>
          <w:color w:val="000000"/>
        </w:rPr>
        <mc:AlternateContent>
          <mc:Choice Requires="wps">
            <w:drawing>
              <wp:inline distT="0" distB="0" distL="0" distR="0" wp14:anchorId="4686EB3D" wp14:editId="3CCE39A0">
                <wp:extent cx="914400" cy="914400"/>
                <wp:effectExtent l="57150" t="38100" r="78740" b="97155"/>
                <wp:docPr id="10" name="Cuadro de texto 10"/>
                <wp:cNvGraphicFramePr/>
                <a:graphic xmlns:a="http://schemas.openxmlformats.org/drawingml/2006/main">
                  <a:graphicData uri="http://schemas.microsoft.com/office/word/2010/wordprocessingShape">
                    <wps:wsp>
                      <wps:cNvSpPr txBox="1"/>
                      <wps:spPr>
                        <a:xfrm>
                          <a:off x="0" y="0"/>
                          <a:ext cx="914400" cy="9144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Pr="00BA3387" w:rsidR="00DF1610" w:rsidP="00BA3387" w:rsidRDefault="00DF1610" w14:paraId="1D55101E" w14:textId="1D043C38">
                            <w:pPr>
                              <w:pBdr>
                                <w:top w:val="nil"/>
                                <w:left w:val="nil"/>
                                <w:bottom w:val="nil"/>
                                <w:right w:val="nil"/>
                                <w:between w:val="nil"/>
                              </w:pBdr>
                              <w:ind w:left="510"/>
                              <w:rPr>
                                <w:color w:val="000000"/>
                              </w:rPr>
                            </w:pPr>
                            <w:r>
                              <w:rPr>
                                <w:color w:val="000000"/>
                              </w:rPr>
                              <w:t xml:space="preserve">Las empresas que utilizan microservicios implementan nuevas versiones de </w:t>
                            </w:r>
                            <w:r>
                              <w:rPr>
                                <w:i/>
                                <w:color w:val="000000"/>
                              </w:rPr>
                              <w:t>software</w:t>
                            </w:r>
                            <w:r>
                              <w:rPr>
                                <w:color w:val="000000"/>
                              </w:rPr>
                              <w:t xml:space="preserve"> cinco veces más rápido que las que no los utilizan.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5D4960FF">
              <v:shape id="Cuadro de texto 10" style="width:1in;height:1in;visibility:visible;mso-wrap-style:none;mso-left-percent:-10001;mso-top-percent:-10001;mso-position-horizontal:absolute;mso-position-horizontal-relative:char;mso-position-vertical:absolute;mso-position-vertical-relative:line;mso-left-percent:-10001;mso-top-percent:-10001;v-text-anchor:top" o:spid="_x0000_s1033" fillcolor="#fbcaa2 [1625]" strokecolor="#f68c36 [304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" w14:anchorId="4686EB3D">
                <v:fill type="gradient" color2="#fdefe3 [505]" colors="0 #ffbe86;22938f #ffd0aa;1 #ffebdb" angle="180" focus="100%" rotate="t"/>
                <v:shadow on="t" color="black" opacity="24903f" offset="0,.55556mm" origin=",.5"/>
                <v:textbox style="mso-fit-shape-to-text:t">
                  <w:txbxContent>
                    <w:p w:rsidRPr="00BA3387" w:rsidR="00DF1610" w:rsidP="00BA3387" w:rsidRDefault="00DF1610" w14:paraId="2189BB98" w14:textId="1D043C38">
                      <w:pPr>
                        <w:pBdr>
                          <w:top w:val="nil"/>
                          <w:left w:val="nil"/>
                          <w:bottom w:val="nil"/>
                          <w:right w:val="nil"/>
                          <w:between w:val="nil"/>
                        </w:pBdr>
                        <w:ind w:left="510"/>
                        <w:rPr>
                          <w:color w:val="000000"/>
                        </w:rPr>
                      </w:pPr>
                      <w:r>
                        <w:rPr>
                          <w:color w:val="000000"/>
                        </w:rPr>
                        <w:t xml:space="preserve">Las empresas que utilizan microservicios implementan nuevas versiones de </w:t>
                      </w:r>
                      <w:r>
                        <w:rPr>
                          <w:i/>
                          <w:color w:val="000000"/>
                        </w:rPr>
                        <w:t>software</w:t>
                      </w:r>
                      <w:r>
                        <w:rPr>
                          <w:color w:val="000000"/>
                        </w:rPr>
                        <w:t xml:space="preserve"> cinco veces más rápido que las que no los utilizan.</w:t>
                      </w:r>
                    </w:p>
                  </w:txbxContent>
                </v:textbox>
                <w10:anchorlock/>
              </v:shape>
            </w:pict>
          </mc:Fallback>
        </mc:AlternateContent>
      </w:r>
    </w:p>
    <w:p w:rsidR="00E061C3" w:rsidRDefault="00E061C3" w14:paraId="000000C0" w14:textId="77777777">
      <w:pPr>
        <w:pBdr>
          <w:top w:val="nil"/>
          <w:left w:val="nil"/>
          <w:bottom w:val="nil"/>
          <w:right w:val="nil"/>
          <w:between w:val="nil"/>
        </w:pBdr>
        <w:rPr>
          <w:b/>
          <w:color w:val="000000"/>
        </w:rPr>
      </w:pPr>
    </w:p>
    <w:p w:rsidR="00E061C3" w:rsidRDefault="00E061C3" w14:paraId="000000C1" w14:textId="77777777">
      <w:pPr>
        <w:pBdr>
          <w:top w:val="nil"/>
          <w:left w:val="nil"/>
          <w:bottom w:val="nil"/>
          <w:right w:val="nil"/>
          <w:between w:val="nil"/>
        </w:pBdr>
        <w:ind w:left="1080"/>
        <w:rPr>
          <w:b/>
          <w:color w:val="000000"/>
        </w:rPr>
      </w:pPr>
    </w:p>
    <w:p w:rsidR="00E061C3" w:rsidRDefault="00E061C3" w14:paraId="000000C2" w14:textId="77777777">
      <w:pPr>
        <w:pBdr>
          <w:top w:val="nil"/>
          <w:left w:val="nil"/>
          <w:bottom w:val="nil"/>
          <w:right w:val="nil"/>
          <w:between w:val="nil"/>
        </w:pBdr>
        <w:ind w:left="1080"/>
        <w:rPr>
          <w:b/>
          <w:color w:val="000000"/>
        </w:rPr>
      </w:pPr>
    </w:p>
    <w:p w:rsidR="00E061C3" w:rsidRDefault="00E909E4" w14:paraId="000000C3" w14:textId="77777777">
      <w:pPr>
        <w:numPr>
          <w:ilvl w:val="1"/>
          <w:numId w:val="12"/>
        </w:numPr>
        <w:pBdr>
          <w:top w:val="nil"/>
          <w:left w:val="nil"/>
          <w:bottom w:val="nil"/>
          <w:right w:val="nil"/>
          <w:between w:val="nil"/>
        </w:pBdr>
        <w:rPr>
          <w:b/>
          <w:color w:val="000000"/>
        </w:rPr>
      </w:pPr>
      <w:r>
        <w:rPr>
          <w:b/>
          <w:color w:val="000000"/>
        </w:rPr>
        <w:t xml:space="preserve">Transformación </w:t>
      </w:r>
      <w:sdt>
        <w:sdtPr>
          <w:tag w:val="goog_rdk_8"/>
          <w:id w:val="-1447077670"/>
        </w:sdtPr>
        <w:sdtContent>
          <w:commentRangeStart w:id="7"/>
        </w:sdtContent>
      </w:sdt>
      <w:r>
        <w:rPr>
          <w:b/>
          <w:color w:val="000000"/>
        </w:rPr>
        <w:t>en la nube</w:t>
      </w:r>
      <w:commentRangeEnd w:id="7"/>
      <w:r>
        <w:commentReference w:id="7"/>
      </w:r>
    </w:p>
    <w:p w:rsidR="00E061C3" w:rsidRDefault="00E061C3" w14:paraId="000000C4" w14:textId="77777777">
      <w:pPr>
        <w:pBdr>
          <w:top w:val="nil"/>
          <w:left w:val="nil"/>
          <w:bottom w:val="nil"/>
          <w:right w:val="nil"/>
          <w:between w:val="nil"/>
        </w:pBdr>
        <w:ind w:left="644"/>
        <w:rPr>
          <w:b/>
          <w:color w:val="000000"/>
        </w:rPr>
      </w:pPr>
    </w:p>
    <w:p w:rsidR="00E061C3" w:rsidRDefault="00BF4365" w14:paraId="000000C6" w14:textId="037083F8">
      <w:pPr>
        <w:pBdr>
          <w:top w:val="nil"/>
          <w:left w:val="nil"/>
          <w:bottom w:val="nil"/>
          <w:right w:val="nil"/>
          <w:between w:val="nil"/>
        </w:pBdr>
        <w:rPr>
          <w:color w:val="000000"/>
        </w:rPr>
      </w:pPr>
      <w:r>
        <w:rPr>
          <w:noProof/>
        </w:rPr>
        <w:drawing>
          <wp:anchor distT="0" distB="0" distL="0" distR="0" simplePos="0" relativeHeight="251670528" behindDoc="1" locked="0" layoutInCell="1" hidden="0" allowOverlap="1" wp14:anchorId="65740C76" wp14:editId="47A5CEFD">
            <wp:simplePos x="0" y="0"/>
            <wp:positionH relativeFrom="column">
              <wp:posOffset>451485</wp:posOffset>
            </wp:positionH>
            <wp:positionV relativeFrom="paragraph">
              <wp:posOffset>104775</wp:posOffset>
            </wp:positionV>
            <wp:extent cx="1838325" cy="1571625"/>
            <wp:effectExtent l="0" t="0" r="9525" b="9525"/>
            <wp:wrapNone/>
            <wp:docPr id="18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838325" cy="1571625"/>
                    </a:xfrm>
                    <a:prstGeom prst="rect">
                      <a:avLst/>
                    </a:prstGeom>
                    <a:ln/>
                  </pic:spPr>
                </pic:pic>
              </a:graphicData>
            </a:graphic>
            <wp14:sizeRelH relativeFrom="margin">
              <wp14:pctWidth>0</wp14:pctWidth>
            </wp14:sizeRelH>
            <wp14:sizeRelV relativeFrom="margin">
              <wp14:pctHeight>0</wp14:pctHeight>
            </wp14:sizeRelV>
          </wp:anchor>
        </w:drawing>
      </w:r>
    </w:p>
    <w:p w:rsidR="00E061C3" w:rsidRDefault="00E061C3" w14:paraId="000000C7" w14:textId="77777777">
      <w:pPr>
        <w:pBdr>
          <w:top w:val="nil"/>
          <w:left w:val="nil"/>
          <w:bottom w:val="nil"/>
          <w:right w:val="nil"/>
          <w:between w:val="nil"/>
        </w:pBdr>
        <w:rPr>
          <w:color w:val="000000"/>
        </w:rPr>
      </w:pPr>
    </w:p>
    <w:p w:rsidR="00E061C3" w:rsidRDefault="00E909E4" w14:paraId="000000C8" w14:textId="77777777">
      <w:pPr>
        <w:pBdr>
          <w:top w:val="nil"/>
          <w:left w:val="nil"/>
          <w:bottom w:val="nil"/>
          <w:right w:val="nil"/>
          <w:between w:val="nil"/>
        </w:pBdr>
        <w:ind w:left="3828"/>
        <w:jc w:val="both"/>
        <w:rPr>
          <w:color w:val="000000"/>
        </w:rPr>
      </w:pPr>
      <w:r>
        <w:rPr>
          <w:color w:val="000000"/>
        </w:rPr>
        <w:t xml:space="preserve">La computación en la nube tiene muchos beneficios, incluidos ahorros de costos, mejoras en la eficiencia, ciclos de desarrollo más cortos, tiempo de comercialización más rápido y la capacidad de escalar con la demanda. La nube se ha convertido en un determinante clave de la estrategia empresarial y de TI. </w:t>
      </w:r>
    </w:p>
    <w:p w:rsidR="00E061C3" w:rsidRDefault="00E061C3" w14:paraId="000000C9" w14:textId="77777777">
      <w:pPr>
        <w:pBdr>
          <w:top w:val="nil"/>
          <w:left w:val="nil"/>
          <w:bottom w:val="nil"/>
          <w:right w:val="nil"/>
          <w:between w:val="nil"/>
        </w:pBdr>
        <w:ind w:left="3828"/>
        <w:rPr>
          <w:color w:val="000000"/>
        </w:rPr>
      </w:pPr>
    </w:p>
    <w:p w:rsidR="00E061C3" w:rsidRDefault="00E061C3" w14:paraId="000000CA" w14:textId="77777777">
      <w:pPr>
        <w:pBdr>
          <w:top w:val="nil"/>
          <w:left w:val="nil"/>
          <w:bottom w:val="nil"/>
          <w:right w:val="nil"/>
          <w:between w:val="nil"/>
        </w:pBdr>
        <w:ind w:left="3828"/>
        <w:rPr>
          <w:color w:val="000000"/>
        </w:rPr>
      </w:pPr>
    </w:p>
    <w:p w:rsidR="00E061C3" w:rsidRDefault="00E061C3" w14:paraId="000000CB" w14:textId="77777777">
      <w:pPr>
        <w:pBdr>
          <w:top w:val="nil"/>
          <w:left w:val="nil"/>
          <w:bottom w:val="nil"/>
          <w:right w:val="nil"/>
          <w:between w:val="nil"/>
        </w:pBdr>
        <w:ind w:left="3828"/>
        <w:rPr>
          <w:color w:val="000000"/>
        </w:rPr>
      </w:pPr>
    </w:p>
    <w:p w:rsidR="00E061C3" w:rsidRDefault="00E061C3" w14:paraId="000000CC" w14:textId="77777777">
      <w:pPr>
        <w:pBdr>
          <w:top w:val="nil"/>
          <w:left w:val="nil"/>
          <w:bottom w:val="nil"/>
          <w:right w:val="nil"/>
          <w:between w:val="nil"/>
        </w:pBdr>
        <w:ind w:left="3828"/>
        <w:rPr>
          <w:color w:val="000000"/>
        </w:rPr>
      </w:pPr>
    </w:p>
    <w:p w:rsidR="00E061C3" w:rsidRDefault="00E061C3" w14:paraId="000000CF" w14:textId="77777777">
      <w:pPr>
        <w:pBdr>
          <w:top w:val="nil"/>
          <w:left w:val="nil"/>
          <w:bottom w:val="nil"/>
          <w:right w:val="nil"/>
          <w:between w:val="nil"/>
        </w:pBdr>
        <w:ind w:left="3828"/>
        <w:rPr>
          <w:color w:val="000000"/>
        </w:rPr>
      </w:pPr>
    </w:p>
    <w:p w:rsidR="00E061C3" w:rsidRDefault="00E909E4" w14:paraId="000000D0" w14:textId="77777777">
      <w:pPr>
        <w:pBdr>
          <w:top w:val="nil"/>
          <w:left w:val="nil"/>
          <w:bottom w:val="nil"/>
          <w:right w:val="nil"/>
          <w:between w:val="nil"/>
        </w:pBdr>
        <w:ind w:left="142"/>
        <w:jc w:val="both"/>
        <w:rPr>
          <w:color w:val="000000"/>
        </w:rPr>
      </w:pPr>
      <w:r>
        <w:rPr>
          <w:color w:val="000000"/>
        </w:rPr>
        <w:t>Los arquitectos empresariales pueden implementar una hoja de ruta desde la infraestructura local hasta la nube, a pesar de las numerosas restricciones que influyen en la adopción de la nube, incluidos los límites presupuestarios, la creciente complejidad de las políticas corporativas y las regulaciones externas.</w:t>
      </w:r>
    </w:p>
    <w:p w:rsidR="00E061C3" w:rsidRDefault="00E061C3" w14:paraId="000000D1" w14:textId="77777777">
      <w:pPr>
        <w:pBdr>
          <w:top w:val="nil"/>
          <w:left w:val="nil"/>
          <w:bottom w:val="nil"/>
          <w:right w:val="nil"/>
          <w:between w:val="nil"/>
        </w:pBdr>
        <w:ind w:left="142"/>
        <w:rPr>
          <w:color w:val="000000"/>
        </w:rPr>
      </w:pPr>
    </w:p>
    <w:p w:rsidR="00E061C3" w:rsidRDefault="00E061C3" w14:paraId="000000D2" w14:textId="77777777">
      <w:pPr>
        <w:pBdr>
          <w:top w:val="nil"/>
          <w:left w:val="nil"/>
          <w:bottom w:val="nil"/>
          <w:right w:val="nil"/>
          <w:between w:val="nil"/>
        </w:pBdr>
        <w:rPr>
          <w:color w:val="000000"/>
        </w:rPr>
      </w:pPr>
    </w:p>
    <w:p w:rsidR="00E061C3" w:rsidRDefault="00E909E4" w14:paraId="000000D3" w14:textId="77777777">
      <w:pPr>
        <w:numPr>
          <w:ilvl w:val="1"/>
          <w:numId w:val="12"/>
        </w:numPr>
        <w:pBdr>
          <w:top w:val="nil"/>
          <w:left w:val="nil"/>
          <w:bottom w:val="nil"/>
          <w:right w:val="nil"/>
          <w:between w:val="nil"/>
        </w:pBdr>
        <w:rPr>
          <w:b/>
          <w:color w:val="000000"/>
        </w:rPr>
      </w:pPr>
      <w:r>
        <w:rPr>
          <w:b/>
          <w:color w:val="000000"/>
        </w:rPr>
        <w:t>Arquitectura del Internet de las cosas</w:t>
      </w:r>
    </w:p>
    <w:p w:rsidR="00E061C3" w:rsidRDefault="00E061C3" w14:paraId="000000D4" w14:textId="77777777">
      <w:pPr>
        <w:pBdr>
          <w:top w:val="nil"/>
          <w:left w:val="nil"/>
          <w:bottom w:val="nil"/>
          <w:right w:val="nil"/>
          <w:between w:val="nil"/>
        </w:pBdr>
        <w:ind w:left="644"/>
        <w:rPr>
          <w:b/>
          <w:color w:val="000000"/>
        </w:rPr>
      </w:pPr>
    </w:p>
    <w:p w:rsidR="00E061C3" w:rsidRDefault="00E909E4" w14:paraId="000000D5" w14:textId="77777777">
      <w:pPr>
        <w:pBdr>
          <w:top w:val="nil"/>
          <w:left w:val="nil"/>
          <w:bottom w:val="nil"/>
          <w:right w:val="nil"/>
          <w:between w:val="nil"/>
        </w:pBdr>
        <w:jc w:val="both"/>
        <w:rPr>
          <w:color w:val="000000"/>
        </w:rPr>
      </w:pPr>
      <w:r>
        <w:rPr>
          <w:color w:val="000000"/>
        </w:rPr>
        <w:t>Mientras que los accesorios inteligentes hacen espacio en la vida personal y en los hogares de más personas en el mundo, los arquitectos empresariales deben analizar cómo el Internet de las cosas (</w:t>
      </w:r>
      <w:proofErr w:type="spellStart"/>
      <w:r>
        <w:rPr>
          <w:color w:val="000000"/>
        </w:rPr>
        <w:t>IoT</w:t>
      </w:r>
      <w:proofErr w:type="spellEnd"/>
      <w:r>
        <w:rPr>
          <w:color w:val="000000"/>
        </w:rPr>
        <w:t xml:space="preserve">) puede beneficiar a sus organizaciones. </w:t>
      </w:r>
    </w:p>
    <w:p w:rsidR="00E061C3" w:rsidRDefault="00E909E4" w14:paraId="000000D6" w14:textId="77777777">
      <w:pPr>
        <w:pBdr>
          <w:top w:val="nil"/>
          <w:left w:val="nil"/>
          <w:bottom w:val="nil"/>
          <w:right w:val="nil"/>
          <w:between w:val="nil"/>
        </w:pBdr>
        <w:jc w:val="both"/>
        <w:rPr>
          <w:color w:val="000000"/>
        </w:rPr>
      </w:pPr>
      <w:r>
        <w:rPr>
          <w:color w:val="000000"/>
        </w:rPr>
        <w:t>Algunos de los beneficios son los siguientes:</w:t>
      </w:r>
    </w:p>
    <w:p w:rsidR="00E061C3" w:rsidRDefault="00E061C3" w14:paraId="000000D7" w14:textId="77777777">
      <w:pPr>
        <w:pBdr>
          <w:top w:val="nil"/>
          <w:left w:val="nil"/>
          <w:bottom w:val="nil"/>
          <w:right w:val="nil"/>
          <w:between w:val="nil"/>
        </w:pBdr>
        <w:jc w:val="both"/>
        <w:rPr>
          <w:color w:val="000000"/>
        </w:rPr>
      </w:pPr>
    </w:p>
    <w:p w:rsidR="00E061C3" w:rsidRDefault="00E909E4" w14:paraId="000000D8" w14:textId="77777777">
      <w:pPr>
        <w:numPr>
          <w:ilvl w:val="0"/>
          <w:numId w:val="13"/>
        </w:numPr>
        <w:pBdr>
          <w:top w:val="nil"/>
          <w:left w:val="nil"/>
          <w:bottom w:val="nil"/>
          <w:right w:val="nil"/>
          <w:between w:val="nil"/>
        </w:pBdr>
        <w:jc w:val="both"/>
        <w:rPr>
          <w:color w:val="000000"/>
        </w:rPr>
      </w:pPr>
      <w:proofErr w:type="spellStart"/>
      <w:r>
        <w:rPr>
          <w:color w:val="000000"/>
        </w:rPr>
        <w:t>IoT</w:t>
      </w:r>
      <w:proofErr w:type="spellEnd"/>
      <w:r>
        <w:rPr>
          <w:color w:val="000000"/>
        </w:rPr>
        <w:t xml:space="preserve"> trae tiempos más cortos al mercado.</w:t>
      </w:r>
    </w:p>
    <w:p w:rsidR="00E061C3" w:rsidRDefault="00E909E4" w14:paraId="000000D9" w14:textId="77777777">
      <w:pPr>
        <w:numPr>
          <w:ilvl w:val="0"/>
          <w:numId w:val="13"/>
        </w:numPr>
        <w:pBdr>
          <w:top w:val="nil"/>
          <w:left w:val="nil"/>
          <w:bottom w:val="nil"/>
          <w:right w:val="nil"/>
          <w:between w:val="nil"/>
        </w:pBdr>
        <w:jc w:val="both"/>
        <w:rPr>
          <w:color w:val="000000"/>
        </w:rPr>
      </w:pPr>
      <w:r>
        <w:rPr>
          <w:color w:val="000000"/>
        </w:rPr>
        <w:t xml:space="preserve">Proporciona información de </w:t>
      </w:r>
      <w:r>
        <w:rPr>
          <w:i/>
          <w:color w:val="000000"/>
        </w:rPr>
        <w:t>Big Data</w:t>
      </w:r>
      <w:r>
        <w:rPr>
          <w:color w:val="000000"/>
        </w:rPr>
        <w:t xml:space="preserve"> en tiempo real.</w:t>
      </w:r>
    </w:p>
    <w:p w:rsidR="00E061C3" w:rsidRDefault="00E909E4" w14:paraId="000000DA" w14:textId="77777777">
      <w:pPr>
        <w:numPr>
          <w:ilvl w:val="0"/>
          <w:numId w:val="13"/>
        </w:numPr>
        <w:pBdr>
          <w:top w:val="nil"/>
          <w:left w:val="nil"/>
          <w:bottom w:val="nil"/>
          <w:right w:val="nil"/>
          <w:between w:val="nil"/>
        </w:pBdr>
        <w:jc w:val="both"/>
        <w:rPr>
          <w:color w:val="000000"/>
        </w:rPr>
      </w:pPr>
      <w:r>
        <w:rPr>
          <w:color w:val="000000"/>
        </w:rPr>
        <w:t>Permite nuevos servicios y modelos de negocio.</w:t>
      </w:r>
    </w:p>
    <w:p w:rsidR="00E061C3" w:rsidRDefault="00E909E4" w14:paraId="000000DB" w14:textId="77777777">
      <w:pPr>
        <w:numPr>
          <w:ilvl w:val="0"/>
          <w:numId w:val="13"/>
        </w:numPr>
        <w:pBdr>
          <w:top w:val="nil"/>
          <w:left w:val="nil"/>
          <w:bottom w:val="nil"/>
          <w:right w:val="nil"/>
          <w:between w:val="nil"/>
        </w:pBdr>
        <w:jc w:val="both"/>
        <w:rPr>
          <w:color w:val="000000"/>
        </w:rPr>
      </w:pPr>
      <w:r>
        <w:rPr>
          <w:color w:val="000000"/>
        </w:rPr>
        <w:t xml:space="preserve">Reduce los costes. </w:t>
      </w:r>
    </w:p>
    <w:p w:rsidR="00E061C3" w:rsidRDefault="00E061C3" w14:paraId="000000DC" w14:textId="77777777">
      <w:pPr>
        <w:pBdr>
          <w:top w:val="nil"/>
          <w:left w:val="nil"/>
          <w:bottom w:val="nil"/>
          <w:right w:val="nil"/>
          <w:between w:val="nil"/>
        </w:pBdr>
        <w:ind w:left="720"/>
        <w:jc w:val="both"/>
        <w:rPr>
          <w:color w:val="000000"/>
        </w:rPr>
      </w:pPr>
    </w:p>
    <w:p w:rsidR="00E061C3" w:rsidRDefault="00E909E4" w14:paraId="000000DD" w14:textId="77777777">
      <w:pPr>
        <w:pBdr>
          <w:top w:val="nil"/>
          <w:left w:val="nil"/>
          <w:bottom w:val="nil"/>
          <w:right w:val="nil"/>
          <w:between w:val="nil"/>
        </w:pBdr>
        <w:ind w:left="360"/>
        <w:jc w:val="both"/>
        <w:rPr>
          <w:color w:val="000000"/>
        </w:rPr>
      </w:pPr>
      <w:r>
        <w:rPr>
          <w:color w:val="000000"/>
        </w:rPr>
        <w:t xml:space="preserve">Sin embargo, también existen desafíos importantes que enfrenta el </w:t>
      </w:r>
      <w:proofErr w:type="spellStart"/>
      <w:r>
        <w:rPr>
          <w:color w:val="000000"/>
        </w:rPr>
        <w:t>IoT</w:t>
      </w:r>
      <w:proofErr w:type="spellEnd"/>
      <w:r>
        <w:rPr>
          <w:color w:val="000000"/>
        </w:rPr>
        <w:t>, desde los riesgos de seguridad y privacidad, hasta la falta de supervisión estándar y la complejidad de la integración.</w:t>
      </w:r>
    </w:p>
    <w:p w:rsidR="00E061C3" w:rsidRDefault="00E061C3" w14:paraId="000000DE" w14:textId="77777777">
      <w:pPr>
        <w:pBdr>
          <w:top w:val="nil"/>
          <w:left w:val="nil"/>
          <w:bottom w:val="nil"/>
          <w:right w:val="nil"/>
          <w:between w:val="nil"/>
        </w:pBdr>
        <w:jc w:val="both"/>
        <w:rPr>
          <w:color w:val="000000"/>
        </w:rPr>
      </w:pPr>
    </w:p>
    <w:p w:rsidR="00E061C3" w:rsidRDefault="00E909E4" w14:paraId="000000DF" w14:textId="2AA834CB">
      <w:pPr>
        <w:pBdr>
          <w:top w:val="nil"/>
          <w:left w:val="nil"/>
          <w:bottom w:val="nil"/>
          <w:right w:val="nil"/>
          <w:between w:val="nil"/>
        </w:pBdr>
        <w:jc w:val="both"/>
        <w:rPr>
          <w:color w:val="000000"/>
        </w:rPr>
      </w:pPr>
      <w:r>
        <w:rPr>
          <w:color w:val="000000"/>
        </w:rPr>
        <w:t>Le invitamos a consultar la siguiente infografía para conocer la relación entre los campos de acción y los casos de uso en la AE</w:t>
      </w:r>
      <w:sdt>
        <w:sdtPr>
          <w:tag w:val="goog_rdk_9"/>
          <w:id w:val="-921256094"/>
        </w:sdtPr>
        <w:sdtContent>
          <w:commentRangeStart w:id="8"/>
        </w:sdtContent>
      </w:sdt>
      <w:r>
        <w:rPr>
          <w:color w:val="000000"/>
        </w:rPr>
        <w:t>:</w:t>
      </w:r>
      <w:commentRangeEnd w:id="8"/>
      <w:r>
        <w:commentReference w:id="8"/>
      </w:r>
    </w:p>
    <w:p w:rsidR="00D45E30" w:rsidRDefault="00D45E30" w14:paraId="11FE0F23" w14:textId="77777777">
      <w:pPr>
        <w:pBdr>
          <w:top w:val="nil"/>
          <w:left w:val="nil"/>
          <w:bottom w:val="nil"/>
          <w:right w:val="nil"/>
          <w:between w:val="nil"/>
        </w:pBdr>
        <w:jc w:val="both"/>
        <w:rPr>
          <w:color w:val="000000"/>
        </w:rPr>
      </w:pPr>
    </w:p>
    <w:p w:rsidR="00E061C3" w:rsidRDefault="00E061C3" w14:paraId="000000E0" w14:textId="77777777">
      <w:pPr>
        <w:pBdr>
          <w:top w:val="nil"/>
          <w:left w:val="nil"/>
          <w:bottom w:val="nil"/>
          <w:right w:val="nil"/>
          <w:between w:val="nil"/>
        </w:pBdr>
        <w:rPr>
          <w:color w:val="000000"/>
        </w:rPr>
      </w:pPr>
    </w:p>
    <w:p w:rsidR="00E061C3" w:rsidRDefault="00E061C3" w14:paraId="000000E1" w14:textId="77777777">
      <w:pPr>
        <w:pBdr>
          <w:top w:val="nil"/>
          <w:left w:val="nil"/>
          <w:bottom w:val="nil"/>
          <w:right w:val="nil"/>
          <w:between w:val="nil"/>
        </w:pBdr>
        <w:rPr>
          <w:color w:val="000000"/>
        </w:rPr>
      </w:pPr>
    </w:p>
    <w:p w:rsidR="00E061C3" w:rsidRDefault="00E909E4" w14:paraId="000000E2" w14:textId="77777777">
      <w:pPr>
        <w:pBdr>
          <w:top w:val="nil"/>
          <w:left w:val="nil"/>
          <w:bottom w:val="nil"/>
          <w:right w:val="nil"/>
          <w:between w:val="nil"/>
        </w:pBdr>
        <w:rPr>
          <w:color w:val="000000"/>
        </w:rPr>
      </w:pPr>
      <w:r>
        <w:rPr>
          <w:noProof/>
        </w:rPr>
        <mc:AlternateContent>
          <mc:Choice Requires="wps">
            <w:drawing>
              <wp:anchor distT="0" distB="0" distL="114300" distR="114300" simplePos="0" relativeHeight="251671552" behindDoc="0" locked="0" layoutInCell="1" hidden="0" allowOverlap="1" wp14:anchorId="1A72D13E" wp14:editId="23C7B971">
                <wp:simplePos x="0" y="0"/>
                <wp:positionH relativeFrom="column">
                  <wp:posOffset>927100</wp:posOffset>
                </wp:positionH>
                <wp:positionV relativeFrom="paragraph">
                  <wp:posOffset>12700</wp:posOffset>
                </wp:positionV>
                <wp:extent cx="4686300" cy="609600"/>
                <wp:effectExtent l="0" t="0" r="19050" b="19050"/>
                <wp:wrapNone/>
                <wp:docPr id="157" name="Rectángulo 157"/>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D45E30" w:rsidR="00DF1610" w:rsidRDefault="00DF1610" w14:paraId="690B8031" w14:textId="77777777">
                            <w:pPr>
                              <w:spacing w:line="275" w:lineRule="auto"/>
                              <w:jc w:val="center"/>
                              <w:textDirection w:val="btLr"/>
                              <w:rPr>
                                <w:color w:val="FFFFFF" w:themeColor="background1"/>
                              </w:rPr>
                            </w:pPr>
                            <w:r w:rsidRPr="00D45E30">
                              <w:rPr>
                                <w:color w:val="FFFFFF" w:themeColor="background1"/>
                              </w:rPr>
                              <w:t>Infografía estática</w:t>
                            </w:r>
                          </w:p>
                          <w:p w:rsidRPr="00D45E30" w:rsidR="00DF1610" w:rsidRDefault="00DF1610" w14:paraId="7941D707" w14:textId="77777777">
                            <w:pPr>
                              <w:spacing w:line="275" w:lineRule="auto"/>
                              <w:jc w:val="center"/>
                              <w:textDirection w:val="btLr"/>
                              <w:rPr>
                                <w:color w:val="FFFFFF" w:themeColor="background1"/>
                              </w:rPr>
                            </w:pPr>
                            <w:r w:rsidRPr="00D45E30">
                              <w:rPr>
                                <w:color w:val="FFFFFF" w:themeColor="background1"/>
                              </w:rPr>
                              <w:t>DI_CF3_1_Resumen campos de acción/casos de uso</w:t>
                            </w:r>
                          </w:p>
                          <w:p w:rsidRPr="00D45E30" w:rsidR="00DF1610" w:rsidRDefault="00DF1610" w14:paraId="6DE311B7" w14:textId="77777777">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anchor>
            </w:drawing>
          </mc:Choice>
          <mc:Fallback>
            <w:pict w14:anchorId="06E536B3">
              <v:rect id="Rectángulo 157" style="position:absolute;margin-left:73pt;margin-top:1pt;width:369pt;height:48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">
                <v:stroke joinstyle="round" startarrowwidth="narrow" startarrowlength="short" endarrowwidth="narrow" endarrowlength="short"/>
                <v:textbox inset="2.53958mm,1.2694mm,2.53958mm,1.2694mm">
                  <w:txbxContent>
                    <w:p w:rsidRPr="00D45E30" w:rsidR="00DF1610" w:rsidRDefault="00DF1610" w14:paraId="238A27C1" w14:textId="77777777">
                      <w:pPr>
                        <w:spacing w:line="275" w:lineRule="auto"/>
                        <w:jc w:val="center"/>
                        <w:textDirection w:val="btLr"/>
                        <w:rPr>
                          <w:color w:val="FFFFFF" w:themeColor="background1"/>
                        </w:rPr>
                      </w:pPr>
                      <w:r w:rsidRPr="00D45E30">
                        <w:rPr>
                          <w:color w:val="FFFFFF" w:themeColor="background1"/>
                        </w:rPr>
                        <w:t>Infografía estática</w:t>
                      </w:r>
                    </w:p>
                    <w:p w:rsidRPr="00D45E30" w:rsidR="00DF1610" w:rsidRDefault="00DF1610" w14:paraId="68CFB8F8" w14:textId="77777777">
                      <w:pPr>
                        <w:spacing w:line="275" w:lineRule="auto"/>
                        <w:jc w:val="center"/>
                        <w:textDirection w:val="btLr"/>
                        <w:rPr>
                          <w:color w:val="FFFFFF" w:themeColor="background1"/>
                        </w:rPr>
                      </w:pPr>
                      <w:r w:rsidRPr="00D45E30">
                        <w:rPr>
                          <w:color w:val="FFFFFF" w:themeColor="background1"/>
                        </w:rPr>
                        <w:t>DI_CF3_1_Resumen campos de acción/casos de uso</w:t>
                      </w:r>
                    </w:p>
                    <w:p w:rsidRPr="00D45E30" w:rsidR="00DF1610" w:rsidRDefault="00DF1610" w14:paraId="5DAB6C7B" w14:textId="77777777">
                      <w:pPr>
                        <w:spacing w:line="275" w:lineRule="auto"/>
                        <w:jc w:val="center"/>
                        <w:textDirection w:val="btLr"/>
                        <w:rPr>
                          <w:color w:val="FFFFFF" w:themeColor="background1"/>
                        </w:rPr>
                      </w:pPr>
                    </w:p>
                  </w:txbxContent>
                </v:textbox>
              </v:rect>
            </w:pict>
          </mc:Fallback>
        </mc:AlternateContent>
      </w:r>
    </w:p>
    <w:p w:rsidR="00E061C3" w:rsidRDefault="00E061C3" w14:paraId="000000E3" w14:textId="77777777">
      <w:pPr>
        <w:pBdr>
          <w:top w:val="nil"/>
          <w:left w:val="nil"/>
          <w:bottom w:val="nil"/>
          <w:right w:val="nil"/>
          <w:between w:val="nil"/>
        </w:pBdr>
        <w:rPr>
          <w:color w:val="000000"/>
        </w:rPr>
      </w:pPr>
    </w:p>
    <w:p w:rsidR="00E061C3" w:rsidRDefault="00E061C3" w14:paraId="000000E4" w14:textId="77777777">
      <w:pPr>
        <w:pBdr>
          <w:top w:val="nil"/>
          <w:left w:val="nil"/>
          <w:bottom w:val="nil"/>
          <w:right w:val="nil"/>
          <w:between w:val="nil"/>
        </w:pBdr>
        <w:rPr>
          <w:color w:val="000000"/>
        </w:rPr>
      </w:pPr>
    </w:p>
    <w:p w:rsidR="00E061C3" w:rsidRDefault="00E061C3" w14:paraId="000000E5" w14:textId="77777777">
      <w:pPr>
        <w:pBdr>
          <w:top w:val="nil"/>
          <w:left w:val="nil"/>
          <w:bottom w:val="nil"/>
          <w:right w:val="nil"/>
          <w:between w:val="nil"/>
        </w:pBdr>
        <w:rPr>
          <w:color w:val="000000"/>
        </w:rPr>
      </w:pPr>
    </w:p>
    <w:p w:rsidR="00E061C3" w:rsidRDefault="00E061C3" w14:paraId="000000E6" w14:textId="77777777">
      <w:pPr>
        <w:pBdr>
          <w:top w:val="nil"/>
          <w:left w:val="nil"/>
          <w:bottom w:val="nil"/>
          <w:right w:val="nil"/>
          <w:between w:val="nil"/>
        </w:pBdr>
        <w:rPr>
          <w:color w:val="000000"/>
        </w:rPr>
      </w:pPr>
    </w:p>
    <w:p w:rsidR="00E061C3" w:rsidRDefault="00E061C3" w14:paraId="000000E7" w14:textId="77777777">
      <w:pPr>
        <w:pBdr>
          <w:top w:val="nil"/>
          <w:left w:val="nil"/>
          <w:bottom w:val="nil"/>
          <w:right w:val="nil"/>
          <w:between w:val="nil"/>
        </w:pBdr>
        <w:rPr>
          <w:b/>
          <w:color w:val="000000"/>
        </w:rPr>
      </w:pPr>
    </w:p>
    <w:p w:rsidR="00E061C3" w:rsidRDefault="00E909E4" w14:paraId="000000E8" w14:textId="77777777">
      <w:pPr>
        <w:numPr>
          <w:ilvl w:val="0"/>
          <w:numId w:val="14"/>
        </w:numPr>
        <w:pBdr>
          <w:top w:val="nil"/>
          <w:left w:val="nil"/>
          <w:bottom w:val="nil"/>
          <w:right w:val="nil"/>
          <w:between w:val="nil"/>
        </w:pBdr>
        <w:rPr>
          <w:b/>
          <w:color w:val="000000"/>
        </w:rPr>
      </w:pPr>
      <w:r>
        <w:rPr>
          <w:b/>
          <w:color w:val="000000"/>
        </w:rPr>
        <w:t>Conceptualización de Arquitectura Empresarial</w:t>
      </w:r>
    </w:p>
    <w:p w:rsidR="00E061C3" w:rsidRDefault="00E061C3" w14:paraId="000000E9" w14:textId="77777777">
      <w:pPr>
        <w:pBdr>
          <w:top w:val="nil"/>
          <w:left w:val="nil"/>
          <w:bottom w:val="nil"/>
          <w:right w:val="nil"/>
          <w:between w:val="nil"/>
        </w:pBdr>
        <w:rPr>
          <w:b/>
          <w:color w:val="000000"/>
        </w:rPr>
      </w:pPr>
    </w:p>
    <w:p w:rsidR="00E061C3" w:rsidRDefault="00E909E4" w14:paraId="000000EA" w14:textId="77777777">
      <w:pPr>
        <w:pBdr>
          <w:top w:val="nil"/>
          <w:left w:val="nil"/>
          <w:bottom w:val="nil"/>
          <w:right w:val="nil"/>
          <w:between w:val="nil"/>
        </w:pBdr>
        <w:rPr>
          <w:color w:val="000000"/>
        </w:rPr>
      </w:pPr>
      <w:r>
        <w:rPr>
          <w:color w:val="000000"/>
        </w:rPr>
        <w:t xml:space="preserve">Hasta ahora hemos analizado la importancia que conlleva para las organizaciones el desempeño de los arquitectos empresariales. Es importante conocer en qué consiste la Arquitectura </w:t>
      </w:r>
      <w:sdt>
        <w:sdtPr>
          <w:tag w:val="goog_rdk_10"/>
          <w:id w:val="1985355353"/>
        </w:sdtPr>
        <w:sdtContent>
          <w:commentRangeStart w:id="9"/>
        </w:sdtContent>
      </w:sdt>
      <w:r>
        <w:rPr>
          <w:color w:val="000000"/>
        </w:rPr>
        <w:t>Empresarial (AE)</w:t>
      </w:r>
      <w:commentRangeEnd w:id="9"/>
      <w:r>
        <w:commentReference w:id="9"/>
      </w:r>
    </w:p>
    <w:p w:rsidR="00E061C3" w:rsidRDefault="00E061C3" w14:paraId="000000EB" w14:textId="77777777">
      <w:pPr>
        <w:pBdr>
          <w:top w:val="nil"/>
          <w:left w:val="nil"/>
          <w:bottom w:val="nil"/>
          <w:right w:val="nil"/>
          <w:between w:val="nil"/>
        </w:pBdr>
        <w:rPr>
          <w:color w:val="000000"/>
        </w:rPr>
      </w:pPr>
    </w:p>
    <w:p w:rsidR="00E061C3" w:rsidRDefault="00E061C3" w14:paraId="000000EC" w14:textId="77777777">
      <w:pPr>
        <w:pBdr>
          <w:top w:val="nil"/>
          <w:left w:val="nil"/>
          <w:bottom w:val="nil"/>
          <w:right w:val="nil"/>
          <w:between w:val="nil"/>
        </w:pBdr>
        <w:rPr>
          <w:color w:val="000000"/>
        </w:rPr>
      </w:pPr>
    </w:p>
    <w:p w:rsidR="00E061C3" w:rsidRDefault="00E909E4" w14:paraId="000000ED" w14:textId="77777777">
      <w:pPr>
        <w:pBdr>
          <w:top w:val="nil"/>
          <w:left w:val="nil"/>
          <w:bottom w:val="nil"/>
          <w:right w:val="nil"/>
          <w:between w:val="nil"/>
        </w:pBdr>
        <w:jc w:val="center"/>
        <w:rPr>
          <w:color w:val="000000"/>
        </w:rPr>
      </w:pPr>
      <w:r>
        <w:rPr>
          <w:noProof/>
        </w:rPr>
        <w:drawing>
          <wp:inline distT="0" distB="0" distL="0" distR="0" wp14:anchorId="21F5E008" wp14:editId="605425BB">
            <wp:extent cx="2878799" cy="1929016"/>
            <wp:effectExtent l="0" t="0" r="0" b="0"/>
            <wp:docPr id="176" name="image18.png" descr="La AE es una disciplina que ha tomado conceptos y prácticas de los modelos administrativos y de gestión, tales como la Teoría Organizacional y la Teoría de Sistemas; actualmente, se enfoca en la generación de valor con el tratamiento que se proporciona a la información, lo que ha llevado a su continua evolución, según las exigencias de la era digital.&#10;&#10;" title="En que consiste la Arquitectura Empresarial (AE)"/>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878799" cy="1929016"/>
                    </a:xfrm>
                    <a:prstGeom prst="rect">
                      <a:avLst/>
                    </a:prstGeom>
                    <a:ln/>
                  </pic:spPr>
                </pic:pic>
              </a:graphicData>
            </a:graphic>
          </wp:inline>
        </w:drawing>
      </w:r>
    </w:p>
    <w:p w:rsidR="00E061C3" w:rsidRDefault="00E909E4" w14:paraId="000000EE" w14:textId="77777777">
      <w:pPr>
        <w:pBdr>
          <w:top w:val="nil"/>
          <w:left w:val="nil"/>
          <w:bottom w:val="nil"/>
          <w:right w:val="nil"/>
          <w:between w:val="nil"/>
        </w:pBdr>
        <w:rPr>
          <w:color w:val="000000"/>
        </w:rPr>
      </w:pPr>
      <w:r>
        <w:rPr>
          <w:noProof/>
        </w:rPr>
        <mc:AlternateContent>
          <mc:Choice Requires="wps">
            <w:drawing>
              <wp:anchor distT="0" distB="0" distL="114300" distR="114300" simplePos="0" relativeHeight="251672576" behindDoc="0" locked="0" layoutInCell="1" hidden="0" allowOverlap="1" wp14:anchorId="3CD688E9" wp14:editId="555F548C">
                <wp:simplePos x="0" y="0"/>
                <wp:positionH relativeFrom="column">
                  <wp:posOffset>2336800</wp:posOffset>
                </wp:positionH>
                <wp:positionV relativeFrom="paragraph">
                  <wp:posOffset>25400</wp:posOffset>
                </wp:positionV>
                <wp:extent cx="1857375" cy="276225"/>
                <wp:effectExtent l="0" t="0" r="0" b="0"/>
                <wp:wrapNone/>
                <wp:docPr id="161" name="Rectángulo 161"/>
                <wp:cNvGraphicFramePr/>
                <a:graphic xmlns:a="http://schemas.openxmlformats.org/drawingml/2006/main">
                  <a:graphicData uri="http://schemas.microsoft.com/office/word/2010/wordprocessingShape">
                    <wps:wsp>
                      <wps:cNvSpPr/>
                      <wps:spPr>
                        <a:xfrm>
                          <a:off x="0" y="0"/>
                          <a:ext cx="1857375" cy="276225"/>
                        </a:xfrm>
                        <a:prstGeom prst="rect">
                          <a:avLst/>
                        </a:prstGeom>
                        <a:solidFill>
                          <a:srgbClr val="DAE5F1"/>
                        </a:solidFill>
                        <a:ln w="9525" cap="flat" cmpd="sng">
                          <a:solidFill>
                            <a:srgbClr val="000000"/>
                          </a:solidFill>
                          <a:prstDash val="solid"/>
                          <a:round/>
                          <a:headEnd type="none" w="sm" len="sm"/>
                          <a:tailEnd type="none" w="sm" len="sm"/>
                        </a:ln>
                      </wps:spPr>
                      <wps:txbx>
                        <w:txbxContent>
                          <w:p w:rsidR="00DF1610" w:rsidP="00D45E30" w:rsidRDefault="00DF1610" w14:paraId="46BA86C3" w14:textId="77777777">
                            <w:pPr>
                              <w:spacing w:line="275" w:lineRule="auto"/>
                              <w:jc w:val="center"/>
                              <w:textDirection w:val="btLr"/>
                            </w:pPr>
                            <w:r>
                              <w:rPr>
                                <w:b/>
                                <w:color w:val="000000"/>
                              </w:rPr>
                              <w:t>Arquitectura Empresarial</w:t>
                            </w:r>
                          </w:p>
                        </w:txbxContent>
                      </wps:txbx>
                      <wps:bodyPr spcFirstLastPara="1" wrap="square" lIns="91425" tIns="45700" rIns="91425" bIns="45700" anchor="t" anchorCtr="0">
                        <a:noAutofit/>
                      </wps:bodyPr>
                    </wps:wsp>
                  </a:graphicData>
                </a:graphic>
              </wp:anchor>
            </w:drawing>
          </mc:Choice>
          <mc:Fallback>
            <w:pict w14:anchorId="44C6CE53">
              <v:rect id="Rectángulo 161" style="position:absolute;margin-left:184pt;margin-top:2pt;width:146.25pt;height:21.75pt;z-index:251672576;visibility:visible;mso-wrap-style:square;mso-wrap-distance-left:9pt;mso-wrap-distance-top:0;mso-wrap-distance-right:9pt;mso-wrap-distance-bottom:0;mso-position-horizontal:absolute;mso-position-horizontal-relative:text;mso-position-vertical:absolute;mso-position-vertical-relative:text;v-text-anchor:top" o:spid="_x0000_s1035" fillcolor="#dae5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">
                <v:stroke joinstyle="round" startarrowwidth="narrow" startarrowlength="short" endarrowwidth="narrow" endarrowlength="short"/>
                <v:textbox inset="2.53958mm,1.2694mm,2.53958mm,1.2694mm">
                  <w:txbxContent>
                    <w:p w:rsidR="00DF1610" w:rsidP="00D45E30" w:rsidRDefault="00DF1610" w14:paraId="7FD40B67" w14:textId="77777777">
                      <w:pPr>
                        <w:spacing w:line="275" w:lineRule="auto"/>
                        <w:jc w:val="center"/>
                        <w:textDirection w:val="btLr"/>
                      </w:pPr>
                      <w:r>
                        <w:rPr>
                          <w:b/>
                          <w:color w:val="000000"/>
                        </w:rPr>
                        <w:t>Arquitectura Empresarial</w:t>
                      </w:r>
                    </w:p>
                  </w:txbxContent>
                </v:textbox>
              </v:rect>
            </w:pict>
          </mc:Fallback>
        </mc:AlternateContent>
      </w:r>
    </w:p>
    <w:p w:rsidR="00E061C3" w:rsidRDefault="00E061C3" w14:paraId="000000EF" w14:textId="77777777">
      <w:pPr>
        <w:pBdr>
          <w:top w:val="nil"/>
          <w:left w:val="nil"/>
          <w:bottom w:val="nil"/>
          <w:right w:val="nil"/>
          <w:between w:val="nil"/>
        </w:pBdr>
        <w:rPr>
          <w:color w:val="000000"/>
        </w:rPr>
      </w:pPr>
    </w:p>
    <w:p w:rsidR="00E061C3" w:rsidRDefault="00E061C3" w14:paraId="000000F0" w14:textId="77777777">
      <w:pPr>
        <w:pBdr>
          <w:top w:val="nil"/>
          <w:left w:val="nil"/>
          <w:bottom w:val="nil"/>
          <w:right w:val="nil"/>
          <w:between w:val="nil"/>
        </w:pBdr>
        <w:rPr>
          <w:color w:val="000000"/>
        </w:rPr>
      </w:pPr>
    </w:p>
    <w:p w:rsidR="00E061C3" w:rsidRDefault="00E061C3" w14:paraId="000000F1" w14:textId="77777777">
      <w:pPr>
        <w:pBdr>
          <w:top w:val="nil"/>
          <w:left w:val="nil"/>
          <w:bottom w:val="nil"/>
          <w:right w:val="nil"/>
          <w:between w:val="nil"/>
        </w:pBdr>
        <w:rPr>
          <w:b/>
          <w:color w:val="000000"/>
        </w:rPr>
      </w:pPr>
    </w:p>
    <w:p w:rsidR="00E061C3" w:rsidRDefault="00E909E4" w14:paraId="000000F2" w14:textId="77777777">
      <w:pPr>
        <w:pBdr>
          <w:top w:val="nil"/>
          <w:left w:val="nil"/>
          <w:bottom w:val="nil"/>
          <w:right w:val="nil"/>
          <w:between w:val="nil"/>
        </w:pBdr>
        <w:jc w:val="both"/>
        <w:rPr>
          <w:color w:val="000000"/>
        </w:rPr>
      </w:pPr>
      <w:r>
        <w:t xml:space="preserve">De acuerdo con </w:t>
      </w:r>
      <w:proofErr w:type="spellStart"/>
      <w:r>
        <w:t>MinTic</w:t>
      </w:r>
      <w:proofErr w:type="spellEnd"/>
      <w:r>
        <w:t xml:space="preserve"> (2021), la </w:t>
      </w:r>
      <w:r>
        <w:rPr>
          <w:color w:val="000000"/>
        </w:rPr>
        <w:t>Arquitectura Empresarial es un conjunto de elementos de una organización dentro de los cuales se encuentran los objetivos estratégicos, los procesos, las personas, la infraestructura tecnológica, los sistemas de información, así como sus interrelaciones y factores externos tales como la normatividad o el comportamiento del mercado, entre otros, que gobiernan su diseño, su comportamiento y su evolución.</w:t>
      </w:r>
    </w:p>
    <w:p w:rsidR="00E061C3" w:rsidRDefault="00E061C3" w14:paraId="000000F3" w14:textId="77777777">
      <w:pPr>
        <w:pBdr>
          <w:top w:val="nil"/>
          <w:left w:val="nil"/>
          <w:bottom w:val="nil"/>
          <w:right w:val="nil"/>
          <w:between w:val="nil"/>
        </w:pBdr>
        <w:jc w:val="both"/>
        <w:rPr>
          <w:color w:val="000000"/>
        </w:rPr>
      </w:pPr>
    </w:p>
    <w:p w:rsidR="00E061C3" w:rsidRDefault="00E909E4" w14:paraId="000000F4" w14:textId="77777777">
      <w:pPr>
        <w:pBdr>
          <w:top w:val="nil"/>
          <w:left w:val="nil"/>
          <w:bottom w:val="nil"/>
          <w:right w:val="nil"/>
          <w:between w:val="nil"/>
        </w:pBdr>
        <w:jc w:val="both"/>
        <w:rPr>
          <w:color w:val="000000"/>
        </w:rPr>
      </w:pPr>
      <w:r>
        <w:rPr>
          <w:color w:val="000000"/>
        </w:rPr>
        <w:t>En la siguiente figura,</w:t>
      </w:r>
      <w:r>
        <w:t xml:space="preserve"> </w:t>
      </w:r>
      <w:r>
        <w:rPr>
          <w:color w:val="000000"/>
        </w:rPr>
        <w:t>podemos reconocer es</w:t>
      </w:r>
      <w:sdt>
        <w:sdtPr>
          <w:tag w:val="goog_rdk_11"/>
          <w:id w:val="-106896747"/>
        </w:sdtPr>
        <w:sdtContent>
          <w:commentRangeStart w:id="10"/>
        </w:sdtContent>
      </w:sdt>
      <w:r>
        <w:rPr>
          <w:color w:val="000000"/>
        </w:rPr>
        <w:t>tos componentes y su relación:</w:t>
      </w:r>
      <w:commentRangeEnd w:id="10"/>
      <w:r>
        <w:commentReference w:id="10"/>
      </w:r>
    </w:p>
    <w:p w:rsidR="00E061C3" w:rsidRDefault="00E061C3" w14:paraId="000000F5" w14:textId="77777777">
      <w:pPr>
        <w:pBdr>
          <w:top w:val="nil"/>
          <w:left w:val="nil"/>
          <w:bottom w:val="nil"/>
          <w:right w:val="nil"/>
          <w:between w:val="nil"/>
        </w:pBdr>
        <w:rPr>
          <w:b/>
        </w:rPr>
      </w:pPr>
    </w:p>
    <w:p w:rsidR="00E061C3" w:rsidP="00157744" w:rsidRDefault="00E909E4" w14:paraId="000000F6" w14:textId="77777777">
      <w:pPr>
        <w:pBdr>
          <w:top w:val="nil"/>
          <w:left w:val="nil"/>
          <w:bottom w:val="nil"/>
          <w:right w:val="nil"/>
          <w:between w:val="nil"/>
        </w:pBdr>
        <w:rPr>
          <w:b/>
        </w:rPr>
      </w:pPr>
      <w:r>
        <w:rPr>
          <w:b/>
          <w:color w:val="000000"/>
        </w:rPr>
        <w:t>Figura 1</w:t>
      </w:r>
    </w:p>
    <w:p w:rsidR="00E061C3" w:rsidP="00157744" w:rsidRDefault="00E909E4" w14:paraId="000000F7" w14:textId="77777777">
      <w:pPr>
        <w:pBdr>
          <w:top w:val="nil"/>
          <w:left w:val="nil"/>
          <w:bottom w:val="nil"/>
          <w:right w:val="nil"/>
          <w:between w:val="nil"/>
        </w:pBdr>
        <w:rPr>
          <w:i/>
        </w:rPr>
      </w:pPr>
      <w:r>
        <w:rPr>
          <w:i/>
          <w:color w:val="000000"/>
        </w:rPr>
        <w:t xml:space="preserve">Conceptualización </w:t>
      </w:r>
      <w:sdt>
        <w:sdtPr>
          <w:tag w:val="goog_rdk_12"/>
          <w:id w:val="-832064272"/>
        </w:sdtPr>
        <w:sdtContent>
          <w:commentRangeStart w:id="11"/>
        </w:sdtContent>
      </w:sdt>
      <w:r>
        <w:rPr>
          <w:i/>
          <w:color w:val="000000"/>
        </w:rPr>
        <w:t>Arquitectura empresarial</w:t>
      </w:r>
      <w:commentRangeEnd w:id="11"/>
      <w:r>
        <w:commentReference w:id="11"/>
      </w:r>
    </w:p>
    <w:p w:rsidR="00E061C3" w:rsidRDefault="00E061C3" w14:paraId="000000F8" w14:textId="77777777">
      <w:pPr>
        <w:pBdr>
          <w:top w:val="nil"/>
          <w:left w:val="nil"/>
          <w:bottom w:val="nil"/>
          <w:right w:val="nil"/>
          <w:between w:val="nil"/>
        </w:pBdr>
      </w:pPr>
    </w:p>
    <w:p w:rsidR="00E061C3" w:rsidRDefault="00E909E4" w14:paraId="000000F9" w14:textId="77777777">
      <w:pPr>
        <w:pBdr>
          <w:top w:val="nil"/>
          <w:left w:val="nil"/>
          <w:bottom w:val="nil"/>
          <w:right w:val="nil"/>
          <w:between w:val="nil"/>
        </w:pBdr>
      </w:pPr>
      <w:commentRangeStart w:id="12"/>
      <w:r>
        <w:rPr>
          <w:noProof/>
        </w:rPr>
        <w:drawing>
          <wp:inline distT="0" distB="0" distL="0" distR="0" wp14:anchorId="02E9BB4D" wp14:editId="6CBF623B">
            <wp:extent cx="3962400" cy="2828925"/>
            <wp:effectExtent l="0" t="0" r="0" b="9525"/>
            <wp:docPr id="175" name="image15.png" descr="La conceptualización de la estrategia empresarial, se relaciona con la tecnología la información, las personas y los procesos. Todo lo anterior mediado por la normatividad, el comportamiento del mercado y el comportamiento de los ciudadanos." title="Conceptualización Arquitectura empresarial"/>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962400" cy="2828925"/>
                    </a:xfrm>
                    <a:prstGeom prst="rect">
                      <a:avLst/>
                    </a:prstGeom>
                    <a:ln/>
                  </pic:spPr>
                </pic:pic>
              </a:graphicData>
            </a:graphic>
          </wp:inline>
        </w:drawing>
      </w:r>
      <w:commentRangeEnd w:id="12"/>
      <w:r w:rsidR="003A6C22">
        <w:rPr>
          <w:rStyle w:val="Refdecomentario"/>
        </w:rPr>
        <w:commentReference w:id="12"/>
      </w:r>
      <w:r>
        <w:rPr>
          <w:noProof/>
        </w:rPr>
        <mc:AlternateContent>
          <mc:Choice Requires="wps">
            <w:drawing>
              <wp:anchor distT="0" distB="0" distL="114300" distR="114300" simplePos="0" relativeHeight="251673600" behindDoc="0" locked="0" layoutInCell="1" hidden="0" allowOverlap="1" wp14:anchorId="45F7999C" wp14:editId="66F757ED">
                <wp:simplePos x="0" y="0"/>
                <wp:positionH relativeFrom="column">
                  <wp:posOffset>4165600</wp:posOffset>
                </wp:positionH>
                <wp:positionV relativeFrom="paragraph">
                  <wp:posOffset>393700</wp:posOffset>
                </wp:positionV>
                <wp:extent cx="1400175" cy="304800"/>
                <wp:effectExtent l="0" t="0" r="28575" b="19050"/>
                <wp:wrapNone/>
                <wp:docPr id="144" name="Rectángulo 144"/>
                <wp:cNvGraphicFramePr/>
                <a:graphic xmlns:a="http://schemas.openxmlformats.org/drawingml/2006/main">
                  <a:graphicData uri="http://schemas.microsoft.com/office/word/2010/wordprocessingShape">
                    <wps:wsp>
                      <wps:cNvSpPr/>
                      <wps:spPr>
                        <a:xfrm>
                          <a:off x="4650675" y="3632363"/>
                          <a:ext cx="1390650" cy="295275"/>
                        </a:xfrm>
                        <a:prstGeom prst="rect">
                          <a:avLst/>
                        </a:prstGeom>
                        <a:solidFill>
                          <a:schemeClr val="accent3"/>
                        </a:solidFill>
                        <a:ln w="9525" cap="flat" cmpd="sng">
                          <a:solidFill>
                            <a:srgbClr val="4A7DBA"/>
                          </a:solidFill>
                          <a:prstDash val="solid"/>
                          <a:round/>
                          <a:headEnd type="none" w="sm" len="sm"/>
                          <a:tailEnd type="none" w="sm" len="sm"/>
                        </a:ln>
                      </wps:spPr>
                      <wps:txbx>
                        <w:txbxContent>
                          <w:p w:rsidR="00DF1610" w:rsidRDefault="00DF1610" w14:paraId="3AED21BC" w14:textId="77777777">
                            <w:pPr>
                              <w:spacing w:line="275" w:lineRule="auto"/>
                              <w:jc w:val="center"/>
                              <w:textDirection w:val="btLr"/>
                            </w:pPr>
                            <w:r>
                              <w:rPr>
                                <w:color w:val="000000"/>
                              </w:rPr>
                              <w:t>Normatividad</w:t>
                            </w:r>
                          </w:p>
                        </w:txbxContent>
                      </wps:txbx>
                      <wps:bodyPr spcFirstLastPara="1" wrap="square" lIns="91425" tIns="45700" rIns="91425" bIns="45700" anchor="ctr" anchorCtr="0">
                        <a:noAutofit/>
                      </wps:bodyPr>
                    </wps:wsp>
                  </a:graphicData>
                </a:graphic>
              </wp:anchor>
            </w:drawing>
          </mc:Choice>
          <mc:Fallback>
            <w:pict w14:anchorId="38607B8F">
              <v:rect id="Rectángulo 144" style="position:absolute;margin-left:328pt;margin-top:31pt;width:110.2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9bbb59 [3206]"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">
                <v:stroke joinstyle="round" startarrowwidth="narrow" startarrowlength="short" endarrowwidth="narrow" endarrowlength="short"/>
                <v:textbox inset="2.53958mm,1.2694mm,2.53958mm,1.2694mm">
                  <w:txbxContent>
                    <w:p w:rsidR="00DF1610" w:rsidRDefault="00DF1610" w14:paraId="02B058D1" w14:textId="77777777">
                      <w:pPr>
                        <w:spacing w:line="275" w:lineRule="auto"/>
                        <w:jc w:val="center"/>
                        <w:textDirection w:val="btLr"/>
                      </w:pPr>
                      <w:r>
                        <w:rPr>
                          <w:color w:val="000000"/>
                        </w:rPr>
                        <w:t>Normatividad</w:t>
                      </w: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4D7AE050" wp14:editId="6C29C2AE">
                <wp:simplePos x="0" y="0"/>
                <wp:positionH relativeFrom="column">
                  <wp:posOffset>4165600</wp:posOffset>
                </wp:positionH>
                <wp:positionV relativeFrom="paragraph">
                  <wp:posOffset>876300</wp:posOffset>
                </wp:positionV>
                <wp:extent cx="1457325" cy="409575"/>
                <wp:effectExtent l="0" t="0" r="28575" b="28575"/>
                <wp:wrapNone/>
                <wp:docPr id="151" name="Rectángulo 151"/>
                <wp:cNvGraphicFramePr/>
                <a:graphic xmlns:a="http://schemas.openxmlformats.org/drawingml/2006/main">
                  <a:graphicData uri="http://schemas.microsoft.com/office/word/2010/wordprocessingShape">
                    <wps:wsp>
                      <wps:cNvSpPr/>
                      <wps:spPr>
                        <a:xfrm>
                          <a:off x="4622100" y="3579975"/>
                          <a:ext cx="1447800" cy="400050"/>
                        </a:xfrm>
                        <a:prstGeom prst="rect">
                          <a:avLst/>
                        </a:prstGeom>
                        <a:solidFill>
                          <a:schemeClr val="accent3"/>
                        </a:solidFill>
                        <a:ln w="9525" cap="flat" cmpd="sng">
                          <a:solidFill>
                            <a:srgbClr val="4A7DBA"/>
                          </a:solidFill>
                          <a:prstDash val="solid"/>
                          <a:round/>
                          <a:headEnd type="none" w="sm" len="sm"/>
                          <a:tailEnd type="none" w="sm" len="sm"/>
                        </a:ln>
                      </wps:spPr>
                      <wps:txbx>
                        <w:txbxContent>
                          <w:p w:rsidR="00DF1610" w:rsidRDefault="00DF1610" w14:paraId="378579C7" w14:textId="77777777">
                            <w:pPr>
                              <w:spacing w:line="275" w:lineRule="auto"/>
                              <w:jc w:val="center"/>
                              <w:textDirection w:val="btLr"/>
                            </w:pPr>
                            <w:r>
                              <w:rPr>
                                <w:color w:val="000000"/>
                              </w:rPr>
                              <w:t>Comportamiento del mercado</w:t>
                            </w:r>
                          </w:p>
                        </w:txbxContent>
                      </wps:txbx>
                      <wps:bodyPr spcFirstLastPara="1" wrap="square" lIns="91425" tIns="45700" rIns="91425" bIns="45700" anchor="ctr" anchorCtr="0">
                        <a:noAutofit/>
                      </wps:bodyPr>
                    </wps:wsp>
                  </a:graphicData>
                </a:graphic>
              </wp:anchor>
            </w:drawing>
          </mc:Choice>
          <mc:Fallback>
            <w:pict w14:anchorId="5378F873">
              <v:rect id="Rectángulo 151" style="position:absolute;margin-left:328pt;margin-top:69pt;width:114.75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9bbb59 [3206]"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">
                <v:stroke joinstyle="round" startarrowwidth="narrow" startarrowlength="short" endarrowwidth="narrow" endarrowlength="short"/>
                <v:textbox inset="2.53958mm,1.2694mm,2.53958mm,1.2694mm">
                  <w:txbxContent>
                    <w:p w:rsidR="00DF1610" w:rsidRDefault="00DF1610" w14:paraId="5F24EAFA" w14:textId="77777777">
                      <w:pPr>
                        <w:spacing w:line="275" w:lineRule="auto"/>
                        <w:jc w:val="center"/>
                        <w:textDirection w:val="btLr"/>
                      </w:pPr>
                      <w:r>
                        <w:rPr>
                          <w:color w:val="000000"/>
                        </w:rPr>
                        <w:t>Comportamiento del mercado</w:t>
                      </w:r>
                    </w:p>
                  </w:txbxContent>
                </v:textbox>
              </v:rect>
            </w:pict>
          </mc:Fallback>
        </mc:AlternateContent>
      </w:r>
      <w:r>
        <w:rPr>
          <w:noProof/>
        </w:rPr>
        <mc:AlternateContent>
          <mc:Choice Requires="wps">
            <w:drawing>
              <wp:anchor distT="0" distB="0" distL="114300" distR="114300" simplePos="0" relativeHeight="251675648" behindDoc="0" locked="0" layoutInCell="1" hidden="0" allowOverlap="1" wp14:anchorId="61F3D9BA" wp14:editId="43F5EF53">
                <wp:simplePos x="0" y="0"/>
                <wp:positionH relativeFrom="column">
                  <wp:posOffset>4165600</wp:posOffset>
                </wp:positionH>
                <wp:positionV relativeFrom="paragraph">
                  <wp:posOffset>1485900</wp:posOffset>
                </wp:positionV>
                <wp:extent cx="1504950" cy="438150"/>
                <wp:effectExtent l="0" t="0" r="19050" b="19050"/>
                <wp:wrapNone/>
                <wp:docPr id="162" name="Rectángulo 162"/>
                <wp:cNvGraphicFramePr/>
                <a:graphic xmlns:a="http://schemas.openxmlformats.org/drawingml/2006/main">
                  <a:graphicData uri="http://schemas.microsoft.com/office/word/2010/wordprocessingShape">
                    <wps:wsp>
                      <wps:cNvSpPr/>
                      <wps:spPr>
                        <a:xfrm>
                          <a:off x="4598288" y="3565688"/>
                          <a:ext cx="1495425" cy="428625"/>
                        </a:xfrm>
                        <a:prstGeom prst="rect">
                          <a:avLst/>
                        </a:prstGeom>
                        <a:solidFill>
                          <a:schemeClr val="accent3"/>
                        </a:solidFill>
                        <a:ln w="9525" cap="flat" cmpd="sng">
                          <a:solidFill>
                            <a:srgbClr val="4A7DBA"/>
                          </a:solidFill>
                          <a:prstDash val="solid"/>
                          <a:round/>
                          <a:headEnd type="none" w="sm" len="sm"/>
                          <a:tailEnd type="none" w="sm" len="sm"/>
                        </a:ln>
                      </wps:spPr>
                      <wps:txbx>
                        <w:txbxContent>
                          <w:p w:rsidR="00DF1610" w:rsidRDefault="00DF1610" w14:paraId="15692AA0" w14:textId="77777777">
                            <w:pPr>
                              <w:spacing w:line="275" w:lineRule="auto"/>
                              <w:jc w:val="center"/>
                              <w:textDirection w:val="btLr"/>
                            </w:pPr>
                            <w:r>
                              <w:rPr>
                                <w:color w:val="000000"/>
                              </w:rPr>
                              <w:t>Comportamiento de los ciudadanos</w:t>
                            </w:r>
                          </w:p>
                        </w:txbxContent>
                      </wps:txbx>
                      <wps:bodyPr spcFirstLastPara="1" wrap="square" lIns="91425" tIns="45700" rIns="91425" bIns="45700" anchor="ctr" anchorCtr="0">
                        <a:noAutofit/>
                      </wps:bodyPr>
                    </wps:wsp>
                  </a:graphicData>
                </a:graphic>
              </wp:anchor>
            </w:drawing>
          </mc:Choice>
          <mc:Fallback>
            <w:pict w14:anchorId="4400A9D0">
              <v:rect id="Rectángulo 162" style="position:absolute;margin-left:328pt;margin-top:117pt;width:118.5pt;height: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38" fillcolor="#9bbb59 [3206]"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">
                <v:stroke joinstyle="round" startarrowwidth="narrow" startarrowlength="short" endarrowwidth="narrow" endarrowlength="short"/>
                <v:textbox inset="2.53958mm,1.2694mm,2.53958mm,1.2694mm">
                  <w:txbxContent>
                    <w:p w:rsidR="00DF1610" w:rsidRDefault="00DF1610" w14:paraId="2436138D" w14:textId="77777777">
                      <w:pPr>
                        <w:spacing w:line="275" w:lineRule="auto"/>
                        <w:jc w:val="center"/>
                        <w:textDirection w:val="btLr"/>
                      </w:pPr>
                      <w:r>
                        <w:rPr>
                          <w:color w:val="000000"/>
                        </w:rPr>
                        <w:t>Comportamiento de los ciudadanos</w:t>
                      </w:r>
                    </w:p>
                  </w:txbxContent>
                </v:textbox>
              </v:rect>
            </w:pict>
          </mc:Fallback>
        </mc:AlternateContent>
      </w:r>
    </w:p>
    <w:p w:rsidR="00E061C3" w:rsidRDefault="00E061C3" w14:paraId="000000FA" w14:textId="77777777">
      <w:pPr>
        <w:pBdr>
          <w:top w:val="nil"/>
          <w:left w:val="nil"/>
          <w:bottom w:val="nil"/>
          <w:right w:val="nil"/>
          <w:between w:val="nil"/>
        </w:pBdr>
        <w:rPr>
          <w:b/>
          <w:color w:val="943734"/>
        </w:rPr>
      </w:pPr>
    </w:p>
    <w:p w:rsidR="00E061C3" w:rsidRDefault="00E909E4" w14:paraId="000000FB" w14:textId="518FBA98">
      <w:pPr>
        <w:pBdr>
          <w:top w:val="nil"/>
          <w:left w:val="nil"/>
          <w:bottom w:val="nil"/>
          <w:right w:val="nil"/>
          <w:between w:val="nil"/>
        </w:pBdr>
        <w:rPr>
          <w:color w:val="000000"/>
        </w:rPr>
      </w:pPr>
      <w:r>
        <w:rPr>
          <w:color w:val="000000"/>
        </w:rPr>
        <w:t>Con el desarrollo de la AE se trata de comprender precisamente el comportamiento de las relaciones entre elementos de la organización y cómo son afectados por los factores externos, comportamiento de clientes y usuarios, además de los cambios regulatorios.</w:t>
      </w:r>
    </w:p>
    <w:p w:rsidR="00E061C3" w:rsidRDefault="00E061C3" w14:paraId="000000FC" w14:textId="77777777">
      <w:pPr>
        <w:pBdr>
          <w:top w:val="nil"/>
          <w:left w:val="nil"/>
          <w:bottom w:val="nil"/>
          <w:right w:val="nil"/>
          <w:between w:val="nil"/>
        </w:pBdr>
        <w:rPr>
          <w:color w:val="000000"/>
        </w:rPr>
      </w:pPr>
    </w:p>
    <w:p w:rsidR="00E061C3" w:rsidRDefault="00E909E4" w14:paraId="000000FD" w14:textId="6F91B759">
      <w:pPr>
        <w:pBdr>
          <w:top w:val="nil"/>
          <w:left w:val="nil"/>
          <w:bottom w:val="nil"/>
          <w:right w:val="nil"/>
          <w:between w:val="nil"/>
        </w:pBdr>
        <w:rPr>
          <w:color w:val="000000"/>
        </w:rPr>
      </w:pPr>
      <w:r>
        <w:rPr>
          <w:color w:val="000000"/>
        </w:rPr>
        <w:t xml:space="preserve">Conozcamos algunas importantes definiciones que nos proporcionan ISO/IEC/EEE 42010:2011 y </w:t>
      </w:r>
      <w:sdt>
        <w:sdtPr>
          <w:tag w:val="goog_rdk_13"/>
          <w:id w:val="-47617088"/>
        </w:sdtPr>
        <w:sdtContent>
          <w:commentRangeStart w:id="13"/>
          <w:commentRangeStart w:id="14"/>
        </w:sdtContent>
      </w:sdt>
      <w:r>
        <w:rPr>
          <w:color w:val="000000"/>
        </w:rPr>
        <w:t>TOGAF:</w:t>
      </w:r>
      <w:commentRangeEnd w:id="13"/>
      <w:r>
        <w:commentReference w:id="13"/>
      </w:r>
      <w:commentRangeEnd w:id="14"/>
      <w:r w:rsidR="00DF1610">
        <w:rPr>
          <w:rStyle w:val="Refdecomentario"/>
        </w:rPr>
        <w:commentReference w:id="14"/>
      </w:r>
    </w:p>
    <w:p w:rsidR="00E061C3" w:rsidRDefault="00E061C3" w14:paraId="000000FE" w14:textId="49E20DA4">
      <w:pPr>
        <w:pBdr>
          <w:top w:val="nil"/>
          <w:left w:val="nil"/>
          <w:bottom w:val="nil"/>
          <w:right w:val="nil"/>
          <w:between w:val="nil"/>
        </w:pBdr>
        <w:rPr>
          <w:color w:val="000000"/>
        </w:rPr>
      </w:pPr>
    </w:p>
    <w:p w:rsidR="00DF1610" w:rsidRDefault="00DF1610" w14:paraId="00323243" w14:textId="7CB699E1">
      <w:pPr>
        <w:pBdr>
          <w:top w:val="nil"/>
          <w:left w:val="nil"/>
          <w:bottom w:val="nil"/>
          <w:right w:val="nil"/>
          <w:between w:val="nil"/>
        </w:pBdr>
        <w:rPr>
          <w:color w:val="000000"/>
        </w:rPr>
      </w:pPr>
      <w:r>
        <w:rPr>
          <w:noProof/>
        </w:rPr>
        <mc:AlternateContent>
          <mc:Choice Requires="wps">
            <w:drawing>
              <wp:inline distT="0" distB="0" distL="0" distR="0" wp14:anchorId="043A37D1" wp14:editId="487BEFC4">
                <wp:extent cx="4686300" cy="609600"/>
                <wp:effectExtent l="0" t="0" r="19050" b="19050"/>
                <wp:docPr id="6" name="Rectángulo 6"/>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D45E30" w:rsidR="00DF1610" w:rsidP="00DF1610" w:rsidRDefault="00DF1610" w14:paraId="0BA6D04B" w14:textId="15C77265">
                            <w:pPr>
                              <w:spacing w:line="275" w:lineRule="auto"/>
                              <w:jc w:val="center"/>
                              <w:textDirection w:val="btLr"/>
                              <w:rPr>
                                <w:color w:val="FFFFFF" w:themeColor="background1"/>
                              </w:rPr>
                            </w:pPr>
                            <w:r w:rsidRPr="00DF1610">
                              <w:rPr>
                                <w:color w:val="FFFFFF" w:themeColor="background1"/>
                              </w:rPr>
                              <w:t xml:space="preserve">DI_CF3_1_Resumen campos de </w:t>
                            </w:r>
                            <w:proofErr w:type="spellStart"/>
                            <w:r w:rsidRPr="00DF1610">
                              <w:rPr>
                                <w:color w:val="FFFFFF" w:themeColor="background1"/>
                              </w:rPr>
                              <w:t>acción_casos</w:t>
                            </w:r>
                            <w:proofErr w:type="spellEnd"/>
                            <w:r w:rsidRPr="00DF1610">
                              <w:rPr>
                                <w:color w:val="FFFFFF" w:themeColor="background1"/>
                              </w:rPr>
                              <w:t xml:space="preserve"> de </w:t>
                            </w:r>
                            <w:proofErr w:type="spellStart"/>
                            <w:r w:rsidRPr="00DF1610">
                              <w:rPr>
                                <w:color w:val="FFFFFF" w:themeColor="background1"/>
                              </w:rPr>
                              <w:t>uso_Info</w:t>
                            </w:r>
                            <w:proofErr w:type="spellEnd"/>
                            <w:r w:rsidRPr="00DF1610">
                              <w:rPr>
                                <w:color w:val="FFFFFF" w:themeColor="background1"/>
                              </w:rPr>
                              <w:t xml:space="preserve"> </w:t>
                            </w:r>
                            <w:proofErr w:type="spellStart"/>
                            <w:r w:rsidRPr="00DF1610">
                              <w:rPr>
                                <w:color w:val="FFFFFF" w:themeColor="background1"/>
                              </w:rPr>
                              <w:t>estatica</w:t>
                            </w:r>
                            <w:proofErr w:type="spellEnd"/>
                          </w:p>
                        </w:txbxContent>
                      </wps:txbx>
                      <wps:bodyPr spcFirstLastPara="1" wrap="square" lIns="91425" tIns="45700" rIns="91425" bIns="45700" anchor="ctr" anchorCtr="0">
                        <a:noAutofit/>
                      </wps:bodyPr>
                    </wps:wsp>
                  </a:graphicData>
                </a:graphic>
              </wp:inline>
            </w:drawing>
          </mc:Choice>
          <mc:Fallback>
            <w:pict w14:anchorId="01A47501">
              <v:rect id="Rectángulo 6" style="width:369pt;height:48pt;visibility:visible;mso-wrap-style:square;mso-left-percent:-10001;mso-top-percent:-10001;mso-position-horizontal:absolute;mso-position-horizontal-relative:char;mso-position-vertical:absolute;mso-position-vertical-relative:line;mso-left-percent:-10001;mso-top-percent:-10001;v-text-anchor:middle" o:spid="_x0000_s1039" fillcolor="#02a639" strokecolor="#4a7dba" w14:anchorId="043A37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">
                <v:stroke joinstyle="round" startarrowwidth="narrow" startarrowlength="short" endarrowwidth="narrow" endarrowlength="short"/>
                <v:textbox inset="2.53958mm,1.2694mm,2.53958mm,1.2694mm">
                  <w:txbxContent>
                    <w:p w:rsidRPr="00D45E30" w:rsidR="00DF1610" w:rsidP="00DF1610" w:rsidRDefault="00DF1610" w14:paraId="30F6B40B" w14:textId="15C77265">
                      <w:pPr>
                        <w:spacing w:line="275" w:lineRule="auto"/>
                        <w:jc w:val="center"/>
                        <w:textDirection w:val="btLr"/>
                        <w:rPr>
                          <w:color w:val="FFFFFF" w:themeColor="background1"/>
                        </w:rPr>
                      </w:pPr>
                      <w:r w:rsidRPr="00DF1610">
                        <w:rPr>
                          <w:color w:val="FFFFFF" w:themeColor="background1"/>
                        </w:rPr>
                        <w:t xml:space="preserve">DI_CF3_1_Resumen campos de </w:t>
                      </w:r>
                      <w:proofErr w:type="spellStart"/>
                      <w:r w:rsidRPr="00DF1610">
                        <w:rPr>
                          <w:color w:val="FFFFFF" w:themeColor="background1"/>
                        </w:rPr>
                        <w:t>acción_casos</w:t>
                      </w:r>
                      <w:proofErr w:type="spellEnd"/>
                      <w:r w:rsidRPr="00DF1610">
                        <w:rPr>
                          <w:color w:val="FFFFFF" w:themeColor="background1"/>
                        </w:rPr>
                        <w:t xml:space="preserve"> de </w:t>
                      </w:r>
                      <w:proofErr w:type="spellStart"/>
                      <w:r w:rsidRPr="00DF1610">
                        <w:rPr>
                          <w:color w:val="FFFFFF" w:themeColor="background1"/>
                        </w:rPr>
                        <w:t>uso_Info</w:t>
                      </w:r>
                      <w:proofErr w:type="spellEnd"/>
                      <w:r w:rsidRPr="00DF1610">
                        <w:rPr>
                          <w:color w:val="FFFFFF" w:themeColor="background1"/>
                        </w:rPr>
                        <w:t xml:space="preserve"> </w:t>
                      </w:r>
                      <w:proofErr w:type="spellStart"/>
                      <w:r w:rsidRPr="00DF1610">
                        <w:rPr>
                          <w:color w:val="FFFFFF" w:themeColor="background1"/>
                        </w:rPr>
                        <w:t>estatica</w:t>
                      </w:r>
                      <w:proofErr w:type="spellEnd"/>
                    </w:p>
                  </w:txbxContent>
                </v:textbox>
                <w10:anchorlock/>
              </v:rect>
            </w:pict>
          </mc:Fallback>
        </mc:AlternateContent>
      </w:r>
    </w:p>
    <w:p w:rsidR="00DF1610" w:rsidRDefault="00DF1610" w14:paraId="53DC109C" w14:textId="77777777">
      <w:pPr>
        <w:pBdr>
          <w:top w:val="nil"/>
          <w:left w:val="nil"/>
          <w:bottom w:val="nil"/>
          <w:right w:val="nil"/>
          <w:between w:val="nil"/>
        </w:pBdr>
        <w:rPr>
          <w:color w:val="000000"/>
        </w:rPr>
      </w:pPr>
    </w:p>
    <w:p w:rsidR="00E061C3" w:rsidRDefault="00E909E4" w14:paraId="000000FF" w14:textId="77777777">
      <w:pPr>
        <w:pBdr>
          <w:top w:val="nil"/>
          <w:left w:val="nil"/>
          <w:bottom w:val="nil"/>
          <w:right w:val="nil"/>
          <w:between w:val="nil"/>
        </w:pBdr>
        <w:rPr>
          <w:color w:val="000000"/>
        </w:rPr>
      </w:pPr>
      <w:r>
        <w:rPr>
          <w:noProof/>
        </w:rPr>
        <mc:AlternateContent>
          <mc:Choice Requires="wps">
            <w:drawing>
              <wp:inline distT="0" distB="0" distL="0" distR="0" wp14:anchorId="171C2C63" wp14:editId="50F249C4">
                <wp:extent cx="4686300" cy="609600"/>
                <wp:effectExtent l="0" t="0" r="19050" b="19050"/>
                <wp:docPr id="156" name="Rectángulo 156"/>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D45E30" w:rsidR="00DF1610" w:rsidRDefault="00DF1610" w14:paraId="5D705F4D" w14:textId="77777777">
                            <w:pPr>
                              <w:spacing w:line="275" w:lineRule="auto"/>
                              <w:jc w:val="center"/>
                              <w:textDirection w:val="btLr"/>
                              <w:rPr>
                                <w:color w:val="FFFFFF" w:themeColor="background1"/>
                              </w:rPr>
                            </w:pPr>
                            <w:r w:rsidRPr="00D45E30">
                              <w:rPr>
                                <w:color w:val="FFFFFF" w:themeColor="background1"/>
                              </w:rPr>
                              <w:t>Pestañas verticales</w:t>
                            </w:r>
                          </w:p>
                          <w:p w:rsidRPr="00D45E30" w:rsidR="00DF1610" w:rsidRDefault="00DF1610" w14:paraId="3B0504B5" w14:textId="77777777">
                            <w:pPr>
                              <w:spacing w:line="275" w:lineRule="auto"/>
                              <w:jc w:val="center"/>
                              <w:textDirection w:val="btLr"/>
                              <w:rPr>
                                <w:color w:val="FFFFFF" w:themeColor="background1"/>
                              </w:rPr>
                            </w:pPr>
                            <w:r w:rsidRPr="00D45E30">
                              <w:rPr>
                                <w:color w:val="FFFFFF" w:themeColor="background1"/>
                              </w:rPr>
                              <w:t>DI_CF3_2_Definición AE</w:t>
                            </w:r>
                          </w:p>
                          <w:p w:rsidRPr="00D45E30" w:rsidR="00DF1610" w:rsidRDefault="00DF1610" w14:paraId="4A9277A2" w14:textId="77777777">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w14:anchorId="5F6094B5">
              <v:rect id="Rectángulo 156" style="width:369pt;height:48pt;visibility:visible;mso-wrap-style:square;mso-left-percent:-10001;mso-top-percent:-10001;mso-position-horizontal:absolute;mso-position-horizontal-relative:char;mso-position-vertical:absolute;mso-position-vertical-relative:line;mso-left-percent:-10001;mso-top-percent:-10001;v-text-anchor:middle" o:spid="_x0000_s1040" fillcolor="#02a639" strokecolor="#4a7dba" w14:anchorId="171C2C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">
                <v:stroke joinstyle="round" startarrowwidth="narrow" startarrowlength="short" endarrowwidth="narrow" endarrowlength="short"/>
                <v:textbox inset="2.53958mm,1.2694mm,2.53958mm,1.2694mm">
                  <w:txbxContent>
                    <w:p w:rsidRPr="00D45E30" w:rsidR="00DF1610" w:rsidRDefault="00DF1610" w14:paraId="4D7D5647" w14:textId="77777777">
                      <w:pPr>
                        <w:spacing w:line="275" w:lineRule="auto"/>
                        <w:jc w:val="center"/>
                        <w:textDirection w:val="btLr"/>
                        <w:rPr>
                          <w:color w:val="FFFFFF" w:themeColor="background1"/>
                        </w:rPr>
                      </w:pPr>
                      <w:r w:rsidRPr="00D45E30">
                        <w:rPr>
                          <w:color w:val="FFFFFF" w:themeColor="background1"/>
                        </w:rPr>
                        <w:t>Pestañas verticales</w:t>
                      </w:r>
                    </w:p>
                    <w:p w:rsidRPr="00D45E30" w:rsidR="00DF1610" w:rsidRDefault="00DF1610" w14:paraId="72D7C923" w14:textId="77777777">
                      <w:pPr>
                        <w:spacing w:line="275" w:lineRule="auto"/>
                        <w:jc w:val="center"/>
                        <w:textDirection w:val="btLr"/>
                        <w:rPr>
                          <w:color w:val="FFFFFF" w:themeColor="background1"/>
                        </w:rPr>
                      </w:pPr>
                      <w:r w:rsidRPr="00D45E30">
                        <w:rPr>
                          <w:color w:val="FFFFFF" w:themeColor="background1"/>
                        </w:rPr>
                        <w:t>DI_CF3_2_Definición AE</w:t>
                      </w:r>
                    </w:p>
                    <w:p w:rsidRPr="00D45E30" w:rsidR="00DF1610" w:rsidRDefault="00DF1610" w14:paraId="02EB378F" w14:textId="77777777">
                      <w:pPr>
                        <w:spacing w:line="275" w:lineRule="auto"/>
                        <w:jc w:val="center"/>
                        <w:textDirection w:val="btLr"/>
                        <w:rPr>
                          <w:color w:val="FFFFFF" w:themeColor="background1"/>
                        </w:rPr>
                      </w:pPr>
                    </w:p>
                  </w:txbxContent>
                </v:textbox>
                <w10:anchorlock/>
              </v:rect>
            </w:pict>
          </mc:Fallback>
        </mc:AlternateContent>
      </w:r>
    </w:p>
    <w:p w:rsidR="00E061C3" w:rsidRDefault="00E061C3" w14:paraId="00000100" w14:textId="77777777">
      <w:pPr>
        <w:pBdr>
          <w:top w:val="nil"/>
          <w:left w:val="nil"/>
          <w:bottom w:val="nil"/>
          <w:right w:val="nil"/>
          <w:between w:val="nil"/>
        </w:pBdr>
        <w:rPr>
          <w:color w:val="000000"/>
        </w:rPr>
      </w:pPr>
    </w:p>
    <w:p w:rsidR="00E061C3" w:rsidRDefault="00E909E4" w14:paraId="00000105" w14:textId="62672158">
      <w:pPr>
        <w:jc w:val="both"/>
        <w:rPr>
          <w:color w:val="000000"/>
        </w:rPr>
      </w:pPr>
      <w:r>
        <w:rPr>
          <w:color w:val="000000"/>
        </w:rPr>
        <w:t>Como hemos mencionado, la Arquitectura Empresarial (AE) se orienta a liderar, de manera proactiva y holística, las respuestas empresariales a las fuerzas disruptivas mediante la identificación y el análisis de la ejecución del cambio hacia la visión y los resultados comerciales deseados. Ofrece valor al presentar a los líderes comerciales y de TI recomendaciones listas para firmar, para ajustar políticas y proyectos, para lograr resultados comerciales específicos que aprovechen las interrupciones comerciales relevantes (Gartner.com, 2020)</w:t>
      </w:r>
    </w:p>
    <w:p w:rsidR="00E061C3" w:rsidRDefault="00E061C3" w14:paraId="00000106" w14:textId="77777777">
      <w:pPr>
        <w:jc w:val="both"/>
      </w:pPr>
    </w:p>
    <w:p w:rsidR="00E061C3" w:rsidRDefault="00E909E4" w14:paraId="00000107" w14:textId="08991E0E">
      <w:pPr>
        <w:jc w:val="both"/>
      </w:pPr>
      <w:r>
        <w:t xml:space="preserve">Desde esta perspectiva, la </w:t>
      </w:r>
      <w:r>
        <w:rPr>
          <w:b/>
        </w:rPr>
        <w:t xml:space="preserve">planificación basada en la capacidad </w:t>
      </w:r>
      <w:r>
        <w:t>permite que los arquitectos empresariales logren alinear TI con el negocio y encontrar la creación continua de valor empresarial.  Tengamos en cuenta que anteriormente, los proyectos de TI</w:t>
      </w:r>
      <w:r w:rsidR="00D45E30">
        <w:t xml:space="preserve">, frecuentemente, se describen </w:t>
      </w:r>
      <w:r>
        <w:t>en términos de productos técnicos y no como resultados comerciales, lo que dificulta que las empresas aprecian lo que se estaba entregando, lo que afectaba la visión de los arquitectos de TI hacia el objetivo comercial final.</w:t>
      </w:r>
    </w:p>
    <w:p w:rsidR="00E061C3" w:rsidRDefault="00E061C3" w14:paraId="00000108" w14:textId="2794D1A6">
      <w:pPr>
        <w:jc w:val="both"/>
      </w:pPr>
    </w:p>
    <w:p w:rsidR="00E061C3" w:rsidRDefault="00E909E4" w14:paraId="00000109" w14:textId="32253EBC">
      <w:pPr>
        <w:jc w:val="both"/>
      </w:pPr>
      <w:r>
        <w:t xml:space="preserve">Entonces, ¿qué se puede esperar de la planificación basada en </w:t>
      </w:r>
      <w:sdt>
        <w:sdtPr>
          <w:tag w:val="goog_rdk_14"/>
          <w:id w:val="-536353295"/>
        </w:sdtPr>
        <w:sdtContent>
          <w:commentRangeStart w:id="15"/>
          <w:commentRangeStart w:id="16"/>
        </w:sdtContent>
      </w:sdt>
      <w:r>
        <w:t xml:space="preserve">la capacidad? </w:t>
      </w:r>
      <w:commentRangeEnd w:id="15"/>
      <w:r>
        <w:commentReference w:id="15"/>
      </w:r>
      <w:commentRangeEnd w:id="16"/>
      <w:r w:rsidR="00E45AC6">
        <w:rPr>
          <w:rStyle w:val="Refdecomentario"/>
        </w:rPr>
        <w:commentReference w:id="16"/>
      </w:r>
    </w:p>
    <w:p w:rsidR="00E061C3" w:rsidRDefault="00E061C3" w14:paraId="0000010B" w14:textId="2318C28D"/>
    <w:p w:rsidR="0088657B" w:rsidRDefault="00E45AC6" w14:paraId="07EC5D17" w14:textId="20014135">
      <w:r>
        <w:rPr>
          <w:noProof/>
        </w:rPr>
        <mc:AlternateContent>
          <mc:Choice Requires="wps">
            <w:drawing>
              <wp:inline distT="0" distB="0" distL="0" distR="0" wp14:anchorId="213A18D0" wp14:editId="7EEF303E">
                <wp:extent cx="914400" cy="914400"/>
                <wp:effectExtent l="57150" t="38100" r="78740" b="95250"/>
                <wp:docPr id="11" name="Cuadro de texto 11"/>
                <wp:cNvGraphicFramePr/>
                <a:graphic xmlns:a="http://schemas.openxmlformats.org/drawingml/2006/main">
                  <a:graphicData uri="http://schemas.microsoft.com/office/word/2010/wordprocessingShape">
                    <wps:wsp>
                      <wps:cNvSpPr txBox="1"/>
                      <wps:spPr>
                        <a:xfrm>
                          <a:off x="0" y="0"/>
                          <a:ext cx="914400" cy="9144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Pr="00E45AC6" w:rsidR="00E45AC6" w:rsidRDefault="00E45AC6" w14:paraId="4FE2A78A" w14:textId="66FC7BD8">
                            <w:pPr>
                              <w:rPr>
                                <w:sz w:val="18"/>
                                <w:szCs w:val="18"/>
                              </w:rPr>
                            </w:pPr>
                            <w:r>
                              <w:rPr>
                                <w:sz w:val="18"/>
                                <w:szCs w:val="18"/>
                              </w:rPr>
                              <w:t xml:space="preserve">Según de Open </w:t>
                            </w:r>
                            <w:proofErr w:type="spellStart"/>
                            <w:r>
                              <w:rPr>
                                <w:sz w:val="18"/>
                                <w:szCs w:val="18"/>
                              </w:rPr>
                              <w:t>Group</w:t>
                            </w:r>
                            <w:proofErr w:type="spellEnd"/>
                            <w:r>
                              <w:rPr>
                                <w:sz w:val="18"/>
                                <w:szCs w:val="18"/>
                              </w:rPr>
                              <w:t xml:space="preserve"> (2018), la </w:t>
                            </w:r>
                            <w:r>
                              <w:rPr>
                                <w:b/>
                                <w:sz w:val="18"/>
                                <w:szCs w:val="18"/>
                              </w:rPr>
                              <w:t>planificación basada en la capacidad</w:t>
                            </w:r>
                            <w:r>
                              <w:rPr>
                                <w:sz w:val="18"/>
                                <w:szCs w:val="18"/>
                              </w:rPr>
                              <w:t xml:space="preserve"> es un paradigma de planificación empresarial muy útil, que enmarca todas las fases del desarrollo de la arquitectura en el contexto de los resultados comerciales, vinculando claramente la visión de TI, las arquitecturas y los planes de implementación y migración con la estrategia corporativa, el negocio y la línea de negocio.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CE0BE54">
              <v:shape id="Cuadro de texto 11" style="width:1in;height:1in;visibility:visible;mso-wrap-style:none;mso-left-percent:-10001;mso-top-percent:-10001;mso-position-horizontal:absolute;mso-position-horizontal-relative:char;mso-position-vertical:absolute;mso-position-vertical-relative:line;mso-left-percent:-10001;mso-top-percent:-10001;v-text-anchor:top" o:spid="_x0000_s1041" fillcolor="#fbcaa2 [1625]" strokecolor="#f68c36 [304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" w14:anchorId="213A18D0">
                <v:fill type="gradient" color2="#fdefe3 [505]" colors="0 #ffbe86;22938f #ffd0aa;1 #ffebdb" angle="180" focus="100%" rotate="t"/>
                <v:shadow on="t" color="black" opacity="24903f" offset="0,.55556mm" origin=",.5"/>
                <v:textbox style="mso-fit-shape-to-text:t">
                  <w:txbxContent>
                    <w:p w:rsidRPr="00E45AC6" w:rsidR="00E45AC6" w:rsidRDefault="00E45AC6" w14:paraId="51EF6B0D" w14:textId="66FC7BD8">
                      <w:pPr>
                        <w:rPr>
                          <w:sz w:val="18"/>
                          <w:szCs w:val="18"/>
                        </w:rPr>
                      </w:pPr>
                      <w:r>
                        <w:rPr>
                          <w:sz w:val="18"/>
                          <w:szCs w:val="18"/>
                        </w:rPr>
                        <w:t xml:space="preserve">Según de Open </w:t>
                      </w:r>
                      <w:proofErr w:type="spellStart"/>
                      <w:r>
                        <w:rPr>
                          <w:sz w:val="18"/>
                          <w:szCs w:val="18"/>
                        </w:rPr>
                        <w:t>Group</w:t>
                      </w:r>
                      <w:proofErr w:type="spellEnd"/>
                      <w:r>
                        <w:rPr>
                          <w:sz w:val="18"/>
                          <w:szCs w:val="18"/>
                        </w:rPr>
                        <w:t xml:space="preserve"> (2018), la </w:t>
                      </w:r>
                      <w:r>
                        <w:rPr>
                          <w:b/>
                          <w:sz w:val="18"/>
                          <w:szCs w:val="18"/>
                        </w:rPr>
                        <w:t>planificación basada en la capacidad</w:t>
                      </w:r>
                      <w:r>
                        <w:rPr>
                          <w:sz w:val="18"/>
                          <w:szCs w:val="18"/>
                        </w:rPr>
                        <w:t xml:space="preserve"> es un paradigma de planificación empresarial muy útil, que enmarca todas las fases del desarrollo de la arquitectura en el contexto de los resultados comerciales, vinculando claramente la visión de TI, las arquitecturas y los planes de implementación y migración con la estrategia corporativa, el negocio y la línea de negocio.</w:t>
                      </w:r>
                    </w:p>
                  </w:txbxContent>
                </v:textbox>
                <w10:anchorlock/>
              </v:shape>
            </w:pict>
          </mc:Fallback>
        </mc:AlternateContent>
      </w:r>
    </w:p>
    <w:p w:rsidR="00E061C3" w:rsidRDefault="00E061C3" w14:paraId="0000010C" w14:textId="63BB5164"/>
    <w:p w:rsidR="00E061C3" w:rsidRDefault="00DF1610" w14:paraId="0000010E" w14:textId="5CCA22B1">
      <w:r>
        <w:rPr>
          <w:noProof/>
        </w:rPr>
        <w:drawing>
          <wp:anchor distT="0" distB="0" distL="114300" distR="114300" simplePos="0" relativeHeight="251701248" behindDoc="0" locked="0" layoutInCell="1" hidden="0" allowOverlap="1" wp14:anchorId="226ACB9E" wp14:editId="612695B9">
            <wp:simplePos x="0" y="0"/>
            <wp:positionH relativeFrom="margin">
              <wp:posOffset>-209550</wp:posOffset>
            </wp:positionH>
            <wp:positionV relativeFrom="margin">
              <wp:posOffset>6297295</wp:posOffset>
            </wp:positionV>
            <wp:extent cx="2505075" cy="1985010"/>
            <wp:effectExtent l="0" t="0" r="0" b="0"/>
            <wp:wrapSquare wrapText="bothSides" distT="0" distB="0" distL="114300" distR="114300"/>
            <wp:docPr id="1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505075" cy="1985010"/>
                    </a:xfrm>
                    <a:prstGeom prst="rect">
                      <a:avLst/>
                    </a:prstGeom>
                    <a:ln/>
                  </pic:spPr>
                </pic:pic>
              </a:graphicData>
            </a:graphic>
          </wp:anchor>
        </w:drawing>
      </w:r>
    </w:p>
    <w:p w:rsidR="00E061C3" w:rsidRDefault="00E909E4" w14:paraId="00000117" w14:textId="1AFC515D">
      <w:pPr>
        <w:jc w:val="both"/>
        <w:rPr>
          <w:highlight w:val="white"/>
        </w:rPr>
      </w:pPr>
      <w:r>
        <w:rPr>
          <w:highlight w:val="white"/>
        </w:rPr>
        <w:t xml:space="preserve">Hemos estado mencionando el término “arquitecto” reiterativamente, por lo que consideramos necesario indicar que se podría relacionar este término al profesional de la construcción que proyecta, diseña y dirige la construcción de estructuras urbanísticas. En este mismo sentido, lo empleamos a nivel organizacional, ya que los </w:t>
      </w:r>
      <w:r>
        <w:rPr>
          <w:b/>
          <w:highlight w:val="white"/>
        </w:rPr>
        <w:t>arquitectos empresariales</w:t>
      </w:r>
      <w:r>
        <w:rPr>
          <w:highlight w:val="white"/>
        </w:rPr>
        <w:t xml:space="preserve"> hacen lo propio para que la organización enfrente desafíos </w:t>
      </w:r>
      <w:sdt>
        <w:sdtPr>
          <w:tag w:val="goog_rdk_15"/>
          <w:id w:val="1070457905"/>
        </w:sdtPr>
        <w:sdtContent>
          <w:commentRangeStart w:id="17"/>
        </w:sdtContent>
      </w:sdt>
      <w:r>
        <w:rPr>
          <w:highlight w:val="white"/>
        </w:rPr>
        <w:t>digitales.</w:t>
      </w:r>
      <w:commentRangeEnd w:id="17"/>
      <w:r>
        <w:commentReference w:id="17"/>
      </w:r>
    </w:p>
    <w:p w:rsidR="00E061C3" w:rsidRDefault="00E061C3" w14:paraId="00000118" w14:textId="103CB0C7">
      <w:pPr>
        <w:rPr>
          <w:highlight w:val="white"/>
        </w:rPr>
      </w:pPr>
    </w:p>
    <w:p w:rsidR="00E061C3" w:rsidRDefault="00E061C3" w14:paraId="00000119" w14:textId="77777777">
      <w:pPr>
        <w:rPr>
          <w:highlight w:val="white"/>
        </w:rPr>
      </w:pPr>
    </w:p>
    <w:p w:rsidR="00E061C3" w:rsidRDefault="00E909E4" w14:paraId="0000011E" w14:textId="77777777">
      <w:pPr>
        <w:rPr>
          <w:highlight w:val="white"/>
        </w:rPr>
      </w:pPr>
      <w:r>
        <w:rPr>
          <w:highlight w:val="white"/>
        </w:rPr>
        <w:t>Tengamos presente que l</w:t>
      </w:r>
      <w:r>
        <w:t xml:space="preserve">os </w:t>
      </w:r>
      <w:r>
        <w:rPr>
          <w:b/>
        </w:rPr>
        <w:t>arquitectos empresariales</w:t>
      </w:r>
      <w:r>
        <w:t xml:space="preserve"> son intermediarios entre el negocio y la gerencia de tecnologías de la información.</w:t>
      </w:r>
    </w:p>
    <w:p w:rsidR="00E061C3" w:rsidRDefault="00E061C3" w14:paraId="0000011F" w14:textId="77777777">
      <w:pPr>
        <w:rPr>
          <w:highlight w:val="white"/>
        </w:rPr>
      </w:pPr>
    </w:p>
    <w:p w:rsidR="00E061C3" w:rsidRDefault="00DF1610" w14:paraId="00000120" w14:textId="433FF88E">
      <w:sdt>
        <w:sdtPr>
          <w:tag w:val="goog_rdk_16"/>
          <w:id w:val="-335773165"/>
        </w:sdtPr>
        <w:sdtContent>
          <w:commentRangeStart w:id="18"/>
        </w:sdtContent>
      </w:sdt>
    </w:p>
    <w:p w:rsidR="00E061C3" w:rsidRDefault="00E909E4" w14:paraId="00000121" w14:textId="6A961BC3">
      <w:r>
        <w:t>Pero, ¿cuáles son los roles que se relacionan con la Arquitectura Empresarial?</w:t>
      </w:r>
      <w:commentRangeEnd w:id="18"/>
      <w:r>
        <w:commentReference w:id="18"/>
      </w:r>
    </w:p>
    <w:p w:rsidR="00E061C3" w:rsidRDefault="00E061C3" w14:paraId="00000122" w14:textId="61C8BCF7"/>
    <w:p w:rsidR="00D45E30" w:rsidRDefault="00433C7B" w14:paraId="55CEB3C7" w14:textId="244C8664">
      <w:r>
        <w:rPr>
          <w:noProof/>
        </w:rPr>
        <w:drawing>
          <wp:anchor distT="0" distB="0" distL="114300" distR="114300" simplePos="0" relativeHeight="251702272" behindDoc="0" locked="0" layoutInCell="1" allowOverlap="1" wp14:anchorId="7094FC9E" wp14:editId="7BC7FEDB">
            <wp:simplePos x="0" y="0"/>
            <wp:positionH relativeFrom="column">
              <wp:posOffset>842010</wp:posOffset>
            </wp:positionH>
            <wp:positionV relativeFrom="paragraph">
              <wp:posOffset>31750</wp:posOffset>
            </wp:positionV>
            <wp:extent cx="2371725" cy="2068631"/>
            <wp:effectExtent l="0" t="0" r="0" b="8255"/>
            <wp:wrapNone/>
            <wp:docPr id="3" name="Imagen 3" descr="Arquitecto Empresarial&#10;Existen varios tipos de arquitectos, que se desempeñan desde su dominio y colaboran con su experiencia y habilidades en la construcción de la Arquitectura Empresarial de una organización. &#10;&#10;Estos son:&#10;Arquitectos empresariales,&#10; Arquitectos de soluciones, &#10;Arquitectos de seguridad &#10;Arquitectos de datos&#10;Arquitecto de TI.&#10;&#10;Stakeholders&#10;También conocidos como partes interesadas; se refiere a todas las personas que se ven afectadas por la AE, tienen influencia o interés en la AE, e inciden en su conclusión exitosa o no exitosa.&#10;Dentro de estos se mencionan los altos ejecutivos, roles de organización de proyectos, roles de organización de clientes, desarrolladores de sistemas, socios de alianzas, proveedores, operaciones de TI, clientes, etc.&#10;" title="Roles relacionados con la Arquitectura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ro objetivo y trabajo en equipo empresari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9002" cy="20749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5E30" w:rsidRDefault="00D45E30" w14:paraId="596024EC" w14:textId="1D2A76E0">
      <w:r>
        <w:rPr>
          <w:noProof/>
        </w:rPr>
        <mc:AlternateContent>
          <mc:Choice Requires="wps">
            <w:drawing>
              <wp:anchor distT="0" distB="0" distL="114300" distR="114300" simplePos="0" relativeHeight="251681792" behindDoc="0" locked="0" layoutInCell="1" hidden="0" allowOverlap="1" wp14:anchorId="7614FA13" wp14:editId="105DADF1">
                <wp:simplePos x="0" y="0"/>
                <wp:positionH relativeFrom="column">
                  <wp:posOffset>3644900</wp:posOffset>
                </wp:positionH>
                <wp:positionV relativeFrom="paragraph">
                  <wp:posOffset>83185</wp:posOffset>
                </wp:positionV>
                <wp:extent cx="1543050" cy="314325"/>
                <wp:effectExtent l="0" t="0" r="19050" b="28575"/>
                <wp:wrapNone/>
                <wp:docPr id="158" name="Rectángulo 158"/>
                <wp:cNvGraphicFramePr/>
                <a:graphic xmlns:a="http://schemas.openxmlformats.org/drawingml/2006/main">
                  <a:graphicData uri="http://schemas.microsoft.com/office/word/2010/wordprocessingShape">
                    <wps:wsp>
                      <wps:cNvSpPr/>
                      <wps:spPr>
                        <a:xfrm>
                          <a:off x="0" y="0"/>
                          <a:ext cx="1543050" cy="314325"/>
                        </a:xfrm>
                        <a:prstGeom prst="rect">
                          <a:avLst/>
                        </a:prstGeom>
                        <a:solidFill>
                          <a:schemeClr val="accent3"/>
                        </a:solidFill>
                        <a:ln w="9525" cap="flat" cmpd="sng">
                          <a:solidFill>
                            <a:srgbClr val="000000"/>
                          </a:solidFill>
                          <a:prstDash val="solid"/>
                          <a:round/>
                          <a:headEnd type="none" w="sm" len="sm"/>
                          <a:tailEnd type="none" w="sm" len="sm"/>
                        </a:ln>
                      </wps:spPr>
                      <wps:txbx>
                        <w:txbxContent>
                          <w:p w:rsidR="00DF1610" w:rsidP="00D45E30" w:rsidRDefault="00DF1610" w14:paraId="02AA4C38" w14:textId="77777777">
                            <w:pPr>
                              <w:spacing w:line="275" w:lineRule="auto"/>
                              <w:jc w:val="center"/>
                              <w:textDirection w:val="btLr"/>
                            </w:pPr>
                            <w:r>
                              <w:rPr>
                                <w:color w:val="000000"/>
                              </w:rPr>
                              <w:t>Arquitecto Empresarial</w:t>
                            </w:r>
                          </w:p>
                        </w:txbxContent>
                      </wps:txbx>
                      <wps:bodyPr spcFirstLastPara="1" wrap="square" lIns="91425" tIns="45700" rIns="91425" bIns="45700" anchor="t" anchorCtr="0">
                        <a:noAutofit/>
                      </wps:bodyPr>
                    </wps:wsp>
                  </a:graphicData>
                </a:graphic>
              </wp:anchor>
            </w:drawing>
          </mc:Choice>
          <mc:Fallback>
            <w:pict w14:anchorId="20D21971">
              <v:rect id="Rectángulo 158" style="position:absolute;margin-left:287pt;margin-top:6.55pt;width:121.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top" o:spid="_x0000_s1042" fillcolor="#9bbb59 [3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">
                <v:stroke joinstyle="round" startarrowwidth="narrow" startarrowlength="short" endarrowwidth="narrow" endarrowlength="short"/>
                <v:textbox inset="2.53958mm,1.2694mm,2.53958mm,1.2694mm">
                  <w:txbxContent>
                    <w:p w:rsidR="00DF1610" w:rsidP="00D45E30" w:rsidRDefault="00DF1610" w14:paraId="0E86D6C2" w14:textId="77777777">
                      <w:pPr>
                        <w:spacing w:line="275" w:lineRule="auto"/>
                        <w:jc w:val="center"/>
                        <w:textDirection w:val="btLr"/>
                      </w:pPr>
                      <w:r>
                        <w:rPr>
                          <w:color w:val="000000"/>
                        </w:rPr>
                        <w:t>Arquitecto Empresarial</w:t>
                      </w:r>
                    </w:p>
                  </w:txbxContent>
                </v:textbox>
              </v:rect>
            </w:pict>
          </mc:Fallback>
        </mc:AlternateContent>
      </w:r>
    </w:p>
    <w:p w:rsidR="00D45E30" w:rsidRDefault="00D45E30" w14:paraId="28F20048" w14:textId="05E1640E"/>
    <w:p w:rsidR="00D45E30" w:rsidRDefault="00D45E30" w14:paraId="408532C8" w14:textId="059E4869"/>
    <w:p w:rsidR="00D45E30" w:rsidRDefault="00D45E30" w14:paraId="1FDCF6E2" w14:textId="3CDF7BF5">
      <w:r>
        <w:rPr>
          <w:noProof/>
        </w:rPr>
        <mc:AlternateContent>
          <mc:Choice Requires="wps">
            <w:drawing>
              <wp:anchor distT="0" distB="0" distL="114300" distR="114300" simplePos="0" relativeHeight="251682816" behindDoc="0" locked="0" layoutInCell="1" hidden="0" allowOverlap="1" wp14:anchorId="617B9868" wp14:editId="7E349586">
                <wp:simplePos x="0" y="0"/>
                <wp:positionH relativeFrom="column">
                  <wp:posOffset>3644900</wp:posOffset>
                </wp:positionH>
                <wp:positionV relativeFrom="paragraph">
                  <wp:posOffset>113030</wp:posOffset>
                </wp:positionV>
                <wp:extent cx="1543050" cy="314325"/>
                <wp:effectExtent l="0" t="0" r="19050" b="28575"/>
                <wp:wrapNone/>
                <wp:docPr id="152" name="Rectángulo 152"/>
                <wp:cNvGraphicFramePr/>
                <a:graphic xmlns:a="http://schemas.openxmlformats.org/drawingml/2006/main">
                  <a:graphicData uri="http://schemas.microsoft.com/office/word/2010/wordprocessingShape">
                    <wps:wsp>
                      <wps:cNvSpPr/>
                      <wps:spPr>
                        <a:xfrm>
                          <a:off x="0" y="0"/>
                          <a:ext cx="1543050" cy="314325"/>
                        </a:xfrm>
                        <a:prstGeom prst="rect">
                          <a:avLst/>
                        </a:prstGeom>
                        <a:solidFill>
                          <a:schemeClr val="accent3"/>
                        </a:solidFill>
                        <a:ln w="9525" cap="flat" cmpd="sng">
                          <a:solidFill>
                            <a:srgbClr val="000000"/>
                          </a:solidFill>
                          <a:prstDash val="solid"/>
                          <a:round/>
                          <a:headEnd type="none" w="sm" len="sm"/>
                          <a:tailEnd type="none" w="sm" len="sm"/>
                        </a:ln>
                      </wps:spPr>
                      <wps:txbx>
                        <w:txbxContent>
                          <w:p w:rsidR="00DF1610" w:rsidP="00D45E30" w:rsidRDefault="00DF1610" w14:paraId="71C1F062" w14:textId="77777777">
                            <w:pPr>
                              <w:spacing w:line="275" w:lineRule="auto"/>
                              <w:jc w:val="center"/>
                              <w:textDirection w:val="btLr"/>
                            </w:pPr>
                            <w:r>
                              <w:rPr>
                                <w:i/>
                                <w:color w:val="000000"/>
                              </w:rPr>
                              <w:t>Stakeholders</w:t>
                            </w:r>
                          </w:p>
                        </w:txbxContent>
                      </wps:txbx>
                      <wps:bodyPr spcFirstLastPara="1" wrap="square" lIns="91425" tIns="45700" rIns="91425" bIns="45700" anchor="t" anchorCtr="0">
                        <a:noAutofit/>
                      </wps:bodyPr>
                    </wps:wsp>
                  </a:graphicData>
                </a:graphic>
              </wp:anchor>
            </w:drawing>
          </mc:Choice>
          <mc:Fallback>
            <w:pict w14:anchorId="688C4C38">
              <v:rect id="Rectángulo 152" style="position:absolute;margin-left:287pt;margin-top:8.9pt;width:121.5pt;height:24.75pt;z-index:251682816;visibility:visible;mso-wrap-style:square;mso-wrap-distance-left:9pt;mso-wrap-distance-top:0;mso-wrap-distance-right:9pt;mso-wrap-distance-bottom:0;mso-position-horizontal:absolute;mso-position-horizontal-relative:text;mso-position-vertical:absolute;mso-position-vertical-relative:text;v-text-anchor:top" o:spid="_x0000_s1043" fillcolor="#9bbb59 [3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">
                <v:stroke joinstyle="round" startarrowwidth="narrow" startarrowlength="short" endarrowwidth="narrow" endarrowlength="short"/>
                <v:textbox inset="2.53958mm,1.2694mm,2.53958mm,1.2694mm">
                  <w:txbxContent>
                    <w:p w:rsidR="00DF1610" w:rsidP="00D45E30" w:rsidRDefault="00DF1610" w14:paraId="64370993" w14:textId="77777777">
                      <w:pPr>
                        <w:spacing w:line="275" w:lineRule="auto"/>
                        <w:jc w:val="center"/>
                        <w:textDirection w:val="btLr"/>
                      </w:pPr>
                      <w:r>
                        <w:rPr>
                          <w:i/>
                          <w:color w:val="000000"/>
                        </w:rPr>
                        <w:t>Stakeholders</w:t>
                      </w:r>
                    </w:p>
                  </w:txbxContent>
                </v:textbox>
              </v:rect>
            </w:pict>
          </mc:Fallback>
        </mc:AlternateContent>
      </w:r>
    </w:p>
    <w:p w:rsidR="00D45E30" w:rsidRDefault="00D45E30" w14:paraId="15A60751" w14:textId="7BB72A52"/>
    <w:p w:rsidR="00D45E30" w:rsidRDefault="00D45E30" w14:paraId="72CF7AED" w14:textId="4B140CC2"/>
    <w:p w:rsidR="00E061C3" w:rsidRDefault="00E061C3" w14:paraId="0000012C" w14:textId="7D70324C"/>
    <w:p w:rsidR="00E061C3" w:rsidRDefault="00E061C3" w14:paraId="0000012D" w14:textId="58B5BAB2">
      <w:pPr>
        <w:jc w:val="center"/>
      </w:pPr>
    </w:p>
    <w:p w:rsidR="00E061C3" w:rsidRDefault="00E061C3" w14:paraId="0000012E" w14:textId="77777777"/>
    <w:p w:rsidR="00D45E30" w:rsidRDefault="00D45E30" w14:paraId="05E43BE7" w14:textId="4E85A825">
      <w:pPr>
        <w:jc w:val="both"/>
        <w:rPr>
          <w:highlight w:val="white"/>
        </w:rPr>
      </w:pPr>
    </w:p>
    <w:p w:rsidR="00D45E30" w:rsidRDefault="00D45E30" w14:paraId="23E60D74" w14:textId="0913BD94">
      <w:pPr>
        <w:jc w:val="both"/>
        <w:rPr>
          <w:highlight w:val="white"/>
        </w:rPr>
      </w:pPr>
    </w:p>
    <w:p w:rsidR="00D45E30" w:rsidRDefault="00D45E30" w14:paraId="2B2C1E3D" w14:textId="77777777">
      <w:pPr>
        <w:jc w:val="both"/>
        <w:rPr>
          <w:highlight w:val="white"/>
        </w:rPr>
      </w:pPr>
    </w:p>
    <w:p w:rsidR="00D45E30" w:rsidRDefault="00D45E30" w14:paraId="0C518AAA" w14:textId="77777777">
      <w:pPr>
        <w:jc w:val="both"/>
        <w:rPr>
          <w:highlight w:val="white"/>
        </w:rPr>
      </w:pPr>
    </w:p>
    <w:p w:rsidR="00E061C3" w:rsidRDefault="00E909E4" w14:paraId="0000012F" w14:textId="5690CE92">
      <w:pPr>
        <w:jc w:val="both"/>
        <w:rPr>
          <w:highlight w:val="white"/>
        </w:rPr>
      </w:pPr>
      <w:r>
        <w:rPr>
          <w:highlight w:val="white"/>
        </w:rPr>
        <w:t xml:space="preserve">El desarrollo de una Arquitectura Empresarial ayuda a las partes interesadas como es el caso de la Alta Dirección, que toma las decisiones complejas, a explorar las posibles respuestas a los retos y a hacer la selección de las soluciones con amplios criterios. También proporciona a los patrocinadores, administradores de los recursos de la empresa la hoja de ruta de la arquitectura, para planear los cambios. Finalmente, incide en los consumidores, que como implementadores ejecutan dentro de las restricciones y pautas definidas por la AE. </w:t>
      </w:r>
    </w:p>
    <w:p w:rsidR="00E061C3" w:rsidRDefault="00E061C3" w14:paraId="00000130" w14:textId="77777777">
      <w:pPr>
        <w:pBdr>
          <w:top w:val="nil"/>
          <w:left w:val="nil"/>
          <w:bottom w:val="nil"/>
          <w:right w:val="nil"/>
          <w:between w:val="nil"/>
        </w:pBdr>
        <w:jc w:val="both"/>
        <w:rPr>
          <w:b/>
          <w:color w:val="000000"/>
        </w:rPr>
      </w:pPr>
    </w:p>
    <w:p w:rsidR="00E061C3" w:rsidRDefault="00E909E4" w14:paraId="00000131" w14:textId="77777777">
      <w:pPr>
        <w:pBdr>
          <w:top w:val="nil"/>
          <w:left w:val="nil"/>
          <w:bottom w:val="nil"/>
          <w:right w:val="nil"/>
          <w:between w:val="nil"/>
        </w:pBdr>
        <w:jc w:val="both"/>
        <w:rPr>
          <w:b/>
          <w:color w:val="000000"/>
        </w:rPr>
      </w:pPr>
      <w:r>
        <w:rPr>
          <w:b/>
          <w:color w:val="000000"/>
        </w:rPr>
        <w:t>2.1. Elementos del modelo de Arquitectura Empresarial</w:t>
      </w:r>
    </w:p>
    <w:p w:rsidR="00E061C3" w:rsidRDefault="00E061C3" w14:paraId="00000132" w14:textId="77777777">
      <w:pPr>
        <w:pBdr>
          <w:top w:val="nil"/>
          <w:left w:val="nil"/>
          <w:bottom w:val="nil"/>
          <w:right w:val="nil"/>
          <w:between w:val="nil"/>
        </w:pBdr>
        <w:ind w:left="720"/>
        <w:jc w:val="both"/>
        <w:rPr>
          <w:b/>
          <w:color w:val="000000"/>
        </w:rPr>
      </w:pPr>
    </w:p>
    <w:p w:rsidRPr="00433C7B" w:rsidR="00E061C3" w:rsidRDefault="00E909E4" w14:paraId="00000133" w14:textId="77777777">
      <w:pPr>
        <w:pBdr>
          <w:top w:val="nil"/>
          <w:left w:val="nil"/>
          <w:bottom w:val="nil"/>
          <w:right w:val="nil"/>
          <w:between w:val="nil"/>
        </w:pBdr>
        <w:jc w:val="both"/>
      </w:pPr>
      <w:r w:rsidRPr="00433C7B">
        <w:rPr>
          <w:highlight w:val="white"/>
        </w:rPr>
        <w:t xml:space="preserve">El equipo de arquitectura debe considerar los elementos para la adopción de la AE, independientemente del marco de referencia que se determine, para lo cual es importante identificarlos. </w:t>
      </w:r>
      <w:r w:rsidRPr="00433C7B">
        <w:t>De acuerdo con MINTIC (2019), en el desarrollo de la AE se tendrán elementos comunes, independiente del alcance que se haya definido en cada ejercicio; comienza con la definición de los principios que orientan de manera transversal los lineamientos que se implementan mediante guías. El proceso de arquitectura se lleva a cabo en Ejercicios de AE. Los principios orientan los ejercicios de AE que generan evidencias que se almacenan en el Repositorio de Arquitectura.</w:t>
      </w:r>
    </w:p>
    <w:p w:rsidR="00E061C3" w:rsidRDefault="00E061C3" w14:paraId="00000134" w14:textId="77777777">
      <w:pPr>
        <w:pBdr>
          <w:top w:val="nil"/>
          <w:left w:val="nil"/>
          <w:bottom w:val="nil"/>
          <w:right w:val="nil"/>
          <w:between w:val="nil"/>
        </w:pBdr>
        <w:rPr>
          <w:color w:val="000000"/>
        </w:rPr>
      </w:pPr>
    </w:p>
    <w:p w:rsidR="00E061C3" w:rsidRDefault="00E909E4" w14:paraId="00000135" w14:textId="77777777">
      <w:pPr>
        <w:pBdr>
          <w:top w:val="nil"/>
          <w:left w:val="nil"/>
          <w:bottom w:val="nil"/>
          <w:right w:val="nil"/>
          <w:between w:val="nil"/>
        </w:pBdr>
        <w:rPr>
          <w:b/>
          <w:color w:val="000000"/>
        </w:rPr>
      </w:pPr>
      <w:r>
        <w:rPr>
          <w:color w:val="000000"/>
        </w:rPr>
        <w:t xml:space="preserve"> A continuación, puede revisar los elementos del modelo de Arquitectura Empresaria</w:t>
      </w:r>
      <w:sdt>
        <w:sdtPr>
          <w:tag w:val="goog_rdk_17"/>
          <w:id w:val="1885288046"/>
        </w:sdtPr>
        <w:sdtContent>
          <w:commentRangeStart w:id="19"/>
          <w:commentRangeStart w:id="20"/>
        </w:sdtContent>
      </w:sdt>
      <w:r>
        <w:rPr>
          <w:color w:val="000000"/>
        </w:rPr>
        <w:t>l</w:t>
      </w:r>
      <w:commentRangeEnd w:id="19"/>
      <w:r>
        <w:commentReference w:id="19"/>
      </w:r>
      <w:commentRangeEnd w:id="20"/>
      <w:r w:rsidR="00E45AC6">
        <w:rPr>
          <w:rStyle w:val="Refdecomentario"/>
        </w:rPr>
        <w:commentReference w:id="20"/>
      </w:r>
    </w:p>
    <w:p w:rsidR="00E061C3" w:rsidRDefault="00610385" w14:paraId="00000136" w14:textId="2C4F8545">
      <w:pPr>
        <w:pBdr>
          <w:top w:val="nil"/>
          <w:left w:val="nil"/>
          <w:bottom w:val="nil"/>
          <w:right w:val="nil"/>
          <w:between w:val="nil"/>
        </w:pBdr>
        <w:ind w:left="360"/>
        <w:rPr>
          <w:color w:val="000000"/>
        </w:rPr>
      </w:pPr>
      <w:r>
        <w:rPr>
          <w:noProof/>
        </w:rPr>
        <mc:AlternateContent>
          <mc:Choice Requires="wps">
            <w:drawing>
              <wp:anchor distT="0" distB="0" distL="114300" distR="114300" simplePos="0" relativeHeight="251683840" behindDoc="0" locked="0" layoutInCell="1" hidden="0" allowOverlap="1" wp14:anchorId="53A1F961" wp14:editId="1C7F486C">
                <wp:simplePos x="0" y="0"/>
                <wp:positionH relativeFrom="column">
                  <wp:posOffset>749300</wp:posOffset>
                </wp:positionH>
                <wp:positionV relativeFrom="paragraph">
                  <wp:posOffset>151765</wp:posOffset>
                </wp:positionV>
                <wp:extent cx="4686300" cy="60960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433C7B" w:rsidR="00DF1610" w:rsidRDefault="00DF1610" w14:paraId="7E7EC721" w14:textId="77777777">
                            <w:pPr>
                              <w:spacing w:line="275" w:lineRule="auto"/>
                              <w:jc w:val="center"/>
                              <w:textDirection w:val="btLr"/>
                              <w:rPr>
                                <w:color w:val="FFFFFF" w:themeColor="background1"/>
                              </w:rPr>
                            </w:pPr>
                            <w:r w:rsidRPr="00433C7B">
                              <w:rPr>
                                <w:color w:val="FFFFFF" w:themeColor="background1"/>
                              </w:rPr>
                              <w:t>Slider simple</w:t>
                            </w:r>
                          </w:p>
                          <w:p w:rsidRPr="00433C7B" w:rsidR="00DF1610" w:rsidRDefault="00DF1610" w14:paraId="60AA491A" w14:textId="77777777">
                            <w:pPr>
                              <w:spacing w:line="275" w:lineRule="auto"/>
                              <w:jc w:val="center"/>
                              <w:textDirection w:val="btLr"/>
                              <w:rPr>
                                <w:color w:val="FFFFFF" w:themeColor="background1"/>
                              </w:rPr>
                            </w:pPr>
                            <w:r w:rsidRPr="00433C7B">
                              <w:rPr>
                                <w:color w:val="FFFFFF" w:themeColor="background1"/>
                              </w:rPr>
                              <w:t>DI_CF3_2_Elementos modelo AE</w:t>
                            </w:r>
                          </w:p>
                        </w:txbxContent>
                      </wps:txbx>
                      <wps:bodyPr spcFirstLastPara="1" wrap="square" lIns="91425" tIns="45700" rIns="91425" bIns="45700" anchor="ctr" anchorCtr="0">
                        <a:noAutofit/>
                      </wps:bodyPr>
                    </wps:wsp>
                  </a:graphicData>
                </a:graphic>
              </wp:anchor>
            </w:drawing>
          </mc:Choice>
          <mc:Fallback>
            <w:pict w14:anchorId="454698F5">
              <v:rect id="Rectángulo 145" style="position:absolute;left:0;text-align:left;margin-left:59pt;margin-top:11.95pt;width:369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44"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">
                <v:stroke joinstyle="round" startarrowwidth="narrow" startarrowlength="short" endarrowwidth="narrow" endarrowlength="short"/>
                <v:textbox inset="2.53958mm,1.2694mm,2.53958mm,1.2694mm">
                  <w:txbxContent>
                    <w:p w:rsidRPr="00433C7B" w:rsidR="00DF1610" w:rsidRDefault="00DF1610" w14:paraId="002409FA" w14:textId="77777777">
                      <w:pPr>
                        <w:spacing w:line="275" w:lineRule="auto"/>
                        <w:jc w:val="center"/>
                        <w:textDirection w:val="btLr"/>
                        <w:rPr>
                          <w:color w:val="FFFFFF" w:themeColor="background1"/>
                        </w:rPr>
                      </w:pPr>
                      <w:r w:rsidRPr="00433C7B">
                        <w:rPr>
                          <w:color w:val="FFFFFF" w:themeColor="background1"/>
                        </w:rPr>
                        <w:t>Slider simple</w:t>
                      </w:r>
                    </w:p>
                    <w:p w:rsidRPr="00433C7B" w:rsidR="00DF1610" w:rsidRDefault="00DF1610" w14:paraId="601FA28A" w14:textId="77777777">
                      <w:pPr>
                        <w:spacing w:line="275" w:lineRule="auto"/>
                        <w:jc w:val="center"/>
                        <w:textDirection w:val="btLr"/>
                        <w:rPr>
                          <w:color w:val="FFFFFF" w:themeColor="background1"/>
                        </w:rPr>
                      </w:pPr>
                      <w:r w:rsidRPr="00433C7B">
                        <w:rPr>
                          <w:color w:val="FFFFFF" w:themeColor="background1"/>
                        </w:rPr>
                        <w:t>DI_CF3_2_Elementos modelo AE</w:t>
                      </w:r>
                    </w:p>
                  </w:txbxContent>
                </v:textbox>
              </v:rect>
            </w:pict>
          </mc:Fallback>
        </mc:AlternateContent>
      </w:r>
    </w:p>
    <w:p w:rsidR="00E061C3" w:rsidRDefault="00E061C3" w14:paraId="00000137" w14:textId="615D8CB5">
      <w:pPr>
        <w:pBdr>
          <w:top w:val="nil"/>
          <w:left w:val="nil"/>
          <w:bottom w:val="nil"/>
          <w:right w:val="nil"/>
          <w:between w:val="nil"/>
        </w:pBdr>
        <w:spacing w:line="240" w:lineRule="auto"/>
        <w:rPr>
          <w:color w:val="3A3A3A"/>
        </w:rPr>
      </w:pPr>
    </w:p>
    <w:p w:rsidR="00E061C3" w:rsidRDefault="00E061C3" w14:paraId="00000138" w14:textId="70F97021">
      <w:pPr>
        <w:pBdr>
          <w:top w:val="nil"/>
          <w:left w:val="nil"/>
          <w:bottom w:val="nil"/>
          <w:right w:val="nil"/>
          <w:between w:val="nil"/>
        </w:pBdr>
        <w:spacing w:line="240" w:lineRule="auto"/>
        <w:rPr>
          <w:color w:val="3A3A3A"/>
        </w:rPr>
      </w:pPr>
    </w:p>
    <w:p w:rsidR="00E061C3" w:rsidRDefault="00E061C3" w14:paraId="00000139" w14:textId="77777777">
      <w:pPr>
        <w:pBdr>
          <w:top w:val="nil"/>
          <w:left w:val="nil"/>
          <w:bottom w:val="nil"/>
          <w:right w:val="nil"/>
          <w:between w:val="nil"/>
        </w:pBdr>
        <w:spacing w:line="240" w:lineRule="auto"/>
        <w:rPr>
          <w:color w:val="3A3A3A"/>
        </w:rPr>
      </w:pPr>
    </w:p>
    <w:p w:rsidR="00E061C3" w:rsidRDefault="00E061C3" w14:paraId="0000013A" w14:textId="77777777">
      <w:pPr>
        <w:pBdr>
          <w:top w:val="nil"/>
          <w:left w:val="nil"/>
          <w:bottom w:val="nil"/>
          <w:right w:val="nil"/>
          <w:between w:val="nil"/>
        </w:pBdr>
        <w:spacing w:line="240" w:lineRule="auto"/>
        <w:rPr>
          <w:color w:val="3A3A3A"/>
        </w:rPr>
      </w:pPr>
    </w:p>
    <w:p w:rsidR="00E061C3" w:rsidRDefault="00E061C3" w14:paraId="0000013B" w14:textId="77777777">
      <w:pPr>
        <w:pBdr>
          <w:top w:val="nil"/>
          <w:left w:val="nil"/>
          <w:bottom w:val="nil"/>
          <w:right w:val="nil"/>
          <w:between w:val="nil"/>
        </w:pBdr>
        <w:spacing w:line="240" w:lineRule="auto"/>
        <w:rPr>
          <w:color w:val="3A3A3A"/>
        </w:rPr>
      </w:pPr>
    </w:p>
    <w:p w:rsidR="00E061C3" w:rsidRDefault="00E061C3" w14:paraId="0000013C" w14:textId="77777777">
      <w:pPr>
        <w:pBdr>
          <w:top w:val="nil"/>
          <w:left w:val="nil"/>
          <w:bottom w:val="nil"/>
          <w:right w:val="nil"/>
          <w:between w:val="nil"/>
        </w:pBdr>
        <w:rPr>
          <w:b/>
          <w:color w:val="000000"/>
        </w:rPr>
      </w:pPr>
    </w:p>
    <w:p w:rsidR="00E061C3" w:rsidRDefault="00E909E4" w14:paraId="0000013D" w14:textId="77777777">
      <w:pPr>
        <w:pBdr>
          <w:top w:val="nil"/>
          <w:left w:val="nil"/>
          <w:bottom w:val="nil"/>
          <w:right w:val="nil"/>
          <w:between w:val="nil"/>
        </w:pBdr>
        <w:rPr>
          <w:b/>
          <w:color w:val="000000"/>
        </w:rPr>
      </w:pPr>
      <w:r>
        <w:rPr>
          <w:b/>
          <w:color w:val="000000"/>
        </w:rPr>
        <w:t>2.2. Ventajas de desarrollar Arquitectura Empresarial</w:t>
      </w:r>
    </w:p>
    <w:p w:rsidR="00E061C3" w:rsidRDefault="00E061C3" w14:paraId="0000013E" w14:textId="77777777">
      <w:pPr>
        <w:pBdr>
          <w:top w:val="nil"/>
          <w:left w:val="nil"/>
          <w:bottom w:val="nil"/>
          <w:right w:val="nil"/>
          <w:between w:val="nil"/>
        </w:pBdr>
        <w:rPr>
          <w:color w:val="000000"/>
        </w:rPr>
      </w:pPr>
    </w:p>
    <w:p w:rsidR="00E061C3" w:rsidRDefault="00E909E4" w14:paraId="0000013F" w14:textId="77777777">
      <w:pPr>
        <w:pBdr>
          <w:top w:val="nil"/>
          <w:left w:val="nil"/>
          <w:bottom w:val="nil"/>
          <w:right w:val="nil"/>
          <w:between w:val="nil"/>
        </w:pBdr>
        <w:jc w:val="both"/>
        <w:rPr>
          <w:color w:val="000000"/>
        </w:rPr>
      </w:pPr>
      <w:r>
        <w:rPr>
          <w:color w:val="000000"/>
        </w:rPr>
        <w:t>Como se ha venido mencionando, adoptar la AE genera diferentes beneficios para las organizaciones</w:t>
      </w:r>
      <w:r>
        <w:rPr>
          <w:color w:val="202124"/>
          <w:highlight w:val="white"/>
        </w:rPr>
        <w:t xml:space="preserve">, con un entorno de TI unificado en toda la organización, alineado y estandarizado, tanto en plataforma tecnológica como los procesos de desarrollo de </w:t>
      </w:r>
      <w:r>
        <w:rPr>
          <w:i/>
          <w:color w:val="202124"/>
          <w:highlight w:val="white"/>
        </w:rPr>
        <w:t>software</w:t>
      </w:r>
      <w:r>
        <w:rPr>
          <w:color w:val="202124"/>
          <w:highlight w:val="white"/>
        </w:rPr>
        <w:t>, se habilita la innovación, es posible ejecutar las estrategias, reducir los costos de TI y mejorar los procesos y capacidades.</w:t>
      </w:r>
    </w:p>
    <w:p w:rsidR="00E061C3" w:rsidRDefault="00E061C3" w14:paraId="00000140" w14:textId="77777777">
      <w:pPr>
        <w:jc w:val="both"/>
      </w:pPr>
    </w:p>
    <w:p w:rsidR="00E061C3" w:rsidRDefault="00E909E4" w14:paraId="00000141" w14:textId="2E37CCFC">
      <w:pPr>
        <w:jc w:val="both"/>
      </w:pPr>
      <w:r>
        <w:t>En el siguiente esquema se presentan algunas de las ventajas que pueden alcanzar la</w:t>
      </w:r>
      <w:r w:rsidR="00BA2841">
        <w:t>s</w:t>
      </w:r>
      <w:r>
        <w:t xml:space="preserve"> organizaciones:</w:t>
      </w:r>
    </w:p>
    <w:p w:rsidR="00E061C3" w:rsidRDefault="00E061C3" w14:paraId="00000142" w14:textId="77777777"/>
    <w:p w:rsidR="00E061C3" w:rsidRDefault="00E061C3" w14:paraId="00000143" w14:textId="77777777"/>
    <w:p w:rsidR="00E061C3" w:rsidP="00BA2841" w:rsidRDefault="00E909E4" w14:paraId="00000144" w14:textId="77777777">
      <w:pPr>
        <w:rPr>
          <w:b/>
        </w:rPr>
      </w:pPr>
      <w:r>
        <w:rPr>
          <w:b/>
        </w:rPr>
        <w:t>Figura 2</w:t>
      </w:r>
    </w:p>
    <w:p w:rsidR="00E061C3" w:rsidP="00BA2841" w:rsidRDefault="00E909E4" w14:paraId="00000145" w14:textId="77777777">
      <w:pPr>
        <w:rPr>
          <w:i/>
        </w:rPr>
      </w:pPr>
      <w:r>
        <w:rPr>
          <w:i/>
        </w:rPr>
        <w:t>Ventajas de la Arquitectura E</w:t>
      </w:r>
      <w:sdt>
        <w:sdtPr>
          <w:tag w:val="goog_rdk_18"/>
          <w:id w:val="-8058376"/>
        </w:sdtPr>
        <w:sdtContent>
          <w:commentRangeStart w:id="21"/>
        </w:sdtContent>
      </w:sdt>
      <w:r>
        <w:rPr>
          <w:i/>
        </w:rPr>
        <w:t>mpresarial</w:t>
      </w:r>
      <w:commentRangeEnd w:id="21"/>
      <w:r>
        <w:commentReference w:id="21"/>
      </w:r>
    </w:p>
    <w:p w:rsidR="00E061C3" w:rsidP="00BA2841" w:rsidRDefault="00BA2841" w14:paraId="00000146" w14:textId="04CD87DC">
      <w:pPr>
        <w:jc w:val="center"/>
      </w:pPr>
      <w:r>
        <w:rPr>
          <w:noProof/>
        </w:rPr>
        <w:drawing>
          <wp:inline distT="0" distB="0" distL="0" distR="0" wp14:anchorId="7769ED0E" wp14:editId="3D564934">
            <wp:extent cx="3840480" cy="2235767"/>
            <wp:effectExtent l="0" t="0" r="7620" b="0"/>
            <wp:docPr id="4" name="Imagen 4" descr="Habilita la innovación.&#10;&#10;Estandariza y reduce la complejidad y costos de TI.&#10;&#10;Mejora los procesos y las capacidades.&#10;&#10;Realiza la estrategia.&#10;" title="Ventajas de la Arquitectura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5124" cy="2238471"/>
                    </a:xfrm>
                    <a:prstGeom prst="rect">
                      <a:avLst/>
                    </a:prstGeom>
                    <a:noFill/>
                  </pic:spPr>
                </pic:pic>
              </a:graphicData>
            </a:graphic>
          </wp:inline>
        </w:drawing>
      </w:r>
    </w:p>
    <w:p w:rsidR="00E061C3" w:rsidRDefault="00E061C3" w14:paraId="00000147" w14:textId="2CA87A20">
      <w:pPr>
        <w:jc w:val="center"/>
      </w:pPr>
    </w:p>
    <w:p w:rsidR="00E061C3" w:rsidRDefault="00E909E4" w14:paraId="00000148" w14:textId="77777777">
      <w:r>
        <w:rPr>
          <w:color w:val="000000"/>
        </w:rPr>
        <w:t xml:space="preserve">Según Arango, Londoño, &amp; Zapata (2010), las siguientes son algunas de las utilidades que pueden </w:t>
      </w:r>
      <w:sdt>
        <w:sdtPr>
          <w:tag w:val="goog_rdk_19"/>
          <w:id w:val="170300172"/>
        </w:sdtPr>
        <w:sdtContent/>
      </w:sdt>
      <w:r>
        <w:rPr>
          <w:color w:val="000000"/>
        </w:rPr>
        <w:t>lograr las empresas con la AE:</w:t>
      </w:r>
      <w:commentRangeStart w:id="22"/>
      <w:r>
        <w:rPr>
          <w:color w:val="000000"/>
        </w:rPr>
        <w:t xml:space="preserve"> </w:t>
      </w:r>
    </w:p>
    <w:p w:rsidR="00E061C3" w:rsidRDefault="00E909E4" w14:paraId="00000149" w14:textId="77777777">
      <w:pPr>
        <w:pBdr>
          <w:top w:val="nil"/>
          <w:left w:val="nil"/>
          <w:bottom w:val="nil"/>
          <w:right w:val="nil"/>
          <w:between w:val="nil"/>
        </w:pBdr>
        <w:ind w:left="360"/>
        <w:rPr>
          <w:color w:val="000000"/>
        </w:rPr>
      </w:pPr>
      <w:r>
        <w:rPr>
          <w:noProof/>
        </w:rPr>
        <mc:AlternateContent>
          <mc:Choice Requires="wps">
            <w:drawing>
              <wp:anchor distT="0" distB="0" distL="114300" distR="114300" simplePos="0" relativeHeight="251684864" behindDoc="0" locked="0" layoutInCell="1" hidden="0" allowOverlap="1" wp14:anchorId="5A9EC617" wp14:editId="53011A79">
                <wp:simplePos x="0" y="0"/>
                <wp:positionH relativeFrom="column">
                  <wp:posOffset>774700</wp:posOffset>
                </wp:positionH>
                <wp:positionV relativeFrom="paragraph">
                  <wp:posOffset>101600</wp:posOffset>
                </wp:positionV>
                <wp:extent cx="4686300" cy="609600"/>
                <wp:effectExtent l="0" t="0" r="19050" b="19050"/>
                <wp:wrapNone/>
                <wp:docPr id="159" name="Rectángulo 159"/>
                <wp:cNvGraphicFramePr/>
                <a:graphic xmlns:a="http://schemas.openxmlformats.org/drawingml/2006/main">
                  <a:graphicData uri="http://schemas.microsoft.com/office/word/2010/wordprocessingShape">
                    <wps:wsp>
                      <wps:cNvSpPr/>
                      <wps:spPr>
                        <a:xfrm>
                          <a:off x="3007613" y="3479963"/>
                          <a:ext cx="4676775" cy="600075"/>
                        </a:xfrm>
                        <a:prstGeom prst="rect">
                          <a:avLst/>
                        </a:prstGeom>
                        <a:solidFill>
                          <a:srgbClr val="02A639"/>
                        </a:solidFill>
                        <a:ln w="9525" cap="flat" cmpd="sng">
                          <a:solidFill>
                            <a:srgbClr val="4A7DBA"/>
                          </a:solidFill>
                          <a:prstDash val="solid"/>
                          <a:round/>
                          <a:headEnd type="none" w="sm" len="sm"/>
                          <a:tailEnd type="none" w="sm" len="sm"/>
                        </a:ln>
                      </wps:spPr>
                      <wps:txbx>
                        <w:txbxContent>
                          <w:p w:rsidRPr="00BA2841" w:rsidR="00DF1610" w:rsidRDefault="00DF1610" w14:paraId="50D59919" w14:textId="77777777">
                            <w:pPr>
                              <w:spacing w:line="275" w:lineRule="auto"/>
                              <w:jc w:val="center"/>
                              <w:textDirection w:val="btLr"/>
                              <w:rPr>
                                <w:color w:val="FFFFFF" w:themeColor="background1"/>
                              </w:rPr>
                            </w:pPr>
                            <w:r w:rsidRPr="00BA2841">
                              <w:rPr>
                                <w:color w:val="FFFFFF" w:themeColor="background1"/>
                              </w:rPr>
                              <w:t>Carrusel de tarjetas</w:t>
                            </w:r>
                          </w:p>
                          <w:p w:rsidRPr="00BA2841" w:rsidR="00DF1610" w:rsidRDefault="00DF1610" w14:paraId="2D5F21B6" w14:textId="77777777">
                            <w:pPr>
                              <w:spacing w:line="275" w:lineRule="auto"/>
                              <w:jc w:val="center"/>
                              <w:textDirection w:val="btLr"/>
                              <w:rPr>
                                <w:color w:val="FFFFFF" w:themeColor="background1"/>
                              </w:rPr>
                            </w:pPr>
                            <w:r w:rsidRPr="00BA2841">
                              <w:rPr>
                                <w:color w:val="FFFFFF" w:themeColor="background1"/>
                              </w:rPr>
                              <w:t>DI_CF3_2_Ventajas de la AE</w:t>
                            </w:r>
                          </w:p>
                        </w:txbxContent>
                      </wps:txbx>
                      <wps:bodyPr spcFirstLastPara="1" wrap="square" lIns="91425" tIns="45700" rIns="91425" bIns="45700" anchor="ctr" anchorCtr="0">
                        <a:noAutofit/>
                      </wps:bodyPr>
                    </wps:wsp>
                  </a:graphicData>
                </a:graphic>
              </wp:anchor>
            </w:drawing>
          </mc:Choice>
          <mc:Fallback>
            <w:pict w14:anchorId="555E71A5">
              <v:rect id="Rectángulo 159" style="position:absolute;left:0;text-align:left;margin-left:61pt;margin-top:8pt;width:369pt;height:48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">
                <v:stroke joinstyle="round" startarrowwidth="narrow" startarrowlength="short" endarrowwidth="narrow" endarrowlength="short"/>
                <v:textbox inset="2.53958mm,1.2694mm,2.53958mm,1.2694mm">
                  <w:txbxContent>
                    <w:p w:rsidRPr="00BA2841" w:rsidR="00DF1610" w:rsidRDefault="00DF1610" w14:paraId="10AA1AA7" w14:textId="77777777">
                      <w:pPr>
                        <w:spacing w:line="275" w:lineRule="auto"/>
                        <w:jc w:val="center"/>
                        <w:textDirection w:val="btLr"/>
                        <w:rPr>
                          <w:color w:val="FFFFFF" w:themeColor="background1"/>
                        </w:rPr>
                      </w:pPr>
                      <w:r w:rsidRPr="00BA2841">
                        <w:rPr>
                          <w:color w:val="FFFFFF" w:themeColor="background1"/>
                        </w:rPr>
                        <w:t>Carrusel de tarjetas</w:t>
                      </w:r>
                    </w:p>
                    <w:p w:rsidRPr="00BA2841" w:rsidR="00DF1610" w:rsidRDefault="00DF1610" w14:paraId="143236B3" w14:textId="77777777">
                      <w:pPr>
                        <w:spacing w:line="275" w:lineRule="auto"/>
                        <w:jc w:val="center"/>
                        <w:textDirection w:val="btLr"/>
                        <w:rPr>
                          <w:color w:val="FFFFFF" w:themeColor="background1"/>
                        </w:rPr>
                      </w:pPr>
                      <w:r w:rsidRPr="00BA2841">
                        <w:rPr>
                          <w:color w:val="FFFFFF" w:themeColor="background1"/>
                        </w:rPr>
                        <w:t>DI_CF3_2_Ventajas de la AE</w:t>
                      </w:r>
                    </w:p>
                  </w:txbxContent>
                </v:textbox>
              </v:rect>
            </w:pict>
          </mc:Fallback>
        </mc:AlternateContent>
      </w:r>
      <w:commentRangeEnd w:id="22"/>
      <w:r w:rsidR="00FB3A9F">
        <w:rPr>
          <w:rStyle w:val="Refdecomentario"/>
        </w:rPr>
        <w:commentReference w:id="22"/>
      </w:r>
    </w:p>
    <w:p w:rsidR="00E061C3" w:rsidRDefault="00E061C3" w14:paraId="0000014A" w14:textId="77777777">
      <w:pPr>
        <w:pBdr>
          <w:top w:val="nil"/>
          <w:left w:val="nil"/>
          <w:bottom w:val="nil"/>
          <w:right w:val="nil"/>
          <w:between w:val="nil"/>
        </w:pBdr>
        <w:ind w:left="360"/>
        <w:rPr>
          <w:color w:val="000000"/>
        </w:rPr>
      </w:pPr>
    </w:p>
    <w:p w:rsidR="00E061C3" w:rsidRDefault="00E061C3" w14:paraId="0000014B" w14:textId="77777777">
      <w:pPr>
        <w:pBdr>
          <w:top w:val="nil"/>
          <w:left w:val="nil"/>
          <w:bottom w:val="nil"/>
          <w:right w:val="nil"/>
          <w:between w:val="nil"/>
        </w:pBdr>
        <w:ind w:left="360"/>
        <w:rPr>
          <w:color w:val="000000"/>
        </w:rPr>
      </w:pPr>
    </w:p>
    <w:p w:rsidR="00E061C3" w:rsidRDefault="00E061C3" w14:paraId="0000014C" w14:textId="77777777">
      <w:pPr>
        <w:pBdr>
          <w:top w:val="nil"/>
          <w:left w:val="nil"/>
          <w:bottom w:val="nil"/>
          <w:right w:val="nil"/>
          <w:between w:val="nil"/>
        </w:pBdr>
        <w:ind w:left="360"/>
        <w:rPr>
          <w:color w:val="000000"/>
        </w:rPr>
      </w:pPr>
    </w:p>
    <w:p w:rsidR="00E061C3" w:rsidRDefault="00E061C3" w14:paraId="0000014D" w14:textId="0C8C1AFB">
      <w:pPr>
        <w:pBdr>
          <w:top w:val="nil"/>
          <w:left w:val="nil"/>
          <w:bottom w:val="nil"/>
          <w:right w:val="nil"/>
          <w:between w:val="nil"/>
        </w:pBdr>
        <w:rPr>
          <w:color w:val="000000"/>
        </w:rPr>
      </w:pPr>
    </w:p>
    <w:p w:rsidR="00BA2841" w:rsidRDefault="00BA2841" w14:paraId="75F3C2BB" w14:textId="77777777">
      <w:pPr>
        <w:pBdr>
          <w:top w:val="nil"/>
          <w:left w:val="nil"/>
          <w:bottom w:val="nil"/>
          <w:right w:val="nil"/>
          <w:between w:val="nil"/>
        </w:pBdr>
        <w:rPr>
          <w:color w:val="000000"/>
        </w:rPr>
      </w:pPr>
    </w:p>
    <w:p w:rsidR="00E061C3" w:rsidRDefault="00E909E4" w14:paraId="0000014E" w14:textId="77777777">
      <w:pPr>
        <w:numPr>
          <w:ilvl w:val="0"/>
          <w:numId w:val="14"/>
        </w:numPr>
        <w:pBdr>
          <w:top w:val="nil"/>
          <w:left w:val="nil"/>
          <w:bottom w:val="nil"/>
          <w:right w:val="nil"/>
          <w:between w:val="nil"/>
        </w:pBdr>
        <w:rPr>
          <w:b/>
          <w:color w:val="000000"/>
        </w:rPr>
      </w:pPr>
      <w:r>
        <w:rPr>
          <w:b/>
          <w:color w:val="000000"/>
        </w:rPr>
        <w:t>Marcos de Referencia de Arquitectura Empresarial</w:t>
      </w:r>
    </w:p>
    <w:p w:rsidR="00E061C3" w:rsidRDefault="00E061C3" w14:paraId="0000014F" w14:textId="77777777">
      <w:pPr>
        <w:pBdr>
          <w:top w:val="nil"/>
          <w:left w:val="nil"/>
          <w:bottom w:val="nil"/>
          <w:right w:val="nil"/>
          <w:between w:val="nil"/>
        </w:pBdr>
        <w:ind w:left="644"/>
        <w:rPr>
          <w:b/>
          <w:color w:val="000000"/>
        </w:rPr>
      </w:pPr>
    </w:p>
    <w:p w:rsidR="00E061C3" w:rsidRDefault="00E909E4" w14:paraId="00000150" w14:textId="77777777">
      <w:pPr>
        <w:jc w:val="both"/>
        <w:rPr>
          <w:color w:val="000000"/>
        </w:rPr>
      </w:pPr>
      <w:r>
        <w:rPr>
          <w:color w:val="000000"/>
        </w:rPr>
        <w:t>Un marco de referencia se refiere al andamiaje que permite desarrollar la Arquitectura Empresarial. Estos marcos de referencia contemplan los métodos, las herramientas y el lenguaje común para la creación, adopción y mantenimiento de la AE en las organizaciones. Desde los años ochenta, los consorcios, gobiernos o empresas tecnológicas han venido implementando estas metodologías de trabajo de la AE y son la base para las prácticas empresariales que actualmente se adelantan. Existen tres tipos de marcos de referencia: integrales, de industria y de dominio.</w:t>
      </w:r>
    </w:p>
    <w:p w:rsidR="00E061C3" w:rsidRDefault="00E061C3" w14:paraId="00000151" w14:textId="77777777">
      <w:pPr>
        <w:jc w:val="both"/>
        <w:rPr>
          <w:color w:val="000000"/>
        </w:rPr>
      </w:pPr>
    </w:p>
    <w:p w:rsidR="00E061C3" w:rsidRDefault="00E909E4" w14:paraId="00000152" w14:textId="77777777">
      <w:pPr>
        <w:jc w:val="both"/>
        <w:rPr>
          <w:b/>
        </w:rPr>
      </w:pPr>
      <w:r>
        <w:rPr>
          <w:b/>
        </w:rPr>
        <w:t>3.1.</w:t>
      </w:r>
      <w:r>
        <w:t xml:space="preserve"> </w:t>
      </w:r>
      <w:r>
        <w:rPr>
          <w:b/>
        </w:rPr>
        <w:t>Tipos y características de los marcos de referencia de la Arquitectura Empresarial</w:t>
      </w:r>
    </w:p>
    <w:p w:rsidR="00E061C3" w:rsidRDefault="00E061C3" w14:paraId="00000153" w14:textId="77777777">
      <w:pPr>
        <w:pBdr>
          <w:top w:val="nil"/>
          <w:left w:val="nil"/>
          <w:bottom w:val="nil"/>
          <w:right w:val="nil"/>
          <w:between w:val="nil"/>
        </w:pBdr>
        <w:ind w:left="993"/>
        <w:jc w:val="both"/>
        <w:rPr>
          <w:color w:val="000000"/>
        </w:rPr>
      </w:pPr>
    </w:p>
    <w:p w:rsidR="00E061C3" w:rsidRDefault="00E909E4" w14:paraId="00000154" w14:textId="77777777">
      <w:pPr>
        <w:pBdr>
          <w:top w:val="nil"/>
          <w:left w:val="nil"/>
          <w:bottom w:val="nil"/>
          <w:right w:val="nil"/>
          <w:between w:val="nil"/>
        </w:pBdr>
        <w:jc w:val="both"/>
        <w:rPr>
          <w:color w:val="000000"/>
        </w:rPr>
      </w:pPr>
      <w:r>
        <w:rPr>
          <w:color w:val="000000"/>
        </w:rPr>
        <w:t>Como ya se ha indicado, existen tres marcos de referencia, dentro de los cuales se relacionan algunos de los marcos de referencia más empleados, como se muestra en la siguiente figura y se describen a continuación</w:t>
      </w:r>
      <w:r>
        <w:t xml:space="preserve">     </w:t>
      </w:r>
    </w:p>
    <w:p w:rsidR="00E061C3" w:rsidRDefault="00E061C3" w14:paraId="00000155" w14:textId="77777777">
      <w:pPr>
        <w:pBdr>
          <w:top w:val="nil"/>
          <w:left w:val="nil"/>
          <w:bottom w:val="nil"/>
          <w:right w:val="nil"/>
          <w:between w:val="nil"/>
        </w:pBdr>
        <w:rPr>
          <w:color w:val="000000"/>
        </w:rPr>
      </w:pPr>
    </w:p>
    <w:p w:rsidR="00E061C3" w:rsidRDefault="00E061C3" w14:paraId="00000160" w14:textId="77777777">
      <w:pPr>
        <w:pBdr>
          <w:top w:val="nil"/>
          <w:left w:val="nil"/>
          <w:bottom w:val="nil"/>
          <w:right w:val="nil"/>
          <w:between w:val="nil"/>
        </w:pBdr>
        <w:rPr>
          <w:color w:val="000000"/>
        </w:rPr>
      </w:pPr>
    </w:p>
    <w:p w:rsidR="0060535D" w:rsidP="0060535D" w:rsidRDefault="00E909E4" w14:paraId="6184067F" w14:textId="77777777">
      <w:pPr>
        <w:pBdr>
          <w:top w:val="nil"/>
          <w:left w:val="nil"/>
          <w:bottom w:val="nil"/>
          <w:right w:val="nil"/>
          <w:between w:val="nil"/>
        </w:pBdr>
        <w:rPr>
          <w:b/>
          <w:color w:val="000000"/>
        </w:rPr>
      </w:pPr>
      <w:r>
        <w:rPr>
          <w:b/>
          <w:color w:val="000000"/>
        </w:rPr>
        <w:t xml:space="preserve">Figura 3. </w:t>
      </w:r>
    </w:p>
    <w:p w:rsidRPr="0060535D" w:rsidR="00E061C3" w:rsidP="0060535D" w:rsidRDefault="00E909E4" w14:paraId="00000161" w14:textId="62D6B253">
      <w:pPr>
        <w:pBdr>
          <w:top w:val="nil"/>
          <w:left w:val="nil"/>
          <w:bottom w:val="nil"/>
          <w:right w:val="nil"/>
          <w:between w:val="nil"/>
        </w:pBdr>
        <w:rPr>
          <w:i/>
          <w:color w:val="000000"/>
        </w:rPr>
      </w:pPr>
      <w:r w:rsidRPr="0060535D">
        <w:rPr>
          <w:i/>
          <w:color w:val="000000"/>
        </w:rPr>
        <w:t>Tipos de marcos de referencia de AE</w:t>
      </w:r>
    </w:p>
    <w:p w:rsidR="00E061C3" w:rsidP="0060535D" w:rsidRDefault="00E061C3" w14:paraId="00000162" w14:textId="77777777">
      <w:pPr>
        <w:pBdr>
          <w:top w:val="nil"/>
          <w:left w:val="nil"/>
          <w:bottom w:val="nil"/>
          <w:right w:val="nil"/>
          <w:between w:val="nil"/>
        </w:pBdr>
        <w:rPr>
          <w:b/>
          <w:color w:val="000000"/>
        </w:rPr>
      </w:pPr>
    </w:p>
    <w:p w:rsidR="00E061C3" w:rsidRDefault="002863AB" w14:paraId="00000163" w14:textId="7581767F">
      <w:pPr>
        <w:pBdr>
          <w:top w:val="nil"/>
          <w:left w:val="nil"/>
          <w:bottom w:val="nil"/>
          <w:right w:val="nil"/>
          <w:between w:val="nil"/>
        </w:pBdr>
        <w:jc w:val="center"/>
        <w:rPr>
          <w:b/>
          <w:color w:val="000000"/>
        </w:rPr>
      </w:pPr>
      <w:commentRangeStart w:id="23"/>
      <w:r>
        <w:rPr>
          <w:b/>
          <w:noProof/>
          <w:color w:val="000000"/>
        </w:rPr>
        <w:drawing>
          <wp:inline distT="0" distB="0" distL="0" distR="0" wp14:anchorId="1566969B" wp14:editId="02972A7D">
            <wp:extent cx="3611198" cy="1831340"/>
            <wp:effectExtent l="0" t="0" r="8890" b="0"/>
            <wp:docPr id="5" name="Imagen 5" descr="Se divide en 3 tipos de marcos:&#10;&#10;Marcos de referencia integrales, que contienen los TOGAF y Zachman&#10;&#10;Marcos de referencia de industrias, que contienen los BIAN, los DODAF, los FEAF ODF, los IndEA&#10; y los MRAE&#10;&#10;Marcos de referencia de dominio, que corresponden con los SABSA y los DODAF." title="Tipos de marcos de referencia de 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9653" cy="1835628"/>
                    </a:xfrm>
                    <a:prstGeom prst="rect">
                      <a:avLst/>
                    </a:prstGeom>
                    <a:noFill/>
                  </pic:spPr>
                </pic:pic>
              </a:graphicData>
            </a:graphic>
          </wp:inline>
        </w:drawing>
      </w:r>
      <w:commentRangeEnd w:id="23"/>
      <w:r>
        <w:rPr>
          <w:rStyle w:val="Refdecomentario"/>
        </w:rPr>
        <w:commentReference w:id="23"/>
      </w:r>
    </w:p>
    <w:p w:rsidR="00E061C3" w:rsidRDefault="00E061C3" w14:paraId="00000164" w14:textId="7F9B2B6B">
      <w:pPr>
        <w:pBdr>
          <w:top w:val="nil"/>
          <w:left w:val="nil"/>
          <w:bottom w:val="nil"/>
          <w:right w:val="nil"/>
          <w:between w:val="nil"/>
        </w:pBdr>
        <w:ind w:left="993"/>
        <w:jc w:val="center"/>
        <w:rPr>
          <w:color w:val="000000"/>
        </w:rPr>
      </w:pPr>
    </w:p>
    <w:p w:rsidR="00E061C3" w:rsidRDefault="00E061C3" w14:paraId="00000165" w14:textId="77777777">
      <w:pPr>
        <w:pBdr>
          <w:top w:val="nil"/>
          <w:left w:val="nil"/>
          <w:bottom w:val="nil"/>
          <w:right w:val="nil"/>
          <w:between w:val="nil"/>
        </w:pBdr>
        <w:ind w:left="993"/>
        <w:rPr>
          <w:color w:val="000000"/>
        </w:rPr>
      </w:pPr>
    </w:p>
    <w:p w:rsidR="00E061C3" w:rsidRDefault="00E061C3" w14:paraId="00000166" w14:textId="77777777">
      <w:pPr>
        <w:pBdr>
          <w:top w:val="nil"/>
          <w:left w:val="nil"/>
          <w:bottom w:val="nil"/>
          <w:right w:val="nil"/>
          <w:between w:val="nil"/>
        </w:pBdr>
        <w:rPr>
          <w:b/>
          <w:color w:val="000000"/>
        </w:rPr>
      </w:pPr>
    </w:p>
    <w:p w:rsidR="00E061C3" w:rsidRDefault="00E909E4" w14:paraId="00000167" w14:textId="77777777">
      <w:pPr>
        <w:numPr>
          <w:ilvl w:val="0"/>
          <w:numId w:val="10"/>
        </w:numPr>
        <w:pBdr>
          <w:top w:val="nil"/>
          <w:left w:val="nil"/>
          <w:bottom w:val="nil"/>
          <w:right w:val="nil"/>
          <w:between w:val="nil"/>
        </w:pBdr>
        <w:rPr>
          <w:b/>
          <w:color w:val="000000"/>
        </w:rPr>
      </w:pPr>
      <w:r>
        <w:rPr>
          <w:b/>
          <w:color w:val="000000"/>
        </w:rPr>
        <w:t>Marcos integrales de arquitectura empresarial</w:t>
      </w:r>
    </w:p>
    <w:p w:rsidR="00E061C3" w:rsidRDefault="00E061C3" w14:paraId="00000168" w14:textId="77777777">
      <w:pPr>
        <w:pBdr>
          <w:top w:val="nil"/>
          <w:left w:val="nil"/>
          <w:bottom w:val="nil"/>
          <w:right w:val="nil"/>
          <w:between w:val="nil"/>
        </w:pBdr>
        <w:rPr>
          <w:b/>
          <w:color w:val="000000"/>
        </w:rPr>
      </w:pPr>
    </w:p>
    <w:p w:rsidR="00E061C3" w:rsidRDefault="00E909E4" w14:paraId="00000169" w14:textId="77777777">
      <w:r>
        <w:t xml:space="preserve">Los marcos de arquitectura integral se aplican ampliamente, son independientes de la industria y del dominio. </w:t>
      </w:r>
    </w:p>
    <w:p w:rsidR="00E061C3" w:rsidRDefault="00E909E4" w14:paraId="0000016A" w14:textId="77777777">
      <w:r>
        <w:t xml:space="preserve">En este tipo de marco se presentan dos marcos integrales principales: </w:t>
      </w:r>
      <w:sdt>
        <w:sdtPr>
          <w:tag w:val="goog_rdk_20"/>
          <w:id w:val="1798948202"/>
        </w:sdtPr>
        <w:sdtContent>
          <w:commentRangeStart w:id="24"/>
        </w:sdtContent>
      </w:sdt>
      <w:r>
        <w:t xml:space="preserve">TOGAF® y </w:t>
      </w:r>
      <w:proofErr w:type="spellStart"/>
      <w:r>
        <w:t>Zachman</w:t>
      </w:r>
      <w:proofErr w:type="spellEnd"/>
      <w:commentRangeEnd w:id="24"/>
      <w:r>
        <w:commentReference w:id="24"/>
      </w:r>
      <w:r>
        <w:t>.</w:t>
      </w:r>
    </w:p>
    <w:p w:rsidR="00E061C3" w:rsidRDefault="00E061C3" w14:paraId="0000016B" w14:textId="77777777"/>
    <w:p w:rsidR="00E061C3" w:rsidRDefault="00E909E4" w14:paraId="0000016C" w14:textId="77777777">
      <w:pPr>
        <w:jc w:val="both"/>
      </w:pPr>
      <w:r>
        <w:t xml:space="preserve">El </w:t>
      </w:r>
      <w:r>
        <w:rPr>
          <w:b/>
        </w:rPr>
        <w:t>estándar TOGAF®</w:t>
      </w:r>
      <w:r>
        <w:t xml:space="preserve"> se publicó por primera vez en 1995 y proporciona el andamiaje esencial universal para los tres problemas centrales que enfrentan los arquitectos empresariales: </w:t>
      </w:r>
    </w:p>
    <w:p w:rsidR="00E061C3" w:rsidP="002863AB" w:rsidRDefault="00E909E4" w14:paraId="0000016D" w14:textId="77777777">
      <w:pPr>
        <w:numPr>
          <w:ilvl w:val="0"/>
          <w:numId w:val="16"/>
        </w:numPr>
        <w:pBdr>
          <w:top w:val="nil"/>
          <w:left w:val="nil"/>
          <w:bottom w:val="nil"/>
          <w:right w:val="nil"/>
          <w:between w:val="nil"/>
        </w:pBdr>
        <w:jc w:val="both"/>
      </w:pPr>
      <w:r>
        <w:rPr>
          <w:color w:val="000000"/>
        </w:rPr>
        <w:t>¿Cómo desarrollar arquitectura empresarial?</w:t>
      </w:r>
    </w:p>
    <w:p w:rsidR="00E061C3" w:rsidP="002863AB" w:rsidRDefault="00E909E4" w14:paraId="0000016E" w14:textId="77777777">
      <w:pPr>
        <w:numPr>
          <w:ilvl w:val="0"/>
          <w:numId w:val="16"/>
        </w:numPr>
        <w:pBdr>
          <w:top w:val="nil"/>
          <w:left w:val="nil"/>
          <w:bottom w:val="nil"/>
          <w:right w:val="nil"/>
          <w:between w:val="nil"/>
        </w:pBdr>
        <w:jc w:val="both"/>
      </w:pPr>
      <w:r>
        <w:rPr>
          <w:color w:val="000000"/>
        </w:rPr>
        <w:t>¿Cómo documentar una arquitectura?</w:t>
      </w:r>
    </w:p>
    <w:p w:rsidR="00E061C3" w:rsidP="002863AB" w:rsidRDefault="00E909E4" w14:paraId="0000016F" w14:textId="77777777">
      <w:pPr>
        <w:numPr>
          <w:ilvl w:val="0"/>
          <w:numId w:val="16"/>
        </w:numPr>
        <w:pBdr>
          <w:top w:val="nil"/>
          <w:left w:val="nil"/>
          <w:bottom w:val="nil"/>
          <w:right w:val="nil"/>
          <w:between w:val="nil"/>
        </w:pBdr>
        <w:jc w:val="both"/>
      </w:pPr>
      <w:r>
        <w:rPr>
          <w:color w:val="000000"/>
        </w:rPr>
        <w:t>¿Cómo desarrollar un equipo de arquitectura empresarial?</w:t>
      </w:r>
    </w:p>
    <w:p w:rsidR="00E061C3" w:rsidRDefault="00E061C3" w14:paraId="00000170" w14:textId="77777777">
      <w:pPr>
        <w:jc w:val="both"/>
      </w:pPr>
    </w:p>
    <w:p w:rsidR="00E061C3" w:rsidRDefault="00E909E4" w14:paraId="00000171" w14:textId="77777777">
      <w:pPr>
        <w:jc w:val="both"/>
      </w:pPr>
      <w:r>
        <w:t>Este marco cuenta con conceptos fundamentales y universales, además de tener un conjunto de guías, que se aplican a todas las organizaciones e industrias. Las diferentes guías identifican cómo usar el andamiaje universal para diferentes circunstancias o dominios.</w:t>
      </w:r>
    </w:p>
    <w:p w:rsidR="00E061C3" w:rsidRDefault="00E061C3" w14:paraId="00000172" w14:textId="77777777">
      <w:pPr>
        <w:jc w:val="both"/>
        <w:rPr>
          <w:color w:val="3A3A3A"/>
        </w:rPr>
      </w:pPr>
    </w:p>
    <w:p w:rsidR="00E061C3" w:rsidRDefault="00E909E4" w14:paraId="00000173" w14:textId="77777777">
      <w:pPr>
        <w:jc w:val="both"/>
      </w:pPr>
      <w:r>
        <w:t xml:space="preserve">De otra parte, el </w:t>
      </w:r>
      <w:r>
        <w:rPr>
          <w:b/>
        </w:rPr>
        <w:t xml:space="preserve">Marco </w:t>
      </w:r>
      <w:proofErr w:type="spellStart"/>
      <w:r>
        <w:rPr>
          <w:b/>
        </w:rPr>
        <w:t>Zachman</w:t>
      </w:r>
      <w:proofErr w:type="spellEnd"/>
      <w:r>
        <w:t xml:space="preserve"> se basa en un conjunto de perspectivas; cada una existe en la intersección del tipo de parte interesada y el aspecto de la arquitectura.  Este marco no proporciona un modelo de base ni un método para desarrollar la Arquitectura Empresarial. El equipo de AE necesita desarrollar su método, proceso y notación para recolectar, administrar o usar la información.</w:t>
      </w:r>
    </w:p>
    <w:p w:rsidR="00E061C3" w:rsidRDefault="00E061C3" w14:paraId="00000174" w14:textId="77777777">
      <w:pPr>
        <w:jc w:val="both"/>
      </w:pPr>
    </w:p>
    <w:p w:rsidR="00E061C3" w:rsidRDefault="00E909E4" w14:paraId="00000175" w14:textId="77777777">
      <w:pPr>
        <w:jc w:val="both"/>
      </w:pPr>
      <w:r>
        <w:t xml:space="preserve">El cuadro de </w:t>
      </w:r>
      <w:proofErr w:type="spellStart"/>
      <w:r>
        <w:t>Zachman</w:t>
      </w:r>
      <w:proofErr w:type="spellEnd"/>
      <w:r>
        <w:t xml:space="preserve"> presenta seis columnas con los aspectos basados en los siguientes interrogantes:</w:t>
      </w:r>
    </w:p>
    <w:p w:rsidR="00E061C3" w:rsidRDefault="00E909E4" w14:paraId="00000176" w14:textId="77777777">
      <w:pPr>
        <w:jc w:val="both"/>
      </w:pPr>
      <w:r>
        <w:t xml:space="preserve">¿qué?, ¿dónde?, ¿quién?, ¿cuándo’, ¿por qué? y ¿cómo? </w:t>
      </w:r>
    </w:p>
    <w:p w:rsidR="00E061C3" w:rsidRDefault="00E061C3" w14:paraId="00000177" w14:textId="77777777">
      <w:pPr>
        <w:jc w:val="both"/>
      </w:pPr>
    </w:p>
    <w:p w:rsidR="00E061C3" w:rsidRDefault="00E909E4" w14:paraId="00000178" w14:textId="77777777">
      <w:pPr>
        <w:jc w:val="both"/>
      </w:pPr>
      <w:r>
        <w:t>Las columnas se utilizan para enmarcar diferentes explicaciones de cada una de las partes interesadas. Las filas presentan las partes interesadas: planificadores, propietarios, diseñadores (arquitectos), implementadores, usuarios. Alternativamente, se utilizan para representar el alcance, el contexto, los conceptos comerciales, la lógica del sistema, la tecnología.</w:t>
      </w:r>
    </w:p>
    <w:p w:rsidR="00E061C3" w:rsidP="004158A4" w:rsidRDefault="00E909E4" w14:paraId="0000017C" w14:textId="0168AB01">
      <w:pPr>
        <w:pBdr>
          <w:top w:val="nil"/>
          <w:left w:val="nil"/>
          <w:bottom w:val="nil"/>
          <w:right w:val="nil"/>
          <w:between w:val="nil"/>
        </w:pBdr>
        <w:rPr>
          <w:b/>
          <w:color w:val="000000"/>
        </w:rPr>
      </w:pPr>
      <w:r>
        <w:t xml:space="preserve">     </w:t>
      </w:r>
      <w:sdt>
        <w:sdtPr>
          <w:tag w:val="goog_rdk_21"/>
          <w:id w:val="-773940458"/>
        </w:sdtPr>
        <w:sdtEndPr>
          <w:rPr>
            <w:highlight w:val="yellow"/>
          </w:rPr>
        </w:sdtEndPr>
        <w:sdtContent>
          <w:r w:rsidR="0060535D">
            <w:t xml:space="preserve">     </w:t>
          </w:r>
          <w:commentRangeStart w:id="25"/>
          <w:commentRangeStart w:id="26"/>
        </w:sdtContent>
      </w:sdt>
      <w:commentRangeEnd w:id="25"/>
      <w:r w:rsidRPr="0060535D">
        <w:rPr>
          <w:highlight w:val="yellow"/>
        </w:rPr>
        <w:commentReference w:id="25"/>
      </w:r>
      <w:commentRangeEnd w:id="26"/>
      <w:r w:rsidR="004158A4">
        <w:rPr>
          <w:rStyle w:val="Refdecomentario"/>
        </w:rPr>
        <w:commentReference w:id="26"/>
      </w:r>
    </w:p>
    <w:p w:rsidR="00E061C3" w:rsidP="004158A4" w:rsidRDefault="00E909E4" w14:paraId="0000017E" w14:textId="05A7F7FD">
      <w:pPr>
        <w:pBdr>
          <w:top w:val="nil"/>
          <w:left w:val="nil"/>
          <w:bottom w:val="nil"/>
          <w:right w:val="nil"/>
          <w:between w:val="nil"/>
        </w:pBdr>
        <w:rPr>
          <w:i/>
          <w:color w:val="000000"/>
        </w:rPr>
      </w:pPr>
      <w:r>
        <w:rPr>
          <w:color w:val="000000"/>
        </w:rPr>
        <w:t xml:space="preserve">Para conocer más sobre el marco </w:t>
      </w:r>
      <w:proofErr w:type="spellStart"/>
      <w:r>
        <w:rPr>
          <w:color w:val="000000"/>
        </w:rPr>
        <w:t>Zachman</w:t>
      </w:r>
      <w:proofErr w:type="spellEnd"/>
      <w:r>
        <w:rPr>
          <w:color w:val="000000"/>
        </w:rPr>
        <w:t xml:space="preserve"> consulte</w:t>
      </w:r>
      <w:r w:rsidR="004158A4">
        <w:rPr>
          <w:color w:val="000000"/>
        </w:rPr>
        <w:t xml:space="preserve"> en Material complementario,</w:t>
      </w:r>
      <w:r>
        <w:rPr>
          <w:color w:val="000000"/>
        </w:rPr>
        <w:t xml:space="preserve"> la página </w:t>
      </w:r>
      <w:proofErr w:type="spellStart"/>
      <w:r>
        <w:rPr>
          <w:i/>
          <w:color w:val="000000"/>
        </w:rPr>
        <w:t>Zaghmaninternational</w:t>
      </w:r>
      <w:proofErr w:type="spellEnd"/>
      <w:r>
        <w:rPr>
          <w:i/>
          <w:color w:val="000000"/>
        </w:rPr>
        <w:t xml:space="preserve"> Enterprise </w:t>
      </w:r>
      <w:proofErr w:type="spellStart"/>
      <w:r>
        <w:rPr>
          <w:i/>
          <w:color w:val="000000"/>
        </w:rPr>
        <w:t>Architecture</w:t>
      </w:r>
      <w:proofErr w:type="spellEnd"/>
      <w:r>
        <w:rPr>
          <w:i/>
          <w:color w:val="000000"/>
        </w:rPr>
        <w:t>.</w:t>
      </w:r>
    </w:p>
    <w:p w:rsidR="004158A4" w:rsidP="004158A4" w:rsidRDefault="004158A4" w14:paraId="17E14A01" w14:textId="77777777">
      <w:pPr>
        <w:pBdr>
          <w:top w:val="nil"/>
          <w:left w:val="nil"/>
          <w:bottom w:val="nil"/>
          <w:right w:val="nil"/>
          <w:between w:val="nil"/>
        </w:pBdr>
        <w:rPr>
          <w:i/>
          <w:color w:val="000000"/>
        </w:rPr>
      </w:pPr>
    </w:p>
    <w:p w:rsidR="00E061C3" w:rsidRDefault="00E909E4" w14:paraId="0000017F" w14:textId="0B7CA6B4">
      <w:pPr>
        <w:pBdr>
          <w:top w:val="nil"/>
          <w:left w:val="nil"/>
          <w:bottom w:val="nil"/>
          <w:right w:val="nil"/>
          <w:between w:val="nil"/>
        </w:pBdr>
        <w:spacing w:line="240" w:lineRule="auto"/>
        <w:rPr>
          <w:color w:val="000000"/>
        </w:rPr>
      </w:pPr>
      <w:r>
        <w:rPr>
          <w:color w:val="000000"/>
        </w:rPr>
        <w:t xml:space="preserve">De igual manera, si desea profundizar en el </w:t>
      </w:r>
      <w:r>
        <w:t xml:space="preserve">estándar </w:t>
      </w:r>
      <w:r w:rsidRPr="004158A4">
        <w:rPr>
          <w:b/>
          <w:i/>
        </w:rPr>
        <w:t>TOGAF</w:t>
      </w:r>
      <w:r>
        <w:rPr>
          <w:b/>
        </w:rPr>
        <w:t xml:space="preserve"> </w:t>
      </w:r>
      <w:r>
        <w:t xml:space="preserve">consulte </w:t>
      </w:r>
      <w:r w:rsidR="004158A4">
        <w:t xml:space="preserve">en el Material Complementario, </w:t>
      </w:r>
      <w:r>
        <w:t xml:space="preserve">la página </w:t>
      </w:r>
      <w:proofErr w:type="spellStart"/>
      <w:r>
        <w:rPr>
          <w:i/>
        </w:rPr>
        <w:t>The</w:t>
      </w:r>
      <w:proofErr w:type="spellEnd"/>
      <w:r>
        <w:rPr>
          <w:i/>
        </w:rPr>
        <w:t xml:space="preserve"> Open </w:t>
      </w:r>
      <w:proofErr w:type="spellStart"/>
      <w:r>
        <w:rPr>
          <w:i/>
        </w:rPr>
        <w:t>Group</w:t>
      </w:r>
      <w:proofErr w:type="spellEnd"/>
      <w:r w:rsidR="004158A4">
        <w:rPr>
          <w:i/>
        </w:rPr>
        <w:t>.</w:t>
      </w:r>
    </w:p>
    <w:p w:rsidR="00E061C3" w:rsidRDefault="00E909E4" w14:paraId="00000180" w14:textId="4ECE5284">
      <w:pPr>
        <w:pBdr>
          <w:top w:val="nil"/>
          <w:left w:val="nil"/>
          <w:bottom w:val="nil"/>
          <w:right w:val="nil"/>
          <w:between w:val="nil"/>
        </w:pBdr>
        <w:spacing w:line="240" w:lineRule="auto"/>
        <w:rPr>
          <w:color w:val="000000"/>
        </w:rPr>
      </w:pPr>
      <w:r>
        <w:rPr>
          <w:color w:val="000000"/>
        </w:rPr>
        <w:t xml:space="preserve"> </w:t>
      </w:r>
    </w:p>
    <w:p w:rsidR="00E061C3" w:rsidRDefault="00E061C3" w14:paraId="00000181" w14:textId="77777777">
      <w:pPr>
        <w:pBdr>
          <w:top w:val="nil"/>
          <w:left w:val="nil"/>
          <w:bottom w:val="nil"/>
          <w:right w:val="nil"/>
          <w:between w:val="nil"/>
        </w:pBdr>
        <w:rPr>
          <w:color w:val="000000"/>
        </w:rPr>
      </w:pPr>
    </w:p>
    <w:p w:rsidR="00E061C3" w:rsidRDefault="00E061C3" w14:paraId="00000182" w14:textId="77777777">
      <w:pPr>
        <w:pBdr>
          <w:top w:val="nil"/>
          <w:left w:val="nil"/>
          <w:bottom w:val="nil"/>
          <w:right w:val="nil"/>
          <w:between w:val="nil"/>
        </w:pBdr>
        <w:rPr>
          <w:color w:val="000000"/>
        </w:rPr>
      </w:pPr>
    </w:p>
    <w:p w:rsidR="00E061C3" w:rsidRDefault="00E061C3" w14:paraId="00000183" w14:textId="77777777">
      <w:pPr>
        <w:pBdr>
          <w:top w:val="nil"/>
          <w:left w:val="nil"/>
          <w:bottom w:val="nil"/>
          <w:right w:val="nil"/>
          <w:between w:val="nil"/>
        </w:pBdr>
        <w:rPr>
          <w:color w:val="000000"/>
        </w:rPr>
      </w:pPr>
    </w:p>
    <w:p w:rsidR="00E061C3" w:rsidRDefault="00E061C3" w14:paraId="00000184" w14:textId="77777777">
      <w:pPr>
        <w:pBdr>
          <w:top w:val="nil"/>
          <w:left w:val="nil"/>
          <w:bottom w:val="nil"/>
          <w:right w:val="nil"/>
          <w:between w:val="nil"/>
        </w:pBdr>
        <w:rPr>
          <w:b/>
          <w:color w:val="000000"/>
        </w:rPr>
      </w:pPr>
    </w:p>
    <w:p w:rsidR="00E061C3" w:rsidRDefault="00E909E4" w14:paraId="00000185" w14:textId="77777777">
      <w:pPr>
        <w:numPr>
          <w:ilvl w:val="0"/>
          <w:numId w:val="10"/>
        </w:numPr>
        <w:pBdr>
          <w:top w:val="nil"/>
          <w:left w:val="nil"/>
          <w:bottom w:val="nil"/>
          <w:right w:val="nil"/>
          <w:between w:val="nil"/>
        </w:pBdr>
        <w:rPr>
          <w:b/>
          <w:color w:val="000000"/>
        </w:rPr>
      </w:pPr>
      <w:r>
        <w:rPr>
          <w:b/>
          <w:color w:val="000000"/>
        </w:rPr>
        <w:t>Marcos de arquitectura de la industria</w:t>
      </w:r>
    </w:p>
    <w:p w:rsidR="00E061C3" w:rsidRDefault="00E061C3" w14:paraId="00000186" w14:textId="77777777">
      <w:pPr>
        <w:pBdr>
          <w:top w:val="nil"/>
          <w:left w:val="nil"/>
          <w:bottom w:val="nil"/>
          <w:right w:val="nil"/>
          <w:between w:val="nil"/>
        </w:pBdr>
        <w:spacing w:line="240" w:lineRule="auto"/>
        <w:rPr>
          <w:color w:val="3A3A3A"/>
        </w:rPr>
      </w:pPr>
    </w:p>
    <w:p w:rsidR="00E061C3" w:rsidRDefault="00E909E4" w14:paraId="00000187" w14:textId="77777777">
      <w:pPr>
        <w:jc w:val="both"/>
      </w:pPr>
      <w:r>
        <w:t xml:space="preserve">Estos marcos se optimizaron para industrias específicas, en los que se especifican las partes interesadas, los puntos de vista y las técnicas del modelo. También pueden proporcionar modelos de referencia de la industria. </w:t>
      </w:r>
    </w:p>
    <w:p w:rsidR="00E061C3" w:rsidRDefault="00E909E4" w14:paraId="00000188" w14:textId="77777777">
      <w:pPr>
        <w:jc w:val="both"/>
      </w:pPr>
      <w:r>
        <w:t xml:space="preserve">Según conexiam.com (2022), se pueden mencionar los siguientes tipos de marcos de arquitectura de la industria: </w:t>
      </w:r>
    </w:p>
    <w:p w:rsidR="00E061C3" w:rsidRDefault="00E061C3" w14:paraId="00000189" w14:textId="02F694EF"/>
    <w:p w:rsidR="00E061C3" w:rsidRDefault="002863AB" w14:paraId="0000018A" w14:textId="48BC35B8">
      <w:r>
        <w:rPr>
          <w:noProof/>
        </w:rPr>
        <mc:AlternateContent>
          <mc:Choice Requires="wps">
            <w:drawing>
              <wp:anchor distT="0" distB="0" distL="114300" distR="114300" simplePos="0" relativeHeight="251687936" behindDoc="0" locked="0" layoutInCell="1" hidden="0" allowOverlap="1" wp14:anchorId="0B9683F6" wp14:editId="0539F290">
                <wp:simplePos x="0" y="0"/>
                <wp:positionH relativeFrom="column">
                  <wp:posOffset>657225</wp:posOffset>
                </wp:positionH>
                <wp:positionV relativeFrom="paragraph">
                  <wp:posOffset>38100</wp:posOffset>
                </wp:positionV>
                <wp:extent cx="4686300" cy="609600"/>
                <wp:effectExtent l="0" t="0" r="19050" b="19050"/>
                <wp:wrapNone/>
                <wp:docPr id="153" name="Rectángulo 153"/>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2863AB" w:rsidR="00DF1610" w:rsidRDefault="00DF1610" w14:paraId="02022FC0" w14:textId="77777777">
                            <w:pPr>
                              <w:spacing w:line="275" w:lineRule="auto"/>
                              <w:jc w:val="center"/>
                              <w:textDirection w:val="btLr"/>
                              <w:rPr>
                                <w:color w:val="FFFFFF" w:themeColor="background1"/>
                              </w:rPr>
                            </w:pPr>
                            <w:r w:rsidRPr="002863AB">
                              <w:rPr>
                                <w:color w:val="FFFFFF" w:themeColor="background1"/>
                              </w:rPr>
                              <w:t>Acordeón</w:t>
                            </w:r>
                          </w:p>
                          <w:p w:rsidRPr="002863AB" w:rsidR="00DF1610" w:rsidRDefault="00DF1610" w14:paraId="28EE9CDD" w14:textId="77777777">
                            <w:pPr>
                              <w:spacing w:line="275" w:lineRule="auto"/>
                              <w:jc w:val="center"/>
                              <w:textDirection w:val="btLr"/>
                              <w:rPr>
                                <w:color w:val="FFFFFF" w:themeColor="background1"/>
                              </w:rPr>
                            </w:pPr>
                            <w:r w:rsidRPr="002863AB">
                              <w:rPr>
                                <w:color w:val="FFFFFF" w:themeColor="background1"/>
                              </w:rPr>
                              <w:t>DI_CF3_3_ Marco Arquitectura Industria</w:t>
                            </w:r>
                          </w:p>
                        </w:txbxContent>
                      </wps:txbx>
                      <wps:bodyPr spcFirstLastPara="1" wrap="square" lIns="91425" tIns="45700" rIns="91425" bIns="45700" anchor="ctr" anchorCtr="0">
                        <a:noAutofit/>
                      </wps:bodyPr>
                    </wps:wsp>
                  </a:graphicData>
                </a:graphic>
              </wp:anchor>
            </w:drawing>
          </mc:Choice>
          <mc:Fallback>
            <w:pict w14:anchorId="72AAA32B">
              <v:rect id="Rectángulo 153" style="position:absolute;margin-left:51.75pt;margin-top:3pt;width:369pt;height:48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46"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">
                <v:stroke joinstyle="round" startarrowwidth="narrow" startarrowlength="short" endarrowwidth="narrow" endarrowlength="short"/>
                <v:textbox inset="2.53958mm,1.2694mm,2.53958mm,1.2694mm">
                  <w:txbxContent>
                    <w:p w:rsidRPr="002863AB" w:rsidR="00DF1610" w:rsidRDefault="00DF1610" w14:paraId="60CCA07E" w14:textId="77777777">
                      <w:pPr>
                        <w:spacing w:line="275" w:lineRule="auto"/>
                        <w:jc w:val="center"/>
                        <w:textDirection w:val="btLr"/>
                        <w:rPr>
                          <w:color w:val="FFFFFF" w:themeColor="background1"/>
                        </w:rPr>
                      </w:pPr>
                      <w:r w:rsidRPr="002863AB">
                        <w:rPr>
                          <w:color w:val="FFFFFF" w:themeColor="background1"/>
                        </w:rPr>
                        <w:t>Acordeón</w:t>
                      </w:r>
                    </w:p>
                    <w:p w:rsidRPr="002863AB" w:rsidR="00DF1610" w:rsidRDefault="00DF1610" w14:paraId="48EABA8D" w14:textId="77777777">
                      <w:pPr>
                        <w:spacing w:line="275" w:lineRule="auto"/>
                        <w:jc w:val="center"/>
                        <w:textDirection w:val="btLr"/>
                        <w:rPr>
                          <w:color w:val="FFFFFF" w:themeColor="background1"/>
                        </w:rPr>
                      </w:pPr>
                      <w:r w:rsidRPr="002863AB">
                        <w:rPr>
                          <w:color w:val="FFFFFF" w:themeColor="background1"/>
                        </w:rPr>
                        <w:t>DI_CF3_3_ Marco Arquitectura Industria</w:t>
                      </w:r>
                    </w:p>
                  </w:txbxContent>
                </v:textbox>
              </v:rect>
            </w:pict>
          </mc:Fallback>
        </mc:AlternateContent>
      </w:r>
    </w:p>
    <w:p w:rsidR="00E061C3" w:rsidRDefault="00E061C3" w14:paraId="0000018B" w14:textId="77777777"/>
    <w:p w:rsidR="00E061C3" w:rsidRDefault="00E061C3" w14:paraId="0000018C" w14:textId="77777777"/>
    <w:p w:rsidR="00E061C3" w:rsidRDefault="00E061C3" w14:paraId="0000018D" w14:textId="77777777"/>
    <w:p w:rsidR="00E061C3" w:rsidRDefault="00E061C3" w14:paraId="0000018E" w14:textId="77777777"/>
    <w:p w:rsidR="00E061C3" w:rsidRDefault="00E061C3" w14:paraId="0000018F" w14:textId="77777777"/>
    <w:p w:rsidR="00E061C3" w:rsidRDefault="00E909E4" w14:paraId="00000192" w14:textId="77777777">
      <w:pPr>
        <w:numPr>
          <w:ilvl w:val="0"/>
          <w:numId w:val="10"/>
        </w:numPr>
        <w:pBdr>
          <w:top w:val="nil"/>
          <w:left w:val="nil"/>
          <w:bottom w:val="nil"/>
          <w:right w:val="nil"/>
          <w:between w:val="nil"/>
        </w:pBdr>
        <w:rPr>
          <w:b/>
          <w:color w:val="000000"/>
        </w:rPr>
      </w:pPr>
      <w:r>
        <w:rPr>
          <w:b/>
          <w:color w:val="000000"/>
        </w:rPr>
        <w:t>Marcos de arquitectura de dominio</w:t>
      </w:r>
    </w:p>
    <w:p w:rsidR="00E061C3" w:rsidRDefault="00E061C3" w14:paraId="00000193" w14:textId="77777777">
      <w:pPr>
        <w:pBdr>
          <w:top w:val="nil"/>
          <w:left w:val="nil"/>
          <w:bottom w:val="nil"/>
          <w:right w:val="nil"/>
          <w:between w:val="nil"/>
        </w:pBdr>
        <w:rPr>
          <w:b/>
          <w:color w:val="000000"/>
        </w:rPr>
      </w:pPr>
    </w:p>
    <w:p w:rsidR="00E061C3" w:rsidRDefault="00E909E4" w14:paraId="00000194" w14:textId="77777777">
      <w:pPr>
        <w:jc w:val="both"/>
      </w:pPr>
      <w:r>
        <w:t>Optimizan los marcos de arquitectura para un dominio específico. A continuación, se mencionan dos marcos de referencia que proporcionan técnicas y métodos más detallados para la Arquitectura de Seguridad y la de Integración:</w:t>
      </w:r>
    </w:p>
    <w:p w:rsidR="00E061C3" w:rsidRDefault="00E061C3" w14:paraId="00000195" w14:textId="77777777">
      <w:pPr>
        <w:jc w:val="both"/>
      </w:pPr>
    </w:p>
    <w:p w:rsidR="00E061C3" w:rsidRDefault="00E909E4" w14:paraId="00000196" w14:textId="77777777">
      <w:pPr>
        <w:numPr>
          <w:ilvl w:val="1"/>
          <w:numId w:val="11"/>
        </w:numPr>
        <w:pBdr>
          <w:top w:val="nil"/>
          <w:left w:val="nil"/>
          <w:bottom w:val="nil"/>
          <w:right w:val="nil"/>
          <w:between w:val="nil"/>
        </w:pBdr>
        <w:jc w:val="both"/>
      </w:pPr>
      <w:r>
        <w:rPr>
          <w:b/>
          <w:color w:val="000000"/>
        </w:rPr>
        <w:t>Marco de Arquitectura de Seguridad – SABSA</w:t>
      </w:r>
      <w:r>
        <w:rPr>
          <w:color w:val="000000"/>
        </w:rPr>
        <w:t xml:space="preserve"> utiliza el modelo como base y construye herramientas especializadas para identificar objetivos y riesgos. Después de todo, el riesgo es el efecto de la incertidumbre en la realización de sus objetivos.</w:t>
      </w:r>
    </w:p>
    <w:p w:rsidR="00E061C3" w:rsidRDefault="00E909E4" w14:paraId="00000197" w14:textId="77777777">
      <w:pPr>
        <w:numPr>
          <w:ilvl w:val="1"/>
          <w:numId w:val="11"/>
        </w:numPr>
        <w:pBdr>
          <w:top w:val="nil"/>
          <w:left w:val="nil"/>
          <w:bottom w:val="nil"/>
          <w:right w:val="nil"/>
          <w:between w:val="nil"/>
        </w:pBdr>
        <w:jc w:val="both"/>
      </w:pPr>
      <w:r>
        <w:rPr>
          <w:b/>
          <w:color w:val="000000"/>
        </w:rPr>
        <w:t>Arquitectura de Integración - DODAF</w:t>
      </w:r>
      <w:r>
        <w:rPr>
          <w:color w:val="000000"/>
        </w:rPr>
        <w:t xml:space="preserve"> fue diseñado para resolver el problema central al que se enfrentan las agencias de defensa, la integración de sistemas duraderos y organizaciones diversas en misiones y capacidades comunes.</w:t>
      </w:r>
    </w:p>
    <w:p w:rsidR="00E061C3" w:rsidRDefault="00E061C3" w14:paraId="00000198" w14:textId="77777777">
      <w:pPr>
        <w:pBdr>
          <w:top w:val="nil"/>
          <w:left w:val="nil"/>
          <w:bottom w:val="nil"/>
          <w:right w:val="nil"/>
          <w:between w:val="nil"/>
        </w:pBdr>
      </w:pPr>
    </w:p>
    <w:p w:rsidR="00E061C3" w:rsidRDefault="00E061C3" w14:paraId="0000019B" w14:textId="77777777">
      <w:pPr>
        <w:pBdr>
          <w:top w:val="nil"/>
          <w:left w:val="nil"/>
          <w:bottom w:val="nil"/>
          <w:right w:val="nil"/>
          <w:between w:val="nil"/>
        </w:pBdr>
        <w:rPr>
          <w:color w:val="000000"/>
        </w:rPr>
      </w:pPr>
    </w:p>
    <w:p w:rsidR="00E061C3" w:rsidRDefault="00E909E4" w14:paraId="0000019C" w14:textId="77777777">
      <w:pPr>
        <w:pBdr>
          <w:top w:val="nil"/>
          <w:left w:val="nil"/>
          <w:bottom w:val="nil"/>
          <w:right w:val="nil"/>
          <w:between w:val="nil"/>
        </w:pBdr>
        <w:rPr>
          <w:b/>
          <w:color w:val="000000"/>
        </w:rPr>
      </w:pPr>
      <w:r>
        <w:rPr>
          <w:b/>
          <w:color w:val="000000"/>
        </w:rPr>
        <w:t>3.2. Principios y dominios</w:t>
      </w:r>
    </w:p>
    <w:p w:rsidR="00E061C3" w:rsidRDefault="00E061C3" w14:paraId="0000019D" w14:textId="77777777">
      <w:pPr>
        <w:pBdr>
          <w:top w:val="nil"/>
          <w:left w:val="nil"/>
          <w:bottom w:val="nil"/>
          <w:right w:val="nil"/>
          <w:between w:val="nil"/>
        </w:pBdr>
        <w:ind w:left="1353"/>
        <w:rPr>
          <w:color w:val="000000"/>
        </w:rPr>
      </w:pPr>
    </w:p>
    <w:p w:rsidR="00E061C3" w:rsidRDefault="00E909E4" w14:paraId="0000019E" w14:textId="77777777">
      <w:pPr>
        <w:pBdr>
          <w:top w:val="nil"/>
          <w:left w:val="nil"/>
          <w:bottom w:val="nil"/>
          <w:right w:val="nil"/>
          <w:between w:val="nil"/>
        </w:pBdr>
        <w:jc w:val="both"/>
        <w:rPr>
          <w:color w:val="000000"/>
        </w:rPr>
      </w:pPr>
      <w:r>
        <w:rPr>
          <w:color w:val="000000"/>
        </w:rPr>
        <w:t>Como ya habíamos explicado anteriormente, entre los elementos fundamentales de la AE, se encuentran los principios y dominios; a partir de los principios se definen los lineamientos y las guías que deben ser tenidos en cuenta en los ejercicios de arquitectura. Asimismo, los dominios ofrecen las perspectivas o capas de arquitectura, entonces, profundicemos en estos dos importantes aspectos.</w:t>
      </w:r>
    </w:p>
    <w:p w:rsidR="00E061C3" w:rsidRDefault="00E061C3" w14:paraId="0000019F" w14:textId="77777777">
      <w:pPr>
        <w:jc w:val="both"/>
        <w:rPr>
          <w:color w:val="000000"/>
        </w:rPr>
      </w:pPr>
    </w:p>
    <w:p w:rsidR="00E061C3" w:rsidRDefault="00E909E4" w14:paraId="000001A0" w14:textId="77777777">
      <w:pPr>
        <w:jc w:val="both"/>
        <w:rPr>
          <w:color w:val="000000"/>
        </w:rPr>
      </w:pPr>
      <w:r>
        <w:rPr>
          <w:color w:val="000000"/>
        </w:rPr>
        <w:t>Los principios son reglas y directrices generales, destinados a ser duraderos y rara vez modificados; informan y respaldan la forma en que una organización se propone el cumplimiento de su misión. Dependiendo de la organización, los principios pueden establecerse dentro de diferentes dominios y en diferentes niveles. Es clave contar con la definición de los principios empresariales y los de arquitectura. (</w:t>
      </w:r>
      <w:proofErr w:type="spellStart"/>
      <w:sdt>
        <w:sdtPr>
          <w:tag w:val="goog_rdk_22"/>
          <w:id w:val="-905383431"/>
        </w:sdtPr>
        <w:sdtContent>
          <w:commentRangeStart w:id="27"/>
        </w:sdtContent>
      </w:sdt>
      <w:r>
        <w:rPr>
          <w:color w:val="000000"/>
        </w:rPr>
        <w:t>The</w:t>
      </w:r>
      <w:proofErr w:type="spellEnd"/>
      <w:r>
        <w:rPr>
          <w:color w:val="000000"/>
        </w:rPr>
        <w:t xml:space="preserve"> Open </w:t>
      </w:r>
      <w:proofErr w:type="spellStart"/>
      <w:r>
        <w:rPr>
          <w:color w:val="000000"/>
        </w:rPr>
        <w:t>Group</w:t>
      </w:r>
      <w:proofErr w:type="spellEnd"/>
      <w:r>
        <w:rPr>
          <w:color w:val="000000"/>
        </w:rPr>
        <w:t>, 2018) </w:t>
      </w:r>
      <w:commentRangeEnd w:id="27"/>
      <w:r>
        <w:commentReference w:id="27"/>
      </w:r>
    </w:p>
    <w:p w:rsidR="00E061C3" w:rsidRDefault="00E061C3" w14:paraId="000001A1" w14:textId="77777777">
      <w:pPr>
        <w:rPr>
          <w:color w:val="000000"/>
        </w:rPr>
      </w:pPr>
    </w:p>
    <w:p w:rsidR="00E061C3" w:rsidRDefault="00E061C3" w14:paraId="000001A2" w14:textId="38E82AB9">
      <w:pPr>
        <w:rPr>
          <w:color w:val="000000"/>
        </w:rPr>
      </w:pPr>
    </w:p>
    <w:p w:rsidR="00B2319F" w:rsidRDefault="00B2319F" w14:paraId="3DBBBC3F" w14:textId="663189D6">
      <w:pPr>
        <w:rPr>
          <w:color w:val="000000"/>
        </w:rPr>
      </w:pPr>
    </w:p>
    <w:p w:rsidR="00B2319F" w:rsidRDefault="00B2319F" w14:paraId="1581C57D" w14:textId="77777777">
      <w:pPr>
        <w:rPr>
          <w:color w:val="000000"/>
        </w:rPr>
      </w:pPr>
    </w:p>
    <w:p w:rsidR="00E061C3" w:rsidRDefault="00E061C3" w14:paraId="000001A3" w14:textId="77777777">
      <w:pPr>
        <w:rPr>
          <w:color w:val="000000"/>
        </w:rPr>
      </w:pPr>
    </w:p>
    <w:p w:rsidR="00E061C3" w:rsidRDefault="00E061C3" w14:paraId="000001A4" w14:textId="77777777">
      <w:pPr>
        <w:rPr>
          <w:color w:val="000000"/>
        </w:rPr>
      </w:pPr>
    </w:p>
    <w:p w:rsidR="00E061C3" w:rsidRDefault="00E909E4" w14:paraId="000001A5" w14:textId="77777777">
      <w:pPr>
        <w:spacing w:line="240" w:lineRule="auto"/>
      </w:pPr>
      <w:r>
        <w:rPr>
          <w:noProof/>
        </w:rPr>
        <w:drawing>
          <wp:anchor distT="0" distB="0" distL="114300" distR="114300" simplePos="0" relativeHeight="251688960" behindDoc="0" locked="0" layoutInCell="1" hidden="0" allowOverlap="1" wp14:anchorId="357FF4B9" wp14:editId="70790CD7">
            <wp:simplePos x="0" y="0"/>
            <wp:positionH relativeFrom="column">
              <wp:posOffset>3594735</wp:posOffset>
            </wp:positionH>
            <wp:positionV relativeFrom="paragraph">
              <wp:posOffset>129540</wp:posOffset>
            </wp:positionV>
            <wp:extent cx="1466850" cy="1466850"/>
            <wp:effectExtent l="0" t="0" r="0" b="0"/>
            <wp:wrapNone/>
            <wp:docPr id="165" name="image1.png" descr="Gobiernan el proceso de arquitectura, afectando el desarrollo, mantenimiento y uso de la AE. Cada principio de arquitectura debe relacionarse con los objetivos comerciales y los impulsores clave de la arquitectura. Por lo general, estos principios son desarrollados por el arquitecto principal, junto con el gerente de tecnología de la empresa, el consejo de arquitectura y otras partes interesadas clave del negocio. &#10;&#10;" title="Principios de Arquitectura"/>
            <wp:cNvGraphicFramePr/>
            <a:graphic xmlns:a="http://schemas.openxmlformats.org/drawingml/2006/main">
              <a:graphicData uri="http://schemas.openxmlformats.org/drawingml/2006/picture">
                <pic:pic xmlns:pic="http://schemas.openxmlformats.org/drawingml/2006/picture">
                  <pic:nvPicPr>
                    <pic:cNvPr id="0" name="image1.png" descr="https://cdn-icons-png.flaticon.com/512/2211/2211627.png"/>
                    <pic:cNvPicPr preferRelativeResize="0"/>
                  </pic:nvPicPr>
                  <pic:blipFill>
                    <a:blip r:embed="rId25"/>
                    <a:srcRect/>
                    <a:stretch>
                      <a:fillRect/>
                    </a:stretch>
                  </pic:blipFill>
                  <pic:spPr>
                    <a:xfrm>
                      <a:off x="0" y="0"/>
                      <a:ext cx="1466850" cy="1466850"/>
                    </a:xfrm>
                    <a:prstGeom prst="rect">
                      <a:avLst/>
                    </a:prstGeom>
                    <a:ln/>
                  </pic:spPr>
                </pic:pic>
              </a:graphicData>
            </a:graphic>
          </wp:anchor>
        </w:drawing>
      </w:r>
    </w:p>
    <w:p w:rsidR="00E061C3" w:rsidRDefault="00E909E4" w14:paraId="000001A6" w14:textId="77777777">
      <w:pPr>
        <w:spacing w:line="240" w:lineRule="auto"/>
      </w:pPr>
      <w:r>
        <w:rPr>
          <w:noProof/>
        </w:rPr>
        <w:drawing>
          <wp:anchor distT="0" distB="0" distL="114300" distR="114300" simplePos="0" relativeHeight="251689984" behindDoc="0" locked="0" layoutInCell="1" hidden="0" allowOverlap="1" wp14:anchorId="3DC66B9E" wp14:editId="52362207">
            <wp:simplePos x="0" y="0"/>
            <wp:positionH relativeFrom="column">
              <wp:posOffset>1318260</wp:posOffset>
            </wp:positionH>
            <wp:positionV relativeFrom="paragraph">
              <wp:posOffset>12065</wp:posOffset>
            </wp:positionV>
            <wp:extent cx="1533525" cy="1605915"/>
            <wp:effectExtent l="0" t="0" r="9525" b="0"/>
            <wp:wrapNone/>
            <wp:docPr id="173" name="image14.png" descr="Proporcionan una base para la toma de decisiones en toda la empresa e informan cómo la organización se dispone a cumplir su misión. Se encuentran como un medio para armonizar la toma de decisiones en toda la organización. En particular, son un elemento clave en una estrategia exitosa de gobernanza de la Arquitectura. Estos principios deben estar alineados con el contexto organizacional de la capacidad de la arquitectura." title="Principios Empresariales"/>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533525" cy="1605915"/>
                    </a:xfrm>
                    <a:prstGeom prst="rect">
                      <a:avLst/>
                    </a:prstGeom>
                    <a:ln/>
                  </pic:spPr>
                </pic:pic>
              </a:graphicData>
            </a:graphic>
          </wp:anchor>
        </w:drawing>
      </w:r>
    </w:p>
    <w:p w:rsidR="00E061C3" w:rsidRDefault="00E061C3" w14:paraId="000001A7" w14:textId="77777777">
      <w:pPr>
        <w:spacing w:line="240" w:lineRule="auto"/>
      </w:pPr>
    </w:p>
    <w:p w:rsidR="00E061C3" w:rsidRDefault="00E061C3" w14:paraId="000001A8" w14:textId="77777777">
      <w:pPr>
        <w:spacing w:line="240" w:lineRule="auto"/>
      </w:pPr>
    </w:p>
    <w:p w:rsidR="00E061C3" w:rsidRDefault="00E061C3" w14:paraId="000001A9" w14:textId="77777777">
      <w:pPr>
        <w:spacing w:line="240" w:lineRule="auto"/>
      </w:pPr>
    </w:p>
    <w:p w:rsidR="00E061C3" w:rsidRDefault="00E061C3" w14:paraId="000001AA" w14:textId="77777777">
      <w:pPr>
        <w:spacing w:line="240" w:lineRule="auto"/>
      </w:pPr>
    </w:p>
    <w:p w:rsidR="00E061C3" w:rsidRDefault="00E061C3" w14:paraId="000001AB" w14:textId="77777777">
      <w:pPr>
        <w:spacing w:line="240" w:lineRule="auto"/>
      </w:pPr>
    </w:p>
    <w:p w:rsidR="00E061C3" w:rsidRDefault="00E061C3" w14:paraId="000001AC" w14:textId="77777777">
      <w:pPr>
        <w:spacing w:line="240" w:lineRule="auto"/>
      </w:pPr>
    </w:p>
    <w:p w:rsidR="00E061C3" w:rsidRDefault="00E061C3" w14:paraId="000001AD" w14:textId="77777777">
      <w:pPr>
        <w:spacing w:line="240" w:lineRule="auto"/>
      </w:pPr>
    </w:p>
    <w:p w:rsidR="00E061C3" w:rsidRDefault="00E061C3" w14:paraId="000001AE" w14:textId="77777777">
      <w:pPr>
        <w:spacing w:line="240" w:lineRule="auto"/>
      </w:pPr>
    </w:p>
    <w:p w:rsidR="00E061C3" w:rsidRDefault="00E061C3" w14:paraId="000001AF" w14:textId="77777777">
      <w:pPr>
        <w:spacing w:line="240" w:lineRule="auto"/>
      </w:pPr>
    </w:p>
    <w:p w:rsidR="00E061C3" w:rsidRDefault="00E909E4" w14:paraId="000001B0" w14:textId="77777777">
      <w:pPr>
        <w:spacing w:line="240" w:lineRule="auto"/>
      </w:pPr>
      <w:r>
        <w:rPr>
          <w:noProof/>
        </w:rPr>
        <mc:AlternateContent>
          <mc:Choice Requires="wps">
            <w:drawing>
              <wp:anchor distT="0" distB="0" distL="114300" distR="114300" simplePos="0" relativeHeight="251691008" behindDoc="0" locked="0" layoutInCell="1" hidden="0" allowOverlap="1" wp14:anchorId="0CBFF59E" wp14:editId="796512B7">
                <wp:simplePos x="0" y="0"/>
                <wp:positionH relativeFrom="column">
                  <wp:posOffset>1295400</wp:posOffset>
                </wp:positionH>
                <wp:positionV relativeFrom="paragraph">
                  <wp:posOffset>127000</wp:posOffset>
                </wp:positionV>
                <wp:extent cx="1790700" cy="295275"/>
                <wp:effectExtent l="0" t="0" r="19050" b="28575"/>
                <wp:wrapNone/>
                <wp:docPr id="150" name="Rectángulo 150"/>
                <wp:cNvGraphicFramePr/>
                <a:graphic xmlns:a="http://schemas.openxmlformats.org/drawingml/2006/main">
                  <a:graphicData uri="http://schemas.microsoft.com/office/word/2010/wordprocessingShape">
                    <wps:wsp>
                      <wps:cNvSpPr/>
                      <wps:spPr>
                        <a:xfrm>
                          <a:off x="4460175" y="3641888"/>
                          <a:ext cx="1771650" cy="276225"/>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rsidR="00DF1610" w:rsidP="00D116DF" w:rsidRDefault="00DF1610" w14:paraId="2C572C5F" w14:textId="77777777">
                            <w:pPr>
                              <w:spacing w:line="275" w:lineRule="auto"/>
                              <w:jc w:val="center"/>
                              <w:textDirection w:val="btLr"/>
                            </w:pPr>
                            <w:r>
                              <w:rPr>
                                <w:color w:val="000000"/>
                              </w:rPr>
                              <w:t>Principios Empresariales</w:t>
                            </w:r>
                          </w:p>
                        </w:txbxContent>
                      </wps:txbx>
                      <wps:bodyPr spcFirstLastPara="1" wrap="square" lIns="91425" tIns="45700" rIns="91425" bIns="45700" anchor="t" anchorCtr="0">
                        <a:noAutofit/>
                      </wps:bodyPr>
                    </wps:wsp>
                  </a:graphicData>
                </a:graphic>
              </wp:anchor>
            </w:drawing>
          </mc:Choice>
          <mc:Fallback>
            <w:pict w14:anchorId="6F5D0D0B">
              <v:rect id="Rectángulo 150" style="position:absolute;margin-left:102pt;margin-top:10pt;width:141pt;height:23.25pt;z-index:251691008;visibility:visible;mso-wrap-style:square;mso-wrap-distance-left:9pt;mso-wrap-distance-top:0;mso-wrap-distance-right:9pt;mso-wrap-distance-bottom:0;mso-position-horizontal:absolute;mso-position-horizontal-relative:text;mso-position-vertical:absolute;mso-position-vertical-relative:text;v-text-anchor:top" o:spid="_x0000_s1047" fillcolor="#c2d69b [1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">
                <v:stroke joinstyle="round" startarrowwidth="narrow" startarrowlength="short" endarrowwidth="narrow" endarrowlength="short"/>
                <v:textbox inset="2.53958mm,1.2694mm,2.53958mm,1.2694mm">
                  <w:txbxContent>
                    <w:p w:rsidR="00DF1610" w:rsidP="00D116DF" w:rsidRDefault="00DF1610" w14:paraId="3DC8900F" w14:textId="77777777">
                      <w:pPr>
                        <w:spacing w:line="275" w:lineRule="auto"/>
                        <w:jc w:val="center"/>
                        <w:textDirection w:val="btLr"/>
                      </w:pPr>
                      <w:r>
                        <w:rPr>
                          <w:color w:val="000000"/>
                        </w:rPr>
                        <w:t>Principios Empresariales</w:t>
                      </w:r>
                    </w:p>
                  </w:txbxContent>
                </v:textbox>
              </v:rect>
            </w:pict>
          </mc:Fallback>
        </mc:AlternateContent>
      </w:r>
      <w:r>
        <w:rPr>
          <w:noProof/>
        </w:rPr>
        <mc:AlternateContent>
          <mc:Choice Requires="wps">
            <w:drawing>
              <wp:anchor distT="0" distB="0" distL="114300" distR="114300" simplePos="0" relativeHeight="251692032" behindDoc="0" locked="0" layoutInCell="1" hidden="0" allowOverlap="1" wp14:anchorId="08FD3722" wp14:editId="52EE4711">
                <wp:simplePos x="0" y="0"/>
                <wp:positionH relativeFrom="column">
                  <wp:posOffset>3403600</wp:posOffset>
                </wp:positionH>
                <wp:positionV relativeFrom="paragraph">
                  <wp:posOffset>127000</wp:posOffset>
                </wp:positionV>
                <wp:extent cx="1714500" cy="295275"/>
                <wp:effectExtent l="0" t="0" r="19050" b="28575"/>
                <wp:wrapNone/>
                <wp:docPr id="164" name="Rectángulo 164"/>
                <wp:cNvGraphicFramePr/>
                <a:graphic xmlns:a="http://schemas.openxmlformats.org/drawingml/2006/main">
                  <a:graphicData uri="http://schemas.microsoft.com/office/word/2010/wordprocessingShape">
                    <wps:wsp>
                      <wps:cNvSpPr/>
                      <wps:spPr>
                        <a:xfrm>
                          <a:off x="4498275" y="3641888"/>
                          <a:ext cx="1695450" cy="276225"/>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rsidR="00DF1610" w:rsidRDefault="00DF1610" w14:paraId="4EA730D6" w14:textId="77777777">
                            <w:pPr>
                              <w:spacing w:line="275" w:lineRule="auto"/>
                              <w:textDirection w:val="btLr"/>
                            </w:pPr>
                            <w:r>
                              <w:rPr>
                                <w:color w:val="000000"/>
                              </w:rPr>
                              <w:t>Principios de Arquitectura</w:t>
                            </w:r>
                          </w:p>
                        </w:txbxContent>
                      </wps:txbx>
                      <wps:bodyPr spcFirstLastPara="1" wrap="square" lIns="91425" tIns="45700" rIns="91425" bIns="45700" anchor="t" anchorCtr="0">
                        <a:noAutofit/>
                      </wps:bodyPr>
                    </wps:wsp>
                  </a:graphicData>
                </a:graphic>
              </wp:anchor>
            </w:drawing>
          </mc:Choice>
          <mc:Fallback>
            <w:pict w14:anchorId="7DEB7E03">
              <v:rect id="Rectángulo 164" style="position:absolute;margin-left:268pt;margin-top:10pt;width:135pt;height:23.25pt;z-index:251692032;visibility:visible;mso-wrap-style:square;mso-wrap-distance-left:9pt;mso-wrap-distance-top:0;mso-wrap-distance-right:9pt;mso-wrap-distance-bottom:0;mso-position-horizontal:absolute;mso-position-horizontal-relative:text;mso-position-vertical:absolute;mso-position-vertical-relative:text;v-text-anchor:top" o:spid="_x0000_s1048" fillcolor="#c2d69b [1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">
                <v:stroke joinstyle="round" startarrowwidth="narrow" startarrowlength="short" endarrowwidth="narrow" endarrowlength="short"/>
                <v:textbox inset="2.53958mm,1.2694mm,2.53958mm,1.2694mm">
                  <w:txbxContent>
                    <w:p w:rsidR="00DF1610" w:rsidRDefault="00DF1610" w14:paraId="108F4FCE" w14:textId="77777777">
                      <w:pPr>
                        <w:spacing w:line="275" w:lineRule="auto"/>
                        <w:textDirection w:val="btLr"/>
                      </w:pPr>
                      <w:r>
                        <w:rPr>
                          <w:color w:val="000000"/>
                        </w:rPr>
                        <w:t>Principios de Arquitectura</w:t>
                      </w:r>
                    </w:p>
                  </w:txbxContent>
                </v:textbox>
              </v:rect>
            </w:pict>
          </mc:Fallback>
        </mc:AlternateContent>
      </w:r>
    </w:p>
    <w:p w:rsidR="00E061C3" w:rsidRDefault="00E061C3" w14:paraId="000001B1" w14:textId="77777777">
      <w:pPr>
        <w:spacing w:line="240" w:lineRule="auto"/>
      </w:pPr>
    </w:p>
    <w:p w:rsidR="00E061C3" w:rsidRDefault="00E061C3" w14:paraId="000001B2" w14:textId="77777777">
      <w:pPr>
        <w:spacing w:line="240" w:lineRule="auto"/>
      </w:pPr>
    </w:p>
    <w:p w:rsidR="00E061C3" w:rsidRDefault="00E061C3" w14:paraId="000001B3" w14:textId="77777777">
      <w:pPr>
        <w:spacing w:line="240" w:lineRule="auto"/>
      </w:pPr>
    </w:p>
    <w:p w:rsidR="00E061C3" w:rsidP="00465EB3" w:rsidRDefault="00E909E4" w14:paraId="000001B4" w14:textId="77777777">
      <w:pPr>
        <w:spacing w:line="240" w:lineRule="auto"/>
        <w:jc w:val="both"/>
      </w:pPr>
      <w:r>
        <w:rPr>
          <w:color w:val="000000"/>
        </w:rPr>
        <w:t>Luego de escribir los principios, se deben desarrollar políticas y procedimientos apropiados para apoyar la implementación de los mismos.</w:t>
      </w:r>
    </w:p>
    <w:p w:rsidR="00E061C3" w:rsidRDefault="00E061C3" w14:paraId="000001B5" w14:textId="77777777">
      <w:pPr>
        <w:pBdr>
          <w:top w:val="nil"/>
          <w:left w:val="nil"/>
          <w:bottom w:val="nil"/>
          <w:right w:val="nil"/>
          <w:between w:val="nil"/>
        </w:pBdr>
        <w:rPr>
          <w:color w:val="000000"/>
        </w:rPr>
      </w:pPr>
    </w:p>
    <w:p w:rsidR="00E061C3" w:rsidRDefault="00E909E4" w14:paraId="000001B6" w14:textId="420F46A9">
      <w:r>
        <w:t xml:space="preserve">Ahora, revisemos los dominios de arquitectura </w:t>
      </w:r>
      <w:r w:rsidRPr="004158A4">
        <w:rPr>
          <w:i/>
        </w:rPr>
        <w:t>TOGAF-BDAT</w:t>
      </w:r>
      <w:r w:rsidR="00465EB3">
        <w:t>.</w:t>
      </w:r>
    </w:p>
    <w:p w:rsidR="00E061C3" w:rsidRDefault="00E061C3" w14:paraId="000001B7" w14:textId="77777777"/>
    <w:p w:rsidR="00E061C3" w:rsidRDefault="00E909E4" w14:paraId="000001B8" w14:textId="77777777">
      <w:pPr>
        <w:jc w:val="both"/>
      </w:pPr>
      <w:r>
        <w:t xml:space="preserve">El marco de la Arquitectura Empresarial </w:t>
      </w:r>
      <w:r w:rsidRPr="004158A4">
        <w:rPr>
          <w:i/>
        </w:rPr>
        <w:t>TOGAF</w:t>
      </w:r>
      <w:r>
        <w:t xml:space="preserve"> se divide en cuatro capas o </w:t>
      </w:r>
      <w:proofErr w:type="spellStart"/>
      <w:r>
        <w:t>subarquitecturas</w:t>
      </w:r>
      <w:proofErr w:type="spellEnd"/>
      <w:r>
        <w:t>: Negocio, Datos, Aplicaciones y Tecnología, también conocidas por sus siglas en inglés BDAT (</w:t>
      </w:r>
      <w:r>
        <w:rPr>
          <w:i/>
        </w:rPr>
        <w:t xml:space="preserve">Business, Data, </w:t>
      </w:r>
      <w:proofErr w:type="spellStart"/>
      <w:r>
        <w:rPr>
          <w:i/>
        </w:rPr>
        <w:t>Application</w:t>
      </w:r>
      <w:proofErr w:type="spellEnd"/>
      <w:r>
        <w:rPr>
          <w:i/>
        </w:rPr>
        <w:t xml:space="preserve">, </w:t>
      </w:r>
      <w:proofErr w:type="spellStart"/>
      <w:r>
        <w:rPr>
          <w:i/>
        </w:rPr>
        <w:t>Technology</w:t>
      </w:r>
      <w:proofErr w:type="spellEnd"/>
      <w:r>
        <w:t xml:space="preserve">): </w:t>
      </w:r>
    </w:p>
    <w:p w:rsidR="00E061C3" w:rsidRDefault="00E061C3" w14:paraId="000001B9" w14:textId="77777777"/>
    <w:p w:rsidR="00E061C3" w:rsidRDefault="00E061C3" w14:paraId="000001BA" w14:textId="77777777"/>
    <w:p w:rsidR="00E061C3" w:rsidRDefault="00E909E4" w14:paraId="000001BB" w14:textId="77777777">
      <w:r>
        <w:rPr>
          <w:noProof/>
        </w:rPr>
        <mc:AlternateContent>
          <mc:Choice Requires="wps">
            <w:drawing>
              <wp:anchor distT="0" distB="0" distL="114300" distR="114300" simplePos="0" relativeHeight="251693056" behindDoc="0" locked="0" layoutInCell="1" hidden="0" allowOverlap="1" wp14:anchorId="3BF5D3D8" wp14:editId="50E4726E">
                <wp:simplePos x="0" y="0"/>
                <wp:positionH relativeFrom="column">
                  <wp:posOffset>838200</wp:posOffset>
                </wp:positionH>
                <wp:positionV relativeFrom="paragraph">
                  <wp:posOffset>0</wp:posOffset>
                </wp:positionV>
                <wp:extent cx="4686300" cy="609600"/>
                <wp:effectExtent l="0" t="0" r="19050" b="19050"/>
                <wp:wrapNone/>
                <wp:docPr id="160" name="Rectángulo 160"/>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465EB3" w:rsidR="00DF1610" w:rsidRDefault="00DF1610" w14:paraId="12764774" w14:textId="77777777">
                            <w:pPr>
                              <w:spacing w:line="275" w:lineRule="auto"/>
                              <w:jc w:val="center"/>
                              <w:textDirection w:val="btLr"/>
                              <w:rPr>
                                <w:color w:val="FFFFFF" w:themeColor="background1"/>
                              </w:rPr>
                            </w:pPr>
                            <w:r w:rsidRPr="00465EB3">
                              <w:rPr>
                                <w:color w:val="FFFFFF" w:themeColor="background1"/>
                              </w:rPr>
                              <w:t>Slider con títulos</w:t>
                            </w:r>
                          </w:p>
                          <w:p w:rsidRPr="00465EB3" w:rsidR="00DF1610" w:rsidRDefault="00DF1610" w14:paraId="5E9FF96B" w14:textId="77777777">
                            <w:pPr>
                              <w:spacing w:line="275" w:lineRule="auto"/>
                              <w:jc w:val="center"/>
                              <w:textDirection w:val="btLr"/>
                              <w:rPr>
                                <w:color w:val="FFFFFF" w:themeColor="background1"/>
                              </w:rPr>
                            </w:pPr>
                            <w:r w:rsidRPr="00465EB3">
                              <w:rPr>
                                <w:color w:val="FFFFFF" w:themeColor="background1"/>
                              </w:rPr>
                              <w:t>DI_CF3_3_Capas de TOGAF</w:t>
                            </w:r>
                          </w:p>
                        </w:txbxContent>
                      </wps:txbx>
                      <wps:bodyPr spcFirstLastPara="1" wrap="square" lIns="91425" tIns="45700" rIns="91425" bIns="45700" anchor="ctr" anchorCtr="0">
                        <a:noAutofit/>
                      </wps:bodyPr>
                    </wps:wsp>
                  </a:graphicData>
                </a:graphic>
              </wp:anchor>
            </w:drawing>
          </mc:Choice>
          <mc:Fallback>
            <w:pict w14:anchorId="233DCB4C">
              <v:rect id="Rectángulo 160" style="position:absolute;margin-left:66pt;margin-top:0;width:369pt;height:48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49"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">
                <v:stroke joinstyle="round" startarrowwidth="narrow" startarrowlength="short" endarrowwidth="narrow" endarrowlength="short"/>
                <v:textbox inset="2.53958mm,1.2694mm,2.53958mm,1.2694mm">
                  <w:txbxContent>
                    <w:p w:rsidRPr="00465EB3" w:rsidR="00DF1610" w:rsidRDefault="00DF1610" w14:paraId="1B5078FB" w14:textId="77777777">
                      <w:pPr>
                        <w:spacing w:line="275" w:lineRule="auto"/>
                        <w:jc w:val="center"/>
                        <w:textDirection w:val="btLr"/>
                        <w:rPr>
                          <w:color w:val="FFFFFF" w:themeColor="background1"/>
                        </w:rPr>
                      </w:pPr>
                      <w:r w:rsidRPr="00465EB3">
                        <w:rPr>
                          <w:color w:val="FFFFFF" w:themeColor="background1"/>
                        </w:rPr>
                        <w:t>Slider con títulos</w:t>
                      </w:r>
                    </w:p>
                    <w:p w:rsidRPr="00465EB3" w:rsidR="00DF1610" w:rsidRDefault="00DF1610" w14:paraId="16A94B4F" w14:textId="77777777">
                      <w:pPr>
                        <w:spacing w:line="275" w:lineRule="auto"/>
                        <w:jc w:val="center"/>
                        <w:textDirection w:val="btLr"/>
                        <w:rPr>
                          <w:color w:val="FFFFFF" w:themeColor="background1"/>
                        </w:rPr>
                      </w:pPr>
                      <w:r w:rsidRPr="00465EB3">
                        <w:rPr>
                          <w:color w:val="FFFFFF" w:themeColor="background1"/>
                        </w:rPr>
                        <w:t>DI_CF3_3_Capas de TOGAF</w:t>
                      </w:r>
                    </w:p>
                  </w:txbxContent>
                </v:textbox>
              </v:rect>
            </w:pict>
          </mc:Fallback>
        </mc:AlternateContent>
      </w:r>
    </w:p>
    <w:p w:rsidR="00E061C3" w:rsidRDefault="00E061C3" w14:paraId="000001BC" w14:textId="77777777"/>
    <w:p w:rsidR="00E061C3" w:rsidRDefault="00E061C3" w14:paraId="000001BD" w14:textId="77777777"/>
    <w:p w:rsidR="00E061C3" w:rsidRDefault="00E061C3" w14:paraId="000001BE" w14:textId="77777777"/>
    <w:p w:rsidR="00E061C3" w:rsidRDefault="00E061C3" w14:paraId="000001BF" w14:textId="77777777">
      <w:pPr>
        <w:pBdr>
          <w:top w:val="nil"/>
          <w:left w:val="nil"/>
          <w:bottom w:val="nil"/>
          <w:right w:val="nil"/>
          <w:between w:val="nil"/>
        </w:pBdr>
        <w:ind w:left="993"/>
        <w:rPr>
          <w:color w:val="000000"/>
        </w:rPr>
      </w:pPr>
    </w:p>
    <w:p w:rsidR="00E061C3" w:rsidRDefault="00E061C3" w14:paraId="000001C0" w14:textId="77777777">
      <w:pPr>
        <w:pBdr>
          <w:top w:val="nil"/>
          <w:left w:val="nil"/>
          <w:bottom w:val="nil"/>
          <w:right w:val="nil"/>
          <w:between w:val="nil"/>
        </w:pBdr>
        <w:rPr>
          <w:b/>
          <w:color w:val="000000"/>
        </w:rPr>
      </w:pPr>
    </w:p>
    <w:p w:rsidR="00E061C3" w:rsidRDefault="00E909E4" w14:paraId="000001C1" w14:textId="77777777">
      <w:pPr>
        <w:pBdr>
          <w:top w:val="nil"/>
          <w:left w:val="nil"/>
          <w:bottom w:val="nil"/>
          <w:right w:val="nil"/>
          <w:between w:val="nil"/>
        </w:pBdr>
        <w:jc w:val="both"/>
        <w:rPr>
          <w:color w:val="000000"/>
        </w:rPr>
      </w:pPr>
      <w:r>
        <w:rPr>
          <w:color w:val="000000"/>
        </w:rPr>
        <w:t>Como parte del desarrollo propiamente dicho, se presenta el proceso de AE, ¿cuáles son las fases o etapas que lo componen?</w:t>
      </w:r>
    </w:p>
    <w:p w:rsidR="00E061C3" w:rsidRDefault="00E061C3" w14:paraId="000001C2" w14:textId="77777777">
      <w:pPr>
        <w:pBdr>
          <w:top w:val="nil"/>
          <w:left w:val="nil"/>
          <w:bottom w:val="nil"/>
          <w:right w:val="nil"/>
          <w:between w:val="nil"/>
        </w:pBdr>
        <w:jc w:val="both"/>
      </w:pPr>
    </w:p>
    <w:p w:rsidR="00E061C3" w:rsidRDefault="00E061C3" w14:paraId="000001C3" w14:textId="77777777">
      <w:pPr>
        <w:pBdr>
          <w:top w:val="nil"/>
          <w:left w:val="nil"/>
          <w:bottom w:val="nil"/>
          <w:right w:val="nil"/>
          <w:between w:val="nil"/>
        </w:pBdr>
        <w:jc w:val="both"/>
      </w:pPr>
    </w:p>
    <w:p w:rsidR="00E061C3" w:rsidRDefault="00E909E4" w14:paraId="000001C5" w14:textId="77777777">
      <w:pPr>
        <w:pBdr>
          <w:top w:val="nil"/>
          <w:left w:val="nil"/>
          <w:bottom w:val="nil"/>
          <w:right w:val="nil"/>
          <w:between w:val="nil"/>
        </w:pBdr>
        <w:jc w:val="both"/>
        <w:rPr>
          <w:b/>
          <w:color w:val="000000"/>
        </w:rPr>
      </w:pPr>
      <w:r>
        <w:rPr>
          <w:b/>
          <w:color w:val="000000"/>
        </w:rPr>
        <w:t>3.3. Proceso de Arquitectura Empresarial</w:t>
      </w:r>
    </w:p>
    <w:p w:rsidR="00E061C3" w:rsidRDefault="00E061C3" w14:paraId="000001C6" w14:textId="77777777">
      <w:pPr>
        <w:pBdr>
          <w:top w:val="nil"/>
          <w:left w:val="nil"/>
          <w:bottom w:val="nil"/>
          <w:right w:val="nil"/>
          <w:between w:val="nil"/>
        </w:pBdr>
        <w:ind w:left="993"/>
        <w:jc w:val="both"/>
        <w:rPr>
          <w:color w:val="000000"/>
        </w:rPr>
      </w:pPr>
    </w:p>
    <w:p w:rsidR="00E061C3" w:rsidRDefault="00E909E4" w14:paraId="000001C7" w14:textId="77777777">
      <w:pPr>
        <w:jc w:val="both"/>
      </w:pPr>
      <w:r>
        <w:rPr>
          <w:color w:val="000000"/>
        </w:rPr>
        <w:t xml:space="preserve">Como parte del desarrollo propiamente dicho, se presenta el </w:t>
      </w:r>
      <w:r>
        <w:t>proceso de Arquitectura Empresarial que implica desarrollar el estado deseado y el estado actual de la empresa, utilizando un conjunto de artefactos singulares; en este proceso son importantes las relaciones de los artefactos de arquitectura y la brecha entre el estado actual y el objetivo.</w:t>
      </w:r>
    </w:p>
    <w:p w:rsidR="00E061C3" w:rsidRDefault="00E061C3" w14:paraId="000001C8" w14:textId="77777777">
      <w:pPr>
        <w:jc w:val="both"/>
      </w:pPr>
    </w:p>
    <w:p w:rsidRPr="00465EB3" w:rsidR="00E061C3" w:rsidRDefault="00E061C3" w14:paraId="000001C9" w14:textId="77777777">
      <w:pPr>
        <w:pBdr>
          <w:top w:val="nil"/>
          <w:left w:val="nil"/>
          <w:bottom w:val="nil"/>
          <w:right w:val="nil"/>
          <w:between w:val="nil"/>
        </w:pBdr>
        <w:rPr>
          <w:b/>
          <w:highlight w:val="white"/>
        </w:rPr>
      </w:pPr>
    </w:p>
    <w:p w:rsidRPr="00465EB3" w:rsidR="00E061C3" w:rsidRDefault="00E909E4" w14:paraId="000001CA" w14:textId="77777777">
      <w:pPr>
        <w:numPr>
          <w:ilvl w:val="0"/>
          <w:numId w:val="1"/>
        </w:numPr>
        <w:pBdr>
          <w:top w:val="nil"/>
          <w:left w:val="nil"/>
          <w:bottom w:val="nil"/>
          <w:right w:val="nil"/>
          <w:between w:val="nil"/>
        </w:pBdr>
        <w:rPr>
          <w:b/>
          <w:highlight w:val="white"/>
        </w:rPr>
      </w:pPr>
      <w:r w:rsidRPr="00465EB3">
        <w:rPr>
          <w:b/>
          <w:highlight w:val="white"/>
        </w:rPr>
        <w:t xml:space="preserve">Ciclo de arquitectura TOGAF </w:t>
      </w:r>
    </w:p>
    <w:p w:rsidRPr="00465EB3" w:rsidR="00E061C3" w:rsidRDefault="00E061C3" w14:paraId="000001CB" w14:textId="77777777">
      <w:pPr>
        <w:pBdr>
          <w:top w:val="nil"/>
          <w:left w:val="nil"/>
          <w:bottom w:val="nil"/>
          <w:right w:val="nil"/>
          <w:between w:val="nil"/>
        </w:pBdr>
        <w:ind w:left="993" w:firstLine="720"/>
      </w:pPr>
    </w:p>
    <w:p w:rsidRPr="00465EB3" w:rsidR="00E061C3" w:rsidRDefault="00E909E4" w14:paraId="000001CC" w14:textId="77777777">
      <w:pPr>
        <w:pBdr>
          <w:top w:val="nil"/>
          <w:left w:val="nil"/>
          <w:bottom w:val="nil"/>
          <w:right w:val="nil"/>
          <w:between w:val="nil"/>
        </w:pBdr>
        <w:jc w:val="both"/>
      </w:pPr>
      <w:r w:rsidRPr="00465EB3">
        <w:t xml:space="preserve">El método </w:t>
      </w:r>
      <w:proofErr w:type="spellStart"/>
      <w:r w:rsidRPr="00465EB3">
        <w:rPr>
          <w:i/>
        </w:rPr>
        <w:t>Architecture</w:t>
      </w:r>
      <w:proofErr w:type="spellEnd"/>
      <w:r w:rsidRPr="00465EB3">
        <w:rPr>
          <w:i/>
        </w:rPr>
        <w:t xml:space="preserve"> </w:t>
      </w:r>
      <w:proofErr w:type="spellStart"/>
      <w:r w:rsidRPr="00465EB3">
        <w:rPr>
          <w:i/>
        </w:rPr>
        <w:t>Development</w:t>
      </w:r>
      <w:proofErr w:type="spellEnd"/>
      <w:r w:rsidRPr="00465EB3">
        <w:rPr>
          <w:i/>
        </w:rPr>
        <w:t xml:space="preserve"> </w:t>
      </w:r>
      <w:proofErr w:type="spellStart"/>
      <w:r w:rsidRPr="00465EB3">
        <w:rPr>
          <w:i/>
        </w:rPr>
        <w:t>Method</w:t>
      </w:r>
      <w:proofErr w:type="spellEnd"/>
      <w:r w:rsidRPr="00465EB3">
        <w:rPr>
          <w:i/>
        </w:rPr>
        <w:t xml:space="preserve"> </w:t>
      </w:r>
      <w:r w:rsidRPr="00465EB3">
        <w:t xml:space="preserve">(ADM) desarrolla y administra el ciclo de vida de una Arquitectura Empresarial y constituye el núcleo del estándar TOGAF. </w:t>
      </w:r>
    </w:p>
    <w:p w:rsidRPr="00465EB3" w:rsidR="00E061C3" w:rsidRDefault="00E061C3" w14:paraId="000001CD" w14:textId="77777777">
      <w:pPr>
        <w:pBdr>
          <w:top w:val="nil"/>
          <w:left w:val="nil"/>
          <w:bottom w:val="nil"/>
          <w:right w:val="nil"/>
          <w:between w:val="nil"/>
        </w:pBdr>
        <w:jc w:val="both"/>
      </w:pPr>
    </w:p>
    <w:p w:rsidR="0ABBD2C1" w:rsidP="6D780B0C" w:rsidRDefault="0ABBD2C1" w14:paraId="23817611" w14:textId="11D1CD96">
      <w:pPr>
        <w:pStyle w:val="Normal"/>
        <w:jc w:val="both"/>
      </w:pPr>
      <w:r w:rsidR="0ABBD2C1">
        <w:rPr/>
        <w:t>A continuación, podrá conocer este ciclo que consta de ocho fases etiquetadas de la A hasta la H y la gestión de requerimientos de arquitectura ADM en el centro del ciclo:</w:t>
      </w:r>
    </w:p>
    <w:p w:rsidR="00E061C3" w:rsidRDefault="00E061C3" w14:paraId="000001CF" w14:textId="77777777">
      <w:pPr>
        <w:pBdr>
          <w:top w:val="nil"/>
          <w:left w:val="nil"/>
          <w:bottom w:val="nil"/>
          <w:right w:val="nil"/>
          <w:between w:val="nil"/>
        </w:pBdr>
        <w:rPr>
          <w:color w:val="3A3A3A"/>
        </w:rPr>
      </w:pPr>
    </w:p>
    <w:p w:rsidR="00E061C3" w:rsidRDefault="00E909E4" w14:paraId="000001D0" w14:textId="77777777">
      <w:pPr>
        <w:pBdr>
          <w:top w:val="nil"/>
          <w:left w:val="nil"/>
          <w:bottom w:val="nil"/>
          <w:right w:val="nil"/>
          <w:between w:val="nil"/>
        </w:pBdr>
        <w:rPr>
          <w:color w:val="3A3A3A"/>
        </w:rPr>
      </w:pPr>
      <w:r>
        <w:rPr>
          <w:noProof/>
        </w:rPr>
        <mc:AlternateContent>
          <mc:Choice Requires="wps">
            <w:drawing>
              <wp:anchor distT="0" distB="0" distL="114300" distR="114300" simplePos="0" relativeHeight="251694080" behindDoc="0" locked="0" layoutInCell="1" hidden="0" allowOverlap="1" wp14:anchorId="46E1B211" wp14:editId="083E158E">
                <wp:simplePos x="0" y="0"/>
                <wp:positionH relativeFrom="column">
                  <wp:posOffset>838200</wp:posOffset>
                </wp:positionH>
                <wp:positionV relativeFrom="paragraph">
                  <wp:posOffset>63500</wp:posOffset>
                </wp:positionV>
                <wp:extent cx="4676775" cy="600075"/>
                <wp:effectExtent l="0" t="0" r="28575" b="28575"/>
                <wp:wrapNone/>
                <wp:docPr id="163" name="Rectángulo 163"/>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465EB3" w:rsidR="00DF1610" w:rsidRDefault="00DF1610" w14:paraId="64ADC1CD" w14:textId="77777777">
                            <w:pPr>
                              <w:spacing w:line="275" w:lineRule="auto"/>
                              <w:jc w:val="center"/>
                              <w:textDirection w:val="btLr"/>
                              <w:rPr>
                                <w:color w:val="FFFFFF" w:themeColor="background1"/>
                              </w:rPr>
                            </w:pPr>
                            <w:r w:rsidRPr="00465EB3">
                              <w:rPr>
                                <w:color w:val="FFFFFF" w:themeColor="background1"/>
                              </w:rPr>
                              <w:t>Infografía Interactiva</w:t>
                            </w:r>
                          </w:p>
                          <w:p w:rsidRPr="00465EB3" w:rsidR="00DF1610" w:rsidRDefault="00DF1610" w14:paraId="78F0B8E6" w14:textId="77777777">
                            <w:pPr>
                              <w:spacing w:line="275" w:lineRule="auto"/>
                              <w:jc w:val="center"/>
                              <w:textDirection w:val="btLr"/>
                              <w:rPr>
                                <w:color w:val="FFFFFF" w:themeColor="background1"/>
                              </w:rPr>
                            </w:pPr>
                            <w:r w:rsidRPr="00465EB3">
                              <w:rPr>
                                <w:color w:val="FFFFFF" w:themeColor="background1"/>
                              </w:rPr>
                              <w:t>DI_CF3_3_Ciclo de Arquitectura TOGAF</w:t>
                            </w:r>
                          </w:p>
                        </w:txbxContent>
                      </wps:txbx>
                      <wps:bodyPr spcFirstLastPara="1" wrap="square" lIns="91425" tIns="45700" rIns="91425" bIns="45700" anchor="ctr" anchorCtr="0">
                        <a:noAutofit/>
                      </wps:bodyPr>
                    </wps:wsp>
                  </a:graphicData>
                </a:graphic>
              </wp:anchor>
            </w:drawing>
          </mc:Choice>
          <mc:Fallback>
            <w:pict w14:anchorId="5F3C74B3">
              <v:rect id="Rectángulo 163" style="position:absolute;margin-left:66pt;margin-top:5pt;width:368.25pt;height:47.25pt;z-index:251694080;visibility:visible;mso-wrap-style:square;mso-wrap-distance-left:9pt;mso-wrap-distance-top:0;mso-wrap-distance-right:9pt;mso-wrap-distance-bottom:0;mso-position-horizontal:absolute;mso-position-horizontal-relative:text;mso-position-vertical:absolute;mso-position-vertical-relative:text;v-text-anchor:middle" o:spid="_x0000_s1050"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">
                <v:stroke joinstyle="round" startarrowwidth="narrow" startarrowlength="short" endarrowwidth="narrow" endarrowlength="short"/>
                <v:textbox inset="2.53958mm,1.2694mm,2.53958mm,1.2694mm">
                  <w:txbxContent>
                    <w:p w:rsidRPr="00465EB3" w:rsidR="00DF1610" w:rsidRDefault="00DF1610" w14:paraId="1DA34CD6" w14:textId="77777777">
                      <w:pPr>
                        <w:spacing w:line="275" w:lineRule="auto"/>
                        <w:jc w:val="center"/>
                        <w:textDirection w:val="btLr"/>
                        <w:rPr>
                          <w:color w:val="FFFFFF" w:themeColor="background1"/>
                        </w:rPr>
                      </w:pPr>
                      <w:r w:rsidRPr="00465EB3">
                        <w:rPr>
                          <w:color w:val="FFFFFF" w:themeColor="background1"/>
                        </w:rPr>
                        <w:t>Infografía Interactiva</w:t>
                      </w:r>
                    </w:p>
                    <w:p w:rsidRPr="00465EB3" w:rsidR="00DF1610" w:rsidRDefault="00DF1610" w14:paraId="07AEEA4B" w14:textId="77777777">
                      <w:pPr>
                        <w:spacing w:line="275" w:lineRule="auto"/>
                        <w:jc w:val="center"/>
                        <w:textDirection w:val="btLr"/>
                        <w:rPr>
                          <w:color w:val="FFFFFF" w:themeColor="background1"/>
                        </w:rPr>
                      </w:pPr>
                      <w:r w:rsidRPr="00465EB3">
                        <w:rPr>
                          <w:color w:val="FFFFFF" w:themeColor="background1"/>
                        </w:rPr>
                        <w:t>DI_CF3_3_Ciclo de Arquitectura TOGAF</w:t>
                      </w:r>
                    </w:p>
                  </w:txbxContent>
                </v:textbox>
              </v:rect>
            </w:pict>
          </mc:Fallback>
        </mc:AlternateContent>
      </w:r>
    </w:p>
    <w:p w:rsidR="00E061C3" w:rsidRDefault="00E061C3" w14:paraId="000001D1" w14:textId="77777777">
      <w:pPr>
        <w:pBdr>
          <w:top w:val="nil"/>
          <w:left w:val="nil"/>
          <w:bottom w:val="nil"/>
          <w:right w:val="nil"/>
          <w:between w:val="nil"/>
        </w:pBdr>
        <w:rPr>
          <w:color w:val="3A3A3A"/>
        </w:rPr>
      </w:pPr>
    </w:p>
    <w:p w:rsidR="00E061C3" w:rsidRDefault="00E061C3" w14:paraId="000001D2" w14:textId="77777777">
      <w:pPr>
        <w:pBdr>
          <w:top w:val="nil"/>
          <w:left w:val="nil"/>
          <w:bottom w:val="nil"/>
          <w:right w:val="nil"/>
          <w:between w:val="nil"/>
        </w:pBdr>
        <w:rPr>
          <w:color w:val="3A3A3A"/>
        </w:rPr>
      </w:pPr>
    </w:p>
    <w:p w:rsidR="00E061C3" w:rsidRDefault="00E061C3" w14:paraId="000001D3" w14:textId="77777777">
      <w:pPr>
        <w:pBdr>
          <w:top w:val="nil"/>
          <w:left w:val="nil"/>
          <w:bottom w:val="nil"/>
          <w:right w:val="nil"/>
          <w:between w:val="nil"/>
        </w:pBdr>
        <w:rPr>
          <w:color w:val="3A3A3A"/>
        </w:rPr>
      </w:pPr>
    </w:p>
    <w:p w:rsidR="00E061C3" w:rsidRDefault="00E061C3" w14:paraId="000001D4" w14:textId="77777777">
      <w:pPr>
        <w:pBdr>
          <w:top w:val="nil"/>
          <w:left w:val="nil"/>
          <w:bottom w:val="nil"/>
          <w:right w:val="nil"/>
          <w:between w:val="nil"/>
        </w:pBdr>
        <w:rPr>
          <w:color w:val="3A3A3A"/>
        </w:rPr>
      </w:pPr>
    </w:p>
    <w:p w:rsidR="00E061C3" w:rsidRDefault="00E061C3" w14:paraId="000001D5" w14:textId="77777777">
      <w:pPr>
        <w:pBdr>
          <w:top w:val="nil"/>
          <w:left w:val="nil"/>
          <w:bottom w:val="nil"/>
          <w:right w:val="nil"/>
          <w:between w:val="nil"/>
        </w:pBdr>
        <w:rPr>
          <w:color w:val="3A3A3A"/>
        </w:rPr>
      </w:pPr>
    </w:p>
    <w:p w:rsidR="00E061C3" w:rsidRDefault="00E909E4" w14:paraId="000001D7" w14:textId="77777777">
      <w:pPr>
        <w:pBdr>
          <w:top w:val="nil"/>
          <w:left w:val="nil"/>
          <w:bottom w:val="nil"/>
          <w:right w:val="nil"/>
          <w:between w:val="nil"/>
        </w:pBdr>
        <w:rPr>
          <w:b/>
          <w:color w:val="000000"/>
        </w:rPr>
      </w:pPr>
      <w:r>
        <w:rPr>
          <w:b/>
          <w:color w:val="000000"/>
        </w:rPr>
        <w:t>3.4. Productos de la arquitectura</w:t>
      </w:r>
    </w:p>
    <w:p w:rsidR="00E061C3" w:rsidRDefault="00E061C3" w14:paraId="000001D8" w14:textId="77777777">
      <w:pPr>
        <w:pBdr>
          <w:top w:val="nil"/>
          <w:left w:val="nil"/>
          <w:bottom w:val="nil"/>
          <w:right w:val="nil"/>
          <w:between w:val="nil"/>
        </w:pBdr>
        <w:ind w:left="993"/>
        <w:rPr>
          <w:color w:val="000000"/>
        </w:rPr>
      </w:pPr>
    </w:p>
    <w:p w:rsidR="00E061C3" w:rsidRDefault="00E909E4" w14:paraId="000001D9" w14:textId="77777777">
      <w:pPr>
        <w:pBdr>
          <w:top w:val="nil"/>
          <w:left w:val="nil"/>
          <w:bottom w:val="nil"/>
          <w:right w:val="nil"/>
          <w:between w:val="nil"/>
        </w:pBdr>
        <w:jc w:val="both"/>
        <w:rPr>
          <w:color w:val="000000"/>
        </w:rPr>
      </w:pPr>
      <w:r>
        <w:rPr>
          <w:color w:val="3A3A3A"/>
        </w:rPr>
        <w:t xml:space="preserve">Dentro de cada fase del proceso, se generan unas salidas o productos del ejercicio de la arquitectura, </w:t>
      </w:r>
      <w:r w:rsidRPr="001762C5">
        <w:rPr>
          <w:i/>
          <w:color w:val="000000"/>
        </w:rPr>
        <w:t>TOGAF</w:t>
      </w:r>
      <w:r>
        <w:rPr>
          <w:color w:val="000000"/>
        </w:rPr>
        <w:t xml:space="preserve"> describe tres tipos de producto de trabajo arquitectónico: los artefactos que conforman el contenido del Repositorio de Arquitectura, los bloques de construcción y los entregables. </w:t>
      </w:r>
    </w:p>
    <w:p w:rsidR="00E061C3" w:rsidRDefault="00E061C3" w14:paraId="000001DA" w14:textId="77777777">
      <w:pPr>
        <w:pBdr>
          <w:top w:val="nil"/>
          <w:left w:val="nil"/>
          <w:bottom w:val="nil"/>
          <w:right w:val="nil"/>
          <w:between w:val="nil"/>
        </w:pBdr>
        <w:rPr>
          <w:b/>
        </w:rPr>
      </w:pPr>
    </w:p>
    <w:p w:rsidR="00E061C3" w:rsidRDefault="00E061C3" w14:paraId="000001DB" w14:textId="77777777">
      <w:pPr>
        <w:pBdr>
          <w:top w:val="nil"/>
          <w:left w:val="nil"/>
          <w:bottom w:val="nil"/>
          <w:right w:val="nil"/>
          <w:between w:val="nil"/>
        </w:pBdr>
        <w:rPr>
          <w:b/>
        </w:rPr>
      </w:pPr>
    </w:p>
    <w:p w:rsidR="00E061C3" w:rsidRDefault="00E909E4" w14:paraId="000001DE" w14:textId="77777777">
      <w:pPr>
        <w:numPr>
          <w:ilvl w:val="0"/>
          <w:numId w:val="1"/>
        </w:numPr>
        <w:pBdr>
          <w:top w:val="nil"/>
          <w:left w:val="nil"/>
          <w:bottom w:val="nil"/>
          <w:right w:val="nil"/>
          <w:between w:val="nil"/>
        </w:pBdr>
        <w:rPr>
          <w:b/>
          <w:color w:val="000000"/>
        </w:rPr>
      </w:pPr>
      <w:r>
        <w:rPr>
          <w:b/>
          <w:color w:val="000000"/>
        </w:rPr>
        <w:t>Artefactos</w:t>
      </w:r>
    </w:p>
    <w:p w:rsidR="00E061C3" w:rsidRDefault="00E061C3" w14:paraId="000001DF" w14:textId="77777777">
      <w:pPr>
        <w:pBdr>
          <w:top w:val="nil"/>
          <w:left w:val="nil"/>
          <w:bottom w:val="nil"/>
          <w:right w:val="nil"/>
          <w:between w:val="nil"/>
        </w:pBdr>
        <w:ind w:left="993"/>
        <w:rPr>
          <w:color w:val="000000"/>
        </w:rPr>
      </w:pPr>
    </w:p>
    <w:p w:rsidR="00E061C3" w:rsidRDefault="00E909E4" w14:paraId="000001E0" w14:textId="77777777">
      <w:pPr>
        <w:jc w:val="both"/>
      </w:pPr>
      <w:r>
        <w:t>Los artefactos (</w:t>
      </w:r>
      <w:proofErr w:type="spellStart"/>
      <w:r>
        <w:rPr>
          <w:i/>
        </w:rPr>
        <w:t>Artifacts</w:t>
      </w:r>
      <w:proofErr w:type="spellEnd"/>
      <w:r>
        <w:t xml:space="preserve">) son productos de trabajo que se producen durante el trabajo de arquitectura y que describen un aspecto de la arquitectura general. Generalmente, se clasifican de la siguiente manera: </w:t>
      </w:r>
    </w:p>
    <w:p w:rsidR="00E061C3" w:rsidRDefault="00E061C3" w14:paraId="000001E1" w14:textId="77777777">
      <w:pPr>
        <w:jc w:val="both"/>
      </w:pPr>
    </w:p>
    <w:p w:rsidR="00E061C3" w:rsidRDefault="00E909E4" w14:paraId="000001E2" w14:textId="77777777">
      <w:pPr>
        <w:numPr>
          <w:ilvl w:val="0"/>
          <w:numId w:val="3"/>
        </w:numPr>
        <w:pBdr>
          <w:top w:val="nil"/>
          <w:left w:val="nil"/>
          <w:bottom w:val="nil"/>
          <w:right w:val="nil"/>
          <w:between w:val="nil"/>
        </w:pBdr>
        <w:jc w:val="both"/>
        <w:rPr>
          <w:color w:val="000000"/>
        </w:rPr>
      </w:pPr>
      <w:r>
        <w:rPr>
          <w:color w:val="000000"/>
        </w:rPr>
        <w:t>Catálogos de listas.</w:t>
      </w:r>
    </w:p>
    <w:p w:rsidR="00E061C3" w:rsidRDefault="00E909E4" w14:paraId="000001E3" w14:textId="77777777">
      <w:pPr>
        <w:numPr>
          <w:ilvl w:val="0"/>
          <w:numId w:val="3"/>
        </w:numPr>
        <w:pBdr>
          <w:top w:val="nil"/>
          <w:left w:val="nil"/>
          <w:bottom w:val="nil"/>
          <w:right w:val="nil"/>
          <w:between w:val="nil"/>
        </w:pBdr>
        <w:jc w:val="both"/>
        <w:rPr>
          <w:color w:val="000000"/>
        </w:rPr>
      </w:pPr>
      <w:r>
        <w:rPr>
          <w:color w:val="000000"/>
        </w:rPr>
        <w:t>Matrices que muestran las relaciones entre cosas.</w:t>
      </w:r>
      <w:r>
        <w:t xml:space="preserve">     </w:t>
      </w:r>
    </w:p>
    <w:p w:rsidR="00E061C3" w:rsidRDefault="00E909E4" w14:paraId="000001E4" w14:textId="77777777">
      <w:pPr>
        <w:numPr>
          <w:ilvl w:val="0"/>
          <w:numId w:val="3"/>
        </w:numPr>
        <w:pBdr>
          <w:top w:val="nil"/>
          <w:left w:val="nil"/>
          <w:bottom w:val="nil"/>
          <w:right w:val="nil"/>
          <w:between w:val="nil"/>
        </w:pBdr>
        <w:jc w:val="both"/>
        <w:rPr>
          <w:color w:val="000000"/>
        </w:rPr>
      </w:pPr>
      <w:r>
        <w:rPr>
          <w:color w:val="000000"/>
        </w:rPr>
        <w:t>Diagramas o imágenes de las cosas.</w:t>
      </w:r>
    </w:p>
    <w:p w:rsidR="00E061C3" w:rsidRDefault="00E061C3" w14:paraId="000001E5" w14:textId="77777777">
      <w:pPr>
        <w:jc w:val="both"/>
      </w:pPr>
    </w:p>
    <w:p w:rsidR="00E061C3" w:rsidRDefault="00E909E4" w14:paraId="000001E6" w14:textId="77777777">
      <w:pPr>
        <w:jc w:val="both"/>
      </w:pPr>
      <w:r>
        <w:t xml:space="preserve"> En el ciclo ADM, se define una serie de artefactos estándar, por ejemplo: diagrama de flujo de proceso, diagrama de caso de uso, catálogo de requisitos, planes de proyectos, en general los artefactos describen bloques de construcción.</w:t>
      </w:r>
    </w:p>
    <w:p w:rsidR="00E061C3" w:rsidRDefault="00E061C3" w14:paraId="000001E7" w14:textId="77777777">
      <w:pPr>
        <w:jc w:val="both"/>
      </w:pPr>
    </w:p>
    <w:p w:rsidRPr="00465EB3" w:rsidR="00E061C3" w:rsidRDefault="00E909E4" w14:paraId="000001E8" w14:textId="57EBC041">
      <w:pPr>
        <w:jc w:val="both"/>
      </w:pPr>
      <w:r w:rsidRPr="00465EB3">
        <w:t>A continuación</w:t>
      </w:r>
      <w:r w:rsidR="00465EB3">
        <w:t>,</w:t>
      </w:r>
      <w:r w:rsidRPr="00465EB3">
        <w:t xml:space="preserve"> se presentan algunos ejemplos de los artefactos entendidos como un tipo de producto que hace parte de la arquitectura </w:t>
      </w:r>
      <w:r w:rsidRPr="001762C5">
        <w:rPr>
          <w:i/>
        </w:rPr>
        <w:t>TOGAF</w:t>
      </w:r>
      <w:r w:rsidRPr="00465EB3">
        <w:t>, en el ciclo ADM.</w:t>
      </w:r>
    </w:p>
    <w:p w:rsidR="00E061C3" w:rsidRDefault="00E909E4" w14:paraId="000001E9" w14:textId="77777777">
      <w:r>
        <w:rPr>
          <w:noProof/>
        </w:rPr>
        <mc:AlternateContent>
          <mc:Choice Requires="wps">
            <w:drawing>
              <wp:anchor distT="0" distB="0" distL="114300" distR="114300" simplePos="0" relativeHeight="251695104" behindDoc="0" locked="0" layoutInCell="1" hidden="0" allowOverlap="1" wp14:anchorId="204CAD48" wp14:editId="7ABDC56C">
                <wp:simplePos x="0" y="0"/>
                <wp:positionH relativeFrom="column">
                  <wp:posOffset>1054100</wp:posOffset>
                </wp:positionH>
                <wp:positionV relativeFrom="paragraph">
                  <wp:posOffset>165100</wp:posOffset>
                </wp:positionV>
                <wp:extent cx="4676775" cy="600075"/>
                <wp:effectExtent l="0" t="0" r="28575" b="28575"/>
                <wp:wrapNone/>
                <wp:docPr id="154" name="Rectángulo 154"/>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465EB3" w:rsidR="00DF1610" w:rsidRDefault="00DF1610" w14:paraId="20F501DC" w14:textId="77777777">
                            <w:pPr>
                              <w:spacing w:line="275" w:lineRule="auto"/>
                              <w:jc w:val="center"/>
                              <w:textDirection w:val="btLr"/>
                              <w:rPr>
                                <w:color w:val="FFFFFF" w:themeColor="background1"/>
                              </w:rPr>
                            </w:pPr>
                            <w:r w:rsidRPr="00465EB3">
                              <w:rPr>
                                <w:color w:val="FFFFFF" w:themeColor="background1"/>
                              </w:rPr>
                              <w:t>Pestañas horizontales</w:t>
                            </w:r>
                          </w:p>
                          <w:p w:rsidRPr="00465EB3" w:rsidR="00DF1610" w:rsidRDefault="00DF1610" w14:paraId="7255222C" w14:textId="77777777">
                            <w:pPr>
                              <w:spacing w:line="275" w:lineRule="auto"/>
                              <w:jc w:val="center"/>
                              <w:textDirection w:val="btLr"/>
                              <w:rPr>
                                <w:color w:val="FFFFFF" w:themeColor="background1"/>
                              </w:rPr>
                            </w:pPr>
                            <w:r w:rsidRPr="00465EB3">
                              <w:rPr>
                                <w:color w:val="FFFFFF" w:themeColor="background1"/>
                              </w:rPr>
                              <w:t>DI_CF3_3_Artefactos_ TOGAF</w:t>
                            </w:r>
                          </w:p>
                        </w:txbxContent>
                      </wps:txbx>
                      <wps:bodyPr spcFirstLastPara="1" wrap="square" lIns="91425" tIns="45700" rIns="91425" bIns="45700" anchor="ctr" anchorCtr="0">
                        <a:noAutofit/>
                      </wps:bodyPr>
                    </wps:wsp>
                  </a:graphicData>
                </a:graphic>
              </wp:anchor>
            </w:drawing>
          </mc:Choice>
          <mc:Fallback>
            <w:pict w14:anchorId="499A137F">
              <v:rect id="Rectángulo 154" style="position:absolute;margin-left:83pt;margin-top:13pt;width:368.25pt;height:47.25pt;z-index:251695104;visibility:visible;mso-wrap-style:square;mso-wrap-distance-left:9pt;mso-wrap-distance-top:0;mso-wrap-distance-right:9pt;mso-wrap-distance-bottom:0;mso-position-horizontal:absolute;mso-position-horizontal-relative:text;mso-position-vertical:absolute;mso-position-vertical-relative:text;v-text-anchor:middle" o:spid="_x0000_s1051"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">
                <v:stroke joinstyle="round" startarrowwidth="narrow" startarrowlength="short" endarrowwidth="narrow" endarrowlength="short"/>
                <v:textbox inset="2.53958mm,1.2694mm,2.53958mm,1.2694mm">
                  <w:txbxContent>
                    <w:p w:rsidRPr="00465EB3" w:rsidR="00DF1610" w:rsidRDefault="00DF1610" w14:paraId="4832BE35" w14:textId="77777777">
                      <w:pPr>
                        <w:spacing w:line="275" w:lineRule="auto"/>
                        <w:jc w:val="center"/>
                        <w:textDirection w:val="btLr"/>
                        <w:rPr>
                          <w:color w:val="FFFFFF" w:themeColor="background1"/>
                        </w:rPr>
                      </w:pPr>
                      <w:r w:rsidRPr="00465EB3">
                        <w:rPr>
                          <w:color w:val="FFFFFF" w:themeColor="background1"/>
                        </w:rPr>
                        <w:t>Pestañas horizontales</w:t>
                      </w:r>
                    </w:p>
                    <w:p w:rsidRPr="00465EB3" w:rsidR="00DF1610" w:rsidRDefault="00DF1610" w14:paraId="07474999" w14:textId="77777777">
                      <w:pPr>
                        <w:spacing w:line="275" w:lineRule="auto"/>
                        <w:jc w:val="center"/>
                        <w:textDirection w:val="btLr"/>
                        <w:rPr>
                          <w:color w:val="FFFFFF" w:themeColor="background1"/>
                        </w:rPr>
                      </w:pPr>
                      <w:r w:rsidRPr="00465EB3">
                        <w:rPr>
                          <w:color w:val="FFFFFF" w:themeColor="background1"/>
                        </w:rPr>
                        <w:t>DI_CF3_3_Artefactos_ TOGAF</w:t>
                      </w:r>
                    </w:p>
                  </w:txbxContent>
                </v:textbox>
              </v:rect>
            </w:pict>
          </mc:Fallback>
        </mc:AlternateContent>
      </w:r>
    </w:p>
    <w:p w:rsidR="00E061C3" w:rsidRDefault="00E061C3" w14:paraId="000001EA" w14:textId="3B01ED0B"/>
    <w:p w:rsidR="0060535D" w:rsidRDefault="0060535D" w14:paraId="53EFA233" w14:textId="2B2E6B40"/>
    <w:p w:rsidR="0060535D" w:rsidRDefault="0060535D" w14:paraId="2ED53F3B" w14:textId="45E79120"/>
    <w:p w:rsidR="0060535D" w:rsidRDefault="0060535D" w14:paraId="5FB75888" w14:textId="17CC466E"/>
    <w:p w:rsidR="0060535D" w:rsidRDefault="0060535D" w14:paraId="12B6A874" w14:textId="77777777"/>
    <w:p w:rsidR="00E061C3" w:rsidRDefault="00E909E4" w14:paraId="000001EB" w14:textId="77777777">
      <w:pPr>
        <w:numPr>
          <w:ilvl w:val="0"/>
          <w:numId w:val="5"/>
        </w:numPr>
        <w:pBdr>
          <w:top w:val="nil"/>
          <w:left w:val="nil"/>
          <w:bottom w:val="nil"/>
          <w:right w:val="nil"/>
          <w:between w:val="nil"/>
        </w:pBdr>
        <w:rPr>
          <w:b/>
          <w:color w:val="000000"/>
        </w:rPr>
      </w:pPr>
      <w:r>
        <w:rPr>
          <w:b/>
          <w:color w:val="000000"/>
        </w:rPr>
        <w:t>Bloques de construcción</w:t>
      </w:r>
    </w:p>
    <w:p w:rsidR="00E061C3" w:rsidRDefault="00E061C3" w14:paraId="000001EC" w14:textId="77777777"/>
    <w:p w:rsidR="00E061C3" w:rsidRDefault="00E909E4" w14:paraId="000001ED" w14:textId="77777777">
      <w:pPr>
        <w:jc w:val="both"/>
      </w:pPr>
      <w:r>
        <w:t>Los bloques de construcción (</w:t>
      </w:r>
      <w:proofErr w:type="spellStart"/>
      <w:r>
        <w:rPr>
          <w:i/>
        </w:rPr>
        <w:t>Building</w:t>
      </w:r>
      <w:proofErr w:type="spellEnd"/>
      <w:r>
        <w:rPr>
          <w:i/>
        </w:rPr>
        <w:t xml:space="preserve"> Blocks</w:t>
      </w:r>
      <w:r>
        <w:t>) son un componente básico que se puede reutilizar tanto como se pueda en la arquitectura. Ahora, TOGAF desglosa este concepto en bloques de construcción de arquitectura y bloques de construcción de soluciones como se describe a continuación:</w:t>
      </w:r>
    </w:p>
    <w:p w:rsidR="00E061C3" w:rsidRDefault="00E061C3" w14:paraId="000001EE" w14:textId="77777777"/>
    <w:p w:rsidR="00E061C3" w:rsidRDefault="00E061C3" w14:paraId="000001EF" w14:textId="77777777"/>
    <w:p w:rsidR="00E061C3" w:rsidRDefault="00E909E4" w14:paraId="000001F0" w14:textId="77777777">
      <w:r>
        <w:rPr>
          <w:noProof/>
        </w:rPr>
        <mc:AlternateContent>
          <mc:Choice Requires="wps">
            <w:drawing>
              <wp:anchor distT="0" distB="0" distL="114300" distR="114300" simplePos="0" relativeHeight="251696128" behindDoc="0" locked="0" layoutInCell="1" hidden="0" allowOverlap="1" wp14:anchorId="27DB6150" wp14:editId="3BD51506">
                <wp:simplePos x="0" y="0"/>
                <wp:positionH relativeFrom="column">
                  <wp:posOffset>889000</wp:posOffset>
                </wp:positionH>
                <wp:positionV relativeFrom="paragraph">
                  <wp:posOffset>-25399</wp:posOffset>
                </wp:positionV>
                <wp:extent cx="4676775" cy="600075"/>
                <wp:effectExtent l="0" t="0" r="28575" b="28575"/>
                <wp:wrapNone/>
                <wp:docPr id="147" name="Rectángulo 147"/>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rsidRPr="00465EB3" w:rsidR="00DF1610" w:rsidRDefault="00DF1610" w14:paraId="23099B16" w14:textId="77777777">
                            <w:pPr>
                              <w:spacing w:line="275" w:lineRule="auto"/>
                              <w:jc w:val="center"/>
                              <w:textDirection w:val="btLr"/>
                              <w:rPr>
                                <w:color w:val="FFFFFF" w:themeColor="background1"/>
                              </w:rPr>
                            </w:pPr>
                            <w:r w:rsidRPr="00465EB3">
                              <w:rPr>
                                <w:color w:val="FFFFFF" w:themeColor="background1"/>
                              </w:rPr>
                              <w:t>Pestañas verticales</w:t>
                            </w:r>
                          </w:p>
                          <w:p w:rsidRPr="00465EB3" w:rsidR="00DF1610" w:rsidRDefault="00DF1610" w14:paraId="428F6EB0" w14:textId="77777777">
                            <w:pPr>
                              <w:spacing w:line="275" w:lineRule="auto"/>
                              <w:jc w:val="center"/>
                              <w:textDirection w:val="btLr"/>
                              <w:rPr>
                                <w:color w:val="FFFFFF" w:themeColor="background1"/>
                              </w:rPr>
                            </w:pPr>
                            <w:r w:rsidRPr="00465EB3">
                              <w:rPr>
                                <w:color w:val="FFFFFF" w:themeColor="background1"/>
                              </w:rPr>
                              <w:t>DI_CF3_Bloques de construcción</w:t>
                            </w:r>
                          </w:p>
                        </w:txbxContent>
                      </wps:txbx>
                      <wps:bodyPr spcFirstLastPara="1" wrap="square" lIns="91425" tIns="45700" rIns="91425" bIns="45700" anchor="ctr" anchorCtr="0">
                        <a:noAutofit/>
                      </wps:bodyPr>
                    </wps:wsp>
                  </a:graphicData>
                </a:graphic>
              </wp:anchor>
            </w:drawing>
          </mc:Choice>
          <mc:Fallback>
            <w:pict w14:anchorId="623E7E39">
              <v:rect id="Rectángulo 147" style="position:absolute;margin-left:70pt;margin-top:-2pt;width:368.25pt;height:47.25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52" fillcolor="#02a639" strokecolor="#4a7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">
                <v:stroke joinstyle="round" startarrowwidth="narrow" startarrowlength="short" endarrowwidth="narrow" endarrowlength="short"/>
                <v:textbox inset="2.53958mm,1.2694mm,2.53958mm,1.2694mm">
                  <w:txbxContent>
                    <w:p w:rsidRPr="00465EB3" w:rsidR="00DF1610" w:rsidRDefault="00DF1610" w14:paraId="13BD0264" w14:textId="77777777">
                      <w:pPr>
                        <w:spacing w:line="275" w:lineRule="auto"/>
                        <w:jc w:val="center"/>
                        <w:textDirection w:val="btLr"/>
                        <w:rPr>
                          <w:color w:val="FFFFFF" w:themeColor="background1"/>
                        </w:rPr>
                      </w:pPr>
                      <w:r w:rsidRPr="00465EB3">
                        <w:rPr>
                          <w:color w:val="FFFFFF" w:themeColor="background1"/>
                        </w:rPr>
                        <w:t>Pestañas verticales</w:t>
                      </w:r>
                    </w:p>
                    <w:p w:rsidRPr="00465EB3" w:rsidR="00DF1610" w:rsidRDefault="00DF1610" w14:paraId="019CE4E4" w14:textId="77777777">
                      <w:pPr>
                        <w:spacing w:line="275" w:lineRule="auto"/>
                        <w:jc w:val="center"/>
                        <w:textDirection w:val="btLr"/>
                        <w:rPr>
                          <w:color w:val="FFFFFF" w:themeColor="background1"/>
                        </w:rPr>
                      </w:pPr>
                      <w:r w:rsidRPr="00465EB3">
                        <w:rPr>
                          <w:color w:val="FFFFFF" w:themeColor="background1"/>
                        </w:rPr>
                        <w:t>DI_CF3_Bloques de construcción</w:t>
                      </w:r>
                    </w:p>
                  </w:txbxContent>
                </v:textbox>
              </v:rect>
            </w:pict>
          </mc:Fallback>
        </mc:AlternateContent>
      </w:r>
    </w:p>
    <w:p w:rsidR="00E061C3" w:rsidRDefault="00E061C3" w14:paraId="000001F1" w14:textId="77777777"/>
    <w:p w:rsidR="00E061C3" w:rsidRDefault="00E061C3" w14:paraId="000001F2" w14:textId="77777777"/>
    <w:p w:rsidR="00E061C3" w:rsidRDefault="00E061C3" w14:paraId="000001F3" w14:textId="77777777"/>
    <w:p w:rsidR="00E061C3" w:rsidRDefault="00E061C3" w14:paraId="000001F4" w14:textId="77777777">
      <w:pPr>
        <w:rPr>
          <w:b/>
        </w:rPr>
      </w:pPr>
    </w:p>
    <w:p w:rsidR="00E061C3" w:rsidRDefault="00E909E4" w14:paraId="000001F5" w14:textId="77777777">
      <w:pPr>
        <w:numPr>
          <w:ilvl w:val="0"/>
          <w:numId w:val="5"/>
        </w:numPr>
        <w:pBdr>
          <w:top w:val="nil"/>
          <w:left w:val="nil"/>
          <w:bottom w:val="nil"/>
          <w:right w:val="nil"/>
          <w:between w:val="nil"/>
        </w:pBdr>
        <w:rPr>
          <w:b/>
          <w:color w:val="000000"/>
        </w:rPr>
      </w:pPr>
      <w:r>
        <w:rPr>
          <w:b/>
          <w:color w:val="000000"/>
        </w:rPr>
        <w:t xml:space="preserve">Entregables </w:t>
      </w:r>
    </w:p>
    <w:p w:rsidR="00E061C3" w:rsidRDefault="00E061C3" w14:paraId="000001F6" w14:textId="77777777"/>
    <w:p w:rsidR="00E061C3" w:rsidRDefault="00E909E4" w14:paraId="000001F7" w14:textId="77777777">
      <w:pPr>
        <w:jc w:val="both"/>
      </w:pPr>
      <w:r>
        <w:t>Un entregable (</w:t>
      </w:r>
      <w:proofErr w:type="spellStart"/>
      <w:r>
        <w:rPr>
          <w:i/>
        </w:rPr>
        <w:t>Deliverables</w:t>
      </w:r>
      <w:proofErr w:type="spellEnd"/>
      <w:r>
        <w:t xml:space="preserve">) es un producto de trabajo que especifica responsabilidades contractuales y, a su vez, se revisa, acuerda y firma formalmente por las partes interesadas. Entonces, el entregable es básicamente un documento completo, no solo un diagrama. </w:t>
      </w:r>
    </w:p>
    <w:p w:rsidR="00E061C3" w:rsidRDefault="00E061C3" w14:paraId="000001F8" w14:textId="77777777">
      <w:pPr>
        <w:pBdr>
          <w:top w:val="nil"/>
          <w:left w:val="nil"/>
          <w:bottom w:val="nil"/>
          <w:right w:val="nil"/>
          <w:between w:val="nil"/>
        </w:pBdr>
        <w:jc w:val="both"/>
        <w:rPr>
          <w:color w:val="000000"/>
        </w:rPr>
      </w:pPr>
    </w:p>
    <w:p w:rsidR="00E061C3" w:rsidRDefault="00E061C3" w14:paraId="000001F9" w14:textId="77777777">
      <w:pPr>
        <w:pBdr>
          <w:top w:val="nil"/>
          <w:left w:val="nil"/>
          <w:bottom w:val="nil"/>
          <w:right w:val="nil"/>
          <w:between w:val="nil"/>
        </w:pBdr>
        <w:ind w:left="993"/>
        <w:jc w:val="both"/>
        <w:rPr>
          <w:color w:val="000000"/>
        </w:rPr>
      </w:pPr>
    </w:p>
    <w:p w:rsidR="00E061C3" w:rsidRDefault="00E909E4" w14:paraId="000001FA" w14:textId="77777777">
      <w:pPr>
        <w:numPr>
          <w:ilvl w:val="0"/>
          <w:numId w:val="14"/>
        </w:numPr>
        <w:pBdr>
          <w:top w:val="nil"/>
          <w:left w:val="nil"/>
          <w:bottom w:val="nil"/>
          <w:right w:val="nil"/>
          <w:between w:val="nil"/>
        </w:pBdr>
        <w:jc w:val="both"/>
        <w:rPr>
          <w:b/>
          <w:color w:val="000000"/>
        </w:rPr>
      </w:pPr>
      <w:r>
        <w:rPr>
          <w:b/>
          <w:color w:val="000000"/>
        </w:rPr>
        <w:t>Selección del marco de arquitectura adecuado para la organización</w:t>
      </w:r>
    </w:p>
    <w:p w:rsidR="00E061C3" w:rsidRDefault="00E061C3" w14:paraId="000001FB" w14:textId="77777777">
      <w:pPr>
        <w:jc w:val="both"/>
      </w:pPr>
    </w:p>
    <w:p w:rsidR="00E061C3" w:rsidRDefault="00E909E4" w14:paraId="000001FC" w14:textId="5A5F3E4B">
      <w:pPr>
        <w:jc w:val="both"/>
      </w:pPr>
      <w:r>
        <w:t xml:space="preserve">Cuando se habla de marco de referencia de Arquitectura Empresarial, la mayoría automáticamente piensa en el estándar </w:t>
      </w:r>
      <w:r w:rsidRPr="001762C5">
        <w:rPr>
          <w:b/>
        </w:rPr>
        <w:t>TOGAF</w:t>
      </w:r>
      <w:r>
        <w:t>; esto puede deberse a que, por casi tres décadas, los arquitectos empresariales lo han utilizado indistintamente. Sin embargo, es esencial tener en mente que, aunque este marco permite alcanzar una arquitectura integral, también existen otros marcos que pueden aplicarse a las necesidades empresariales.</w:t>
      </w:r>
    </w:p>
    <w:p w:rsidR="00E061C3" w:rsidRDefault="00E061C3" w14:paraId="000001FD" w14:textId="77777777">
      <w:pPr>
        <w:jc w:val="both"/>
      </w:pPr>
    </w:p>
    <w:p w:rsidR="00E061C3" w:rsidRDefault="00E909E4" w14:paraId="000001FE" w14:textId="34BAFAD8">
      <w:pPr>
        <w:jc w:val="both"/>
      </w:pPr>
      <w:r>
        <w:t>La elección del marco de arquitectura parte de la necesidad específica de la organización, analicemos las siguiente</w:t>
      </w:r>
      <w:r w:rsidR="00465EB3">
        <w:t>s</w:t>
      </w:r>
      <w:r>
        <w:t xml:space="preserve"> situaciones:</w:t>
      </w:r>
    </w:p>
    <w:p w:rsidR="00E061C3" w:rsidP="00465EB3" w:rsidRDefault="00465EB3" w14:paraId="00000201" w14:textId="2CDCDB87">
      <w:r>
        <w:rPr>
          <w:noProof/>
        </w:rPr>
        <w:drawing>
          <wp:anchor distT="0" distB="0" distL="114300" distR="114300" simplePos="0" relativeHeight="251697152" behindDoc="0" locked="0" layoutInCell="1" hidden="0" allowOverlap="1" wp14:anchorId="4C5645C4" wp14:editId="1BA1C0CB">
            <wp:simplePos x="0" y="0"/>
            <wp:positionH relativeFrom="column">
              <wp:posOffset>32385</wp:posOffset>
            </wp:positionH>
            <wp:positionV relativeFrom="paragraph">
              <wp:posOffset>127635</wp:posOffset>
            </wp:positionV>
            <wp:extent cx="2380817" cy="1343025"/>
            <wp:effectExtent l="0" t="0" r="0" b="0"/>
            <wp:wrapNone/>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380817" cy="1343025"/>
                    </a:xfrm>
                    <a:prstGeom prst="rect">
                      <a:avLst/>
                    </a:prstGeom>
                    <a:ln/>
                  </pic:spPr>
                </pic:pic>
              </a:graphicData>
            </a:graphic>
          </wp:anchor>
        </w:drawing>
      </w:r>
    </w:p>
    <w:p w:rsidR="00E061C3" w:rsidRDefault="00E061C3" w14:paraId="00000202" w14:textId="77777777">
      <w:pPr>
        <w:ind w:left="3119"/>
      </w:pPr>
    </w:p>
    <w:p w:rsidR="00E061C3" w:rsidRDefault="00E909E4" w14:paraId="00000203" w14:textId="54F3DFA5">
      <w:pPr>
        <w:ind w:left="4111"/>
        <w:jc w:val="both"/>
      </w:pPr>
      <w:r>
        <w:t xml:space="preserve">Si la organización pertenece al sector bancario, defensa, telecomunicaciones o Gobierno, es fácil decidirse por el marco de la industria. Sabemos que en estos casos podemos emplear los marcos </w:t>
      </w:r>
      <w:r>
        <w:rPr>
          <w:color w:val="3A3A3A"/>
        </w:rPr>
        <w:t xml:space="preserve">BIAN, </w:t>
      </w:r>
      <w:r>
        <w:t xml:space="preserve">DODAF, TM </w:t>
      </w:r>
      <w:proofErr w:type="spellStart"/>
      <w:r>
        <w:t>Forum</w:t>
      </w:r>
      <w:proofErr w:type="spellEnd"/>
      <w:r>
        <w:t xml:space="preserve"> o MRAE para el Estado colombiano</w:t>
      </w:r>
    </w:p>
    <w:p w:rsidR="00E061C3" w:rsidRDefault="00E061C3" w14:paraId="00000204" w14:textId="77777777">
      <w:pPr>
        <w:jc w:val="both"/>
      </w:pPr>
    </w:p>
    <w:p w:rsidR="00E061C3" w:rsidRDefault="00E061C3" w14:paraId="00000205" w14:textId="77777777">
      <w:pPr>
        <w:jc w:val="both"/>
      </w:pPr>
    </w:p>
    <w:p w:rsidR="00E061C3" w:rsidRDefault="00E909E4" w14:paraId="00000206" w14:textId="77777777">
      <w:pPr>
        <w:jc w:val="both"/>
      </w:pPr>
      <w:r>
        <w:t xml:space="preserve">En cambio, para otro tipo de necesidades, será necesario revisar el propósito del equipo de Arquitectura Empresarial, conocer el problema que se requiere resolver, que impulsa el diseño de su equipo de AE. </w:t>
      </w:r>
    </w:p>
    <w:p w:rsidR="00E061C3" w:rsidRDefault="00E061C3" w14:paraId="00000207" w14:textId="77777777">
      <w:pPr>
        <w:jc w:val="both"/>
      </w:pPr>
    </w:p>
    <w:p w:rsidR="00E061C3" w:rsidRDefault="00E909E4" w14:paraId="00000208" w14:textId="77777777">
      <w:pPr>
        <w:jc w:val="both"/>
      </w:pPr>
      <w:r>
        <w:t>Por ejemplo, es importante revisar qué se puede adaptar del marco de otra industria; si el problema es de integración se puede adaptar DODAF o si el problema es de seguridad se puede adaptar el modelo ABSA.</w:t>
      </w:r>
    </w:p>
    <w:p w:rsidR="00E061C3" w:rsidRDefault="00E909E4" w14:paraId="00000209" w14:textId="77777777">
      <w:pPr>
        <w:jc w:val="both"/>
      </w:pPr>
      <w:r>
        <w:t xml:space="preserve"> </w:t>
      </w:r>
    </w:p>
    <w:p w:rsidR="00E061C3" w:rsidRDefault="00E909E4" w14:paraId="0000020A" w14:textId="77777777">
      <w:pPr>
        <w:jc w:val="both"/>
      </w:pPr>
      <w:r>
        <w:t xml:space="preserve">Si el equipo de AE no está bien establecido, seleccionar TOGAF es la mejor opción, porque se aprovecha su modularidad, cubre la metodología y la creación de una capacidad de AE. </w:t>
      </w:r>
    </w:p>
    <w:p w:rsidR="00E061C3" w:rsidRDefault="00E061C3" w14:paraId="0000020B" w14:textId="77777777">
      <w:pPr>
        <w:jc w:val="both"/>
      </w:pPr>
    </w:p>
    <w:p w:rsidR="00E061C3" w:rsidRDefault="00E909E4" w14:paraId="0000020C" w14:textId="2FDE8B15">
      <w:pPr>
        <w:jc w:val="both"/>
      </w:pPr>
      <w:r>
        <w:t xml:space="preserve">Aunque los marcos TOGAF y </w:t>
      </w:r>
      <w:proofErr w:type="spellStart"/>
      <w:r>
        <w:t>Zachman</w:t>
      </w:r>
      <w:proofErr w:type="spellEnd"/>
      <w:r>
        <w:t xml:space="preserve"> se complementan, cada uno de estos modelos presenta ventajas y desventajas en su aplicación, veamos en qué consisten:</w:t>
      </w:r>
    </w:p>
    <w:p w:rsidR="00465EB3" w:rsidRDefault="00465EB3" w14:paraId="078A7196" w14:textId="65342982">
      <w:pPr>
        <w:jc w:val="both"/>
      </w:pPr>
    </w:p>
    <w:p w:rsidRPr="001762C5" w:rsidR="00465EB3" w:rsidRDefault="001762C5" w14:paraId="1D294BE7" w14:textId="5BB5A274">
      <w:pPr>
        <w:jc w:val="both"/>
        <w:rPr>
          <w:b/>
        </w:rPr>
      </w:pPr>
      <w:commentRangeStart w:id="28"/>
      <w:r w:rsidRPr="001762C5">
        <w:rPr>
          <w:b/>
        </w:rPr>
        <w:t>Tabla 1</w:t>
      </w:r>
    </w:p>
    <w:p w:rsidRPr="001762C5" w:rsidR="00E061C3" w:rsidRDefault="001762C5" w14:paraId="0000020D" w14:textId="46BCB411">
      <w:pPr>
        <w:rPr>
          <w:i/>
        </w:rPr>
      </w:pPr>
      <w:r w:rsidRPr="001762C5">
        <w:rPr>
          <w:i/>
        </w:rPr>
        <w:t>Ventajas y desventajas de modelos</w:t>
      </w:r>
      <w:commentRangeEnd w:id="28"/>
      <w:r>
        <w:rPr>
          <w:rStyle w:val="Refdecomentario"/>
        </w:rPr>
        <w:commentReference w:id="28"/>
      </w:r>
    </w:p>
    <w:tbl>
      <w:tblPr>
        <w:tblStyle w:val="ae"/>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1 Ventajas y desventajas de modelos"/>
        <w:tblDescription w:val="En la tabla se comparan las ventajas y desventajas de los modelos Zachman y TOGAF"/>
      </w:tblPr>
      <w:tblGrid>
        <w:gridCol w:w="2266"/>
        <w:gridCol w:w="3848"/>
        <w:gridCol w:w="3848"/>
      </w:tblGrid>
      <w:tr w:rsidR="00E061C3" w:rsidTr="00465EB3" w14:paraId="13962BA9" w14:textId="77777777">
        <w:tc>
          <w:tcPr>
            <w:tcW w:w="2266" w:type="dxa"/>
            <w:shd w:val="clear" w:color="auto" w:fill="9BBB59" w:themeFill="accent3"/>
          </w:tcPr>
          <w:p w:rsidR="00E061C3" w:rsidRDefault="00E909E4" w14:paraId="0000020E" w14:textId="77777777">
            <w:pPr>
              <w:jc w:val="center"/>
              <w:rPr>
                <w:sz w:val="20"/>
                <w:szCs w:val="20"/>
              </w:rPr>
            </w:pPr>
            <w:r>
              <w:rPr>
                <w:sz w:val="20"/>
                <w:szCs w:val="20"/>
              </w:rPr>
              <w:t>Modelo</w:t>
            </w:r>
          </w:p>
        </w:tc>
        <w:tc>
          <w:tcPr>
            <w:tcW w:w="3848" w:type="dxa"/>
            <w:shd w:val="clear" w:color="auto" w:fill="9BBB59" w:themeFill="accent3"/>
          </w:tcPr>
          <w:p w:rsidR="00E061C3" w:rsidRDefault="00E909E4" w14:paraId="0000020F" w14:textId="77777777">
            <w:pPr>
              <w:jc w:val="center"/>
              <w:rPr>
                <w:sz w:val="20"/>
                <w:szCs w:val="20"/>
              </w:rPr>
            </w:pPr>
            <w:r>
              <w:rPr>
                <w:sz w:val="20"/>
                <w:szCs w:val="20"/>
              </w:rPr>
              <w:t>Ventajas</w:t>
            </w:r>
          </w:p>
        </w:tc>
        <w:tc>
          <w:tcPr>
            <w:tcW w:w="3848" w:type="dxa"/>
            <w:shd w:val="clear" w:color="auto" w:fill="9BBB59" w:themeFill="accent3"/>
          </w:tcPr>
          <w:p w:rsidR="00E061C3" w:rsidRDefault="00E909E4" w14:paraId="00000210" w14:textId="77777777">
            <w:pPr>
              <w:jc w:val="center"/>
              <w:rPr>
                <w:sz w:val="20"/>
                <w:szCs w:val="20"/>
              </w:rPr>
            </w:pPr>
            <w:r>
              <w:rPr>
                <w:sz w:val="20"/>
                <w:szCs w:val="20"/>
              </w:rPr>
              <w:t>Desventajas</w:t>
            </w:r>
          </w:p>
        </w:tc>
      </w:tr>
      <w:tr w:rsidR="00E061C3" w:rsidTr="00465EB3" w14:paraId="03159E15" w14:textId="77777777">
        <w:tc>
          <w:tcPr>
            <w:tcW w:w="2266" w:type="dxa"/>
            <w:shd w:val="clear" w:color="auto" w:fill="EAF1DD" w:themeFill="accent3" w:themeFillTint="33"/>
          </w:tcPr>
          <w:p w:rsidRPr="001762C5" w:rsidR="00E061C3" w:rsidRDefault="00E909E4" w14:paraId="00000211" w14:textId="77777777">
            <w:pPr>
              <w:rPr>
                <w:b w:val="0"/>
                <w:i/>
                <w:sz w:val="20"/>
                <w:szCs w:val="20"/>
              </w:rPr>
            </w:pPr>
            <w:proofErr w:type="spellStart"/>
            <w:r w:rsidRPr="001762C5">
              <w:rPr>
                <w:b w:val="0"/>
                <w:i/>
                <w:sz w:val="20"/>
                <w:szCs w:val="20"/>
              </w:rPr>
              <w:t>Zachman</w:t>
            </w:r>
            <w:proofErr w:type="spellEnd"/>
          </w:p>
        </w:tc>
        <w:tc>
          <w:tcPr>
            <w:tcW w:w="3848" w:type="dxa"/>
            <w:shd w:val="clear" w:color="auto" w:fill="EAF1DD" w:themeFill="accent3" w:themeFillTint="33"/>
          </w:tcPr>
          <w:p w:rsidR="00E061C3" w:rsidRDefault="00E909E4" w14:paraId="00000212" w14:textId="77777777">
            <w:pPr>
              <w:numPr>
                <w:ilvl w:val="0"/>
                <w:numId w:val="1"/>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Facilita la comparación y el contraste de una amplia gama de herramientas y enfoques en la práctica de la AE.</w:t>
            </w:r>
          </w:p>
          <w:p w:rsidR="00E061C3" w:rsidRDefault="00E909E4" w14:paraId="1694AC8C" w14:textId="1AD44236">
            <w:pPr>
              <w:numPr>
                <w:ilvl w:val="0"/>
                <w:numId w:val="1"/>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Tiende a favorecer las metodologías tradicionales centradas en datos</w:t>
            </w:r>
            <w:r w:rsidR="00157744">
              <w:rPr>
                <w:b w:val="0"/>
                <w:color w:val="000000"/>
                <w:sz w:val="20"/>
                <w:szCs w:val="20"/>
              </w:rPr>
              <w:t>.</w:t>
            </w:r>
          </w:p>
          <w:p w:rsidR="00465EB3" w:rsidP="00465EB3" w:rsidRDefault="00465EB3" w14:paraId="00000213" w14:textId="5330EA2D">
            <w:pPr>
              <w:pBdr>
                <w:top w:val="nil"/>
                <w:left w:val="nil"/>
                <w:bottom w:val="nil"/>
                <w:right w:val="nil"/>
                <w:between w:val="nil"/>
              </w:pBdr>
              <w:spacing w:line="276" w:lineRule="auto"/>
              <w:ind w:left="252"/>
              <w:rPr>
                <w:b w:val="0"/>
                <w:color w:val="000000"/>
                <w:sz w:val="20"/>
                <w:szCs w:val="20"/>
              </w:rPr>
            </w:pPr>
          </w:p>
        </w:tc>
        <w:tc>
          <w:tcPr>
            <w:tcW w:w="3848" w:type="dxa"/>
            <w:shd w:val="clear" w:color="auto" w:fill="EAF1DD" w:themeFill="accent3" w:themeFillTint="33"/>
          </w:tcPr>
          <w:p w:rsidR="00E061C3" w:rsidRDefault="00E909E4" w14:paraId="00000214" w14:textId="77777777">
            <w:pPr>
              <w:numPr>
                <w:ilvl w:val="0"/>
                <w:numId w:val="1"/>
              </w:numPr>
              <w:pBdr>
                <w:top w:val="nil"/>
                <w:left w:val="nil"/>
                <w:bottom w:val="nil"/>
                <w:right w:val="nil"/>
                <w:between w:val="nil"/>
              </w:pBdr>
              <w:spacing w:line="276" w:lineRule="auto"/>
              <w:ind w:left="339"/>
              <w:rPr>
                <w:b w:val="0"/>
                <w:color w:val="000000"/>
                <w:sz w:val="20"/>
                <w:szCs w:val="20"/>
              </w:rPr>
            </w:pPr>
            <w:r>
              <w:rPr>
                <w:b w:val="0"/>
                <w:color w:val="000000"/>
                <w:sz w:val="20"/>
                <w:szCs w:val="20"/>
              </w:rPr>
              <w:t>No proporciona ninguna guía de implementación real para crear artefactos arquitectónicos.</w:t>
            </w:r>
          </w:p>
          <w:p w:rsidR="00E061C3" w:rsidRDefault="00E909E4" w14:paraId="00000215" w14:textId="43BBE886">
            <w:pPr>
              <w:numPr>
                <w:ilvl w:val="0"/>
                <w:numId w:val="1"/>
              </w:numPr>
              <w:pBdr>
                <w:top w:val="nil"/>
                <w:left w:val="nil"/>
                <w:bottom w:val="nil"/>
                <w:right w:val="nil"/>
                <w:between w:val="nil"/>
              </w:pBdr>
              <w:spacing w:line="276" w:lineRule="auto"/>
              <w:ind w:left="339"/>
              <w:rPr>
                <w:b w:val="0"/>
                <w:color w:val="000000"/>
                <w:sz w:val="20"/>
                <w:szCs w:val="20"/>
              </w:rPr>
            </w:pPr>
            <w:r>
              <w:rPr>
                <w:b w:val="0"/>
                <w:color w:val="000000"/>
                <w:sz w:val="20"/>
                <w:szCs w:val="20"/>
              </w:rPr>
              <w:t xml:space="preserve">No es popular en la comunidad de desarrolladores de </w:t>
            </w:r>
            <w:r>
              <w:rPr>
                <w:b w:val="0"/>
                <w:i/>
                <w:color w:val="000000"/>
                <w:sz w:val="20"/>
                <w:szCs w:val="20"/>
              </w:rPr>
              <w:t>software</w:t>
            </w:r>
            <w:r w:rsidR="00157744">
              <w:rPr>
                <w:b w:val="0"/>
                <w:i/>
                <w:color w:val="000000"/>
                <w:sz w:val="20"/>
                <w:szCs w:val="20"/>
              </w:rPr>
              <w:t>.</w:t>
            </w:r>
          </w:p>
        </w:tc>
      </w:tr>
      <w:tr w:rsidR="00E061C3" w:rsidTr="00465EB3" w14:paraId="6F5E3B22" w14:textId="77777777">
        <w:tc>
          <w:tcPr>
            <w:tcW w:w="2266" w:type="dxa"/>
            <w:shd w:val="clear" w:color="auto" w:fill="EAF1DD" w:themeFill="accent3" w:themeFillTint="33"/>
          </w:tcPr>
          <w:p w:rsidRPr="001762C5" w:rsidR="00E061C3" w:rsidRDefault="00E909E4" w14:paraId="00000216" w14:textId="77777777">
            <w:pPr>
              <w:rPr>
                <w:b w:val="0"/>
                <w:i/>
                <w:sz w:val="20"/>
                <w:szCs w:val="20"/>
              </w:rPr>
            </w:pPr>
            <w:r w:rsidRPr="001762C5">
              <w:rPr>
                <w:b w:val="0"/>
                <w:i/>
                <w:sz w:val="20"/>
                <w:szCs w:val="20"/>
              </w:rPr>
              <w:t>TOGAF</w:t>
            </w:r>
          </w:p>
        </w:tc>
        <w:tc>
          <w:tcPr>
            <w:tcW w:w="3848" w:type="dxa"/>
            <w:shd w:val="clear" w:color="auto" w:fill="EAF1DD" w:themeFill="accent3" w:themeFillTint="33"/>
          </w:tcPr>
          <w:p w:rsidR="00E061C3" w:rsidRDefault="00E909E4" w14:paraId="00000217" w14:textId="77777777">
            <w:pPr>
              <w:numPr>
                <w:ilvl w:val="0"/>
                <w:numId w:val="9"/>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Entre sus mayores ventajas, presenta un método sencillo, en el que se describe paso a paso el diseño de la AE.</w:t>
            </w:r>
          </w:p>
          <w:p w:rsidR="00E061C3" w:rsidRDefault="00E909E4" w14:paraId="00000218" w14:textId="77777777">
            <w:pPr>
              <w:numPr>
                <w:ilvl w:val="0"/>
                <w:numId w:val="9"/>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Es flexible y adaptable, por lo que es fácil de usar y da como resultado un ahorro masivo de recursos por parte de las organizaciones.</w:t>
            </w:r>
          </w:p>
          <w:p w:rsidR="00E061C3" w:rsidRDefault="00E909E4" w14:paraId="00000219" w14:textId="77777777">
            <w:pPr>
              <w:numPr>
                <w:ilvl w:val="0"/>
                <w:numId w:val="9"/>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Es el marco de arquitectura empresarial más popular del mundo, es fácilmente transferible entre varios sectores y unidades de negocio.</w:t>
            </w:r>
          </w:p>
          <w:p w:rsidR="00E061C3" w:rsidRDefault="00E061C3" w14:paraId="0000021A" w14:textId="77777777">
            <w:pPr>
              <w:pBdr>
                <w:top w:val="nil"/>
                <w:left w:val="nil"/>
                <w:bottom w:val="nil"/>
                <w:right w:val="nil"/>
                <w:between w:val="nil"/>
              </w:pBdr>
              <w:spacing w:line="276" w:lineRule="auto"/>
              <w:ind w:left="252"/>
              <w:rPr>
                <w:b w:val="0"/>
                <w:color w:val="000000"/>
                <w:sz w:val="20"/>
                <w:szCs w:val="20"/>
              </w:rPr>
            </w:pPr>
          </w:p>
        </w:tc>
        <w:tc>
          <w:tcPr>
            <w:tcW w:w="3848" w:type="dxa"/>
            <w:shd w:val="clear" w:color="auto" w:fill="EAF1DD" w:themeFill="accent3" w:themeFillTint="33"/>
          </w:tcPr>
          <w:p w:rsidRPr="00157744" w:rsidR="00E061C3" w:rsidRDefault="00E909E4" w14:paraId="0000021C" w14:textId="550A13D4">
            <w:pPr>
              <w:numPr>
                <w:ilvl w:val="0"/>
                <w:numId w:val="9"/>
              </w:numPr>
              <w:ind w:left="252" w:hanging="142"/>
              <w:rPr>
                <w:b w:val="0"/>
                <w:color w:val="000000"/>
                <w:sz w:val="20"/>
                <w:szCs w:val="20"/>
              </w:rPr>
            </w:pPr>
            <w:r w:rsidRPr="00157744">
              <w:rPr>
                <w:b w:val="0"/>
                <w:color w:val="000000"/>
                <w:sz w:val="20"/>
                <w:szCs w:val="20"/>
              </w:rPr>
              <w:t>No una arquitectura simple</w:t>
            </w:r>
            <w:r w:rsidRPr="00157744" w:rsidR="00157744">
              <w:rPr>
                <w:b w:val="0"/>
                <w:color w:val="000000"/>
                <w:sz w:val="20"/>
                <w:szCs w:val="20"/>
              </w:rPr>
              <w:t>.</w:t>
            </w:r>
          </w:p>
          <w:p w:rsidRPr="00157744" w:rsidR="00E061C3" w:rsidRDefault="00E909E4" w14:paraId="0000021D" w14:textId="5BFCC9D0">
            <w:pPr>
              <w:numPr>
                <w:ilvl w:val="0"/>
                <w:numId w:val="9"/>
              </w:numPr>
              <w:ind w:left="252" w:hanging="142"/>
              <w:rPr>
                <w:b w:val="0"/>
                <w:color w:val="000000"/>
                <w:sz w:val="20"/>
                <w:szCs w:val="20"/>
              </w:rPr>
            </w:pPr>
            <w:r w:rsidRPr="00157744">
              <w:rPr>
                <w:b w:val="0"/>
                <w:color w:val="000000"/>
                <w:sz w:val="20"/>
                <w:szCs w:val="20"/>
              </w:rPr>
              <w:t>No suministra plantillas de documentos o ejemplos que facilitar el inicio rápido</w:t>
            </w:r>
            <w:r w:rsidRPr="00157744" w:rsidR="00157744">
              <w:rPr>
                <w:b w:val="0"/>
                <w:color w:val="000000"/>
                <w:sz w:val="20"/>
                <w:szCs w:val="20"/>
              </w:rPr>
              <w:t>.</w:t>
            </w:r>
          </w:p>
          <w:p w:rsidRPr="00157744" w:rsidR="00E061C3" w:rsidRDefault="00E909E4" w14:paraId="0000021E" w14:textId="0BD7133F">
            <w:pPr>
              <w:numPr>
                <w:ilvl w:val="0"/>
                <w:numId w:val="9"/>
              </w:numPr>
              <w:ind w:left="252" w:hanging="142"/>
              <w:rPr>
                <w:b w:val="0"/>
                <w:color w:val="000000"/>
                <w:sz w:val="20"/>
                <w:szCs w:val="20"/>
              </w:rPr>
            </w:pPr>
            <w:r w:rsidRPr="00157744">
              <w:rPr>
                <w:b w:val="0"/>
                <w:color w:val="000000"/>
                <w:sz w:val="20"/>
                <w:szCs w:val="20"/>
              </w:rPr>
              <w:t>Dentro del modelo no hay evaluación de la madurez</w:t>
            </w:r>
            <w:r w:rsidRPr="00157744" w:rsidR="00157744">
              <w:rPr>
                <w:b w:val="0"/>
                <w:color w:val="000000"/>
                <w:sz w:val="20"/>
                <w:szCs w:val="20"/>
              </w:rPr>
              <w:t>.</w:t>
            </w:r>
          </w:p>
          <w:p w:rsidRPr="00157744" w:rsidR="00E061C3" w:rsidRDefault="00E061C3" w14:paraId="0000021F" w14:textId="77777777">
            <w:pPr>
              <w:ind w:left="252"/>
              <w:rPr>
                <w:b w:val="0"/>
                <w:color w:val="000000"/>
                <w:sz w:val="20"/>
                <w:szCs w:val="20"/>
              </w:rPr>
            </w:pPr>
          </w:p>
          <w:p w:rsidRPr="00157744" w:rsidR="00E061C3" w:rsidRDefault="00E061C3" w14:paraId="00000220" w14:textId="77777777">
            <w:pPr>
              <w:pBdr>
                <w:top w:val="nil"/>
                <w:left w:val="nil"/>
                <w:bottom w:val="nil"/>
                <w:right w:val="nil"/>
                <w:between w:val="nil"/>
              </w:pBdr>
              <w:shd w:val="clear" w:color="auto" w:fill="FFFFFF"/>
              <w:spacing w:line="276" w:lineRule="auto"/>
              <w:ind w:left="324"/>
              <w:rPr>
                <w:b w:val="0"/>
                <w:color w:val="FFFFFF"/>
                <w:sz w:val="20"/>
                <w:szCs w:val="20"/>
              </w:rPr>
            </w:pPr>
          </w:p>
        </w:tc>
      </w:tr>
    </w:tbl>
    <w:p w:rsidR="00E061C3" w:rsidRDefault="00E061C3" w14:paraId="00000221" w14:textId="77777777"/>
    <w:p w:rsidR="00E061C3" w:rsidRDefault="00E061C3" w14:paraId="00000222" w14:textId="77777777"/>
    <w:p w:rsidR="00E061C3" w:rsidRDefault="00E061C3" w14:paraId="00000228" w14:textId="77777777"/>
    <w:p w:rsidR="00E061C3" w:rsidRDefault="00E909E4" w14:paraId="00000229" w14:textId="77777777">
      <w:pPr>
        <w:numPr>
          <w:ilvl w:val="0"/>
          <w:numId w:val="12"/>
        </w:numPr>
        <w:ind w:left="284"/>
        <w:jc w:val="both"/>
        <w:rPr>
          <w:b/>
        </w:rPr>
      </w:pPr>
      <w:r>
        <w:rPr>
          <w:b/>
        </w:rPr>
        <w:t xml:space="preserve">SÍNTESIS </w:t>
      </w:r>
    </w:p>
    <w:p w:rsidR="00E061C3" w:rsidRDefault="00E061C3" w14:paraId="0000022A" w14:textId="77777777">
      <w:pPr>
        <w:pBdr>
          <w:top w:val="nil"/>
          <w:left w:val="nil"/>
          <w:bottom w:val="nil"/>
          <w:right w:val="nil"/>
          <w:between w:val="nil"/>
        </w:pBdr>
        <w:spacing w:line="240" w:lineRule="auto"/>
        <w:rPr>
          <w:color w:val="000000"/>
        </w:rPr>
      </w:pPr>
    </w:p>
    <w:p w:rsidR="00E061C3" w:rsidP="00157744" w:rsidRDefault="00E909E4" w14:paraId="0000022B" w14:textId="77777777">
      <w:pPr>
        <w:pBdr>
          <w:top w:val="nil"/>
          <w:left w:val="nil"/>
          <w:bottom w:val="nil"/>
          <w:right w:val="nil"/>
          <w:between w:val="nil"/>
        </w:pBdr>
        <w:jc w:val="both"/>
        <w:rPr>
          <w:color w:val="000000"/>
        </w:rPr>
      </w:pPr>
      <w:r>
        <w:rPr>
          <w:color w:val="000000"/>
        </w:rPr>
        <w:t>La Arquitectura Empresarial se desarrolla en las organizaciones empleando marcos de referencia que existen de industria, por dominio, o marcos de referencia integrales. Independiente del marco se encuentran elementos comunes como son la definición de principios que orientan de manera transversal los lineamientos, que se implementan mediante guías. El proceso de Arquitectura se lleva a cabo en Ejercicios de AE, a través de los dominios o perspectivas de arquitectura, en el ejercicio se elaboran evidencias que se almacenan en el repositorio de arquitectura. Los productos de arquitectura pueden ser de la categoría entregables, que son documentos completos o artefactos que describen los bloques de construcción. En relación con los bloques de construcción, se encuentran de dos tipos: de solución (SBB) y de arquitectura (ABB). Un buen ejercicio de arquitectura agrega valor a la organización y la habilita para la transformación digital, el desarrollo de capacidades tecnológicas y de negocio.</w:t>
      </w:r>
    </w:p>
    <w:p w:rsidR="00E061C3" w:rsidRDefault="00E061C3" w14:paraId="0000022C" w14:textId="77777777">
      <w:pPr>
        <w:jc w:val="both"/>
        <w:rPr>
          <w:b/>
        </w:rPr>
      </w:pPr>
    </w:p>
    <w:p w:rsidRPr="00157744" w:rsidR="00E061C3" w:rsidRDefault="00157744" w14:paraId="0000022D" w14:textId="3C764F20">
      <w:pPr>
        <w:jc w:val="both"/>
      </w:pPr>
      <w:r w:rsidRPr="00157744">
        <w:t>En el siguiente mapa encontrara los principales temas que aborda este componente:</w:t>
      </w:r>
    </w:p>
    <w:p w:rsidR="00E061C3" w:rsidRDefault="00E061C3" w14:paraId="0000022E" w14:textId="77777777"/>
    <w:p w:rsidR="00E061C3" w:rsidRDefault="00E909E4" w14:paraId="0000022F" w14:textId="77777777">
      <w:pPr>
        <w:keepNext/>
        <w:ind w:left="426"/>
        <w:jc w:val="both"/>
      </w:pPr>
      <w:commentRangeStart w:id="29"/>
      <w:r>
        <w:rPr>
          <w:noProof/>
          <w:color w:val="7F7F7F"/>
        </w:rPr>
        <w:drawing>
          <wp:inline distT="0" distB="0" distL="0" distR="0" wp14:anchorId="2CCF5223" wp14:editId="7777777">
            <wp:extent cx="6332220" cy="3775075"/>
            <wp:effectExtent l="0" t="0" r="0" b="0"/>
            <wp:docPr id="18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8"/>
                    <a:srcRect/>
                    <a:stretch>
                      <a:fillRect/>
                    </a:stretch>
                  </pic:blipFill>
                  <pic:spPr>
                    <a:xfrm>
                      <a:off x="0" y="0"/>
                      <a:ext cx="6332220" cy="3775075"/>
                    </a:xfrm>
                    <a:prstGeom prst="rect">
                      <a:avLst/>
                    </a:prstGeom>
                    <a:ln/>
                  </pic:spPr>
                </pic:pic>
              </a:graphicData>
            </a:graphic>
          </wp:inline>
        </w:drawing>
      </w:r>
      <w:commentRangeEnd w:id="29"/>
      <w:r w:rsidR="00157744">
        <w:rPr>
          <w:rStyle w:val="Refdecomentario"/>
        </w:rPr>
        <w:commentReference w:id="29"/>
      </w:r>
    </w:p>
    <w:p w:rsidR="00E061C3" w:rsidRDefault="00E061C3" w14:paraId="00000231" w14:textId="77777777">
      <w:pPr>
        <w:ind w:left="426"/>
        <w:jc w:val="both"/>
        <w:rPr>
          <w:color w:val="7F7F7F"/>
        </w:rPr>
      </w:pPr>
    </w:p>
    <w:p w:rsidR="00E061C3" w:rsidRDefault="00E061C3" w14:paraId="00000232" w14:textId="77777777">
      <w:pPr>
        <w:rPr>
          <w:color w:val="7F7F7F"/>
        </w:rPr>
      </w:pPr>
    </w:p>
    <w:p w:rsidR="00E061C3" w:rsidRDefault="00E061C3" w14:paraId="00000233" w14:textId="77777777">
      <w:pPr>
        <w:rPr>
          <w:color w:val="7F7F7F"/>
        </w:rPr>
      </w:pPr>
    </w:p>
    <w:p w:rsidR="00E061C3" w:rsidRDefault="00E061C3" w14:paraId="00000239" w14:textId="77777777">
      <w:pPr>
        <w:rPr>
          <w:color w:val="948A54"/>
        </w:rPr>
      </w:pPr>
    </w:p>
    <w:p w:rsidR="00E061C3" w:rsidRDefault="00E909E4" w14:paraId="0000023A" w14:textId="77777777">
      <w:pPr>
        <w:numPr>
          <w:ilvl w:val="0"/>
          <w:numId w:val="12"/>
        </w:numPr>
        <w:pBdr>
          <w:top w:val="nil"/>
          <w:left w:val="nil"/>
          <w:bottom w:val="nil"/>
          <w:right w:val="nil"/>
          <w:between w:val="nil"/>
        </w:pBdr>
        <w:ind w:left="426" w:hanging="284"/>
        <w:jc w:val="both"/>
        <w:rPr>
          <w:color w:val="7F7F7F"/>
        </w:rPr>
      </w:pPr>
      <w:r>
        <w:rPr>
          <w:b/>
          <w:color w:val="000000"/>
        </w:rPr>
        <w:t xml:space="preserve">ACTIVIDADES DIDÁCTICAS </w:t>
      </w:r>
    </w:p>
    <w:p w:rsidR="00E061C3" w:rsidRDefault="00E061C3" w14:paraId="0000023B" w14:textId="77777777">
      <w:pPr>
        <w:ind w:left="426"/>
        <w:jc w:val="both"/>
        <w:rPr>
          <w:color w:val="7F7F7F"/>
        </w:rPr>
      </w:pPr>
    </w:p>
    <w:p w:rsidR="00E061C3" w:rsidRDefault="00E061C3" w14:paraId="00000248" w14:textId="77777777">
      <w:pPr>
        <w:rPr>
          <w:b/>
          <w:u w:val="single"/>
        </w:rPr>
      </w:pPr>
    </w:p>
    <w:tbl>
      <w:tblPr>
        <w:tblStyle w:val="af0"/>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061C3" w:rsidTr="000B2EE3" w14:paraId="63EA9FFA" w14:textId="77777777">
        <w:trPr>
          <w:trHeight w:val="806"/>
        </w:trPr>
        <w:tc>
          <w:tcPr>
            <w:tcW w:w="2835" w:type="dxa"/>
            <w:shd w:val="clear" w:color="auto" w:fill="FAC896"/>
            <w:vAlign w:val="center"/>
          </w:tcPr>
          <w:p w:rsidR="00E061C3" w:rsidRDefault="00E909E4" w14:paraId="00000249" w14:textId="77777777">
            <w:pPr>
              <w:rPr>
                <w:color w:val="000000"/>
                <w:sz w:val="20"/>
                <w:szCs w:val="20"/>
              </w:rPr>
            </w:pPr>
            <w:r>
              <w:rPr>
                <w:color w:val="000000"/>
                <w:sz w:val="20"/>
                <w:szCs w:val="20"/>
              </w:rPr>
              <w:t>Nombre de la Actividad</w:t>
            </w:r>
          </w:p>
        </w:tc>
        <w:tc>
          <w:tcPr>
            <w:tcW w:w="6706" w:type="dxa"/>
            <w:shd w:val="clear" w:color="auto" w:fill="auto"/>
            <w:vAlign w:val="center"/>
          </w:tcPr>
          <w:p w:rsidRPr="000B2EE3" w:rsidR="00E061C3" w:rsidP="000B2EE3" w:rsidRDefault="000B2EE3" w14:paraId="0000024B" w14:textId="0797E7FB">
            <w:pPr>
              <w:rPr>
                <w:b w:val="0"/>
                <w:i/>
                <w:color w:val="434343"/>
                <w:sz w:val="20"/>
                <w:szCs w:val="20"/>
              </w:rPr>
            </w:pPr>
            <w:bookmarkStart w:name="_heading=h.gjdgxs" w:colFirst="0" w:colLast="0" w:id="30"/>
            <w:bookmarkEnd w:id="30"/>
            <w:r w:rsidRPr="000B2EE3">
              <w:rPr>
                <w:rFonts w:ascii="Calibri" w:hAnsi="Calibri" w:eastAsia="Calibri" w:cs="Calibri"/>
                <w:b w:val="0"/>
                <w:color w:val="000000"/>
              </w:rPr>
              <w:t>Conceptos fundamentales de la Arquitectura Empresarial</w:t>
            </w:r>
          </w:p>
        </w:tc>
      </w:tr>
      <w:tr w:rsidR="00E061C3" w14:paraId="3B081EF9" w14:textId="77777777">
        <w:trPr>
          <w:trHeight w:val="806"/>
        </w:trPr>
        <w:tc>
          <w:tcPr>
            <w:tcW w:w="2835" w:type="dxa"/>
            <w:shd w:val="clear" w:color="auto" w:fill="FAC896"/>
            <w:vAlign w:val="center"/>
          </w:tcPr>
          <w:p w:rsidR="00E061C3" w:rsidRDefault="00E909E4" w14:paraId="0000024C" w14:textId="77777777">
            <w:pPr>
              <w:rPr>
                <w:color w:val="000000"/>
                <w:sz w:val="20"/>
                <w:szCs w:val="20"/>
              </w:rPr>
            </w:pPr>
            <w:r>
              <w:rPr>
                <w:color w:val="000000"/>
                <w:sz w:val="20"/>
                <w:szCs w:val="20"/>
              </w:rPr>
              <w:t>Objetivo de la actividad</w:t>
            </w:r>
          </w:p>
        </w:tc>
        <w:tc>
          <w:tcPr>
            <w:tcW w:w="6706" w:type="dxa"/>
            <w:shd w:val="clear" w:color="auto" w:fill="auto"/>
          </w:tcPr>
          <w:p w:rsidR="00E061C3" w:rsidP="00157744" w:rsidRDefault="00E909E4" w14:paraId="0000024E" w14:textId="7E9B4E0D">
            <w:pPr>
              <w:rPr>
                <w:b w:val="0"/>
                <w:i/>
                <w:color w:val="434343"/>
                <w:sz w:val="20"/>
                <w:szCs w:val="20"/>
              </w:rPr>
            </w:pPr>
            <w:r w:rsidRPr="000B2EE3">
              <w:rPr>
                <w:b w:val="0"/>
                <w:sz w:val="20"/>
                <w:szCs w:val="20"/>
              </w:rPr>
              <w:t xml:space="preserve">Identificar los marcos de referencia de la Arquitectura Empresarial disponibles y su tipificación, para seleccionar el más conveniente en la organización, según las características y las necesidades de la organización. </w:t>
            </w:r>
          </w:p>
        </w:tc>
      </w:tr>
      <w:tr w:rsidR="00E061C3" w14:paraId="4199188A" w14:textId="77777777">
        <w:trPr>
          <w:trHeight w:val="806"/>
        </w:trPr>
        <w:tc>
          <w:tcPr>
            <w:tcW w:w="2835" w:type="dxa"/>
            <w:shd w:val="clear" w:color="auto" w:fill="FAC896"/>
            <w:vAlign w:val="center"/>
          </w:tcPr>
          <w:p w:rsidR="00E061C3" w:rsidRDefault="00E909E4" w14:paraId="0000024F" w14:textId="77777777">
            <w:pPr>
              <w:rPr>
                <w:color w:val="000000"/>
                <w:sz w:val="20"/>
                <w:szCs w:val="20"/>
              </w:rPr>
            </w:pPr>
            <w:bookmarkStart w:name="_heading=h.30j0zll" w:colFirst="0" w:colLast="0" w:id="31"/>
            <w:bookmarkEnd w:id="31"/>
            <w:r>
              <w:rPr>
                <w:color w:val="000000"/>
                <w:sz w:val="20"/>
                <w:szCs w:val="20"/>
              </w:rPr>
              <w:t>Tipo de actividad sugerida</w:t>
            </w:r>
          </w:p>
        </w:tc>
        <w:tc>
          <w:tcPr>
            <w:tcW w:w="6706" w:type="dxa"/>
            <w:shd w:val="clear" w:color="auto" w:fill="auto"/>
            <w:vAlign w:val="center"/>
          </w:tcPr>
          <w:p w:rsidRPr="00157744" w:rsidR="00E061C3" w:rsidRDefault="000B2EE3" w14:paraId="00000250" w14:textId="7203181A">
            <w:pPr>
              <w:rPr>
                <w:b w:val="0"/>
                <w:color w:val="000000"/>
                <w:sz w:val="20"/>
                <w:szCs w:val="20"/>
              </w:rPr>
            </w:pPr>
            <w:r>
              <w:rPr>
                <w:b w:val="0"/>
                <w:color w:val="000000"/>
                <w:sz w:val="20"/>
                <w:szCs w:val="20"/>
              </w:rPr>
              <w:t>Cuestionario</w:t>
            </w:r>
          </w:p>
        </w:tc>
      </w:tr>
      <w:tr w:rsidR="00E061C3" w14:paraId="294F370F" w14:textId="77777777">
        <w:trPr>
          <w:trHeight w:val="806"/>
        </w:trPr>
        <w:tc>
          <w:tcPr>
            <w:tcW w:w="2835" w:type="dxa"/>
            <w:shd w:val="clear" w:color="auto" w:fill="FAC896"/>
            <w:vAlign w:val="center"/>
          </w:tcPr>
          <w:p w:rsidR="00E061C3" w:rsidRDefault="00E909E4" w14:paraId="00000251" w14:textId="77777777">
            <w:pPr>
              <w:rPr>
                <w:color w:val="000000"/>
                <w:sz w:val="20"/>
                <w:szCs w:val="20"/>
              </w:rPr>
            </w:pPr>
            <w:r>
              <w:rPr>
                <w:color w:val="000000"/>
                <w:sz w:val="20"/>
                <w:szCs w:val="20"/>
              </w:rPr>
              <w:t xml:space="preserve">Archivo de la actividad </w:t>
            </w:r>
          </w:p>
          <w:p w:rsidR="00E061C3" w:rsidRDefault="00E909E4" w14:paraId="00000252" w14:textId="77777777">
            <w:pPr>
              <w:rPr>
                <w:color w:val="000000"/>
                <w:sz w:val="20"/>
                <w:szCs w:val="20"/>
              </w:rPr>
            </w:pPr>
            <w:r>
              <w:rPr>
                <w:color w:val="000000"/>
                <w:sz w:val="20"/>
                <w:szCs w:val="20"/>
              </w:rPr>
              <w:t>(Anexo donde se describe la actividad propuesta)</w:t>
            </w:r>
          </w:p>
        </w:tc>
        <w:tc>
          <w:tcPr>
            <w:tcW w:w="6706" w:type="dxa"/>
            <w:shd w:val="clear" w:color="auto" w:fill="auto"/>
            <w:vAlign w:val="center"/>
          </w:tcPr>
          <w:p w:rsidRPr="000B2EE3" w:rsidR="00E061C3" w:rsidRDefault="000B2EE3" w14:paraId="00000253" w14:textId="3B3B5AC3">
            <w:pPr>
              <w:rPr>
                <w:color w:val="999999"/>
                <w:sz w:val="20"/>
                <w:szCs w:val="20"/>
              </w:rPr>
            </w:pPr>
            <w:r w:rsidRPr="000B2EE3">
              <w:rPr>
                <w:sz w:val="20"/>
                <w:szCs w:val="20"/>
              </w:rPr>
              <w:t>CF03_Actividad_didactica_Cuestionario</w:t>
            </w:r>
          </w:p>
        </w:tc>
      </w:tr>
    </w:tbl>
    <w:p w:rsidR="00E061C3" w:rsidRDefault="00E061C3" w14:paraId="00000254" w14:textId="77777777">
      <w:pPr>
        <w:ind w:left="426"/>
        <w:jc w:val="both"/>
        <w:rPr>
          <w:color w:val="7F7F7F"/>
        </w:rPr>
      </w:pPr>
    </w:p>
    <w:p w:rsidR="00E061C3" w:rsidRDefault="00E061C3" w14:paraId="00000256" w14:textId="0469305A">
      <w:pPr>
        <w:rPr>
          <w:b/>
        </w:rPr>
      </w:pPr>
    </w:p>
    <w:p w:rsidR="00E061C3" w:rsidRDefault="00E909E4" w14:paraId="00000257" w14:textId="77777777">
      <w:pPr>
        <w:numPr>
          <w:ilvl w:val="0"/>
          <w:numId w:val="12"/>
        </w:numPr>
        <w:pBdr>
          <w:top w:val="nil"/>
          <w:left w:val="nil"/>
          <w:bottom w:val="nil"/>
          <w:right w:val="nil"/>
          <w:between w:val="nil"/>
        </w:pBdr>
        <w:ind w:left="284" w:hanging="284"/>
        <w:jc w:val="both"/>
        <w:rPr>
          <w:b/>
          <w:color w:val="000000"/>
        </w:rPr>
      </w:pPr>
      <w:commentRangeStart w:id="32"/>
      <w:r>
        <w:rPr>
          <w:b/>
          <w:color w:val="000000"/>
        </w:rPr>
        <w:t xml:space="preserve">MATERIAL COMPLEMENTARIO: </w:t>
      </w:r>
      <w:commentRangeEnd w:id="32"/>
      <w:r w:rsidR="00BD5F15">
        <w:rPr>
          <w:rStyle w:val="Refdecomentario"/>
        </w:rPr>
        <w:commentReference w:id="32"/>
      </w:r>
    </w:p>
    <w:p w:rsidR="00E061C3" w:rsidRDefault="00E061C3" w14:paraId="00000258" w14:textId="77777777"/>
    <w:tbl>
      <w:tblPr>
        <w:tblStyle w:val="af1"/>
        <w:tblW w:w="1007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3119"/>
        <w:gridCol w:w="2171"/>
        <w:gridCol w:w="2519"/>
      </w:tblGrid>
      <w:tr w:rsidR="00E061C3" w14:paraId="5EFFF484" w14:textId="77777777">
        <w:trPr>
          <w:trHeight w:val="658"/>
        </w:trPr>
        <w:tc>
          <w:tcPr>
            <w:tcW w:w="2263" w:type="dxa"/>
            <w:shd w:val="clear" w:color="auto" w:fill="F9CB9C"/>
            <w:tcMar>
              <w:top w:w="100" w:type="dxa"/>
              <w:left w:w="100" w:type="dxa"/>
              <w:bottom w:w="100" w:type="dxa"/>
              <w:right w:w="100" w:type="dxa"/>
            </w:tcMar>
            <w:vAlign w:val="center"/>
          </w:tcPr>
          <w:p w:rsidR="00E061C3" w:rsidRDefault="00E909E4" w14:paraId="00000259" w14:textId="77777777">
            <w:pPr>
              <w:jc w:val="center"/>
              <w:rPr>
                <w:sz w:val="20"/>
                <w:szCs w:val="20"/>
              </w:rPr>
            </w:pPr>
            <w:r>
              <w:rPr>
                <w:sz w:val="20"/>
                <w:szCs w:val="20"/>
              </w:rPr>
              <w:t>Tema</w:t>
            </w:r>
          </w:p>
        </w:tc>
        <w:tc>
          <w:tcPr>
            <w:tcW w:w="3119" w:type="dxa"/>
            <w:shd w:val="clear" w:color="auto" w:fill="F9CB9C"/>
            <w:tcMar>
              <w:top w:w="100" w:type="dxa"/>
              <w:left w:w="100" w:type="dxa"/>
              <w:bottom w:w="100" w:type="dxa"/>
              <w:right w:w="100" w:type="dxa"/>
            </w:tcMar>
            <w:vAlign w:val="center"/>
          </w:tcPr>
          <w:p w:rsidR="00E061C3" w:rsidRDefault="00E909E4" w14:paraId="0000025A" w14:textId="77777777">
            <w:pPr>
              <w:jc w:val="center"/>
              <w:rPr>
                <w:color w:val="000000"/>
                <w:sz w:val="20"/>
                <w:szCs w:val="20"/>
              </w:rPr>
            </w:pPr>
            <w:r>
              <w:rPr>
                <w:sz w:val="20"/>
                <w:szCs w:val="20"/>
              </w:rPr>
              <w:t>Referencia APA del Material</w:t>
            </w:r>
          </w:p>
        </w:tc>
        <w:tc>
          <w:tcPr>
            <w:tcW w:w="2171" w:type="dxa"/>
            <w:shd w:val="clear" w:color="auto" w:fill="F9CB9C"/>
            <w:tcMar>
              <w:top w:w="100" w:type="dxa"/>
              <w:left w:w="100" w:type="dxa"/>
              <w:bottom w:w="100" w:type="dxa"/>
              <w:right w:w="100" w:type="dxa"/>
            </w:tcMar>
            <w:vAlign w:val="center"/>
          </w:tcPr>
          <w:p w:rsidR="00E061C3" w:rsidRDefault="00E909E4" w14:paraId="0000025B" w14:textId="77777777">
            <w:pPr>
              <w:jc w:val="center"/>
              <w:rPr>
                <w:sz w:val="20"/>
                <w:szCs w:val="20"/>
              </w:rPr>
            </w:pPr>
            <w:r>
              <w:rPr>
                <w:sz w:val="20"/>
                <w:szCs w:val="20"/>
              </w:rPr>
              <w:t>Tipo de material</w:t>
            </w:r>
          </w:p>
          <w:p w:rsidR="00E061C3" w:rsidRDefault="00E909E4" w14:paraId="0000025C" w14:textId="77777777">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E061C3" w:rsidRDefault="00E909E4" w14:paraId="0000025D" w14:textId="77777777">
            <w:pPr>
              <w:jc w:val="center"/>
              <w:rPr>
                <w:sz w:val="20"/>
                <w:szCs w:val="20"/>
              </w:rPr>
            </w:pPr>
            <w:r>
              <w:rPr>
                <w:sz w:val="20"/>
                <w:szCs w:val="20"/>
              </w:rPr>
              <w:t>Enlace del recurso o</w:t>
            </w:r>
          </w:p>
          <w:p w:rsidR="00E061C3" w:rsidRDefault="00E909E4" w14:paraId="0000025E" w14:textId="77777777">
            <w:pPr>
              <w:jc w:val="center"/>
              <w:rPr>
                <w:color w:val="000000"/>
                <w:sz w:val="20"/>
                <w:szCs w:val="20"/>
              </w:rPr>
            </w:pPr>
            <w:r>
              <w:rPr>
                <w:sz w:val="20"/>
                <w:szCs w:val="20"/>
              </w:rPr>
              <w:t>archivo del documento o material</w:t>
            </w:r>
          </w:p>
        </w:tc>
      </w:tr>
      <w:tr w:rsidR="00BD5F15" w14:paraId="1C546364" w14:textId="77777777">
        <w:trPr>
          <w:trHeight w:val="182"/>
        </w:trPr>
        <w:tc>
          <w:tcPr>
            <w:tcW w:w="2263" w:type="dxa"/>
            <w:tcMar>
              <w:top w:w="100" w:type="dxa"/>
              <w:left w:w="100" w:type="dxa"/>
              <w:bottom w:w="100" w:type="dxa"/>
              <w:right w:w="100" w:type="dxa"/>
            </w:tcMar>
          </w:tcPr>
          <w:p w:rsidRPr="001442CF" w:rsidR="00BD5F15" w:rsidP="001442CF" w:rsidRDefault="00BD5F15" w14:paraId="22553F98" w14:textId="77777777">
            <w:pPr>
              <w:pBdr>
                <w:top w:val="nil"/>
                <w:left w:val="nil"/>
                <w:bottom w:val="nil"/>
                <w:right w:val="nil"/>
                <w:between w:val="nil"/>
              </w:pBdr>
              <w:ind w:left="37"/>
              <w:rPr>
                <w:b w:val="0"/>
                <w:color w:val="000000"/>
                <w:sz w:val="20"/>
                <w:szCs w:val="20"/>
              </w:rPr>
            </w:pPr>
            <w:r w:rsidRPr="001442CF">
              <w:rPr>
                <w:b w:val="0"/>
                <w:color w:val="000000"/>
                <w:sz w:val="20"/>
                <w:szCs w:val="20"/>
              </w:rPr>
              <w:t>Conceptualización de Arquitectura empresarial</w:t>
            </w:r>
          </w:p>
          <w:p w:rsidRPr="001442CF" w:rsidR="00BD5F15" w:rsidP="00BD5F15" w:rsidRDefault="00BD5F15" w14:paraId="0000025F" w14:textId="67E191C8">
            <w:pPr>
              <w:ind w:left="397"/>
              <w:rPr>
                <w:b w:val="0"/>
                <w:sz w:val="20"/>
                <w:szCs w:val="20"/>
              </w:rPr>
            </w:pPr>
          </w:p>
        </w:tc>
        <w:tc>
          <w:tcPr>
            <w:tcW w:w="3119" w:type="dxa"/>
            <w:tcMar>
              <w:top w:w="100" w:type="dxa"/>
              <w:left w:w="100" w:type="dxa"/>
              <w:bottom w:w="100" w:type="dxa"/>
              <w:right w:w="100" w:type="dxa"/>
            </w:tcMar>
          </w:tcPr>
          <w:p w:rsidR="00BD5F15" w:rsidP="00BD5F15" w:rsidRDefault="00BD5F15" w14:paraId="00000260" w14:textId="3B756D81">
            <w:pPr>
              <w:rPr>
                <w:b w:val="0"/>
                <w:sz w:val="20"/>
                <w:szCs w:val="20"/>
              </w:rPr>
            </w:pPr>
            <w:r>
              <w:rPr>
                <w:b w:val="0"/>
                <w:sz w:val="20"/>
                <w:szCs w:val="20"/>
              </w:rPr>
              <w:t xml:space="preserve">Ministerio TIC Colombia. (22 jun 2021) Arquitectura para todos. </w:t>
            </w:r>
            <w:proofErr w:type="gramStart"/>
            <w:r>
              <w:rPr>
                <w:b w:val="0"/>
                <w:i/>
                <w:sz w:val="20"/>
                <w:szCs w:val="20"/>
              </w:rPr>
              <w:t>.</w:t>
            </w:r>
            <w:r>
              <w:rPr>
                <w:b w:val="0"/>
                <w:sz w:val="20"/>
                <w:szCs w:val="20"/>
              </w:rPr>
              <w:t>[</w:t>
            </w:r>
            <w:proofErr w:type="gramEnd"/>
            <w:r>
              <w:rPr>
                <w:b w:val="0"/>
                <w:sz w:val="20"/>
                <w:szCs w:val="20"/>
              </w:rPr>
              <w:t>Video]. Youtube       https://www.youtube.com/watch?v=JJLQCK8LmVA</w:t>
            </w:r>
          </w:p>
        </w:tc>
        <w:tc>
          <w:tcPr>
            <w:tcW w:w="2171" w:type="dxa"/>
            <w:tcMar>
              <w:top w:w="100" w:type="dxa"/>
              <w:left w:w="100" w:type="dxa"/>
              <w:bottom w:w="100" w:type="dxa"/>
              <w:right w:w="100" w:type="dxa"/>
            </w:tcMar>
          </w:tcPr>
          <w:p w:rsidR="00BD5F15" w:rsidP="00BD5F15" w:rsidRDefault="00BD5F15" w14:paraId="00000262" w14:textId="22F6CC0D">
            <w:pPr>
              <w:rPr>
                <w:b w:val="0"/>
                <w:sz w:val="20"/>
                <w:szCs w:val="20"/>
              </w:rPr>
            </w:pPr>
            <w:r>
              <w:rPr>
                <w:b w:val="0"/>
                <w:sz w:val="20"/>
                <w:szCs w:val="20"/>
              </w:rPr>
              <w:t>Video</w:t>
            </w:r>
          </w:p>
        </w:tc>
        <w:tc>
          <w:tcPr>
            <w:tcW w:w="2519" w:type="dxa"/>
            <w:tcMar>
              <w:top w:w="100" w:type="dxa"/>
              <w:left w:w="100" w:type="dxa"/>
              <w:bottom w:w="100" w:type="dxa"/>
              <w:right w:w="100" w:type="dxa"/>
            </w:tcMar>
          </w:tcPr>
          <w:p w:rsidR="00BD5F15" w:rsidP="00BD5F15" w:rsidRDefault="00BD5F15" w14:paraId="70FECE8F" w14:textId="77777777">
            <w:pPr>
              <w:rPr>
                <w:b w:val="0"/>
                <w:sz w:val="20"/>
                <w:szCs w:val="20"/>
              </w:rPr>
            </w:pPr>
            <w:hyperlink r:id="rId29">
              <w:r>
                <w:rPr>
                  <w:b w:val="0"/>
                  <w:color w:val="0000FF"/>
                  <w:sz w:val="20"/>
                  <w:szCs w:val="20"/>
                  <w:u w:val="single"/>
                </w:rPr>
                <w:t>https://www.youtube.com/watch?v=JJLQCK8LmVA</w:t>
              </w:r>
            </w:hyperlink>
          </w:p>
          <w:p w:rsidR="00BD5F15" w:rsidP="00BD5F15" w:rsidRDefault="00BD5F15" w14:paraId="00000264" w14:textId="77777777">
            <w:pPr>
              <w:rPr>
                <w:b w:val="0"/>
                <w:sz w:val="20"/>
                <w:szCs w:val="20"/>
              </w:rPr>
            </w:pPr>
          </w:p>
        </w:tc>
      </w:tr>
      <w:tr w:rsidR="00157744" w14:paraId="6C75BB55" w14:textId="77777777">
        <w:trPr>
          <w:trHeight w:val="385"/>
        </w:trPr>
        <w:tc>
          <w:tcPr>
            <w:tcW w:w="2263" w:type="dxa"/>
            <w:tcMar>
              <w:top w:w="100" w:type="dxa"/>
              <w:left w:w="100" w:type="dxa"/>
              <w:bottom w:w="100" w:type="dxa"/>
              <w:right w:w="100" w:type="dxa"/>
            </w:tcMar>
          </w:tcPr>
          <w:p w:rsidRPr="001442CF" w:rsidR="00157744" w:rsidP="001442CF" w:rsidRDefault="00BD5F15" w14:paraId="00000265" w14:textId="5CE4F02C">
            <w:pPr>
              <w:ind w:left="37"/>
              <w:rPr>
                <w:b w:val="0"/>
                <w:color w:val="000000"/>
                <w:sz w:val="20"/>
                <w:szCs w:val="20"/>
              </w:rPr>
            </w:pPr>
            <w:r w:rsidRPr="001442CF">
              <w:rPr>
                <w:b w:val="0"/>
                <w:color w:val="000000"/>
                <w:sz w:val="20"/>
                <w:szCs w:val="20"/>
              </w:rPr>
              <w:t>Marcos de Referencia de Arquitectura Empresarial</w:t>
            </w:r>
          </w:p>
        </w:tc>
        <w:tc>
          <w:tcPr>
            <w:tcW w:w="3119" w:type="dxa"/>
            <w:tcMar>
              <w:top w:w="100" w:type="dxa"/>
              <w:left w:w="100" w:type="dxa"/>
              <w:bottom w:w="100" w:type="dxa"/>
              <w:right w:w="100" w:type="dxa"/>
            </w:tcMar>
          </w:tcPr>
          <w:p w:rsidR="00157744" w:rsidP="001442CF" w:rsidRDefault="00BD5F15" w14:paraId="00000266" w14:textId="1DC3AED3">
            <w:pPr>
              <w:rPr>
                <w:b w:val="0"/>
                <w:sz w:val="20"/>
                <w:szCs w:val="20"/>
              </w:rPr>
            </w:pPr>
            <w:proofErr w:type="spellStart"/>
            <w:r w:rsidRPr="00BD5F15">
              <w:rPr>
                <w:b w:val="0"/>
                <w:sz w:val="20"/>
                <w:szCs w:val="20"/>
              </w:rPr>
              <w:t>Zaghmaninternational</w:t>
            </w:r>
            <w:proofErr w:type="spellEnd"/>
            <w:r w:rsidRPr="00BD5F15">
              <w:rPr>
                <w:b w:val="0"/>
                <w:sz w:val="20"/>
                <w:szCs w:val="20"/>
              </w:rPr>
              <w:t xml:space="preserve"> Enterprise </w:t>
            </w:r>
            <w:proofErr w:type="spellStart"/>
            <w:r w:rsidRPr="00BD5F15">
              <w:rPr>
                <w:b w:val="0"/>
                <w:sz w:val="20"/>
                <w:szCs w:val="20"/>
              </w:rPr>
              <w:t>Architecture</w:t>
            </w:r>
            <w:proofErr w:type="spellEnd"/>
            <w:r w:rsidR="001442CF">
              <w:rPr>
                <w:b w:val="0"/>
                <w:sz w:val="20"/>
                <w:szCs w:val="20"/>
              </w:rPr>
              <w:t>. (</w:t>
            </w:r>
            <w:proofErr w:type="spellStart"/>
            <w:r w:rsidR="001442CF">
              <w:rPr>
                <w:b w:val="0"/>
                <w:sz w:val="20"/>
                <w:szCs w:val="20"/>
              </w:rPr>
              <w:t>s.f</w:t>
            </w:r>
            <w:proofErr w:type="spellEnd"/>
            <w:r w:rsidR="001442CF">
              <w:rPr>
                <w:b w:val="0"/>
                <w:sz w:val="20"/>
                <w:szCs w:val="20"/>
              </w:rPr>
              <w:t xml:space="preserve">). </w:t>
            </w:r>
            <w:r w:rsidRPr="001442CF" w:rsidR="001442CF">
              <w:rPr>
                <w:b w:val="0"/>
                <w:sz w:val="20"/>
                <w:szCs w:val="20"/>
              </w:rPr>
              <w:t>Educación en arquitectura empresarial basada en competencias a través de práctica y tutoría activa.</w:t>
            </w:r>
          </w:p>
        </w:tc>
        <w:tc>
          <w:tcPr>
            <w:tcW w:w="2171" w:type="dxa"/>
            <w:tcMar>
              <w:top w:w="100" w:type="dxa"/>
              <w:left w:w="100" w:type="dxa"/>
              <w:bottom w:w="100" w:type="dxa"/>
              <w:right w:w="100" w:type="dxa"/>
            </w:tcMar>
          </w:tcPr>
          <w:p w:rsidR="00157744" w:rsidP="00157744" w:rsidRDefault="001442CF" w14:paraId="00000267" w14:textId="240A5194">
            <w:pPr>
              <w:rPr>
                <w:b w:val="0"/>
                <w:sz w:val="20"/>
                <w:szCs w:val="20"/>
              </w:rPr>
            </w:pPr>
            <w:r>
              <w:rPr>
                <w:b w:val="0"/>
                <w:sz w:val="20"/>
                <w:szCs w:val="20"/>
              </w:rPr>
              <w:t>Web</w:t>
            </w:r>
          </w:p>
        </w:tc>
        <w:tc>
          <w:tcPr>
            <w:tcW w:w="2519" w:type="dxa"/>
            <w:tcMar>
              <w:top w:w="100" w:type="dxa"/>
              <w:left w:w="100" w:type="dxa"/>
              <w:bottom w:w="100" w:type="dxa"/>
              <w:right w:w="100" w:type="dxa"/>
            </w:tcMar>
          </w:tcPr>
          <w:p w:rsidRPr="001442CF" w:rsidR="00157744" w:rsidP="00157744" w:rsidRDefault="001442CF" w14:paraId="00000269" w14:textId="0CA035BB">
            <w:pPr>
              <w:rPr>
                <w:b w:val="0"/>
                <w:sz w:val="20"/>
                <w:szCs w:val="20"/>
              </w:rPr>
            </w:pPr>
            <w:hyperlink w:history="1" r:id="rId30">
              <w:r w:rsidRPr="001442CF">
                <w:rPr>
                  <w:rStyle w:val="Hipervnculo"/>
                  <w:b w:val="0"/>
                  <w:sz w:val="20"/>
                  <w:szCs w:val="20"/>
                </w:rPr>
                <w:t>https://zachman-feac.com/</w:t>
              </w:r>
            </w:hyperlink>
            <w:r w:rsidRPr="001442CF">
              <w:rPr>
                <w:b w:val="0"/>
                <w:sz w:val="20"/>
                <w:szCs w:val="20"/>
              </w:rPr>
              <w:t xml:space="preserve"> </w:t>
            </w:r>
          </w:p>
        </w:tc>
      </w:tr>
      <w:tr w:rsidR="00BD5F15" w14:paraId="5A11A719" w14:textId="77777777">
        <w:trPr>
          <w:trHeight w:val="385"/>
        </w:trPr>
        <w:tc>
          <w:tcPr>
            <w:tcW w:w="2263" w:type="dxa"/>
            <w:tcMar>
              <w:top w:w="100" w:type="dxa"/>
              <w:left w:w="100" w:type="dxa"/>
              <w:bottom w:w="100" w:type="dxa"/>
              <w:right w:w="100" w:type="dxa"/>
            </w:tcMar>
          </w:tcPr>
          <w:p w:rsidRPr="001442CF" w:rsidR="00BD5F15" w:rsidP="001442CF" w:rsidRDefault="001442CF" w14:paraId="1CF90BE1" w14:textId="0F6704F1">
            <w:pPr>
              <w:ind w:left="37"/>
              <w:rPr>
                <w:b w:val="0"/>
                <w:color w:val="000000"/>
                <w:sz w:val="20"/>
                <w:szCs w:val="20"/>
              </w:rPr>
            </w:pPr>
            <w:r w:rsidRPr="001442CF">
              <w:rPr>
                <w:b w:val="0"/>
                <w:color w:val="000000"/>
                <w:sz w:val="20"/>
                <w:szCs w:val="20"/>
              </w:rPr>
              <w:t>Marcos de Referencia de Arquitectura Empresarial</w:t>
            </w:r>
          </w:p>
        </w:tc>
        <w:tc>
          <w:tcPr>
            <w:tcW w:w="3119" w:type="dxa"/>
            <w:tcMar>
              <w:top w:w="100" w:type="dxa"/>
              <w:left w:w="100" w:type="dxa"/>
              <w:bottom w:w="100" w:type="dxa"/>
              <w:right w:w="100" w:type="dxa"/>
            </w:tcMar>
          </w:tcPr>
          <w:p w:rsidRPr="001442CF" w:rsidR="00BD5F15" w:rsidP="001442CF" w:rsidRDefault="001442CF" w14:paraId="19497049" w14:textId="6E02664C">
            <w:pPr>
              <w:rPr>
                <w:b w:val="0"/>
                <w:sz w:val="20"/>
                <w:szCs w:val="20"/>
              </w:rPr>
            </w:pPr>
            <w:proofErr w:type="spellStart"/>
            <w:r w:rsidRPr="001442CF">
              <w:rPr>
                <w:b w:val="0"/>
                <w:sz w:val="20"/>
                <w:szCs w:val="20"/>
              </w:rPr>
              <w:t>The</w:t>
            </w:r>
            <w:proofErr w:type="spellEnd"/>
            <w:r w:rsidRPr="001442CF">
              <w:rPr>
                <w:b w:val="0"/>
                <w:sz w:val="20"/>
                <w:szCs w:val="20"/>
              </w:rPr>
              <w:t xml:space="preserve"> Open </w:t>
            </w:r>
            <w:proofErr w:type="spellStart"/>
            <w:r w:rsidRPr="001442CF">
              <w:rPr>
                <w:b w:val="0"/>
                <w:sz w:val="20"/>
                <w:szCs w:val="20"/>
              </w:rPr>
              <w:t>Group</w:t>
            </w:r>
            <w:proofErr w:type="spellEnd"/>
            <w:r>
              <w:rPr>
                <w:b w:val="0"/>
                <w:sz w:val="20"/>
                <w:szCs w:val="20"/>
              </w:rPr>
              <w:t xml:space="preserve"> (s.f.) </w:t>
            </w:r>
            <w:r w:rsidRPr="006C4C12" w:rsidR="006C4C12">
              <w:rPr>
                <w:b w:val="0"/>
                <w:sz w:val="20"/>
                <w:szCs w:val="20"/>
              </w:rPr>
              <w:t>TOGAF Versión 9.2.</w:t>
            </w:r>
          </w:p>
        </w:tc>
        <w:tc>
          <w:tcPr>
            <w:tcW w:w="2171" w:type="dxa"/>
            <w:tcMar>
              <w:top w:w="100" w:type="dxa"/>
              <w:left w:w="100" w:type="dxa"/>
              <w:bottom w:w="100" w:type="dxa"/>
              <w:right w:w="100" w:type="dxa"/>
            </w:tcMar>
          </w:tcPr>
          <w:p w:rsidRPr="001442CF" w:rsidR="00BD5F15" w:rsidP="00157744" w:rsidRDefault="001442CF" w14:paraId="3165672E" w14:textId="4E12CA85">
            <w:pPr>
              <w:rPr>
                <w:b w:val="0"/>
                <w:sz w:val="20"/>
                <w:szCs w:val="20"/>
              </w:rPr>
            </w:pPr>
            <w:r w:rsidRPr="001442CF">
              <w:rPr>
                <w:b w:val="0"/>
                <w:sz w:val="20"/>
                <w:szCs w:val="20"/>
              </w:rPr>
              <w:t>Web</w:t>
            </w:r>
          </w:p>
        </w:tc>
        <w:tc>
          <w:tcPr>
            <w:tcW w:w="2519" w:type="dxa"/>
            <w:tcMar>
              <w:top w:w="100" w:type="dxa"/>
              <w:left w:w="100" w:type="dxa"/>
              <w:bottom w:w="100" w:type="dxa"/>
              <w:right w:w="100" w:type="dxa"/>
            </w:tcMar>
          </w:tcPr>
          <w:p w:rsidRPr="001442CF" w:rsidR="00BD5F15" w:rsidP="00157744" w:rsidRDefault="001442CF" w14:paraId="1A340E34" w14:textId="03E9DA6B">
            <w:pPr>
              <w:rPr>
                <w:b w:val="0"/>
                <w:sz w:val="20"/>
                <w:szCs w:val="20"/>
              </w:rPr>
            </w:pPr>
            <w:hyperlink w:history="1" r:id="rId31">
              <w:r w:rsidRPr="001442CF">
                <w:rPr>
                  <w:rStyle w:val="Hipervnculo"/>
                  <w:b w:val="0"/>
                  <w:sz w:val="20"/>
                  <w:szCs w:val="20"/>
                </w:rPr>
                <w:t>https://pubs.opengroup.org/architecture/togaf9-doc/arch/index.html</w:t>
              </w:r>
            </w:hyperlink>
            <w:r w:rsidRPr="001442CF">
              <w:rPr>
                <w:b w:val="0"/>
                <w:sz w:val="20"/>
                <w:szCs w:val="20"/>
              </w:rPr>
              <w:t xml:space="preserve"> </w:t>
            </w:r>
          </w:p>
        </w:tc>
      </w:tr>
    </w:tbl>
    <w:p w:rsidR="00E061C3" w:rsidRDefault="00E061C3" w14:paraId="0000026A" w14:textId="77777777"/>
    <w:p w:rsidR="00E061C3" w:rsidRDefault="00E061C3" w14:paraId="0000026B" w14:textId="77777777"/>
    <w:p w:rsidR="00E061C3" w:rsidRDefault="00E909E4" w14:paraId="0000026C" w14:textId="77777777">
      <w:pPr>
        <w:numPr>
          <w:ilvl w:val="0"/>
          <w:numId w:val="12"/>
        </w:numPr>
        <w:pBdr>
          <w:top w:val="nil"/>
          <w:left w:val="nil"/>
          <w:bottom w:val="nil"/>
          <w:right w:val="nil"/>
          <w:between w:val="nil"/>
        </w:pBdr>
        <w:ind w:left="284" w:hanging="284"/>
        <w:jc w:val="both"/>
        <w:rPr>
          <w:b/>
          <w:color w:val="000000"/>
        </w:rPr>
      </w:pPr>
      <w:r>
        <w:rPr>
          <w:b/>
          <w:color w:val="000000"/>
        </w:rPr>
        <w:t xml:space="preserve">GLOSARIO: </w:t>
      </w:r>
    </w:p>
    <w:p w:rsidR="00E061C3" w:rsidRDefault="00E061C3" w14:paraId="0000026D" w14:textId="77777777">
      <w:pPr>
        <w:pBdr>
          <w:top w:val="nil"/>
          <w:left w:val="nil"/>
          <w:bottom w:val="nil"/>
          <w:right w:val="nil"/>
          <w:between w:val="nil"/>
        </w:pBdr>
        <w:ind w:left="426"/>
        <w:jc w:val="both"/>
        <w:rPr>
          <w:color w:val="000000"/>
        </w:rPr>
      </w:pPr>
    </w:p>
    <w:tbl>
      <w:tblPr>
        <w:tblStyle w:val="af2"/>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E061C3" w14:paraId="7BA09B12" w14:textId="77777777">
        <w:trPr>
          <w:trHeight w:val="214"/>
        </w:trPr>
        <w:tc>
          <w:tcPr>
            <w:tcW w:w="2122" w:type="dxa"/>
            <w:shd w:val="clear" w:color="auto" w:fill="F9CB9C"/>
            <w:tcMar>
              <w:top w:w="100" w:type="dxa"/>
              <w:left w:w="100" w:type="dxa"/>
              <w:bottom w:w="100" w:type="dxa"/>
              <w:right w:w="100" w:type="dxa"/>
            </w:tcMar>
          </w:tcPr>
          <w:p w:rsidR="00E061C3" w:rsidRDefault="00E909E4" w14:paraId="0000026E" w14:textId="77777777">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E061C3" w:rsidRDefault="00E909E4" w14:paraId="0000026F" w14:textId="77777777">
            <w:pPr>
              <w:jc w:val="center"/>
              <w:rPr>
                <w:color w:val="000000"/>
                <w:sz w:val="20"/>
                <w:szCs w:val="20"/>
              </w:rPr>
            </w:pPr>
            <w:r>
              <w:rPr>
                <w:color w:val="000000"/>
                <w:sz w:val="20"/>
                <w:szCs w:val="20"/>
              </w:rPr>
              <w:t>SIGNIFICADO</w:t>
            </w:r>
          </w:p>
        </w:tc>
      </w:tr>
      <w:tr w:rsidR="00E061C3" w14:paraId="5B69F0A8" w14:textId="77777777">
        <w:trPr>
          <w:trHeight w:val="253"/>
        </w:trPr>
        <w:tc>
          <w:tcPr>
            <w:tcW w:w="2122" w:type="dxa"/>
            <w:tcMar>
              <w:top w:w="100" w:type="dxa"/>
              <w:left w:w="100" w:type="dxa"/>
              <w:bottom w:w="100" w:type="dxa"/>
              <w:right w:w="100" w:type="dxa"/>
            </w:tcMar>
          </w:tcPr>
          <w:p w:rsidR="00E061C3" w:rsidRDefault="00E909E4" w14:paraId="00000270" w14:textId="77777777">
            <w:pPr>
              <w:jc w:val="both"/>
              <w:rPr>
                <w:b w:val="0"/>
                <w:sz w:val="20"/>
                <w:szCs w:val="20"/>
              </w:rPr>
            </w:pPr>
            <w:r>
              <w:rPr>
                <w:b w:val="0"/>
                <w:sz w:val="20"/>
                <w:szCs w:val="20"/>
              </w:rPr>
              <w:t>Arquitectura</w:t>
            </w:r>
          </w:p>
        </w:tc>
        <w:tc>
          <w:tcPr>
            <w:tcW w:w="7840" w:type="dxa"/>
            <w:tcMar>
              <w:top w:w="100" w:type="dxa"/>
              <w:left w:w="100" w:type="dxa"/>
              <w:bottom w:w="100" w:type="dxa"/>
              <w:right w:w="100" w:type="dxa"/>
            </w:tcMar>
          </w:tcPr>
          <w:p w:rsidR="00E061C3" w:rsidRDefault="00C95DAA" w14:paraId="00000271" w14:textId="777308B9">
            <w:pPr>
              <w:jc w:val="both"/>
              <w:rPr>
                <w:b w:val="0"/>
                <w:sz w:val="20"/>
                <w:szCs w:val="20"/>
              </w:rPr>
            </w:pPr>
            <w:r>
              <w:rPr>
                <w:b w:val="0"/>
                <w:sz w:val="20"/>
                <w:szCs w:val="20"/>
              </w:rPr>
              <w:t>e</w:t>
            </w:r>
            <w:r w:rsidR="00E909E4">
              <w:rPr>
                <w:b w:val="0"/>
                <w:sz w:val="20"/>
                <w:szCs w:val="20"/>
              </w:rPr>
              <w:t>s un conjunto de elementos, sus interrelaciones y factores externos que gobiernan su diseño, su comportamiento y su evolución.</w:t>
            </w:r>
          </w:p>
        </w:tc>
      </w:tr>
      <w:tr w:rsidR="00E061C3" w14:paraId="0A424543" w14:textId="77777777">
        <w:trPr>
          <w:trHeight w:val="253"/>
        </w:trPr>
        <w:tc>
          <w:tcPr>
            <w:tcW w:w="2122" w:type="dxa"/>
            <w:tcMar>
              <w:top w:w="100" w:type="dxa"/>
              <w:left w:w="100" w:type="dxa"/>
              <w:bottom w:w="100" w:type="dxa"/>
              <w:right w:w="100" w:type="dxa"/>
            </w:tcMar>
          </w:tcPr>
          <w:p w:rsidR="00E061C3" w:rsidRDefault="00E909E4" w14:paraId="00000272" w14:textId="77777777">
            <w:pPr>
              <w:pBdr>
                <w:top w:val="nil"/>
                <w:left w:val="nil"/>
                <w:bottom w:val="nil"/>
                <w:right w:val="nil"/>
                <w:between w:val="nil"/>
              </w:pBdr>
              <w:jc w:val="both"/>
              <w:rPr>
                <w:b w:val="0"/>
                <w:color w:val="000000"/>
                <w:sz w:val="20"/>
                <w:szCs w:val="20"/>
              </w:rPr>
            </w:pPr>
            <w:r>
              <w:rPr>
                <w:b w:val="0"/>
                <w:color w:val="000000"/>
                <w:sz w:val="20"/>
                <w:szCs w:val="20"/>
              </w:rPr>
              <w:t>Dominios</w:t>
            </w:r>
          </w:p>
          <w:p w:rsidR="00E061C3" w:rsidRDefault="00E061C3" w14:paraId="00000273" w14:textId="77777777">
            <w:pPr>
              <w:pBdr>
                <w:top w:val="nil"/>
                <w:left w:val="nil"/>
                <w:bottom w:val="nil"/>
                <w:right w:val="nil"/>
                <w:between w:val="nil"/>
              </w:pBdr>
              <w:jc w:val="both"/>
              <w:rPr>
                <w:b w:val="0"/>
                <w:color w:val="000000"/>
                <w:sz w:val="20"/>
                <w:szCs w:val="20"/>
              </w:rPr>
            </w:pPr>
          </w:p>
        </w:tc>
        <w:tc>
          <w:tcPr>
            <w:tcW w:w="7840" w:type="dxa"/>
            <w:tcMar>
              <w:top w:w="100" w:type="dxa"/>
              <w:left w:w="100" w:type="dxa"/>
              <w:bottom w:w="100" w:type="dxa"/>
              <w:right w:w="100" w:type="dxa"/>
            </w:tcMar>
          </w:tcPr>
          <w:p w:rsidR="00E061C3" w:rsidRDefault="00C95DAA" w14:paraId="00000274" w14:textId="3101BD34">
            <w:pPr>
              <w:pBdr>
                <w:top w:val="nil"/>
                <w:left w:val="nil"/>
                <w:bottom w:val="nil"/>
                <w:right w:val="nil"/>
                <w:between w:val="nil"/>
              </w:pBdr>
              <w:jc w:val="both"/>
              <w:rPr>
                <w:b w:val="0"/>
                <w:color w:val="000000"/>
                <w:sz w:val="20"/>
                <w:szCs w:val="20"/>
              </w:rPr>
            </w:pPr>
            <w:r>
              <w:rPr>
                <w:b w:val="0"/>
                <w:sz w:val="20"/>
                <w:szCs w:val="20"/>
              </w:rPr>
              <w:t>s</w:t>
            </w:r>
            <w:r w:rsidR="00E909E4">
              <w:rPr>
                <w:b w:val="0"/>
                <w:sz w:val="20"/>
                <w:szCs w:val="20"/>
              </w:rPr>
              <w:t>on vistas</w:t>
            </w:r>
            <w:r w:rsidR="00E909E4">
              <w:rPr>
                <w:b w:val="0"/>
                <w:color w:val="000000"/>
                <w:sz w:val="20"/>
                <w:szCs w:val="20"/>
              </w:rPr>
              <w:t xml:space="preserve">, o perspectivas de Arquitectura Empresarial, para facilitar la descripción y el análisis. Cada marco de AE tiene denominación diferente para dichas perspectivas. En </w:t>
            </w:r>
            <w:r w:rsidR="00E909E4">
              <w:rPr>
                <w:b w:val="0"/>
                <w:color w:val="000000"/>
                <w:sz w:val="20"/>
                <w:szCs w:val="20"/>
              </w:rPr>
              <w:t xml:space="preserve">la arquitectura empresarial pueden existir los dominios: arquitectura de aplicaciones, arquitectura de datos, arquitectura de infraestructura y arquitectura de seguridad. </w:t>
            </w:r>
          </w:p>
        </w:tc>
      </w:tr>
      <w:tr w:rsidR="00E061C3" w14:paraId="2B67C1DB" w14:textId="77777777">
        <w:trPr>
          <w:trHeight w:val="253"/>
        </w:trPr>
        <w:tc>
          <w:tcPr>
            <w:tcW w:w="2122" w:type="dxa"/>
            <w:tcMar>
              <w:top w:w="100" w:type="dxa"/>
              <w:left w:w="100" w:type="dxa"/>
              <w:bottom w:w="100" w:type="dxa"/>
              <w:right w:w="100" w:type="dxa"/>
            </w:tcMar>
          </w:tcPr>
          <w:p w:rsidR="00E061C3" w:rsidRDefault="00E909E4" w14:paraId="00000275" w14:textId="77777777">
            <w:pPr>
              <w:jc w:val="both"/>
              <w:rPr>
                <w:b w:val="0"/>
                <w:color w:val="000000"/>
                <w:sz w:val="20"/>
                <w:szCs w:val="20"/>
              </w:rPr>
            </w:pPr>
            <w:r>
              <w:rPr>
                <w:b w:val="0"/>
                <w:color w:val="000000"/>
                <w:sz w:val="20"/>
                <w:szCs w:val="20"/>
              </w:rPr>
              <w:t>Empresa</w:t>
            </w:r>
          </w:p>
        </w:tc>
        <w:tc>
          <w:tcPr>
            <w:tcW w:w="7840" w:type="dxa"/>
            <w:tcMar>
              <w:top w:w="100" w:type="dxa"/>
              <w:left w:w="100" w:type="dxa"/>
              <w:bottom w:w="100" w:type="dxa"/>
              <w:right w:w="100" w:type="dxa"/>
            </w:tcMar>
          </w:tcPr>
          <w:p w:rsidR="00E061C3" w:rsidRDefault="00C95DAA" w14:paraId="00000276" w14:textId="450411D8">
            <w:pPr>
              <w:jc w:val="both"/>
              <w:rPr>
                <w:b w:val="0"/>
                <w:color w:val="000000"/>
                <w:sz w:val="20"/>
                <w:szCs w:val="20"/>
              </w:rPr>
            </w:pPr>
            <w:r>
              <w:rPr>
                <w:b w:val="0"/>
                <w:sz w:val="20"/>
                <w:szCs w:val="20"/>
              </w:rPr>
              <w:t>e</w:t>
            </w:r>
            <w:r w:rsidR="00E909E4">
              <w:rPr>
                <w:b w:val="0"/>
                <w:sz w:val="20"/>
                <w:szCs w:val="20"/>
              </w:rPr>
              <w:t>s el nivel</w:t>
            </w:r>
            <w:r w:rsidR="00E909E4">
              <w:rPr>
                <w:b w:val="0"/>
                <w:color w:val="000000"/>
                <w:sz w:val="20"/>
                <w:szCs w:val="20"/>
              </w:rPr>
              <w:t xml:space="preserve"> más alto (típicamente) de descripción de una organización y normalmente cubre todas las misiones y funciones. Una empresa a menudo abarca</w:t>
            </w:r>
            <w:r w:rsidR="00E909E4">
              <w:rPr>
                <w:b w:val="0"/>
                <w:sz w:val="20"/>
                <w:szCs w:val="20"/>
              </w:rPr>
              <w:t xml:space="preserve">     </w:t>
            </w:r>
            <w:r w:rsidR="00E909E4">
              <w:rPr>
                <w:b w:val="0"/>
                <w:color w:val="000000"/>
                <w:sz w:val="20"/>
                <w:szCs w:val="20"/>
              </w:rPr>
              <w:t xml:space="preserve"> varias organizaciones bien sea entidad pública, corporación privada o entidad sin ánimo de lucro.</w:t>
            </w:r>
          </w:p>
        </w:tc>
      </w:tr>
      <w:tr w:rsidR="00E061C3" w14:paraId="4684AFF9" w14:textId="77777777">
        <w:trPr>
          <w:trHeight w:val="253"/>
        </w:trPr>
        <w:tc>
          <w:tcPr>
            <w:tcW w:w="2122" w:type="dxa"/>
            <w:tcMar>
              <w:top w:w="100" w:type="dxa"/>
              <w:left w:w="100" w:type="dxa"/>
              <w:bottom w:w="100" w:type="dxa"/>
              <w:right w:w="100" w:type="dxa"/>
            </w:tcMar>
          </w:tcPr>
          <w:p w:rsidR="00E061C3" w:rsidP="0060535D" w:rsidRDefault="00E909E4" w14:paraId="00000277" w14:textId="77777777">
            <w:pPr>
              <w:rPr>
                <w:b w:val="0"/>
                <w:sz w:val="20"/>
                <w:szCs w:val="20"/>
              </w:rPr>
            </w:pPr>
            <w:r>
              <w:rPr>
                <w:b w:val="0"/>
                <w:sz w:val="20"/>
                <w:szCs w:val="20"/>
              </w:rPr>
              <w:t xml:space="preserve">CIO – </w:t>
            </w:r>
            <w:proofErr w:type="spellStart"/>
            <w:r>
              <w:rPr>
                <w:b w:val="0"/>
                <w:i/>
                <w:sz w:val="20"/>
                <w:szCs w:val="20"/>
              </w:rPr>
              <w:t>Chief</w:t>
            </w:r>
            <w:proofErr w:type="spellEnd"/>
            <w:r>
              <w:rPr>
                <w:b w:val="0"/>
                <w:i/>
                <w:sz w:val="20"/>
                <w:szCs w:val="20"/>
              </w:rPr>
              <w:t xml:space="preserve"> </w:t>
            </w:r>
            <w:proofErr w:type="spellStart"/>
            <w:r>
              <w:rPr>
                <w:b w:val="0"/>
                <w:i/>
                <w:sz w:val="20"/>
                <w:szCs w:val="20"/>
              </w:rPr>
              <w:t>Information</w:t>
            </w:r>
            <w:proofErr w:type="spellEnd"/>
            <w:r>
              <w:rPr>
                <w:b w:val="0"/>
                <w:i/>
                <w:sz w:val="20"/>
                <w:szCs w:val="20"/>
              </w:rPr>
              <w:t xml:space="preserve"> </w:t>
            </w:r>
            <w:proofErr w:type="spellStart"/>
            <w:r>
              <w:rPr>
                <w:b w:val="0"/>
                <w:i/>
                <w:sz w:val="20"/>
                <w:szCs w:val="20"/>
              </w:rPr>
              <w:t>Officer</w:t>
            </w:r>
            <w:proofErr w:type="spellEnd"/>
          </w:p>
          <w:p w:rsidR="00E061C3" w:rsidP="0060535D" w:rsidRDefault="00E061C3" w14:paraId="00000278" w14:textId="77777777">
            <w:pPr>
              <w:rPr>
                <w:b w:val="0"/>
                <w:color w:val="000000"/>
                <w:sz w:val="20"/>
                <w:szCs w:val="20"/>
              </w:rPr>
            </w:pPr>
          </w:p>
        </w:tc>
        <w:tc>
          <w:tcPr>
            <w:tcW w:w="7840" w:type="dxa"/>
            <w:tcMar>
              <w:top w:w="100" w:type="dxa"/>
              <w:left w:w="100" w:type="dxa"/>
              <w:bottom w:w="100" w:type="dxa"/>
              <w:right w:w="100" w:type="dxa"/>
            </w:tcMar>
          </w:tcPr>
          <w:p w:rsidR="00E061C3" w:rsidRDefault="00E909E4" w14:paraId="00000279" w14:textId="77777777">
            <w:pPr>
              <w:jc w:val="both"/>
              <w:rPr>
                <w:b w:val="0"/>
                <w:color w:val="000000"/>
                <w:sz w:val="20"/>
                <w:szCs w:val="20"/>
              </w:rPr>
            </w:pPr>
            <w:r>
              <w:rPr>
                <w:b w:val="0"/>
                <w:color w:val="000000"/>
                <w:sz w:val="20"/>
                <w:szCs w:val="20"/>
              </w:rPr>
              <w:t>Director de Tecnologías de la información y Comunicaciones, es el ejecutivo que se encarga de que la organización logre el mejor rendimiento posible a través del uso de tecnologías de la información (TI).</w:t>
            </w:r>
          </w:p>
        </w:tc>
      </w:tr>
      <w:tr w:rsidR="00E061C3" w14:paraId="6B5FACE2" w14:textId="77777777">
        <w:trPr>
          <w:trHeight w:val="253"/>
        </w:trPr>
        <w:tc>
          <w:tcPr>
            <w:tcW w:w="2122" w:type="dxa"/>
            <w:tcMar>
              <w:top w:w="100" w:type="dxa"/>
              <w:left w:w="100" w:type="dxa"/>
              <w:bottom w:w="100" w:type="dxa"/>
              <w:right w:w="100" w:type="dxa"/>
            </w:tcMar>
          </w:tcPr>
          <w:p w:rsidR="00E061C3" w:rsidRDefault="00E909E4" w14:paraId="0000027A" w14:textId="77777777">
            <w:pPr>
              <w:jc w:val="both"/>
              <w:rPr>
                <w:b w:val="0"/>
                <w:color w:val="000000"/>
                <w:sz w:val="20"/>
                <w:szCs w:val="20"/>
              </w:rPr>
            </w:pPr>
            <w:proofErr w:type="spellStart"/>
            <w:r>
              <w:rPr>
                <w:b w:val="0"/>
                <w:color w:val="000000"/>
                <w:sz w:val="20"/>
                <w:szCs w:val="20"/>
              </w:rPr>
              <w:t>DevOps</w:t>
            </w:r>
            <w:proofErr w:type="spellEnd"/>
          </w:p>
        </w:tc>
        <w:tc>
          <w:tcPr>
            <w:tcW w:w="7840" w:type="dxa"/>
            <w:tcMar>
              <w:top w:w="100" w:type="dxa"/>
              <w:left w:w="100" w:type="dxa"/>
              <w:bottom w:w="100" w:type="dxa"/>
              <w:right w:w="100" w:type="dxa"/>
            </w:tcMar>
          </w:tcPr>
          <w:p w:rsidR="00E061C3" w:rsidRDefault="00C95DAA" w14:paraId="0000027B" w14:textId="0E415425">
            <w:pPr>
              <w:jc w:val="both"/>
              <w:rPr>
                <w:b w:val="0"/>
                <w:color w:val="000000"/>
                <w:sz w:val="20"/>
                <w:szCs w:val="20"/>
              </w:rPr>
            </w:pPr>
            <w:r>
              <w:rPr>
                <w:b w:val="0"/>
                <w:color w:val="000000"/>
                <w:sz w:val="20"/>
                <w:szCs w:val="20"/>
              </w:rPr>
              <w:t>s</w:t>
            </w:r>
            <w:r w:rsidR="00E909E4">
              <w:rPr>
                <w:b w:val="0"/>
                <w:color w:val="000000"/>
                <w:sz w:val="20"/>
                <w:szCs w:val="20"/>
              </w:rPr>
              <w:t>e refiere a una combinación de los términos “</w:t>
            </w:r>
            <w:proofErr w:type="spellStart"/>
            <w:r w:rsidR="00E909E4">
              <w:rPr>
                <w:b w:val="0"/>
                <w:i/>
                <w:color w:val="000000"/>
                <w:sz w:val="20"/>
                <w:szCs w:val="20"/>
              </w:rPr>
              <w:t>development</w:t>
            </w:r>
            <w:proofErr w:type="spellEnd"/>
            <w:r w:rsidR="00E909E4">
              <w:rPr>
                <w:b w:val="0"/>
                <w:color w:val="000000"/>
                <w:sz w:val="20"/>
                <w:szCs w:val="20"/>
              </w:rPr>
              <w:t>” (desarrollo) y “</w:t>
            </w:r>
            <w:proofErr w:type="spellStart"/>
            <w:r w:rsidR="00E909E4">
              <w:rPr>
                <w:b w:val="0"/>
                <w:i/>
                <w:color w:val="000000"/>
                <w:sz w:val="20"/>
                <w:szCs w:val="20"/>
              </w:rPr>
              <w:t>operations</w:t>
            </w:r>
            <w:proofErr w:type="spellEnd"/>
            <w:r w:rsidR="00E909E4">
              <w:rPr>
                <w:b w:val="0"/>
                <w:i/>
                <w:color w:val="000000"/>
                <w:sz w:val="20"/>
                <w:szCs w:val="20"/>
              </w:rPr>
              <w:t>”</w:t>
            </w:r>
            <w:r w:rsidR="00E909E4">
              <w:rPr>
                <w:b w:val="0"/>
                <w:color w:val="000000"/>
                <w:sz w:val="20"/>
                <w:szCs w:val="20"/>
              </w:rPr>
              <w:t xml:space="preserve"> (operaciones), designa la unión de personas, procesos y tecnología para ofrecer valor a los clientes de forma constante (Microsoft, 2022).</w:t>
            </w:r>
          </w:p>
        </w:tc>
      </w:tr>
      <w:tr w:rsidR="00E061C3" w14:paraId="50785A9A" w14:textId="77777777">
        <w:trPr>
          <w:trHeight w:val="253"/>
        </w:trPr>
        <w:tc>
          <w:tcPr>
            <w:tcW w:w="2122" w:type="dxa"/>
            <w:tcMar>
              <w:top w:w="100" w:type="dxa"/>
              <w:left w:w="100" w:type="dxa"/>
              <w:bottom w:w="100" w:type="dxa"/>
              <w:right w:w="100" w:type="dxa"/>
            </w:tcMar>
          </w:tcPr>
          <w:p w:rsidR="00E061C3" w:rsidRDefault="00E909E4" w14:paraId="0000027C" w14:textId="77777777">
            <w:pPr>
              <w:jc w:val="both"/>
              <w:rPr>
                <w:b w:val="0"/>
                <w:sz w:val="20"/>
                <w:szCs w:val="20"/>
              </w:rPr>
            </w:pPr>
            <w:r>
              <w:rPr>
                <w:b w:val="0"/>
                <w:color w:val="000000"/>
                <w:sz w:val="20"/>
                <w:szCs w:val="20"/>
              </w:rPr>
              <w:t>Marcos de referencia</w:t>
            </w:r>
          </w:p>
        </w:tc>
        <w:tc>
          <w:tcPr>
            <w:tcW w:w="7840" w:type="dxa"/>
            <w:tcMar>
              <w:top w:w="100" w:type="dxa"/>
              <w:left w:w="100" w:type="dxa"/>
              <w:bottom w:w="100" w:type="dxa"/>
              <w:right w:w="100" w:type="dxa"/>
            </w:tcMar>
          </w:tcPr>
          <w:p w:rsidR="00E061C3" w:rsidRDefault="00C95DAA" w14:paraId="0000027D" w14:textId="3F9E142C">
            <w:pPr>
              <w:jc w:val="both"/>
              <w:rPr>
                <w:b w:val="0"/>
                <w:sz w:val="20"/>
                <w:szCs w:val="20"/>
              </w:rPr>
            </w:pPr>
            <w:r>
              <w:rPr>
                <w:b w:val="0"/>
                <w:color w:val="000000"/>
                <w:sz w:val="20"/>
                <w:szCs w:val="20"/>
              </w:rPr>
              <w:t>c</w:t>
            </w:r>
            <w:r w:rsidR="00E909E4">
              <w:rPr>
                <w:b w:val="0"/>
                <w:color w:val="000000"/>
                <w:sz w:val="20"/>
                <w:szCs w:val="20"/>
              </w:rPr>
              <w:t>onjunto de métodos, herramientas y lenguaje común para la creación, adopción y mantenimiento de la Arquitectura Empresarial en las organizaciones</w:t>
            </w:r>
          </w:p>
        </w:tc>
      </w:tr>
      <w:tr w:rsidR="00E061C3" w14:paraId="3438B391" w14:textId="77777777">
        <w:trPr>
          <w:trHeight w:val="253"/>
        </w:trPr>
        <w:tc>
          <w:tcPr>
            <w:tcW w:w="2122" w:type="dxa"/>
            <w:tcMar>
              <w:top w:w="100" w:type="dxa"/>
              <w:left w:w="100" w:type="dxa"/>
              <w:bottom w:w="100" w:type="dxa"/>
              <w:right w:w="100" w:type="dxa"/>
            </w:tcMar>
          </w:tcPr>
          <w:p w:rsidR="00E061C3" w:rsidRDefault="00E909E4" w14:paraId="0000027E" w14:textId="77777777">
            <w:pPr>
              <w:jc w:val="both"/>
              <w:rPr>
                <w:b w:val="0"/>
                <w:color w:val="000000"/>
                <w:sz w:val="20"/>
                <w:szCs w:val="20"/>
              </w:rPr>
            </w:pPr>
            <w:r>
              <w:rPr>
                <w:b w:val="0"/>
                <w:color w:val="000000"/>
                <w:sz w:val="20"/>
                <w:szCs w:val="20"/>
              </w:rPr>
              <w:t>Metodología LEAN</w:t>
            </w:r>
          </w:p>
        </w:tc>
        <w:tc>
          <w:tcPr>
            <w:tcW w:w="7840" w:type="dxa"/>
            <w:tcMar>
              <w:top w:w="100" w:type="dxa"/>
              <w:left w:w="100" w:type="dxa"/>
              <w:bottom w:w="100" w:type="dxa"/>
              <w:right w:w="100" w:type="dxa"/>
            </w:tcMar>
          </w:tcPr>
          <w:p w:rsidR="00E061C3" w:rsidRDefault="00C95DAA" w14:paraId="0000027F" w14:textId="65CD8960">
            <w:pPr>
              <w:jc w:val="both"/>
              <w:rPr>
                <w:b w:val="0"/>
                <w:color w:val="000000"/>
                <w:sz w:val="20"/>
                <w:szCs w:val="20"/>
              </w:rPr>
            </w:pPr>
            <w:r>
              <w:rPr>
                <w:b w:val="0"/>
                <w:sz w:val="20"/>
                <w:szCs w:val="20"/>
              </w:rPr>
              <w:t>m</w:t>
            </w:r>
            <w:r w:rsidR="00E909E4">
              <w:rPr>
                <w:b w:val="0"/>
                <w:sz w:val="20"/>
                <w:szCs w:val="20"/>
              </w:rPr>
              <w:t>odelo</w:t>
            </w:r>
            <w:r w:rsidR="00E909E4">
              <w:rPr>
                <w:b w:val="0"/>
                <w:color w:val="000000"/>
                <w:sz w:val="20"/>
                <w:szCs w:val="20"/>
              </w:rPr>
              <w:t xml:space="preserve"> de gestión empresarial que consiste en “hacer más con menos”. Útil para ajustar el negocio a lo que necesitan los clientes, esto es lograr hacer más con menos tiempo, esfuerzo humano, maquinaria, materiales, espacio, etc.</w:t>
            </w:r>
          </w:p>
        </w:tc>
      </w:tr>
    </w:tbl>
    <w:p w:rsidR="00E061C3" w:rsidRDefault="00E061C3" w14:paraId="00000280" w14:textId="77777777"/>
    <w:p w:rsidR="00E061C3" w:rsidRDefault="00E061C3" w14:paraId="00000281" w14:textId="77777777"/>
    <w:p w:rsidR="00E061C3" w:rsidP="36E8D3D8" w:rsidRDefault="00E909E4" w14:paraId="00000282" w14:textId="77777777">
      <w:pPr>
        <w:numPr>
          <w:ilvl w:val="0"/>
          <w:numId w:val="12"/>
        </w:numPr>
        <w:ind w:left="284" w:hanging="284"/>
        <w:jc w:val="both"/>
        <w:rPr>
          <w:b w:val="1"/>
          <w:bCs w:val="1"/>
          <w:color w:val="000000"/>
        </w:rPr>
      </w:pPr>
      <w:r w:rsidRPr="36E8D3D8" w:rsidR="00E909E4">
        <w:rPr>
          <w:b w:val="1"/>
          <w:bCs w:val="1"/>
          <w:color w:val="000000" w:themeColor="text1" w:themeTint="FF" w:themeShade="FF"/>
        </w:rPr>
        <w:t xml:space="preserve">REFERENCIAS BIBLIOGRÁFICAS: </w:t>
      </w:r>
    </w:p>
    <w:p w:rsidR="00E061C3" w:rsidRDefault="00E061C3" w14:paraId="00000283" w14:textId="77777777">
      <w:pPr>
        <w:pBdr>
          <w:top w:val="nil"/>
          <w:left w:val="nil"/>
          <w:bottom w:val="nil"/>
          <w:right w:val="nil"/>
          <w:between w:val="nil"/>
        </w:pBdr>
        <w:ind w:left="284"/>
        <w:jc w:val="both"/>
        <w:rPr>
          <w:b/>
          <w:color w:val="000000"/>
        </w:rPr>
      </w:pPr>
    </w:p>
    <w:p w:rsidR="4E8AA69D" w:rsidP="36E8D3D8" w:rsidRDefault="4E8AA69D" w14:paraId="71C1C297" w14:textId="789A9688">
      <w:pPr>
        <w:spacing w:before="0" w:beforeAutospacing="off" w:after="0" w:afterAutospacing="off"/>
        <w:rPr>
          <w:rFonts w:ascii="Arial" w:hAnsi="Arial" w:eastAsia="Arial" w:cs="Arial"/>
          <w:b w:val="0"/>
          <w:bCs w:val="0"/>
          <w:i w:val="0"/>
          <w:iCs w:val="0"/>
          <w:caps w:val="0"/>
          <w:smallCaps w:val="0"/>
          <w:strike w:val="0"/>
          <w:dstrike w:val="0"/>
          <w:noProof w:val="0"/>
          <w:color w:val="2196F3"/>
          <w:sz w:val="20"/>
          <w:szCs w:val="20"/>
          <w:u w:val="single"/>
          <w:lang w:val="es-CO"/>
        </w:rPr>
      </w:pPr>
      <w:r w:rsidRPr="36E8D3D8" w:rsidR="4E8AA69D">
        <w:rPr>
          <w:rFonts w:ascii="Arial" w:hAnsi="Arial" w:eastAsia="Arial" w:cs="Arial"/>
          <w:b w:val="0"/>
          <w:bCs w:val="0"/>
          <w:i w:val="0"/>
          <w:iCs w:val="0"/>
          <w:caps w:val="0"/>
          <w:smallCaps w:val="0"/>
          <w:noProof w:val="0"/>
          <w:color w:val="12263F"/>
          <w:sz w:val="20"/>
          <w:szCs w:val="20"/>
          <w:lang w:val="es-CO"/>
        </w:rPr>
        <w:t xml:space="preserve">Arango, M., Londoño, J., &amp; Zapata, J. (2010). Arquitectura Empresarial una visión general. </w:t>
      </w:r>
      <w:r w:rsidRPr="36E8D3D8" w:rsidR="4E8AA69D">
        <w:rPr>
          <w:rFonts w:ascii="Arial" w:hAnsi="Arial" w:eastAsia="Arial" w:cs="Arial"/>
          <w:b w:val="0"/>
          <w:bCs w:val="0"/>
          <w:i w:val="1"/>
          <w:iCs w:val="1"/>
          <w:caps w:val="0"/>
          <w:smallCaps w:val="0"/>
          <w:noProof w:val="0"/>
          <w:color w:val="12263F"/>
          <w:sz w:val="20"/>
          <w:szCs w:val="20"/>
          <w:lang w:val="es-CO"/>
        </w:rPr>
        <w:t>Revista Ingenierías Universidad de Medellín</w:t>
      </w:r>
      <w:r w:rsidRPr="36E8D3D8" w:rsidR="4E8AA69D">
        <w:rPr>
          <w:rFonts w:ascii="Arial" w:hAnsi="Arial" w:eastAsia="Arial" w:cs="Arial"/>
          <w:b w:val="0"/>
          <w:bCs w:val="0"/>
          <w:i w:val="0"/>
          <w:iCs w:val="0"/>
          <w:caps w:val="0"/>
          <w:smallCaps w:val="0"/>
          <w:noProof w:val="0"/>
          <w:color w:val="12263F"/>
          <w:sz w:val="20"/>
          <w:szCs w:val="20"/>
          <w:lang w:val="es-CO"/>
        </w:rPr>
        <w:t xml:space="preserve">, 9(16), 101-111. O </w:t>
      </w:r>
      <w:hyperlink r:id="Raa2a9f3ff50a45fb">
        <w:r w:rsidRPr="36E8D3D8" w:rsidR="4E8AA69D">
          <w:rPr>
            <w:rStyle w:val="Hipervnculo"/>
            <w:rFonts w:ascii="Arial" w:hAnsi="Arial" w:eastAsia="Arial" w:cs="Arial"/>
            <w:b w:val="0"/>
            <w:bCs w:val="0"/>
            <w:i w:val="0"/>
            <w:iCs w:val="0"/>
            <w:caps w:val="0"/>
            <w:smallCaps w:val="0"/>
            <w:strike w:val="0"/>
            <w:dstrike w:val="0"/>
            <w:noProof w:val="0"/>
            <w:sz w:val="20"/>
            <w:szCs w:val="20"/>
            <w:lang w:val="es-CO"/>
          </w:rPr>
          <w:t>http://www.scielo.org.co/scielo.php?script=sci_arttext&amp;pid=S1692-33242010000100009&amp;lng=en&amp;tlng=es</w:t>
        </w:r>
      </w:hyperlink>
      <w:r w:rsidRPr="36E8D3D8" w:rsidR="59790E2B">
        <w:rPr>
          <w:rFonts w:ascii="Arial" w:hAnsi="Arial" w:eastAsia="Arial" w:cs="Arial"/>
          <w:b w:val="0"/>
          <w:bCs w:val="0"/>
          <w:i w:val="0"/>
          <w:iCs w:val="0"/>
          <w:caps w:val="0"/>
          <w:smallCaps w:val="0"/>
          <w:strike w:val="0"/>
          <w:dstrike w:val="0"/>
          <w:noProof w:val="0"/>
          <w:color w:val="2196F3"/>
          <w:sz w:val="20"/>
          <w:szCs w:val="20"/>
          <w:u w:val="single"/>
          <w:lang w:val="es-CO"/>
        </w:rPr>
        <w:t xml:space="preserve"> </w:t>
      </w:r>
      <w:r>
        <w:br/>
      </w:r>
    </w:p>
    <w:p w:rsidR="4E8AA69D" w:rsidP="36E8D3D8" w:rsidRDefault="4E8AA69D" w14:paraId="317510BE" w14:textId="3D38836F">
      <w:pPr>
        <w:spacing w:before="0" w:beforeAutospacing="off" w:after="0" w:afterAutospacing="off"/>
        <w:rPr>
          <w:rFonts w:ascii="Arial" w:hAnsi="Arial" w:eastAsia="Arial" w:cs="Arial"/>
          <w:b w:val="0"/>
          <w:bCs w:val="0"/>
          <w:i w:val="0"/>
          <w:iCs w:val="0"/>
          <w:caps w:val="0"/>
          <w:smallCaps w:val="0"/>
          <w:strike w:val="0"/>
          <w:dstrike w:val="0"/>
          <w:noProof w:val="0"/>
          <w:color w:val="2196F3"/>
          <w:sz w:val="20"/>
          <w:szCs w:val="20"/>
          <w:u w:val="single"/>
          <w:lang w:val="es-CO"/>
        </w:rPr>
      </w:pPr>
      <w:r w:rsidRPr="36E8D3D8" w:rsidR="4E8AA69D">
        <w:rPr>
          <w:rFonts w:ascii="Arial" w:hAnsi="Arial" w:eastAsia="Arial" w:cs="Arial"/>
          <w:b w:val="0"/>
          <w:bCs w:val="0"/>
          <w:i w:val="0"/>
          <w:iCs w:val="0"/>
          <w:caps w:val="0"/>
          <w:smallCaps w:val="0"/>
          <w:noProof w:val="0"/>
          <w:color w:val="12263F"/>
          <w:sz w:val="20"/>
          <w:szCs w:val="20"/>
          <w:lang w:val="es-CO"/>
        </w:rPr>
        <w:t>CertCampus</w:t>
      </w:r>
      <w:r w:rsidRPr="36E8D3D8" w:rsidR="4E8AA69D">
        <w:rPr>
          <w:rFonts w:ascii="Arial" w:hAnsi="Arial" w:eastAsia="Arial" w:cs="Arial"/>
          <w:b w:val="0"/>
          <w:bCs w:val="0"/>
          <w:i w:val="0"/>
          <w:iCs w:val="0"/>
          <w:caps w:val="0"/>
          <w:smallCaps w:val="0"/>
          <w:noProof w:val="0"/>
          <w:color w:val="12263F"/>
          <w:sz w:val="20"/>
          <w:szCs w:val="20"/>
          <w:lang w:val="es-CO"/>
        </w:rPr>
        <w:t xml:space="preserve">. (2019, 10 de septiembre). ADM El método de desarrollo de la Arquitectura. </w:t>
      </w:r>
      <w:hyperlink r:id="R82d8effa41674ce9">
        <w:r w:rsidRPr="36E8D3D8" w:rsidR="4E8AA69D">
          <w:rPr>
            <w:rStyle w:val="Hipervnculo"/>
            <w:rFonts w:ascii="Arial" w:hAnsi="Arial" w:eastAsia="Arial" w:cs="Arial"/>
            <w:b w:val="0"/>
            <w:bCs w:val="0"/>
            <w:i w:val="0"/>
            <w:iCs w:val="0"/>
            <w:caps w:val="0"/>
            <w:smallCaps w:val="0"/>
            <w:strike w:val="0"/>
            <w:dstrike w:val="0"/>
            <w:noProof w:val="0"/>
            <w:sz w:val="20"/>
            <w:szCs w:val="20"/>
            <w:lang w:val="es-CO"/>
          </w:rPr>
          <w:t>https://www.youtube.com/watch?v=5sXE4izHgWc</w:t>
        </w:r>
      </w:hyperlink>
      <w:r w:rsidRPr="36E8D3D8" w:rsidR="4290279A">
        <w:rPr>
          <w:rFonts w:ascii="Arial" w:hAnsi="Arial" w:eastAsia="Arial" w:cs="Arial"/>
          <w:b w:val="0"/>
          <w:bCs w:val="0"/>
          <w:i w:val="0"/>
          <w:iCs w:val="0"/>
          <w:caps w:val="0"/>
          <w:smallCaps w:val="0"/>
          <w:strike w:val="0"/>
          <w:dstrike w:val="0"/>
          <w:noProof w:val="0"/>
          <w:color w:val="2196F3"/>
          <w:sz w:val="20"/>
          <w:szCs w:val="20"/>
          <w:u w:val="single"/>
          <w:lang w:val="es-CO"/>
        </w:rPr>
        <w:t xml:space="preserve"> </w:t>
      </w:r>
      <w:r>
        <w:br/>
      </w:r>
    </w:p>
    <w:p w:rsidR="4E8AA69D" w:rsidP="36E8D3D8" w:rsidRDefault="4E8AA69D" w14:paraId="49EA5F2A" w14:textId="52C573BB">
      <w:pPr>
        <w:spacing w:before="0" w:beforeAutospacing="off" w:after="0" w:afterAutospacing="off"/>
        <w:jc w:val="both"/>
        <w:rPr>
          <w:rFonts w:ascii="Arial" w:hAnsi="Arial" w:eastAsia="Arial" w:cs="Arial"/>
          <w:b w:val="0"/>
          <w:bCs w:val="0"/>
          <w:i w:val="0"/>
          <w:iCs w:val="0"/>
          <w:caps w:val="0"/>
          <w:smallCaps w:val="0"/>
          <w:strike w:val="0"/>
          <w:dstrike w:val="0"/>
          <w:noProof w:val="0"/>
          <w:color w:val="2196F3"/>
          <w:sz w:val="20"/>
          <w:szCs w:val="20"/>
          <w:u w:val="single"/>
          <w:lang w:val="es-CO"/>
        </w:rPr>
      </w:pP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Conexiam.com. (2022). </w:t>
      </w:r>
      <w:r w:rsidRPr="36E8D3D8" w:rsidR="4E8AA69D">
        <w:rPr>
          <w:rFonts w:ascii="Arial" w:hAnsi="Arial" w:eastAsia="Arial" w:cs="Arial"/>
          <w:b w:val="0"/>
          <w:bCs w:val="0"/>
          <w:i w:val="1"/>
          <w:iCs w:val="1"/>
          <w:caps w:val="0"/>
          <w:smallCaps w:val="0"/>
          <w:noProof w:val="0"/>
          <w:color w:val="000000" w:themeColor="text1" w:themeTint="FF" w:themeShade="FF"/>
          <w:sz w:val="22"/>
          <w:szCs w:val="22"/>
          <w:lang w:val="es-CO"/>
        </w:rPr>
        <w:t>Los tres tipos de marcos de arquitectura empresarial.</w:t>
      </w: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 </w:t>
      </w:r>
      <w:hyperlink r:id="R8526a890e1504f87">
        <w:r w:rsidRPr="36E8D3D8" w:rsidR="4E8AA69D">
          <w:rPr>
            <w:rStyle w:val="Hipervnculo"/>
            <w:rFonts w:ascii="Arial" w:hAnsi="Arial" w:eastAsia="Arial" w:cs="Arial"/>
            <w:b w:val="0"/>
            <w:bCs w:val="0"/>
            <w:i w:val="0"/>
            <w:iCs w:val="0"/>
            <w:caps w:val="0"/>
            <w:smallCaps w:val="0"/>
            <w:strike w:val="0"/>
            <w:dstrike w:val="0"/>
            <w:noProof w:val="0"/>
            <w:sz w:val="22"/>
            <w:szCs w:val="22"/>
            <w:lang w:val="es-CO"/>
          </w:rPr>
          <w:t>https://conexiam.com/es/the-three-types-of-enterprise-architecture-framework/</w:t>
        </w:r>
      </w:hyperlink>
      <w:r w:rsidRPr="36E8D3D8" w:rsidR="28101E6C">
        <w:rPr>
          <w:rFonts w:ascii="Arial" w:hAnsi="Arial" w:eastAsia="Arial" w:cs="Arial"/>
          <w:b w:val="0"/>
          <w:bCs w:val="0"/>
          <w:i w:val="0"/>
          <w:iCs w:val="0"/>
          <w:caps w:val="0"/>
          <w:smallCaps w:val="0"/>
          <w:strike w:val="0"/>
          <w:dstrike w:val="0"/>
          <w:noProof w:val="0"/>
          <w:color w:val="000000" w:themeColor="text1" w:themeTint="FF" w:themeShade="FF"/>
          <w:sz w:val="22"/>
          <w:szCs w:val="22"/>
          <w:u w:val="single"/>
          <w:lang w:val="es-CO"/>
        </w:rPr>
        <w:t xml:space="preserve"> </w:t>
      </w:r>
      <w:r>
        <w:br/>
      </w:r>
    </w:p>
    <w:p w:rsidR="4E8AA69D" w:rsidP="36E8D3D8" w:rsidRDefault="4E8AA69D" w14:paraId="53B9424D" w14:textId="5CE5B047">
      <w:pPr>
        <w:spacing w:before="0" w:beforeAutospacing="off" w:after="0" w:afterAutospacing="off"/>
        <w:jc w:val="both"/>
        <w:rPr>
          <w:rFonts w:ascii="Arial" w:hAnsi="Arial" w:eastAsia="Arial" w:cs="Arial"/>
          <w:b w:val="0"/>
          <w:bCs w:val="0"/>
          <w:i w:val="0"/>
          <w:iCs w:val="0"/>
          <w:caps w:val="0"/>
          <w:smallCaps w:val="0"/>
          <w:strike w:val="0"/>
          <w:dstrike w:val="0"/>
          <w:noProof w:val="0"/>
          <w:color w:val="2196F3"/>
          <w:sz w:val="20"/>
          <w:szCs w:val="20"/>
          <w:u w:val="single"/>
          <w:lang w:val="es-CO"/>
        </w:rPr>
      </w:pP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Gartner.com. (2020). </w:t>
      </w:r>
      <w:r w:rsidRPr="36E8D3D8" w:rsidR="4E8AA69D">
        <w:rPr>
          <w:rFonts w:ascii="Arial" w:hAnsi="Arial" w:eastAsia="Arial" w:cs="Arial"/>
          <w:b w:val="0"/>
          <w:bCs w:val="0"/>
          <w:i w:val="1"/>
          <w:iCs w:val="1"/>
          <w:caps w:val="0"/>
          <w:smallCaps w:val="0"/>
          <w:noProof w:val="0"/>
          <w:color w:val="000000" w:themeColor="text1" w:themeTint="FF" w:themeShade="FF"/>
          <w:sz w:val="22"/>
          <w:szCs w:val="22"/>
          <w:lang w:val="es-CO"/>
        </w:rPr>
        <w:t>Arquitectura Empresarial (AE).</w:t>
      </w: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 </w:t>
      </w:r>
      <w:hyperlink r:id="R4ace6f9471754367">
        <w:r w:rsidRPr="36E8D3D8" w:rsidR="4E8AA69D">
          <w:rPr>
            <w:rStyle w:val="Hipervnculo"/>
            <w:rFonts w:ascii="Arial" w:hAnsi="Arial" w:eastAsia="Arial" w:cs="Arial"/>
            <w:b w:val="0"/>
            <w:bCs w:val="0"/>
            <w:i w:val="0"/>
            <w:iCs w:val="0"/>
            <w:caps w:val="0"/>
            <w:smallCaps w:val="0"/>
            <w:strike w:val="0"/>
            <w:dstrike w:val="0"/>
            <w:noProof w:val="0"/>
            <w:sz w:val="22"/>
            <w:szCs w:val="22"/>
            <w:lang w:val="es-CO"/>
          </w:rPr>
          <w:t>https://www.gartner.com/en/information-technology/glossary/enterprise-architecture-ea</w:t>
        </w:r>
      </w:hyperlink>
      <w:r w:rsidRPr="36E8D3D8" w:rsidR="4E8AA69D">
        <w:rPr>
          <w:rFonts w:ascii="Arial" w:hAnsi="Arial" w:eastAsia="Arial" w:cs="Arial"/>
          <w:b w:val="0"/>
          <w:bCs w:val="0"/>
          <w:i w:val="0"/>
          <w:iCs w:val="0"/>
          <w:caps w:val="0"/>
          <w:smallCaps w:val="0"/>
          <w:strike w:val="0"/>
          <w:dstrike w:val="0"/>
          <w:noProof w:val="0"/>
          <w:color w:val="000000" w:themeColor="text1" w:themeTint="FF" w:themeShade="FF"/>
          <w:sz w:val="22"/>
          <w:szCs w:val="22"/>
          <w:u w:val="single"/>
          <w:lang w:val="es-CO"/>
        </w:rPr>
        <w:t xml:space="preserve"> </w:t>
      </w:r>
      <w:r>
        <w:br/>
      </w:r>
    </w:p>
    <w:p w:rsidR="4E8AA69D" w:rsidP="36E8D3D8" w:rsidRDefault="4E8AA69D" w14:paraId="555E1176" w14:textId="077767CF">
      <w:pPr>
        <w:spacing w:before="0" w:beforeAutospacing="off" w:after="0" w:afterAutospacing="off"/>
        <w:rPr>
          <w:rFonts w:ascii="Arial" w:hAnsi="Arial" w:eastAsia="Arial" w:cs="Arial"/>
          <w:b w:val="0"/>
          <w:bCs w:val="0"/>
          <w:i w:val="0"/>
          <w:iCs w:val="0"/>
          <w:caps w:val="0"/>
          <w:smallCaps w:val="0"/>
          <w:strike w:val="0"/>
          <w:dstrike w:val="0"/>
          <w:noProof w:val="0"/>
          <w:color w:val="2196F3"/>
          <w:sz w:val="20"/>
          <w:szCs w:val="20"/>
          <w:u w:val="single"/>
          <w:lang w:val="en-US"/>
        </w:rPr>
      </w:pPr>
      <w:r w:rsidRPr="36E8D3D8" w:rsidR="4E8AA69D">
        <w:rPr>
          <w:rFonts w:ascii="Arial" w:hAnsi="Arial" w:eastAsia="Arial" w:cs="Arial"/>
          <w:b w:val="0"/>
          <w:bCs w:val="0"/>
          <w:i w:val="0"/>
          <w:iCs w:val="0"/>
          <w:caps w:val="0"/>
          <w:smallCaps w:val="0"/>
          <w:noProof w:val="0"/>
          <w:color w:val="12263F"/>
          <w:sz w:val="20"/>
          <w:szCs w:val="20"/>
          <w:lang w:val="en-US"/>
        </w:rPr>
        <w:t xml:space="preserve">Leanix.net. (2021). </w:t>
      </w:r>
      <w:r w:rsidRPr="36E8D3D8" w:rsidR="4E8AA69D">
        <w:rPr>
          <w:rFonts w:ascii="Arial" w:hAnsi="Arial" w:eastAsia="Arial" w:cs="Arial"/>
          <w:b w:val="0"/>
          <w:bCs w:val="0"/>
          <w:i w:val="1"/>
          <w:iCs w:val="1"/>
          <w:caps w:val="0"/>
          <w:smallCaps w:val="0"/>
          <w:noProof w:val="0"/>
          <w:color w:val="12263F"/>
          <w:sz w:val="20"/>
          <w:szCs w:val="20"/>
          <w:lang w:val="en-US"/>
        </w:rPr>
        <w:t>Nine</w:t>
      </w:r>
      <w:r w:rsidRPr="36E8D3D8" w:rsidR="4E8AA69D">
        <w:rPr>
          <w:rFonts w:ascii="Arial" w:hAnsi="Arial" w:eastAsia="Arial" w:cs="Arial"/>
          <w:b w:val="0"/>
          <w:bCs w:val="0"/>
          <w:i w:val="1"/>
          <w:iCs w:val="1"/>
          <w:caps w:val="0"/>
          <w:smallCaps w:val="0"/>
          <w:noProof w:val="0"/>
          <w:color w:val="12263F"/>
          <w:sz w:val="20"/>
          <w:szCs w:val="20"/>
          <w:lang w:val="en-US"/>
        </w:rPr>
        <w:t xml:space="preserve"> Use Cases </w:t>
      </w:r>
      <w:r w:rsidRPr="36E8D3D8" w:rsidR="4E8AA69D">
        <w:rPr>
          <w:rFonts w:ascii="Arial" w:hAnsi="Arial" w:eastAsia="Arial" w:cs="Arial"/>
          <w:b w:val="0"/>
          <w:bCs w:val="0"/>
          <w:i w:val="1"/>
          <w:iCs w:val="1"/>
          <w:caps w:val="0"/>
          <w:smallCaps w:val="0"/>
          <w:noProof w:val="0"/>
          <w:color w:val="12263F"/>
          <w:sz w:val="20"/>
          <w:szCs w:val="20"/>
          <w:lang w:val="en-US"/>
        </w:rPr>
        <w:t>Solved</w:t>
      </w:r>
      <w:r w:rsidRPr="36E8D3D8" w:rsidR="4E8AA69D">
        <w:rPr>
          <w:rFonts w:ascii="Arial" w:hAnsi="Arial" w:eastAsia="Arial" w:cs="Arial"/>
          <w:b w:val="0"/>
          <w:bCs w:val="0"/>
          <w:i w:val="1"/>
          <w:iCs w:val="1"/>
          <w:caps w:val="0"/>
          <w:smallCaps w:val="0"/>
          <w:noProof w:val="0"/>
          <w:color w:val="12263F"/>
          <w:sz w:val="20"/>
          <w:szCs w:val="20"/>
          <w:lang w:val="en-US"/>
        </w:rPr>
        <w:t xml:space="preserve"> </w:t>
      </w:r>
      <w:r w:rsidRPr="36E8D3D8" w:rsidR="4E8AA69D">
        <w:rPr>
          <w:rFonts w:ascii="Arial" w:hAnsi="Arial" w:eastAsia="Arial" w:cs="Arial"/>
          <w:b w:val="0"/>
          <w:bCs w:val="0"/>
          <w:i w:val="1"/>
          <w:iCs w:val="1"/>
          <w:caps w:val="0"/>
          <w:smallCaps w:val="0"/>
          <w:noProof w:val="0"/>
          <w:color w:val="12263F"/>
          <w:sz w:val="20"/>
          <w:szCs w:val="20"/>
          <w:lang w:val="en-US"/>
        </w:rPr>
        <w:t>With</w:t>
      </w:r>
      <w:r w:rsidRPr="36E8D3D8" w:rsidR="4E8AA69D">
        <w:rPr>
          <w:rFonts w:ascii="Arial" w:hAnsi="Arial" w:eastAsia="Arial" w:cs="Arial"/>
          <w:b w:val="0"/>
          <w:bCs w:val="0"/>
          <w:i w:val="1"/>
          <w:iCs w:val="1"/>
          <w:caps w:val="0"/>
          <w:smallCaps w:val="0"/>
          <w:noProof w:val="0"/>
          <w:color w:val="12263F"/>
          <w:sz w:val="20"/>
          <w:szCs w:val="20"/>
          <w:lang w:val="en-US"/>
        </w:rPr>
        <w:t xml:space="preserve"> Enterprise </w:t>
      </w:r>
      <w:r w:rsidRPr="36E8D3D8" w:rsidR="4E8AA69D">
        <w:rPr>
          <w:rFonts w:ascii="Arial" w:hAnsi="Arial" w:eastAsia="Arial" w:cs="Arial"/>
          <w:b w:val="0"/>
          <w:bCs w:val="0"/>
          <w:i w:val="1"/>
          <w:iCs w:val="1"/>
          <w:caps w:val="0"/>
          <w:smallCaps w:val="0"/>
          <w:noProof w:val="0"/>
          <w:color w:val="12263F"/>
          <w:sz w:val="20"/>
          <w:szCs w:val="20"/>
          <w:lang w:val="en-US"/>
        </w:rPr>
        <w:t>Architecture</w:t>
      </w:r>
      <w:r w:rsidRPr="36E8D3D8" w:rsidR="4E8AA69D">
        <w:rPr>
          <w:rFonts w:ascii="Arial" w:hAnsi="Arial" w:eastAsia="Arial" w:cs="Arial"/>
          <w:b w:val="0"/>
          <w:bCs w:val="0"/>
          <w:i w:val="1"/>
          <w:iCs w:val="1"/>
          <w:caps w:val="0"/>
          <w:smallCaps w:val="0"/>
          <w:noProof w:val="0"/>
          <w:color w:val="12263F"/>
          <w:sz w:val="20"/>
          <w:szCs w:val="20"/>
          <w:lang w:val="en-US"/>
        </w:rPr>
        <w:t>.</w:t>
      </w:r>
      <w:r w:rsidRPr="36E8D3D8" w:rsidR="4E8AA69D">
        <w:rPr>
          <w:rFonts w:ascii="Arial" w:hAnsi="Arial" w:eastAsia="Arial" w:cs="Arial"/>
          <w:b w:val="0"/>
          <w:bCs w:val="0"/>
          <w:i w:val="0"/>
          <w:iCs w:val="0"/>
          <w:caps w:val="0"/>
          <w:smallCaps w:val="0"/>
          <w:noProof w:val="0"/>
          <w:color w:val="12263F"/>
          <w:sz w:val="20"/>
          <w:szCs w:val="20"/>
          <w:lang w:val="en-US"/>
        </w:rPr>
        <w:t xml:space="preserve"> </w:t>
      </w:r>
      <w:hyperlink r:id="Rdc1fe0ea1faa407a">
        <w:r w:rsidRPr="36E8D3D8" w:rsidR="4E8AA69D">
          <w:rPr>
            <w:rStyle w:val="Hipervnculo"/>
            <w:rFonts w:ascii="Arial" w:hAnsi="Arial" w:eastAsia="Arial" w:cs="Arial"/>
            <w:b w:val="0"/>
            <w:bCs w:val="0"/>
            <w:i w:val="0"/>
            <w:iCs w:val="0"/>
            <w:caps w:val="0"/>
            <w:smallCaps w:val="0"/>
            <w:strike w:val="0"/>
            <w:dstrike w:val="0"/>
            <w:noProof w:val="0"/>
            <w:sz w:val="20"/>
            <w:szCs w:val="20"/>
            <w:lang w:val="en-US"/>
          </w:rPr>
          <w:t>https://www.leanix.net/en/download/nine-use-cases-solved-with-enterprise-architecture?__hstc=65454513.0d5b9229691fb3862f59d1107d1202ee.1665196286446.1665196286446.1665196286446.1&amp;__hssc=65454513.1.1665196286447&amp;__hsfp=661783108&amp;hsCtaTracking=9200acfc-8a43</w:t>
        </w:r>
      </w:hyperlink>
      <w:r w:rsidRPr="36E8D3D8" w:rsidR="600D0713">
        <w:rPr>
          <w:rFonts w:ascii="Arial" w:hAnsi="Arial" w:eastAsia="Arial" w:cs="Arial"/>
          <w:b w:val="0"/>
          <w:bCs w:val="0"/>
          <w:i w:val="0"/>
          <w:iCs w:val="0"/>
          <w:caps w:val="0"/>
          <w:smallCaps w:val="0"/>
          <w:strike w:val="0"/>
          <w:dstrike w:val="0"/>
          <w:noProof w:val="0"/>
          <w:color w:val="2196F3"/>
          <w:sz w:val="20"/>
          <w:szCs w:val="20"/>
          <w:u w:val="single"/>
          <w:lang w:val="en-US"/>
        </w:rPr>
        <w:t xml:space="preserve"> </w:t>
      </w:r>
      <w:r>
        <w:br/>
      </w:r>
    </w:p>
    <w:p w:rsidR="4E8AA69D" w:rsidP="36E8D3D8" w:rsidRDefault="4E8AA69D" w14:paraId="2CF19C96" w14:textId="6E70B500">
      <w:pPr>
        <w:spacing w:before="0" w:beforeAutospacing="off" w:after="0" w:afterAutospacing="off"/>
        <w:jc w:val="both"/>
        <w:rPr>
          <w:rFonts w:ascii="Arial" w:hAnsi="Arial" w:eastAsia="Arial" w:cs="Arial"/>
          <w:b w:val="0"/>
          <w:bCs w:val="0"/>
          <w:i w:val="0"/>
          <w:iCs w:val="0"/>
          <w:caps w:val="0"/>
          <w:smallCaps w:val="0"/>
          <w:strike w:val="0"/>
          <w:dstrike w:val="0"/>
          <w:noProof w:val="0"/>
          <w:color w:val="2196F3"/>
          <w:sz w:val="20"/>
          <w:szCs w:val="20"/>
          <w:u w:val="single"/>
          <w:lang w:val="es-CO"/>
        </w:rPr>
      </w:pP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Leanix.net. (2021). </w:t>
      </w:r>
      <w:r w:rsidRPr="36E8D3D8" w:rsidR="4E8AA69D">
        <w:rPr>
          <w:rFonts w:ascii="Arial" w:hAnsi="Arial" w:eastAsia="Arial" w:cs="Arial"/>
          <w:b w:val="0"/>
          <w:bCs w:val="0"/>
          <w:i w:val="1"/>
          <w:iCs w:val="1"/>
          <w:caps w:val="0"/>
          <w:smallCaps w:val="0"/>
          <w:noProof w:val="0"/>
          <w:color w:val="000000" w:themeColor="text1" w:themeTint="FF" w:themeShade="FF"/>
          <w:sz w:val="22"/>
          <w:szCs w:val="22"/>
          <w:lang w:val="es-CO"/>
        </w:rPr>
        <w:t xml:space="preserve">Zachman </w:t>
      </w:r>
      <w:r w:rsidRPr="36E8D3D8" w:rsidR="4E8AA69D">
        <w:rPr>
          <w:rFonts w:ascii="Arial" w:hAnsi="Arial" w:eastAsia="Arial" w:cs="Arial"/>
          <w:b w:val="0"/>
          <w:bCs w:val="0"/>
          <w:i w:val="1"/>
          <w:iCs w:val="1"/>
          <w:caps w:val="0"/>
          <w:smallCaps w:val="0"/>
          <w:noProof w:val="0"/>
          <w:color w:val="000000" w:themeColor="text1" w:themeTint="FF" w:themeShade="FF"/>
          <w:sz w:val="22"/>
          <w:szCs w:val="22"/>
          <w:lang w:val="es-CO"/>
        </w:rPr>
        <w:t>framework</w:t>
      </w:r>
      <w:r w:rsidRPr="36E8D3D8" w:rsidR="4E8AA69D">
        <w:rPr>
          <w:rFonts w:ascii="Arial" w:hAnsi="Arial" w:eastAsia="Arial" w:cs="Arial"/>
          <w:b w:val="0"/>
          <w:bCs w:val="0"/>
          <w:i w:val="1"/>
          <w:iCs w:val="1"/>
          <w:caps w:val="0"/>
          <w:smallCaps w:val="0"/>
          <w:noProof w:val="0"/>
          <w:color w:val="000000" w:themeColor="text1" w:themeTint="FF" w:themeShade="FF"/>
          <w:sz w:val="22"/>
          <w:szCs w:val="22"/>
          <w:lang w:val="es-CO"/>
        </w:rPr>
        <w:t>.</w:t>
      </w: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 </w:t>
      </w:r>
      <w:hyperlink r:id="R7c031577b5954f42">
        <w:r w:rsidRPr="36E8D3D8" w:rsidR="4E8AA69D">
          <w:rPr>
            <w:rStyle w:val="Hipervnculo"/>
            <w:rFonts w:ascii="Arial" w:hAnsi="Arial" w:eastAsia="Arial" w:cs="Arial"/>
            <w:b w:val="0"/>
            <w:bCs w:val="0"/>
            <w:i w:val="0"/>
            <w:iCs w:val="0"/>
            <w:caps w:val="0"/>
            <w:smallCaps w:val="0"/>
            <w:strike w:val="0"/>
            <w:dstrike w:val="0"/>
            <w:noProof w:val="0"/>
            <w:sz w:val="22"/>
            <w:szCs w:val="22"/>
            <w:lang w:val="es-CO"/>
          </w:rPr>
          <w:t>https://www.leanix.net/en/wiki/ea/zachman-framework</w:t>
        </w:r>
      </w:hyperlink>
      <w:r w:rsidRPr="36E8D3D8" w:rsidR="56741C31">
        <w:rPr>
          <w:rFonts w:ascii="Arial" w:hAnsi="Arial" w:eastAsia="Arial" w:cs="Arial"/>
          <w:b w:val="0"/>
          <w:bCs w:val="0"/>
          <w:i w:val="0"/>
          <w:iCs w:val="0"/>
          <w:caps w:val="0"/>
          <w:smallCaps w:val="0"/>
          <w:strike w:val="0"/>
          <w:dstrike w:val="0"/>
          <w:noProof w:val="0"/>
          <w:color w:val="000000" w:themeColor="text1" w:themeTint="FF" w:themeShade="FF"/>
          <w:sz w:val="22"/>
          <w:szCs w:val="22"/>
          <w:u w:val="single"/>
          <w:lang w:val="es-CO"/>
        </w:rPr>
        <w:t xml:space="preserve"> </w:t>
      </w:r>
      <w:r>
        <w:br/>
      </w:r>
    </w:p>
    <w:p w:rsidR="4E8AA69D" w:rsidP="36E8D3D8" w:rsidRDefault="4E8AA69D" w14:paraId="79E797EC" w14:textId="1DB7D292">
      <w:pPr>
        <w:spacing w:before="0" w:beforeAutospacing="off" w:after="0" w:afterAutospacing="off"/>
        <w:jc w:val="both"/>
        <w:rPr>
          <w:rFonts w:ascii="Arial" w:hAnsi="Arial" w:eastAsia="Arial" w:cs="Arial"/>
          <w:b w:val="0"/>
          <w:bCs w:val="0"/>
          <w:i w:val="0"/>
          <w:iCs w:val="0"/>
          <w:caps w:val="0"/>
          <w:smallCaps w:val="0"/>
          <w:strike w:val="0"/>
          <w:dstrike w:val="0"/>
          <w:noProof w:val="0"/>
          <w:color w:val="2196F3"/>
          <w:sz w:val="20"/>
          <w:szCs w:val="20"/>
          <w:u w:val="single"/>
          <w:lang w:val="es-CO"/>
        </w:rPr>
      </w:pP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Microsoft. (2022). </w:t>
      </w:r>
      <w:r w:rsidRPr="36E8D3D8" w:rsidR="4E8AA69D">
        <w:rPr>
          <w:rFonts w:ascii="Arial" w:hAnsi="Arial" w:eastAsia="Arial" w:cs="Arial"/>
          <w:b w:val="0"/>
          <w:bCs w:val="0"/>
          <w:i w:val="1"/>
          <w:iCs w:val="1"/>
          <w:caps w:val="0"/>
          <w:smallCaps w:val="0"/>
          <w:noProof w:val="0"/>
          <w:color w:val="000000" w:themeColor="text1" w:themeTint="FF" w:themeShade="FF"/>
          <w:sz w:val="22"/>
          <w:szCs w:val="22"/>
          <w:lang w:val="es-CO"/>
        </w:rPr>
        <w:t>¿Qué es DevOps?</w:t>
      </w: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 </w:t>
      </w:r>
      <w:hyperlink w:anchor="devops-overview" r:id="Rf5f393ff4122416f">
        <w:r w:rsidRPr="36E8D3D8" w:rsidR="4E8AA69D">
          <w:rPr>
            <w:rStyle w:val="Hipervnculo"/>
            <w:rFonts w:ascii="Arial" w:hAnsi="Arial" w:eastAsia="Arial" w:cs="Arial"/>
            <w:b w:val="0"/>
            <w:bCs w:val="0"/>
            <w:i w:val="0"/>
            <w:iCs w:val="0"/>
            <w:caps w:val="0"/>
            <w:smallCaps w:val="0"/>
            <w:strike w:val="0"/>
            <w:dstrike w:val="0"/>
            <w:noProof w:val="0"/>
            <w:sz w:val="22"/>
            <w:szCs w:val="22"/>
            <w:lang w:val="es-CO"/>
          </w:rPr>
          <w:t>https://azure.microsoft.com/es-es/resources/cloud-computing-dictionary/what-is-devops/#devops-overview</w:t>
        </w:r>
      </w:hyperlink>
      <w:r w:rsidRPr="36E8D3D8" w:rsidR="050D81DF">
        <w:rPr>
          <w:rFonts w:ascii="Arial" w:hAnsi="Arial" w:eastAsia="Arial" w:cs="Arial"/>
          <w:b w:val="0"/>
          <w:bCs w:val="0"/>
          <w:i w:val="0"/>
          <w:iCs w:val="0"/>
          <w:caps w:val="0"/>
          <w:smallCaps w:val="0"/>
          <w:strike w:val="0"/>
          <w:dstrike w:val="0"/>
          <w:noProof w:val="0"/>
          <w:color w:val="000000" w:themeColor="text1" w:themeTint="FF" w:themeShade="FF"/>
          <w:sz w:val="22"/>
          <w:szCs w:val="22"/>
          <w:u w:val="single"/>
          <w:lang w:val="es-CO"/>
        </w:rPr>
        <w:t xml:space="preserve"> </w:t>
      </w:r>
      <w:r>
        <w:br/>
      </w:r>
    </w:p>
    <w:p w:rsidR="4E8AA69D" w:rsidP="36E8D3D8" w:rsidRDefault="4E8AA69D" w14:paraId="4BA05737" w14:textId="476F3CCD">
      <w:pPr>
        <w:spacing w:before="0" w:beforeAutospacing="off" w:after="0" w:afterAutospacing="off"/>
        <w:jc w:val="both"/>
        <w:rPr>
          <w:rFonts w:ascii="Arial" w:hAnsi="Arial" w:eastAsia="Arial" w:cs="Arial"/>
          <w:b w:val="0"/>
          <w:bCs w:val="0"/>
          <w:i w:val="0"/>
          <w:iCs w:val="0"/>
          <w:caps w:val="0"/>
          <w:smallCaps w:val="0"/>
          <w:strike w:val="0"/>
          <w:dstrike w:val="0"/>
          <w:noProof w:val="0"/>
          <w:color w:val="2196F3"/>
          <w:sz w:val="20"/>
          <w:szCs w:val="20"/>
          <w:u w:val="single"/>
          <w:lang w:val="es-CO"/>
        </w:rPr>
      </w:pP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Ministerio TIC Colombia. (22 de junio de 2021). </w:t>
      </w:r>
      <w:r w:rsidRPr="36E8D3D8" w:rsidR="4E8AA69D">
        <w:rPr>
          <w:rFonts w:ascii="Arial" w:hAnsi="Arial" w:eastAsia="Arial" w:cs="Arial"/>
          <w:b w:val="0"/>
          <w:bCs w:val="0"/>
          <w:i w:val="1"/>
          <w:iCs w:val="1"/>
          <w:caps w:val="0"/>
          <w:smallCaps w:val="0"/>
          <w:noProof w:val="0"/>
          <w:color w:val="000000" w:themeColor="text1" w:themeTint="FF" w:themeShade="FF"/>
          <w:sz w:val="22"/>
          <w:szCs w:val="22"/>
          <w:lang w:val="es-CO"/>
        </w:rPr>
        <w:t>Arquitectura para todos.</w:t>
      </w:r>
      <w:r w:rsidRPr="36E8D3D8" w:rsidR="4E8AA69D">
        <w:rPr>
          <w:rFonts w:ascii="Arial" w:hAnsi="Arial" w:eastAsia="Arial" w:cs="Arial"/>
          <w:b w:val="0"/>
          <w:bCs w:val="0"/>
          <w:i w:val="0"/>
          <w:iCs w:val="0"/>
          <w:caps w:val="0"/>
          <w:smallCaps w:val="0"/>
          <w:noProof w:val="0"/>
          <w:color w:val="000000" w:themeColor="text1" w:themeTint="FF" w:themeShade="FF"/>
          <w:sz w:val="22"/>
          <w:szCs w:val="22"/>
          <w:lang w:val="es-CO"/>
        </w:rPr>
        <w:t xml:space="preserve"> </w:t>
      </w:r>
      <w:hyperlink r:id="R2bab3b987be0431c">
        <w:r w:rsidRPr="36E8D3D8" w:rsidR="4E8AA69D">
          <w:rPr>
            <w:rStyle w:val="Hipervnculo"/>
            <w:rFonts w:ascii="Arial" w:hAnsi="Arial" w:eastAsia="Arial" w:cs="Arial"/>
            <w:b w:val="0"/>
            <w:bCs w:val="0"/>
            <w:i w:val="0"/>
            <w:iCs w:val="0"/>
            <w:caps w:val="0"/>
            <w:smallCaps w:val="0"/>
            <w:strike w:val="0"/>
            <w:dstrike w:val="0"/>
            <w:noProof w:val="0"/>
            <w:sz w:val="22"/>
            <w:szCs w:val="22"/>
            <w:lang w:val="es-CO"/>
          </w:rPr>
          <w:t>https://www.youtube.com/watch?v=JJLQCK8LmVA</w:t>
        </w:r>
      </w:hyperlink>
      <w:r w:rsidRPr="36E8D3D8" w:rsidR="05ADD10F">
        <w:rPr>
          <w:rFonts w:ascii="Arial" w:hAnsi="Arial" w:eastAsia="Arial" w:cs="Arial"/>
          <w:b w:val="0"/>
          <w:bCs w:val="0"/>
          <w:i w:val="0"/>
          <w:iCs w:val="0"/>
          <w:caps w:val="0"/>
          <w:smallCaps w:val="0"/>
          <w:strike w:val="0"/>
          <w:dstrike w:val="0"/>
          <w:noProof w:val="0"/>
          <w:color w:val="000000" w:themeColor="text1" w:themeTint="FF" w:themeShade="FF"/>
          <w:sz w:val="22"/>
          <w:szCs w:val="22"/>
          <w:u w:val="single"/>
          <w:lang w:val="es-CO"/>
        </w:rPr>
        <w:t xml:space="preserve"> </w:t>
      </w:r>
      <w:r>
        <w:br/>
      </w:r>
    </w:p>
    <w:p w:rsidR="4E8AA69D" w:rsidP="36E8D3D8" w:rsidRDefault="4E8AA69D" w14:paraId="2BC7ABDA" w14:textId="536BD23C">
      <w:pPr>
        <w:spacing w:before="0" w:beforeAutospacing="off" w:after="0" w:afterAutospacing="off"/>
        <w:jc w:val="both"/>
        <w:rPr>
          <w:rFonts w:ascii="Arial" w:hAnsi="Arial" w:eastAsia="Arial" w:cs="Arial"/>
          <w:b w:val="0"/>
          <w:bCs w:val="0"/>
          <w:i w:val="0"/>
          <w:iCs w:val="0"/>
          <w:caps w:val="0"/>
          <w:smallCaps w:val="0"/>
          <w:strike w:val="0"/>
          <w:dstrike w:val="0"/>
          <w:noProof w:val="0"/>
          <w:color w:val="2196F3"/>
          <w:sz w:val="20"/>
          <w:szCs w:val="20"/>
          <w:highlight w:val="yellow"/>
          <w:u w:val="single"/>
          <w:lang w:val="es-CO"/>
        </w:rPr>
      </w:pPr>
      <w:r w:rsidRPr="36E8D3D8" w:rsidR="4E8AA69D">
        <w:rPr>
          <w:rFonts w:ascii="Arial" w:hAnsi="Arial" w:eastAsia="Arial" w:cs="Arial"/>
          <w:b w:val="0"/>
          <w:bCs w:val="0"/>
          <w:i w:val="0"/>
          <w:iCs w:val="0"/>
          <w:caps w:val="0"/>
          <w:smallCaps w:val="0"/>
          <w:noProof w:val="0"/>
          <w:color w:val="000000" w:themeColor="text1" w:themeTint="FF" w:themeShade="FF"/>
          <w:sz w:val="22"/>
          <w:szCs w:val="22"/>
          <w:highlight w:val="yellow"/>
          <w:lang w:val="es-CO"/>
        </w:rPr>
        <w:t xml:space="preserve">MINTIC. (2019). </w:t>
      </w:r>
      <w:r w:rsidRPr="36E8D3D8" w:rsidR="4E8AA69D">
        <w:rPr>
          <w:rFonts w:ascii="Arial" w:hAnsi="Arial" w:eastAsia="Arial" w:cs="Arial"/>
          <w:b w:val="0"/>
          <w:bCs w:val="0"/>
          <w:i w:val="1"/>
          <w:iCs w:val="1"/>
          <w:caps w:val="0"/>
          <w:smallCaps w:val="0"/>
          <w:noProof w:val="0"/>
          <w:color w:val="000000" w:themeColor="text1" w:themeTint="FF" w:themeShade="FF"/>
          <w:sz w:val="22"/>
          <w:szCs w:val="22"/>
          <w:highlight w:val="yellow"/>
          <w:lang w:val="es-CO"/>
        </w:rPr>
        <w:t>Arquitectura TI Colombia.</w:t>
      </w:r>
      <w:r w:rsidRPr="36E8D3D8" w:rsidR="4E8AA69D">
        <w:rPr>
          <w:rFonts w:ascii="Arial" w:hAnsi="Arial" w:eastAsia="Arial" w:cs="Arial"/>
          <w:b w:val="0"/>
          <w:bCs w:val="0"/>
          <w:i w:val="0"/>
          <w:iCs w:val="0"/>
          <w:caps w:val="0"/>
          <w:smallCaps w:val="0"/>
          <w:noProof w:val="0"/>
          <w:color w:val="000000" w:themeColor="text1" w:themeTint="FF" w:themeShade="FF"/>
          <w:sz w:val="22"/>
          <w:szCs w:val="22"/>
          <w:highlight w:val="yellow"/>
          <w:lang w:val="es-CO"/>
        </w:rPr>
        <w:t xml:space="preserve"> </w:t>
      </w:r>
      <w:hyperlink r:id="Rf6b4fbc4afcb416a">
        <w:r w:rsidRPr="36E8D3D8" w:rsidR="4E8AA69D">
          <w:rPr>
            <w:rStyle w:val="Hipervnculo"/>
            <w:rFonts w:ascii="Arial" w:hAnsi="Arial" w:eastAsia="Arial" w:cs="Arial"/>
            <w:b w:val="0"/>
            <w:bCs w:val="0"/>
            <w:i w:val="0"/>
            <w:iCs w:val="0"/>
            <w:caps w:val="0"/>
            <w:smallCaps w:val="0"/>
            <w:strike w:val="0"/>
            <w:dstrike w:val="0"/>
            <w:noProof w:val="0"/>
            <w:sz w:val="22"/>
            <w:szCs w:val="22"/>
            <w:highlight w:val="yellow"/>
            <w:lang w:val="es-CO"/>
          </w:rPr>
          <w:t>https://www.mintic.gov.co/arquitecturati/630/w3-propertyvalue-8118.html</w:t>
        </w:r>
      </w:hyperlink>
      <w:r w:rsidRPr="36E8D3D8" w:rsidR="174D706E">
        <w:rPr>
          <w:rFonts w:ascii="Arial" w:hAnsi="Arial" w:eastAsia="Arial" w:cs="Arial"/>
          <w:b w:val="0"/>
          <w:bCs w:val="0"/>
          <w:i w:val="0"/>
          <w:iCs w:val="0"/>
          <w:caps w:val="0"/>
          <w:smallCaps w:val="0"/>
          <w:strike w:val="0"/>
          <w:dstrike w:val="0"/>
          <w:noProof w:val="0"/>
          <w:color w:val="000000" w:themeColor="text1" w:themeTint="FF" w:themeShade="FF"/>
          <w:sz w:val="22"/>
          <w:szCs w:val="22"/>
          <w:u w:val="single"/>
          <w:lang w:val="es-CO"/>
        </w:rPr>
        <w:t xml:space="preserve"> </w:t>
      </w:r>
      <w:r>
        <w:br/>
      </w:r>
    </w:p>
    <w:p w:rsidR="4E8AA69D" w:rsidP="36E8D3D8" w:rsidRDefault="4E8AA69D" w14:paraId="2DE49296" w14:textId="33ED74D0">
      <w:pPr>
        <w:spacing w:before="0" w:beforeAutospacing="off" w:after="0" w:afterAutospacing="off"/>
        <w:rPr>
          <w:rFonts w:ascii="Arial" w:hAnsi="Arial" w:eastAsia="Arial" w:cs="Arial"/>
          <w:sz w:val="20"/>
          <w:szCs w:val="20"/>
          <w:lang w:val="en-US"/>
        </w:rPr>
      </w:pPr>
      <w:r w:rsidRPr="36E8D3D8" w:rsidR="4E8AA69D">
        <w:rPr>
          <w:rFonts w:ascii="Arial" w:hAnsi="Arial" w:eastAsia="Arial" w:cs="Arial"/>
          <w:b w:val="0"/>
          <w:bCs w:val="0"/>
          <w:i w:val="0"/>
          <w:iCs w:val="0"/>
          <w:caps w:val="0"/>
          <w:smallCaps w:val="0"/>
          <w:noProof w:val="0"/>
          <w:color w:val="12263F"/>
          <w:sz w:val="20"/>
          <w:szCs w:val="20"/>
          <w:lang w:val="en-US"/>
        </w:rPr>
        <w:t>The</w:t>
      </w:r>
      <w:r w:rsidRPr="36E8D3D8" w:rsidR="4E8AA69D">
        <w:rPr>
          <w:rFonts w:ascii="Arial" w:hAnsi="Arial" w:eastAsia="Arial" w:cs="Arial"/>
          <w:b w:val="0"/>
          <w:bCs w:val="0"/>
          <w:i w:val="0"/>
          <w:iCs w:val="0"/>
          <w:caps w:val="0"/>
          <w:smallCaps w:val="0"/>
          <w:noProof w:val="0"/>
          <w:color w:val="12263F"/>
          <w:sz w:val="20"/>
          <w:szCs w:val="20"/>
          <w:lang w:val="en-US"/>
        </w:rPr>
        <w:t xml:space="preserve"> Open </w:t>
      </w:r>
      <w:r w:rsidRPr="36E8D3D8" w:rsidR="4E8AA69D">
        <w:rPr>
          <w:rFonts w:ascii="Arial" w:hAnsi="Arial" w:eastAsia="Arial" w:cs="Arial"/>
          <w:b w:val="0"/>
          <w:bCs w:val="0"/>
          <w:i w:val="0"/>
          <w:iCs w:val="0"/>
          <w:caps w:val="0"/>
          <w:smallCaps w:val="0"/>
          <w:noProof w:val="0"/>
          <w:color w:val="12263F"/>
          <w:sz w:val="20"/>
          <w:szCs w:val="20"/>
          <w:lang w:val="en-US"/>
        </w:rPr>
        <w:t>Group</w:t>
      </w:r>
      <w:r w:rsidRPr="36E8D3D8" w:rsidR="4E8AA69D">
        <w:rPr>
          <w:rFonts w:ascii="Arial" w:hAnsi="Arial" w:eastAsia="Arial" w:cs="Arial"/>
          <w:b w:val="0"/>
          <w:bCs w:val="0"/>
          <w:i w:val="0"/>
          <w:iCs w:val="0"/>
          <w:caps w:val="0"/>
          <w:smallCaps w:val="0"/>
          <w:noProof w:val="0"/>
          <w:color w:val="12263F"/>
          <w:sz w:val="20"/>
          <w:szCs w:val="20"/>
          <w:lang w:val="en-US"/>
        </w:rPr>
        <w:t xml:space="preserve">. (2018). </w:t>
      </w:r>
      <w:r w:rsidRPr="36E8D3D8" w:rsidR="4E8AA69D">
        <w:rPr>
          <w:rFonts w:ascii="Arial" w:hAnsi="Arial" w:eastAsia="Arial" w:cs="Arial"/>
          <w:b w:val="0"/>
          <w:bCs w:val="0"/>
          <w:i w:val="1"/>
          <w:iCs w:val="1"/>
          <w:caps w:val="0"/>
          <w:smallCaps w:val="0"/>
          <w:noProof w:val="0"/>
          <w:color w:val="12263F"/>
          <w:sz w:val="20"/>
          <w:szCs w:val="20"/>
          <w:lang w:val="en-US"/>
        </w:rPr>
        <w:t>Togaf</w:t>
      </w:r>
      <w:r w:rsidRPr="36E8D3D8" w:rsidR="4E8AA69D">
        <w:rPr>
          <w:rFonts w:ascii="Arial" w:hAnsi="Arial" w:eastAsia="Arial" w:cs="Arial"/>
          <w:b w:val="0"/>
          <w:bCs w:val="0"/>
          <w:i w:val="1"/>
          <w:iCs w:val="1"/>
          <w:caps w:val="0"/>
          <w:smallCaps w:val="0"/>
          <w:noProof w:val="0"/>
          <w:color w:val="12263F"/>
          <w:sz w:val="20"/>
          <w:szCs w:val="20"/>
          <w:lang w:val="en-US"/>
        </w:rPr>
        <w:t xml:space="preserve"> </w:t>
      </w:r>
      <w:r w:rsidRPr="36E8D3D8" w:rsidR="4E8AA69D">
        <w:rPr>
          <w:rFonts w:ascii="Arial" w:hAnsi="Arial" w:eastAsia="Arial" w:cs="Arial"/>
          <w:b w:val="0"/>
          <w:bCs w:val="0"/>
          <w:i w:val="1"/>
          <w:iCs w:val="1"/>
          <w:caps w:val="0"/>
          <w:smallCaps w:val="0"/>
          <w:noProof w:val="0"/>
          <w:color w:val="12263F"/>
          <w:sz w:val="20"/>
          <w:szCs w:val="20"/>
          <w:lang w:val="en-US"/>
        </w:rPr>
        <w:t>Versión</w:t>
      </w:r>
      <w:r w:rsidRPr="36E8D3D8" w:rsidR="4E8AA69D">
        <w:rPr>
          <w:rFonts w:ascii="Arial" w:hAnsi="Arial" w:eastAsia="Arial" w:cs="Arial"/>
          <w:b w:val="0"/>
          <w:bCs w:val="0"/>
          <w:i w:val="1"/>
          <w:iCs w:val="1"/>
          <w:caps w:val="0"/>
          <w:smallCaps w:val="0"/>
          <w:noProof w:val="0"/>
          <w:color w:val="12263F"/>
          <w:sz w:val="20"/>
          <w:szCs w:val="20"/>
          <w:lang w:val="en-US"/>
        </w:rPr>
        <w:t xml:space="preserve"> 9.2.</w:t>
      </w:r>
      <w:r w:rsidRPr="36E8D3D8" w:rsidR="4E8AA69D">
        <w:rPr>
          <w:rFonts w:ascii="Arial" w:hAnsi="Arial" w:eastAsia="Arial" w:cs="Arial"/>
          <w:b w:val="0"/>
          <w:bCs w:val="0"/>
          <w:i w:val="0"/>
          <w:iCs w:val="0"/>
          <w:caps w:val="0"/>
          <w:smallCaps w:val="0"/>
          <w:noProof w:val="0"/>
          <w:color w:val="12263F"/>
          <w:sz w:val="20"/>
          <w:szCs w:val="20"/>
          <w:lang w:val="en-US"/>
        </w:rPr>
        <w:t xml:space="preserve"> </w:t>
      </w:r>
      <w:hyperlink r:id="R6ddcf50da7094bc6">
        <w:r w:rsidRPr="36E8D3D8" w:rsidR="4E8AA69D">
          <w:rPr>
            <w:rStyle w:val="Hipervnculo"/>
            <w:rFonts w:ascii="Arial" w:hAnsi="Arial" w:eastAsia="Arial" w:cs="Arial"/>
            <w:b w:val="0"/>
            <w:bCs w:val="0"/>
            <w:i w:val="0"/>
            <w:iCs w:val="0"/>
            <w:caps w:val="0"/>
            <w:smallCaps w:val="0"/>
            <w:strike w:val="0"/>
            <w:dstrike w:val="0"/>
            <w:noProof w:val="0"/>
            <w:sz w:val="20"/>
            <w:szCs w:val="20"/>
            <w:lang w:val="en-US"/>
          </w:rPr>
          <w:t>https://pubs.opengroup.org/architecture/togaf9-doc/arch/</w:t>
        </w:r>
      </w:hyperlink>
      <w:r w:rsidRPr="36E8D3D8" w:rsidR="41FA6782">
        <w:rPr>
          <w:rFonts w:ascii="Arial" w:hAnsi="Arial" w:eastAsia="Arial" w:cs="Arial"/>
          <w:b w:val="0"/>
          <w:bCs w:val="0"/>
          <w:i w:val="0"/>
          <w:iCs w:val="0"/>
          <w:caps w:val="0"/>
          <w:smallCaps w:val="0"/>
          <w:strike w:val="0"/>
          <w:dstrike w:val="0"/>
          <w:noProof w:val="0"/>
          <w:color w:val="2196F3"/>
          <w:sz w:val="20"/>
          <w:szCs w:val="20"/>
          <w:u w:val="single"/>
          <w:lang w:val="en-US"/>
        </w:rPr>
        <w:t xml:space="preserve"> </w:t>
      </w:r>
    </w:p>
    <w:p w:rsidR="36E8D3D8" w:rsidP="36E8D3D8" w:rsidRDefault="36E8D3D8" w14:paraId="4A9791A8" w14:textId="5FFA96CF">
      <w:pPr>
        <w:pStyle w:val="Normal"/>
        <w:spacing w:line="240" w:lineRule="auto"/>
        <w:ind w:left="141"/>
        <w:rPr>
          <w:rFonts w:ascii="Arial" w:hAnsi="Arial" w:eastAsia="Arial" w:cs="Arial"/>
          <w:color w:val="0000FF"/>
          <w:sz w:val="20"/>
          <w:szCs w:val="20"/>
          <w:u w:val="single"/>
        </w:rPr>
      </w:pPr>
    </w:p>
    <w:p w:rsidR="00E061C3" w:rsidRDefault="00E061C3" w14:paraId="00000297" w14:textId="77777777">
      <w:pPr>
        <w:pBdr>
          <w:top w:val="nil"/>
          <w:left w:val="nil"/>
          <w:bottom w:val="nil"/>
          <w:right w:val="nil"/>
          <w:between w:val="nil"/>
        </w:pBdr>
        <w:spacing w:line="240" w:lineRule="auto"/>
        <w:ind w:left="141"/>
        <w:rPr>
          <w:color w:val="000000"/>
        </w:rPr>
      </w:pPr>
    </w:p>
    <w:p w:rsidR="00E061C3" w:rsidRDefault="00E061C3" w14:paraId="00000298" w14:textId="77777777"/>
    <w:p w:rsidR="00E061C3" w:rsidRDefault="00E909E4" w14:paraId="00000299" w14:textId="77777777">
      <w:pPr>
        <w:numPr>
          <w:ilvl w:val="0"/>
          <w:numId w:val="12"/>
        </w:numPr>
        <w:pBdr>
          <w:top w:val="nil"/>
          <w:left w:val="nil"/>
          <w:bottom w:val="nil"/>
          <w:right w:val="nil"/>
          <w:between w:val="nil"/>
        </w:pBdr>
        <w:ind w:left="284" w:hanging="284"/>
        <w:jc w:val="both"/>
        <w:rPr>
          <w:b/>
          <w:color w:val="000000"/>
        </w:rPr>
      </w:pPr>
      <w:r>
        <w:rPr>
          <w:b/>
          <w:color w:val="000000"/>
        </w:rPr>
        <w:t>CONTROL DEL DOCUMENTO</w:t>
      </w:r>
    </w:p>
    <w:p w:rsidR="00E061C3" w:rsidRDefault="00E061C3" w14:paraId="0000029A" w14:textId="77777777">
      <w:pPr>
        <w:jc w:val="both"/>
        <w:rPr>
          <w:b/>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E061C3" w:rsidTr="0060535D" w14:paraId="7E4D918C" w14:textId="77777777">
        <w:tc>
          <w:tcPr>
            <w:tcW w:w="1272" w:type="dxa"/>
            <w:tcBorders>
              <w:top w:val="nil"/>
              <w:left w:val="nil"/>
            </w:tcBorders>
            <w:shd w:val="clear" w:color="auto" w:fill="auto"/>
          </w:tcPr>
          <w:p w:rsidR="00E061C3" w:rsidRDefault="00E061C3" w14:paraId="0000029B" w14:textId="77777777">
            <w:pPr>
              <w:jc w:val="both"/>
              <w:rPr>
                <w:sz w:val="20"/>
                <w:szCs w:val="20"/>
              </w:rPr>
            </w:pPr>
          </w:p>
        </w:tc>
        <w:tc>
          <w:tcPr>
            <w:tcW w:w="1991" w:type="dxa"/>
            <w:vAlign w:val="center"/>
          </w:tcPr>
          <w:p w:rsidR="00E061C3" w:rsidRDefault="00E909E4" w14:paraId="0000029C" w14:textId="77777777">
            <w:pPr>
              <w:rPr>
                <w:sz w:val="20"/>
                <w:szCs w:val="20"/>
              </w:rPr>
            </w:pPr>
            <w:r>
              <w:rPr>
                <w:sz w:val="20"/>
                <w:szCs w:val="20"/>
              </w:rPr>
              <w:t>Nombre</w:t>
            </w:r>
          </w:p>
        </w:tc>
        <w:tc>
          <w:tcPr>
            <w:tcW w:w="1559" w:type="dxa"/>
            <w:vAlign w:val="center"/>
          </w:tcPr>
          <w:p w:rsidR="00E061C3" w:rsidRDefault="00E909E4" w14:paraId="0000029D" w14:textId="77777777">
            <w:pPr>
              <w:rPr>
                <w:sz w:val="20"/>
                <w:szCs w:val="20"/>
              </w:rPr>
            </w:pPr>
            <w:r>
              <w:rPr>
                <w:sz w:val="20"/>
                <w:szCs w:val="20"/>
              </w:rPr>
              <w:t>Cargo</w:t>
            </w:r>
          </w:p>
        </w:tc>
        <w:tc>
          <w:tcPr>
            <w:tcW w:w="3257" w:type="dxa"/>
            <w:vAlign w:val="center"/>
          </w:tcPr>
          <w:p w:rsidR="00E061C3" w:rsidRDefault="00E909E4" w14:paraId="0000029E" w14:textId="77777777">
            <w:pPr>
              <w:rPr>
                <w:sz w:val="20"/>
                <w:szCs w:val="20"/>
              </w:rPr>
            </w:pPr>
            <w:r>
              <w:rPr>
                <w:sz w:val="20"/>
                <w:szCs w:val="20"/>
              </w:rPr>
              <w:t>Dependencia</w:t>
            </w:r>
          </w:p>
          <w:p w:rsidR="00E061C3" w:rsidRDefault="00E909E4" w14:paraId="0000029F" w14:textId="77777777">
            <w:pPr>
              <w:rPr>
                <w:i/>
                <w:sz w:val="20"/>
                <w:szCs w:val="20"/>
              </w:rPr>
            </w:pPr>
            <w:r>
              <w:rPr>
                <w:i/>
                <w:color w:val="595959"/>
                <w:sz w:val="20"/>
                <w:szCs w:val="20"/>
              </w:rPr>
              <w:t>(Para el SENA indicar Regional y Centro de Formación)</w:t>
            </w:r>
          </w:p>
        </w:tc>
        <w:tc>
          <w:tcPr>
            <w:tcW w:w="1888" w:type="dxa"/>
            <w:vAlign w:val="center"/>
          </w:tcPr>
          <w:p w:rsidR="00E061C3" w:rsidRDefault="00E909E4" w14:paraId="000002A0" w14:textId="77777777">
            <w:pPr>
              <w:rPr>
                <w:sz w:val="20"/>
                <w:szCs w:val="20"/>
              </w:rPr>
            </w:pPr>
            <w:r>
              <w:rPr>
                <w:sz w:val="20"/>
                <w:szCs w:val="20"/>
              </w:rPr>
              <w:t>Fecha</w:t>
            </w:r>
          </w:p>
        </w:tc>
      </w:tr>
      <w:tr w:rsidR="00E061C3" w:rsidTr="0060535D" w14:paraId="00D599D4" w14:textId="77777777">
        <w:trPr>
          <w:trHeight w:val="340"/>
        </w:trPr>
        <w:tc>
          <w:tcPr>
            <w:tcW w:w="1272" w:type="dxa"/>
            <w:vMerge w:val="restart"/>
          </w:tcPr>
          <w:p w:rsidR="00E061C3" w:rsidRDefault="00E909E4" w14:paraId="000002A1" w14:textId="77777777">
            <w:pPr>
              <w:jc w:val="both"/>
              <w:rPr>
                <w:sz w:val="20"/>
                <w:szCs w:val="20"/>
              </w:rPr>
            </w:pPr>
            <w:r>
              <w:rPr>
                <w:sz w:val="20"/>
                <w:szCs w:val="20"/>
              </w:rPr>
              <w:t>Autor (es)</w:t>
            </w:r>
          </w:p>
        </w:tc>
        <w:tc>
          <w:tcPr>
            <w:tcW w:w="1991" w:type="dxa"/>
            <w:shd w:val="clear" w:color="auto" w:fill="auto"/>
          </w:tcPr>
          <w:p w:rsidR="00E061C3" w:rsidRDefault="00E909E4" w14:paraId="000002A2" w14:textId="77777777">
            <w:pPr>
              <w:jc w:val="both"/>
              <w:rPr>
                <w:b w:val="0"/>
                <w:sz w:val="20"/>
                <w:szCs w:val="20"/>
              </w:rPr>
            </w:pPr>
            <w:r>
              <w:rPr>
                <w:b w:val="0"/>
                <w:sz w:val="20"/>
                <w:szCs w:val="20"/>
              </w:rPr>
              <w:t>Dolly Stella Carrillo Vega</w:t>
            </w:r>
          </w:p>
        </w:tc>
        <w:tc>
          <w:tcPr>
            <w:tcW w:w="1559" w:type="dxa"/>
            <w:shd w:val="clear" w:color="auto" w:fill="auto"/>
          </w:tcPr>
          <w:p w:rsidR="00E061C3" w:rsidRDefault="00E909E4" w14:paraId="000002A3" w14:textId="77777777">
            <w:pPr>
              <w:jc w:val="both"/>
              <w:rPr>
                <w:b w:val="0"/>
                <w:sz w:val="20"/>
                <w:szCs w:val="20"/>
              </w:rPr>
            </w:pPr>
            <w:r>
              <w:rPr>
                <w:b w:val="0"/>
                <w:sz w:val="20"/>
                <w:szCs w:val="20"/>
              </w:rPr>
              <w:t>Experto temático</w:t>
            </w:r>
          </w:p>
        </w:tc>
        <w:tc>
          <w:tcPr>
            <w:tcW w:w="3257" w:type="dxa"/>
            <w:shd w:val="clear" w:color="auto" w:fill="auto"/>
          </w:tcPr>
          <w:p w:rsidR="00E061C3" w:rsidRDefault="00E909E4" w14:paraId="000002A4" w14:textId="77777777">
            <w:pPr>
              <w:jc w:val="both"/>
              <w:rPr>
                <w:b w:val="0"/>
                <w:sz w:val="20"/>
                <w:szCs w:val="20"/>
              </w:rPr>
            </w:pPr>
            <w:r>
              <w:rPr>
                <w:b w:val="0"/>
                <w:sz w:val="20"/>
                <w:szCs w:val="20"/>
              </w:rPr>
              <w:t>Regional Norte de Santander, Centro de la Industria, la Empresa y los Servicios</w:t>
            </w:r>
          </w:p>
        </w:tc>
        <w:tc>
          <w:tcPr>
            <w:tcW w:w="1888" w:type="dxa"/>
            <w:shd w:val="clear" w:color="auto" w:fill="auto"/>
          </w:tcPr>
          <w:p w:rsidR="00E061C3" w:rsidRDefault="00E909E4" w14:paraId="000002A5" w14:textId="77777777">
            <w:pPr>
              <w:jc w:val="both"/>
              <w:rPr>
                <w:b w:val="0"/>
                <w:sz w:val="20"/>
                <w:szCs w:val="20"/>
              </w:rPr>
            </w:pPr>
            <w:r>
              <w:rPr>
                <w:b w:val="0"/>
                <w:sz w:val="20"/>
                <w:szCs w:val="20"/>
              </w:rPr>
              <w:t>Octubre 2022</w:t>
            </w:r>
          </w:p>
        </w:tc>
      </w:tr>
      <w:tr w:rsidR="00E061C3" w:rsidTr="0060535D" w14:paraId="1D7B1822" w14:textId="77777777">
        <w:trPr>
          <w:trHeight w:val="340"/>
        </w:trPr>
        <w:tc>
          <w:tcPr>
            <w:tcW w:w="1272" w:type="dxa"/>
            <w:vMerge/>
          </w:tcPr>
          <w:p w:rsidR="00E061C3" w:rsidRDefault="00E061C3" w14:paraId="000002A6" w14:textId="77777777">
            <w:pPr>
              <w:widowControl w:val="0"/>
              <w:pBdr>
                <w:top w:val="nil"/>
                <w:left w:val="nil"/>
                <w:bottom w:val="nil"/>
                <w:right w:val="nil"/>
                <w:between w:val="nil"/>
              </w:pBdr>
              <w:rPr>
                <w:sz w:val="20"/>
                <w:szCs w:val="20"/>
              </w:rPr>
            </w:pPr>
          </w:p>
        </w:tc>
        <w:tc>
          <w:tcPr>
            <w:tcW w:w="1991" w:type="dxa"/>
            <w:shd w:val="clear" w:color="auto" w:fill="auto"/>
          </w:tcPr>
          <w:p w:rsidR="00E061C3" w:rsidRDefault="00E909E4" w14:paraId="000002A7" w14:textId="77777777">
            <w:pPr>
              <w:jc w:val="both"/>
              <w:rPr>
                <w:b w:val="0"/>
                <w:sz w:val="20"/>
                <w:szCs w:val="20"/>
              </w:rPr>
            </w:pPr>
            <w:r>
              <w:rPr>
                <w:b w:val="0"/>
                <w:sz w:val="20"/>
                <w:szCs w:val="20"/>
              </w:rPr>
              <w:t>María Fernanda Chacón Castro</w:t>
            </w:r>
          </w:p>
        </w:tc>
        <w:tc>
          <w:tcPr>
            <w:tcW w:w="1559" w:type="dxa"/>
            <w:shd w:val="clear" w:color="auto" w:fill="auto"/>
          </w:tcPr>
          <w:p w:rsidR="00E061C3" w:rsidRDefault="00E909E4" w14:paraId="000002A8" w14:textId="77777777">
            <w:pPr>
              <w:jc w:val="both"/>
              <w:rPr>
                <w:b w:val="0"/>
                <w:sz w:val="20"/>
                <w:szCs w:val="20"/>
              </w:rPr>
            </w:pPr>
            <w:r>
              <w:rPr>
                <w:b w:val="0"/>
                <w:sz w:val="20"/>
                <w:szCs w:val="20"/>
              </w:rPr>
              <w:t>Diseñador instruccional</w:t>
            </w:r>
          </w:p>
        </w:tc>
        <w:tc>
          <w:tcPr>
            <w:tcW w:w="3257" w:type="dxa"/>
            <w:shd w:val="clear" w:color="auto" w:fill="auto"/>
          </w:tcPr>
          <w:p w:rsidR="00E061C3" w:rsidRDefault="00E909E4" w14:paraId="000002A9" w14:textId="77777777">
            <w:pPr>
              <w:jc w:val="both"/>
              <w:rPr>
                <w:b w:val="0"/>
                <w:sz w:val="20"/>
                <w:szCs w:val="20"/>
              </w:rPr>
            </w:pPr>
            <w:r>
              <w:rPr>
                <w:b w:val="0"/>
                <w:sz w:val="20"/>
                <w:szCs w:val="20"/>
              </w:rPr>
              <w:t xml:space="preserve">Regional Distrito Capital - Centro de Gestión Industrial </w:t>
            </w:r>
          </w:p>
        </w:tc>
        <w:tc>
          <w:tcPr>
            <w:tcW w:w="1888" w:type="dxa"/>
            <w:shd w:val="clear" w:color="auto" w:fill="auto"/>
          </w:tcPr>
          <w:p w:rsidR="00E061C3" w:rsidRDefault="00E909E4" w14:paraId="000002AA" w14:textId="77777777">
            <w:pPr>
              <w:jc w:val="both"/>
              <w:rPr>
                <w:b w:val="0"/>
                <w:sz w:val="20"/>
                <w:szCs w:val="20"/>
              </w:rPr>
            </w:pPr>
            <w:r>
              <w:rPr>
                <w:b w:val="0"/>
                <w:sz w:val="20"/>
                <w:szCs w:val="20"/>
              </w:rPr>
              <w:t>Octubre 2022</w:t>
            </w:r>
          </w:p>
        </w:tc>
      </w:tr>
      <w:tr w:rsidR="00E061C3" w:rsidTr="0060535D" w14:paraId="16599A16" w14:textId="77777777">
        <w:trPr>
          <w:trHeight w:val="340"/>
        </w:trPr>
        <w:tc>
          <w:tcPr>
            <w:tcW w:w="1272" w:type="dxa"/>
            <w:vMerge/>
          </w:tcPr>
          <w:p w:rsidR="00E061C3" w:rsidRDefault="00E061C3" w14:paraId="000002AB" w14:textId="77777777">
            <w:pPr>
              <w:widowControl w:val="0"/>
              <w:pBdr>
                <w:top w:val="nil"/>
                <w:left w:val="nil"/>
                <w:bottom w:val="nil"/>
                <w:right w:val="nil"/>
                <w:between w:val="nil"/>
              </w:pBdr>
              <w:rPr>
                <w:sz w:val="20"/>
                <w:szCs w:val="20"/>
              </w:rPr>
            </w:pPr>
          </w:p>
        </w:tc>
        <w:tc>
          <w:tcPr>
            <w:tcW w:w="1991" w:type="dxa"/>
            <w:shd w:val="clear" w:color="auto" w:fill="auto"/>
          </w:tcPr>
          <w:p w:rsidR="00E061C3" w:rsidRDefault="00E909E4" w14:paraId="000002AC" w14:textId="77777777">
            <w:pPr>
              <w:jc w:val="both"/>
              <w:rPr>
                <w:b w:val="0"/>
                <w:sz w:val="20"/>
                <w:szCs w:val="20"/>
              </w:rPr>
            </w:pPr>
            <w:r>
              <w:rPr>
                <w:b w:val="0"/>
                <w:sz w:val="20"/>
                <w:szCs w:val="20"/>
              </w:rPr>
              <w:t>Alix Cecilia Chinchilla Rueda</w:t>
            </w:r>
          </w:p>
        </w:tc>
        <w:tc>
          <w:tcPr>
            <w:tcW w:w="1559" w:type="dxa"/>
            <w:shd w:val="clear" w:color="auto" w:fill="auto"/>
          </w:tcPr>
          <w:p w:rsidR="00E061C3" w:rsidRDefault="00E909E4" w14:paraId="000002AD" w14:textId="77777777">
            <w:pPr>
              <w:jc w:val="both"/>
              <w:rPr>
                <w:b w:val="0"/>
                <w:sz w:val="20"/>
                <w:szCs w:val="20"/>
              </w:rPr>
            </w:pPr>
            <w:r>
              <w:rPr>
                <w:b w:val="0"/>
                <w:sz w:val="20"/>
                <w:szCs w:val="20"/>
              </w:rPr>
              <w:t>Asesor Metodológico</w:t>
            </w:r>
          </w:p>
        </w:tc>
        <w:tc>
          <w:tcPr>
            <w:tcW w:w="3257" w:type="dxa"/>
            <w:shd w:val="clear" w:color="auto" w:fill="auto"/>
          </w:tcPr>
          <w:p w:rsidR="00E061C3" w:rsidRDefault="00E909E4" w14:paraId="000002AE" w14:textId="77777777">
            <w:pPr>
              <w:jc w:val="both"/>
              <w:rPr>
                <w:b w:val="0"/>
                <w:sz w:val="20"/>
                <w:szCs w:val="20"/>
              </w:rPr>
            </w:pPr>
            <w:r>
              <w:rPr>
                <w:b w:val="0"/>
                <w:sz w:val="20"/>
                <w:szCs w:val="20"/>
              </w:rPr>
              <w:t>Regional Distrito Capital - Centro de Diseño y Metrología</w:t>
            </w:r>
          </w:p>
        </w:tc>
        <w:tc>
          <w:tcPr>
            <w:tcW w:w="1888" w:type="dxa"/>
            <w:shd w:val="clear" w:color="auto" w:fill="auto"/>
          </w:tcPr>
          <w:p w:rsidR="00E061C3" w:rsidRDefault="00E909E4" w14:paraId="000002AF" w14:textId="77777777">
            <w:pPr>
              <w:jc w:val="both"/>
              <w:rPr>
                <w:b w:val="0"/>
                <w:sz w:val="20"/>
                <w:szCs w:val="20"/>
              </w:rPr>
            </w:pPr>
            <w:r>
              <w:rPr>
                <w:b w:val="0"/>
                <w:sz w:val="20"/>
                <w:szCs w:val="20"/>
              </w:rPr>
              <w:t>Octubre 2022</w:t>
            </w:r>
          </w:p>
        </w:tc>
      </w:tr>
      <w:tr w:rsidR="00E061C3" w:rsidTr="0060535D" w14:paraId="0678F2C8" w14:textId="77777777">
        <w:trPr>
          <w:trHeight w:val="340"/>
        </w:trPr>
        <w:tc>
          <w:tcPr>
            <w:tcW w:w="1272" w:type="dxa"/>
            <w:vMerge/>
          </w:tcPr>
          <w:p w:rsidR="00E061C3" w:rsidRDefault="00E061C3" w14:paraId="000002B0" w14:textId="77777777">
            <w:pPr>
              <w:widowControl w:val="0"/>
              <w:pBdr>
                <w:top w:val="nil"/>
                <w:left w:val="nil"/>
                <w:bottom w:val="nil"/>
                <w:right w:val="nil"/>
                <w:between w:val="nil"/>
              </w:pBdr>
              <w:rPr>
                <w:sz w:val="20"/>
                <w:szCs w:val="20"/>
              </w:rPr>
            </w:pPr>
          </w:p>
        </w:tc>
        <w:tc>
          <w:tcPr>
            <w:tcW w:w="1991" w:type="dxa"/>
            <w:shd w:val="clear" w:color="auto" w:fill="auto"/>
          </w:tcPr>
          <w:p w:rsidR="00E061C3" w:rsidRDefault="00E909E4" w14:paraId="000002B1" w14:textId="77777777">
            <w:pPr>
              <w:jc w:val="both"/>
              <w:rPr>
                <w:b w:val="0"/>
                <w:sz w:val="20"/>
                <w:szCs w:val="20"/>
              </w:rPr>
            </w:pPr>
            <w:r>
              <w:rPr>
                <w:b w:val="0"/>
                <w:sz w:val="20"/>
                <w:szCs w:val="20"/>
              </w:rPr>
              <w:t>Rafael Neftalí Lizcano Reyes.</w:t>
            </w:r>
          </w:p>
        </w:tc>
        <w:tc>
          <w:tcPr>
            <w:tcW w:w="1559" w:type="dxa"/>
            <w:shd w:val="clear" w:color="auto" w:fill="auto"/>
          </w:tcPr>
          <w:p w:rsidR="00E061C3" w:rsidRDefault="00E909E4" w14:paraId="000002B2" w14:textId="77777777">
            <w:pPr>
              <w:jc w:val="both"/>
              <w:rPr>
                <w:b w:val="0"/>
                <w:sz w:val="20"/>
                <w:szCs w:val="20"/>
              </w:rPr>
            </w:pPr>
            <w:r>
              <w:rPr>
                <w:b w:val="0"/>
                <w:sz w:val="20"/>
                <w:szCs w:val="20"/>
              </w:rPr>
              <w:t>Responsable Equipo Desarrollo Curricular</w:t>
            </w:r>
          </w:p>
        </w:tc>
        <w:tc>
          <w:tcPr>
            <w:tcW w:w="3257" w:type="dxa"/>
            <w:shd w:val="clear" w:color="auto" w:fill="auto"/>
          </w:tcPr>
          <w:p w:rsidR="00E061C3" w:rsidRDefault="00E909E4" w14:paraId="000002B3" w14:textId="77777777">
            <w:pPr>
              <w:jc w:val="both"/>
              <w:rPr>
                <w:b w:val="0"/>
                <w:sz w:val="20"/>
                <w:szCs w:val="20"/>
              </w:rPr>
            </w:pPr>
            <w:r>
              <w:rPr>
                <w:b w:val="0"/>
                <w:sz w:val="20"/>
                <w:szCs w:val="20"/>
              </w:rPr>
              <w:t>Regional Santander - Centro Industrial del Diseño y la Manufactura</w:t>
            </w:r>
          </w:p>
        </w:tc>
        <w:tc>
          <w:tcPr>
            <w:tcW w:w="1888" w:type="dxa"/>
            <w:shd w:val="clear" w:color="auto" w:fill="auto"/>
          </w:tcPr>
          <w:p w:rsidR="00E061C3" w:rsidRDefault="00E909E4" w14:paraId="000002B4" w14:textId="77777777">
            <w:pPr>
              <w:jc w:val="both"/>
              <w:rPr>
                <w:b w:val="0"/>
                <w:sz w:val="20"/>
                <w:szCs w:val="20"/>
              </w:rPr>
            </w:pPr>
            <w:r>
              <w:rPr>
                <w:b w:val="0"/>
                <w:sz w:val="20"/>
                <w:szCs w:val="20"/>
              </w:rPr>
              <w:t>Octubre 2022</w:t>
            </w:r>
          </w:p>
        </w:tc>
      </w:tr>
      <w:tr w:rsidR="00E061C3" w:rsidTr="0060535D" w14:paraId="6906A800" w14:textId="77777777">
        <w:trPr>
          <w:trHeight w:val="340"/>
        </w:trPr>
        <w:tc>
          <w:tcPr>
            <w:tcW w:w="1272" w:type="dxa"/>
            <w:vMerge/>
          </w:tcPr>
          <w:p w:rsidR="00E061C3" w:rsidRDefault="00E061C3" w14:paraId="000002B5" w14:textId="77777777">
            <w:pPr>
              <w:widowControl w:val="0"/>
              <w:pBdr>
                <w:top w:val="nil"/>
                <w:left w:val="nil"/>
                <w:bottom w:val="nil"/>
                <w:right w:val="nil"/>
                <w:between w:val="nil"/>
              </w:pBdr>
              <w:rPr>
                <w:sz w:val="20"/>
                <w:szCs w:val="20"/>
              </w:rPr>
            </w:pPr>
          </w:p>
        </w:tc>
        <w:tc>
          <w:tcPr>
            <w:tcW w:w="1991" w:type="dxa"/>
            <w:shd w:val="clear" w:color="auto" w:fill="auto"/>
          </w:tcPr>
          <w:p w:rsidR="00E061C3" w:rsidRDefault="00E909E4" w14:paraId="000002B6" w14:textId="77777777">
            <w:pPr>
              <w:jc w:val="both"/>
              <w:rPr>
                <w:b w:val="0"/>
                <w:sz w:val="20"/>
                <w:szCs w:val="20"/>
              </w:rPr>
            </w:pPr>
            <w:r>
              <w:rPr>
                <w:b w:val="0"/>
                <w:sz w:val="20"/>
                <w:szCs w:val="20"/>
              </w:rPr>
              <w:t>Sandra Patricia Hoyos Sepúlveda</w:t>
            </w:r>
          </w:p>
        </w:tc>
        <w:tc>
          <w:tcPr>
            <w:tcW w:w="1559" w:type="dxa"/>
            <w:shd w:val="clear" w:color="auto" w:fill="auto"/>
          </w:tcPr>
          <w:p w:rsidR="00E061C3" w:rsidRDefault="00E909E4" w14:paraId="000002B7" w14:textId="77777777">
            <w:pPr>
              <w:jc w:val="both"/>
              <w:rPr>
                <w:b w:val="0"/>
                <w:sz w:val="20"/>
                <w:szCs w:val="20"/>
              </w:rPr>
            </w:pPr>
            <w:r>
              <w:rPr>
                <w:b w:val="0"/>
                <w:sz w:val="20"/>
                <w:szCs w:val="20"/>
              </w:rPr>
              <w:t>Corrección de estilo</w:t>
            </w:r>
          </w:p>
        </w:tc>
        <w:tc>
          <w:tcPr>
            <w:tcW w:w="3257" w:type="dxa"/>
            <w:shd w:val="clear" w:color="auto" w:fill="auto"/>
          </w:tcPr>
          <w:p w:rsidR="00E061C3" w:rsidRDefault="00E909E4" w14:paraId="000002B8" w14:textId="77777777">
            <w:pPr>
              <w:jc w:val="both"/>
              <w:rPr>
                <w:b w:val="0"/>
                <w:sz w:val="20"/>
                <w:szCs w:val="20"/>
              </w:rPr>
            </w:pPr>
            <w:r>
              <w:rPr>
                <w:b w:val="0"/>
                <w:sz w:val="20"/>
                <w:szCs w:val="20"/>
              </w:rPr>
              <w:t>Regional Distrito Capital - Centro de Diseño y Metrología</w:t>
            </w:r>
          </w:p>
        </w:tc>
        <w:tc>
          <w:tcPr>
            <w:tcW w:w="1888" w:type="dxa"/>
            <w:shd w:val="clear" w:color="auto" w:fill="auto"/>
          </w:tcPr>
          <w:p w:rsidR="00E061C3" w:rsidRDefault="00E909E4" w14:paraId="000002B9" w14:textId="77777777">
            <w:pPr>
              <w:jc w:val="both"/>
              <w:rPr>
                <w:b w:val="0"/>
                <w:sz w:val="20"/>
                <w:szCs w:val="20"/>
              </w:rPr>
            </w:pPr>
            <w:r>
              <w:rPr>
                <w:b w:val="0"/>
                <w:sz w:val="20"/>
                <w:szCs w:val="20"/>
              </w:rPr>
              <w:t>Octubre 2022</w:t>
            </w:r>
          </w:p>
        </w:tc>
      </w:tr>
    </w:tbl>
    <w:p w:rsidR="00E061C3" w:rsidRDefault="00E061C3" w14:paraId="000002BA" w14:textId="77777777"/>
    <w:p w:rsidR="00E061C3" w:rsidRDefault="00E061C3" w14:paraId="000002BB" w14:textId="77777777"/>
    <w:p w:rsidR="00E061C3" w:rsidRDefault="00E061C3" w14:paraId="000002BC" w14:textId="77777777"/>
    <w:p w:rsidR="00E061C3" w:rsidRDefault="00E909E4" w14:paraId="000002BD" w14:textId="77777777">
      <w:pPr>
        <w:numPr>
          <w:ilvl w:val="0"/>
          <w:numId w:val="12"/>
        </w:numPr>
        <w:pBdr>
          <w:top w:val="nil"/>
          <w:left w:val="nil"/>
          <w:bottom w:val="nil"/>
          <w:right w:val="nil"/>
          <w:between w:val="nil"/>
        </w:pBdr>
        <w:ind w:left="284" w:hanging="284"/>
        <w:jc w:val="both"/>
        <w:rPr>
          <w:b/>
          <w:color w:val="000000"/>
        </w:rPr>
      </w:pPr>
      <w:r>
        <w:rPr>
          <w:b/>
          <w:color w:val="000000"/>
        </w:rPr>
        <w:t xml:space="preserve">CONTROL DE CAMBIOS </w:t>
      </w:r>
    </w:p>
    <w:p w:rsidR="00E061C3" w:rsidRDefault="00E909E4" w14:paraId="000002BE" w14:textId="77777777">
      <w:pPr>
        <w:pBdr>
          <w:top w:val="nil"/>
          <w:left w:val="nil"/>
          <w:bottom w:val="nil"/>
          <w:right w:val="nil"/>
          <w:between w:val="nil"/>
        </w:pBdr>
        <w:jc w:val="both"/>
        <w:rPr>
          <w:b/>
          <w:color w:val="808080"/>
        </w:rPr>
      </w:pPr>
      <w:r>
        <w:rPr>
          <w:b/>
          <w:color w:val="808080"/>
        </w:rPr>
        <w:t>(Diligenciar únicamente si realiza ajustes a la Unidad Temática)</w:t>
      </w:r>
    </w:p>
    <w:p w:rsidR="00E061C3" w:rsidRDefault="00E061C3" w14:paraId="000002BF" w14:textId="77777777"/>
    <w:tbl>
      <w:tblPr>
        <w:tblStyle w:val="a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061C3" w:rsidTr="0060535D" w14:paraId="3F67F92E" w14:textId="77777777">
        <w:tc>
          <w:tcPr>
            <w:tcW w:w="1264" w:type="dxa"/>
            <w:tcBorders>
              <w:top w:val="nil"/>
              <w:left w:val="nil"/>
            </w:tcBorders>
            <w:shd w:val="clear" w:color="auto" w:fill="auto"/>
          </w:tcPr>
          <w:p w:rsidR="00E061C3" w:rsidRDefault="00E061C3" w14:paraId="000002C0" w14:textId="77777777">
            <w:pPr>
              <w:jc w:val="both"/>
              <w:rPr>
                <w:sz w:val="20"/>
                <w:szCs w:val="20"/>
              </w:rPr>
            </w:pPr>
          </w:p>
        </w:tc>
        <w:tc>
          <w:tcPr>
            <w:tcW w:w="2138" w:type="dxa"/>
          </w:tcPr>
          <w:p w:rsidR="00E061C3" w:rsidRDefault="00E909E4" w14:paraId="000002C1" w14:textId="77777777">
            <w:pPr>
              <w:jc w:val="both"/>
              <w:rPr>
                <w:sz w:val="20"/>
                <w:szCs w:val="20"/>
              </w:rPr>
            </w:pPr>
            <w:r>
              <w:rPr>
                <w:sz w:val="20"/>
                <w:szCs w:val="20"/>
              </w:rPr>
              <w:t>Nombre</w:t>
            </w:r>
          </w:p>
        </w:tc>
        <w:tc>
          <w:tcPr>
            <w:tcW w:w="1701" w:type="dxa"/>
          </w:tcPr>
          <w:p w:rsidR="00E061C3" w:rsidRDefault="00E909E4" w14:paraId="000002C2" w14:textId="77777777">
            <w:pPr>
              <w:jc w:val="both"/>
              <w:rPr>
                <w:sz w:val="20"/>
                <w:szCs w:val="20"/>
              </w:rPr>
            </w:pPr>
            <w:r>
              <w:rPr>
                <w:sz w:val="20"/>
                <w:szCs w:val="20"/>
              </w:rPr>
              <w:t>Cargo</w:t>
            </w:r>
          </w:p>
        </w:tc>
        <w:tc>
          <w:tcPr>
            <w:tcW w:w="1843" w:type="dxa"/>
          </w:tcPr>
          <w:p w:rsidR="00E061C3" w:rsidRDefault="00E909E4" w14:paraId="000002C3" w14:textId="77777777">
            <w:pPr>
              <w:jc w:val="both"/>
              <w:rPr>
                <w:sz w:val="20"/>
                <w:szCs w:val="20"/>
              </w:rPr>
            </w:pPr>
            <w:r>
              <w:rPr>
                <w:sz w:val="20"/>
                <w:szCs w:val="20"/>
              </w:rPr>
              <w:t>Dependencia</w:t>
            </w:r>
          </w:p>
        </w:tc>
        <w:tc>
          <w:tcPr>
            <w:tcW w:w="1044" w:type="dxa"/>
          </w:tcPr>
          <w:p w:rsidR="00E061C3" w:rsidRDefault="00E909E4" w14:paraId="000002C4" w14:textId="77777777">
            <w:pPr>
              <w:jc w:val="both"/>
              <w:rPr>
                <w:sz w:val="20"/>
                <w:szCs w:val="20"/>
              </w:rPr>
            </w:pPr>
            <w:r>
              <w:rPr>
                <w:sz w:val="20"/>
                <w:szCs w:val="20"/>
              </w:rPr>
              <w:t>Fecha</w:t>
            </w:r>
          </w:p>
        </w:tc>
        <w:tc>
          <w:tcPr>
            <w:tcW w:w="1977" w:type="dxa"/>
          </w:tcPr>
          <w:p w:rsidR="00E061C3" w:rsidRDefault="00E909E4" w14:paraId="000002C5" w14:textId="77777777">
            <w:pPr>
              <w:jc w:val="both"/>
              <w:rPr>
                <w:sz w:val="20"/>
                <w:szCs w:val="20"/>
              </w:rPr>
            </w:pPr>
            <w:r>
              <w:rPr>
                <w:sz w:val="20"/>
                <w:szCs w:val="20"/>
              </w:rPr>
              <w:t>Razón del cambio</w:t>
            </w:r>
          </w:p>
        </w:tc>
      </w:tr>
      <w:tr w:rsidR="00E061C3" w:rsidTr="0060535D" w14:paraId="12CF2E88" w14:textId="77777777">
        <w:tc>
          <w:tcPr>
            <w:tcW w:w="1264" w:type="dxa"/>
          </w:tcPr>
          <w:p w:rsidR="00E061C3" w:rsidRDefault="00E909E4" w14:paraId="000002C6" w14:textId="77777777">
            <w:pPr>
              <w:jc w:val="both"/>
              <w:rPr>
                <w:sz w:val="20"/>
                <w:szCs w:val="20"/>
              </w:rPr>
            </w:pPr>
            <w:r>
              <w:rPr>
                <w:sz w:val="20"/>
                <w:szCs w:val="20"/>
              </w:rPr>
              <w:t>Autor (es)</w:t>
            </w:r>
          </w:p>
        </w:tc>
        <w:tc>
          <w:tcPr>
            <w:tcW w:w="2138" w:type="dxa"/>
            <w:shd w:val="clear" w:color="auto" w:fill="auto"/>
          </w:tcPr>
          <w:p w:rsidRPr="006C4C12" w:rsidR="00E061C3" w:rsidP="006C4C12" w:rsidRDefault="006C4C12" w14:paraId="000002C7" w14:textId="709466D2">
            <w:pPr>
              <w:rPr>
                <w:b w:val="0"/>
                <w:sz w:val="20"/>
                <w:szCs w:val="20"/>
              </w:rPr>
            </w:pPr>
            <w:r w:rsidRPr="006C4C12">
              <w:rPr>
                <w:b w:val="0"/>
                <w:sz w:val="20"/>
                <w:szCs w:val="20"/>
              </w:rPr>
              <w:t>Humberto Ar</w:t>
            </w:r>
            <w:bookmarkStart w:name="_GoBack" w:id="36"/>
            <w:bookmarkEnd w:id="36"/>
            <w:r w:rsidRPr="006C4C12">
              <w:rPr>
                <w:b w:val="0"/>
                <w:sz w:val="20"/>
                <w:szCs w:val="20"/>
              </w:rPr>
              <w:t>ias Díaz</w:t>
            </w:r>
          </w:p>
        </w:tc>
        <w:tc>
          <w:tcPr>
            <w:tcW w:w="1701" w:type="dxa"/>
            <w:shd w:val="clear" w:color="auto" w:fill="auto"/>
          </w:tcPr>
          <w:p w:rsidRPr="006C4C12" w:rsidR="00E061C3" w:rsidP="006C4C12" w:rsidRDefault="006C4C12" w14:paraId="000002C8" w14:textId="7365D910">
            <w:pPr>
              <w:rPr>
                <w:b w:val="0"/>
                <w:sz w:val="20"/>
                <w:szCs w:val="20"/>
              </w:rPr>
            </w:pPr>
            <w:r w:rsidRPr="006C4C12">
              <w:rPr>
                <w:b w:val="0"/>
                <w:sz w:val="20"/>
                <w:szCs w:val="20"/>
              </w:rPr>
              <w:t>Diseñador Instruccional</w:t>
            </w:r>
          </w:p>
        </w:tc>
        <w:tc>
          <w:tcPr>
            <w:tcW w:w="1843" w:type="dxa"/>
            <w:shd w:val="clear" w:color="auto" w:fill="auto"/>
          </w:tcPr>
          <w:p w:rsidRPr="006C4C12" w:rsidR="00E061C3" w:rsidP="006C4C12" w:rsidRDefault="006C4C12" w14:paraId="000002C9" w14:textId="596FAC20">
            <w:pPr>
              <w:rPr>
                <w:b w:val="0"/>
                <w:sz w:val="20"/>
                <w:szCs w:val="20"/>
              </w:rPr>
            </w:pPr>
            <w:r w:rsidRPr="006C4C12">
              <w:rPr>
                <w:b w:val="0"/>
                <w:sz w:val="20"/>
                <w:szCs w:val="20"/>
              </w:rPr>
              <w:t>Regional Tolima – Centro de Comercio y Servicios</w:t>
            </w:r>
          </w:p>
        </w:tc>
        <w:tc>
          <w:tcPr>
            <w:tcW w:w="1044" w:type="dxa"/>
            <w:shd w:val="clear" w:color="auto" w:fill="auto"/>
          </w:tcPr>
          <w:p w:rsidRPr="006C4C12" w:rsidR="00E061C3" w:rsidP="006C4C12" w:rsidRDefault="006C4C12" w14:paraId="000002CA" w14:textId="0C97066C">
            <w:pPr>
              <w:rPr>
                <w:b w:val="0"/>
                <w:sz w:val="20"/>
                <w:szCs w:val="20"/>
              </w:rPr>
            </w:pPr>
            <w:r w:rsidRPr="006C4C12">
              <w:rPr>
                <w:b w:val="0"/>
                <w:sz w:val="20"/>
                <w:szCs w:val="20"/>
              </w:rPr>
              <w:t>Octubre 2023</w:t>
            </w:r>
          </w:p>
        </w:tc>
        <w:tc>
          <w:tcPr>
            <w:tcW w:w="1977" w:type="dxa"/>
            <w:shd w:val="clear" w:color="auto" w:fill="auto"/>
          </w:tcPr>
          <w:p w:rsidRPr="006C4C12" w:rsidR="00E061C3" w:rsidP="006C4C12" w:rsidRDefault="006C4C12" w14:paraId="000002CB" w14:textId="4CBF4EFE">
            <w:pPr>
              <w:rPr>
                <w:b w:val="0"/>
                <w:sz w:val="20"/>
                <w:szCs w:val="20"/>
              </w:rPr>
            </w:pPr>
            <w:r w:rsidRPr="006C4C12">
              <w:rPr>
                <w:b w:val="0"/>
                <w:sz w:val="20"/>
                <w:szCs w:val="20"/>
              </w:rPr>
              <w:t>Revisión y actualización</w:t>
            </w:r>
          </w:p>
        </w:tc>
      </w:tr>
    </w:tbl>
    <w:p w:rsidR="00E061C3" w:rsidRDefault="00E061C3" w14:paraId="000002CC" w14:textId="77777777">
      <w:pPr>
        <w:rPr>
          <w:color w:val="000000"/>
        </w:rPr>
      </w:pPr>
    </w:p>
    <w:sectPr w:rsidR="00E061C3">
      <w:headerReference w:type="default" r:id="rId41"/>
      <w:footerReference w:type="default" r:id="rId4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MIML" w:author="María Inés Machado López" w:date="2023-07-06T08:40:00Z" w:id="1">
    <w:p w:rsidR="00DF1610" w:rsidP="008A42FA" w:rsidRDefault="00DF1610" w14:paraId="564FC1CF" w14:textId="77777777">
      <w:pPr>
        <w:widowControl w:val="0"/>
        <w:spacing w:line="240" w:lineRule="auto"/>
      </w:pPr>
      <w:r>
        <w:rPr>
          <w:rStyle w:val="Refdecomentario"/>
        </w:rPr>
        <w:annotationRef/>
      </w:r>
      <w:hyperlink r:id="rId1">
        <w:r>
          <w:rPr>
            <w:color w:val="1155CC"/>
            <w:u w:val="single"/>
          </w:rPr>
          <w:t>https://cutt.ly/rNoHiqb</w:t>
        </w:r>
      </w:hyperlink>
      <w:r>
        <w:t xml:space="preserve"> </w:t>
      </w:r>
    </w:p>
    <w:p w:rsidR="00DF1610" w:rsidRDefault="00DF1610" w14:paraId="6E70E9C7" w14:textId="7CC57133">
      <w:pPr>
        <w:pStyle w:val="Textocomentario"/>
      </w:pPr>
    </w:p>
  </w:comment>
  <w:comment w:initials="" w:author="María Fernanda" w:date="2022-10-17T16:44:00Z" w:id="2">
    <w:p w:rsidR="00DF1610" w:rsidRDefault="00DF1610" w14:paraId="000002DC"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presentar el texto acompañado por la imagen.</w:t>
      </w:r>
    </w:p>
    <w:p w:rsidR="00DF1610" w:rsidRDefault="00DF1610" w14:paraId="000002DD" w14:textId="77777777">
      <w:pPr>
        <w:widowControl w:val="0"/>
        <w:pBdr>
          <w:top w:val="nil"/>
          <w:left w:val="nil"/>
          <w:bottom w:val="nil"/>
          <w:right w:val="nil"/>
          <w:between w:val="nil"/>
        </w:pBdr>
        <w:spacing w:line="240" w:lineRule="auto"/>
        <w:rPr>
          <w:color w:val="000000"/>
          <w:sz w:val="22"/>
          <w:szCs w:val="22"/>
        </w:rPr>
      </w:pPr>
    </w:p>
    <w:p w:rsidR="00DF1610" w:rsidRDefault="00DF1610" w14:paraId="000002DE" w14:textId="55E9E558">
      <w:pPr>
        <w:widowControl w:val="0"/>
        <w:pBdr>
          <w:top w:val="nil"/>
          <w:left w:val="nil"/>
          <w:bottom w:val="nil"/>
          <w:right w:val="nil"/>
          <w:between w:val="nil"/>
        </w:pBdr>
        <w:spacing w:line="240" w:lineRule="auto"/>
        <w:rPr>
          <w:color w:val="000000"/>
          <w:sz w:val="22"/>
          <w:szCs w:val="22"/>
        </w:rPr>
      </w:pPr>
      <w:hyperlink w:history="1" w:anchor="query=fusi%C3%B3n%20empresarial&amp;position=2&amp;from_view=search&amp;track=sph" r:id="rId2">
        <w:r w:rsidRPr="00D63A07">
          <w:rPr>
            <w:rStyle w:val="Hipervnculo"/>
            <w:sz w:val="22"/>
            <w:szCs w:val="22"/>
          </w:rPr>
          <w:t>https://www.freepik.es/vector-gratis/ilustracion-concepto-fusion-empresarial_28203197.htm#query=fusi%C3%B3n%20empresarial&amp;position=2&amp;from_view=search&amp;track=sph</w:t>
        </w:r>
      </w:hyperlink>
      <w:r>
        <w:rPr>
          <w:color w:val="000000"/>
          <w:sz w:val="22"/>
          <w:szCs w:val="22"/>
        </w:rPr>
        <w:t xml:space="preserve"> </w:t>
      </w:r>
    </w:p>
  </w:comment>
  <w:comment w:initials="" w:author="María Fernanda" w:date="2022-10-17T16:57:00Z" w:id="3">
    <w:p w:rsidR="00DF1610" w:rsidRDefault="00DF1610" w14:paraId="0000031A"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la imagen con la referencia:</w:t>
      </w:r>
    </w:p>
    <w:p w:rsidR="00DF1610" w:rsidRDefault="00DF1610" w14:paraId="0000031B" w14:textId="55161628">
      <w:pPr>
        <w:widowControl w:val="0"/>
        <w:pBdr>
          <w:top w:val="nil"/>
          <w:left w:val="nil"/>
          <w:bottom w:val="nil"/>
          <w:right w:val="nil"/>
          <w:between w:val="nil"/>
        </w:pBdr>
        <w:spacing w:line="240" w:lineRule="auto"/>
        <w:rPr>
          <w:color w:val="000000"/>
          <w:sz w:val="22"/>
          <w:szCs w:val="22"/>
        </w:rPr>
      </w:pPr>
      <w:hyperlink w:history="1" w:anchor="query=arquitectura%20de%20integraci%C3%B3n&amp;position=0&amp;from_view=search&amp;track=sph" r:id="rId3">
        <w:r w:rsidRPr="00D63A07">
          <w:rPr>
            <w:rStyle w:val="Hipervnculo"/>
            <w:sz w:val="22"/>
            <w:szCs w:val="22"/>
          </w:rPr>
          <w:t>https://www.freepik.es/vector-gratis/planificacion-operaciones-comerciales-integracion-tecnologia-software_12085309.htm#query=arquitectura%20de%20integraci%C3%B3n&amp;position=0&amp;from_view=search&amp;track=sph</w:t>
        </w:r>
      </w:hyperlink>
      <w:r>
        <w:rPr>
          <w:color w:val="000000"/>
          <w:sz w:val="22"/>
          <w:szCs w:val="22"/>
        </w:rPr>
        <w:t xml:space="preserve"> </w:t>
      </w:r>
    </w:p>
  </w:comment>
  <w:comment w:initials="" w:author="María Fernanda" w:date="2022-10-17T17:17:00Z" w:id="4">
    <w:p w:rsidR="00DF1610" w:rsidRDefault="00DF1610" w14:paraId="0000031E"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realizar un texto resaltado con imagen</w:t>
      </w:r>
    </w:p>
    <w:p w:rsidR="00DF1610" w:rsidRDefault="00DF1610" w14:paraId="0000031F" w14:textId="77777777">
      <w:pPr>
        <w:widowControl w:val="0"/>
        <w:pBdr>
          <w:top w:val="nil"/>
          <w:left w:val="nil"/>
          <w:bottom w:val="nil"/>
          <w:right w:val="nil"/>
          <w:between w:val="nil"/>
        </w:pBdr>
        <w:spacing w:line="240" w:lineRule="auto"/>
        <w:rPr>
          <w:color w:val="000000"/>
          <w:sz w:val="22"/>
          <w:szCs w:val="22"/>
        </w:rPr>
      </w:pPr>
    </w:p>
    <w:p w:rsidR="00DF1610" w:rsidRDefault="00DF1610" w14:paraId="00000320" w14:textId="77777777">
      <w:pPr>
        <w:widowControl w:val="0"/>
        <w:pBdr>
          <w:top w:val="nil"/>
          <w:left w:val="nil"/>
          <w:bottom w:val="nil"/>
          <w:right w:val="nil"/>
          <w:between w:val="nil"/>
        </w:pBdr>
        <w:spacing w:line="240" w:lineRule="auto"/>
        <w:rPr>
          <w:color w:val="000000"/>
          <w:sz w:val="22"/>
          <w:szCs w:val="22"/>
        </w:rPr>
      </w:pPr>
      <w:r>
        <w:rPr>
          <w:color w:val="000000"/>
          <w:sz w:val="22"/>
          <w:szCs w:val="22"/>
        </w:rPr>
        <w:t>Referencia</w:t>
      </w:r>
    </w:p>
    <w:p w:rsidR="00DF1610" w:rsidRDefault="00DF1610" w14:paraId="00000321" w14:textId="4995CC1C">
      <w:pPr>
        <w:widowControl w:val="0"/>
        <w:pBdr>
          <w:top w:val="nil"/>
          <w:left w:val="nil"/>
          <w:bottom w:val="nil"/>
          <w:right w:val="nil"/>
          <w:between w:val="nil"/>
        </w:pBdr>
        <w:spacing w:line="240" w:lineRule="auto"/>
        <w:rPr>
          <w:color w:val="000000"/>
          <w:sz w:val="22"/>
          <w:szCs w:val="22"/>
        </w:rPr>
      </w:pPr>
      <w:hyperlink w:history="1" w:anchor="query=ciberseguridad&amp;position=4&amp;from_view=search&amp;track=sph" r:id="rId4">
        <w:r w:rsidRPr="00D63A07">
          <w:rPr>
            <w:rStyle w:val="Hipervnculo"/>
            <w:sz w:val="22"/>
            <w:szCs w:val="22"/>
          </w:rPr>
          <w:t>https://www.freepik.es/vector-gratis/concepto-seguridad-cibernetica-neon-candado-circuito_8134839.htm#query=ciberseguridad&amp;position=4&amp;from_view=search&amp;track=sph</w:t>
        </w:r>
      </w:hyperlink>
      <w:r>
        <w:rPr>
          <w:color w:val="000000"/>
          <w:sz w:val="22"/>
          <w:szCs w:val="22"/>
        </w:rPr>
        <w:t xml:space="preserve"> </w:t>
      </w:r>
    </w:p>
  </w:comment>
  <w:comment w:initials="" w:author="María Fernanda" w:date="2022-10-17T17:36:00Z" w:id="5">
    <w:p w:rsidR="00DF1610" w:rsidRDefault="00DF1610" w14:paraId="0000031C"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presentar este texto con un aviso de Importante.</w:t>
      </w:r>
    </w:p>
  </w:comment>
  <w:comment w:initials="" w:author="María Fernanda" w:date="2022-10-20T22:18:00Z" w:id="6">
    <w:p w:rsidR="00DF1610" w:rsidRDefault="00DF1610" w14:paraId="000002D8" w14:textId="77777777">
      <w:pPr>
        <w:widowControl w:val="0"/>
        <w:pBdr>
          <w:top w:val="nil"/>
          <w:left w:val="nil"/>
          <w:bottom w:val="nil"/>
          <w:right w:val="nil"/>
          <w:between w:val="nil"/>
        </w:pBdr>
        <w:spacing w:line="240" w:lineRule="auto"/>
        <w:rPr>
          <w:color w:val="000000"/>
          <w:sz w:val="22"/>
          <w:szCs w:val="22"/>
        </w:rPr>
      </w:pPr>
      <w:r>
        <w:rPr>
          <w:color w:val="000000"/>
          <w:sz w:val="22"/>
          <w:szCs w:val="22"/>
        </w:rPr>
        <w:t>Se solicita utilizar el recurso Cajón con texto resaltado.</w:t>
      </w:r>
    </w:p>
  </w:comment>
  <w:comment w:initials="" w:author="María Fernanda" w:date="2022-10-17T18:38:00Z" w:id="7">
    <w:p w:rsidR="00DF1610" w:rsidRDefault="00DF1610" w14:paraId="00000324"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realizar un recurso imagen texto con la siguiente referencia:</w:t>
      </w:r>
    </w:p>
    <w:p w:rsidR="00DF1610" w:rsidRDefault="00DF1610" w14:paraId="00000325" w14:textId="15AD0BBE">
      <w:pPr>
        <w:widowControl w:val="0"/>
        <w:pBdr>
          <w:top w:val="nil"/>
          <w:left w:val="nil"/>
          <w:bottom w:val="nil"/>
          <w:right w:val="nil"/>
          <w:between w:val="nil"/>
        </w:pBdr>
        <w:spacing w:line="240" w:lineRule="auto"/>
        <w:rPr>
          <w:color w:val="000000"/>
          <w:sz w:val="22"/>
          <w:szCs w:val="22"/>
        </w:rPr>
      </w:pPr>
      <w:hyperlink w:history="1" w:anchor="query=transformaci%C3%B3n%20en%20la%20nube&amp;position=1&amp;from_view=search&amp;track=sph" r:id="rId5">
        <w:r w:rsidRPr="00D63A07">
          <w:rPr>
            <w:rStyle w:val="Hipervnculo"/>
            <w:sz w:val="22"/>
            <w:szCs w:val="22"/>
          </w:rPr>
          <w:t>https://www.freepik.es/vector-gratis/transformacion-digital-composicion-isometrica-digitalizacion-computadora-portatil-abierta-simbolos-computacion-nube-ilustracion-vectorial_26761825.htm#query=transformaci%C3%B3n%20en%20la%20nube&amp;position=1&amp;from_view=search&amp;track=sph</w:t>
        </w:r>
      </w:hyperlink>
      <w:r>
        <w:rPr>
          <w:color w:val="000000"/>
          <w:sz w:val="22"/>
          <w:szCs w:val="22"/>
        </w:rPr>
        <w:t xml:space="preserve"> </w:t>
      </w:r>
    </w:p>
  </w:comment>
  <w:comment w:initials="" w:author="María Fernanda" w:date="2022-10-18T18:32:00Z" w:id="8">
    <w:p w:rsidR="00DF1610" w:rsidRDefault="00DF1610" w14:paraId="00000328"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Equipo de producción se solicita vincular el recurso DI_CF3_1_Resumen campos de </w:t>
      </w:r>
      <w:proofErr w:type="spellStart"/>
      <w:r>
        <w:rPr>
          <w:color w:val="000000"/>
          <w:sz w:val="22"/>
          <w:szCs w:val="22"/>
        </w:rPr>
        <w:t>acción_casos</w:t>
      </w:r>
      <w:proofErr w:type="spellEnd"/>
      <w:r>
        <w:rPr>
          <w:color w:val="000000"/>
          <w:sz w:val="22"/>
          <w:szCs w:val="22"/>
        </w:rPr>
        <w:t xml:space="preserve"> de </w:t>
      </w:r>
      <w:proofErr w:type="spellStart"/>
      <w:r>
        <w:rPr>
          <w:color w:val="000000"/>
          <w:sz w:val="22"/>
          <w:szCs w:val="22"/>
        </w:rPr>
        <w:t>uso_Info</w:t>
      </w:r>
      <w:proofErr w:type="spellEnd"/>
      <w:r>
        <w:rPr>
          <w:color w:val="000000"/>
          <w:sz w:val="22"/>
          <w:szCs w:val="22"/>
        </w:rPr>
        <w:t xml:space="preserve"> </w:t>
      </w:r>
      <w:proofErr w:type="spellStart"/>
      <w:r>
        <w:rPr>
          <w:color w:val="000000"/>
          <w:sz w:val="22"/>
          <w:szCs w:val="22"/>
        </w:rPr>
        <w:t>estatica</w:t>
      </w:r>
      <w:proofErr w:type="spellEnd"/>
      <w:r>
        <w:rPr>
          <w:color w:val="000000"/>
          <w:sz w:val="22"/>
          <w:szCs w:val="22"/>
        </w:rPr>
        <w:t xml:space="preserve"> y su </w:t>
      </w:r>
      <w:proofErr w:type="spellStart"/>
      <w:r>
        <w:rPr>
          <w:color w:val="000000"/>
          <w:sz w:val="22"/>
          <w:szCs w:val="22"/>
        </w:rPr>
        <w:t>ediutable</w:t>
      </w:r>
      <w:proofErr w:type="spellEnd"/>
      <w:r>
        <w:rPr>
          <w:color w:val="000000"/>
          <w:sz w:val="22"/>
          <w:szCs w:val="22"/>
        </w:rPr>
        <w:t xml:space="preserve"> se encuentra en la carpeta </w:t>
      </w:r>
      <w:proofErr w:type="spellStart"/>
      <w:r>
        <w:rPr>
          <w:color w:val="000000"/>
          <w:sz w:val="22"/>
          <w:szCs w:val="22"/>
        </w:rPr>
        <w:t>Formatos_DI</w:t>
      </w:r>
      <w:proofErr w:type="spellEnd"/>
    </w:p>
  </w:comment>
  <w:comment w:initials="" w:author="María Fernanda" w:date="2022-10-17T18:41:00Z" w:id="9">
    <w:p w:rsidR="00DF1610" w:rsidRDefault="00DF1610" w14:paraId="00000314"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insertar un botón modal con la siguiente información:</w:t>
      </w:r>
    </w:p>
    <w:p w:rsidR="00DF1610" w:rsidRDefault="00DF1610" w14:paraId="00000315" w14:textId="77777777">
      <w:pPr>
        <w:widowControl w:val="0"/>
        <w:pBdr>
          <w:top w:val="nil"/>
          <w:left w:val="nil"/>
          <w:bottom w:val="nil"/>
          <w:right w:val="nil"/>
          <w:between w:val="nil"/>
        </w:pBdr>
        <w:spacing w:line="240" w:lineRule="auto"/>
        <w:rPr>
          <w:color w:val="000000"/>
          <w:sz w:val="22"/>
          <w:szCs w:val="22"/>
        </w:rPr>
      </w:pPr>
    </w:p>
    <w:p w:rsidR="00DF1610" w:rsidRDefault="00DF1610" w14:paraId="00000316" w14:textId="77777777">
      <w:pPr>
        <w:widowControl w:val="0"/>
        <w:pBdr>
          <w:top w:val="nil"/>
          <w:left w:val="nil"/>
          <w:bottom w:val="nil"/>
          <w:right w:val="nil"/>
          <w:between w:val="nil"/>
        </w:pBdr>
        <w:spacing w:line="240" w:lineRule="auto"/>
        <w:rPr>
          <w:color w:val="000000"/>
          <w:sz w:val="22"/>
          <w:szCs w:val="22"/>
        </w:rPr>
      </w:pPr>
      <w:r>
        <w:rPr>
          <w:color w:val="000000"/>
          <w:sz w:val="22"/>
          <w:szCs w:val="22"/>
        </w:rPr>
        <w:t>La AE es una disciplina que ha tomado conceptos y prácticas de los modelos administrativos y de gestión, tales como la Teoría Organizacional y la Teoría de Sistemas; actualmente, se enfoca en la generación de valor con el tratamiento que se proporciona a la información, lo que ha llevado a su continua evolución, según las exigencias de la era digital.</w:t>
      </w:r>
    </w:p>
    <w:p w:rsidR="00DF1610" w:rsidRDefault="00DF1610" w14:paraId="00000317" w14:textId="77777777">
      <w:pPr>
        <w:widowControl w:val="0"/>
        <w:pBdr>
          <w:top w:val="nil"/>
          <w:left w:val="nil"/>
          <w:bottom w:val="nil"/>
          <w:right w:val="nil"/>
          <w:between w:val="nil"/>
        </w:pBdr>
        <w:spacing w:line="240" w:lineRule="auto"/>
        <w:rPr>
          <w:color w:val="000000"/>
          <w:sz w:val="22"/>
          <w:szCs w:val="22"/>
        </w:rPr>
      </w:pPr>
    </w:p>
    <w:p w:rsidR="00DF1610" w:rsidRDefault="00DF1610" w14:paraId="00000318"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Link de la imagen </w:t>
      </w:r>
    </w:p>
    <w:p w:rsidR="00DF1610" w:rsidRDefault="00DF1610" w14:paraId="00000319" w14:textId="16AA699D">
      <w:pPr>
        <w:widowControl w:val="0"/>
        <w:pBdr>
          <w:top w:val="nil"/>
          <w:left w:val="nil"/>
          <w:bottom w:val="nil"/>
          <w:right w:val="nil"/>
          <w:between w:val="nil"/>
        </w:pBdr>
        <w:spacing w:line="240" w:lineRule="auto"/>
        <w:rPr>
          <w:color w:val="000000"/>
          <w:sz w:val="22"/>
          <w:szCs w:val="22"/>
        </w:rPr>
      </w:pPr>
      <w:hyperlink w:history="1" w:anchor="query=empresarial&amp;from_query=arquitectura%20empresarial&amp;position=1&amp;from_view=search&amp;track=sph" r:id="rId6">
        <w:r w:rsidRPr="00D63A07">
          <w:rPr>
            <w:rStyle w:val="Hipervnculo"/>
            <w:sz w:val="22"/>
            <w:szCs w:val="22"/>
          </w:rPr>
          <w:t>https://www.freepik.es/foto-gratis/concepto-negocio-equipo-cerca_19924274.htm#query=empresarial&amp;from_query=arquitectura%20empresarial&amp;position=1&amp;from_view=search&amp;track=sph</w:t>
        </w:r>
      </w:hyperlink>
      <w:r>
        <w:rPr>
          <w:color w:val="000000"/>
          <w:sz w:val="22"/>
          <w:szCs w:val="22"/>
        </w:rPr>
        <w:t xml:space="preserve"> </w:t>
      </w:r>
    </w:p>
  </w:comment>
  <w:comment w:initials="" w:author="María Fernanda" w:date="2022-10-17T18:48:00Z" w:id="10">
    <w:p w:rsidR="00DF1610" w:rsidRDefault="00DF1610" w14:paraId="000002D9"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rediseñar el esquema que se encuentra editable en la carpeta anexos CF03_</w:t>
      </w:r>
      <w:proofErr w:type="gramStart"/>
      <w:r>
        <w:rPr>
          <w:color w:val="000000"/>
          <w:sz w:val="22"/>
          <w:szCs w:val="22"/>
        </w:rPr>
        <w:t>figuras,slide</w:t>
      </w:r>
      <w:proofErr w:type="gramEnd"/>
      <w:r>
        <w:rPr>
          <w:color w:val="000000"/>
          <w:sz w:val="22"/>
          <w:szCs w:val="22"/>
        </w:rPr>
        <w:t xml:space="preserve"> 3.</w:t>
      </w:r>
    </w:p>
    <w:p w:rsidR="00DF1610" w:rsidRDefault="00DF1610" w14:paraId="000002DA" w14:textId="325EACD2">
      <w:pPr>
        <w:widowControl w:val="0"/>
        <w:pBdr>
          <w:top w:val="nil"/>
          <w:left w:val="nil"/>
          <w:bottom w:val="nil"/>
          <w:right w:val="nil"/>
          <w:between w:val="nil"/>
        </w:pBdr>
        <w:spacing w:line="240" w:lineRule="auto"/>
        <w:rPr>
          <w:color w:val="000000"/>
          <w:sz w:val="22"/>
          <w:szCs w:val="22"/>
        </w:rPr>
      </w:pPr>
      <w:r>
        <w:rPr>
          <w:color w:val="000000"/>
          <w:sz w:val="22"/>
          <w:szCs w:val="22"/>
        </w:rPr>
        <w:t xml:space="preserve">El cuadro fue tomado de Tomado de </w:t>
      </w:r>
      <w:hyperlink w:history="1" r:id="rId7">
        <w:r w:rsidRPr="00D63A07">
          <w:rPr>
            <w:rStyle w:val="Hipervnculo"/>
            <w:sz w:val="22"/>
            <w:szCs w:val="22"/>
          </w:rPr>
          <w:t>https://www.youtube.com/watch?v=JJLQCK8LmVA</w:t>
        </w:r>
      </w:hyperlink>
      <w:r>
        <w:rPr>
          <w:color w:val="000000"/>
          <w:sz w:val="22"/>
          <w:szCs w:val="22"/>
        </w:rPr>
        <w:t xml:space="preserve"> </w:t>
      </w:r>
    </w:p>
  </w:comment>
  <w:comment w:initials="" w:author="María Fernanda" w:date="2022-10-17T22:23:00Z" w:id="11">
    <w:p w:rsidR="00DF1610" w:rsidRDefault="00DF1610" w14:paraId="000002E9"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este esquema se encuentra editable en la carpeta anexos CF03_figuras.pptx,</w:t>
      </w:r>
    </w:p>
    <w:p w:rsidR="00DF1610" w:rsidRDefault="00DF1610" w14:paraId="000002EA" w14:textId="77777777">
      <w:pPr>
        <w:widowControl w:val="0"/>
        <w:pBdr>
          <w:top w:val="nil"/>
          <w:left w:val="nil"/>
          <w:bottom w:val="nil"/>
          <w:right w:val="nil"/>
          <w:between w:val="nil"/>
        </w:pBdr>
        <w:spacing w:line="240" w:lineRule="auto"/>
        <w:rPr>
          <w:color w:val="000000"/>
          <w:sz w:val="22"/>
          <w:szCs w:val="22"/>
        </w:rPr>
      </w:pPr>
    </w:p>
    <w:p w:rsidR="00DF1610" w:rsidRDefault="00DF1610" w14:paraId="000002EB" w14:textId="57E75BAD">
      <w:pPr>
        <w:widowControl w:val="0"/>
        <w:pBdr>
          <w:top w:val="nil"/>
          <w:left w:val="nil"/>
          <w:bottom w:val="nil"/>
          <w:right w:val="nil"/>
          <w:between w:val="nil"/>
        </w:pBdr>
        <w:spacing w:line="240" w:lineRule="auto"/>
        <w:rPr>
          <w:color w:val="000000"/>
          <w:sz w:val="22"/>
          <w:szCs w:val="22"/>
        </w:rPr>
      </w:pPr>
      <w:r>
        <w:rPr>
          <w:color w:val="000000"/>
          <w:sz w:val="22"/>
          <w:szCs w:val="22"/>
        </w:rPr>
        <w:t xml:space="preserve">Fue tomado de </w:t>
      </w:r>
      <w:hyperlink w:history="1" r:id="rId8">
        <w:r w:rsidRPr="00D63A07">
          <w:rPr>
            <w:rStyle w:val="Hipervnculo"/>
            <w:sz w:val="22"/>
            <w:szCs w:val="22"/>
          </w:rPr>
          <w:t>https://www.youtube.com/watch?v=JJLQCK8LmVA</w:t>
        </w:r>
      </w:hyperlink>
      <w:r>
        <w:rPr>
          <w:color w:val="000000"/>
          <w:sz w:val="22"/>
          <w:szCs w:val="22"/>
        </w:rPr>
        <w:t xml:space="preserve"> </w:t>
      </w:r>
    </w:p>
  </w:comment>
  <w:comment w:initials="MIML" w:author="María Inés Machado López" w:date="2023-07-11T11:06:00Z" w:id="12">
    <w:p w:rsidR="00DF1610" w:rsidRDefault="00DF1610" w14:paraId="5A2E2C66" w14:textId="161A3325">
      <w:pPr>
        <w:pStyle w:val="Textocomentario"/>
      </w:pPr>
      <w:r>
        <w:rPr>
          <w:rStyle w:val="Refdecomentario"/>
        </w:rPr>
        <w:annotationRef/>
      </w:r>
      <w:r>
        <w:t>Texto alternativo:</w:t>
      </w:r>
    </w:p>
    <w:p w:rsidR="00DF1610" w:rsidRDefault="00DF1610" w14:paraId="0628DA60" w14:textId="684E56BC">
      <w:pPr>
        <w:pStyle w:val="Textocomentario"/>
      </w:pPr>
    </w:p>
    <w:p w:rsidR="00DF1610" w:rsidRDefault="00DF1610" w14:paraId="20625D8A" w14:textId="034048FA">
      <w:pPr>
        <w:pStyle w:val="Textocomentario"/>
      </w:pPr>
      <w:r w:rsidRPr="003A6C22">
        <w:t xml:space="preserve">La </w:t>
      </w:r>
      <w:r>
        <w:t xml:space="preserve">conceptualización de la estrategia empresarial, </w:t>
      </w:r>
      <w:r w:rsidRPr="003A6C22">
        <w:t>se relaciona con la tecnología la información, las personas y los procesos. Todo lo anterior mediado por la normatividad, el comportamiento del mercado y el comportamiento de los ciudadanos.</w:t>
      </w:r>
    </w:p>
  </w:comment>
  <w:comment w:initials="" w:author="María Fernanda" w:date="2022-10-18T18:33:00Z" w:id="13">
    <w:p w:rsidR="00DF1610" w:rsidRDefault="00DF1610" w14:paraId="00000322"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Equipo de producción se solicita vincular el recurso DI_CF3_1_Resumen campos de </w:t>
      </w:r>
      <w:proofErr w:type="spellStart"/>
      <w:r>
        <w:rPr>
          <w:color w:val="000000"/>
          <w:sz w:val="22"/>
          <w:szCs w:val="22"/>
        </w:rPr>
        <w:t>acción_casos</w:t>
      </w:r>
      <w:proofErr w:type="spellEnd"/>
      <w:r>
        <w:rPr>
          <w:color w:val="000000"/>
          <w:sz w:val="22"/>
          <w:szCs w:val="22"/>
        </w:rPr>
        <w:t xml:space="preserve"> de </w:t>
      </w:r>
      <w:proofErr w:type="spellStart"/>
      <w:r>
        <w:rPr>
          <w:color w:val="000000"/>
          <w:sz w:val="22"/>
          <w:szCs w:val="22"/>
        </w:rPr>
        <w:t>uso_Info</w:t>
      </w:r>
      <w:proofErr w:type="spellEnd"/>
      <w:r>
        <w:rPr>
          <w:color w:val="000000"/>
          <w:sz w:val="22"/>
          <w:szCs w:val="22"/>
        </w:rPr>
        <w:t xml:space="preserve"> </w:t>
      </w:r>
      <w:proofErr w:type="spellStart"/>
      <w:r>
        <w:rPr>
          <w:color w:val="000000"/>
          <w:sz w:val="22"/>
          <w:szCs w:val="22"/>
        </w:rPr>
        <w:t>estatica</w:t>
      </w:r>
      <w:proofErr w:type="spellEnd"/>
    </w:p>
  </w:comment>
  <w:comment w:initials="HAD" w:author="Humberto Arias Diaz" w:date="2023-10-17T21:08:00Z" w:id="14">
    <w:p w:rsidR="00DF1610" w:rsidRDefault="00DF1610" w14:paraId="008D9711" w14:textId="09E4B448">
      <w:pPr>
        <w:pStyle w:val="Textocomentario"/>
      </w:pPr>
      <w:r>
        <w:rPr>
          <w:rStyle w:val="Refdecomentario"/>
        </w:rPr>
        <w:annotationRef/>
      </w:r>
      <w:r>
        <w:t xml:space="preserve">Se adiciona el cuadro con el </w:t>
      </w:r>
      <w:proofErr w:type="spellStart"/>
      <w:r>
        <w:t>formato_DI</w:t>
      </w:r>
      <w:proofErr w:type="spellEnd"/>
      <w:r>
        <w:t xml:space="preserve">: </w:t>
      </w:r>
      <w:r>
        <w:rPr>
          <w:color w:val="000000"/>
          <w:sz w:val="22"/>
          <w:szCs w:val="22"/>
        </w:rPr>
        <w:t xml:space="preserve">DI_CF3_1_Resumen campos de </w:t>
      </w:r>
      <w:proofErr w:type="spellStart"/>
      <w:r>
        <w:rPr>
          <w:color w:val="000000"/>
          <w:sz w:val="22"/>
          <w:szCs w:val="22"/>
        </w:rPr>
        <w:t>acción_casos</w:t>
      </w:r>
      <w:proofErr w:type="spellEnd"/>
      <w:r>
        <w:rPr>
          <w:color w:val="000000"/>
          <w:sz w:val="22"/>
          <w:szCs w:val="22"/>
        </w:rPr>
        <w:t xml:space="preserve"> de </w:t>
      </w:r>
      <w:proofErr w:type="spellStart"/>
      <w:r>
        <w:rPr>
          <w:color w:val="000000"/>
          <w:sz w:val="22"/>
          <w:szCs w:val="22"/>
        </w:rPr>
        <w:t>uso_Info</w:t>
      </w:r>
      <w:proofErr w:type="spellEnd"/>
      <w:r>
        <w:rPr>
          <w:color w:val="000000"/>
          <w:sz w:val="22"/>
          <w:szCs w:val="22"/>
        </w:rPr>
        <w:t xml:space="preserve"> </w:t>
      </w:r>
      <w:proofErr w:type="spellStart"/>
      <w:r>
        <w:rPr>
          <w:color w:val="000000"/>
          <w:sz w:val="22"/>
          <w:szCs w:val="22"/>
        </w:rPr>
        <w:t>estatica</w:t>
      </w:r>
      <w:proofErr w:type="spellEnd"/>
    </w:p>
  </w:comment>
  <w:comment w:initials="" w:author="María Fernanda" w:date="2022-10-17T20:20:00Z" w:id="15">
    <w:p w:rsidR="00DF1610" w:rsidRDefault="00DF1610" w14:paraId="000002DB"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emplear el recurso cajón texto color con cita</w:t>
      </w:r>
    </w:p>
  </w:comment>
  <w:comment w:initials="HAD" w:author="Humberto Arias Diaz" w:date="2023-10-17T21:10:00Z" w:id="16">
    <w:p w:rsidR="00E45AC6" w:rsidRDefault="00E45AC6" w14:paraId="391ABEC6" w14:textId="0423D309">
      <w:pPr>
        <w:pStyle w:val="Textocomentario"/>
      </w:pPr>
      <w:r>
        <w:rPr>
          <w:rStyle w:val="Refdecomentario"/>
        </w:rPr>
        <w:annotationRef/>
      </w:r>
      <w:r>
        <w:t>Se crea cuadro de texto destacado, porque tenía un cuadro sobre el texto, que se dañaba al cambiar los saltos de línea.</w:t>
      </w:r>
    </w:p>
  </w:comment>
  <w:comment w:initials="" w:author="María Fernanda" w:date="2022-10-17T20:30:00Z" w:id="17">
    <w:p w:rsidR="00DF1610" w:rsidRDefault="00DF1610" w14:paraId="00000310"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la imagen con el texto.</w:t>
      </w:r>
    </w:p>
    <w:p w:rsidR="00DF1610" w:rsidRDefault="00DF1610" w14:paraId="00000311" w14:textId="77777777">
      <w:pPr>
        <w:widowControl w:val="0"/>
        <w:pBdr>
          <w:top w:val="nil"/>
          <w:left w:val="nil"/>
          <w:bottom w:val="nil"/>
          <w:right w:val="nil"/>
          <w:between w:val="nil"/>
        </w:pBdr>
        <w:spacing w:line="240" w:lineRule="auto"/>
        <w:rPr>
          <w:color w:val="000000"/>
          <w:sz w:val="22"/>
          <w:szCs w:val="22"/>
        </w:rPr>
      </w:pPr>
    </w:p>
    <w:p w:rsidR="00DF1610" w:rsidRDefault="00DF1610" w14:paraId="00000312" w14:textId="77777777">
      <w:pPr>
        <w:widowControl w:val="0"/>
        <w:pBdr>
          <w:top w:val="nil"/>
          <w:left w:val="nil"/>
          <w:bottom w:val="nil"/>
          <w:right w:val="nil"/>
          <w:between w:val="nil"/>
        </w:pBdr>
        <w:spacing w:line="240" w:lineRule="auto"/>
        <w:rPr>
          <w:color w:val="000000"/>
          <w:sz w:val="22"/>
          <w:szCs w:val="22"/>
        </w:rPr>
      </w:pPr>
      <w:r>
        <w:rPr>
          <w:color w:val="000000"/>
          <w:sz w:val="22"/>
          <w:szCs w:val="22"/>
        </w:rPr>
        <w:t>Referencia</w:t>
      </w:r>
    </w:p>
    <w:p w:rsidR="00DF1610" w:rsidRDefault="00DF1610" w14:paraId="00000313" w14:textId="55EE5D7E">
      <w:pPr>
        <w:widowControl w:val="0"/>
        <w:pBdr>
          <w:top w:val="nil"/>
          <w:left w:val="nil"/>
          <w:bottom w:val="nil"/>
          <w:right w:val="nil"/>
          <w:between w:val="nil"/>
        </w:pBdr>
        <w:spacing w:line="240" w:lineRule="auto"/>
        <w:rPr>
          <w:color w:val="000000"/>
          <w:sz w:val="22"/>
          <w:szCs w:val="22"/>
        </w:rPr>
      </w:pPr>
      <w:hyperlink w:history="1" w:anchor="query=empresarial&amp;from_query=arquitectura%20empresarial&amp;position=24&amp;from_view=search&amp;track=sph" r:id="rId9">
        <w:r w:rsidRPr="00D63A07">
          <w:rPr>
            <w:rStyle w:val="Hipervnculo"/>
            <w:sz w:val="22"/>
            <w:szCs w:val="22"/>
          </w:rPr>
          <w:t>https://www.freepik.es/vector-gratis/gente-plana-ilustracion-formacion-empresarial_13448217.htm#query=empresarial&amp;from_query=arquitectura%20empresarial&amp;position=24&amp;from_view=search&amp;track=sph</w:t>
        </w:r>
      </w:hyperlink>
      <w:r>
        <w:rPr>
          <w:color w:val="000000"/>
          <w:sz w:val="22"/>
          <w:szCs w:val="22"/>
        </w:rPr>
        <w:t xml:space="preserve"> </w:t>
      </w:r>
    </w:p>
  </w:comment>
  <w:comment w:initials="" w:author="María Fernanda" w:date="2022-10-17T20:42:00Z" w:id="18">
    <w:p w:rsidR="00DF1610" w:rsidRDefault="00DF1610" w14:paraId="000002EE"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una imagen con dos botones:</w:t>
      </w:r>
    </w:p>
    <w:p w:rsidR="00DF1610" w:rsidRDefault="00DF1610" w14:paraId="000002EF" w14:textId="77777777">
      <w:pPr>
        <w:widowControl w:val="0"/>
        <w:pBdr>
          <w:top w:val="nil"/>
          <w:left w:val="nil"/>
          <w:bottom w:val="nil"/>
          <w:right w:val="nil"/>
          <w:between w:val="nil"/>
        </w:pBdr>
        <w:spacing w:line="240" w:lineRule="auto"/>
        <w:rPr>
          <w:color w:val="000000"/>
          <w:sz w:val="22"/>
          <w:szCs w:val="22"/>
        </w:rPr>
      </w:pPr>
    </w:p>
    <w:p w:rsidR="00DF1610" w:rsidRDefault="00DF1610" w14:paraId="000002F0" w14:textId="77777777">
      <w:pPr>
        <w:widowControl w:val="0"/>
        <w:pBdr>
          <w:top w:val="nil"/>
          <w:left w:val="nil"/>
          <w:bottom w:val="nil"/>
          <w:right w:val="nil"/>
          <w:between w:val="nil"/>
        </w:pBdr>
        <w:spacing w:line="240" w:lineRule="auto"/>
        <w:rPr>
          <w:color w:val="000000"/>
          <w:sz w:val="22"/>
          <w:szCs w:val="22"/>
        </w:rPr>
      </w:pPr>
      <w:r>
        <w:rPr>
          <w:color w:val="000000"/>
          <w:sz w:val="22"/>
          <w:szCs w:val="22"/>
        </w:rPr>
        <w:t>Arquitecto Empresarial</w:t>
      </w:r>
    </w:p>
    <w:p w:rsidR="00DF1610" w:rsidRDefault="00DF1610" w14:paraId="000002F2" w14:textId="77777777">
      <w:pPr>
        <w:widowControl w:val="0"/>
        <w:pBdr>
          <w:top w:val="nil"/>
          <w:left w:val="nil"/>
          <w:bottom w:val="nil"/>
          <w:right w:val="nil"/>
          <w:between w:val="nil"/>
        </w:pBdr>
        <w:spacing w:line="240" w:lineRule="auto"/>
        <w:rPr>
          <w:color w:val="000000"/>
          <w:sz w:val="22"/>
          <w:szCs w:val="22"/>
        </w:rPr>
      </w:pPr>
      <w:r>
        <w:rPr>
          <w:color w:val="000000"/>
          <w:sz w:val="22"/>
          <w:szCs w:val="22"/>
        </w:rPr>
        <w:t>Existen varios tipos de arquitectos, que se desempeñan desde su dominio y colaboran con su experiencia y habilidades en la construcción de la Arquitectura Empresarial de una organización. Estos son:</w:t>
      </w:r>
    </w:p>
    <w:p w:rsidR="00DF1610" w:rsidRDefault="00DF1610" w14:paraId="000002F3" w14:textId="77777777">
      <w:pPr>
        <w:widowControl w:val="0"/>
        <w:pBdr>
          <w:top w:val="nil"/>
          <w:left w:val="nil"/>
          <w:bottom w:val="nil"/>
          <w:right w:val="nil"/>
          <w:between w:val="nil"/>
        </w:pBdr>
        <w:spacing w:line="240" w:lineRule="auto"/>
        <w:rPr>
          <w:color w:val="000000"/>
          <w:sz w:val="22"/>
          <w:szCs w:val="22"/>
        </w:rPr>
      </w:pPr>
    </w:p>
    <w:p w:rsidR="00DF1610" w:rsidRDefault="00DF1610" w14:paraId="000002F4" w14:textId="77777777">
      <w:pPr>
        <w:widowControl w:val="0"/>
        <w:pBdr>
          <w:top w:val="nil"/>
          <w:left w:val="nil"/>
          <w:bottom w:val="nil"/>
          <w:right w:val="nil"/>
          <w:between w:val="nil"/>
        </w:pBdr>
        <w:spacing w:line="240" w:lineRule="auto"/>
        <w:rPr>
          <w:color w:val="000000"/>
          <w:sz w:val="22"/>
          <w:szCs w:val="22"/>
        </w:rPr>
      </w:pPr>
      <w:r>
        <w:rPr>
          <w:color w:val="000000"/>
          <w:sz w:val="22"/>
          <w:szCs w:val="22"/>
        </w:rPr>
        <w:t>Arquitectos empresariales,</w:t>
      </w:r>
    </w:p>
    <w:p w:rsidR="00DF1610" w:rsidRDefault="00DF1610" w14:paraId="000002F5"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 Arquitectos de soluciones, </w:t>
      </w:r>
    </w:p>
    <w:p w:rsidR="00DF1610" w:rsidRDefault="00DF1610" w14:paraId="000002F6"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Arquitectos de seguridad </w:t>
      </w:r>
    </w:p>
    <w:p w:rsidR="00DF1610" w:rsidRDefault="00DF1610" w14:paraId="000002F7" w14:textId="77777777">
      <w:pPr>
        <w:widowControl w:val="0"/>
        <w:pBdr>
          <w:top w:val="nil"/>
          <w:left w:val="nil"/>
          <w:bottom w:val="nil"/>
          <w:right w:val="nil"/>
          <w:between w:val="nil"/>
        </w:pBdr>
        <w:spacing w:line="240" w:lineRule="auto"/>
        <w:rPr>
          <w:color w:val="000000"/>
          <w:sz w:val="22"/>
          <w:szCs w:val="22"/>
        </w:rPr>
      </w:pPr>
      <w:r>
        <w:rPr>
          <w:color w:val="000000"/>
          <w:sz w:val="22"/>
          <w:szCs w:val="22"/>
        </w:rPr>
        <w:t>Arquitectos de datos</w:t>
      </w:r>
    </w:p>
    <w:p w:rsidR="00DF1610" w:rsidRDefault="00DF1610" w14:paraId="000002F8" w14:textId="77777777">
      <w:pPr>
        <w:widowControl w:val="0"/>
        <w:pBdr>
          <w:top w:val="nil"/>
          <w:left w:val="nil"/>
          <w:bottom w:val="nil"/>
          <w:right w:val="nil"/>
          <w:between w:val="nil"/>
        </w:pBdr>
        <w:spacing w:line="240" w:lineRule="auto"/>
        <w:rPr>
          <w:color w:val="000000"/>
          <w:sz w:val="22"/>
          <w:szCs w:val="22"/>
        </w:rPr>
      </w:pPr>
      <w:r>
        <w:rPr>
          <w:color w:val="000000"/>
          <w:sz w:val="22"/>
          <w:szCs w:val="22"/>
        </w:rPr>
        <w:t>Arquitecto de TI.</w:t>
      </w:r>
    </w:p>
    <w:p w:rsidR="00DF1610" w:rsidRDefault="00DF1610" w14:paraId="000002F9" w14:textId="77777777">
      <w:pPr>
        <w:widowControl w:val="0"/>
        <w:pBdr>
          <w:top w:val="nil"/>
          <w:left w:val="nil"/>
          <w:bottom w:val="nil"/>
          <w:right w:val="nil"/>
          <w:between w:val="nil"/>
        </w:pBdr>
        <w:spacing w:line="240" w:lineRule="auto"/>
        <w:rPr>
          <w:color w:val="000000"/>
          <w:sz w:val="22"/>
          <w:szCs w:val="22"/>
        </w:rPr>
      </w:pPr>
    </w:p>
    <w:p w:rsidR="00DF1610" w:rsidRDefault="00DF1610" w14:paraId="000002FA" w14:textId="77777777">
      <w:pPr>
        <w:widowControl w:val="0"/>
        <w:pBdr>
          <w:top w:val="nil"/>
          <w:left w:val="nil"/>
          <w:bottom w:val="nil"/>
          <w:right w:val="nil"/>
          <w:between w:val="nil"/>
        </w:pBdr>
        <w:spacing w:line="240" w:lineRule="auto"/>
        <w:rPr>
          <w:color w:val="000000"/>
          <w:sz w:val="22"/>
          <w:szCs w:val="22"/>
        </w:rPr>
      </w:pPr>
      <w:r>
        <w:rPr>
          <w:color w:val="000000"/>
          <w:sz w:val="22"/>
          <w:szCs w:val="22"/>
        </w:rPr>
        <w:t>Stakeholders</w:t>
      </w:r>
    </w:p>
    <w:p w:rsidR="00DF1610" w:rsidRDefault="00DF1610" w14:paraId="000002FC" w14:textId="77777777">
      <w:pPr>
        <w:widowControl w:val="0"/>
        <w:pBdr>
          <w:top w:val="nil"/>
          <w:left w:val="nil"/>
          <w:bottom w:val="nil"/>
          <w:right w:val="nil"/>
          <w:between w:val="nil"/>
        </w:pBdr>
        <w:spacing w:line="240" w:lineRule="auto"/>
        <w:rPr>
          <w:color w:val="000000"/>
          <w:sz w:val="22"/>
          <w:szCs w:val="22"/>
        </w:rPr>
      </w:pPr>
      <w:r>
        <w:rPr>
          <w:color w:val="000000"/>
          <w:sz w:val="22"/>
          <w:szCs w:val="22"/>
        </w:rPr>
        <w:t>También conocidos como partes interesadas; se refiere a todas las personas que se ven afectadas por la AE, tienen influencia o interés en la AE, e inciden en su conclusión exitosa o no exitosa.</w:t>
      </w:r>
    </w:p>
    <w:p w:rsidR="00DF1610" w:rsidRDefault="00DF1610" w14:paraId="000002FD" w14:textId="77777777">
      <w:pPr>
        <w:widowControl w:val="0"/>
        <w:pBdr>
          <w:top w:val="nil"/>
          <w:left w:val="nil"/>
          <w:bottom w:val="nil"/>
          <w:right w:val="nil"/>
          <w:between w:val="nil"/>
        </w:pBdr>
        <w:spacing w:line="240" w:lineRule="auto"/>
        <w:rPr>
          <w:color w:val="000000"/>
          <w:sz w:val="22"/>
          <w:szCs w:val="22"/>
        </w:rPr>
      </w:pPr>
      <w:r>
        <w:rPr>
          <w:color w:val="000000"/>
          <w:sz w:val="22"/>
          <w:szCs w:val="22"/>
        </w:rPr>
        <w:t>Dentro de estos se mencionan los altos ejecutivos, roles de organización de proyectos, roles de organización de clientes, desarrolladores de sistemas, socios de alianzas, proveedores, operaciones de TI, clientes, etc.</w:t>
      </w:r>
    </w:p>
    <w:p w:rsidR="00DF1610" w:rsidRDefault="00DF1610" w14:paraId="000002FE" w14:textId="77777777">
      <w:pPr>
        <w:widowControl w:val="0"/>
        <w:pBdr>
          <w:top w:val="nil"/>
          <w:left w:val="nil"/>
          <w:bottom w:val="nil"/>
          <w:right w:val="nil"/>
          <w:between w:val="nil"/>
        </w:pBdr>
        <w:spacing w:line="240" w:lineRule="auto"/>
        <w:rPr>
          <w:color w:val="000000"/>
          <w:sz w:val="22"/>
          <w:szCs w:val="22"/>
        </w:rPr>
      </w:pPr>
    </w:p>
    <w:p w:rsidR="00DF1610" w:rsidRDefault="00DF1610" w14:paraId="000002FF" w14:textId="77777777">
      <w:pPr>
        <w:widowControl w:val="0"/>
        <w:pBdr>
          <w:top w:val="nil"/>
          <w:left w:val="nil"/>
          <w:bottom w:val="nil"/>
          <w:right w:val="nil"/>
          <w:between w:val="nil"/>
        </w:pBdr>
        <w:spacing w:line="240" w:lineRule="auto"/>
        <w:rPr>
          <w:color w:val="000000"/>
          <w:sz w:val="22"/>
          <w:szCs w:val="22"/>
        </w:rPr>
      </w:pPr>
    </w:p>
    <w:p w:rsidR="00DF1610" w:rsidRDefault="00DF1610" w14:paraId="00000300" w14:textId="407CA6B1">
      <w:pPr>
        <w:widowControl w:val="0"/>
        <w:pBdr>
          <w:top w:val="nil"/>
          <w:left w:val="nil"/>
          <w:bottom w:val="nil"/>
          <w:right w:val="nil"/>
          <w:between w:val="nil"/>
        </w:pBdr>
        <w:spacing w:line="240" w:lineRule="auto"/>
        <w:rPr>
          <w:color w:val="000000"/>
          <w:sz w:val="22"/>
          <w:szCs w:val="22"/>
        </w:rPr>
      </w:pPr>
      <w:r>
        <w:rPr>
          <w:color w:val="000000"/>
          <w:sz w:val="22"/>
          <w:szCs w:val="22"/>
        </w:rPr>
        <w:t xml:space="preserve">Referencia de imagen: </w:t>
      </w:r>
      <w:hyperlink w:history="1" r:id="rId10">
        <w:r w:rsidRPr="00D63A07">
          <w:rPr>
            <w:rStyle w:val="Hipervnculo"/>
            <w:sz w:val="22"/>
            <w:szCs w:val="22"/>
          </w:rPr>
          <w:t>https://img.freepik.com/vector-gratis/logro-objetivo-trabajo-equipo-empresarial_107791-46.jpg?1&amp;w=740&amp;t=st=1688562416~exp=1688563016~hmac=ee4f7bf6940bd7ac25ba56499d9a1322cbaf4603e478606e3ab8c85f1bec2c47</w:t>
        </w:r>
      </w:hyperlink>
      <w:r>
        <w:rPr>
          <w:color w:val="000000"/>
          <w:sz w:val="22"/>
          <w:szCs w:val="22"/>
        </w:rPr>
        <w:t xml:space="preserve"> </w:t>
      </w:r>
    </w:p>
  </w:comment>
  <w:comment w:initials="" w:author="María Fernanda" w:date="2022-10-17T21:10:00Z" w:id="19">
    <w:p w:rsidR="00DF1610" w:rsidRDefault="00DF1610" w14:paraId="00000326"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Equipo de producción se solicita vincular el recurso DI_CF3_2_Elementos modelo AE, de la carpeta </w:t>
      </w:r>
      <w:proofErr w:type="spellStart"/>
      <w:r>
        <w:rPr>
          <w:color w:val="000000"/>
          <w:sz w:val="22"/>
          <w:szCs w:val="22"/>
        </w:rPr>
        <w:t>Formatos_DI</w:t>
      </w:r>
      <w:proofErr w:type="spellEnd"/>
    </w:p>
  </w:comment>
  <w:comment w:initials="HAD" w:author="Humberto Arias Diaz" w:date="2023-10-17T21:15:00Z" w:id="20">
    <w:p w:rsidR="00E45AC6" w:rsidRDefault="00E45AC6" w14:paraId="6A99C939" w14:textId="79BF78BD">
      <w:pPr>
        <w:pStyle w:val="Textocomentario"/>
      </w:pPr>
      <w:r>
        <w:rPr>
          <w:rStyle w:val="Refdecomentario"/>
        </w:rPr>
        <w:annotationRef/>
      </w:r>
      <w:r>
        <w:t>Se pasan los títulos del texto al campo respectivo de títulos</w:t>
      </w:r>
    </w:p>
  </w:comment>
  <w:comment w:initials="" w:author="María Fernanda" w:date="2022-10-18T13:53:00Z" w:id="21">
    <w:p w:rsidR="00DF1610" w:rsidRDefault="00DF1610" w14:paraId="00000323" w14:textId="77BF7872">
      <w:pPr>
        <w:widowControl w:val="0"/>
        <w:pBdr>
          <w:top w:val="nil"/>
          <w:left w:val="nil"/>
          <w:bottom w:val="nil"/>
          <w:right w:val="nil"/>
          <w:between w:val="nil"/>
        </w:pBdr>
        <w:spacing w:line="240" w:lineRule="auto"/>
        <w:rPr>
          <w:color w:val="000000"/>
          <w:sz w:val="22"/>
          <w:szCs w:val="22"/>
        </w:rPr>
      </w:pPr>
      <w:r>
        <w:rPr>
          <w:color w:val="000000"/>
          <w:sz w:val="22"/>
          <w:szCs w:val="22"/>
        </w:rPr>
        <w:t>El editable del siguiente esquema se encuentra en la carpeta anexos.</w:t>
      </w:r>
    </w:p>
    <w:p w:rsidR="00DF1610" w:rsidRDefault="00DF1610" w14:paraId="077CB257" w14:textId="55D27012">
      <w:pPr>
        <w:widowControl w:val="0"/>
        <w:pBdr>
          <w:top w:val="nil"/>
          <w:left w:val="nil"/>
          <w:bottom w:val="nil"/>
          <w:right w:val="nil"/>
          <w:between w:val="nil"/>
        </w:pBdr>
        <w:spacing w:line="240" w:lineRule="auto"/>
        <w:rPr>
          <w:color w:val="000000"/>
          <w:sz w:val="22"/>
          <w:szCs w:val="22"/>
        </w:rPr>
      </w:pPr>
    </w:p>
    <w:p w:rsidR="00DF1610" w:rsidRDefault="00DF1610" w14:paraId="052252C9" w14:textId="2F9CDD02">
      <w:pPr>
        <w:widowControl w:val="0"/>
        <w:pBdr>
          <w:top w:val="nil"/>
          <w:left w:val="nil"/>
          <w:bottom w:val="nil"/>
          <w:right w:val="nil"/>
          <w:between w:val="nil"/>
        </w:pBdr>
        <w:spacing w:line="240" w:lineRule="auto"/>
        <w:rPr>
          <w:color w:val="000000"/>
          <w:sz w:val="22"/>
          <w:szCs w:val="22"/>
        </w:rPr>
      </w:pPr>
      <w:r>
        <w:rPr>
          <w:color w:val="000000"/>
          <w:sz w:val="22"/>
          <w:szCs w:val="22"/>
        </w:rPr>
        <w:t>Texto alternativo:</w:t>
      </w:r>
    </w:p>
    <w:p w:rsidR="00DF1610" w:rsidRDefault="00DF1610" w14:paraId="2FD76C7F" w14:textId="34E24848">
      <w:pPr>
        <w:widowControl w:val="0"/>
        <w:pBdr>
          <w:top w:val="nil"/>
          <w:left w:val="nil"/>
          <w:bottom w:val="nil"/>
          <w:right w:val="nil"/>
          <w:between w:val="nil"/>
        </w:pBdr>
        <w:spacing w:line="240" w:lineRule="auto"/>
        <w:rPr>
          <w:color w:val="000000"/>
          <w:sz w:val="22"/>
          <w:szCs w:val="22"/>
        </w:rPr>
      </w:pPr>
      <w:r>
        <w:rPr>
          <w:color w:val="000000"/>
          <w:sz w:val="22"/>
          <w:szCs w:val="22"/>
        </w:rPr>
        <w:t xml:space="preserve">La imagen contiene los siguientes textos: </w:t>
      </w:r>
    </w:p>
    <w:p w:rsidR="00DF1610" w:rsidP="003A6C22" w:rsidRDefault="00DF1610" w14:paraId="6E7D2BCC" w14:textId="77777777">
      <w:pPr>
        <w:widowControl w:val="0"/>
        <w:pBdr>
          <w:top w:val="nil"/>
          <w:left w:val="nil"/>
          <w:bottom w:val="nil"/>
          <w:right w:val="nil"/>
          <w:between w:val="nil"/>
        </w:pBdr>
        <w:spacing w:line="240" w:lineRule="auto"/>
        <w:rPr>
          <w:color w:val="000000"/>
          <w:sz w:val="22"/>
          <w:szCs w:val="22"/>
        </w:rPr>
      </w:pPr>
    </w:p>
    <w:p w:rsidRPr="003A6C22" w:rsidR="00DF1610" w:rsidP="003A6C22" w:rsidRDefault="00DF1610" w14:paraId="3E076174" w14:textId="61CC1CE3">
      <w:pPr>
        <w:widowControl w:val="0"/>
        <w:pBdr>
          <w:top w:val="nil"/>
          <w:left w:val="nil"/>
          <w:bottom w:val="nil"/>
          <w:right w:val="nil"/>
          <w:between w:val="nil"/>
        </w:pBdr>
        <w:spacing w:line="240" w:lineRule="auto"/>
        <w:rPr>
          <w:color w:val="000000"/>
          <w:sz w:val="22"/>
          <w:szCs w:val="22"/>
        </w:rPr>
      </w:pPr>
      <w:r w:rsidRPr="003A6C22">
        <w:rPr>
          <w:color w:val="000000"/>
          <w:sz w:val="22"/>
          <w:szCs w:val="22"/>
        </w:rPr>
        <w:t>Habilita la innovación.</w:t>
      </w:r>
    </w:p>
    <w:p w:rsidRPr="003A6C22" w:rsidR="00DF1610" w:rsidP="003A6C22" w:rsidRDefault="00DF1610" w14:paraId="3C3278E8" w14:textId="77777777">
      <w:pPr>
        <w:widowControl w:val="0"/>
        <w:pBdr>
          <w:top w:val="nil"/>
          <w:left w:val="nil"/>
          <w:bottom w:val="nil"/>
          <w:right w:val="nil"/>
          <w:between w:val="nil"/>
        </w:pBdr>
        <w:spacing w:line="240" w:lineRule="auto"/>
        <w:rPr>
          <w:color w:val="000000"/>
          <w:sz w:val="22"/>
          <w:szCs w:val="22"/>
        </w:rPr>
      </w:pPr>
      <w:r w:rsidRPr="003A6C22">
        <w:rPr>
          <w:color w:val="000000"/>
          <w:sz w:val="22"/>
          <w:szCs w:val="22"/>
        </w:rPr>
        <w:t>Estandariza y reduce la complejidad y costos de TI.</w:t>
      </w:r>
    </w:p>
    <w:p w:rsidRPr="003A6C22" w:rsidR="00DF1610" w:rsidP="003A6C22" w:rsidRDefault="00DF1610" w14:paraId="775526FB" w14:textId="3FEADD09">
      <w:pPr>
        <w:widowControl w:val="0"/>
        <w:pBdr>
          <w:top w:val="nil"/>
          <w:left w:val="nil"/>
          <w:bottom w:val="nil"/>
          <w:right w:val="nil"/>
          <w:between w:val="nil"/>
        </w:pBdr>
        <w:spacing w:line="240" w:lineRule="auto"/>
        <w:rPr>
          <w:color w:val="000000"/>
          <w:sz w:val="22"/>
          <w:szCs w:val="22"/>
        </w:rPr>
      </w:pPr>
      <w:r>
        <w:rPr>
          <w:color w:val="000000"/>
          <w:sz w:val="22"/>
          <w:szCs w:val="22"/>
        </w:rPr>
        <w:t xml:space="preserve">Mejora los </w:t>
      </w:r>
      <w:r w:rsidRPr="003A6C22">
        <w:rPr>
          <w:color w:val="000000"/>
          <w:sz w:val="22"/>
          <w:szCs w:val="22"/>
        </w:rPr>
        <w:t>procesos y las capacidades.</w:t>
      </w:r>
    </w:p>
    <w:p w:rsidR="00DF1610" w:rsidP="003A6C22" w:rsidRDefault="00DF1610" w14:paraId="5C413D34" w14:textId="028FCD85">
      <w:pPr>
        <w:widowControl w:val="0"/>
        <w:pBdr>
          <w:top w:val="nil"/>
          <w:left w:val="nil"/>
          <w:bottom w:val="nil"/>
          <w:right w:val="nil"/>
          <w:between w:val="nil"/>
        </w:pBdr>
        <w:spacing w:line="240" w:lineRule="auto"/>
        <w:rPr>
          <w:color w:val="000000"/>
          <w:sz w:val="22"/>
          <w:szCs w:val="22"/>
        </w:rPr>
      </w:pPr>
      <w:r w:rsidRPr="003A6C22">
        <w:rPr>
          <w:color w:val="000000"/>
          <w:sz w:val="22"/>
          <w:szCs w:val="22"/>
        </w:rPr>
        <w:t>Realiza la estrategia.</w:t>
      </w:r>
    </w:p>
  </w:comment>
  <w:comment w:initials="HAD" w:author="Humberto Arias Diaz" w:date="2023-10-17T21:19:00Z" w:id="22">
    <w:p w:rsidR="00FB3A9F" w:rsidRDefault="00FB3A9F" w14:paraId="5C90A7B0" w14:textId="460B3732">
      <w:pPr>
        <w:pStyle w:val="Textocomentario"/>
      </w:pPr>
      <w:r>
        <w:rPr>
          <w:rStyle w:val="Refdecomentario"/>
        </w:rPr>
        <w:annotationRef/>
      </w:r>
      <w:r>
        <w:t>Se corrige eliminado la palabra “Tarjeta” de los títulos.</w:t>
      </w:r>
    </w:p>
  </w:comment>
  <w:comment w:initials="MIML" w:author="María Inés Machado López" w:date="2023-07-05T08:24:00Z" w:id="23">
    <w:p w:rsidR="00DF1610" w:rsidRDefault="00DF1610" w14:paraId="5C5F4898" w14:textId="565CBFCB">
      <w:pPr>
        <w:pStyle w:val="Textocomentario"/>
      </w:pPr>
      <w:r>
        <w:rPr>
          <w:rStyle w:val="Refdecomentario"/>
        </w:rPr>
        <w:annotationRef/>
      </w:r>
      <w:r>
        <w:t>Imagen editable en Anexos, archivo imágenes.</w:t>
      </w:r>
    </w:p>
    <w:p w:rsidR="00DF1610" w:rsidRDefault="00DF1610" w14:paraId="3F36A4EA" w14:textId="2E617A81">
      <w:pPr>
        <w:pStyle w:val="Textocomentario"/>
      </w:pPr>
    </w:p>
    <w:p w:rsidR="00DF1610" w:rsidRDefault="00DF1610" w14:paraId="6CA56401" w14:textId="748B74C8">
      <w:pPr>
        <w:pStyle w:val="Textocomentario"/>
      </w:pPr>
      <w:r>
        <w:t>Texto alternativo:</w:t>
      </w:r>
    </w:p>
    <w:p w:rsidR="00DF1610" w:rsidP="003A6C22" w:rsidRDefault="00DF1610" w14:paraId="1376C83B" w14:textId="6E80E896">
      <w:pPr>
        <w:pStyle w:val="Textocomentario"/>
      </w:pPr>
      <w:r>
        <w:t>Se divide en 3 tipos de marcos:</w:t>
      </w:r>
    </w:p>
    <w:p w:rsidR="00DF1610" w:rsidP="003A6C22" w:rsidRDefault="00DF1610" w14:paraId="4EEC3FCC" w14:textId="77777777">
      <w:pPr>
        <w:pStyle w:val="Textocomentario"/>
      </w:pPr>
      <w:r>
        <w:t xml:space="preserve">Marcos de referencia integrales, que contienen los TOGAF y </w:t>
      </w:r>
      <w:proofErr w:type="spellStart"/>
      <w:r>
        <w:t>Zachman</w:t>
      </w:r>
      <w:proofErr w:type="spellEnd"/>
    </w:p>
    <w:p w:rsidR="00DF1610" w:rsidP="003A6C22" w:rsidRDefault="00DF1610" w14:paraId="58585012" w14:textId="77777777">
      <w:pPr>
        <w:pStyle w:val="Textocomentario"/>
      </w:pPr>
    </w:p>
    <w:p w:rsidR="00DF1610" w:rsidP="003A6C22" w:rsidRDefault="00DF1610" w14:paraId="4F04B002" w14:textId="77777777">
      <w:pPr>
        <w:pStyle w:val="Textocomentario"/>
      </w:pPr>
      <w:r>
        <w:t xml:space="preserve">Marcos de referencia de industrias, que contienen los BIAN, los DODAF, los FEAF ODF, los </w:t>
      </w:r>
      <w:proofErr w:type="spellStart"/>
      <w:r>
        <w:t>IndEA</w:t>
      </w:r>
      <w:proofErr w:type="spellEnd"/>
    </w:p>
    <w:p w:rsidR="00DF1610" w:rsidP="003A6C22" w:rsidRDefault="00DF1610" w14:paraId="01E12508" w14:textId="77777777">
      <w:pPr>
        <w:pStyle w:val="Textocomentario"/>
      </w:pPr>
      <w:r>
        <w:t xml:space="preserve"> y los MRAE</w:t>
      </w:r>
    </w:p>
    <w:p w:rsidR="00DF1610" w:rsidP="003A6C22" w:rsidRDefault="00DF1610" w14:paraId="35565164" w14:textId="77777777">
      <w:pPr>
        <w:pStyle w:val="Textocomentario"/>
      </w:pPr>
    </w:p>
    <w:p w:rsidR="00DF1610" w:rsidP="003A6C22" w:rsidRDefault="00DF1610" w14:paraId="250C0AE1" w14:textId="4B7D269F">
      <w:pPr>
        <w:pStyle w:val="Textocomentario"/>
      </w:pPr>
      <w:r>
        <w:t>Marcos de referencia de dominio, que corresponden con los SABSA y los DODAF.</w:t>
      </w:r>
    </w:p>
  </w:comment>
  <w:comment w:initials="" w:author="María Fernanda" w:date="2022-10-17T21:58:00Z" w:id="24">
    <w:p w:rsidR="00DF1610" w:rsidRDefault="00DF1610" w14:paraId="000002E2" w14:textId="77777777">
      <w:pPr>
        <w:widowControl w:val="0"/>
        <w:pBdr>
          <w:top w:val="nil"/>
          <w:left w:val="nil"/>
          <w:bottom w:val="nil"/>
          <w:right w:val="nil"/>
          <w:between w:val="nil"/>
        </w:pBdr>
        <w:spacing w:line="240" w:lineRule="auto"/>
        <w:rPr>
          <w:color w:val="000000"/>
          <w:sz w:val="22"/>
          <w:szCs w:val="22"/>
        </w:rPr>
      </w:pPr>
      <w:r>
        <w:rPr>
          <w:color w:val="000000"/>
          <w:sz w:val="22"/>
          <w:szCs w:val="22"/>
        </w:rPr>
        <w:t>Se solicita al equipo de producción rediseñar las imágenes tomadas de los siguientes enlaces:</w:t>
      </w:r>
    </w:p>
    <w:p w:rsidR="00DF1610" w:rsidRDefault="00DF1610" w14:paraId="000002E3" w14:textId="77777777">
      <w:pPr>
        <w:widowControl w:val="0"/>
        <w:pBdr>
          <w:top w:val="nil"/>
          <w:left w:val="nil"/>
          <w:bottom w:val="nil"/>
          <w:right w:val="nil"/>
          <w:between w:val="nil"/>
        </w:pBdr>
        <w:spacing w:line="240" w:lineRule="auto"/>
        <w:rPr>
          <w:color w:val="000000"/>
          <w:sz w:val="22"/>
          <w:szCs w:val="22"/>
        </w:rPr>
      </w:pPr>
    </w:p>
    <w:p w:rsidR="00DF1610" w:rsidRDefault="00DF1610" w14:paraId="000002E4" w14:textId="29730E3F">
      <w:pPr>
        <w:widowControl w:val="0"/>
        <w:pBdr>
          <w:top w:val="nil"/>
          <w:left w:val="nil"/>
          <w:bottom w:val="nil"/>
          <w:right w:val="nil"/>
          <w:between w:val="nil"/>
        </w:pBdr>
        <w:spacing w:line="240" w:lineRule="auto"/>
        <w:rPr>
          <w:color w:val="000000"/>
          <w:sz w:val="22"/>
          <w:szCs w:val="22"/>
        </w:rPr>
      </w:pPr>
      <w:hyperlink w:history="1" r:id="rId11">
        <w:r w:rsidRPr="00D63A07">
          <w:rPr>
            <w:rStyle w:val="Hipervnculo"/>
            <w:sz w:val="22"/>
            <w:szCs w:val="22"/>
          </w:rPr>
          <w:t>http://dsdtogaf.blogspot.com/2015/10/que-es-togaf-togaf-un-acronimo-de-open.html</w:t>
        </w:r>
      </w:hyperlink>
      <w:r>
        <w:rPr>
          <w:color w:val="000000"/>
          <w:sz w:val="22"/>
          <w:szCs w:val="22"/>
        </w:rPr>
        <w:t xml:space="preserve"> </w:t>
      </w:r>
    </w:p>
    <w:p w:rsidR="00DF1610" w:rsidRDefault="00DF1610" w14:paraId="000002E5" w14:textId="77777777">
      <w:pPr>
        <w:widowControl w:val="0"/>
        <w:pBdr>
          <w:top w:val="nil"/>
          <w:left w:val="nil"/>
          <w:bottom w:val="nil"/>
          <w:right w:val="nil"/>
          <w:between w:val="nil"/>
        </w:pBdr>
        <w:spacing w:line="240" w:lineRule="auto"/>
        <w:rPr>
          <w:color w:val="000000"/>
          <w:sz w:val="22"/>
          <w:szCs w:val="22"/>
        </w:rPr>
      </w:pPr>
    </w:p>
    <w:p w:rsidR="00DF1610" w:rsidRDefault="00DF1610" w14:paraId="000002E6" w14:textId="2181F854">
      <w:pPr>
        <w:widowControl w:val="0"/>
        <w:pBdr>
          <w:top w:val="nil"/>
          <w:left w:val="nil"/>
          <w:bottom w:val="nil"/>
          <w:right w:val="nil"/>
          <w:between w:val="nil"/>
        </w:pBdr>
        <w:spacing w:line="240" w:lineRule="auto"/>
        <w:rPr>
          <w:color w:val="000000"/>
          <w:sz w:val="22"/>
          <w:szCs w:val="22"/>
        </w:rPr>
      </w:pPr>
      <w:hyperlink w:history="1" r:id="rId12">
        <w:r w:rsidRPr="00D63A07">
          <w:rPr>
            <w:rStyle w:val="Hipervnculo"/>
            <w:sz w:val="22"/>
            <w:szCs w:val="22"/>
          </w:rPr>
          <w:t>https://es.slideshare.net/jujuvapa/arquitectura-empresarial-enfoque-sistmico-para-el-desarrollo-de-sistemas-de-informacin-integrados</w:t>
        </w:r>
      </w:hyperlink>
      <w:r>
        <w:rPr>
          <w:color w:val="000000"/>
          <w:sz w:val="22"/>
          <w:szCs w:val="22"/>
        </w:rPr>
        <w:t xml:space="preserve"> </w:t>
      </w:r>
    </w:p>
    <w:p w:rsidR="00DF1610" w:rsidRDefault="00DF1610" w14:paraId="000002E7" w14:textId="77777777">
      <w:pPr>
        <w:widowControl w:val="0"/>
        <w:pBdr>
          <w:top w:val="nil"/>
          <w:left w:val="nil"/>
          <w:bottom w:val="nil"/>
          <w:right w:val="nil"/>
          <w:between w:val="nil"/>
        </w:pBdr>
        <w:spacing w:line="240" w:lineRule="auto"/>
        <w:rPr>
          <w:color w:val="000000"/>
          <w:sz w:val="22"/>
          <w:szCs w:val="22"/>
        </w:rPr>
      </w:pPr>
    </w:p>
    <w:p w:rsidR="00DF1610" w:rsidRDefault="00DF1610" w14:paraId="000002E8" w14:textId="77777777">
      <w:pPr>
        <w:widowControl w:val="0"/>
        <w:pBdr>
          <w:top w:val="nil"/>
          <w:left w:val="nil"/>
          <w:bottom w:val="nil"/>
          <w:right w:val="nil"/>
          <w:between w:val="nil"/>
        </w:pBdr>
        <w:spacing w:line="240" w:lineRule="auto"/>
        <w:rPr>
          <w:color w:val="000000"/>
          <w:sz w:val="22"/>
          <w:szCs w:val="22"/>
        </w:rPr>
      </w:pPr>
      <w:r>
        <w:rPr>
          <w:color w:val="000000"/>
          <w:sz w:val="22"/>
          <w:szCs w:val="22"/>
        </w:rPr>
        <w:t>Texto de TOGAF®</w:t>
      </w:r>
    </w:p>
  </w:comment>
  <w:comment w:initials="" w:author="María Fernanda" w:date="2022-10-17T22:09:00Z" w:id="25">
    <w:p w:rsidR="00DF1610" w:rsidRDefault="00DF1610" w14:paraId="000002DF"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los siguientes enlaces:</w:t>
      </w:r>
    </w:p>
    <w:p w:rsidR="00DF1610" w:rsidRDefault="00DF1610" w14:paraId="000002E0" w14:textId="77777777">
      <w:pPr>
        <w:widowControl w:val="0"/>
        <w:pBdr>
          <w:top w:val="nil"/>
          <w:left w:val="nil"/>
          <w:bottom w:val="nil"/>
          <w:right w:val="nil"/>
          <w:between w:val="nil"/>
        </w:pBdr>
        <w:spacing w:line="240" w:lineRule="auto"/>
        <w:rPr>
          <w:color w:val="000000"/>
          <w:sz w:val="22"/>
          <w:szCs w:val="22"/>
        </w:rPr>
      </w:pPr>
      <w:r>
        <w:rPr>
          <w:color w:val="000000"/>
          <w:sz w:val="22"/>
          <w:szCs w:val="22"/>
        </w:rPr>
        <w:t>https://www.zachman.com/</w:t>
      </w:r>
    </w:p>
    <w:p w:rsidR="00DF1610" w:rsidRDefault="00DF1610" w14:paraId="000002E1" w14:textId="185F757A">
      <w:pPr>
        <w:widowControl w:val="0"/>
        <w:pBdr>
          <w:top w:val="nil"/>
          <w:left w:val="nil"/>
          <w:bottom w:val="nil"/>
          <w:right w:val="nil"/>
          <w:between w:val="nil"/>
        </w:pBdr>
        <w:spacing w:line="240" w:lineRule="auto"/>
        <w:rPr>
          <w:color w:val="000000"/>
          <w:sz w:val="22"/>
          <w:szCs w:val="22"/>
        </w:rPr>
      </w:pPr>
      <w:hyperlink w:history="1" r:id="rId13">
        <w:r w:rsidRPr="00D63A07">
          <w:rPr>
            <w:rStyle w:val="Hipervnculo"/>
            <w:sz w:val="22"/>
            <w:szCs w:val="22"/>
          </w:rPr>
          <w:t>https://pubs.opengroup.org/architecture/togaf9-doc/arch/index.html</w:t>
        </w:r>
      </w:hyperlink>
      <w:r>
        <w:rPr>
          <w:color w:val="000000"/>
          <w:sz w:val="22"/>
          <w:szCs w:val="22"/>
        </w:rPr>
        <w:t xml:space="preserve"> </w:t>
      </w:r>
    </w:p>
  </w:comment>
  <w:comment w:initials="HAD" w:author="Humberto Arias Diaz" w:date="2023-10-17T21:23:00Z" w:id="26">
    <w:p w:rsidR="004158A4" w:rsidRDefault="004158A4" w14:paraId="0D780917" w14:textId="4EB66A2E">
      <w:pPr>
        <w:pStyle w:val="Textocomentario"/>
      </w:pPr>
      <w:r>
        <w:rPr>
          <w:rStyle w:val="Refdecomentario"/>
        </w:rPr>
        <w:annotationRef/>
      </w:r>
      <w:r>
        <w:t>Se cambia llamado a la acción con los enlaces externos, por instrucciones direccionando el aprendiz a material complementario, igualmente se adicionan estos dos enlaces en dicho material complementario.</w:t>
      </w:r>
    </w:p>
  </w:comment>
  <w:comment w:initials="" w:author="María Fernanda" w:date="2022-10-17T23:28:00Z" w:id="27">
    <w:p w:rsidR="00DF1610" w:rsidRDefault="00DF1610" w14:paraId="00000301" w14:textId="77777777">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incorporar dos botones modales que presentan la siguiente información:</w:t>
      </w:r>
    </w:p>
    <w:p w:rsidR="00DF1610" w:rsidRDefault="00DF1610" w14:paraId="00000302" w14:textId="77777777">
      <w:pPr>
        <w:widowControl w:val="0"/>
        <w:pBdr>
          <w:top w:val="nil"/>
          <w:left w:val="nil"/>
          <w:bottom w:val="nil"/>
          <w:right w:val="nil"/>
          <w:between w:val="nil"/>
        </w:pBdr>
        <w:spacing w:line="240" w:lineRule="auto"/>
        <w:rPr>
          <w:color w:val="000000"/>
          <w:sz w:val="22"/>
          <w:szCs w:val="22"/>
        </w:rPr>
      </w:pPr>
    </w:p>
    <w:p w:rsidRPr="004158A4" w:rsidR="00DF1610" w:rsidRDefault="00DF1610" w14:paraId="00000304" w14:textId="1597A90F">
      <w:pPr>
        <w:widowControl w:val="0"/>
        <w:pBdr>
          <w:top w:val="nil"/>
          <w:left w:val="nil"/>
          <w:bottom w:val="nil"/>
          <w:right w:val="nil"/>
          <w:between w:val="nil"/>
        </w:pBdr>
        <w:spacing w:line="240" w:lineRule="auto"/>
        <w:rPr>
          <w:b/>
          <w:color w:val="000000"/>
          <w:sz w:val="22"/>
          <w:szCs w:val="22"/>
        </w:rPr>
      </w:pPr>
      <w:r w:rsidRPr="004158A4">
        <w:rPr>
          <w:b/>
          <w:color w:val="000000"/>
          <w:sz w:val="22"/>
          <w:szCs w:val="22"/>
        </w:rPr>
        <w:t>Principios empresariales</w:t>
      </w:r>
    </w:p>
    <w:p w:rsidR="00DF1610" w:rsidRDefault="00DF1610" w14:paraId="00000305" w14:textId="77777777">
      <w:pPr>
        <w:widowControl w:val="0"/>
        <w:pBdr>
          <w:top w:val="nil"/>
          <w:left w:val="nil"/>
          <w:bottom w:val="nil"/>
          <w:right w:val="nil"/>
          <w:between w:val="nil"/>
        </w:pBdr>
        <w:spacing w:line="240" w:lineRule="auto"/>
        <w:rPr>
          <w:color w:val="000000"/>
          <w:sz w:val="22"/>
          <w:szCs w:val="22"/>
        </w:rPr>
      </w:pPr>
      <w:r>
        <w:rPr>
          <w:color w:val="000000"/>
          <w:sz w:val="22"/>
          <w:szCs w:val="22"/>
        </w:rPr>
        <w:t>Proporcionan una base para la toma de decisiones en toda la empresa e informan cómo la organización se dispone a cumplir su misión. Se encuentran como un medio para armonizar la toma de decisiones en toda la organización. En particular, son un elemento clave en una estrategia exitosa de gobernanza de la Arquitectura. Estos principios deben estar alineados con el contexto organizacional de la capacidad de la arquitectura.</w:t>
      </w:r>
    </w:p>
    <w:p w:rsidR="00DF1610" w:rsidRDefault="00DF1610" w14:paraId="00000306" w14:textId="77777777">
      <w:pPr>
        <w:widowControl w:val="0"/>
        <w:pBdr>
          <w:top w:val="nil"/>
          <w:left w:val="nil"/>
          <w:bottom w:val="nil"/>
          <w:right w:val="nil"/>
          <w:between w:val="nil"/>
        </w:pBdr>
        <w:spacing w:line="240" w:lineRule="auto"/>
        <w:rPr>
          <w:color w:val="000000"/>
          <w:sz w:val="22"/>
          <w:szCs w:val="22"/>
        </w:rPr>
      </w:pPr>
    </w:p>
    <w:p w:rsidRPr="004158A4" w:rsidR="00DF1610" w:rsidRDefault="00DF1610" w14:paraId="00000308" w14:textId="2DCCC975">
      <w:pPr>
        <w:widowControl w:val="0"/>
        <w:pBdr>
          <w:top w:val="nil"/>
          <w:left w:val="nil"/>
          <w:bottom w:val="nil"/>
          <w:right w:val="nil"/>
          <w:between w:val="nil"/>
        </w:pBdr>
        <w:spacing w:line="240" w:lineRule="auto"/>
        <w:rPr>
          <w:b/>
          <w:color w:val="000000"/>
          <w:sz w:val="22"/>
          <w:szCs w:val="22"/>
        </w:rPr>
      </w:pPr>
      <w:r w:rsidRPr="004158A4">
        <w:rPr>
          <w:b/>
          <w:color w:val="000000"/>
          <w:sz w:val="22"/>
          <w:szCs w:val="22"/>
        </w:rPr>
        <w:t>Principios de Arquitectura</w:t>
      </w:r>
    </w:p>
    <w:p w:rsidR="00DF1610" w:rsidRDefault="00DF1610" w14:paraId="00000309" w14:textId="77777777">
      <w:pPr>
        <w:widowControl w:val="0"/>
        <w:pBdr>
          <w:top w:val="nil"/>
          <w:left w:val="nil"/>
          <w:bottom w:val="nil"/>
          <w:right w:val="nil"/>
          <w:between w:val="nil"/>
        </w:pBdr>
        <w:spacing w:line="240" w:lineRule="auto"/>
        <w:rPr>
          <w:color w:val="000000"/>
          <w:sz w:val="22"/>
          <w:szCs w:val="22"/>
        </w:rPr>
      </w:pPr>
      <w:r>
        <w:rPr>
          <w:color w:val="000000"/>
          <w:sz w:val="22"/>
          <w:szCs w:val="22"/>
        </w:rPr>
        <w:t>Gobiernan el proceso de arquitectura, afectando el desarrollo, mantenimiento y uso de la AE. Cada principio de arquitectura debe relacionarse con los objetivos comerciales y los impulsores clave de la arquitectura. Por lo general, estos principios son desarrollados por el arquitecto principal, junto con el gerente de tecnología de la empresa, el consejo de arquitectura y otras partes interesadas clave del negocio. </w:t>
      </w:r>
    </w:p>
    <w:p w:rsidR="00DF1610" w:rsidRDefault="00DF1610" w14:paraId="0000030A" w14:textId="77777777">
      <w:pPr>
        <w:widowControl w:val="0"/>
        <w:pBdr>
          <w:top w:val="nil"/>
          <w:left w:val="nil"/>
          <w:bottom w:val="nil"/>
          <w:right w:val="nil"/>
          <w:between w:val="nil"/>
        </w:pBdr>
        <w:spacing w:line="240" w:lineRule="auto"/>
        <w:rPr>
          <w:color w:val="000000"/>
          <w:sz w:val="22"/>
          <w:szCs w:val="22"/>
        </w:rPr>
      </w:pPr>
    </w:p>
    <w:p w:rsidR="00DF1610" w:rsidRDefault="00DF1610" w14:paraId="0000030B" w14:textId="77777777">
      <w:pPr>
        <w:widowControl w:val="0"/>
        <w:pBdr>
          <w:top w:val="nil"/>
          <w:left w:val="nil"/>
          <w:bottom w:val="nil"/>
          <w:right w:val="nil"/>
          <w:between w:val="nil"/>
        </w:pBdr>
        <w:spacing w:line="240" w:lineRule="auto"/>
        <w:rPr>
          <w:color w:val="000000"/>
          <w:sz w:val="22"/>
          <w:szCs w:val="22"/>
        </w:rPr>
      </w:pPr>
      <w:r>
        <w:rPr>
          <w:color w:val="000000"/>
          <w:sz w:val="22"/>
          <w:szCs w:val="22"/>
        </w:rPr>
        <w:t>Enlaces:</w:t>
      </w:r>
    </w:p>
    <w:p w:rsidR="00DF1610" w:rsidRDefault="00DF1610" w14:paraId="0000030C" w14:textId="77777777">
      <w:pPr>
        <w:widowControl w:val="0"/>
        <w:pBdr>
          <w:top w:val="nil"/>
          <w:left w:val="nil"/>
          <w:bottom w:val="nil"/>
          <w:right w:val="nil"/>
          <w:between w:val="nil"/>
        </w:pBdr>
        <w:spacing w:line="240" w:lineRule="auto"/>
        <w:rPr>
          <w:color w:val="000000"/>
          <w:sz w:val="22"/>
          <w:szCs w:val="22"/>
        </w:rPr>
      </w:pPr>
    </w:p>
    <w:p w:rsidR="00DF1610" w:rsidRDefault="00DF1610" w14:paraId="0000030D" w14:textId="48F47F86">
      <w:pPr>
        <w:widowControl w:val="0"/>
        <w:pBdr>
          <w:top w:val="nil"/>
          <w:left w:val="nil"/>
          <w:bottom w:val="nil"/>
          <w:right w:val="nil"/>
          <w:between w:val="nil"/>
        </w:pBdr>
        <w:spacing w:line="240" w:lineRule="auto"/>
        <w:rPr>
          <w:color w:val="000000"/>
          <w:sz w:val="22"/>
          <w:szCs w:val="22"/>
        </w:rPr>
      </w:pPr>
      <w:hyperlink w:history="1" r:id="rId14">
        <w:r w:rsidRPr="00D63A07">
          <w:rPr>
            <w:rStyle w:val="Hipervnculo"/>
            <w:sz w:val="22"/>
            <w:szCs w:val="22"/>
          </w:rPr>
          <w:t>https://www.flaticon.es/icono-gratis/principio_4646952?term=principios&amp;page=1&amp;position=14&amp;page=1&amp;position=14&amp;related_id=4646952&amp;origin=search</w:t>
        </w:r>
      </w:hyperlink>
      <w:r>
        <w:rPr>
          <w:color w:val="000000"/>
          <w:sz w:val="22"/>
          <w:szCs w:val="22"/>
        </w:rPr>
        <w:t xml:space="preserve"> </w:t>
      </w:r>
    </w:p>
    <w:p w:rsidR="00DF1610" w:rsidRDefault="00DF1610" w14:paraId="0000030E" w14:textId="77777777">
      <w:pPr>
        <w:widowControl w:val="0"/>
        <w:pBdr>
          <w:top w:val="nil"/>
          <w:left w:val="nil"/>
          <w:bottom w:val="nil"/>
          <w:right w:val="nil"/>
          <w:between w:val="nil"/>
        </w:pBdr>
        <w:spacing w:line="240" w:lineRule="auto"/>
        <w:rPr>
          <w:color w:val="000000"/>
          <w:sz w:val="22"/>
          <w:szCs w:val="22"/>
        </w:rPr>
      </w:pPr>
    </w:p>
    <w:p w:rsidR="00DF1610" w:rsidRDefault="00DF1610" w14:paraId="0000030F" w14:textId="28E3A645">
      <w:pPr>
        <w:widowControl w:val="0"/>
        <w:pBdr>
          <w:top w:val="nil"/>
          <w:left w:val="nil"/>
          <w:bottom w:val="nil"/>
          <w:right w:val="nil"/>
          <w:between w:val="nil"/>
        </w:pBdr>
        <w:spacing w:line="240" w:lineRule="auto"/>
        <w:rPr>
          <w:color w:val="000000"/>
          <w:sz w:val="22"/>
          <w:szCs w:val="22"/>
        </w:rPr>
      </w:pPr>
      <w:hyperlink w:history="1" r:id="rId15">
        <w:r w:rsidRPr="00D63A07">
          <w:rPr>
            <w:rStyle w:val="Hipervnculo"/>
            <w:sz w:val="22"/>
            <w:szCs w:val="22"/>
          </w:rPr>
          <w:t>https://www.flaticon.es/icono-gratis/principio_2211627?term=principios&amp;page=1&amp;position=16&amp;page=1&amp;position=16&amp;related_id=2211627&amp;origin=search</w:t>
        </w:r>
      </w:hyperlink>
      <w:r>
        <w:rPr>
          <w:color w:val="000000"/>
          <w:sz w:val="22"/>
          <w:szCs w:val="22"/>
        </w:rPr>
        <w:t xml:space="preserve"> </w:t>
      </w:r>
    </w:p>
  </w:comment>
  <w:comment w:initials="HAD" w:author="Humberto Arias Diaz" w:date="2023-10-17T21:35:00Z" w:id="28">
    <w:p w:rsidR="001762C5" w:rsidRDefault="001762C5" w14:paraId="1B9F9713" w14:textId="57E2406F">
      <w:pPr>
        <w:pStyle w:val="Textocomentario"/>
      </w:pPr>
      <w:r>
        <w:rPr>
          <w:rStyle w:val="Refdecomentario"/>
        </w:rPr>
        <w:annotationRef/>
      </w:r>
      <w:r>
        <w:t xml:space="preserve">Texto alternativo </w:t>
      </w:r>
      <w:proofErr w:type="spellStart"/>
      <w:r>
        <w:t>Alt</w:t>
      </w:r>
      <w:proofErr w:type="spellEnd"/>
    </w:p>
    <w:p w:rsidR="001762C5" w:rsidP="001762C5" w:rsidRDefault="001762C5" w14:paraId="1DCED1AC" w14:textId="4F8186C4">
      <w:pPr>
        <w:pStyle w:val="Textocomentario"/>
      </w:pPr>
      <w:r>
        <w:t>Tabla 1</w:t>
      </w:r>
      <w:r>
        <w:t xml:space="preserve"> </w:t>
      </w:r>
      <w:r>
        <w:t>Ventajas y desventajas de modelos</w:t>
      </w:r>
    </w:p>
    <w:p w:rsidR="001762C5" w:rsidP="001762C5" w:rsidRDefault="001762C5" w14:paraId="371BE6D1" w14:textId="402A1572">
      <w:pPr>
        <w:pStyle w:val="Textocomentario"/>
      </w:pPr>
      <w:r>
        <w:t xml:space="preserve">En la tabla se comparan las ventajas y desventajas de los modelos </w:t>
      </w:r>
      <w:proofErr w:type="spellStart"/>
      <w:r>
        <w:t>Zachman</w:t>
      </w:r>
      <w:proofErr w:type="spellEnd"/>
      <w:r>
        <w:t xml:space="preserve"> y TOGAF</w:t>
      </w:r>
    </w:p>
  </w:comment>
  <w:comment w:initials="MIML" w:author="María Inés Machado López" w:date="2023-07-05T08:53:00Z" w:id="29">
    <w:p w:rsidR="00DF1610" w:rsidRDefault="00DF1610" w14:paraId="21C65279" w14:textId="641BC64D">
      <w:pPr>
        <w:pStyle w:val="Textocomentario"/>
      </w:pPr>
      <w:r>
        <w:rPr>
          <w:rStyle w:val="Refdecomentario"/>
        </w:rPr>
        <w:annotationRef/>
      </w:r>
      <w:r>
        <w:t xml:space="preserve">La imagen se encuentra editable en Anexos, bajo el nombre de </w:t>
      </w:r>
      <w:r w:rsidRPr="00157744">
        <w:t>CF03_Sintesis</w:t>
      </w:r>
    </w:p>
  </w:comment>
  <w:comment w:initials="HAD" w:author="Humberto Arias Diaz" w:date="2023-10-17T22:28:00Z" w:id="32">
    <w:p w:rsidR="00BD5F15" w:rsidRDefault="00BD5F15" w14:paraId="66567534" w14:textId="77777777">
      <w:pPr>
        <w:pStyle w:val="Textocomentario"/>
      </w:pPr>
      <w:r>
        <w:rPr>
          <w:rStyle w:val="Refdecomentario"/>
        </w:rPr>
        <w:annotationRef/>
      </w:r>
      <w:r>
        <w:t>Se elimina vídeo porque está monetizado:</w:t>
      </w:r>
    </w:p>
    <w:p w:rsidR="00BD5F15" w:rsidRDefault="00BD5F15" w14:paraId="3A0AECA7" w14:textId="1DDB4427">
      <w:pPr>
        <w:pStyle w:val="Textocomentario"/>
      </w:pPr>
      <w:hyperlink r:id="rId16">
        <w:r>
          <w:rPr>
            <w:b/>
            <w:color w:val="0000FF"/>
            <w:u w:val="single"/>
          </w:rPr>
          <w:t>https://www.youtube.com/watch?v=5sXE4izHgWc</w:t>
        </w:r>
      </w:hyperlink>
    </w:p>
  </w:comment>
</w:comments>
</file>

<file path=word/commentsExtended.xml><?xml version="1.0" encoding="utf-8"?>
<w15:commentsEx xmlns:mc="http://schemas.openxmlformats.org/markup-compatibility/2006" xmlns:w15="http://schemas.microsoft.com/office/word/2012/wordml" mc:Ignorable="w15">
  <w15:commentEx w15:done="0" w15:paraId="6E70E9C7"/>
  <w15:commentEx w15:done="0" w15:paraId="000002DE"/>
  <w15:commentEx w15:done="0" w15:paraId="0000031B"/>
  <w15:commentEx w15:done="0" w15:paraId="00000321"/>
  <w15:commentEx w15:done="0" w15:paraId="0000031C"/>
  <w15:commentEx w15:done="0" w15:paraId="000002D8"/>
  <w15:commentEx w15:done="0" w15:paraId="00000325"/>
  <w15:commentEx w15:done="0" w15:paraId="00000328"/>
  <w15:commentEx w15:done="0" w15:paraId="00000319"/>
  <w15:commentEx w15:done="0" w15:paraId="000002DA"/>
  <w15:commentEx w15:done="0" w15:paraId="000002EB"/>
  <w15:commentEx w15:done="0" w15:paraId="20625D8A"/>
  <w15:commentEx w15:done="0" w15:paraId="00000322"/>
  <w15:commentEx w15:done="0" w15:paraId="008D9711" w15:paraIdParent="00000322"/>
  <w15:commentEx w15:done="0" w15:paraId="000002DB"/>
  <w15:commentEx w15:done="0" w15:paraId="391ABEC6" w15:paraIdParent="000002DB"/>
  <w15:commentEx w15:done="0" w15:paraId="00000313"/>
  <w15:commentEx w15:done="0" w15:paraId="00000300"/>
  <w15:commentEx w15:done="0" w15:paraId="00000326"/>
  <w15:commentEx w15:done="0" w15:paraId="6A99C939" w15:paraIdParent="00000326"/>
  <w15:commentEx w15:done="0" w15:paraId="5C413D34"/>
  <w15:commentEx w15:done="0" w15:paraId="5C90A7B0"/>
  <w15:commentEx w15:done="0" w15:paraId="250C0AE1"/>
  <w15:commentEx w15:done="0" w15:paraId="000002E8"/>
  <w15:commentEx w15:done="0" w15:paraId="000002E1"/>
  <w15:commentEx w15:done="0" w15:paraId="0D780917" w15:paraIdParent="000002E1"/>
  <w15:commentEx w15:done="0" w15:paraId="0000030F"/>
  <w15:commentEx w15:done="0" w15:paraId="371BE6D1"/>
  <w15:commentEx w15:done="0" w15:paraId="21C65279"/>
  <w15:commentEx w15:done="0" w15:paraId="3A0AECA7"/>
</w15:commentsEx>
</file>

<file path=word/commentsIds.xml><?xml version="1.0" encoding="utf-8"?>
<w16cid:commentsIds xmlns:mc="http://schemas.openxmlformats.org/markup-compatibility/2006" xmlns:w16cid="http://schemas.microsoft.com/office/word/2016/wordml/cid" mc:Ignorable="w16cid">
  <w16cid:commentId w16cid:paraId="6E70E9C7" w16cid:durableId="4F400111"/>
  <w16cid:commentId w16cid:paraId="000002DE" w16cid:durableId="72C6EBBF"/>
  <w16cid:commentId w16cid:paraId="0000031B" w16cid:durableId="52E65D43"/>
  <w16cid:commentId w16cid:paraId="00000321" w16cid:durableId="10A9E4A2"/>
  <w16cid:commentId w16cid:paraId="0000031C" w16cid:durableId="2E61F22C"/>
  <w16cid:commentId w16cid:paraId="000002D8" w16cid:durableId="6C0CF0B2"/>
  <w16cid:commentId w16cid:paraId="00000325" w16cid:durableId="2DBF98F2"/>
  <w16cid:commentId w16cid:paraId="00000328" w16cid:durableId="3FBB17F4"/>
  <w16cid:commentId w16cid:paraId="00000319" w16cid:durableId="2B9BD64E"/>
  <w16cid:commentId w16cid:paraId="000002DA" w16cid:durableId="1DEA95DB"/>
  <w16cid:commentId w16cid:paraId="000002EB" w16cid:durableId="434CBE22"/>
  <w16cid:commentId w16cid:paraId="20625D8A" w16cid:durableId="33346B1A"/>
  <w16cid:commentId w16cid:paraId="00000322" w16cid:durableId="2820E9F9"/>
  <w16cid:commentId w16cid:paraId="008D9711" w16cid:durableId="6167E7C9"/>
  <w16cid:commentId w16cid:paraId="000002DB" w16cid:durableId="5D4960FF"/>
  <w16cid:commentId w16cid:paraId="391ABEC6" w16cid:durableId="65740C76"/>
  <w16cid:commentId w16cid:paraId="00000313" w16cid:durableId="1A72D13E"/>
  <w16cid:commentId w16cid:paraId="00000300" w16cid:durableId="06E536B3"/>
  <w16cid:commentId w16cid:paraId="00000326" w16cid:durableId="21F5E008"/>
  <w16cid:commentId w16cid:paraId="6A99C939" w16cid:durableId="3CD688E9"/>
  <w16cid:commentId w16cid:paraId="5C413D34" w16cid:durableId="44C6CE53"/>
  <w16cid:commentId w16cid:paraId="5C90A7B0" w16cid:durableId="02E9BB4D"/>
  <w16cid:commentId w16cid:paraId="250C0AE1" w16cid:durableId="45F7999C"/>
  <w16cid:commentId w16cid:paraId="000002E8" w16cid:durableId="38607B8F"/>
  <w16cid:commentId w16cid:paraId="000002E1" w16cid:durableId="4D7AE050"/>
  <w16cid:commentId w16cid:paraId="0D780917" w16cid:durableId="5378F873"/>
  <w16cid:commentId w16cid:paraId="0000030F" w16cid:durableId="61F3D9BA"/>
  <w16cid:commentId w16cid:paraId="371BE6D1" w16cid:durableId="4400A9D0"/>
  <w16cid:commentId w16cid:paraId="21C65279" w16cid:durableId="01A47501"/>
  <w16cid:commentId w16cid:paraId="3A0AECA7" w16cid:durableId="5F6094B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41D" w:rsidRDefault="0068741D" w14:paraId="2816094A" w14:textId="77777777">
      <w:pPr>
        <w:spacing w:line="240" w:lineRule="auto"/>
      </w:pPr>
      <w:r>
        <w:separator/>
      </w:r>
    </w:p>
  </w:endnote>
  <w:endnote w:type="continuationSeparator" w:id="0">
    <w:p w:rsidR="0068741D" w:rsidRDefault="0068741D" w14:paraId="722571A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altName w:val="Times New Roman"/>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610" w:rsidRDefault="00DF1610" w14:paraId="000002D3" w14:textId="77777777">
    <w:pPr>
      <w:pBdr>
        <w:top w:val="nil"/>
        <w:left w:val="nil"/>
        <w:bottom w:val="nil"/>
        <w:right w:val="nil"/>
        <w:between w:val="nil"/>
      </w:pBdr>
      <w:tabs>
        <w:tab w:val="center" w:pos="4419"/>
        <w:tab w:val="right" w:pos="8838"/>
        <w:tab w:val="left" w:pos="10255"/>
      </w:tabs>
      <w:spacing w:line="240" w:lineRule="auto"/>
      <w:jc w:val="right"/>
      <w:rPr>
        <w:i/>
        <w:color w:val="000000"/>
      </w:rPr>
    </w:pPr>
  </w:p>
  <w:p w:rsidR="00DF1610" w:rsidRDefault="00DF1610" w14:paraId="000002D4" w14:textId="77777777">
    <w:pPr>
      <w:spacing w:line="240" w:lineRule="auto"/>
      <w:ind w:left="-2" w:hanging="2"/>
      <w:jc w:val="right"/>
      <w:rPr>
        <w:rFonts w:ascii="Times New Roman" w:hAnsi="Times New Roman" w:eastAsia="Times New Roman" w:cs="Times New Roman"/>
        <w:sz w:val="24"/>
        <w:szCs w:val="24"/>
      </w:rPr>
    </w:pPr>
  </w:p>
  <w:p w:rsidR="00DF1610" w:rsidRDefault="00DF1610" w14:paraId="000002D5" w14:textId="77777777">
    <w:pPr>
      <w:spacing w:line="240" w:lineRule="auto"/>
      <w:rPr>
        <w:rFonts w:ascii="Times New Roman" w:hAnsi="Times New Roman" w:eastAsia="Times New Roman" w:cs="Times New Roman"/>
        <w:sz w:val="24"/>
        <w:szCs w:val="24"/>
      </w:rPr>
    </w:pPr>
  </w:p>
  <w:p w:rsidR="00DF1610" w:rsidRDefault="00DF1610" w14:paraId="000002D6"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DF1610" w:rsidRDefault="00DF1610" w14:paraId="000002D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41D" w:rsidRDefault="0068741D" w14:paraId="5C2C491E" w14:textId="77777777">
      <w:pPr>
        <w:spacing w:line="240" w:lineRule="auto"/>
      </w:pPr>
      <w:r>
        <w:separator/>
      </w:r>
    </w:p>
  </w:footnote>
  <w:footnote w:type="continuationSeparator" w:id="0">
    <w:p w:rsidR="0068741D" w:rsidRDefault="0068741D" w14:paraId="0A5BB6E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F1610" w:rsidRDefault="00DF1610" w14:paraId="000002D2" w14:textId="75F193B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9264" behindDoc="0" locked="0" layoutInCell="1" allowOverlap="1" wp14:anchorId="0D9D3B5A" wp14:editId="62711B36">
          <wp:simplePos x="0" y="0"/>
          <wp:positionH relativeFrom="column">
            <wp:posOffset>2857500</wp:posOffset>
          </wp:positionH>
          <wp:positionV relativeFrom="paragraph">
            <wp:posOffset>-114300</wp:posOffset>
          </wp:positionV>
          <wp:extent cx="630000" cy="59040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r w:rsidRPr="00610385">
      <w:rPr>
        <w:color w:val="000000"/>
      </w:rPr>
      <w:ptab w:alignment="center" w:relativeTo="margin" w:leader="none"/>
    </w:r>
    <w:r w:rsidRPr="00610385">
      <w:rPr>
        <w:color w:val="000000"/>
      </w:rPr>
      <w:ptab w:alignment="right" w:relativeTo="margin"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E3D50"/>
    <w:multiLevelType w:val="hybridMultilevel"/>
    <w:tmpl w:val="7910F3C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2661F4"/>
    <w:multiLevelType w:val="multilevel"/>
    <w:tmpl w:val="EE387F36"/>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2A03F2"/>
    <w:multiLevelType w:val="multilevel"/>
    <w:tmpl w:val="072C641C"/>
    <w:lvl w:ilvl="0">
      <w:start w:val="1"/>
      <w:numFmt w:val="bullet"/>
      <w:lvlText w:val="o"/>
      <w:lvlJc w:val="left"/>
      <w:pPr>
        <w:ind w:left="720" w:hanging="360"/>
      </w:pPr>
      <w:rPr>
        <w:rFonts w:ascii="Courier New" w:hAnsi="Courier New" w:eastAsia="Courier New" w:cs="Courier New"/>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3" w15:restartNumberingAfterBreak="0">
    <w:nsid w:val="11CC6DE9"/>
    <w:multiLevelType w:val="multilevel"/>
    <w:tmpl w:val="9F308CC4"/>
    <w:lvl w:ilvl="0">
      <w:start w:val="1"/>
      <w:numFmt w:val="bullet"/>
      <w:lvlText w:val="o"/>
      <w:lvlJc w:val="left"/>
      <w:pPr>
        <w:ind w:left="720" w:hanging="360"/>
      </w:pPr>
      <w:rPr>
        <w:rFonts w:hint="default" w:ascii="Courier New" w:hAnsi="Courier New" w:cs="Courier New"/>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4" w15:restartNumberingAfterBreak="0">
    <w:nsid w:val="15DB1519"/>
    <w:multiLevelType w:val="multilevel"/>
    <w:tmpl w:val="3A702B5A"/>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5" w15:restartNumberingAfterBreak="0">
    <w:nsid w:val="18745A4E"/>
    <w:multiLevelType w:val="multilevel"/>
    <w:tmpl w:val="67CA3196"/>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6" w15:restartNumberingAfterBreak="0">
    <w:nsid w:val="20C25F28"/>
    <w:multiLevelType w:val="hybridMultilevel"/>
    <w:tmpl w:val="87C4CAB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354E2894"/>
    <w:multiLevelType w:val="multilevel"/>
    <w:tmpl w:val="E6841688"/>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8" w15:restartNumberingAfterBreak="0">
    <w:nsid w:val="362A1F3A"/>
    <w:multiLevelType w:val="hybridMultilevel"/>
    <w:tmpl w:val="CD32A582"/>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01C3111"/>
    <w:multiLevelType w:val="multilevel"/>
    <w:tmpl w:val="0FA8FC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8AD613C"/>
    <w:multiLevelType w:val="multilevel"/>
    <w:tmpl w:val="004C9AC4"/>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1" w15:restartNumberingAfterBreak="0">
    <w:nsid w:val="4C4D689E"/>
    <w:multiLevelType w:val="multilevel"/>
    <w:tmpl w:val="9D80E632"/>
    <w:lvl w:ilvl="0">
      <w:start w:val="1"/>
      <w:numFmt w:val="bullet"/>
      <w:lvlText w:val="o"/>
      <w:lvlJc w:val="left"/>
      <w:pPr>
        <w:ind w:left="720" w:hanging="360"/>
      </w:pPr>
      <w:rPr>
        <w:rFonts w:hint="default" w:ascii="Courier New" w:hAnsi="Courier New" w:cs="Courier New"/>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2" w15:restartNumberingAfterBreak="0">
    <w:nsid w:val="5259615D"/>
    <w:multiLevelType w:val="multilevel"/>
    <w:tmpl w:val="E99CC108"/>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3" w15:restartNumberingAfterBreak="0">
    <w:nsid w:val="52BD55F5"/>
    <w:multiLevelType w:val="multilevel"/>
    <w:tmpl w:val="BCA8EB48"/>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4" w15:restartNumberingAfterBreak="0">
    <w:nsid w:val="55304F1D"/>
    <w:multiLevelType w:val="multilevel"/>
    <w:tmpl w:val="BDACE5FA"/>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5" w15:restartNumberingAfterBreak="0">
    <w:nsid w:val="5D6A6465"/>
    <w:multiLevelType w:val="multilevel"/>
    <w:tmpl w:val="6C94F1A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6" w15:restartNumberingAfterBreak="0">
    <w:nsid w:val="75004E0F"/>
    <w:multiLevelType w:val="multilevel"/>
    <w:tmpl w:val="C3BC9574"/>
    <w:lvl w:ilvl="0">
      <w:start w:val="1"/>
      <w:numFmt w:val="decimal"/>
      <w:lvlText w:val="%1."/>
      <w:lvlJc w:val="left"/>
      <w:pPr>
        <w:ind w:left="644" w:hanging="358"/>
      </w:pPr>
    </w:lvl>
    <w:lvl w:ilvl="1">
      <w:start w:val="1"/>
      <w:numFmt w:val="decimal"/>
      <w:lvlText w:val="%2."/>
      <w:lvlJc w:val="left"/>
      <w:pPr>
        <w:ind w:left="1364" w:hanging="360"/>
      </w:pPr>
    </w:lvl>
    <w:lvl w:ilvl="2">
      <w:start w:val="1"/>
      <w:numFmt w:val="decimal"/>
      <w:lvlText w:val="%3."/>
      <w:lvlJc w:val="left"/>
      <w:pPr>
        <w:ind w:left="2084" w:hanging="360"/>
      </w:pPr>
    </w:lvl>
    <w:lvl w:ilvl="3">
      <w:start w:val="1"/>
      <w:numFmt w:val="decimal"/>
      <w:lvlText w:val="%4."/>
      <w:lvlJc w:val="left"/>
      <w:pPr>
        <w:ind w:left="2804" w:hanging="360"/>
      </w:pPr>
    </w:lvl>
    <w:lvl w:ilvl="4">
      <w:start w:val="1"/>
      <w:numFmt w:val="decimal"/>
      <w:lvlText w:val="%5."/>
      <w:lvlJc w:val="left"/>
      <w:pPr>
        <w:ind w:left="3524" w:hanging="360"/>
      </w:pPr>
    </w:lvl>
    <w:lvl w:ilvl="5">
      <w:start w:val="1"/>
      <w:numFmt w:val="decimal"/>
      <w:lvlText w:val="%6."/>
      <w:lvlJc w:val="left"/>
      <w:pPr>
        <w:ind w:left="4244" w:hanging="360"/>
      </w:pPr>
    </w:lvl>
    <w:lvl w:ilvl="6">
      <w:start w:val="1"/>
      <w:numFmt w:val="decimal"/>
      <w:lvlText w:val="%7."/>
      <w:lvlJc w:val="left"/>
      <w:pPr>
        <w:ind w:left="4964" w:hanging="360"/>
      </w:pPr>
    </w:lvl>
    <w:lvl w:ilvl="7">
      <w:start w:val="1"/>
      <w:numFmt w:val="decimal"/>
      <w:lvlText w:val="%8."/>
      <w:lvlJc w:val="left"/>
      <w:pPr>
        <w:ind w:left="5684" w:hanging="360"/>
      </w:pPr>
    </w:lvl>
    <w:lvl w:ilvl="8">
      <w:start w:val="1"/>
      <w:numFmt w:val="decimal"/>
      <w:lvlText w:val="%9."/>
      <w:lvlJc w:val="left"/>
      <w:pPr>
        <w:ind w:left="6404" w:hanging="360"/>
      </w:pPr>
    </w:lvl>
  </w:abstractNum>
  <w:abstractNum w:abstractNumId="17" w15:restartNumberingAfterBreak="0">
    <w:nsid w:val="7E8F01F2"/>
    <w:multiLevelType w:val="multilevel"/>
    <w:tmpl w:val="BA7C9B4E"/>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8" w15:restartNumberingAfterBreak="0">
    <w:nsid w:val="7FA53B79"/>
    <w:multiLevelType w:val="multilevel"/>
    <w:tmpl w:val="826CE958"/>
    <w:lvl w:ilvl="0">
      <w:start w:val="1"/>
      <w:numFmt w:val="bullet"/>
      <w:lvlText w:val="●"/>
      <w:lvlJc w:val="left"/>
      <w:pPr>
        <w:ind w:left="720" w:hanging="360"/>
      </w:pPr>
      <w:rPr>
        <w:rFonts w:ascii="Noto Sans" w:hAnsi="Noto Sans" w:eastAsia="Noto Sans" w:cs="Noto San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9" w15:restartNumberingAfterBreak="0">
    <w:nsid w:val="7FAF2AAD"/>
    <w:multiLevelType w:val="multilevel"/>
    <w:tmpl w:val="DD083CAC"/>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num w:numId="1">
    <w:abstractNumId w:val="10"/>
  </w:num>
  <w:num w:numId="2">
    <w:abstractNumId w:val="17"/>
  </w:num>
  <w:num w:numId="3">
    <w:abstractNumId w:val="13"/>
  </w:num>
  <w:num w:numId="4">
    <w:abstractNumId w:val="16"/>
  </w:num>
  <w:num w:numId="5">
    <w:abstractNumId w:val="18"/>
  </w:num>
  <w:num w:numId="6">
    <w:abstractNumId w:val="7"/>
  </w:num>
  <w:num w:numId="7">
    <w:abstractNumId w:val="14"/>
  </w:num>
  <w:num w:numId="8">
    <w:abstractNumId w:val="5"/>
  </w:num>
  <w:num w:numId="9">
    <w:abstractNumId w:val="12"/>
  </w:num>
  <w:num w:numId="10">
    <w:abstractNumId w:val="19"/>
  </w:num>
  <w:num w:numId="11">
    <w:abstractNumId w:val="2"/>
  </w:num>
  <w:num w:numId="12">
    <w:abstractNumId w:val="1"/>
  </w:num>
  <w:num w:numId="13">
    <w:abstractNumId w:val="4"/>
  </w:num>
  <w:num w:numId="14">
    <w:abstractNumId w:val="9"/>
  </w:num>
  <w:num w:numId="15">
    <w:abstractNumId w:val="11"/>
  </w:num>
  <w:num w:numId="16">
    <w:abstractNumId w:val="15"/>
  </w:num>
  <w:num w:numId="17">
    <w:abstractNumId w:val="0"/>
  </w:num>
  <w:num w:numId="18">
    <w:abstractNumId w:val="8"/>
  </w:num>
  <w:num w:numId="19">
    <w:abstractNumId w:val="6"/>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rson w15:author="Humberto Arias Diaz">
    <w15:presenceInfo w15:providerId="None" w15:userId="Humberto Arias Dia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1C3"/>
    <w:rsid w:val="000B2EE3"/>
    <w:rsid w:val="000E4D0D"/>
    <w:rsid w:val="00101B7C"/>
    <w:rsid w:val="001442CF"/>
    <w:rsid w:val="00157744"/>
    <w:rsid w:val="001762C5"/>
    <w:rsid w:val="002221A4"/>
    <w:rsid w:val="002863AB"/>
    <w:rsid w:val="002B1CE4"/>
    <w:rsid w:val="003A6C22"/>
    <w:rsid w:val="004068C8"/>
    <w:rsid w:val="004158A4"/>
    <w:rsid w:val="00433C7B"/>
    <w:rsid w:val="00465EB3"/>
    <w:rsid w:val="00511C90"/>
    <w:rsid w:val="0060535D"/>
    <w:rsid w:val="00610385"/>
    <w:rsid w:val="0068741D"/>
    <w:rsid w:val="006C4C12"/>
    <w:rsid w:val="0080510C"/>
    <w:rsid w:val="0088657B"/>
    <w:rsid w:val="008A42FA"/>
    <w:rsid w:val="008D19D1"/>
    <w:rsid w:val="00902975"/>
    <w:rsid w:val="00936A69"/>
    <w:rsid w:val="009E3E60"/>
    <w:rsid w:val="00A93BFB"/>
    <w:rsid w:val="00AA2640"/>
    <w:rsid w:val="00AD7F7F"/>
    <w:rsid w:val="00B2319F"/>
    <w:rsid w:val="00B80701"/>
    <w:rsid w:val="00BA2841"/>
    <w:rsid w:val="00BA3387"/>
    <w:rsid w:val="00BD5F15"/>
    <w:rsid w:val="00BF4365"/>
    <w:rsid w:val="00C95DAA"/>
    <w:rsid w:val="00CF7F88"/>
    <w:rsid w:val="00D116DF"/>
    <w:rsid w:val="00D22F09"/>
    <w:rsid w:val="00D241FC"/>
    <w:rsid w:val="00D45E30"/>
    <w:rsid w:val="00DA1B96"/>
    <w:rsid w:val="00DF1610"/>
    <w:rsid w:val="00E061C3"/>
    <w:rsid w:val="00E45AC6"/>
    <w:rsid w:val="00E909E4"/>
    <w:rsid w:val="00EC134C"/>
    <w:rsid w:val="00EC186A"/>
    <w:rsid w:val="00F60C4C"/>
    <w:rsid w:val="00FB3A9F"/>
    <w:rsid w:val="00FB598E"/>
    <w:rsid w:val="00FB5B77"/>
    <w:rsid w:val="050D81DF"/>
    <w:rsid w:val="05ADD10F"/>
    <w:rsid w:val="0925CBD6"/>
    <w:rsid w:val="0ABBD2C1"/>
    <w:rsid w:val="174D706E"/>
    <w:rsid w:val="227557A4"/>
    <w:rsid w:val="28101E6C"/>
    <w:rsid w:val="36E8D3D8"/>
    <w:rsid w:val="3CB007EE"/>
    <w:rsid w:val="41FA6782"/>
    <w:rsid w:val="4290279A"/>
    <w:rsid w:val="4E8AA69D"/>
    <w:rsid w:val="519247C8"/>
    <w:rsid w:val="56741C31"/>
    <w:rsid w:val="59790E2B"/>
    <w:rsid w:val="5C874CAC"/>
    <w:rsid w:val="600D0713"/>
    <w:rsid w:val="684D3933"/>
    <w:rsid w:val="6D780B0C"/>
    <w:rsid w:val="70AFABC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6177"/>
  <w15:docId w15:val="{E7369873-135B-419D-BF0A-66D5979CB9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4402E"/>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0" w:customStyle="1">
    <w:name w:val="Table Normal"/>
    <w:tblPr>
      <w:tblCellMar>
        <w:top w:w="0" w:type="dxa"/>
        <w:left w:w="0" w:type="dxa"/>
        <w:bottom w:w="0" w:type="dxa"/>
        <w:right w:w="0" w:type="dxa"/>
      </w:tblCellMar>
    </w:tblPr>
  </w:style>
  <w:style w:type="table" w:styleId="TableNormal1" w:customStyle="1">
    <w:name w:val="Table Normal0"/>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10" w:customStyle="1">
    <w:name w:val="Table Normal1"/>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32" w:customStyle="1">
    <w:name w:val="32"/>
    <w:basedOn w:val="Tablanormal"/>
    <w:tblPr>
      <w:tblStyleRowBandSize w:val="1"/>
      <w:tblStyleColBandSize w:val="1"/>
      <w:tblCellMar>
        <w:top w:w="100" w:type="dxa"/>
        <w:left w:w="100" w:type="dxa"/>
        <w:bottom w:w="100" w:type="dxa"/>
        <w:right w:w="100" w:type="dxa"/>
      </w:tblCellMar>
    </w:tblPr>
  </w:style>
  <w:style w:type="table" w:styleId="31" w:customStyle="1">
    <w:name w:val="31"/>
    <w:basedOn w:val="Tablanormal"/>
    <w:tblPr>
      <w:tblStyleRowBandSize w:val="1"/>
      <w:tblStyleColBandSize w:val="1"/>
      <w:tblCellMar>
        <w:top w:w="100" w:type="dxa"/>
        <w:left w:w="100" w:type="dxa"/>
        <w:bottom w:w="100" w:type="dxa"/>
        <w:right w:w="100" w:type="dxa"/>
      </w:tblCellMar>
    </w:tblPr>
  </w:style>
  <w:style w:type="table" w:styleId="30" w:customStyle="1">
    <w:name w:val="3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qFormat/>
    <w:rsid w:val="00726CB3"/>
    <w:rPr>
      <w:sz w:val="16"/>
      <w:szCs w:val="16"/>
    </w:rPr>
  </w:style>
  <w:style w:type="paragraph" w:styleId="Textocomentario">
    <w:name w:val="annotation text"/>
    <w:basedOn w:val="Normal"/>
    <w:link w:val="TextocomentarioCar"/>
    <w:uiPriority w:val="99"/>
    <w:semiHidden/>
    <w:unhideWhenUsed/>
    <w:qFormat/>
    <w:rsid w:val="00726CB3"/>
    <w:pPr>
      <w:spacing w:line="240" w:lineRule="auto"/>
    </w:pPr>
  </w:style>
  <w:style w:type="character" w:styleId="TextocomentarioCar" w:customStyle="1">
    <w:name w:val="Texto comentario Car"/>
    <w:basedOn w:val="Fuentedeprrafopredeter"/>
    <w:link w:val="Textocomentario"/>
    <w:uiPriority w:val="99"/>
    <w:semiHidden/>
    <w:qFormat/>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10"/>
    <w:tblPr>
      <w:tblStyleRowBandSize w:val="1"/>
      <w:tblStyleColBandSize w:val="1"/>
      <w:tblCellMar>
        <w:left w:w="70" w:type="dxa"/>
        <w:right w:w="70" w:type="dxa"/>
      </w:tblCellMar>
    </w:tblPr>
  </w:style>
  <w:style w:type="table" w:styleId="24" w:customStyle="1">
    <w:name w:val="24"/>
    <w:basedOn w:val="TableNormal10"/>
    <w:tblPr>
      <w:tblStyleRowBandSize w:val="1"/>
      <w:tblStyleColBandSize w:val="1"/>
      <w:tblCellMar>
        <w:top w:w="15" w:type="dxa"/>
        <w:left w:w="15" w:type="dxa"/>
        <w:bottom w:w="15" w:type="dxa"/>
        <w:right w:w="15" w:type="dxa"/>
      </w:tblCellMar>
    </w:tblPr>
  </w:style>
  <w:style w:type="table" w:styleId="23" w:customStyle="1">
    <w:name w:val="23"/>
    <w:basedOn w:val="TableNormal10"/>
    <w:tblPr>
      <w:tblStyleRowBandSize w:val="1"/>
      <w:tblStyleColBandSize w:val="1"/>
      <w:tblCellMar>
        <w:top w:w="15" w:type="dxa"/>
        <w:left w:w="15" w:type="dxa"/>
        <w:bottom w:w="15" w:type="dxa"/>
        <w:right w:w="15" w:type="dxa"/>
      </w:tblCellMar>
    </w:tblPr>
  </w:style>
  <w:style w:type="table" w:styleId="22" w:customStyle="1">
    <w:name w:val="22"/>
    <w:basedOn w:val="TableNormal10"/>
    <w:tblPr>
      <w:tblStyleRowBandSize w:val="1"/>
      <w:tblStyleColBandSize w:val="1"/>
      <w:tblCellMar>
        <w:left w:w="115" w:type="dxa"/>
        <w:right w:w="115" w:type="dxa"/>
      </w:tblCellMar>
    </w:tblPr>
  </w:style>
  <w:style w:type="table" w:styleId="21" w:customStyle="1">
    <w:name w:val="21"/>
    <w:basedOn w:val="TableNormal10"/>
    <w:tblPr>
      <w:tblStyleRowBandSize w:val="1"/>
      <w:tblStyleColBandSize w:val="1"/>
      <w:tblCellMar>
        <w:left w:w="115" w:type="dxa"/>
        <w:right w:w="115" w:type="dxa"/>
      </w:tblCellMar>
    </w:tblPr>
  </w:style>
  <w:style w:type="table" w:styleId="20" w:customStyle="1">
    <w:name w:val="2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table" w:styleId="11" w:customStyle="1">
    <w:name w:val="1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2"/>
    <w:tblPr>
      <w:tblStyleRowBandSize w:val="1"/>
      <w:tblStyleColBandSize w:val="1"/>
      <w:tblCellMar>
        <w:top w:w="100" w:type="dxa"/>
        <w:left w:w="100" w:type="dxa"/>
        <w:bottom w:w="100" w:type="dxa"/>
        <w:right w:w="100" w:type="dxa"/>
      </w:tblCellMar>
    </w:tblPr>
  </w:style>
  <w:style w:type="table" w:styleId="6" w:customStyle="1">
    <w:name w:val="6"/>
    <w:basedOn w:val="TableNormal2"/>
    <w:tblPr>
      <w:tblStyleRowBandSize w:val="1"/>
      <w:tblStyleColBandSize w:val="1"/>
      <w:tblCellMar>
        <w:top w:w="100" w:type="dxa"/>
        <w:left w:w="100" w:type="dxa"/>
        <w:bottom w:w="100" w:type="dxa"/>
        <w:right w:w="100" w:type="dxa"/>
      </w:tblCellMar>
    </w:tblPr>
  </w:style>
  <w:style w:type="table" w:styleId="5" w:customStyle="1">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291A68"/>
    <w:pPr>
      <w:autoSpaceDE w:val="0"/>
      <w:autoSpaceDN w:val="0"/>
      <w:adjustRightInd w:val="0"/>
      <w:spacing w:line="240" w:lineRule="auto"/>
    </w:pPr>
    <w:rPr>
      <w:rFonts w:ascii="Segoe UI" w:hAnsi="Segoe UI" w:cs="Segoe UI"/>
      <w:color w:val="000000"/>
      <w:sz w:val="24"/>
      <w:szCs w:val="24"/>
    </w:rPr>
  </w:style>
  <w:style w:type="character" w:styleId="Ttulo1Car" w:customStyle="1">
    <w:name w:val="Título 1 Car"/>
    <w:basedOn w:val="Fuentedeprrafopredeter"/>
    <w:link w:val="Ttulo1"/>
    <w:uiPriority w:val="9"/>
    <w:rsid w:val="007106D6"/>
    <w:rPr>
      <w:sz w:val="40"/>
      <w:szCs w:val="40"/>
    </w:rPr>
  </w:style>
  <w:style w:type="paragraph" w:styleId="Bibliografa">
    <w:name w:val="Bibliography"/>
    <w:basedOn w:val="Normal"/>
    <w:next w:val="Normal"/>
    <w:uiPriority w:val="37"/>
    <w:unhideWhenUsed/>
    <w:rsid w:val="007106D6"/>
  </w:style>
  <w:style w:type="paragraph" w:styleId="Descripcin">
    <w:name w:val="caption"/>
    <w:basedOn w:val="Normal"/>
    <w:next w:val="Normal"/>
    <w:uiPriority w:val="35"/>
    <w:unhideWhenUsed/>
    <w:qFormat/>
    <w:rsid w:val="00013EB3"/>
    <w:pPr>
      <w:spacing w:after="200" w:line="240" w:lineRule="auto"/>
    </w:pPr>
    <w:rPr>
      <w:i/>
      <w:iCs/>
      <w:color w:val="1F497D" w:themeColor="text2"/>
      <w:sz w:val="18"/>
      <w:szCs w:val="18"/>
    </w:rPr>
  </w:style>
  <w:style w:type="character" w:styleId="Mencinsinresolver3" w:customStyle="1">
    <w:name w:val="Mención sin resolver3"/>
    <w:basedOn w:val="Fuentedeprrafopredeter"/>
    <w:uiPriority w:val="99"/>
    <w:semiHidden/>
    <w:unhideWhenUsed/>
    <w:rsid w:val="007F2DC6"/>
    <w:rPr>
      <w:color w:val="605E5C"/>
      <w:shd w:val="clear" w:color="auto" w:fill="E1DFDD"/>
    </w:rPr>
  </w:style>
  <w:style w:type="table" w:styleId="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6466AE"/>
    <w:pPr>
      <w:spacing w:line="240" w:lineRule="auto"/>
    </w:pPr>
  </w:style>
  <w:style w:type="table" w:styleId="a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&#65279;<?xml version="1.0" encoding="utf-8"?><Relationships xmlns="http://schemas.openxmlformats.org/package/2006/relationships"><Relationship Type="http://schemas.openxmlformats.org/officeDocument/2006/relationships/hyperlink" Target="https://www.youtube.com/watch?v=JJLQCK8LmVA" TargetMode="External" Id="rId8" /><Relationship Type="http://schemas.openxmlformats.org/officeDocument/2006/relationships/hyperlink" Target="https://pubs.opengroup.org/architecture/togaf9-doc/arch/index.html" TargetMode="External" Id="rId13" /><Relationship Type="http://schemas.openxmlformats.org/officeDocument/2006/relationships/hyperlink" Target="https://www.freepik.es/vector-gratis/planificacion-operaciones-comerciales-integracion-tecnologia-software_12085309.htm" TargetMode="External" Id="rId3" /><Relationship Type="http://schemas.openxmlformats.org/officeDocument/2006/relationships/hyperlink" Target="https://www.youtube.com/watch?v=JJLQCK8LmVA" TargetMode="External" Id="rId7" /><Relationship Type="http://schemas.openxmlformats.org/officeDocument/2006/relationships/hyperlink" Target="https://es.slideshare.net/jujuvapa/arquitectura-empresarial-enfoque-sistmico-para-el-desarrollo-de-sistemas-de-informacin-integrados" TargetMode="External" Id="rId12" /><Relationship Type="http://schemas.openxmlformats.org/officeDocument/2006/relationships/hyperlink" Target="https://www.freepik.es/vector-gratis/ilustracion-concepto-fusion-empresarial_28203197.htm" TargetMode="External" Id="rId2" /><Relationship Type="http://schemas.openxmlformats.org/officeDocument/2006/relationships/hyperlink" Target="https://www.youtube.com/watch?v=5sXE4izHgWc" TargetMode="External" Id="rId16" /><Relationship Type="http://schemas.openxmlformats.org/officeDocument/2006/relationships/hyperlink" Target="https://cutt.ly/rNoHiqb" TargetMode="External" Id="rId1" /><Relationship Type="http://schemas.openxmlformats.org/officeDocument/2006/relationships/hyperlink" Target="https://www.freepik.es/foto-gratis/concepto-negocio-equipo-cerca_19924274.htm" TargetMode="External" Id="rId6" /><Relationship Type="http://schemas.openxmlformats.org/officeDocument/2006/relationships/hyperlink" Target="http://dsdtogaf.blogspot.com/2015/10/que-es-togaf-togaf-un-acronimo-de-open.html" TargetMode="External" Id="rId11" /><Relationship Type="http://schemas.openxmlformats.org/officeDocument/2006/relationships/hyperlink" Target="https://www.freepik.es/vector-gratis/transformacion-digital-composicion-isometrica-digitalizacion-computadora-portatil-abierta-simbolos-computacion-nube-ilustracion-vectorial_26761825.htm" TargetMode="External" Id="rId5" /><Relationship Type="http://schemas.openxmlformats.org/officeDocument/2006/relationships/hyperlink" Target="https://www.flaticon.es/icono-gratis/principio_2211627?term=principios&amp;page=1&amp;position=16&amp;page=1&amp;position=16&amp;related_id=2211627&amp;origin=search" TargetMode="External" Id="rId15" /><Relationship Type="http://schemas.openxmlformats.org/officeDocument/2006/relationships/hyperlink" Target="https://img.freepik.com/vector-gratis/logro-objetivo-trabajo-equipo-empresarial_107791-46.jpg?1&amp;w=740&amp;t=st=1688562416~exp=1688563016~hmac=ee4f7bf6940bd7ac25ba56499d9a1322cbaf4603e478606e3ab8c85f1bec2c47" TargetMode="External" Id="rId10" /><Relationship Type="http://schemas.openxmlformats.org/officeDocument/2006/relationships/hyperlink" Target="https://www.freepik.es/vector-gratis/concepto-seguridad-cibernetica-neon-candado-circuito_8134839.htm" TargetMode="External" Id="rId4" /><Relationship Type="http://schemas.openxmlformats.org/officeDocument/2006/relationships/hyperlink" Target="https://www.freepik.es/vector-gratis/gente-plana-ilustracion-formacion-empresarial_13448217.htm" TargetMode="External" Id="rId9" /><Relationship Type="http://schemas.openxmlformats.org/officeDocument/2006/relationships/hyperlink" Target="https://www.flaticon.es/icono-gratis/principio_4646952?term=principios&amp;page=1&amp;position=14&amp;page=1&amp;position=14&amp;related_id=4646952&amp;origin=search" TargetMode="External" Id="rId14" /></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footer" Target="foot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jpg" Id="rId16" /><Relationship Type="http://schemas.openxmlformats.org/officeDocument/2006/relationships/hyperlink" Target="https://www.youtube.com/watch?v=JJLQCK8LmVA"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jpg" Id="rId28"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hyperlink" Target="https://pubs.opengroup.org/architecture/togaf9-doc/arch/index.html" TargetMode="External" Id="rId31" /><Relationship Type="http://schemas.microsoft.com/office/2011/relationships/people" Target="peop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jpeg" Id="rId22" /><Relationship Type="http://schemas.openxmlformats.org/officeDocument/2006/relationships/image" Target="media/image15.png" Id="rId27" /><Relationship Type="http://schemas.openxmlformats.org/officeDocument/2006/relationships/hyperlink" Target="https://zachman-feac.com/" TargetMode="External" Id="rId30"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8.png" Id="rId20" /><Relationship Type="http://schemas.openxmlformats.org/officeDocument/2006/relationships/header" Target="header1.xml" Id="rId41" /><Relationship Type="http://schemas.microsoft.com/office/2016/09/relationships/commentsIds" Target="commentsIds.xml" Id="Rc2f29cad777f4989" /><Relationship Type="http://schemas.openxmlformats.org/officeDocument/2006/relationships/hyperlink" Target="http://www.scielo.org.co/scielo.php?script=sci_arttext&amp;pid=S1692-33242010000100009&amp;lng=en&amp;tlng=es" TargetMode="External" Id="Raa2a9f3ff50a45fb" /><Relationship Type="http://schemas.openxmlformats.org/officeDocument/2006/relationships/hyperlink" Target="https://www.youtube.com/watch?v=5sXE4izHgWc" TargetMode="External" Id="R82d8effa41674ce9" /><Relationship Type="http://schemas.openxmlformats.org/officeDocument/2006/relationships/hyperlink" Target="https://conexiam.com/es/the-three-types-of-enterprise-architecture-framework/" TargetMode="External" Id="R8526a890e1504f87" /><Relationship Type="http://schemas.openxmlformats.org/officeDocument/2006/relationships/hyperlink" Target="https://www.gartner.com/en/information-technology/glossary/enterprise-architecture-ea" TargetMode="External" Id="R4ace6f9471754367" /><Relationship Type="http://schemas.openxmlformats.org/officeDocument/2006/relationships/hyperlink" Target="https://www.leanix.net/en/download/nine-use-cases-solved-with-enterprise-architecture?__hstc=65454513.0d5b9229691fb3862f59d1107d1202ee.1665196286446.1665196286446.1665196286446.1&amp;__hssc=65454513.1.1665196286447&amp;__hsfp=661783108&amp;hsCtaTracking=9200acfc-8a43" TargetMode="External" Id="Rdc1fe0ea1faa407a" /><Relationship Type="http://schemas.openxmlformats.org/officeDocument/2006/relationships/hyperlink" Target="https://www.leanix.net/en/wiki/ea/zachman-framework" TargetMode="External" Id="R7c031577b5954f42" /><Relationship Type="http://schemas.openxmlformats.org/officeDocument/2006/relationships/hyperlink" Target="https://azure.microsoft.com/es-es/resources/cloud-computing-dictionary/what-is-devops/" TargetMode="External" Id="Rf5f393ff4122416f" /><Relationship Type="http://schemas.openxmlformats.org/officeDocument/2006/relationships/hyperlink" Target="https://www.youtube.com/watch?v=JJLQCK8LmVA" TargetMode="External" Id="R2bab3b987be0431c" /><Relationship Type="http://schemas.openxmlformats.org/officeDocument/2006/relationships/hyperlink" Target="https://www.mintic.gov.co/arquitecturati/630/w3-propertyvalue-8118.html" TargetMode="External" Id="Rf6b4fbc4afcb416a" /><Relationship Type="http://schemas.openxmlformats.org/officeDocument/2006/relationships/hyperlink" Target="https://pubs.opengroup.org/architecture/togaf9-doc/arch/" TargetMode="External" Id="R6ddcf50da7094bc6" /></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EzyFSqD5G2FTw29tfLAJXU/+LNQ==">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</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7A194FF1-CC1E-4A19-9609-2E7DDA8EDAAB}"/>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40C7B4B-DF36-44E5-83A6-9A45EC54FBA6}">
  <ds:schemaRefs>
    <ds:schemaRef ds:uri="http://schemas.microsoft.com/sharepoint/v3/contenttype/forms"/>
  </ds:schemaRefs>
</ds:datastoreItem>
</file>

<file path=customXml/itemProps4.xml><?xml version="1.0" encoding="utf-8"?>
<ds:datastoreItem xmlns:ds="http://schemas.openxmlformats.org/officeDocument/2006/customXml" ds:itemID="{AA48320A-0C67-4644-B352-C0108A39F61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Andrés Felipe Velandia Espitia</lastModifiedBy>
  <revision>24</revision>
  <dcterms:created xsi:type="dcterms:W3CDTF">2023-06-13T15:38:00.0000000Z</dcterms:created>
  <dcterms:modified xsi:type="dcterms:W3CDTF">2024-05-23T03:38:15.4964244Z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2022-10-23T17:19:55Z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834c5911-37e2-4ecf-a3d2-a018b4670698</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11624100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MediaServiceImageTags">
    <vt:lpwstr/>
  </property>
</Properties>
</file>