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F96AB5" w:rsidRPr="00D23C64" w:rsidRDefault="001E6000" w:rsidP="00DD6E46">
      <w:pPr>
        <w:spacing w:after="120" w:line="360" w:lineRule="auto"/>
        <w:jc w:val="center"/>
        <w:rPr>
          <w:b/>
          <w:sz w:val="20"/>
          <w:szCs w:val="20"/>
          <w:highlight w:val="cyan"/>
        </w:rPr>
      </w:pPr>
      <w:r w:rsidRPr="00D23C64">
        <w:rPr>
          <w:b/>
          <w:sz w:val="20"/>
          <w:szCs w:val="20"/>
          <w:highlight w:val="cyan"/>
        </w:rPr>
        <w:t>FORMATO PARA EL DESARROLLO DE COMPONENTE FORMATIVO</w:t>
      </w:r>
    </w:p>
    <w:p w14:paraId="00000002" w14:textId="77777777" w:rsidR="00F96AB5" w:rsidRPr="00D23C64" w:rsidRDefault="00F96AB5" w:rsidP="00DD6E46">
      <w:pPr>
        <w:tabs>
          <w:tab w:val="left" w:pos="3224"/>
        </w:tabs>
        <w:spacing w:after="120" w:line="360" w:lineRule="auto"/>
        <w:rPr>
          <w:sz w:val="20"/>
          <w:szCs w:val="20"/>
          <w:highlight w:val="cyan"/>
        </w:rPr>
      </w:pPr>
    </w:p>
    <w:tbl>
      <w:tblPr>
        <w:tblStyle w:val="afd"/>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96AB5" w:rsidRPr="00D23C64" w14:paraId="027AB03B" w14:textId="77777777" w:rsidTr="374FDBE4">
        <w:trPr>
          <w:trHeight w:val="340"/>
        </w:trPr>
        <w:tc>
          <w:tcPr>
            <w:tcW w:w="3397" w:type="dxa"/>
            <w:vAlign w:val="center"/>
          </w:tcPr>
          <w:p w14:paraId="00000003" w14:textId="77777777" w:rsidR="00F96AB5" w:rsidRPr="00D23C64" w:rsidRDefault="001E6000" w:rsidP="00DD6E46">
            <w:pPr>
              <w:spacing w:after="120" w:line="360" w:lineRule="auto"/>
              <w:rPr>
                <w:sz w:val="20"/>
                <w:szCs w:val="20"/>
                <w:highlight w:val="cyan"/>
              </w:rPr>
            </w:pPr>
            <w:r w:rsidRPr="00D23C64">
              <w:rPr>
                <w:sz w:val="20"/>
                <w:szCs w:val="20"/>
                <w:highlight w:val="cyan"/>
              </w:rPr>
              <w:t>PROGRAMA DE FORMACIÓN</w:t>
            </w:r>
          </w:p>
        </w:tc>
        <w:tc>
          <w:tcPr>
            <w:tcW w:w="6565" w:type="dxa"/>
            <w:vAlign w:val="center"/>
          </w:tcPr>
          <w:p w14:paraId="00000004" w14:textId="7480F5ED" w:rsidR="00F96AB5" w:rsidRPr="00D23C64" w:rsidRDefault="617314C3" w:rsidP="00DD6E46">
            <w:pPr>
              <w:spacing w:after="120" w:line="360" w:lineRule="auto"/>
              <w:rPr>
                <w:b w:val="0"/>
                <w:color w:val="E36C09"/>
                <w:sz w:val="20"/>
                <w:szCs w:val="20"/>
                <w:highlight w:val="cyan"/>
              </w:rPr>
            </w:pPr>
            <w:r w:rsidRPr="00D23C64">
              <w:rPr>
                <w:b w:val="0"/>
                <w:sz w:val="20"/>
                <w:szCs w:val="20"/>
                <w:highlight w:val="cyan"/>
              </w:rPr>
              <w:t>Técnico en s</w:t>
            </w:r>
            <w:r w:rsidR="001E6000" w:rsidRPr="00D23C64">
              <w:rPr>
                <w:b w:val="0"/>
                <w:sz w:val="20"/>
                <w:szCs w:val="20"/>
                <w:highlight w:val="cyan"/>
              </w:rPr>
              <w:t>aneamiento y salud ambiental</w:t>
            </w:r>
          </w:p>
        </w:tc>
      </w:tr>
    </w:tbl>
    <w:p w14:paraId="00000005" w14:textId="77777777" w:rsidR="00F96AB5" w:rsidRPr="00D23C64" w:rsidRDefault="00F96AB5" w:rsidP="00DD6E46">
      <w:pPr>
        <w:spacing w:after="120" w:line="360" w:lineRule="auto"/>
        <w:rPr>
          <w:sz w:val="20"/>
          <w:szCs w:val="20"/>
          <w:highlight w:val="cyan"/>
        </w:rPr>
      </w:pPr>
    </w:p>
    <w:tbl>
      <w:tblPr>
        <w:tblStyle w:val="afe"/>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F96AB5" w:rsidRPr="00D23C64" w14:paraId="37C77285" w14:textId="77777777" w:rsidTr="374FDBE4">
        <w:trPr>
          <w:trHeight w:val="979"/>
        </w:trPr>
        <w:tc>
          <w:tcPr>
            <w:tcW w:w="1838" w:type="dxa"/>
            <w:vAlign w:val="center"/>
          </w:tcPr>
          <w:p w14:paraId="00000006" w14:textId="77777777" w:rsidR="00F96AB5" w:rsidRPr="00D23C64" w:rsidRDefault="001E6000" w:rsidP="00DD6E46">
            <w:pPr>
              <w:spacing w:after="120" w:line="360" w:lineRule="auto"/>
              <w:rPr>
                <w:sz w:val="20"/>
                <w:szCs w:val="20"/>
                <w:highlight w:val="cyan"/>
              </w:rPr>
            </w:pPr>
            <w:r w:rsidRPr="00D23C64">
              <w:rPr>
                <w:sz w:val="20"/>
                <w:szCs w:val="20"/>
                <w:highlight w:val="cyan"/>
              </w:rPr>
              <w:t>COMPETENCIA</w:t>
            </w:r>
          </w:p>
        </w:tc>
        <w:tc>
          <w:tcPr>
            <w:tcW w:w="2835" w:type="dxa"/>
            <w:vAlign w:val="center"/>
          </w:tcPr>
          <w:p w14:paraId="00000007" w14:textId="245A931D" w:rsidR="00F96AB5" w:rsidRPr="00D23C64" w:rsidRDefault="001E6000" w:rsidP="00DD6E46">
            <w:pPr>
              <w:spacing w:after="120" w:line="360" w:lineRule="auto"/>
              <w:jc w:val="both"/>
              <w:rPr>
                <w:b w:val="0"/>
                <w:sz w:val="20"/>
                <w:szCs w:val="20"/>
                <w:highlight w:val="cyan"/>
                <w:u w:val="single"/>
              </w:rPr>
            </w:pPr>
            <w:r w:rsidRPr="00D23C64">
              <w:rPr>
                <w:bCs/>
                <w:sz w:val="20"/>
                <w:szCs w:val="20"/>
                <w:highlight w:val="cyan"/>
              </w:rPr>
              <w:t>280201242</w:t>
            </w:r>
            <w:r w:rsidR="318715C7" w:rsidRPr="00D23C64">
              <w:rPr>
                <w:bCs/>
                <w:sz w:val="20"/>
                <w:szCs w:val="20"/>
                <w:highlight w:val="cyan"/>
              </w:rPr>
              <w:t xml:space="preserve"> </w:t>
            </w:r>
            <w:r w:rsidR="318715C7" w:rsidRPr="00D23C64">
              <w:rPr>
                <w:b w:val="0"/>
                <w:sz w:val="20"/>
                <w:szCs w:val="20"/>
                <w:highlight w:val="cyan"/>
              </w:rPr>
              <w:t xml:space="preserve">- </w:t>
            </w:r>
            <w:r w:rsidRPr="00D23C64">
              <w:rPr>
                <w:b w:val="0"/>
                <w:sz w:val="20"/>
                <w:szCs w:val="20"/>
                <w:highlight w:val="cyan"/>
              </w:rPr>
              <w:t>Tomar muestras de agua de acuerdo con manuales técnicos y normativa del sector.</w:t>
            </w:r>
          </w:p>
        </w:tc>
        <w:tc>
          <w:tcPr>
            <w:tcW w:w="2126" w:type="dxa"/>
            <w:vAlign w:val="center"/>
          </w:tcPr>
          <w:p w14:paraId="00000008" w14:textId="77777777" w:rsidR="00F96AB5" w:rsidRPr="00D23C64" w:rsidRDefault="001E6000" w:rsidP="00DD6E46">
            <w:pPr>
              <w:spacing w:after="120" w:line="360" w:lineRule="auto"/>
              <w:rPr>
                <w:sz w:val="20"/>
                <w:szCs w:val="20"/>
                <w:highlight w:val="cyan"/>
              </w:rPr>
            </w:pPr>
            <w:r w:rsidRPr="00D23C64">
              <w:rPr>
                <w:sz w:val="20"/>
                <w:szCs w:val="20"/>
                <w:highlight w:val="cyan"/>
              </w:rPr>
              <w:t>RESULTADOS DE APRENDIZAJE</w:t>
            </w:r>
          </w:p>
        </w:tc>
        <w:tc>
          <w:tcPr>
            <w:tcW w:w="3163" w:type="dxa"/>
            <w:vAlign w:val="center"/>
          </w:tcPr>
          <w:p w14:paraId="00000009" w14:textId="7800E7FB" w:rsidR="00F96AB5" w:rsidRPr="00D23C64" w:rsidRDefault="001E6000" w:rsidP="00DD6E46">
            <w:pPr>
              <w:spacing w:after="120" w:line="360" w:lineRule="auto"/>
              <w:ind w:left="66"/>
              <w:jc w:val="both"/>
              <w:rPr>
                <w:b w:val="0"/>
                <w:sz w:val="20"/>
                <w:szCs w:val="20"/>
                <w:highlight w:val="cyan"/>
              </w:rPr>
            </w:pPr>
            <w:r w:rsidRPr="00D23C64">
              <w:rPr>
                <w:bCs/>
                <w:sz w:val="20"/>
                <w:szCs w:val="20"/>
                <w:highlight w:val="cyan"/>
              </w:rPr>
              <w:t>280201242-01</w:t>
            </w:r>
            <w:r w:rsidR="2E1D26B0" w:rsidRPr="00D23C64">
              <w:rPr>
                <w:bCs/>
                <w:sz w:val="20"/>
                <w:szCs w:val="20"/>
                <w:highlight w:val="cyan"/>
              </w:rPr>
              <w:t xml:space="preserve"> </w:t>
            </w:r>
            <w:r w:rsidR="2E1D26B0" w:rsidRPr="00D23C64">
              <w:rPr>
                <w:b w:val="0"/>
                <w:sz w:val="20"/>
                <w:szCs w:val="20"/>
                <w:highlight w:val="cyan"/>
              </w:rPr>
              <w:t>-</w:t>
            </w:r>
            <w:r w:rsidRPr="00D23C64">
              <w:rPr>
                <w:b w:val="0"/>
                <w:sz w:val="20"/>
                <w:szCs w:val="20"/>
                <w:highlight w:val="cyan"/>
              </w:rPr>
              <w:t xml:space="preserve"> Determinar plan de muestreo, según protocolos y normativa.</w:t>
            </w:r>
          </w:p>
        </w:tc>
      </w:tr>
    </w:tbl>
    <w:p w14:paraId="0000000A" w14:textId="77777777" w:rsidR="00F96AB5" w:rsidRPr="00D23C64" w:rsidRDefault="00F96AB5" w:rsidP="00DD6E46">
      <w:pPr>
        <w:spacing w:after="120" w:line="360" w:lineRule="auto"/>
        <w:rPr>
          <w:sz w:val="20"/>
          <w:szCs w:val="20"/>
          <w:highlight w:val="cyan"/>
        </w:rPr>
      </w:pPr>
    </w:p>
    <w:tbl>
      <w:tblPr>
        <w:tblStyle w:val="aff"/>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96AB5" w:rsidRPr="00D23C64" w14:paraId="79811CCD" w14:textId="77777777">
        <w:trPr>
          <w:trHeight w:val="340"/>
        </w:trPr>
        <w:tc>
          <w:tcPr>
            <w:tcW w:w="3397" w:type="dxa"/>
            <w:vAlign w:val="center"/>
          </w:tcPr>
          <w:p w14:paraId="0000000B" w14:textId="77777777" w:rsidR="00F96AB5" w:rsidRPr="00D23C64" w:rsidRDefault="001E6000" w:rsidP="00DD6E46">
            <w:pPr>
              <w:spacing w:after="120" w:line="360" w:lineRule="auto"/>
              <w:rPr>
                <w:sz w:val="20"/>
                <w:szCs w:val="20"/>
                <w:highlight w:val="cyan"/>
              </w:rPr>
            </w:pPr>
            <w:r w:rsidRPr="00D23C64">
              <w:rPr>
                <w:sz w:val="20"/>
                <w:szCs w:val="20"/>
                <w:highlight w:val="cyan"/>
              </w:rPr>
              <w:t>NÚMERO DEL COMPONENTE FORMATIVO</w:t>
            </w:r>
          </w:p>
        </w:tc>
        <w:tc>
          <w:tcPr>
            <w:tcW w:w="6565" w:type="dxa"/>
            <w:vAlign w:val="center"/>
          </w:tcPr>
          <w:p w14:paraId="0000000C" w14:textId="69ECB5C6" w:rsidR="00F96AB5" w:rsidRPr="00D23C64" w:rsidRDefault="001E6000" w:rsidP="00DD6E46">
            <w:pPr>
              <w:spacing w:after="120" w:line="360" w:lineRule="auto"/>
              <w:rPr>
                <w:b w:val="0"/>
                <w:sz w:val="20"/>
                <w:szCs w:val="20"/>
                <w:highlight w:val="cyan"/>
              </w:rPr>
            </w:pPr>
            <w:r w:rsidRPr="00D23C64">
              <w:rPr>
                <w:b w:val="0"/>
                <w:sz w:val="20"/>
                <w:szCs w:val="20"/>
                <w:highlight w:val="cyan"/>
              </w:rPr>
              <w:t>CF0</w:t>
            </w:r>
            <w:r w:rsidR="00610E5A" w:rsidRPr="00D23C64">
              <w:rPr>
                <w:b w:val="0"/>
                <w:sz w:val="20"/>
                <w:szCs w:val="20"/>
                <w:highlight w:val="cyan"/>
              </w:rPr>
              <w:t>4</w:t>
            </w:r>
          </w:p>
        </w:tc>
      </w:tr>
      <w:tr w:rsidR="00F96AB5" w:rsidRPr="00D23C64" w14:paraId="693AD610" w14:textId="77777777">
        <w:trPr>
          <w:trHeight w:val="340"/>
        </w:trPr>
        <w:tc>
          <w:tcPr>
            <w:tcW w:w="3397" w:type="dxa"/>
            <w:vAlign w:val="center"/>
          </w:tcPr>
          <w:p w14:paraId="0000000D" w14:textId="77777777" w:rsidR="00F96AB5" w:rsidRPr="00D23C64" w:rsidRDefault="001E6000" w:rsidP="00DD6E46">
            <w:pPr>
              <w:spacing w:after="120" w:line="360" w:lineRule="auto"/>
              <w:rPr>
                <w:sz w:val="20"/>
                <w:szCs w:val="20"/>
                <w:highlight w:val="cyan"/>
              </w:rPr>
            </w:pPr>
            <w:r w:rsidRPr="00D23C64">
              <w:rPr>
                <w:sz w:val="20"/>
                <w:szCs w:val="20"/>
                <w:highlight w:val="cyan"/>
              </w:rPr>
              <w:t>NOMBRE DEL COMPONENTE FORMATIVO</w:t>
            </w:r>
          </w:p>
        </w:tc>
        <w:tc>
          <w:tcPr>
            <w:tcW w:w="6565" w:type="dxa"/>
            <w:vAlign w:val="center"/>
          </w:tcPr>
          <w:p w14:paraId="0000000E" w14:textId="2BBBCE7A" w:rsidR="00F96AB5" w:rsidRPr="00D23C64" w:rsidRDefault="001E6000" w:rsidP="00DD6E46">
            <w:pPr>
              <w:spacing w:after="120" w:line="360" w:lineRule="auto"/>
              <w:rPr>
                <w:b w:val="0"/>
                <w:sz w:val="20"/>
                <w:szCs w:val="20"/>
                <w:highlight w:val="cyan"/>
              </w:rPr>
            </w:pPr>
            <w:bookmarkStart w:id="0" w:name="_Hlk146988855"/>
            <w:r w:rsidRPr="00D23C64">
              <w:rPr>
                <w:b w:val="0"/>
                <w:sz w:val="20"/>
                <w:szCs w:val="20"/>
                <w:highlight w:val="cyan"/>
              </w:rPr>
              <w:t>Generalidades del muestreo para la calidad de agua</w:t>
            </w:r>
            <w:bookmarkEnd w:id="0"/>
            <w:r w:rsidR="00EA203A" w:rsidRPr="00D23C64">
              <w:rPr>
                <w:b w:val="0"/>
                <w:sz w:val="20"/>
                <w:szCs w:val="20"/>
                <w:highlight w:val="cyan"/>
              </w:rPr>
              <w:t>.</w:t>
            </w:r>
          </w:p>
        </w:tc>
      </w:tr>
      <w:tr w:rsidR="00F96AB5" w:rsidRPr="00D23C64" w14:paraId="11330BBE" w14:textId="77777777">
        <w:trPr>
          <w:trHeight w:val="340"/>
        </w:trPr>
        <w:tc>
          <w:tcPr>
            <w:tcW w:w="3397" w:type="dxa"/>
            <w:vAlign w:val="center"/>
          </w:tcPr>
          <w:p w14:paraId="0000000F" w14:textId="77777777" w:rsidR="00F96AB5" w:rsidRPr="00D23C64" w:rsidRDefault="001E6000" w:rsidP="00DD6E46">
            <w:pPr>
              <w:spacing w:after="120" w:line="360" w:lineRule="auto"/>
              <w:rPr>
                <w:sz w:val="20"/>
                <w:szCs w:val="20"/>
                <w:highlight w:val="cyan"/>
              </w:rPr>
            </w:pPr>
            <w:r w:rsidRPr="00D23C64">
              <w:rPr>
                <w:sz w:val="20"/>
                <w:szCs w:val="20"/>
                <w:highlight w:val="cyan"/>
              </w:rPr>
              <w:t>BREVE DESCRIPCIÓN</w:t>
            </w:r>
          </w:p>
        </w:tc>
        <w:tc>
          <w:tcPr>
            <w:tcW w:w="6565" w:type="dxa"/>
            <w:vAlign w:val="center"/>
          </w:tcPr>
          <w:p w14:paraId="00000010" w14:textId="77777777" w:rsidR="00F96AB5" w:rsidRPr="00D23C64" w:rsidRDefault="001E6000" w:rsidP="00DD6E46">
            <w:pPr>
              <w:spacing w:after="120" w:line="360" w:lineRule="auto"/>
              <w:jc w:val="both"/>
              <w:rPr>
                <w:b w:val="0"/>
                <w:color w:val="E36C09"/>
                <w:sz w:val="20"/>
                <w:szCs w:val="20"/>
                <w:highlight w:val="cyan"/>
              </w:rPr>
            </w:pPr>
            <w:r w:rsidRPr="00D23C64">
              <w:rPr>
                <w:b w:val="0"/>
                <w:sz w:val="20"/>
                <w:szCs w:val="20"/>
                <w:highlight w:val="cyan"/>
              </w:rPr>
              <w:t>Este componente contiene los temas necesarios para que el aprendiz adquiera los conocimientos acerca de las características del agua, cómo se desarrolla un muestreo para saber las condiciones en qué se encuentra un cuerpo de agua, los equipos que se utilizan para medir su calidad y la normatividad vigente.</w:t>
            </w:r>
          </w:p>
        </w:tc>
      </w:tr>
      <w:tr w:rsidR="00F96AB5" w:rsidRPr="00D23C64" w14:paraId="6E562906" w14:textId="77777777">
        <w:trPr>
          <w:trHeight w:val="340"/>
        </w:trPr>
        <w:tc>
          <w:tcPr>
            <w:tcW w:w="3397" w:type="dxa"/>
            <w:vAlign w:val="center"/>
          </w:tcPr>
          <w:p w14:paraId="00000011" w14:textId="77777777" w:rsidR="00F96AB5" w:rsidRPr="00D23C64" w:rsidRDefault="001E6000" w:rsidP="00DD6E46">
            <w:pPr>
              <w:spacing w:after="120" w:line="360" w:lineRule="auto"/>
              <w:rPr>
                <w:sz w:val="20"/>
                <w:szCs w:val="20"/>
                <w:highlight w:val="cyan"/>
              </w:rPr>
            </w:pPr>
            <w:r w:rsidRPr="00D23C64">
              <w:rPr>
                <w:sz w:val="20"/>
                <w:szCs w:val="20"/>
                <w:highlight w:val="cyan"/>
              </w:rPr>
              <w:t>PALABRAS CLAVE</w:t>
            </w:r>
          </w:p>
        </w:tc>
        <w:tc>
          <w:tcPr>
            <w:tcW w:w="6565" w:type="dxa"/>
            <w:vAlign w:val="center"/>
          </w:tcPr>
          <w:p w14:paraId="00000012" w14:textId="77777777" w:rsidR="00F96AB5" w:rsidRPr="00D23C64" w:rsidRDefault="001E6000" w:rsidP="00DD6E46">
            <w:pPr>
              <w:spacing w:after="120" w:line="360" w:lineRule="auto"/>
              <w:rPr>
                <w:b w:val="0"/>
                <w:sz w:val="20"/>
                <w:szCs w:val="20"/>
                <w:highlight w:val="cyan"/>
              </w:rPr>
            </w:pPr>
            <w:r w:rsidRPr="00D23C64">
              <w:rPr>
                <w:b w:val="0"/>
                <w:sz w:val="20"/>
                <w:szCs w:val="20"/>
                <w:highlight w:val="cyan"/>
              </w:rPr>
              <w:t>Agua, calidad, equipos, muestreo, normatividad</w:t>
            </w:r>
          </w:p>
        </w:tc>
      </w:tr>
    </w:tbl>
    <w:p w14:paraId="00000013" w14:textId="77777777" w:rsidR="00F96AB5" w:rsidRPr="00D23C64" w:rsidRDefault="00F96AB5" w:rsidP="00DD6E46">
      <w:pPr>
        <w:spacing w:after="120" w:line="360" w:lineRule="auto"/>
        <w:rPr>
          <w:sz w:val="20"/>
          <w:szCs w:val="20"/>
          <w:highlight w:val="cyan"/>
        </w:rPr>
      </w:pPr>
    </w:p>
    <w:tbl>
      <w:tblPr>
        <w:tblStyle w:val="aff0"/>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96AB5" w:rsidRPr="00D23C64" w14:paraId="7A70C370" w14:textId="77777777">
        <w:trPr>
          <w:trHeight w:val="340"/>
        </w:trPr>
        <w:tc>
          <w:tcPr>
            <w:tcW w:w="3397" w:type="dxa"/>
            <w:vAlign w:val="center"/>
          </w:tcPr>
          <w:p w14:paraId="00000014" w14:textId="77777777" w:rsidR="00F96AB5" w:rsidRPr="00D23C64" w:rsidRDefault="001E6000" w:rsidP="00DD6E46">
            <w:pPr>
              <w:spacing w:after="120" w:line="360" w:lineRule="auto"/>
              <w:rPr>
                <w:sz w:val="20"/>
                <w:szCs w:val="20"/>
                <w:highlight w:val="cyan"/>
              </w:rPr>
            </w:pPr>
            <w:r w:rsidRPr="00D23C64">
              <w:rPr>
                <w:sz w:val="20"/>
                <w:szCs w:val="20"/>
                <w:highlight w:val="cyan"/>
              </w:rPr>
              <w:t>ÁREA OCUPACIONAL</w:t>
            </w:r>
          </w:p>
        </w:tc>
        <w:tc>
          <w:tcPr>
            <w:tcW w:w="6565" w:type="dxa"/>
            <w:vAlign w:val="center"/>
          </w:tcPr>
          <w:p w14:paraId="00000016" w14:textId="3C8FA937" w:rsidR="00F96AB5" w:rsidRPr="00D23C64" w:rsidRDefault="00103C77" w:rsidP="00DD6E46">
            <w:pPr>
              <w:spacing w:after="120" w:line="360" w:lineRule="auto"/>
              <w:rPr>
                <w:b w:val="0"/>
                <w:sz w:val="20"/>
                <w:szCs w:val="20"/>
                <w:highlight w:val="cyan"/>
              </w:rPr>
            </w:pPr>
            <w:r w:rsidRPr="00D23C64">
              <w:rPr>
                <w:b w:val="0"/>
                <w:sz w:val="20"/>
                <w:szCs w:val="20"/>
                <w:highlight w:val="cyan"/>
              </w:rPr>
              <w:t xml:space="preserve">2. </w:t>
            </w:r>
            <w:r w:rsidR="001E6000" w:rsidRPr="00D23C64">
              <w:rPr>
                <w:b w:val="0"/>
                <w:sz w:val="20"/>
                <w:szCs w:val="20"/>
                <w:highlight w:val="cyan"/>
              </w:rPr>
              <w:t>Ciencias naturales, aplicadas y relacionadas</w:t>
            </w:r>
            <w:r w:rsidR="00EA203A" w:rsidRPr="00D23C64">
              <w:rPr>
                <w:b w:val="0"/>
                <w:sz w:val="20"/>
                <w:szCs w:val="20"/>
                <w:highlight w:val="cyan"/>
              </w:rPr>
              <w:t>.</w:t>
            </w:r>
          </w:p>
        </w:tc>
      </w:tr>
      <w:tr w:rsidR="00F96AB5" w:rsidRPr="00D23C64" w14:paraId="53068E0E" w14:textId="77777777">
        <w:trPr>
          <w:trHeight w:val="465"/>
        </w:trPr>
        <w:tc>
          <w:tcPr>
            <w:tcW w:w="3397" w:type="dxa"/>
            <w:vAlign w:val="center"/>
          </w:tcPr>
          <w:p w14:paraId="00000017" w14:textId="77777777" w:rsidR="00F96AB5" w:rsidRPr="00D23C64" w:rsidRDefault="001E6000" w:rsidP="00DD6E46">
            <w:pPr>
              <w:spacing w:after="120" w:line="360" w:lineRule="auto"/>
              <w:rPr>
                <w:sz w:val="20"/>
                <w:szCs w:val="20"/>
                <w:highlight w:val="cyan"/>
              </w:rPr>
            </w:pPr>
            <w:r w:rsidRPr="00D23C64">
              <w:rPr>
                <w:sz w:val="20"/>
                <w:szCs w:val="20"/>
                <w:highlight w:val="cyan"/>
              </w:rPr>
              <w:t>IDIOMA</w:t>
            </w:r>
          </w:p>
        </w:tc>
        <w:tc>
          <w:tcPr>
            <w:tcW w:w="6565" w:type="dxa"/>
            <w:vAlign w:val="center"/>
          </w:tcPr>
          <w:p w14:paraId="00000018" w14:textId="77777777" w:rsidR="00F96AB5" w:rsidRPr="00D23C64" w:rsidRDefault="001E6000" w:rsidP="00DD6E46">
            <w:pPr>
              <w:spacing w:after="120" w:line="360" w:lineRule="auto"/>
              <w:rPr>
                <w:b w:val="0"/>
                <w:color w:val="E36C09"/>
                <w:sz w:val="20"/>
                <w:szCs w:val="20"/>
                <w:highlight w:val="cyan"/>
              </w:rPr>
            </w:pPr>
            <w:r w:rsidRPr="00D23C64">
              <w:rPr>
                <w:b w:val="0"/>
                <w:sz w:val="20"/>
                <w:szCs w:val="20"/>
                <w:highlight w:val="cyan"/>
              </w:rPr>
              <w:t>Español</w:t>
            </w:r>
          </w:p>
        </w:tc>
      </w:tr>
    </w:tbl>
    <w:p w14:paraId="00000019" w14:textId="77777777" w:rsidR="00F96AB5" w:rsidRPr="00D23C64" w:rsidRDefault="00F96AB5" w:rsidP="00DD6E46">
      <w:pPr>
        <w:spacing w:after="120" w:line="360" w:lineRule="auto"/>
        <w:rPr>
          <w:sz w:val="20"/>
          <w:szCs w:val="20"/>
          <w:highlight w:val="cyan"/>
        </w:rPr>
      </w:pPr>
    </w:p>
    <w:p w14:paraId="0000001A" w14:textId="77092349" w:rsidR="00F96AB5" w:rsidRPr="00D23C64" w:rsidRDefault="001E6000" w:rsidP="00DD6E46">
      <w:pPr>
        <w:numPr>
          <w:ilvl w:val="0"/>
          <w:numId w:val="1"/>
        </w:numPr>
        <w:pBdr>
          <w:top w:val="nil"/>
          <w:left w:val="nil"/>
          <w:bottom w:val="nil"/>
          <w:right w:val="nil"/>
          <w:between w:val="nil"/>
        </w:pBdr>
        <w:spacing w:after="120" w:line="360" w:lineRule="auto"/>
        <w:ind w:left="284" w:hanging="284"/>
        <w:jc w:val="both"/>
        <w:rPr>
          <w:b/>
          <w:color w:val="000000"/>
          <w:sz w:val="20"/>
          <w:szCs w:val="20"/>
          <w:highlight w:val="cyan"/>
        </w:rPr>
      </w:pPr>
      <w:r w:rsidRPr="00D23C64">
        <w:rPr>
          <w:b/>
          <w:color w:val="000000"/>
          <w:sz w:val="20"/>
          <w:szCs w:val="20"/>
          <w:highlight w:val="cyan"/>
        </w:rPr>
        <w:t>TABLA DE CONTENIDOS</w:t>
      </w:r>
      <w:r w:rsidR="00103C77" w:rsidRPr="00D23C64">
        <w:rPr>
          <w:b/>
          <w:color w:val="000000"/>
          <w:sz w:val="20"/>
          <w:szCs w:val="20"/>
          <w:highlight w:val="cyan"/>
        </w:rPr>
        <w:t>:</w:t>
      </w:r>
    </w:p>
    <w:p w14:paraId="0000001B" w14:textId="3A860004" w:rsidR="00F96AB5" w:rsidRPr="00D23C64" w:rsidRDefault="005F75C6" w:rsidP="00DD6E46">
      <w:pPr>
        <w:spacing w:after="120" w:line="360" w:lineRule="auto"/>
        <w:ind w:left="132"/>
        <w:jc w:val="both"/>
        <w:rPr>
          <w:b/>
          <w:sz w:val="20"/>
          <w:szCs w:val="20"/>
          <w:highlight w:val="cyan"/>
        </w:rPr>
      </w:pPr>
      <w:r w:rsidRPr="00D23C64">
        <w:rPr>
          <w:b/>
          <w:sz w:val="20"/>
          <w:szCs w:val="20"/>
          <w:highlight w:val="cyan"/>
        </w:rPr>
        <w:t>INTRODUCCIÓN</w:t>
      </w:r>
    </w:p>
    <w:p w14:paraId="5C56B277" w14:textId="77777777" w:rsidR="00D90945" w:rsidRPr="00D23C64" w:rsidRDefault="001E6000" w:rsidP="00DD6E46">
      <w:pPr>
        <w:tabs>
          <w:tab w:val="left" w:pos="7264"/>
        </w:tabs>
        <w:spacing w:after="120" w:line="360" w:lineRule="auto"/>
        <w:ind w:left="132"/>
        <w:jc w:val="both"/>
        <w:rPr>
          <w:bCs/>
          <w:sz w:val="20"/>
          <w:szCs w:val="20"/>
          <w:highlight w:val="cyan"/>
        </w:rPr>
      </w:pPr>
      <w:r w:rsidRPr="00D23C64">
        <w:rPr>
          <w:b/>
          <w:sz w:val="20"/>
          <w:szCs w:val="20"/>
          <w:highlight w:val="cyan"/>
        </w:rPr>
        <w:t>1.</w:t>
      </w:r>
      <w:r w:rsidRPr="00D23C64">
        <w:rPr>
          <w:bCs/>
          <w:sz w:val="20"/>
          <w:szCs w:val="20"/>
          <w:highlight w:val="cyan"/>
        </w:rPr>
        <w:t xml:space="preserve"> </w:t>
      </w:r>
      <w:r w:rsidRPr="00D23C64">
        <w:rPr>
          <w:b/>
          <w:sz w:val="20"/>
          <w:szCs w:val="20"/>
          <w:highlight w:val="cyan"/>
        </w:rPr>
        <w:t>Aspectos generales del agua</w:t>
      </w:r>
    </w:p>
    <w:p w14:paraId="3EDC0F26" w14:textId="77777777" w:rsidR="00D90945" w:rsidRPr="00D23C64" w:rsidRDefault="00D90945" w:rsidP="00DD6E46">
      <w:pPr>
        <w:tabs>
          <w:tab w:val="left" w:pos="7264"/>
        </w:tabs>
        <w:spacing w:after="120" w:line="360" w:lineRule="auto"/>
        <w:ind w:left="720"/>
        <w:jc w:val="both"/>
        <w:rPr>
          <w:bCs/>
          <w:sz w:val="20"/>
          <w:szCs w:val="20"/>
          <w:highlight w:val="cyan"/>
        </w:rPr>
      </w:pPr>
      <w:r w:rsidRPr="00D23C64">
        <w:rPr>
          <w:bCs/>
          <w:sz w:val="20"/>
          <w:szCs w:val="20"/>
          <w:highlight w:val="cyan"/>
        </w:rPr>
        <w:t>1.1 Propiedades</w:t>
      </w:r>
    </w:p>
    <w:p w14:paraId="0000001C" w14:textId="45BFCD06" w:rsidR="00F96AB5" w:rsidRPr="00D23C64" w:rsidRDefault="00D90945" w:rsidP="00DD6E46">
      <w:pPr>
        <w:tabs>
          <w:tab w:val="left" w:pos="7264"/>
        </w:tabs>
        <w:spacing w:after="120" w:line="360" w:lineRule="auto"/>
        <w:ind w:left="720"/>
        <w:jc w:val="both"/>
        <w:rPr>
          <w:bCs/>
          <w:sz w:val="20"/>
          <w:szCs w:val="20"/>
          <w:highlight w:val="cyan"/>
        </w:rPr>
      </w:pPr>
      <w:r w:rsidRPr="00D23C64">
        <w:rPr>
          <w:bCs/>
          <w:sz w:val="20"/>
          <w:szCs w:val="20"/>
          <w:highlight w:val="cyan"/>
        </w:rPr>
        <w:t>1.2 Niveles permisivos para consumo</w:t>
      </w:r>
      <w:r w:rsidR="001E6000" w:rsidRPr="00D23C64">
        <w:rPr>
          <w:bCs/>
          <w:sz w:val="20"/>
          <w:szCs w:val="20"/>
          <w:highlight w:val="cyan"/>
        </w:rPr>
        <w:tab/>
      </w:r>
    </w:p>
    <w:p w14:paraId="0000001D" w14:textId="328EDA5E" w:rsidR="00F96AB5" w:rsidRPr="00D23C64" w:rsidRDefault="001E6000" w:rsidP="00DD6E46">
      <w:pPr>
        <w:spacing w:after="120" w:line="360" w:lineRule="auto"/>
        <w:ind w:left="132"/>
        <w:jc w:val="both"/>
        <w:rPr>
          <w:b/>
          <w:sz w:val="20"/>
          <w:szCs w:val="20"/>
          <w:highlight w:val="cyan"/>
        </w:rPr>
      </w:pPr>
      <w:r w:rsidRPr="00D23C64">
        <w:rPr>
          <w:b/>
          <w:sz w:val="20"/>
          <w:szCs w:val="20"/>
          <w:highlight w:val="cyan"/>
        </w:rPr>
        <w:t>2. Muestreo de agua</w:t>
      </w:r>
    </w:p>
    <w:p w14:paraId="7CD40E8C" w14:textId="41BB6BE0" w:rsidR="00D90945" w:rsidRPr="00D23C64" w:rsidRDefault="00D90945" w:rsidP="002A16DD">
      <w:pPr>
        <w:pStyle w:val="Prrafodelista"/>
        <w:numPr>
          <w:ilvl w:val="1"/>
          <w:numId w:val="5"/>
        </w:numPr>
        <w:pBdr>
          <w:top w:val="nil"/>
          <w:left w:val="nil"/>
          <w:bottom w:val="nil"/>
          <w:right w:val="nil"/>
          <w:between w:val="nil"/>
        </w:pBdr>
        <w:spacing w:after="120" w:line="360" w:lineRule="auto"/>
        <w:jc w:val="both"/>
        <w:rPr>
          <w:bCs/>
          <w:color w:val="000000"/>
          <w:sz w:val="20"/>
          <w:szCs w:val="20"/>
          <w:highlight w:val="cyan"/>
        </w:rPr>
      </w:pPr>
      <w:r w:rsidRPr="00D23C64">
        <w:rPr>
          <w:bCs/>
          <w:color w:val="000000"/>
          <w:sz w:val="20"/>
          <w:szCs w:val="20"/>
          <w:highlight w:val="cyan"/>
        </w:rPr>
        <w:t>Métodos de muestreo</w:t>
      </w:r>
    </w:p>
    <w:p w14:paraId="2D5C0CEF" w14:textId="7E6407AC" w:rsidR="00D90945" w:rsidRPr="00D23C64" w:rsidRDefault="00D90945" w:rsidP="00DD6E46">
      <w:pPr>
        <w:pBdr>
          <w:top w:val="nil"/>
          <w:left w:val="nil"/>
          <w:bottom w:val="nil"/>
          <w:right w:val="nil"/>
          <w:between w:val="nil"/>
        </w:pBdr>
        <w:spacing w:after="120" w:line="360" w:lineRule="auto"/>
        <w:jc w:val="both"/>
        <w:rPr>
          <w:bCs/>
          <w:color w:val="000000"/>
          <w:sz w:val="20"/>
          <w:szCs w:val="20"/>
          <w:highlight w:val="cyan"/>
        </w:rPr>
      </w:pPr>
      <w:r w:rsidRPr="00D23C64">
        <w:rPr>
          <w:bCs/>
          <w:sz w:val="20"/>
          <w:szCs w:val="20"/>
          <w:highlight w:val="cyan"/>
        </w:rPr>
        <w:lastRenderedPageBreak/>
        <w:t xml:space="preserve">            2.2 </w:t>
      </w:r>
      <w:r w:rsidR="00D23C64" w:rsidRPr="00D23C64">
        <w:rPr>
          <w:bCs/>
          <w:color w:val="000000"/>
          <w:sz w:val="20"/>
          <w:szCs w:val="20"/>
          <w:highlight w:val="cyan"/>
        </w:rPr>
        <w:t>Tipos de alícuotas y recipientes</w:t>
      </w:r>
    </w:p>
    <w:p w14:paraId="0000001E" w14:textId="2CDA7E96" w:rsidR="00F96AB5" w:rsidRPr="00D23C64" w:rsidRDefault="001E6000" w:rsidP="00DD6E46">
      <w:pPr>
        <w:spacing w:after="120" w:line="360" w:lineRule="auto"/>
        <w:ind w:left="132"/>
        <w:jc w:val="both"/>
        <w:rPr>
          <w:b/>
          <w:sz w:val="20"/>
          <w:szCs w:val="20"/>
          <w:highlight w:val="cyan"/>
        </w:rPr>
      </w:pPr>
      <w:r w:rsidRPr="00D23C64">
        <w:rPr>
          <w:b/>
          <w:sz w:val="20"/>
          <w:szCs w:val="20"/>
          <w:highlight w:val="cyan"/>
        </w:rPr>
        <w:t>3. Muestras de agua</w:t>
      </w:r>
    </w:p>
    <w:p w14:paraId="3C098913" w14:textId="55370FFD" w:rsidR="00D90945" w:rsidRPr="00D23C64" w:rsidRDefault="00D90945" w:rsidP="00DD6E46">
      <w:pPr>
        <w:spacing w:after="120" w:line="360" w:lineRule="auto"/>
        <w:ind w:left="720"/>
        <w:jc w:val="both"/>
        <w:rPr>
          <w:bCs/>
          <w:sz w:val="20"/>
          <w:szCs w:val="20"/>
          <w:highlight w:val="cyan"/>
        </w:rPr>
      </w:pPr>
      <w:r w:rsidRPr="00D23C64">
        <w:rPr>
          <w:bCs/>
          <w:sz w:val="20"/>
          <w:szCs w:val="20"/>
          <w:highlight w:val="cyan"/>
        </w:rPr>
        <w:t>3.1 Preservación y conservación</w:t>
      </w:r>
    </w:p>
    <w:p w14:paraId="0000001F" w14:textId="3C6D5266" w:rsidR="00F96AB5" w:rsidRPr="00D23C64" w:rsidRDefault="001E6000" w:rsidP="00DD6E46">
      <w:pPr>
        <w:spacing w:after="120" w:line="360" w:lineRule="auto"/>
        <w:ind w:left="132"/>
        <w:jc w:val="both"/>
        <w:rPr>
          <w:b/>
          <w:sz w:val="20"/>
          <w:szCs w:val="20"/>
          <w:highlight w:val="cyan"/>
        </w:rPr>
      </w:pPr>
      <w:r w:rsidRPr="00D23C64">
        <w:rPr>
          <w:b/>
          <w:sz w:val="20"/>
          <w:szCs w:val="20"/>
          <w:highlight w:val="cyan"/>
        </w:rPr>
        <w:t>4. Equipos de muestreo de aguas</w:t>
      </w:r>
    </w:p>
    <w:p w14:paraId="520DF3CD" w14:textId="48FEE5B3" w:rsidR="00623F81" w:rsidRPr="00D23C64" w:rsidRDefault="00623F81" w:rsidP="00DD6E46">
      <w:pPr>
        <w:spacing w:after="120" w:line="360" w:lineRule="auto"/>
        <w:ind w:left="720"/>
        <w:jc w:val="both"/>
        <w:rPr>
          <w:bCs/>
          <w:sz w:val="20"/>
          <w:szCs w:val="20"/>
          <w:highlight w:val="cyan"/>
        </w:rPr>
      </w:pPr>
      <w:r w:rsidRPr="00D23C64">
        <w:rPr>
          <w:bCs/>
          <w:sz w:val="20"/>
          <w:szCs w:val="20"/>
          <w:highlight w:val="cyan"/>
        </w:rPr>
        <w:t>4.1 Ficha técnica de los equipos</w:t>
      </w:r>
    </w:p>
    <w:p w14:paraId="44CC96A4" w14:textId="75BEEB47" w:rsidR="00623F81" w:rsidRPr="00D23C64" w:rsidRDefault="00623F81" w:rsidP="00DD6E46">
      <w:pPr>
        <w:spacing w:after="120" w:line="360" w:lineRule="auto"/>
        <w:ind w:left="720"/>
        <w:jc w:val="both"/>
        <w:rPr>
          <w:bCs/>
          <w:sz w:val="20"/>
          <w:szCs w:val="20"/>
          <w:highlight w:val="cyan"/>
        </w:rPr>
      </w:pPr>
      <w:r w:rsidRPr="00D23C64">
        <w:rPr>
          <w:bCs/>
          <w:sz w:val="20"/>
          <w:szCs w:val="20"/>
          <w:highlight w:val="cyan"/>
        </w:rPr>
        <w:t>4.2 Manuales técnicos de los equipos</w:t>
      </w:r>
    </w:p>
    <w:p w14:paraId="345D20E3" w14:textId="3854E82C" w:rsidR="0046675F" w:rsidRPr="00D46D6F" w:rsidRDefault="0046675F" w:rsidP="00DD6E46">
      <w:pPr>
        <w:spacing w:after="120" w:line="360" w:lineRule="auto"/>
        <w:ind w:left="720"/>
        <w:jc w:val="both"/>
        <w:rPr>
          <w:bCs/>
          <w:sz w:val="20"/>
          <w:szCs w:val="20"/>
          <w:highlight w:val="cyan"/>
        </w:rPr>
      </w:pPr>
      <w:r w:rsidRPr="00D46D6F">
        <w:rPr>
          <w:bCs/>
          <w:sz w:val="20"/>
          <w:szCs w:val="20"/>
          <w:highlight w:val="cyan"/>
        </w:rPr>
        <w:t>4.3 Técnicas de mantenimiento</w:t>
      </w:r>
    </w:p>
    <w:p w14:paraId="3BD9B912" w14:textId="2C5BB0AF" w:rsidR="0046675F" w:rsidRPr="00D46D6F" w:rsidRDefault="0046675F" w:rsidP="00DD6E46">
      <w:pPr>
        <w:spacing w:after="120" w:line="360" w:lineRule="auto"/>
        <w:ind w:left="720"/>
        <w:jc w:val="both"/>
        <w:rPr>
          <w:bCs/>
          <w:sz w:val="20"/>
          <w:szCs w:val="20"/>
          <w:highlight w:val="cyan"/>
        </w:rPr>
      </w:pPr>
      <w:r w:rsidRPr="00D46D6F">
        <w:rPr>
          <w:bCs/>
          <w:sz w:val="20"/>
          <w:szCs w:val="20"/>
          <w:highlight w:val="cyan"/>
        </w:rPr>
        <w:t>4.4 Técnicas de calibración</w:t>
      </w:r>
    </w:p>
    <w:p w14:paraId="00000020" w14:textId="5495F51A" w:rsidR="00F96AB5" w:rsidRPr="00D46D6F" w:rsidRDefault="001E6000" w:rsidP="00DD6E46">
      <w:pPr>
        <w:spacing w:after="120" w:line="360" w:lineRule="auto"/>
        <w:ind w:left="132"/>
        <w:jc w:val="both"/>
        <w:rPr>
          <w:b/>
          <w:sz w:val="20"/>
          <w:szCs w:val="20"/>
          <w:highlight w:val="cyan"/>
        </w:rPr>
      </w:pPr>
      <w:r w:rsidRPr="00D46D6F">
        <w:rPr>
          <w:b/>
          <w:sz w:val="20"/>
          <w:szCs w:val="20"/>
          <w:highlight w:val="cyan"/>
        </w:rPr>
        <w:t>5. Productos químicos</w:t>
      </w:r>
    </w:p>
    <w:p w14:paraId="5923F8E1" w14:textId="5B7D43B7" w:rsidR="0046675F" w:rsidRPr="00D46D6F" w:rsidRDefault="0046675F" w:rsidP="00DD6E46">
      <w:pPr>
        <w:spacing w:after="120" w:line="360" w:lineRule="auto"/>
        <w:ind w:left="720"/>
        <w:jc w:val="both"/>
        <w:rPr>
          <w:bCs/>
          <w:sz w:val="20"/>
          <w:szCs w:val="20"/>
          <w:highlight w:val="cyan"/>
        </w:rPr>
      </w:pPr>
      <w:r w:rsidRPr="00D46D6F">
        <w:rPr>
          <w:bCs/>
          <w:sz w:val="20"/>
          <w:szCs w:val="20"/>
          <w:highlight w:val="cyan"/>
        </w:rPr>
        <w:t>5.1 Método de medición</w:t>
      </w:r>
    </w:p>
    <w:p w14:paraId="6F9BA5B5" w14:textId="56823429" w:rsidR="0046675F" w:rsidRPr="00D46D6F" w:rsidRDefault="0046675F" w:rsidP="00DD6E46">
      <w:pPr>
        <w:spacing w:after="120" w:line="360" w:lineRule="auto"/>
        <w:ind w:left="720"/>
        <w:jc w:val="both"/>
        <w:rPr>
          <w:bCs/>
          <w:sz w:val="20"/>
          <w:szCs w:val="20"/>
          <w:highlight w:val="cyan"/>
        </w:rPr>
      </w:pPr>
      <w:r w:rsidRPr="00D46D6F">
        <w:rPr>
          <w:bCs/>
          <w:sz w:val="20"/>
          <w:szCs w:val="20"/>
          <w:highlight w:val="cyan"/>
        </w:rPr>
        <w:t>5.2 Hoja de seguridad</w:t>
      </w:r>
    </w:p>
    <w:p w14:paraId="5C17E37B" w14:textId="0682D015" w:rsidR="0046675F" w:rsidRPr="00D46D6F" w:rsidRDefault="0046675F" w:rsidP="374FDBE4">
      <w:pPr>
        <w:spacing w:after="120" w:line="360" w:lineRule="auto"/>
        <w:ind w:left="720"/>
        <w:jc w:val="both"/>
        <w:rPr>
          <w:sz w:val="20"/>
          <w:szCs w:val="20"/>
          <w:highlight w:val="cyan"/>
        </w:rPr>
      </w:pPr>
      <w:r w:rsidRPr="00D46D6F">
        <w:rPr>
          <w:sz w:val="20"/>
          <w:szCs w:val="20"/>
          <w:highlight w:val="cyan"/>
        </w:rPr>
        <w:t>5.3 Ficha</w:t>
      </w:r>
      <w:r w:rsidR="03CC9DFF" w:rsidRPr="00D46D6F">
        <w:rPr>
          <w:sz w:val="20"/>
          <w:szCs w:val="20"/>
          <w:highlight w:val="cyan"/>
        </w:rPr>
        <w:t>s</w:t>
      </w:r>
      <w:r w:rsidRPr="00D46D6F">
        <w:rPr>
          <w:sz w:val="20"/>
          <w:szCs w:val="20"/>
          <w:highlight w:val="cyan"/>
        </w:rPr>
        <w:t xml:space="preserve"> técnica</w:t>
      </w:r>
      <w:r w:rsidR="1A14C7A9" w:rsidRPr="00D46D6F">
        <w:rPr>
          <w:sz w:val="20"/>
          <w:szCs w:val="20"/>
          <w:highlight w:val="cyan"/>
        </w:rPr>
        <w:t>s</w:t>
      </w:r>
    </w:p>
    <w:p w14:paraId="4770446B" w14:textId="57AF7BFC" w:rsidR="0046675F" w:rsidRPr="00D46D6F" w:rsidRDefault="0046675F" w:rsidP="00DD6E46">
      <w:pPr>
        <w:spacing w:after="120" w:line="360" w:lineRule="auto"/>
        <w:ind w:left="720"/>
        <w:jc w:val="both"/>
        <w:rPr>
          <w:bCs/>
          <w:sz w:val="20"/>
          <w:szCs w:val="20"/>
          <w:highlight w:val="cyan"/>
        </w:rPr>
      </w:pPr>
      <w:r w:rsidRPr="00D46D6F">
        <w:rPr>
          <w:bCs/>
          <w:sz w:val="20"/>
          <w:szCs w:val="20"/>
          <w:highlight w:val="cyan"/>
        </w:rPr>
        <w:t>5.4 Almacenamiento</w:t>
      </w:r>
    </w:p>
    <w:p w14:paraId="00000021" w14:textId="023445F2" w:rsidR="00F96AB5" w:rsidRPr="00D46D6F" w:rsidRDefault="001E6000" w:rsidP="00DD6E46">
      <w:pPr>
        <w:spacing w:after="120" w:line="360" w:lineRule="auto"/>
        <w:ind w:left="132"/>
        <w:jc w:val="both"/>
        <w:rPr>
          <w:b/>
          <w:sz w:val="20"/>
          <w:szCs w:val="20"/>
          <w:highlight w:val="cyan"/>
        </w:rPr>
      </w:pPr>
      <w:r w:rsidRPr="00D46D6F">
        <w:rPr>
          <w:b/>
          <w:sz w:val="20"/>
          <w:szCs w:val="20"/>
          <w:highlight w:val="cyan"/>
        </w:rPr>
        <w:t>6. Seguridad y salud en el trabajo</w:t>
      </w:r>
    </w:p>
    <w:p w14:paraId="5391A23D" w14:textId="2A6C0EC3" w:rsidR="0046675F" w:rsidRPr="00D46D6F" w:rsidRDefault="0046675F" w:rsidP="00DD6E46">
      <w:pPr>
        <w:spacing w:after="120" w:line="360" w:lineRule="auto"/>
        <w:ind w:left="720"/>
        <w:jc w:val="both"/>
        <w:rPr>
          <w:bCs/>
          <w:sz w:val="20"/>
          <w:szCs w:val="20"/>
          <w:highlight w:val="cyan"/>
        </w:rPr>
      </w:pPr>
      <w:r w:rsidRPr="00D46D6F">
        <w:rPr>
          <w:bCs/>
          <w:sz w:val="20"/>
          <w:szCs w:val="20"/>
          <w:highlight w:val="cyan"/>
        </w:rPr>
        <w:t>6.1 Clases de riesgos</w:t>
      </w:r>
    </w:p>
    <w:p w14:paraId="78588245" w14:textId="5DCB5EA6" w:rsidR="0046675F" w:rsidRPr="00D46D6F" w:rsidRDefault="0046675F" w:rsidP="00DD6E46">
      <w:pPr>
        <w:spacing w:after="120" w:line="360" w:lineRule="auto"/>
        <w:ind w:left="720"/>
        <w:jc w:val="both"/>
        <w:rPr>
          <w:bCs/>
          <w:sz w:val="20"/>
          <w:szCs w:val="20"/>
          <w:highlight w:val="cyan"/>
        </w:rPr>
      </w:pPr>
      <w:r w:rsidRPr="00D46D6F">
        <w:rPr>
          <w:bCs/>
          <w:sz w:val="20"/>
          <w:szCs w:val="20"/>
          <w:highlight w:val="cyan"/>
        </w:rPr>
        <w:t>6.2 Métodos de prevención</w:t>
      </w:r>
    </w:p>
    <w:p w14:paraId="5DFAF246" w14:textId="44847929" w:rsidR="0046675F" w:rsidRPr="00D46D6F" w:rsidRDefault="0046675F" w:rsidP="00DD6E46">
      <w:pPr>
        <w:spacing w:after="120" w:line="360" w:lineRule="auto"/>
        <w:ind w:left="720"/>
        <w:jc w:val="both"/>
        <w:rPr>
          <w:bCs/>
          <w:sz w:val="20"/>
          <w:szCs w:val="20"/>
          <w:highlight w:val="cyan"/>
        </w:rPr>
      </w:pPr>
      <w:r w:rsidRPr="00D46D6F">
        <w:rPr>
          <w:bCs/>
          <w:sz w:val="20"/>
          <w:szCs w:val="20"/>
          <w:highlight w:val="cyan"/>
        </w:rPr>
        <w:t>6.3 Elementos de protección individual</w:t>
      </w:r>
    </w:p>
    <w:p w14:paraId="00000022" w14:textId="0E7F0B03" w:rsidR="00F96AB5" w:rsidRPr="00D46D6F" w:rsidRDefault="001E6000" w:rsidP="00DD6E46">
      <w:pPr>
        <w:spacing w:after="120" w:line="360" w:lineRule="auto"/>
        <w:ind w:left="132"/>
        <w:jc w:val="both"/>
        <w:rPr>
          <w:b/>
          <w:sz w:val="20"/>
          <w:szCs w:val="20"/>
          <w:highlight w:val="cyan"/>
        </w:rPr>
      </w:pPr>
      <w:r w:rsidRPr="00D46D6F">
        <w:rPr>
          <w:b/>
          <w:sz w:val="20"/>
          <w:szCs w:val="20"/>
          <w:highlight w:val="cyan"/>
        </w:rPr>
        <w:t>7. Normatividad ambiental</w:t>
      </w:r>
    </w:p>
    <w:p w14:paraId="6FDB3F29" w14:textId="528313EE" w:rsidR="0046675F" w:rsidRPr="00D46D6F" w:rsidRDefault="0046675F" w:rsidP="374FDBE4">
      <w:pPr>
        <w:spacing w:after="120" w:line="360" w:lineRule="auto"/>
        <w:ind w:left="720"/>
        <w:jc w:val="both"/>
        <w:rPr>
          <w:sz w:val="20"/>
          <w:szCs w:val="20"/>
          <w:highlight w:val="cyan"/>
        </w:rPr>
      </w:pPr>
      <w:r w:rsidRPr="00D46D6F">
        <w:rPr>
          <w:sz w:val="20"/>
          <w:szCs w:val="20"/>
          <w:highlight w:val="cyan"/>
        </w:rPr>
        <w:t xml:space="preserve">7.1 </w:t>
      </w:r>
      <w:commentRangeStart w:id="1"/>
      <w:r w:rsidRPr="00D46D6F">
        <w:rPr>
          <w:sz w:val="20"/>
          <w:szCs w:val="20"/>
          <w:highlight w:val="cyan"/>
        </w:rPr>
        <w:t>Calidad de</w:t>
      </w:r>
      <w:r w:rsidR="4711044E" w:rsidRPr="00D46D6F">
        <w:rPr>
          <w:sz w:val="20"/>
          <w:szCs w:val="20"/>
          <w:highlight w:val="cyan"/>
        </w:rPr>
        <w:t>l</w:t>
      </w:r>
      <w:r w:rsidRPr="00D46D6F">
        <w:rPr>
          <w:sz w:val="20"/>
          <w:szCs w:val="20"/>
          <w:highlight w:val="cyan"/>
        </w:rPr>
        <w:t xml:space="preserve"> agua</w:t>
      </w:r>
      <w:commentRangeEnd w:id="1"/>
      <w:r w:rsidRPr="00D46D6F">
        <w:rPr>
          <w:highlight w:val="cyan"/>
        </w:rPr>
        <w:commentReference w:id="1"/>
      </w:r>
    </w:p>
    <w:p w14:paraId="2833F760" w14:textId="470C9F16" w:rsidR="0046675F" w:rsidRPr="00D46D6F" w:rsidRDefault="0046675F" w:rsidP="00DD6E46">
      <w:pPr>
        <w:spacing w:after="120" w:line="360" w:lineRule="auto"/>
        <w:ind w:left="720"/>
        <w:jc w:val="both"/>
        <w:rPr>
          <w:bCs/>
          <w:sz w:val="20"/>
          <w:szCs w:val="20"/>
          <w:highlight w:val="cyan"/>
        </w:rPr>
      </w:pPr>
      <w:r w:rsidRPr="00D46D6F">
        <w:rPr>
          <w:bCs/>
          <w:sz w:val="20"/>
          <w:szCs w:val="20"/>
          <w:highlight w:val="cyan"/>
        </w:rPr>
        <w:t>7.2 Vertimientos</w:t>
      </w:r>
    </w:p>
    <w:p w14:paraId="00000023" w14:textId="576C8946" w:rsidR="00F96AB5" w:rsidRPr="00D46D6F" w:rsidRDefault="00F96AB5" w:rsidP="00DD6E46">
      <w:pPr>
        <w:pBdr>
          <w:top w:val="nil"/>
          <w:left w:val="nil"/>
          <w:bottom w:val="nil"/>
          <w:right w:val="nil"/>
          <w:between w:val="nil"/>
        </w:pBdr>
        <w:spacing w:after="120" w:line="360" w:lineRule="auto"/>
        <w:rPr>
          <w:b/>
          <w:sz w:val="20"/>
          <w:szCs w:val="20"/>
          <w:highlight w:val="cyan"/>
        </w:rPr>
      </w:pPr>
    </w:p>
    <w:p w14:paraId="79DB342B" w14:textId="696D4B7B" w:rsidR="00103C77" w:rsidRPr="00D46D6F" w:rsidRDefault="00103C77" w:rsidP="00DD6E46">
      <w:pPr>
        <w:pBdr>
          <w:top w:val="nil"/>
          <w:left w:val="nil"/>
          <w:bottom w:val="nil"/>
          <w:right w:val="nil"/>
          <w:between w:val="nil"/>
        </w:pBdr>
        <w:spacing w:after="120" w:line="360" w:lineRule="auto"/>
        <w:rPr>
          <w:b/>
          <w:sz w:val="20"/>
          <w:szCs w:val="20"/>
          <w:highlight w:val="cyan"/>
        </w:rPr>
      </w:pPr>
    </w:p>
    <w:p w14:paraId="20F5A340" w14:textId="0A848181" w:rsidR="00103C77" w:rsidRPr="00D46D6F" w:rsidRDefault="00103C77" w:rsidP="00DD6E46">
      <w:pPr>
        <w:pBdr>
          <w:top w:val="nil"/>
          <w:left w:val="nil"/>
          <w:bottom w:val="nil"/>
          <w:right w:val="nil"/>
          <w:between w:val="nil"/>
        </w:pBdr>
        <w:spacing w:after="120" w:line="360" w:lineRule="auto"/>
        <w:rPr>
          <w:b/>
          <w:sz w:val="20"/>
          <w:szCs w:val="20"/>
          <w:highlight w:val="cyan"/>
        </w:rPr>
      </w:pPr>
    </w:p>
    <w:p w14:paraId="1868EEA2" w14:textId="0C977C3F" w:rsidR="00103C77" w:rsidRPr="00D46D6F" w:rsidRDefault="00103C77" w:rsidP="00DD6E46">
      <w:pPr>
        <w:pBdr>
          <w:top w:val="nil"/>
          <w:left w:val="nil"/>
          <w:bottom w:val="nil"/>
          <w:right w:val="nil"/>
          <w:between w:val="nil"/>
        </w:pBdr>
        <w:spacing w:after="120" w:line="360" w:lineRule="auto"/>
        <w:rPr>
          <w:b/>
          <w:sz w:val="20"/>
          <w:szCs w:val="20"/>
          <w:highlight w:val="cyan"/>
        </w:rPr>
      </w:pPr>
    </w:p>
    <w:p w14:paraId="2A8623A0" w14:textId="77118770" w:rsidR="00103C77" w:rsidRPr="00D46D6F" w:rsidRDefault="00103C77" w:rsidP="00DD6E46">
      <w:pPr>
        <w:pBdr>
          <w:top w:val="nil"/>
          <w:left w:val="nil"/>
          <w:bottom w:val="nil"/>
          <w:right w:val="nil"/>
          <w:between w:val="nil"/>
        </w:pBdr>
        <w:spacing w:after="120" w:line="360" w:lineRule="auto"/>
        <w:rPr>
          <w:b/>
          <w:sz w:val="20"/>
          <w:szCs w:val="20"/>
          <w:highlight w:val="cyan"/>
        </w:rPr>
      </w:pPr>
    </w:p>
    <w:p w14:paraId="7685DD7A" w14:textId="088E9306" w:rsidR="00103C77" w:rsidRPr="00D46D6F" w:rsidRDefault="00103C77" w:rsidP="00DD6E46">
      <w:pPr>
        <w:pBdr>
          <w:top w:val="nil"/>
          <w:left w:val="nil"/>
          <w:bottom w:val="nil"/>
          <w:right w:val="nil"/>
          <w:between w:val="nil"/>
        </w:pBdr>
        <w:spacing w:after="120" w:line="360" w:lineRule="auto"/>
        <w:rPr>
          <w:b/>
          <w:sz w:val="20"/>
          <w:szCs w:val="20"/>
          <w:highlight w:val="cyan"/>
        </w:rPr>
      </w:pPr>
    </w:p>
    <w:p w14:paraId="60AB10D7" w14:textId="1DB1E2C5" w:rsidR="00103C77" w:rsidRPr="00D46D6F" w:rsidRDefault="00103C77" w:rsidP="00DD6E46">
      <w:pPr>
        <w:pBdr>
          <w:top w:val="nil"/>
          <w:left w:val="nil"/>
          <w:bottom w:val="nil"/>
          <w:right w:val="nil"/>
          <w:between w:val="nil"/>
        </w:pBdr>
        <w:spacing w:after="120" w:line="360" w:lineRule="auto"/>
        <w:rPr>
          <w:b/>
          <w:sz w:val="20"/>
          <w:szCs w:val="20"/>
          <w:highlight w:val="cyan"/>
        </w:rPr>
      </w:pPr>
    </w:p>
    <w:p w14:paraId="4C55712A" w14:textId="77777777" w:rsidR="00103C77" w:rsidRPr="00D46D6F" w:rsidRDefault="00103C77" w:rsidP="00DD6E46">
      <w:pPr>
        <w:pBdr>
          <w:top w:val="nil"/>
          <w:left w:val="nil"/>
          <w:bottom w:val="nil"/>
          <w:right w:val="nil"/>
          <w:between w:val="nil"/>
        </w:pBdr>
        <w:spacing w:after="120" w:line="360" w:lineRule="auto"/>
        <w:rPr>
          <w:b/>
          <w:sz w:val="20"/>
          <w:szCs w:val="20"/>
          <w:highlight w:val="cyan"/>
        </w:rPr>
      </w:pPr>
    </w:p>
    <w:p w14:paraId="00000024" w14:textId="77777777" w:rsidR="00F96AB5" w:rsidRPr="00D46D6F" w:rsidRDefault="001E6000" w:rsidP="00DD6E46">
      <w:pPr>
        <w:numPr>
          <w:ilvl w:val="0"/>
          <w:numId w:val="1"/>
        </w:numPr>
        <w:pBdr>
          <w:top w:val="nil"/>
          <w:left w:val="nil"/>
          <w:bottom w:val="nil"/>
          <w:right w:val="nil"/>
          <w:between w:val="nil"/>
        </w:pBdr>
        <w:spacing w:after="120" w:line="360" w:lineRule="auto"/>
        <w:ind w:left="284" w:hanging="284"/>
        <w:jc w:val="both"/>
        <w:rPr>
          <w:b/>
          <w:sz w:val="20"/>
          <w:szCs w:val="20"/>
          <w:highlight w:val="cyan"/>
        </w:rPr>
      </w:pPr>
      <w:r w:rsidRPr="00D46D6F">
        <w:rPr>
          <w:b/>
          <w:sz w:val="20"/>
          <w:szCs w:val="20"/>
          <w:highlight w:val="cyan"/>
        </w:rPr>
        <w:lastRenderedPageBreak/>
        <w:t>INTRODUCCIÓN</w:t>
      </w:r>
    </w:p>
    <w:p w14:paraId="00000025" w14:textId="77777777" w:rsidR="00F96AB5" w:rsidRPr="00D46D6F" w:rsidRDefault="00F96AB5" w:rsidP="00DD6E46">
      <w:pPr>
        <w:pBdr>
          <w:top w:val="nil"/>
          <w:left w:val="nil"/>
          <w:bottom w:val="nil"/>
          <w:right w:val="nil"/>
          <w:between w:val="nil"/>
        </w:pBdr>
        <w:spacing w:after="120" w:line="360" w:lineRule="auto"/>
        <w:jc w:val="both"/>
        <w:rPr>
          <w:color w:val="7F7F7F"/>
          <w:sz w:val="18"/>
          <w:szCs w:val="18"/>
          <w:highlight w:val="cyan"/>
        </w:rPr>
      </w:pPr>
    </w:p>
    <w:p w14:paraId="13C68D07" w14:textId="77777777" w:rsidR="00103C77" w:rsidRPr="00D46D6F" w:rsidRDefault="00103C77" w:rsidP="00103C77">
      <w:pPr>
        <w:pBdr>
          <w:top w:val="nil"/>
          <w:left w:val="nil"/>
          <w:bottom w:val="nil"/>
          <w:right w:val="nil"/>
          <w:between w:val="nil"/>
        </w:pBdr>
        <w:spacing w:after="120" w:line="360" w:lineRule="auto"/>
        <w:ind w:left="60"/>
        <w:jc w:val="both"/>
        <w:rPr>
          <w:sz w:val="20"/>
          <w:szCs w:val="20"/>
          <w:highlight w:val="cyan"/>
        </w:rPr>
      </w:pPr>
      <w:commentRangeStart w:id="2"/>
      <w:r w:rsidRPr="00D46D6F">
        <w:rPr>
          <w:sz w:val="20"/>
          <w:szCs w:val="20"/>
          <w:highlight w:val="cyan"/>
        </w:rPr>
        <w:t>El estudio del agua como recurso constituye un reto multidisciplinario que involucra diversos campos de conocimiento. Entre ellos se encuentran la ingeniería, biología, física, química, geología, geografía, agricultura, sociología y derecho. Cada uno de estos campos desempeña un papel crucial en la gestión y el aprovechamiento sostenible del agua.</w:t>
      </w:r>
    </w:p>
    <w:p w14:paraId="431CF400" w14:textId="77777777" w:rsidR="00103C77" w:rsidRPr="00D46D6F" w:rsidRDefault="00103C77" w:rsidP="00103C77">
      <w:pPr>
        <w:pBdr>
          <w:top w:val="nil"/>
          <w:left w:val="nil"/>
          <w:bottom w:val="nil"/>
          <w:right w:val="nil"/>
          <w:between w:val="nil"/>
        </w:pBdr>
        <w:spacing w:after="120" w:line="360" w:lineRule="auto"/>
        <w:ind w:left="60"/>
        <w:jc w:val="both"/>
        <w:rPr>
          <w:sz w:val="20"/>
          <w:szCs w:val="20"/>
          <w:highlight w:val="cyan"/>
        </w:rPr>
      </w:pPr>
    </w:p>
    <w:p w14:paraId="48C96F27" w14:textId="77777777" w:rsidR="00103C77" w:rsidRPr="00D46D6F" w:rsidRDefault="00103C77" w:rsidP="00103C77">
      <w:pPr>
        <w:pBdr>
          <w:top w:val="nil"/>
          <w:left w:val="nil"/>
          <w:bottom w:val="nil"/>
          <w:right w:val="nil"/>
          <w:between w:val="nil"/>
        </w:pBdr>
        <w:spacing w:after="120" w:line="360" w:lineRule="auto"/>
        <w:ind w:left="60"/>
        <w:jc w:val="both"/>
        <w:rPr>
          <w:sz w:val="20"/>
          <w:szCs w:val="20"/>
          <w:highlight w:val="cyan"/>
        </w:rPr>
      </w:pPr>
      <w:r w:rsidRPr="00D46D6F">
        <w:rPr>
          <w:sz w:val="20"/>
          <w:szCs w:val="20"/>
          <w:highlight w:val="cyan"/>
        </w:rPr>
        <w:t>La ingeniería civil y ambiental se encarga del diseño y construcción de infraestructuras relacionadas con el agua, como sistemas de suministro de agua potable, tratamiento de aguas residuales y control de inundaciones. La biología acuática se enfoca en el estudio de los ecosistemas acuáticos y la biodiversidad, así como en los impactos de la contaminación en la vida acuática. La física hidráulica analiza el comportamiento del agua en movimiento, mientras que la química del agua se dedica al análisis de su calidad y la presencia de contaminantes.</w:t>
      </w:r>
    </w:p>
    <w:p w14:paraId="72BA0C1F" w14:textId="77777777" w:rsidR="00103C77" w:rsidRPr="00D46D6F" w:rsidRDefault="00103C77" w:rsidP="00103C77">
      <w:pPr>
        <w:pBdr>
          <w:top w:val="nil"/>
          <w:left w:val="nil"/>
          <w:bottom w:val="nil"/>
          <w:right w:val="nil"/>
          <w:between w:val="nil"/>
        </w:pBdr>
        <w:spacing w:after="120" w:line="360" w:lineRule="auto"/>
        <w:ind w:left="60"/>
        <w:jc w:val="both"/>
        <w:rPr>
          <w:sz w:val="20"/>
          <w:szCs w:val="20"/>
          <w:highlight w:val="cyan"/>
        </w:rPr>
      </w:pPr>
    </w:p>
    <w:p w14:paraId="6670031C" w14:textId="77777777" w:rsidR="00103C77" w:rsidRPr="00D46D6F" w:rsidRDefault="00103C77" w:rsidP="00103C77">
      <w:pPr>
        <w:pBdr>
          <w:top w:val="nil"/>
          <w:left w:val="nil"/>
          <w:bottom w:val="nil"/>
          <w:right w:val="nil"/>
          <w:between w:val="nil"/>
        </w:pBdr>
        <w:spacing w:after="120" w:line="360" w:lineRule="auto"/>
        <w:ind w:left="60"/>
        <w:jc w:val="both"/>
        <w:rPr>
          <w:sz w:val="20"/>
          <w:szCs w:val="20"/>
          <w:highlight w:val="cyan"/>
        </w:rPr>
      </w:pPr>
      <w:r w:rsidRPr="00D46D6F">
        <w:rPr>
          <w:sz w:val="20"/>
          <w:szCs w:val="20"/>
          <w:highlight w:val="cyan"/>
        </w:rPr>
        <w:t>La geología, por su parte, se centra en la hidrogeología y la gestión de recursos hídricos subterráneos. La geografía de los recursos hídricos examina la distribución espacial de cuerpos de agua y la gestión de cuencas hidrográficas. En la agricultura, se busca un uso eficiente y sostenible del agua para el riego de cultivos. La sociología del agua aborda cuestiones sociales relacionadas con el acceso al agua y los derechos de agua, mientras que el derecho del agua se ocupa de la legislación y regulación relacionada con su uso y gestión.</w:t>
      </w:r>
    </w:p>
    <w:p w14:paraId="72344121" w14:textId="77777777" w:rsidR="00103C77" w:rsidRPr="00D46D6F" w:rsidRDefault="00103C77" w:rsidP="00103C77">
      <w:pPr>
        <w:pBdr>
          <w:top w:val="nil"/>
          <w:left w:val="nil"/>
          <w:bottom w:val="nil"/>
          <w:right w:val="nil"/>
          <w:between w:val="nil"/>
        </w:pBdr>
        <w:spacing w:after="120" w:line="360" w:lineRule="auto"/>
        <w:ind w:left="60"/>
        <w:jc w:val="both"/>
        <w:rPr>
          <w:sz w:val="20"/>
          <w:szCs w:val="20"/>
          <w:highlight w:val="cyan"/>
        </w:rPr>
      </w:pPr>
    </w:p>
    <w:p w14:paraId="00000030" w14:textId="38F6802A" w:rsidR="00F96AB5" w:rsidRPr="00D46D6F" w:rsidRDefault="00103C77" w:rsidP="00103C77">
      <w:pPr>
        <w:pBdr>
          <w:top w:val="nil"/>
          <w:left w:val="nil"/>
          <w:bottom w:val="nil"/>
          <w:right w:val="nil"/>
          <w:between w:val="nil"/>
        </w:pBdr>
        <w:spacing w:after="120" w:line="360" w:lineRule="auto"/>
        <w:ind w:left="60"/>
        <w:jc w:val="both"/>
        <w:rPr>
          <w:sz w:val="20"/>
          <w:szCs w:val="20"/>
          <w:highlight w:val="cyan"/>
        </w:rPr>
      </w:pPr>
      <w:r w:rsidRPr="00D46D6F">
        <w:rPr>
          <w:sz w:val="20"/>
          <w:szCs w:val="20"/>
          <w:highlight w:val="cyan"/>
        </w:rPr>
        <w:t>La colaboración interdisciplinaria es esencial para abordar los desafíos actuales y futuros relacionados con el agua, como la escasez, la contaminación y el cambio climático. La gestión equitativa y coordinada de este recurso es fundamental para garantizar su disponibilidad para las generaciones venideras.</w:t>
      </w:r>
      <w:commentRangeEnd w:id="2"/>
      <w:r w:rsidR="00804933" w:rsidRPr="00D46D6F">
        <w:rPr>
          <w:rStyle w:val="Refdecomentario"/>
          <w:highlight w:val="cyan"/>
        </w:rPr>
        <w:commentReference w:id="2"/>
      </w:r>
    </w:p>
    <w:p w14:paraId="639F8FD1" w14:textId="77777777" w:rsidR="00103C77" w:rsidRPr="00D46D6F" w:rsidRDefault="00103C77" w:rsidP="00103C77">
      <w:pPr>
        <w:pBdr>
          <w:top w:val="nil"/>
          <w:left w:val="nil"/>
          <w:bottom w:val="nil"/>
          <w:right w:val="nil"/>
          <w:between w:val="nil"/>
        </w:pBdr>
        <w:spacing w:after="120" w:line="360" w:lineRule="auto"/>
        <w:ind w:left="60"/>
        <w:jc w:val="both"/>
        <w:rPr>
          <w:sz w:val="20"/>
          <w:szCs w:val="20"/>
          <w:highlight w:val="cyan"/>
        </w:rPr>
      </w:pPr>
    </w:p>
    <w:p w14:paraId="00000031" w14:textId="7BF154C9" w:rsidR="00F96AB5" w:rsidRPr="00D46D6F" w:rsidRDefault="00D90945" w:rsidP="00103C77">
      <w:pPr>
        <w:pBdr>
          <w:top w:val="nil"/>
          <w:left w:val="nil"/>
          <w:bottom w:val="nil"/>
          <w:right w:val="nil"/>
          <w:between w:val="nil"/>
        </w:pBdr>
        <w:spacing w:after="120" w:line="360" w:lineRule="auto"/>
        <w:jc w:val="center"/>
        <w:rPr>
          <w:sz w:val="20"/>
          <w:szCs w:val="20"/>
          <w:highlight w:val="cyan"/>
        </w:rPr>
      </w:pPr>
      <w:r w:rsidRPr="00D46D6F">
        <w:rPr>
          <w:rFonts w:ascii="Times New Roman" w:hAnsi="Times New Roman" w:cs="Times New Roman"/>
          <w:noProof/>
          <w:sz w:val="24"/>
          <w:szCs w:val="24"/>
          <w:highlight w:val="cyan"/>
          <w:lang w:val="en-US" w:eastAsia="en-US"/>
        </w:rPr>
        <mc:AlternateContent>
          <mc:Choice Requires="wps">
            <w:drawing>
              <wp:inline distT="0" distB="0" distL="0" distR="0" wp14:anchorId="1E64FA94" wp14:editId="63792111">
                <wp:extent cx="5391150" cy="895350"/>
                <wp:effectExtent l="0" t="0" r="19050" b="19050"/>
                <wp:docPr id="6" name="Cuadro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895350"/>
                        </a:xfrm>
                        <a:prstGeom prst="rect">
                          <a:avLst/>
                        </a:prstGeom>
                        <a:solidFill>
                          <a:srgbClr val="39A900"/>
                        </a:solidFill>
                        <a:ln w="9525">
                          <a:solidFill>
                            <a:srgbClr val="000000"/>
                          </a:solidFill>
                          <a:miter lim="800000"/>
                          <a:headEnd/>
                          <a:tailEnd/>
                        </a:ln>
                      </wps:spPr>
                      <wps:txbx>
                        <w:txbxContent>
                          <w:p w14:paraId="3B772F5F" w14:textId="77777777" w:rsidR="003A1C60" w:rsidRDefault="003A1C60" w:rsidP="00D90945">
                            <w:pPr>
                              <w:jc w:val="center"/>
                              <w:rPr>
                                <w:color w:val="FFFFFF" w:themeColor="background1"/>
                                <w:sz w:val="32"/>
                                <w:szCs w:val="32"/>
                                <w:lang w:val="es-ES"/>
                              </w:rPr>
                            </w:pPr>
                          </w:p>
                          <w:p w14:paraId="66612A9F" w14:textId="28A894AA" w:rsidR="003A1C60" w:rsidRDefault="003A1C60" w:rsidP="00D90945">
                            <w:pPr>
                              <w:jc w:val="center"/>
                              <w:rPr>
                                <w:color w:val="FFFFFF" w:themeColor="background1"/>
                                <w:sz w:val="32"/>
                                <w:szCs w:val="32"/>
                                <w:lang w:val="es-ES"/>
                              </w:rPr>
                            </w:pPr>
                            <w:r>
                              <w:rPr>
                                <w:color w:val="FFFFFF" w:themeColor="background1"/>
                                <w:sz w:val="32"/>
                                <w:szCs w:val="32"/>
                                <w:lang w:val="es-ES"/>
                              </w:rPr>
                              <w:t>CF04_Video_introductorio</w:t>
                            </w:r>
                          </w:p>
                        </w:txbxContent>
                      </wps:txbx>
                      <wps:bodyPr rot="0" vert="horz" wrap="square" lIns="91440" tIns="45720" rIns="91440" bIns="45720" anchor="t" anchorCtr="0">
                        <a:noAutofit/>
                      </wps:bodyPr>
                    </wps:wsp>
                  </a:graphicData>
                </a:graphic>
              </wp:inline>
            </w:drawing>
          </mc:Choice>
          <mc:Fallback>
            <w:pict>
              <v:shapetype w14:anchorId="1E64FA94" id="_x0000_t202" coordsize="21600,21600" o:spt="202" path="m,l,21600r21600,l21600,xe">
                <v:stroke joinstyle="miter"/>
                <v:path gradientshapeok="t" o:connecttype="rect"/>
              </v:shapetype>
              <v:shape id="Cuadro de texto 6" o:spid="_x0000_s1026" type="#_x0000_t202" style="width:424.5pt;height: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" fillcolor="#39a900">
                <v:textbox>
                  <w:txbxContent>
                    <w:p w14:paraId="3B772F5F" w14:textId="77777777" w:rsidR="003A1C60" w:rsidRDefault="003A1C60" w:rsidP="00D90945">
                      <w:pPr>
                        <w:jc w:val="center"/>
                        <w:rPr>
                          <w:color w:val="FFFFFF" w:themeColor="background1"/>
                          <w:sz w:val="32"/>
                          <w:szCs w:val="32"/>
                          <w:lang w:val="es-ES"/>
                        </w:rPr>
                      </w:pPr>
                    </w:p>
                    <w:p w14:paraId="66612A9F" w14:textId="28A894AA" w:rsidR="003A1C60" w:rsidRDefault="003A1C60" w:rsidP="00D90945">
                      <w:pPr>
                        <w:jc w:val="center"/>
                        <w:rPr>
                          <w:color w:val="FFFFFF" w:themeColor="background1"/>
                          <w:sz w:val="32"/>
                          <w:szCs w:val="32"/>
                          <w:lang w:val="es-ES"/>
                        </w:rPr>
                      </w:pPr>
                      <w:r>
                        <w:rPr>
                          <w:color w:val="FFFFFF" w:themeColor="background1"/>
                          <w:sz w:val="32"/>
                          <w:szCs w:val="32"/>
                          <w:lang w:val="es-ES"/>
                        </w:rPr>
                        <w:t>CF04_Video_introductorio</w:t>
                      </w:r>
                    </w:p>
                  </w:txbxContent>
                </v:textbox>
                <w10:anchorlock/>
              </v:shape>
            </w:pict>
          </mc:Fallback>
        </mc:AlternateContent>
      </w:r>
      <w:sdt>
        <w:sdtPr>
          <w:rPr>
            <w:highlight w:val="cyan"/>
          </w:rPr>
          <w:tag w:val="goog_rdk_0"/>
          <w:id w:val="-1083220733"/>
          <w:showingPlcHdr/>
        </w:sdtPr>
        <w:sdtContent>
          <w:r w:rsidRPr="00D46D6F">
            <w:rPr>
              <w:highlight w:val="cyan"/>
            </w:rPr>
            <w:t xml:space="preserve">     </w:t>
          </w:r>
          <w:commentRangeStart w:id="3"/>
        </w:sdtContent>
      </w:sdt>
    </w:p>
    <w:commentRangeEnd w:id="3"/>
    <w:p w14:paraId="00000032" w14:textId="6FFCBA94" w:rsidR="00F96AB5" w:rsidRPr="00D46D6F" w:rsidRDefault="001E6000" w:rsidP="00DD6E46">
      <w:pPr>
        <w:pBdr>
          <w:top w:val="nil"/>
          <w:left w:val="nil"/>
          <w:bottom w:val="nil"/>
          <w:right w:val="nil"/>
          <w:between w:val="nil"/>
        </w:pBdr>
        <w:spacing w:after="120" w:line="360" w:lineRule="auto"/>
        <w:jc w:val="center"/>
        <w:rPr>
          <w:sz w:val="20"/>
          <w:szCs w:val="20"/>
          <w:highlight w:val="cyan"/>
        </w:rPr>
      </w:pPr>
      <w:r w:rsidRPr="00D46D6F">
        <w:rPr>
          <w:highlight w:val="cyan"/>
        </w:rPr>
        <w:commentReference w:id="3"/>
      </w:r>
    </w:p>
    <w:p w14:paraId="4D8EAA50" w14:textId="7528A44A" w:rsidR="00804933" w:rsidRPr="00D46D6F" w:rsidRDefault="00804933" w:rsidP="00DD6E46">
      <w:pPr>
        <w:pBdr>
          <w:top w:val="nil"/>
          <w:left w:val="nil"/>
          <w:bottom w:val="nil"/>
          <w:right w:val="nil"/>
          <w:between w:val="nil"/>
        </w:pBdr>
        <w:spacing w:after="120" w:line="360" w:lineRule="auto"/>
        <w:jc w:val="center"/>
        <w:rPr>
          <w:sz w:val="20"/>
          <w:szCs w:val="20"/>
          <w:highlight w:val="cyan"/>
        </w:rPr>
      </w:pPr>
    </w:p>
    <w:p w14:paraId="333393EF" w14:textId="5CBF04C6" w:rsidR="00804933" w:rsidRPr="00D46D6F" w:rsidRDefault="00804933" w:rsidP="00DD6E46">
      <w:pPr>
        <w:pBdr>
          <w:top w:val="nil"/>
          <w:left w:val="nil"/>
          <w:bottom w:val="nil"/>
          <w:right w:val="nil"/>
          <w:between w:val="nil"/>
        </w:pBdr>
        <w:spacing w:after="120" w:line="360" w:lineRule="auto"/>
        <w:jc w:val="center"/>
        <w:rPr>
          <w:sz w:val="20"/>
          <w:szCs w:val="20"/>
          <w:highlight w:val="cyan"/>
        </w:rPr>
      </w:pPr>
    </w:p>
    <w:p w14:paraId="27270EAD" w14:textId="206AC829" w:rsidR="00804933" w:rsidRPr="00D46D6F" w:rsidRDefault="00804933" w:rsidP="00DD6E46">
      <w:pPr>
        <w:pBdr>
          <w:top w:val="nil"/>
          <w:left w:val="nil"/>
          <w:bottom w:val="nil"/>
          <w:right w:val="nil"/>
          <w:between w:val="nil"/>
        </w:pBdr>
        <w:spacing w:after="120" w:line="360" w:lineRule="auto"/>
        <w:jc w:val="center"/>
        <w:rPr>
          <w:sz w:val="20"/>
          <w:szCs w:val="20"/>
          <w:highlight w:val="cyan"/>
        </w:rPr>
      </w:pPr>
    </w:p>
    <w:p w14:paraId="3B8D810C" w14:textId="77777777" w:rsidR="00804933" w:rsidRPr="00D46D6F" w:rsidRDefault="00804933" w:rsidP="00DD6E46">
      <w:pPr>
        <w:pBdr>
          <w:top w:val="nil"/>
          <w:left w:val="nil"/>
          <w:bottom w:val="nil"/>
          <w:right w:val="nil"/>
          <w:between w:val="nil"/>
        </w:pBdr>
        <w:spacing w:after="120" w:line="360" w:lineRule="auto"/>
        <w:jc w:val="center"/>
        <w:rPr>
          <w:sz w:val="20"/>
          <w:szCs w:val="20"/>
          <w:highlight w:val="cyan"/>
        </w:rPr>
      </w:pPr>
    </w:p>
    <w:p w14:paraId="00000034" w14:textId="3E9C6D05" w:rsidR="00F96AB5" w:rsidRPr="00D46D6F" w:rsidRDefault="001E6000" w:rsidP="00DD6E46">
      <w:pPr>
        <w:pStyle w:val="Prrafodelista"/>
        <w:numPr>
          <w:ilvl w:val="0"/>
          <w:numId w:val="1"/>
        </w:numPr>
        <w:spacing w:after="120" w:line="360" w:lineRule="auto"/>
        <w:rPr>
          <w:b/>
          <w:color w:val="000000"/>
          <w:sz w:val="20"/>
          <w:szCs w:val="20"/>
          <w:highlight w:val="cyan"/>
        </w:rPr>
      </w:pPr>
      <w:r w:rsidRPr="00D46D6F">
        <w:rPr>
          <w:b/>
          <w:color w:val="000000"/>
          <w:sz w:val="20"/>
          <w:szCs w:val="20"/>
          <w:highlight w:val="cyan"/>
        </w:rPr>
        <w:lastRenderedPageBreak/>
        <w:t>DESARROLLO DE CONTENIDOS</w:t>
      </w:r>
      <w:r w:rsidR="00804933" w:rsidRPr="00D46D6F">
        <w:rPr>
          <w:b/>
          <w:color w:val="000000"/>
          <w:sz w:val="20"/>
          <w:szCs w:val="20"/>
          <w:highlight w:val="cyan"/>
        </w:rPr>
        <w:t>:</w:t>
      </w:r>
    </w:p>
    <w:p w14:paraId="00000035" w14:textId="77777777" w:rsidR="00F96AB5" w:rsidRPr="00D46D6F" w:rsidRDefault="00F96AB5" w:rsidP="00DD6E46">
      <w:pPr>
        <w:spacing w:after="120" w:line="360" w:lineRule="auto"/>
        <w:rPr>
          <w:b/>
          <w:sz w:val="20"/>
          <w:szCs w:val="20"/>
          <w:highlight w:val="cyan"/>
        </w:rPr>
      </w:pPr>
    </w:p>
    <w:p w14:paraId="00000036" w14:textId="1361808D" w:rsidR="00F96AB5" w:rsidRPr="00D46D6F" w:rsidRDefault="001E6000" w:rsidP="00DD6E46">
      <w:pPr>
        <w:spacing w:after="120" w:line="360" w:lineRule="auto"/>
        <w:ind w:left="132"/>
        <w:jc w:val="both"/>
        <w:rPr>
          <w:b/>
          <w:sz w:val="20"/>
          <w:szCs w:val="20"/>
          <w:highlight w:val="cyan"/>
        </w:rPr>
      </w:pPr>
      <w:r w:rsidRPr="00D46D6F">
        <w:rPr>
          <w:b/>
          <w:sz w:val="20"/>
          <w:szCs w:val="20"/>
          <w:highlight w:val="cyan"/>
        </w:rPr>
        <w:t>1. Aspectos generales del agua</w:t>
      </w:r>
    </w:p>
    <w:p w14:paraId="0C87E795" w14:textId="2D56E910" w:rsidR="00804933" w:rsidRPr="00D46D6F" w:rsidRDefault="00804933" w:rsidP="00DD6E46">
      <w:pPr>
        <w:spacing w:after="120" w:line="360" w:lineRule="auto"/>
        <w:ind w:left="132"/>
        <w:jc w:val="both"/>
        <w:rPr>
          <w:sz w:val="20"/>
          <w:szCs w:val="20"/>
          <w:highlight w:val="cyan"/>
        </w:rPr>
      </w:pPr>
    </w:p>
    <w:p w14:paraId="64915DFE" w14:textId="789A4153" w:rsidR="00C27C78" w:rsidRPr="00D46D6F" w:rsidRDefault="00C27C78" w:rsidP="00C27C78">
      <w:pPr>
        <w:spacing w:after="120" w:line="360" w:lineRule="auto"/>
        <w:jc w:val="both"/>
        <w:rPr>
          <w:sz w:val="20"/>
          <w:szCs w:val="20"/>
          <w:highlight w:val="cyan"/>
        </w:rPr>
      </w:pPr>
      <w:commentRangeStart w:id="4"/>
      <w:commentRangeStart w:id="5"/>
      <w:r w:rsidRPr="00D46D6F">
        <w:rPr>
          <w:noProof/>
          <w:highlight w:val="cyan"/>
          <w:lang w:val="en-US" w:eastAsia="en-US"/>
        </w:rPr>
        <w:drawing>
          <wp:anchor distT="0" distB="0" distL="114300" distR="114300" simplePos="0" relativeHeight="251658240" behindDoc="0" locked="0" layoutInCell="1" hidden="0" allowOverlap="1" wp14:anchorId="2BAE92DA" wp14:editId="229666FB">
            <wp:simplePos x="0" y="0"/>
            <wp:positionH relativeFrom="column">
              <wp:posOffset>39729</wp:posOffset>
            </wp:positionH>
            <wp:positionV relativeFrom="paragraph">
              <wp:posOffset>20320</wp:posOffset>
            </wp:positionV>
            <wp:extent cx="1843405" cy="1226820"/>
            <wp:effectExtent l="0" t="0" r="0" b="0"/>
            <wp:wrapSquare wrapText="bothSides" distT="0" distB="0" distL="114300" distR="114300"/>
            <wp:docPr id="99" name="image2.jpg" descr="Lavarse las manos con jabón para prevenir enfermedades. Foto gratis"/>
            <wp:cNvGraphicFramePr/>
            <a:graphic xmlns:a="http://schemas.openxmlformats.org/drawingml/2006/main">
              <a:graphicData uri="http://schemas.openxmlformats.org/drawingml/2006/picture">
                <pic:pic xmlns:pic="http://schemas.openxmlformats.org/drawingml/2006/picture">
                  <pic:nvPicPr>
                    <pic:cNvPr id="0" name="image2.jpg" descr="Lavarse las manos con jabón para prevenir enfermedades. Foto gratis"/>
                    <pic:cNvPicPr preferRelativeResize="0"/>
                  </pic:nvPicPr>
                  <pic:blipFill>
                    <a:blip r:embed="rId15"/>
                    <a:srcRect/>
                    <a:stretch>
                      <a:fillRect/>
                    </a:stretch>
                  </pic:blipFill>
                  <pic:spPr>
                    <a:xfrm>
                      <a:off x="0" y="0"/>
                      <a:ext cx="1843405" cy="1226820"/>
                    </a:xfrm>
                    <a:prstGeom prst="rect">
                      <a:avLst/>
                    </a:prstGeom>
                    <a:ln/>
                  </pic:spPr>
                </pic:pic>
              </a:graphicData>
            </a:graphic>
          </wp:anchor>
        </w:drawing>
      </w:r>
      <w:commentRangeEnd w:id="4"/>
      <w:r w:rsidR="001E6000" w:rsidRPr="00D46D6F">
        <w:rPr>
          <w:highlight w:val="cyan"/>
        </w:rPr>
        <w:commentReference w:id="4"/>
      </w:r>
      <w:r w:rsidRPr="00D46D6F">
        <w:rPr>
          <w:sz w:val="20"/>
          <w:szCs w:val="20"/>
          <w:highlight w:val="cyan"/>
        </w:rPr>
        <w:t>El agua se considera el elemento fundamental en nuestro planeta, ya que desempeña un papel crítico en una amplia gama de procesos tanto físicos como químicos. Además, sirve como hábitat esencial para una variedad de organismos acuáticos y semiacuáticos, así como para otros seres que dependen directa o indirectamente de este recurso vital.</w:t>
      </w:r>
    </w:p>
    <w:p w14:paraId="37CFC1B9" w14:textId="77777777" w:rsidR="00C27C78" w:rsidRPr="00D46D6F" w:rsidRDefault="00C27C78" w:rsidP="00C27C78">
      <w:pPr>
        <w:spacing w:after="120" w:line="360" w:lineRule="auto"/>
        <w:jc w:val="both"/>
        <w:rPr>
          <w:sz w:val="20"/>
          <w:szCs w:val="20"/>
          <w:highlight w:val="cyan"/>
        </w:rPr>
      </w:pPr>
    </w:p>
    <w:p w14:paraId="0000003A" w14:textId="4E9144F7" w:rsidR="00F96AB5" w:rsidRPr="00D46D6F" w:rsidRDefault="00C27C78" w:rsidP="00C27C78">
      <w:pPr>
        <w:spacing w:after="120" w:line="360" w:lineRule="auto"/>
        <w:jc w:val="both"/>
        <w:rPr>
          <w:sz w:val="20"/>
          <w:szCs w:val="20"/>
          <w:highlight w:val="cyan"/>
        </w:rPr>
      </w:pPr>
      <w:r w:rsidRPr="00D46D6F">
        <w:rPr>
          <w:sz w:val="20"/>
          <w:szCs w:val="20"/>
          <w:highlight w:val="cyan"/>
        </w:rPr>
        <w:t>Sin embargo, a lo largo del tiempo y debido a diversos factores como la actividad humana, cambios en las condiciones geofísicas y químicas, la ubicación geográfica y la presencia o ausencia de flora y fauna, las características y la composición del agua pueden experimentar variaciones significativas.</w:t>
      </w:r>
      <w:commentRangeEnd w:id="5"/>
      <w:r w:rsidRPr="00D46D6F">
        <w:rPr>
          <w:rStyle w:val="Refdecomentario"/>
          <w:highlight w:val="cyan"/>
        </w:rPr>
        <w:commentReference w:id="5"/>
      </w:r>
      <w:r w:rsidRPr="00D46D6F">
        <w:rPr>
          <w:sz w:val="20"/>
          <w:szCs w:val="20"/>
          <w:highlight w:val="cyan"/>
        </w:rPr>
        <w:t xml:space="preserve"> </w:t>
      </w:r>
      <w:r w:rsidR="001E6000" w:rsidRPr="00D46D6F">
        <w:rPr>
          <w:sz w:val="20"/>
          <w:szCs w:val="20"/>
          <w:highlight w:val="cyan"/>
        </w:rPr>
        <w:t>A continuación, se presentan los aspectos generales relacionados con características de aguas crudas, tratadas y residuales:</w:t>
      </w:r>
    </w:p>
    <w:p w14:paraId="081A2C3E" w14:textId="338D674A" w:rsidR="00D90945" w:rsidRPr="00D46D6F" w:rsidRDefault="00D90945" w:rsidP="00DD6E46">
      <w:pPr>
        <w:spacing w:after="120" w:line="360" w:lineRule="auto"/>
        <w:jc w:val="both"/>
        <w:rPr>
          <w:sz w:val="20"/>
          <w:szCs w:val="20"/>
          <w:highlight w:val="cyan"/>
        </w:rPr>
      </w:pPr>
    </w:p>
    <w:p w14:paraId="0000003B" w14:textId="5828728C" w:rsidR="00F96AB5" w:rsidRPr="00D46D6F" w:rsidRDefault="00D90945" w:rsidP="00DD6E46">
      <w:pPr>
        <w:spacing w:after="120" w:line="360" w:lineRule="auto"/>
        <w:jc w:val="center"/>
        <w:rPr>
          <w:noProof/>
          <w:highlight w:val="cyan"/>
        </w:rPr>
      </w:pPr>
      <w:r w:rsidRPr="00D46D6F">
        <w:rPr>
          <w:rFonts w:ascii="Times New Roman" w:hAnsi="Times New Roman" w:cs="Times New Roman"/>
          <w:noProof/>
          <w:sz w:val="24"/>
          <w:szCs w:val="24"/>
          <w:highlight w:val="cyan"/>
          <w:lang w:val="en-US" w:eastAsia="en-US"/>
        </w:rPr>
        <mc:AlternateContent>
          <mc:Choice Requires="wps">
            <w:drawing>
              <wp:inline distT="0" distB="0" distL="0" distR="0" wp14:anchorId="7EF97E6D" wp14:editId="0AB5B29E">
                <wp:extent cx="5391150" cy="895350"/>
                <wp:effectExtent l="0" t="0" r="19050" b="19050"/>
                <wp:docPr id="13" name="Cuadro de texto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5391150" cy="895350"/>
                        </a:xfrm>
                        <a:prstGeom prst="rect">
                          <a:avLst/>
                        </a:prstGeom>
                        <a:solidFill>
                          <a:srgbClr val="39A900"/>
                        </a:solidFill>
                        <a:ln w="9525">
                          <a:solidFill>
                            <a:srgbClr val="000000"/>
                          </a:solidFill>
                          <a:miter/>
                        </a:ln>
                      </wps:spPr>
                      <wps:txbx>
                        <w:txbxContent>
                          <w:p w14:paraId="442FD13B" w14:textId="77777777" w:rsidR="0007232D" w:rsidRDefault="00000000" w:rsidP="0007232D">
                            <w:pPr>
                              <w:spacing w:line="256" w:lineRule="auto"/>
                              <w:rPr>
                                <w:rFonts w:ascii="Cambria" w:eastAsia="Cambria" w:hAnsi="Cambria"/>
                                <w:color w:val="FFFFFF"/>
                                <w:sz w:val="32"/>
                                <w:szCs w:val="32"/>
                                <w:lang w:val="en-US"/>
                              </w:rPr>
                            </w:pPr>
                            <w:r>
                              <w:rPr>
                                <w:rFonts w:ascii="Cambria" w:eastAsia="Cambria" w:hAnsi="Cambria"/>
                                <w:color w:val="FFFFFF"/>
                                <w:sz w:val="32"/>
                                <w:szCs w:val="32"/>
                                <w:lang w:val="en-US"/>
                              </w:rPr>
                              <w:t> </w:t>
                            </w:r>
                          </w:p>
                          <w:p w14:paraId="797A9ECB" w14:textId="77777777" w:rsidR="0007232D" w:rsidRDefault="00000000" w:rsidP="0007232D">
                            <w:pPr>
                              <w:spacing w:line="256" w:lineRule="auto"/>
                              <w:jc w:val="center"/>
                              <w:rPr>
                                <w:rFonts w:ascii="Cambria" w:eastAsia="Cambria" w:hAnsi="Cambria"/>
                                <w:color w:val="FFFFFF"/>
                                <w:sz w:val="30"/>
                                <w:szCs w:val="30"/>
                                <w:lang w:val="en-US"/>
                              </w:rPr>
                            </w:pPr>
                            <w:r>
                              <w:rPr>
                                <w:rFonts w:ascii="Cambria" w:eastAsia="Cambria" w:hAnsi="Cambria"/>
                                <w:color w:val="FFFFFF"/>
                                <w:sz w:val="30"/>
                                <w:szCs w:val="30"/>
                                <w:lang w:val="en-US"/>
                              </w:rPr>
                              <w:t>CF04_1_Slider_aspectos_generales</w:t>
                            </w:r>
                          </w:p>
                        </w:txbxContent>
                      </wps:txbx>
                      <wps:bodyPr wrap="square" lIns="91440" tIns="45720" rIns="91440" bIns="45720" anchor="t">
                        <a:noAutofit/>
                      </wps:bodyPr>
                    </wps:wsp>
                  </a:graphicData>
                </a:graphic>
              </wp:inline>
            </w:drawing>
          </mc:Choice>
          <mc:Fallback>
            <w:pict>
              <v:rect w14:anchorId="7EF97E6D" id="Cuadro de texto 13" o:spid="_x0000_s1027" style="width:424.5pt;height: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" fillcolor="#39a900">
                <v:textbox>
                  <w:txbxContent>
                    <w:p w14:paraId="442FD13B" w14:textId="77777777" w:rsidR="0007232D" w:rsidRDefault="00000000" w:rsidP="0007232D">
                      <w:pPr>
                        <w:spacing w:line="256" w:lineRule="auto"/>
                        <w:rPr>
                          <w:rFonts w:ascii="Cambria" w:eastAsia="Cambria" w:hAnsi="Cambria"/>
                          <w:color w:val="FFFFFF"/>
                          <w:sz w:val="32"/>
                          <w:szCs w:val="32"/>
                          <w:lang w:val="en-US"/>
                        </w:rPr>
                      </w:pPr>
                      <w:r>
                        <w:rPr>
                          <w:rFonts w:ascii="Cambria" w:eastAsia="Cambria" w:hAnsi="Cambria"/>
                          <w:color w:val="FFFFFF"/>
                          <w:sz w:val="32"/>
                          <w:szCs w:val="32"/>
                          <w:lang w:val="en-US"/>
                        </w:rPr>
                        <w:t> </w:t>
                      </w:r>
                    </w:p>
                    <w:p w14:paraId="797A9ECB" w14:textId="77777777" w:rsidR="0007232D" w:rsidRDefault="00000000" w:rsidP="0007232D">
                      <w:pPr>
                        <w:spacing w:line="256" w:lineRule="auto"/>
                        <w:jc w:val="center"/>
                        <w:rPr>
                          <w:rFonts w:ascii="Cambria" w:eastAsia="Cambria" w:hAnsi="Cambria"/>
                          <w:color w:val="FFFFFF"/>
                          <w:sz w:val="30"/>
                          <w:szCs w:val="30"/>
                          <w:lang w:val="en-US"/>
                        </w:rPr>
                      </w:pPr>
                      <w:r>
                        <w:rPr>
                          <w:rFonts w:ascii="Cambria" w:eastAsia="Cambria" w:hAnsi="Cambria"/>
                          <w:color w:val="FFFFFF"/>
                          <w:sz w:val="30"/>
                          <w:szCs w:val="30"/>
                          <w:lang w:val="en-US"/>
                        </w:rPr>
                        <w:t>CF04_1_Slider_aspectos_generales</w:t>
                      </w:r>
                    </w:p>
                  </w:txbxContent>
                </v:textbox>
                <w10:anchorlock/>
              </v:rect>
            </w:pict>
          </mc:Fallback>
        </mc:AlternateContent>
      </w:r>
      <w:sdt>
        <w:sdtPr>
          <w:rPr>
            <w:highlight w:val="cyan"/>
          </w:rPr>
          <w:tag w:val="goog_rdk_2"/>
          <w:id w:val="-1663154288"/>
        </w:sdtPr>
        <w:sdtContent>
          <w:commentRangeStart w:id="6"/>
        </w:sdtContent>
      </w:sdt>
      <w:commentRangeEnd w:id="6"/>
      <w:r w:rsidR="001E6000" w:rsidRPr="00D46D6F">
        <w:rPr>
          <w:highlight w:val="cyan"/>
        </w:rPr>
        <w:commentReference w:id="6"/>
      </w:r>
      <w:r w:rsidR="00E61B4A" w:rsidRPr="00D46D6F">
        <w:rPr>
          <w:noProof/>
          <w:highlight w:val="cyan"/>
        </w:rPr>
        <w:t xml:space="preserve"> </w:t>
      </w:r>
    </w:p>
    <w:p w14:paraId="390DE9DE" w14:textId="77777777" w:rsidR="00D90945" w:rsidRPr="00D46D6F" w:rsidRDefault="00D90945" w:rsidP="00DD6E46">
      <w:pPr>
        <w:spacing w:after="120" w:line="360" w:lineRule="auto"/>
        <w:jc w:val="center"/>
        <w:rPr>
          <w:sz w:val="20"/>
          <w:szCs w:val="20"/>
          <w:highlight w:val="cyan"/>
        </w:rPr>
      </w:pPr>
    </w:p>
    <w:p w14:paraId="0000003C" w14:textId="6D73B5A8" w:rsidR="00F96AB5" w:rsidRPr="00D46D6F" w:rsidRDefault="001E6000" w:rsidP="002A16DD">
      <w:pPr>
        <w:pStyle w:val="Prrafodelista"/>
        <w:numPr>
          <w:ilvl w:val="1"/>
          <w:numId w:val="2"/>
        </w:numPr>
        <w:pBdr>
          <w:top w:val="nil"/>
          <w:left w:val="nil"/>
          <w:bottom w:val="nil"/>
          <w:right w:val="nil"/>
          <w:between w:val="nil"/>
        </w:pBdr>
        <w:spacing w:after="120" w:line="360" w:lineRule="auto"/>
        <w:jc w:val="both"/>
        <w:rPr>
          <w:b/>
          <w:color w:val="000000"/>
          <w:sz w:val="20"/>
          <w:szCs w:val="20"/>
          <w:highlight w:val="cyan"/>
        </w:rPr>
      </w:pPr>
      <w:r w:rsidRPr="00D46D6F">
        <w:rPr>
          <w:b/>
          <w:color w:val="000000"/>
          <w:sz w:val="20"/>
          <w:szCs w:val="20"/>
          <w:highlight w:val="cyan"/>
        </w:rPr>
        <w:t>Propiedades</w:t>
      </w:r>
    </w:p>
    <w:p w14:paraId="0000003D" w14:textId="4C8A8AD8" w:rsidR="00F96AB5" w:rsidRPr="00D46D6F" w:rsidRDefault="001E6000" w:rsidP="00DD6E46">
      <w:pPr>
        <w:spacing w:after="120" w:line="360" w:lineRule="auto"/>
        <w:jc w:val="both"/>
        <w:rPr>
          <w:sz w:val="20"/>
          <w:szCs w:val="20"/>
          <w:highlight w:val="cyan"/>
        </w:rPr>
      </w:pPr>
      <w:r w:rsidRPr="00D46D6F">
        <w:rPr>
          <w:sz w:val="20"/>
          <w:szCs w:val="20"/>
          <w:highlight w:val="cyan"/>
        </w:rPr>
        <w:t>El agua participa en la mayoría de los procesos biológicos, físicos y químicos que se desarrollan en el planeta, haciendo que muchos procesos de las actividades humanas se relacionen directamente (</w:t>
      </w:r>
      <w:proofErr w:type="spellStart"/>
      <w:r w:rsidRPr="00D46D6F">
        <w:rPr>
          <w:sz w:val="20"/>
          <w:szCs w:val="20"/>
          <w:highlight w:val="cyan"/>
          <w:lang w:val="es-CO"/>
        </w:rPr>
        <w:t>Galvín</w:t>
      </w:r>
      <w:proofErr w:type="spellEnd"/>
      <w:r w:rsidRPr="00D46D6F">
        <w:rPr>
          <w:sz w:val="20"/>
          <w:szCs w:val="20"/>
          <w:highlight w:val="cyan"/>
        </w:rPr>
        <w:t>, 2022).</w:t>
      </w:r>
    </w:p>
    <w:p w14:paraId="0000003E" w14:textId="08AA352A" w:rsidR="00F96AB5" w:rsidRPr="00D46D6F" w:rsidRDefault="001E6000" w:rsidP="00DD6E46">
      <w:pPr>
        <w:spacing w:after="120" w:line="360" w:lineRule="auto"/>
        <w:jc w:val="both"/>
        <w:rPr>
          <w:sz w:val="20"/>
          <w:szCs w:val="20"/>
          <w:highlight w:val="cyan"/>
        </w:rPr>
      </w:pPr>
      <w:r w:rsidRPr="00D46D6F">
        <w:rPr>
          <w:sz w:val="20"/>
          <w:szCs w:val="20"/>
          <w:highlight w:val="cyan"/>
        </w:rPr>
        <w:t>Algunas de sus propiedades más d</w:t>
      </w:r>
      <w:r w:rsidR="00941B2B" w:rsidRPr="00D46D6F">
        <w:rPr>
          <w:sz w:val="20"/>
          <w:szCs w:val="20"/>
          <w:highlight w:val="cyan"/>
        </w:rPr>
        <w:t>estacadas son:</w:t>
      </w:r>
    </w:p>
    <w:p w14:paraId="0000003F" w14:textId="70FA5F84" w:rsidR="00F96AB5" w:rsidRPr="00D46D6F" w:rsidRDefault="001E6000" w:rsidP="002A16DD">
      <w:pPr>
        <w:pStyle w:val="Prrafodelista"/>
        <w:numPr>
          <w:ilvl w:val="0"/>
          <w:numId w:val="3"/>
        </w:numPr>
        <w:spacing w:after="120" w:line="360" w:lineRule="auto"/>
        <w:jc w:val="both"/>
        <w:rPr>
          <w:b/>
          <w:sz w:val="20"/>
          <w:szCs w:val="20"/>
          <w:highlight w:val="cyan"/>
        </w:rPr>
      </w:pPr>
      <w:r w:rsidRPr="00D46D6F">
        <w:rPr>
          <w:b/>
          <w:sz w:val="20"/>
          <w:szCs w:val="20"/>
          <w:highlight w:val="cyan"/>
        </w:rPr>
        <w:t>Propiedades físicas</w:t>
      </w:r>
    </w:p>
    <w:p w14:paraId="00000040" w14:textId="77777777" w:rsidR="00F96AB5" w:rsidRPr="00D46D6F" w:rsidRDefault="001E6000" w:rsidP="002A16DD">
      <w:pPr>
        <w:numPr>
          <w:ilvl w:val="0"/>
          <w:numId w:val="12"/>
        </w:numPr>
        <w:pBdr>
          <w:top w:val="nil"/>
          <w:left w:val="nil"/>
          <w:bottom w:val="nil"/>
          <w:right w:val="nil"/>
          <w:between w:val="nil"/>
        </w:pBdr>
        <w:spacing w:line="360" w:lineRule="auto"/>
        <w:jc w:val="both"/>
        <w:rPr>
          <w:color w:val="000000"/>
          <w:sz w:val="20"/>
          <w:szCs w:val="20"/>
          <w:highlight w:val="cyan"/>
        </w:rPr>
      </w:pPr>
      <w:r w:rsidRPr="00D46D6F">
        <w:rPr>
          <w:color w:val="000000"/>
          <w:sz w:val="20"/>
          <w:szCs w:val="20"/>
          <w:highlight w:val="cyan"/>
        </w:rPr>
        <w:t>El agua se puede encontrar en la naturaleza en estado sólido, líquido y gaseoso.</w:t>
      </w:r>
    </w:p>
    <w:p w14:paraId="00000041" w14:textId="77777777" w:rsidR="00F96AB5" w:rsidRPr="00D46D6F" w:rsidRDefault="001E6000" w:rsidP="002A16DD">
      <w:pPr>
        <w:numPr>
          <w:ilvl w:val="0"/>
          <w:numId w:val="12"/>
        </w:numPr>
        <w:pBdr>
          <w:top w:val="nil"/>
          <w:left w:val="nil"/>
          <w:bottom w:val="nil"/>
          <w:right w:val="nil"/>
          <w:between w:val="nil"/>
        </w:pBdr>
        <w:spacing w:line="360" w:lineRule="auto"/>
        <w:jc w:val="both"/>
        <w:rPr>
          <w:color w:val="000000"/>
          <w:sz w:val="20"/>
          <w:szCs w:val="20"/>
          <w:highlight w:val="cyan"/>
        </w:rPr>
      </w:pPr>
      <w:r w:rsidRPr="00D46D6F">
        <w:rPr>
          <w:color w:val="000000"/>
          <w:sz w:val="20"/>
          <w:szCs w:val="20"/>
          <w:highlight w:val="cyan"/>
        </w:rPr>
        <w:t>Es inolora, incolora, insípida.</w:t>
      </w:r>
    </w:p>
    <w:p w14:paraId="00000042" w14:textId="0C5A88FB" w:rsidR="00F96AB5" w:rsidRPr="00D46D6F" w:rsidRDefault="001E6000" w:rsidP="002A16DD">
      <w:pPr>
        <w:numPr>
          <w:ilvl w:val="0"/>
          <w:numId w:val="12"/>
        </w:numPr>
        <w:pBdr>
          <w:top w:val="nil"/>
          <w:left w:val="nil"/>
          <w:bottom w:val="nil"/>
          <w:right w:val="nil"/>
          <w:between w:val="nil"/>
        </w:pBdr>
        <w:spacing w:line="360" w:lineRule="auto"/>
        <w:jc w:val="both"/>
        <w:rPr>
          <w:color w:val="000000"/>
          <w:sz w:val="20"/>
          <w:szCs w:val="20"/>
          <w:highlight w:val="cyan"/>
        </w:rPr>
      </w:pPr>
      <w:r w:rsidRPr="00D46D6F">
        <w:rPr>
          <w:color w:val="000000"/>
          <w:sz w:val="20"/>
          <w:szCs w:val="20"/>
          <w:highlight w:val="cyan"/>
        </w:rPr>
        <w:t>Su punto de congelación es a 0</w:t>
      </w:r>
      <w:r w:rsidR="006F515E" w:rsidRPr="00D46D6F">
        <w:rPr>
          <w:color w:val="000000"/>
          <w:sz w:val="20"/>
          <w:szCs w:val="20"/>
          <w:highlight w:val="cyan"/>
        </w:rPr>
        <w:t xml:space="preserve"> </w:t>
      </w:r>
      <w:r w:rsidRPr="00D46D6F">
        <w:rPr>
          <w:color w:val="000000"/>
          <w:sz w:val="20"/>
          <w:szCs w:val="20"/>
          <w:highlight w:val="cyan"/>
        </w:rPr>
        <w:t xml:space="preserve">°C (grados Celsius) mientras que </w:t>
      </w:r>
      <w:r w:rsidR="00D0237E" w:rsidRPr="00D46D6F">
        <w:rPr>
          <w:color w:val="000000"/>
          <w:sz w:val="20"/>
          <w:szCs w:val="20"/>
          <w:highlight w:val="cyan"/>
        </w:rPr>
        <w:t>el punto de ebullición es a 100</w:t>
      </w:r>
      <w:r w:rsidR="006F515E" w:rsidRPr="00D46D6F">
        <w:rPr>
          <w:color w:val="000000"/>
          <w:sz w:val="20"/>
          <w:szCs w:val="20"/>
          <w:highlight w:val="cyan"/>
        </w:rPr>
        <w:t xml:space="preserve"> </w:t>
      </w:r>
      <w:r w:rsidRPr="00D46D6F">
        <w:rPr>
          <w:color w:val="000000"/>
          <w:sz w:val="20"/>
          <w:szCs w:val="20"/>
          <w:highlight w:val="cyan"/>
        </w:rPr>
        <w:t xml:space="preserve">°C (al nivel del mar). </w:t>
      </w:r>
    </w:p>
    <w:p w14:paraId="00000043" w14:textId="77777777" w:rsidR="00F96AB5" w:rsidRPr="00D46D6F" w:rsidRDefault="001E6000" w:rsidP="002A16DD">
      <w:pPr>
        <w:numPr>
          <w:ilvl w:val="0"/>
          <w:numId w:val="12"/>
        </w:numPr>
        <w:pBdr>
          <w:top w:val="nil"/>
          <w:left w:val="nil"/>
          <w:bottom w:val="nil"/>
          <w:right w:val="nil"/>
          <w:between w:val="nil"/>
        </w:pBdr>
        <w:spacing w:line="360" w:lineRule="auto"/>
        <w:jc w:val="both"/>
        <w:rPr>
          <w:color w:val="000000"/>
          <w:sz w:val="20"/>
          <w:szCs w:val="20"/>
          <w:highlight w:val="cyan"/>
        </w:rPr>
      </w:pPr>
      <w:r w:rsidRPr="00D46D6F">
        <w:rPr>
          <w:color w:val="000000"/>
          <w:sz w:val="20"/>
          <w:szCs w:val="20"/>
          <w:highlight w:val="cyan"/>
        </w:rPr>
        <w:t xml:space="preserve">Tiene la capacidad de absorber calor antes de que suba su temperatura. </w:t>
      </w:r>
    </w:p>
    <w:p w14:paraId="00000044" w14:textId="77777777" w:rsidR="00F96AB5" w:rsidRPr="00D46D6F" w:rsidRDefault="001E6000" w:rsidP="002A16DD">
      <w:pPr>
        <w:numPr>
          <w:ilvl w:val="0"/>
          <w:numId w:val="12"/>
        </w:numPr>
        <w:pBdr>
          <w:top w:val="nil"/>
          <w:left w:val="nil"/>
          <w:bottom w:val="nil"/>
          <w:right w:val="nil"/>
          <w:between w:val="nil"/>
        </w:pBdr>
        <w:spacing w:after="120" w:line="360" w:lineRule="auto"/>
        <w:jc w:val="both"/>
        <w:rPr>
          <w:color w:val="000000"/>
          <w:sz w:val="20"/>
          <w:szCs w:val="20"/>
          <w:highlight w:val="cyan"/>
        </w:rPr>
      </w:pPr>
      <w:r w:rsidRPr="00D46D6F">
        <w:rPr>
          <w:color w:val="000000"/>
          <w:sz w:val="20"/>
          <w:szCs w:val="20"/>
          <w:highlight w:val="cyan"/>
        </w:rPr>
        <w:t>Tiende a unirse con otras sustancias en vez de separarse.</w:t>
      </w:r>
    </w:p>
    <w:p w14:paraId="00000045" w14:textId="77777777" w:rsidR="00F96AB5" w:rsidRPr="00D46D6F" w:rsidRDefault="00F96AB5" w:rsidP="00DD6E46">
      <w:pPr>
        <w:spacing w:after="120" w:line="360" w:lineRule="auto"/>
        <w:ind w:left="132"/>
        <w:jc w:val="both"/>
        <w:rPr>
          <w:sz w:val="20"/>
          <w:szCs w:val="20"/>
          <w:highlight w:val="cyan"/>
        </w:rPr>
      </w:pPr>
    </w:p>
    <w:p w14:paraId="00000046" w14:textId="2F3A9510" w:rsidR="00F96AB5" w:rsidRPr="00D46D6F" w:rsidRDefault="001E6000" w:rsidP="002A16DD">
      <w:pPr>
        <w:pStyle w:val="Prrafodelista"/>
        <w:numPr>
          <w:ilvl w:val="0"/>
          <w:numId w:val="4"/>
        </w:numPr>
        <w:spacing w:after="120" w:line="360" w:lineRule="auto"/>
        <w:jc w:val="both"/>
        <w:rPr>
          <w:b/>
          <w:sz w:val="20"/>
          <w:szCs w:val="20"/>
          <w:highlight w:val="cyan"/>
        </w:rPr>
      </w:pPr>
      <w:r w:rsidRPr="00D46D6F">
        <w:rPr>
          <w:b/>
          <w:sz w:val="20"/>
          <w:szCs w:val="20"/>
          <w:highlight w:val="cyan"/>
        </w:rPr>
        <w:lastRenderedPageBreak/>
        <w:t>Propiedades químicas</w:t>
      </w:r>
    </w:p>
    <w:p w14:paraId="00000047" w14:textId="77777777" w:rsidR="00F96AB5" w:rsidRPr="00D46D6F" w:rsidRDefault="001E6000" w:rsidP="002A16DD">
      <w:pPr>
        <w:pStyle w:val="Prrafodelista"/>
        <w:numPr>
          <w:ilvl w:val="0"/>
          <w:numId w:val="13"/>
        </w:numPr>
        <w:pBdr>
          <w:top w:val="nil"/>
          <w:left w:val="nil"/>
          <w:bottom w:val="nil"/>
          <w:right w:val="nil"/>
          <w:between w:val="nil"/>
        </w:pBdr>
        <w:spacing w:line="360" w:lineRule="auto"/>
        <w:jc w:val="both"/>
        <w:rPr>
          <w:color w:val="000000"/>
          <w:sz w:val="20"/>
          <w:szCs w:val="20"/>
          <w:highlight w:val="cyan"/>
        </w:rPr>
      </w:pPr>
      <w:r w:rsidRPr="00D46D6F">
        <w:rPr>
          <w:color w:val="000000"/>
          <w:sz w:val="20"/>
          <w:szCs w:val="20"/>
          <w:highlight w:val="cyan"/>
        </w:rPr>
        <w:t>El agua pura es neutral (pH de 7), es decir que no es ácida ni básica.</w:t>
      </w:r>
    </w:p>
    <w:p w14:paraId="00000048" w14:textId="77777777" w:rsidR="00F96AB5" w:rsidRPr="00D46D6F" w:rsidRDefault="001E6000" w:rsidP="002A16DD">
      <w:pPr>
        <w:pStyle w:val="Prrafodelista"/>
        <w:numPr>
          <w:ilvl w:val="0"/>
          <w:numId w:val="13"/>
        </w:numPr>
        <w:pBdr>
          <w:top w:val="nil"/>
          <w:left w:val="nil"/>
          <w:bottom w:val="nil"/>
          <w:right w:val="nil"/>
          <w:between w:val="nil"/>
        </w:pBdr>
        <w:spacing w:line="360" w:lineRule="auto"/>
        <w:jc w:val="both"/>
        <w:rPr>
          <w:color w:val="000000"/>
          <w:sz w:val="20"/>
          <w:szCs w:val="20"/>
          <w:highlight w:val="cyan"/>
        </w:rPr>
      </w:pPr>
      <w:r w:rsidRPr="00D46D6F">
        <w:rPr>
          <w:color w:val="000000"/>
          <w:sz w:val="20"/>
          <w:szCs w:val="20"/>
          <w:highlight w:val="cyan"/>
        </w:rPr>
        <w:t>La molécula del agua tiene carga eléctrica positiva y negativa, aspecto que facilita la adhesión con otras moléculas.</w:t>
      </w:r>
    </w:p>
    <w:p w14:paraId="00000049" w14:textId="77777777" w:rsidR="00F96AB5" w:rsidRPr="00D46D6F" w:rsidRDefault="001E6000" w:rsidP="002A16DD">
      <w:pPr>
        <w:pStyle w:val="Prrafodelista"/>
        <w:numPr>
          <w:ilvl w:val="0"/>
          <w:numId w:val="13"/>
        </w:numPr>
        <w:pBdr>
          <w:top w:val="nil"/>
          <w:left w:val="nil"/>
          <w:bottom w:val="nil"/>
          <w:right w:val="nil"/>
          <w:between w:val="nil"/>
        </w:pBdr>
        <w:spacing w:line="360" w:lineRule="auto"/>
        <w:jc w:val="both"/>
        <w:rPr>
          <w:color w:val="000000"/>
          <w:sz w:val="20"/>
          <w:szCs w:val="20"/>
          <w:highlight w:val="cyan"/>
        </w:rPr>
      </w:pPr>
      <w:r w:rsidRPr="00D46D6F">
        <w:rPr>
          <w:color w:val="000000"/>
          <w:sz w:val="20"/>
          <w:szCs w:val="20"/>
          <w:highlight w:val="cyan"/>
        </w:rPr>
        <w:t>Reacciona con elementos formando óxidos ácidos, óxidos básicos e hidratos.</w:t>
      </w:r>
    </w:p>
    <w:p w14:paraId="0000004A" w14:textId="0489810A" w:rsidR="00F96AB5" w:rsidRPr="00D46D6F" w:rsidRDefault="001E6000" w:rsidP="002A16DD">
      <w:pPr>
        <w:pStyle w:val="Prrafodelista"/>
        <w:numPr>
          <w:ilvl w:val="0"/>
          <w:numId w:val="13"/>
        </w:numPr>
        <w:pBdr>
          <w:top w:val="nil"/>
          <w:left w:val="nil"/>
          <w:bottom w:val="nil"/>
          <w:right w:val="nil"/>
          <w:between w:val="nil"/>
        </w:pBdr>
        <w:spacing w:after="120" w:line="360" w:lineRule="auto"/>
        <w:jc w:val="both"/>
        <w:rPr>
          <w:color w:val="000000"/>
          <w:sz w:val="20"/>
          <w:szCs w:val="20"/>
          <w:highlight w:val="cyan"/>
        </w:rPr>
      </w:pPr>
      <w:r w:rsidRPr="00D46D6F">
        <w:rPr>
          <w:color w:val="000000"/>
          <w:sz w:val="20"/>
          <w:szCs w:val="20"/>
          <w:highlight w:val="cyan"/>
        </w:rPr>
        <w:t>Reacciona con elementos clasificados como metales, no metales.</w:t>
      </w:r>
    </w:p>
    <w:p w14:paraId="2A281521" w14:textId="77777777" w:rsidR="003B7402" w:rsidRPr="00D46D6F" w:rsidRDefault="003B7402" w:rsidP="00DD6E46">
      <w:pPr>
        <w:pStyle w:val="Prrafodelista"/>
        <w:pBdr>
          <w:top w:val="nil"/>
          <w:left w:val="nil"/>
          <w:bottom w:val="nil"/>
          <w:right w:val="nil"/>
          <w:between w:val="nil"/>
        </w:pBdr>
        <w:spacing w:after="120" w:line="360" w:lineRule="auto"/>
        <w:ind w:left="852"/>
        <w:jc w:val="both"/>
        <w:rPr>
          <w:color w:val="000000"/>
          <w:sz w:val="20"/>
          <w:szCs w:val="20"/>
          <w:highlight w:val="cyan"/>
        </w:rPr>
      </w:pPr>
    </w:p>
    <w:p w14:paraId="0000004B" w14:textId="2F765738" w:rsidR="00F96AB5" w:rsidRPr="00D46D6F" w:rsidRDefault="001E6000" w:rsidP="002A16DD">
      <w:pPr>
        <w:pStyle w:val="Prrafodelista"/>
        <w:numPr>
          <w:ilvl w:val="0"/>
          <w:numId w:val="4"/>
        </w:numPr>
        <w:spacing w:after="120" w:line="360" w:lineRule="auto"/>
        <w:jc w:val="both"/>
        <w:rPr>
          <w:b/>
          <w:sz w:val="20"/>
          <w:szCs w:val="20"/>
          <w:highlight w:val="cyan"/>
        </w:rPr>
      </w:pPr>
      <w:r w:rsidRPr="00D46D6F">
        <w:rPr>
          <w:b/>
          <w:sz w:val="20"/>
          <w:szCs w:val="20"/>
          <w:highlight w:val="cyan"/>
        </w:rPr>
        <w:t>Propiedades microbiológicas</w:t>
      </w:r>
    </w:p>
    <w:p w14:paraId="0000004C" w14:textId="77777777" w:rsidR="00F96AB5" w:rsidRPr="00D46D6F" w:rsidRDefault="001E6000" w:rsidP="00DD6E46">
      <w:pPr>
        <w:spacing w:after="120" w:line="360" w:lineRule="auto"/>
        <w:jc w:val="both"/>
        <w:rPr>
          <w:sz w:val="20"/>
          <w:szCs w:val="20"/>
          <w:highlight w:val="cyan"/>
        </w:rPr>
      </w:pPr>
      <w:r w:rsidRPr="00D46D6F">
        <w:rPr>
          <w:sz w:val="20"/>
          <w:szCs w:val="20"/>
          <w:highlight w:val="cyan"/>
        </w:rPr>
        <w:t>En el agua residen organismos cuya concentración varía dependiendo de factores como:</w:t>
      </w:r>
    </w:p>
    <w:p w14:paraId="0000004D" w14:textId="77777777" w:rsidR="00F96AB5" w:rsidRPr="00D46D6F" w:rsidRDefault="001E6000" w:rsidP="002A16DD">
      <w:pPr>
        <w:numPr>
          <w:ilvl w:val="0"/>
          <w:numId w:val="14"/>
        </w:numPr>
        <w:pBdr>
          <w:top w:val="nil"/>
          <w:left w:val="nil"/>
          <w:bottom w:val="nil"/>
          <w:right w:val="nil"/>
          <w:between w:val="nil"/>
        </w:pBdr>
        <w:spacing w:line="360" w:lineRule="auto"/>
        <w:jc w:val="both"/>
        <w:rPr>
          <w:color w:val="000000"/>
          <w:sz w:val="20"/>
          <w:szCs w:val="20"/>
          <w:highlight w:val="cyan"/>
        </w:rPr>
      </w:pPr>
      <w:r w:rsidRPr="00D46D6F">
        <w:rPr>
          <w:color w:val="000000"/>
          <w:sz w:val="20"/>
          <w:szCs w:val="20"/>
          <w:highlight w:val="cyan"/>
        </w:rPr>
        <w:t>Tipo de agua.</w:t>
      </w:r>
    </w:p>
    <w:p w14:paraId="0000004E" w14:textId="77777777" w:rsidR="00F96AB5" w:rsidRPr="00D46D6F" w:rsidRDefault="001E6000" w:rsidP="002A16DD">
      <w:pPr>
        <w:numPr>
          <w:ilvl w:val="0"/>
          <w:numId w:val="14"/>
        </w:numPr>
        <w:pBdr>
          <w:top w:val="nil"/>
          <w:left w:val="nil"/>
          <w:bottom w:val="nil"/>
          <w:right w:val="nil"/>
          <w:between w:val="nil"/>
        </w:pBdr>
        <w:spacing w:line="360" w:lineRule="auto"/>
        <w:jc w:val="both"/>
        <w:rPr>
          <w:color w:val="000000"/>
          <w:sz w:val="20"/>
          <w:szCs w:val="20"/>
          <w:highlight w:val="cyan"/>
        </w:rPr>
      </w:pPr>
      <w:r w:rsidRPr="00D46D6F">
        <w:rPr>
          <w:color w:val="000000"/>
          <w:sz w:val="20"/>
          <w:szCs w:val="20"/>
          <w:highlight w:val="cyan"/>
        </w:rPr>
        <w:t>Concentración de sustancias.</w:t>
      </w:r>
    </w:p>
    <w:p w14:paraId="0000004F" w14:textId="77777777" w:rsidR="00F96AB5" w:rsidRPr="00D46D6F" w:rsidRDefault="001E6000" w:rsidP="002A16DD">
      <w:pPr>
        <w:numPr>
          <w:ilvl w:val="0"/>
          <w:numId w:val="14"/>
        </w:numPr>
        <w:pBdr>
          <w:top w:val="nil"/>
          <w:left w:val="nil"/>
          <w:bottom w:val="nil"/>
          <w:right w:val="nil"/>
          <w:between w:val="nil"/>
        </w:pBdr>
        <w:spacing w:line="360" w:lineRule="auto"/>
        <w:jc w:val="both"/>
        <w:rPr>
          <w:color w:val="000000"/>
          <w:sz w:val="20"/>
          <w:szCs w:val="20"/>
          <w:highlight w:val="cyan"/>
        </w:rPr>
      </w:pPr>
      <w:r w:rsidRPr="00D46D6F">
        <w:rPr>
          <w:color w:val="000000"/>
          <w:sz w:val="20"/>
          <w:szCs w:val="20"/>
          <w:highlight w:val="cyan"/>
        </w:rPr>
        <w:t>Turbiedad.</w:t>
      </w:r>
    </w:p>
    <w:p w14:paraId="00000050" w14:textId="77777777" w:rsidR="00F96AB5" w:rsidRPr="00D46D6F" w:rsidRDefault="001E6000" w:rsidP="002A16DD">
      <w:pPr>
        <w:numPr>
          <w:ilvl w:val="0"/>
          <w:numId w:val="14"/>
        </w:numPr>
        <w:pBdr>
          <w:top w:val="nil"/>
          <w:left w:val="nil"/>
          <w:bottom w:val="nil"/>
          <w:right w:val="nil"/>
          <w:between w:val="nil"/>
        </w:pBdr>
        <w:spacing w:line="360" w:lineRule="auto"/>
        <w:jc w:val="both"/>
        <w:rPr>
          <w:color w:val="000000"/>
          <w:sz w:val="20"/>
          <w:szCs w:val="20"/>
          <w:highlight w:val="cyan"/>
        </w:rPr>
      </w:pPr>
      <w:r w:rsidRPr="00D46D6F">
        <w:rPr>
          <w:color w:val="000000"/>
          <w:sz w:val="20"/>
          <w:szCs w:val="20"/>
          <w:highlight w:val="cyan"/>
        </w:rPr>
        <w:t>Luz.</w:t>
      </w:r>
    </w:p>
    <w:p w14:paraId="00000051" w14:textId="2650F823" w:rsidR="00F96AB5" w:rsidRPr="00D46D6F" w:rsidRDefault="001E6000" w:rsidP="002A16DD">
      <w:pPr>
        <w:numPr>
          <w:ilvl w:val="0"/>
          <w:numId w:val="14"/>
        </w:numPr>
        <w:pBdr>
          <w:top w:val="nil"/>
          <w:left w:val="nil"/>
          <w:bottom w:val="nil"/>
          <w:right w:val="nil"/>
          <w:between w:val="nil"/>
        </w:pBdr>
        <w:spacing w:line="360" w:lineRule="auto"/>
        <w:jc w:val="both"/>
        <w:rPr>
          <w:color w:val="000000"/>
          <w:sz w:val="20"/>
          <w:szCs w:val="20"/>
          <w:highlight w:val="cyan"/>
        </w:rPr>
      </w:pPr>
      <w:r w:rsidRPr="00D46D6F">
        <w:rPr>
          <w:color w:val="000000"/>
          <w:sz w:val="20"/>
          <w:szCs w:val="20"/>
          <w:highlight w:val="cyan"/>
        </w:rPr>
        <w:t>Temperatura.</w:t>
      </w:r>
    </w:p>
    <w:p w14:paraId="0B4C3102" w14:textId="1201936B" w:rsidR="00C56F09" w:rsidRPr="00D46D6F" w:rsidRDefault="00C56F09" w:rsidP="002A16DD">
      <w:pPr>
        <w:numPr>
          <w:ilvl w:val="0"/>
          <w:numId w:val="14"/>
        </w:numPr>
        <w:pBdr>
          <w:top w:val="nil"/>
          <w:left w:val="nil"/>
          <w:bottom w:val="nil"/>
          <w:right w:val="nil"/>
          <w:between w:val="nil"/>
        </w:pBdr>
        <w:spacing w:line="360" w:lineRule="auto"/>
        <w:jc w:val="both"/>
        <w:rPr>
          <w:color w:val="000000"/>
          <w:sz w:val="20"/>
          <w:szCs w:val="20"/>
          <w:highlight w:val="cyan"/>
        </w:rPr>
      </w:pPr>
      <w:r w:rsidRPr="00D46D6F">
        <w:rPr>
          <w:color w:val="000000"/>
          <w:sz w:val="20"/>
          <w:szCs w:val="20"/>
          <w:highlight w:val="cyan"/>
        </w:rPr>
        <w:t xml:space="preserve">Microorganismos. </w:t>
      </w:r>
    </w:p>
    <w:p w14:paraId="141F901F" w14:textId="77777777" w:rsidR="00D0237E" w:rsidRPr="00D46D6F" w:rsidRDefault="00D0237E" w:rsidP="00DD6E46">
      <w:pPr>
        <w:widowControl w:val="0"/>
        <w:pBdr>
          <w:top w:val="nil"/>
          <w:left w:val="nil"/>
          <w:bottom w:val="nil"/>
          <w:right w:val="nil"/>
          <w:between w:val="nil"/>
        </w:pBdr>
        <w:spacing w:line="360" w:lineRule="auto"/>
        <w:rPr>
          <w:sz w:val="20"/>
          <w:szCs w:val="20"/>
          <w:highlight w:val="cyan"/>
        </w:rPr>
      </w:pPr>
    </w:p>
    <w:p w14:paraId="00000052" w14:textId="2B8122C4" w:rsidR="00F96AB5" w:rsidRPr="00D46D6F" w:rsidRDefault="001E6000" w:rsidP="00DD6E46">
      <w:pPr>
        <w:widowControl w:val="0"/>
        <w:pBdr>
          <w:top w:val="nil"/>
          <w:left w:val="nil"/>
          <w:bottom w:val="nil"/>
          <w:right w:val="nil"/>
          <w:between w:val="nil"/>
        </w:pBdr>
        <w:spacing w:line="360" w:lineRule="auto"/>
        <w:rPr>
          <w:sz w:val="20"/>
          <w:szCs w:val="20"/>
          <w:highlight w:val="cyan"/>
        </w:rPr>
      </w:pPr>
      <w:r w:rsidRPr="00D46D6F">
        <w:rPr>
          <w:sz w:val="20"/>
          <w:szCs w:val="20"/>
          <w:highlight w:val="cyan"/>
        </w:rPr>
        <w:t>Algunos de los organismos presentes en el agua pueden ser considerados como indicadores de su calidad, por lo cual comúnmente se analizan en la toma de muestras:</w:t>
      </w:r>
      <w:r w:rsidR="00C56F09" w:rsidRPr="00D46D6F">
        <w:rPr>
          <w:sz w:val="20"/>
          <w:szCs w:val="20"/>
          <w:highlight w:val="cyan"/>
        </w:rPr>
        <w:t xml:space="preserve">   </w:t>
      </w:r>
    </w:p>
    <w:p w14:paraId="0C94E957" w14:textId="7C444DA7" w:rsidR="00D90945" w:rsidRPr="00D46D6F" w:rsidRDefault="00D90945" w:rsidP="00DD6E46">
      <w:pPr>
        <w:widowControl w:val="0"/>
        <w:pBdr>
          <w:top w:val="nil"/>
          <w:left w:val="nil"/>
          <w:bottom w:val="nil"/>
          <w:right w:val="nil"/>
          <w:between w:val="nil"/>
        </w:pBdr>
        <w:spacing w:line="360" w:lineRule="auto"/>
        <w:rPr>
          <w:sz w:val="20"/>
          <w:szCs w:val="20"/>
          <w:highlight w:val="cyan"/>
        </w:rPr>
      </w:pPr>
    </w:p>
    <w:p w14:paraId="00000053" w14:textId="118913D2" w:rsidR="00F96AB5" w:rsidRPr="00D46D6F" w:rsidRDefault="00D90945" w:rsidP="00DD6E46">
      <w:pPr>
        <w:spacing w:after="120" w:line="360" w:lineRule="auto"/>
        <w:jc w:val="center"/>
        <w:rPr>
          <w:noProof/>
          <w:highlight w:val="cyan"/>
        </w:rPr>
      </w:pPr>
      <w:r w:rsidRPr="00D46D6F">
        <w:rPr>
          <w:rFonts w:ascii="Times New Roman" w:hAnsi="Times New Roman" w:cs="Times New Roman"/>
          <w:noProof/>
          <w:sz w:val="24"/>
          <w:szCs w:val="24"/>
          <w:highlight w:val="cyan"/>
          <w:lang w:val="en-US" w:eastAsia="en-US"/>
        </w:rPr>
        <mc:AlternateContent>
          <mc:Choice Requires="wps">
            <w:drawing>
              <wp:inline distT="0" distB="0" distL="0" distR="0" wp14:anchorId="19E8C3B7" wp14:editId="2EA3F84A">
                <wp:extent cx="5391150" cy="895350"/>
                <wp:effectExtent l="0" t="0" r="19050" b="19050"/>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895350"/>
                        </a:xfrm>
                        <a:prstGeom prst="rect">
                          <a:avLst/>
                        </a:prstGeom>
                        <a:solidFill>
                          <a:srgbClr val="39A900"/>
                        </a:solidFill>
                        <a:ln w="9525">
                          <a:solidFill>
                            <a:srgbClr val="000000"/>
                          </a:solidFill>
                          <a:miter lim="800000"/>
                          <a:headEnd/>
                          <a:tailEnd/>
                        </a:ln>
                      </wps:spPr>
                      <wps:txbx>
                        <w:txbxContent>
                          <w:p w14:paraId="47C878A2" w14:textId="77777777" w:rsidR="003A1C60" w:rsidRDefault="003A1C60" w:rsidP="00D90945">
                            <w:pPr>
                              <w:rPr>
                                <w:color w:val="FFFFFF" w:themeColor="background1"/>
                                <w:sz w:val="32"/>
                                <w:szCs w:val="32"/>
                                <w:lang w:val="es-ES"/>
                              </w:rPr>
                            </w:pPr>
                          </w:p>
                          <w:p w14:paraId="70C8CA5F" w14:textId="73A59500" w:rsidR="003A1C60" w:rsidRDefault="003A1C60" w:rsidP="00D90945">
                            <w:pPr>
                              <w:jc w:val="center"/>
                              <w:rPr>
                                <w:color w:val="FFFFFF" w:themeColor="background1"/>
                                <w:sz w:val="32"/>
                                <w:szCs w:val="32"/>
                                <w:lang w:val="es-ES"/>
                              </w:rPr>
                            </w:pPr>
                            <w:r>
                              <w:rPr>
                                <w:color w:val="FFFFFF" w:themeColor="background1"/>
                                <w:sz w:val="32"/>
                                <w:szCs w:val="32"/>
                                <w:lang w:val="es-ES"/>
                              </w:rPr>
                              <w:t>CF04_1_Sliders_prop_microbiológicas</w:t>
                            </w:r>
                          </w:p>
                        </w:txbxContent>
                      </wps:txbx>
                      <wps:bodyPr rot="0" vert="horz" wrap="square" lIns="91440" tIns="45720" rIns="91440" bIns="45720" anchor="t" anchorCtr="0">
                        <a:noAutofit/>
                      </wps:bodyPr>
                    </wps:wsp>
                  </a:graphicData>
                </a:graphic>
              </wp:inline>
            </w:drawing>
          </mc:Choice>
          <mc:Fallback>
            <w:pict>
              <v:shape w14:anchorId="19E8C3B7" id="Cuadro de texto 2" o:spid="_x0000_s1028" type="#_x0000_t202" style="width:424.5pt;height: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" fillcolor="#39a900">
                <v:textbox>
                  <w:txbxContent>
                    <w:p w14:paraId="47C878A2" w14:textId="77777777" w:rsidR="003A1C60" w:rsidRDefault="003A1C60" w:rsidP="00D90945">
                      <w:pPr>
                        <w:rPr>
                          <w:color w:val="FFFFFF" w:themeColor="background1"/>
                          <w:sz w:val="32"/>
                          <w:szCs w:val="32"/>
                          <w:lang w:val="es-ES"/>
                        </w:rPr>
                      </w:pPr>
                    </w:p>
                    <w:p w14:paraId="70C8CA5F" w14:textId="73A59500" w:rsidR="003A1C60" w:rsidRDefault="003A1C60" w:rsidP="00D90945">
                      <w:pPr>
                        <w:jc w:val="center"/>
                        <w:rPr>
                          <w:color w:val="FFFFFF" w:themeColor="background1"/>
                          <w:sz w:val="32"/>
                          <w:szCs w:val="32"/>
                          <w:lang w:val="es-ES"/>
                        </w:rPr>
                      </w:pPr>
                      <w:r>
                        <w:rPr>
                          <w:color w:val="FFFFFF" w:themeColor="background1"/>
                          <w:sz w:val="32"/>
                          <w:szCs w:val="32"/>
                          <w:lang w:val="es-ES"/>
                        </w:rPr>
                        <w:t>CF04_1_Sliders_prop_microbiológicas</w:t>
                      </w:r>
                    </w:p>
                  </w:txbxContent>
                </v:textbox>
                <w10:anchorlock/>
              </v:shape>
            </w:pict>
          </mc:Fallback>
        </mc:AlternateContent>
      </w:r>
      <w:sdt>
        <w:sdtPr>
          <w:rPr>
            <w:highlight w:val="cyan"/>
          </w:rPr>
          <w:tag w:val="goog_rdk_4"/>
          <w:id w:val="-3369998"/>
        </w:sdtPr>
        <w:sdtContent>
          <w:commentRangeStart w:id="7"/>
        </w:sdtContent>
      </w:sdt>
      <w:commentRangeEnd w:id="7"/>
      <w:r w:rsidR="001E6000" w:rsidRPr="00D46D6F">
        <w:rPr>
          <w:highlight w:val="cyan"/>
        </w:rPr>
        <w:commentReference w:id="7"/>
      </w:r>
      <w:r w:rsidR="00C56F09" w:rsidRPr="00D46D6F">
        <w:rPr>
          <w:noProof/>
          <w:highlight w:val="cyan"/>
        </w:rPr>
        <w:t xml:space="preserve"> </w:t>
      </w:r>
    </w:p>
    <w:p w14:paraId="6633009C" w14:textId="77777777" w:rsidR="00D90945" w:rsidRPr="00D46D6F" w:rsidRDefault="00D90945" w:rsidP="00B81A84">
      <w:pPr>
        <w:pStyle w:val="Sinespaciado"/>
        <w:rPr>
          <w:highlight w:val="cyan"/>
        </w:rPr>
      </w:pPr>
    </w:p>
    <w:p w14:paraId="00000054" w14:textId="5757D6A1" w:rsidR="00F96AB5" w:rsidRPr="00D46D6F" w:rsidRDefault="001E6000" w:rsidP="002A16DD">
      <w:pPr>
        <w:pStyle w:val="Prrafodelista"/>
        <w:numPr>
          <w:ilvl w:val="1"/>
          <w:numId w:val="2"/>
        </w:numPr>
        <w:pBdr>
          <w:top w:val="nil"/>
          <w:left w:val="nil"/>
          <w:bottom w:val="nil"/>
          <w:right w:val="nil"/>
          <w:between w:val="nil"/>
        </w:pBdr>
        <w:spacing w:after="120" w:line="360" w:lineRule="auto"/>
        <w:jc w:val="both"/>
        <w:rPr>
          <w:b/>
          <w:color w:val="000000"/>
          <w:sz w:val="20"/>
          <w:szCs w:val="20"/>
          <w:highlight w:val="cyan"/>
        </w:rPr>
      </w:pPr>
      <w:r w:rsidRPr="00D46D6F">
        <w:rPr>
          <w:b/>
          <w:color w:val="000000"/>
          <w:sz w:val="20"/>
          <w:szCs w:val="20"/>
          <w:highlight w:val="cyan"/>
        </w:rPr>
        <w:t>Niveles permisivos para consumo</w:t>
      </w:r>
    </w:p>
    <w:p w14:paraId="6489125C" w14:textId="27DA65CA" w:rsidR="00941B2B" w:rsidRPr="00D46D6F" w:rsidRDefault="00920B1E" w:rsidP="00941B2B">
      <w:pPr>
        <w:spacing w:after="120" w:line="360" w:lineRule="auto"/>
        <w:jc w:val="both"/>
        <w:rPr>
          <w:sz w:val="20"/>
          <w:szCs w:val="20"/>
          <w:highlight w:val="cyan"/>
        </w:rPr>
      </w:pPr>
      <w:commentRangeStart w:id="8"/>
      <w:commentRangeStart w:id="9"/>
      <w:r w:rsidRPr="00D46D6F">
        <w:rPr>
          <w:noProof/>
          <w:sz w:val="20"/>
          <w:szCs w:val="20"/>
          <w:highlight w:val="cyan"/>
          <w:lang w:val="en-US" w:eastAsia="en-US"/>
        </w:rPr>
        <w:drawing>
          <wp:anchor distT="0" distB="0" distL="114300" distR="114300" simplePos="0" relativeHeight="251691008" behindDoc="0" locked="0" layoutInCell="1" allowOverlap="1" wp14:anchorId="7346FA59" wp14:editId="3754A903">
            <wp:simplePos x="0" y="0"/>
            <wp:positionH relativeFrom="column">
              <wp:posOffset>3810</wp:posOffset>
            </wp:positionH>
            <wp:positionV relativeFrom="paragraph">
              <wp:posOffset>-2540</wp:posOffset>
            </wp:positionV>
            <wp:extent cx="2250222" cy="1447440"/>
            <wp:effectExtent l="0" t="0" r="0" b="635"/>
            <wp:wrapThrough wrapText="bothSides">
              <wp:wrapPolygon edited="0">
                <wp:start x="0" y="0"/>
                <wp:lineTo x="0" y="21325"/>
                <wp:lineTo x="21399" y="21325"/>
                <wp:lineTo x="21399"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50222" cy="1447440"/>
                    </a:xfrm>
                    <a:prstGeom prst="rect">
                      <a:avLst/>
                    </a:prstGeom>
                    <a:noFill/>
                  </pic:spPr>
                </pic:pic>
              </a:graphicData>
            </a:graphic>
            <wp14:sizeRelH relativeFrom="page">
              <wp14:pctWidth>0</wp14:pctWidth>
            </wp14:sizeRelH>
            <wp14:sizeRelV relativeFrom="page">
              <wp14:pctHeight>0</wp14:pctHeight>
            </wp14:sizeRelV>
          </wp:anchor>
        </w:drawing>
      </w:r>
      <w:commentRangeEnd w:id="8"/>
      <w:r w:rsidRPr="00D46D6F">
        <w:rPr>
          <w:rStyle w:val="Refdecomentario"/>
          <w:highlight w:val="cyan"/>
        </w:rPr>
        <w:commentReference w:id="8"/>
      </w:r>
      <w:r w:rsidR="001E6000" w:rsidRPr="00D46D6F">
        <w:rPr>
          <w:sz w:val="20"/>
          <w:szCs w:val="20"/>
          <w:highlight w:val="cyan"/>
        </w:rPr>
        <w:t xml:space="preserve">Los </w:t>
      </w:r>
      <w:r w:rsidR="00941B2B" w:rsidRPr="00D46D6F">
        <w:rPr>
          <w:sz w:val="20"/>
          <w:szCs w:val="20"/>
          <w:highlight w:val="cyan"/>
        </w:rPr>
        <w:t>niveles permisivos, también conocidos como valores de referencia, son parámetros establecidos previamente con el propósito de servir como puntos de comparación durante el análisis de sistemas de medición. Estos valores son respaldados por profesionales expertos en la materia y están definidos por ley para proporcionar una guía en la interpretación de los resultados obtenidos mediante equipos de medición precisos.</w:t>
      </w:r>
    </w:p>
    <w:p w14:paraId="79922DC8" w14:textId="77777777" w:rsidR="00941B2B" w:rsidRPr="00D46D6F" w:rsidRDefault="00941B2B" w:rsidP="00941B2B">
      <w:pPr>
        <w:spacing w:after="120" w:line="360" w:lineRule="auto"/>
        <w:jc w:val="both"/>
        <w:rPr>
          <w:sz w:val="20"/>
          <w:szCs w:val="20"/>
          <w:highlight w:val="cyan"/>
        </w:rPr>
      </w:pPr>
    </w:p>
    <w:p w14:paraId="2A4694A9" w14:textId="6A03DDBF" w:rsidR="00941B2B" w:rsidRPr="00D46D6F" w:rsidRDefault="00941B2B" w:rsidP="00941B2B">
      <w:pPr>
        <w:spacing w:after="120" w:line="360" w:lineRule="auto"/>
        <w:jc w:val="both"/>
        <w:rPr>
          <w:sz w:val="20"/>
          <w:szCs w:val="20"/>
          <w:highlight w:val="cyan"/>
        </w:rPr>
      </w:pPr>
      <w:r w:rsidRPr="00D46D6F">
        <w:rPr>
          <w:sz w:val="20"/>
          <w:szCs w:val="20"/>
          <w:highlight w:val="cyan"/>
        </w:rPr>
        <w:t>En el contexto de los muestreos de agua, se lleva a cabo la medición de diversos parámetros críticos que son fundamentales para evaluar la calidad del agua y su adecuación para diferentes usos. Estos parámetros incluyen:</w:t>
      </w:r>
      <w:commentRangeEnd w:id="9"/>
      <w:r w:rsidRPr="00D46D6F">
        <w:rPr>
          <w:rStyle w:val="Refdecomentario"/>
          <w:highlight w:val="cyan"/>
        </w:rPr>
        <w:commentReference w:id="9"/>
      </w:r>
    </w:p>
    <w:p w14:paraId="00000058" w14:textId="77777777" w:rsidR="00F96AB5" w:rsidRPr="007F622E" w:rsidRDefault="001E6000" w:rsidP="002A16DD">
      <w:pPr>
        <w:pStyle w:val="Prrafodelista"/>
        <w:numPr>
          <w:ilvl w:val="0"/>
          <w:numId w:val="23"/>
        </w:numPr>
        <w:pBdr>
          <w:top w:val="nil"/>
          <w:left w:val="nil"/>
          <w:bottom w:val="nil"/>
          <w:right w:val="nil"/>
          <w:between w:val="nil"/>
        </w:pBdr>
        <w:spacing w:line="360" w:lineRule="auto"/>
        <w:jc w:val="both"/>
        <w:rPr>
          <w:color w:val="000000"/>
          <w:sz w:val="20"/>
          <w:szCs w:val="20"/>
          <w:highlight w:val="cyan"/>
        </w:rPr>
      </w:pPr>
      <w:r w:rsidRPr="007F622E">
        <w:rPr>
          <w:color w:val="000000"/>
          <w:sz w:val="20"/>
          <w:szCs w:val="20"/>
          <w:highlight w:val="cyan"/>
        </w:rPr>
        <w:lastRenderedPageBreak/>
        <w:t>Temperatura.</w:t>
      </w:r>
    </w:p>
    <w:p w14:paraId="00000059" w14:textId="0C7EC63C" w:rsidR="00F96AB5" w:rsidRPr="007F622E" w:rsidRDefault="00941B2B" w:rsidP="002A16DD">
      <w:pPr>
        <w:pStyle w:val="Prrafodelista"/>
        <w:numPr>
          <w:ilvl w:val="0"/>
          <w:numId w:val="23"/>
        </w:numPr>
        <w:pBdr>
          <w:top w:val="nil"/>
          <w:left w:val="nil"/>
          <w:bottom w:val="nil"/>
          <w:right w:val="nil"/>
          <w:between w:val="nil"/>
        </w:pBdr>
        <w:spacing w:line="360" w:lineRule="auto"/>
        <w:jc w:val="both"/>
        <w:rPr>
          <w:color w:val="000000"/>
          <w:sz w:val="20"/>
          <w:szCs w:val="20"/>
          <w:highlight w:val="cyan"/>
        </w:rPr>
      </w:pPr>
      <w:r w:rsidRPr="007F622E">
        <w:rPr>
          <w:color w:val="000000"/>
          <w:sz w:val="20"/>
          <w:szCs w:val="20"/>
          <w:highlight w:val="cyan"/>
        </w:rPr>
        <w:t>Potencial de h</w:t>
      </w:r>
      <w:r w:rsidR="001E6000" w:rsidRPr="007F622E">
        <w:rPr>
          <w:color w:val="000000"/>
          <w:sz w:val="20"/>
          <w:szCs w:val="20"/>
          <w:highlight w:val="cyan"/>
        </w:rPr>
        <w:t>idrógeno (pH).</w:t>
      </w:r>
    </w:p>
    <w:p w14:paraId="0000005A" w14:textId="77777777" w:rsidR="00F96AB5" w:rsidRPr="007F622E" w:rsidRDefault="001E6000" w:rsidP="002A16DD">
      <w:pPr>
        <w:pStyle w:val="Prrafodelista"/>
        <w:numPr>
          <w:ilvl w:val="0"/>
          <w:numId w:val="23"/>
        </w:numPr>
        <w:pBdr>
          <w:top w:val="nil"/>
          <w:left w:val="nil"/>
          <w:bottom w:val="nil"/>
          <w:right w:val="nil"/>
          <w:between w:val="nil"/>
        </w:pBdr>
        <w:spacing w:line="360" w:lineRule="auto"/>
        <w:jc w:val="both"/>
        <w:rPr>
          <w:color w:val="000000"/>
          <w:sz w:val="20"/>
          <w:szCs w:val="20"/>
          <w:highlight w:val="cyan"/>
        </w:rPr>
      </w:pPr>
      <w:r w:rsidRPr="007F622E">
        <w:rPr>
          <w:color w:val="000000"/>
          <w:sz w:val="20"/>
          <w:szCs w:val="20"/>
          <w:highlight w:val="cyan"/>
        </w:rPr>
        <w:t>Oxígeno disuelto.</w:t>
      </w:r>
    </w:p>
    <w:p w14:paraId="0000005B" w14:textId="77777777" w:rsidR="00F96AB5" w:rsidRPr="007F622E" w:rsidRDefault="001E6000" w:rsidP="002A16DD">
      <w:pPr>
        <w:pStyle w:val="Prrafodelista"/>
        <w:numPr>
          <w:ilvl w:val="0"/>
          <w:numId w:val="23"/>
        </w:numPr>
        <w:pBdr>
          <w:top w:val="nil"/>
          <w:left w:val="nil"/>
          <w:bottom w:val="nil"/>
          <w:right w:val="nil"/>
          <w:between w:val="nil"/>
        </w:pBdr>
        <w:spacing w:line="360" w:lineRule="auto"/>
        <w:jc w:val="both"/>
        <w:rPr>
          <w:color w:val="000000"/>
          <w:sz w:val="20"/>
          <w:szCs w:val="20"/>
          <w:highlight w:val="cyan"/>
        </w:rPr>
      </w:pPr>
      <w:r w:rsidRPr="007F622E">
        <w:rPr>
          <w:color w:val="000000"/>
          <w:sz w:val="20"/>
          <w:szCs w:val="20"/>
          <w:highlight w:val="cyan"/>
        </w:rPr>
        <w:t>Conductividad.</w:t>
      </w:r>
    </w:p>
    <w:p w14:paraId="0000005C" w14:textId="77777777" w:rsidR="00F96AB5" w:rsidRPr="007F622E" w:rsidRDefault="001E6000" w:rsidP="002A16DD">
      <w:pPr>
        <w:pStyle w:val="Prrafodelista"/>
        <w:numPr>
          <w:ilvl w:val="0"/>
          <w:numId w:val="23"/>
        </w:numPr>
        <w:pBdr>
          <w:top w:val="nil"/>
          <w:left w:val="nil"/>
          <w:bottom w:val="nil"/>
          <w:right w:val="nil"/>
          <w:between w:val="nil"/>
        </w:pBdr>
        <w:spacing w:line="360" w:lineRule="auto"/>
        <w:jc w:val="both"/>
        <w:rPr>
          <w:color w:val="000000"/>
          <w:sz w:val="20"/>
          <w:szCs w:val="20"/>
          <w:highlight w:val="cyan"/>
        </w:rPr>
      </w:pPr>
      <w:r w:rsidRPr="007F622E">
        <w:rPr>
          <w:color w:val="000000"/>
          <w:sz w:val="20"/>
          <w:szCs w:val="20"/>
          <w:highlight w:val="cyan"/>
        </w:rPr>
        <w:t>Nutrientes.</w:t>
      </w:r>
    </w:p>
    <w:p w14:paraId="28DB97B5" w14:textId="768791EF" w:rsidR="00BF5E47" w:rsidRPr="007F622E" w:rsidRDefault="001E6000" w:rsidP="002A16DD">
      <w:pPr>
        <w:pStyle w:val="Prrafodelista"/>
        <w:numPr>
          <w:ilvl w:val="0"/>
          <w:numId w:val="23"/>
        </w:numPr>
        <w:pBdr>
          <w:top w:val="nil"/>
          <w:left w:val="nil"/>
          <w:bottom w:val="nil"/>
          <w:right w:val="nil"/>
          <w:between w:val="nil"/>
        </w:pBdr>
        <w:spacing w:line="360" w:lineRule="auto"/>
        <w:jc w:val="both"/>
        <w:rPr>
          <w:color w:val="000000"/>
          <w:sz w:val="20"/>
          <w:szCs w:val="20"/>
          <w:highlight w:val="cyan"/>
        </w:rPr>
      </w:pPr>
      <w:r w:rsidRPr="007F622E">
        <w:rPr>
          <w:color w:val="000000"/>
          <w:sz w:val="20"/>
          <w:szCs w:val="20"/>
          <w:highlight w:val="cyan"/>
        </w:rPr>
        <w:t>Contaminantes químicos</w:t>
      </w:r>
      <w:r w:rsidR="00941B2B" w:rsidRPr="007F622E">
        <w:rPr>
          <w:color w:val="000000"/>
          <w:sz w:val="20"/>
          <w:szCs w:val="20"/>
          <w:highlight w:val="cyan"/>
        </w:rPr>
        <w:t>.</w:t>
      </w:r>
    </w:p>
    <w:p w14:paraId="625B4B76" w14:textId="5077376F" w:rsidR="00941B2B" w:rsidRPr="007F622E" w:rsidRDefault="00BF5E47" w:rsidP="002A16DD">
      <w:pPr>
        <w:pStyle w:val="Prrafodelista"/>
        <w:numPr>
          <w:ilvl w:val="0"/>
          <w:numId w:val="23"/>
        </w:numPr>
        <w:pBdr>
          <w:top w:val="nil"/>
          <w:left w:val="nil"/>
          <w:bottom w:val="nil"/>
          <w:right w:val="nil"/>
          <w:between w:val="nil"/>
        </w:pBdr>
        <w:spacing w:line="360" w:lineRule="auto"/>
        <w:jc w:val="both"/>
        <w:rPr>
          <w:color w:val="000000"/>
          <w:sz w:val="20"/>
          <w:szCs w:val="20"/>
          <w:highlight w:val="cyan"/>
        </w:rPr>
      </w:pPr>
      <w:r w:rsidRPr="007F622E">
        <w:rPr>
          <w:color w:val="000000"/>
          <w:sz w:val="20"/>
          <w:szCs w:val="20"/>
          <w:highlight w:val="cyan"/>
        </w:rPr>
        <w:t>S</w:t>
      </w:r>
      <w:r w:rsidR="005575A7" w:rsidRPr="007F622E">
        <w:rPr>
          <w:color w:val="000000"/>
          <w:sz w:val="20"/>
          <w:szCs w:val="20"/>
          <w:highlight w:val="cyan"/>
        </w:rPr>
        <w:t>ó</w:t>
      </w:r>
      <w:r w:rsidR="00941B2B" w:rsidRPr="007F622E">
        <w:rPr>
          <w:color w:val="000000"/>
          <w:sz w:val="20"/>
          <w:szCs w:val="20"/>
          <w:highlight w:val="cyan"/>
        </w:rPr>
        <w:t>lidos disueltos.</w:t>
      </w:r>
    </w:p>
    <w:p w14:paraId="0000005D" w14:textId="15509BD7" w:rsidR="00F96AB5" w:rsidRPr="007F622E" w:rsidRDefault="00941B2B" w:rsidP="002A16DD">
      <w:pPr>
        <w:pStyle w:val="Prrafodelista"/>
        <w:numPr>
          <w:ilvl w:val="0"/>
          <w:numId w:val="23"/>
        </w:numPr>
        <w:pBdr>
          <w:top w:val="nil"/>
          <w:left w:val="nil"/>
          <w:bottom w:val="nil"/>
          <w:right w:val="nil"/>
          <w:between w:val="nil"/>
        </w:pBdr>
        <w:spacing w:line="360" w:lineRule="auto"/>
        <w:jc w:val="both"/>
        <w:rPr>
          <w:color w:val="000000"/>
          <w:sz w:val="20"/>
          <w:szCs w:val="20"/>
          <w:highlight w:val="cyan"/>
        </w:rPr>
      </w:pPr>
      <w:r w:rsidRPr="007F622E">
        <w:rPr>
          <w:color w:val="000000"/>
          <w:sz w:val="20"/>
          <w:szCs w:val="20"/>
          <w:highlight w:val="cyan"/>
        </w:rPr>
        <w:t>S</w:t>
      </w:r>
      <w:r w:rsidR="005575A7" w:rsidRPr="007F622E">
        <w:rPr>
          <w:color w:val="000000"/>
          <w:sz w:val="20"/>
          <w:szCs w:val="20"/>
          <w:highlight w:val="cyan"/>
        </w:rPr>
        <w:t>ó</w:t>
      </w:r>
      <w:r w:rsidR="00BF5E47" w:rsidRPr="007F622E">
        <w:rPr>
          <w:color w:val="000000"/>
          <w:sz w:val="20"/>
          <w:szCs w:val="20"/>
          <w:highlight w:val="cyan"/>
        </w:rPr>
        <w:t>lidos suspendidos</w:t>
      </w:r>
      <w:r w:rsidR="001E6000" w:rsidRPr="007F622E">
        <w:rPr>
          <w:color w:val="000000"/>
          <w:sz w:val="20"/>
          <w:szCs w:val="20"/>
          <w:highlight w:val="cyan"/>
        </w:rPr>
        <w:t>.</w:t>
      </w:r>
    </w:p>
    <w:p w14:paraId="4442E413" w14:textId="77777777" w:rsidR="00941B2B" w:rsidRPr="007F622E" w:rsidRDefault="00941B2B" w:rsidP="00941B2B">
      <w:pPr>
        <w:pBdr>
          <w:top w:val="nil"/>
          <w:left w:val="nil"/>
          <w:bottom w:val="nil"/>
          <w:right w:val="nil"/>
          <w:between w:val="nil"/>
        </w:pBdr>
        <w:spacing w:line="360" w:lineRule="auto"/>
        <w:jc w:val="both"/>
        <w:rPr>
          <w:color w:val="000000"/>
          <w:sz w:val="20"/>
          <w:szCs w:val="20"/>
          <w:highlight w:val="cyan"/>
        </w:rPr>
      </w:pPr>
    </w:p>
    <w:p w14:paraId="772AB9FD" w14:textId="77777777" w:rsidR="00941B2B" w:rsidRPr="007F622E" w:rsidRDefault="00941B2B" w:rsidP="00941B2B">
      <w:pPr>
        <w:spacing w:after="120" w:line="360" w:lineRule="auto"/>
        <w:jc w:val="both"/>
        <w:rPr>
          <w:sz w:val="20"/>
          <w:szCs w:val="20"/>
          <w:highlight w:val="cyan"/>
        </w:rPr>
      </w:pPr>
      <w:commentRangeStart w:id="10"/>
      <w:r w:rsidRPr="007F622E">
        <w:rPr>
          <w:sz w:val="20"/>
          <w:szCs w:val="20"/>
          <w:highlight w:val="cyan"/>
        </w:rPr>
        <w:t>Los resultados obtenidos se someten a un proceso de contraste o análisis en comparación con los niveles permitidos previamente establecidos con el fin de determinar la condición de un cuerpo de agua. Es fundamental que los valores de referencia recomendados cumplan con ciertos criterios:</w:t>
      </w:r>
    </w:p>
    <w:p w14:paraId="3D2E2721" w14:textId="77777777" w:rsidR="00941B2B" w:rsidRPr="007F622E" w:rsidRDefault="00941B2B" w:rsidP="00941B2B">
      <w:pPr>
        <w:pStyle w:val="Sinespaciado"/>
        <w:rPr>
          <w:highlight w:val="cyan"/>
        </w:rPr>
      </w:pPr>
    </w:p>
    <w:p w14:paraId="2E9FFF85" w14:textId="77777777" w:rsidR="00941B2B" w:rsidRPr="007F622E" w:rsidRDefault="00941B2B" w:rsidP="002A16DD">
      <w:pPr>
        <w:pStyle w:val="Prrafodelista"/>
        <w:numPr>
          <w:ilvl w:val="0"/>
          <w:numId w:val="22"/>
        </w:numPr>
        <w:spacing w:after="120" w:line="360" w:lineRule="auto"/>
        <w:jc w:val="both"/>
        <w:rPr>
          <w:sz w:val="20"/>
          <w:szCs w:val="20"/>
          <w:highlight w:val="cyan"/>
        </w:rPr>
      </w:pPr>
      <w:r w:rsidRPr="007F622E">
        <w:rPr>
          <w:sz w:val="20"/>
          <w:szCs w:val="20"/>
          <w:highlight w:val="cyan"/>
        </w:rPr>
        <w:t>Deben estar respaldados y justificados desde una perspectiva científica sólida.</w:t>
      </w:r>
    </w:p>
    <w:p w14:paraId="4B1A65AF" w14:textId="77777777" w:rsidR="00941B2B" w:rsidRPr="007F622E" w:rsidRDefault="00941B2B" w:rsidP="002A16DD">
      <w:pPr>
        <w:pStyle w:val="Prrafodelista"/>
        <w:numPr>
          <w:ilvl w:val="0"/>
          <w:numId w:val="22"/>
        </w:numPr>
        <w:spacing w:after="120" w:line="360" w:lineRule="auto"/>
        <w:jc w:val="both"/>
        <w:rPr>
          <w:sz w:val="20"/>
          <w:szCs w:val="20"/>
          <w:highlight w:val="cyan"/>
        </w:rPr>
      </w:pPr>
      <w:r w:rsidRPr="007F622E">
        <w:rPr>
          <w:sz w:val="20"/>
          <w:szCs w:val="20"/>
          <w:highlight w:val="cyan"/>
        </w:rPr>
        <w:t>Su implementación debe ser práctica y factible, considerando los recursos y capacidades disponibles.</w:t>
      </w:r>
    </w:p>
    <w:p w14:paraId="4EBBD8A5" w14:textId="77777777" w:rsidR="00941B2B" w:rsidRPr="007F622E" w:rsidRDefault="00941B2B" w:rsidP="002A16DD">
      <w:pPr>
        <w:pStyle w:val="Prrafodelista"/>
        <w:numPr>
          <w:ilvl w:val="0"/>
          <w:numId w:val="22"/>
        </w:numPr>
        <w:spacing w:after="120" w:line="360" w:lineRule="auto"/>
        <w:jc w:val="both"/>
        <w:rPr>
          <w:sz w:val="20"/>
          <w:szCs w:val="20"/>
          <w:highlight w:val="cyan"/>
        </w:rPr>
      </w:pPr>
      <w:r w:rsidRPr="007F622E">
        <w:rPr>
          <w:sz w:val="20"/>
          <w:szCs w:val="20"/>
          <w:highlight w:val="cyan"/>
        </w:rPr>
        <w:t>Deben estar dentro de los límites de detección de los métodos analíticos utilizados por los laboratorios para garantizar mediciones precisas.</w:t>
      </w:r>
    </w:p>
    <w:p w14:paraId="17730544" w14:textId="77777777" w:rsidR="00941B2B" w:rsidRPr="007F622E" w:rsidRDefault="00941B2B" w:rsidP="002A16DD">
      <w:pPr>
        <w:pStyle w:val="Prrafodelista"/>
        <w:numPr>
          <w:ilvl w:val="0"/>
          <w:numId w:val="22"/>
        </w:numPr>
        <w:spacing w:after="120" w:line="360" w:lineRule="auto"/>
        <w:jc w:val="both"/>
        <w:rPr>
          <w:sz w:val="20"/>
          <w:szCs w:val="20"/>
          <w:highlight w:val="cyan"/>
        </w:rPr>
      </w:pPr>
      <w:r w:rsidRPr="007F622E">
        <w:rPr>
          <w:sz w:val="20"/>
          <w:szCs w:val="20"/>
          <w:highlight w:val="cyan"/>
        </w:rPr>
        <w:t>Deben estar diseñados para proteger la salud pública y el medio ambiente.</w:t>
      </w:r>
    </w:p>
    <w:p w14:paraId="11170096" w14:textId="77777777" w:rsidR="00941B2B" w:rsidRPr="007F622E" w:rsidRDefault="00941B2B" w:rsidP="00941B2B">
      <w:pPr>
        <w:pStyle w:val="Sinespaciado"/>
        <w:rPr>
          <w:highlight w:val="cyan"/>
        </w:rPr>
      </w:pPr>
    </w:p>
    <w:p w14:paraId="63A63290" w14:textId="796B5705" w:rsidR="00941B2B" w:rsidRPr="007F622E" w:rsidRDefault="00941B2B" w:rsidP="00941B2B">
      <w:pPr>
        <w:spacing w:after="120" w:line="360" w:lineRule="auto"/>
        <w:jc w:val="both"/>
        <w:rPr>
          <w:sz w:val="20"/>
          <w:szCs w:val="20"/>
          <w:highlight w:val="cyan"/>
        </w:rPr>
      </w:pPr>
      <w:r w:rsidRPr="007F622E">
        <w:rPr>
          <w:sz w:val="20"/>
          <w:szCs w:val="20"/>
          <w:highlight w:val="cyan"/>
        </w:rPr>
        <w:t>En Colombia, el Decreto 1076 de 2015, emitido por el Ministerio de Ambiente y Desarrollo Sos</w:t>
      </w:r>
      <w:r w:rsidR="006F515E" w:rsidRPr="007F622E">
        <w:rPr>
          <w:sz w:val="20"/>
          <w:szCs w:val="20"/>
          <w:highlight w:val="cyan"/>
        </w:rPr>
        <w:t>tenible (MADS), en su hoja 383 (</w:t>
      </w:r>
      <w:r w:rsidRPr="007F622E">
        <w:rPr>
          <w:sz w:val="20"/>
          <w:szCs w:val="20"/>
          <w:highlight w:val="cyan"/>
        </w:rPr>
        <w:t>artículo 2.2.3.3.9.3</w:t>
      </w:r>
      <w:r w:rsidR="006F515E" w:rsidRPr="007F622E">
        <w:rPr>
          <w:sz w:val="20"/>
          <w:szCs w:val="20"/>
          <w:highlight w:val="cyan"/>
        </w:rPr>
        <w:t>)</w:t>
      </w:r>
      <w:r w:rsidRPr="007F622E">
        <w:rPr>
          <w:sz w:val="20"/>
          <w:szCs w:val="20"/>
          <w:highlight w:val="cyan"/>
        </w:rPr>
        <w:t>, establece criterios de calidad admisibles para el uso del recurso hídrico destinado al consumo humano y doméstico. A continuación, se presenta una tabla que recopila los valores de referencia permitidos según esta normativa. Estos valores son esenciales para garantizar la calidad del agua utilizada para consumo humano y doméstico en el país.</w:t>
      </w:r>
      <w:commentRangeEnd w:id="10"/>
      <w:r w:rsidRPr="007F622E">
        <w:rPr>
          <w:rStyle w:val="Refdecomentario"/>
          <w:highlight w:val="cyan"/>
        </w:rPr>
        <w:commentReference w:id="10"/>
      </w:r>
    </w:p>
    <w:p w14:paraId="16AF6A68" w14:textId="77777777" w:rsidR="00920B1E" w:rsidRPr="007F622E" w:rsidRDefault="00920B1E" w:rsidP="00B81A84">
      <w:pPr>
        <w:pStyle w:val="Sinespaciado"/>
        <w:rPr>
          <w:highlight w:val="cyan"/>
        </w:rPr>
      </w:pPr>
    </w:p>
    <w:p w14:paraId="00000065" w14:textId="05D8F686" w:rsidR="00F96AB5" w:rsidRPr="007F622E" w:rsidRDefault="001E6000" w:rsidP="00DD6E46">
      <w:pPr>
        <w:spacing w:after="120" w:line="360" w:lineRule="auto"/>
        <w:rPr>
          <w:b/>
          <w:sz w:val="20"/>
          <w:szCs w:val="20"/>
          <w:highlight w:val="cyan"/>
        </w:rPr>
      </w:pPr>
      <w:r w:rsidRPr="007F622E">
        <w:rPr>
          <w:b/>
          <w:sz w:val="20"/>
          <w:szCs w:val="20"/>
          <w:highlight w:val="cyan"/>
        </w:rPr>
        <w:t>Tabla 1</w:t>
      </w:r>
      <w:r w:rsidR="00920B1E" w:rsidRPr="007F622E">
        <w:rPr>
          <w:b/>
          <w:sz w:val="20"/>
          <w:szCs w:val="20"/>
          <w:highlight w:val="cyan"/>
        </w:rPr>
        <w:t>.</w:t>
      </w:r>
    </w:p>
    <w:p w14:paraId="00000066" w14:textId="77777777" w:rsidR="00F96AB5" w:rsidRPr="007F622E" w:rsidRDefault="001E6000" w:rsidP="00DD6E46">
      <w:pPr>
        <w:spacing w:after="120" w:line="360" w:lineRule="auto"/>
        <w:rPr>
          <w:i/>
          <w:sz w:val="20"/>
          <w:szCs w:val="20"/>
          <w:highlight w:val="cyan"/>
        </w:rPr>
      </w:pPr>
      <w:r w:rsidRPr="007F622E">
        <w:rPr>
          <w:i/>
          <w:sz w:val="20"/>
          <w:szCs w:val="20"/>
          <w:highlight w:val="cyan"/>
        </w:rPr>
        <w:t>Valores de referencia permitidos de la calidad de agua para consumo humano y doméstico</w:t>
      </w:r>
    </w:p>
    <w:tbl>
      <w:tblPr>
        <w:tblStyle w:val="aff1"/>
        <w:tblW w:w="949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Description w:val="En la tabla 1, se muestran los valores de referencias que están permitidos en el agua para consumo doméstico, dado en mg/L."/>
      </w:tblPr>
      <w:tblGrid>
        <w:gridCol w:w="2263"/>
        <w:gridCol w:w="3686"/>
        <w:gridCol w:w="3544"/>
      </w:tblGrid>
      <w:tr w:rsidR="00F96AB5" w:rsidRPr="007F622E" w14:paraId="0CB8FD42" w14:textId="77777777" w:rsidTr="00B81A84">
        <w:trPr>
          <w:jc w:val="center"/>
        </w:trPr>
        <w:tc>
          <w:tcPr>
            <w:tcW w:w="2263" w:type="dxa"/>
            <w:shd w:val="clear" w:color="auto" w:fill="39A900"/>
          </w:tcPr>
          <w:p w14:paraId="00000067" w14:textId="77777777" w:rsidR="00F96AB5" w:rsidRPr="007F622E" w:rsidRDefault="001E6000" w:rsidP="00DD6E46">
            <w:pPr>
              <w:spacing w:after="120" w:line="360" w:lineRule="auto"/>
              <w:jc w:val="center"/>
              <w:rPr>
                <w:sz w:val="20"/>
                <w:szCs w:val="20"/>
                <w:highlight w:val="cyan"/>
              </w:rPr>
            </w:pPr>
            <w:commentRangeStart w:id="11"/>
            <w:r w:rsidRPr="007F622E">
              <w:rPr>
                <w:sz w:val="20"/>
                <w:szCs w:val="20"/>
                <w:highlight w:val="cyan"/>
              </w:rPr>
              <w:t>Referencia</w:t>
            </w:r>
          </w:p>
        </w:tc>
        <w:tc>
          <w:tcPr>
            <w:tcW w:w="3686" w:type="dxa"/>
            <w:shd w:val="clear" w:color="auto" w:fill="39A900"/>
          </w:tcPr>
          <w:p w14:paraId="00000068" w14:textId="77777777" w:rsidR="00F96AB5" w:rsidRPr="007F622E" w:rsidRDefault="001E6000" w:rsidP="00DD6E46">
            <w:pPr>
              <w:spacing w:after="120" w:line="360" w:lineRule="auto"/>
              <w:jc w:val="center"/>
              <w:rPr>
                <w:sz w:val="20"/>
                <w:szCs w:val="20"/>
                <w:highlight w:val="cyan"/>
              </w:rPr>
            </w:pPr>
            <w:r w:rsidRPr="007F622E">
              <w:rPr>
                <w:sz w:val="20"/>
                <w:szCs w:val="20"/>
                <w:highlight w:val="cyan"/>
              </w:rPr>
              <w:t>Expresado como</w:t>
            </w:r>
          </w:p>
        </w:tc>
        <w:tc>
          <w:tcPr>
            <w:tcW w:w="3544" w:type="dxa"/>
            <w:shd w:val="clear" w:color="auto" w:fill="39A900"/>
          </w:tcPr>
          <w:p w14:paraId="00000069" w14:textId="4A37FD6C" w:rsidR="00F96AB5" w:rsidRPr="007F622E" w:rsidRDefault="001E6000" w:rsidP="00DD6E46">
            <w:pPr>
              <w:spacing w:after="120" w:line="360" w:lineRule="auto"/>
              <w:jc w:val="center"/>
              <w:rPr>
                <w:sz w:val="20"/>
                <w:szCs w:val="20"/>
                <w:highlight w:val="cyan"/>
              </w:rPr>
            </w:pPr>
            <w:r w:rsidRPr="007F622E">
              <w:rPr>
                <w:sz w:val="20"/>
                <w:szCs w:val="20"/>
                <w:highlight w:val="cyan"/>
              </w:rPr>
              <w:t>Valor</w:t>
            </w:r>
            <w:r w:rsidR="00723F08" w:rsidRPr="007F622E">
              <w:rPr>
                <w:sz w:val="20"/>
                <w:szCs w:val="20"/>
                <w:highlight w:val="cyan"/>
              </w:rPr>
              <w:t xml:space="preserve"> (mg/L)</w:t>
            </w:r>
          </w:p>
        </w:tc>
      </w:tr>
      <w:tr w:rsidR="00F96AB5" w:rsidRPr="007F622E" w14:paraId="2FD88E51" w14:textId="77777777" w:rsidTr="00B81A84">
        <w:trPr>
          <w:jc w:val="center"/>
        </w:trPr>
        <w:tc>
          <w:tcPr>
            <w:tcW w:w="2263" w:type="dxa"/>
          </w:tcPr>
          <w:p w14:paraId="0000006A" w14:textId="77777777" w:rsidR="00F96AB5" w:rsidRPr="007F622E" w:rsidRDefault="001E6000" w:rsidP="00DD6E46">
            <w:pPr>
              <w:spacing w:after="120" w:line="360" w:lineRule="auto"/>
              <w:jc w:val="both"/>
              <w:rPr>
                <w:b w:val="0"/>
                <w:sz w:val="20"/>
                <w:szCs w:val="20"/>
                <w:highlight w:val="cyan"/>
              </w:rPr>
            </w:pPr>
            <w:r w:rsidRPr="007F622E">
              <w:rPr>
                <w:b w:val="0"/>
                <w:sz w:val="20"/>
                <w:szCs w:val="20"/>
                <w:highlight w:val="cyan"/>
              </w:rPr>
              <w:t>Amoníaco</w:t>
            </w:r>
          </w:p>
        </w:tc>
        <w:tc>
          <w:tcPr>
            <w:tcW w:w="3686" w:type="dxa"/>
          </w:tcPr>
          <w:p w14:paraId="0000006B" w14:textId="77777777" w:rsidR="00F96AB5" w:rsidRPr="007F622E" w:rsidRDefault="001E6000" w:rsidP="00DD6E46">
            <w:pPr>
              <w:spacing w:after="120" w:line="360" w:lineRule="auto"/>
              <w:jc w:val="both"/>
              <w:rPr>
                <w:b w:val="0"/>
                <w:sz w:val="20"/>
                <w:szCs w:val="20"/>
                <w:highlight w:val="cyan"/>
              </w:rPr>
            </w:pPr>
            <w:r w:rsidRPr="007F622E">
              <w:rPr>
                <w:b w:val="0"/>
                <w:sz w:val="20"/>
                <w:szCs w:val="20"/>
                <w:highlight w:val="cyan"/>
              </w:rPr>
              <w:t>N</w:t>
            </w:r>
          </w:p>
        </w:tc>
        <w:tc>
          <w:tcPr>
            <w:tcW w:w="3544" w:type="dxa"/>
          </w:tcPr>
          <w:p w14:paraId="0000006C" w14:textId="77777777" w:rsidR="00F96AB5" w:rsidRPr="007F622E" w:rsidRDefault="001E6000" w:rsidP="00DD6E46">
            <w:pPr>
              <w:spacing w:after="120" w:line="360" w:lineRule="auto"/>
              <w:jc w:val="both"/>
              <w:rPr>
                <w:b w:val="0"/>
                <w:sz w:val="20"/>
                <w:szCs w:val="20"/>
                <w:highlight w:val="cyan"/>
              </w:rPr>
            </w:pPr>
            <w:r w:rsidRPr="007F622E">
              <w:rPr>
                <w:b w:val="0"/>
                <w:sz w:val="20"/>
                <w:szCs w:val="20"/>
                <w:highlight w:val="cyan"/>
              </w:rPr>
              <w:t>1,0</w:t>
            </w:r>
          </w:p>
        </w:tc>
      </w:tr>
      <w:tr w:rsidR="00F96AB5" w:rsidRPr="007F622E" w14:paraId="21D87BE4" w14:textId="77777777" w:rsidTr="00B81A84">
        <w:trPr>
          <w:jc w:val="center"/>
        </w:trPr>
        <w:tc>
          <w:tcPr>
            <w:tcW w:w="2263" w:type="dxa"/>
          </w:tcPr>
          <w:p w14:paraId="0000006D" w14:textId="77777777" w:rsidR="00F96AB5" w:rsidRPr="007F622E" w:rsidRDefault="001E6000" w:rsidP="00DD6E46">
            <w:pPr>
              <w:spacing w:after="120" w:line="360" w:lineRule="auto"/>
              <w:jc w:val="both"/>
              <w:rPr>
                <w:b w:val="0"/>
                <w:sz w:val="20"/>
                <w:szCs w:val="20"/>
                <w:highlight w:val="cyan"/>
              </w:rPr>
            </w:pPr>
            <w:r w:rsidRPr="007F622E">
              <w:rPr>
                <w:b w:val="0"/>
                <w:sz w:val="20"/>
                <w:szCs w:val="20"/>
                <w:highlight w:val="cyan"/>
              </w:rPr>
              <w:t>Arsénico</w:t>
            </w:r>
          </w:p>
        </w:tc>
        <w:tc>
          <w:tcPr>
            <w:tcW w:w="3686" w:type="dxa"/>
          </w:tcPr>
          <w:p w14:paraId="0000006E" w14:textId="77777777" w:rsidR="00F96AB5" w:rsidRPr="007F622E" w:rsidRDefault="001E6000" w:rsidP="00DD6E46">
            <w:pPr>
              <w:spacing w:after="120" w:line="360" w:lineRule="auto"/>
              <w:jc w:val="both"/>
              <w:rPr>
                <w:b w:val="0"/>
                <w:sz w:val="20"/>
                <w:szCs w:val="20"/>
                <w:highlight w:val="cyan"/>
              </w:rPr>
            </w:pPr>
            <w:r w:rsidRPr="007F622E">
              <w:rPr>
                <w:b w:val="0"/>
                <w:sz w:val="20"/>
                <w:szCs w:val="20"/>
                <w:highlight w:val="cyan"/>
              </w:rPr>
              <w:t>As</w:t>
            </w:r>
          </w:p>
        </w:tc>
        <w:tc>
          <w:tcPr>
            <w:tcW w:w="3544" w:type="dxa"/>
          </w:tcPr>
          <w:p w14:paraId="0000006F" w14:textId="77777777" w:rsidR="00F96AB5" w:rsidRPr="007F622E" w:rsidRDefault="001E6000" w:rsidP="00DD6E46">
            <w:pPr>
              <w:spacing w:after="120" w:line="360" w:lineRule="auto"/>
              <w:jc w:val="both"/>
              <w:rPr>
                <w:b w:val="0"/>
                <w:sz w:val="20"/>
                <w:szCs w:val="20"/>
                <w:highlight w:val="cyan"/>
              </w:rPr>
            </w:pPr>
            <w:r w:rsidRPr="007F622E">
              <w:rPr>
                <w:b w:val="0"/>
                <w:sz w:val="20"/>
                <w:szCs w:val="20"/>
                <w:highlight w:val="cyan"/>
              </w:rPr>
              <w:t>0,05</w:t>
            </w:r>
          </w:p>
        </w:tc>
      </w:tr>
      <w:tr w:rsidR="00F96AB5" w:rsidRPr="007F622E" w14:paraId="091591BA" w14:textId="77777777" w:rsidTr="00B81A84">
        <w:trPr>
          <w:jc w:val="center"/>
        </w:trPr>
        <w:tc>
          <w:tcPr>
            <w:tcW w:w="2263" w:type="dxa"/>
          </w:tcPr>
          <w:p w14:paraId="00000070" w14:textId="77777777" w:rsidR="00F96AB5" w:rsidRPr="007F622E" w:rsidRDefault="001E6000" w:rsidP="00DD6E46">
            <w:pPr>
              <w:spacing w:after="120" w:line="360" w:lineRule="auto"/>
              <w:jc w:val="both"/>
              <w:rPr>
                <w:b w:val="0"/>
                <w:sz w:val="20"/>
                <w:szCs w:val="20"/>
                <w:highlight w:val="cyan"/>
              </w:rPr>
            </w:pPr>
            <w:r w:rsidRPr="007F622E">
              <w:rPr>
                <w:b w:val="0"/>
                <w:sz w:val="20"/>
                <w:szCs w:val="20"/>
                <w:highlight w:val="cyan"/>
              </w:rPr>
              <w:t>Bario</w:t>
            </w:r>
          </w:p>
        </w:tc>
        <w:tc>
          <w:tcPr>
            <w:tcW w:w="3686" w:type="dxa"/>
          </w:tcPr>
          <w:p w14:paraId="00000071" w14:textId="77777777" w:rsidR="00F96AB5" w:rsidRPr="007F622E" w:rsidRDefault="001E6000" w:rsidP="00DD6E46">
            <w:pPr>
              <w:spacing w:after="120" w:line="360" w:lineRule="auto"/>
              <w:jc w:val="both"/>
              <w:rPr>
                <w:b w:val="0"/>
                <w:sz w:val="20"/>
                <w:szCs w:val="20"/>
                <w:highlight w:val="cyan"/>
              </w:rPr>
            </w:pPr>
            <w:r w:rsidRPr="007F622E">
              <w:rPr>
                <w:b w:val="0"/>
                <w:sz w:val="20"/>
                <w:szCs w:val="20"/>
                <w:highlight w:val="cyan"/>
              </w:rPr>
              <w:t>Ba</w:t>
            </w:r>
          </w:p>
        </w:tc>
        <w:tc>
          <w:tcPr>
            <w:tcW w:w="3544" w:type="dxa"/>
          </w:tcPr>
          <w:p w14:paraId="00000072" w14:textId="77777777" w:rsidR="00F96AB5" w:rsidRPr="007F622E" w:rsidRDefault="001E6000" w:rsidP="00DD6E46">
            <w:pPr>
              <w:spacing w:after="120" w:line="360" w:lineRule="auto"/>
              <w:jc w:val="both"/>
              <w:rPr>
                <w:b w:val="0"/>
                <w:sz w:val="20"/>
                <w:szCs w:val="20"/>
                <w:highlight w:val="cyan"/>
              </w:rPr>
            </w:pPr>
            <w:r w:rsidRPr="007F622E">
              <w:rPr>
                <w:b w:val="0"/>
                <w:sz w:val="20"/>
                <w:szCs w:val="20"/>
                <w:highlight w:val="cyan"/>
              </w:rPr>
              <w:t>1,0</w:t>
            </w:r>
          </w:p>
        </w:tc>
      </w:tr>
      <w:tr w:rsidR="00F96AB5" w:rsidRPr="007F622E" w14:paraId="1B845361" w14:textId="77777777" w:rsidTr="00B81A84">
        <w:trPr>
          <w:jc w:val="center"/>
        </w:trPr>
        <w:tc>
          <w:tcPr>
            <w:tcW w:w="2263" w:type="dxa"/>
          </w:tcPr>
          <w:p w14:paraId="00000073" w14:textId="77777777" w:rsidR="00F96AB5" w:rsidRPr="007F622E" w:rsidRDefault="001E6000" w:rsidP="00DD6E46">
            <w:pPr>
              <w:spacing w:after="120" w:line="360" w:lineRule="auto"/>
              <w:jc w:val="both"/>
              <w:rPr>
                <w:b w:val="0"/>
                <w:sz w:val="20"/>
                <w:szCs w:val="20"/>
                <w:highlight w:val="cyan"/>
              </w:rPr>
            </w:pPr>
            <w:r w:rsidRPr="007F622E">
              <w:rPr>
                <w:b w:val="0"/>
                <w:sz w:val="20"/>
                <w:szCs w:val="20"/>
                <w:highlight w:val="cyan"/>
              </w:rPr>
              <w:t>Cadmio</w:t>
            </w:r>
          </w:p>
        </w:tc>
        <w:tc>
          <w:tcPr>
            <w:tcW w:w="3686" w:type="dxa"/>
          </w:tcPr>
          <w:p w14:paraId="00000074" w14:textId="77777777" w:rsidR="00F96AB5" w:rsidRPr="007F622E" w:rsidRDefault="001E6000" w:rsidP="00DD6E46">
            <w:pPr>
              <w:spacing w:after="120" w:line="360" w:lineRule="auto"/>
              <w:jc w:val="both"/>
              <w:rPr>
                <w:b w:val="0"/>
                <w:sz w:val="20"/>
                <w:szCs w:val="20"/>
                <w:highlight w:val="cyan"/>
              </w:rPr>
            </w:pPr>
            <w:r w:rsidRPr="007F622E">
              <w:rPr>
                <w:b w:val="0"/>
                <w:sz w:val="20"/>
                <w:szCs w:val="20"/>
                <w:highlight w:val="cyan"/>
              </w:rPr>
              <w:t>Cd</w:t>
            </w:r>
          </w:p>
        </w:tc>
        <w:tc>
          <w:tcPr>
            <w:tcW w:w="3544" w:type="dxa"/>
          </w:tcPr>
          <w:p w14:paraId="00000075" w14:textId="77777777" w:rsidR="00F96AB5" w:rsidRPr="007F622E" w:rsidRDefault="001E6000" w:rsidP="00DD6E46">
            <w:pPr>
              <w:spacing w:after="120" w:line="360" w:lineRule="auto"/>
              <w:jc w:val="both"/>
              <w:rPr>
                <w:b w:val="0"/>
                <w:sz w:val="20"/>
                <w:szCs w:val="20"/>
                <w:highlight w:val="cyan"/>
              </w:rPr>
            </w:pPr>
            <w:r w:rsidRPr="007F622E">
              <w:rPr>
                <w:b w:val="0"/>
                <w:sz w:val="20"/>
                <w:szCs w:val="20"/>
                <w:highlight w:val="cyan"/>
              </w:rPr>
              <w:t>0,01</w:t>
            </w:r>
          </w:p>
        </w:tc>
      </w:tr>
      <w:tr w:rsidR="00F96AB5" w:rsidRPr="007F622E" w14:paraId="3E7F7CAA" w14:textId="77777777" w:rsidTr="00B81A84">
        <w:trPr>
          <w:jc w:val="center"/>
        </w:trPr>
        <w:tc>
          <w:tcPr>
            <w:tcW w:w="2263" w:type="dxa"/>
          </w:tcPr>
          <w:p w14:paraId="00000076" w14:textId="77777777" w:rsidR="00F96AB5" w:rsidRPr="007F622E" w:rsidRDefault="001E6000" w:rsidP="00DD6E46">
            <w:pPr>
              <w:spacing w:after="120" w:line="360" w:lineRule="auto"/>
              <w:jc w:val="both"/>
              <w:rPr>
                <w:b w:val="0"/>
                <w:sz w:val="20"/>
                <w:szCs w:val="20"/>
                <w:highlight w:val="cyan"/>
              </w:rPr>
            </w:pPr>
            <w:r w:rsidRPr="007F622E">
              <w:rPr>
                <w:b w:val="0"/>
                <w:sz w:val="20"/>
                <w:szCs w:val="20"/>
                <w:highlight w:val="cyan"/>
              </w:rPr>
              <w:t>Cianuro</w:t>
            </w:r>
          </w:p>
        </w:tc>
        <w:tc>
          <w:tcPr>
            <w:tcW w:w="3686" w:type="dxa"/>
          </w:tcPr>
          <w:p w14:paraId="00000077" w14:textId="77777777" w:rsidR="00F96AB5" w:rsidRPr="007F622E" w:rsidRDefault="001E6000" w:rsidP="00DD6E46">
            <w:pPr>
              <w:spacing w:after="120" w:line="360" w:lineRule="auto"/>
              <w:jc w:val="both"/>
              <w:rPr>
                <w:b w:val="0"/>
                <w:sz w:val="20"/>
                <w:szCs w:val="20"/>
                <w:highlight w:val="cyan"/>
              </w:rPr>
            </w:pPr>
            <w:r w:rsidRPr="007F622E">
              <w:rPr>
                <w:b w:val="0"/>
                <w:sz w:val="20"/>
                <w:szCs w:val="20"/>
                <w:highlight w:val="cyan"/>
              </w:rPr>
              <w:t>CN-</w:t>
            </w:r>
          </w:p>
        </w:tc>
        <w:tc>
          <w:tcPr>
            <w:tcW w:w="3544" w:type="dxa"/>
          </w:tcPr>
          <w:p w14:paraId="00000078" w14:textId="77777777" w:rsidR="00F96AB5" w:rsidRPr="007F622E" w:rsidRDefault="001E6000" w:rsidP="00DD6E46">
            <w:pPr>
              <w:spacing w:after="120" w:line="360" w:lineRule="auto"/>
              <w:jc w:val="both"/>
              <w:rPr>
                <w:b w:val="0"/>
                <w:sz w:val="20"/>
                <w:szCs w:val="20"/>
                <w:highlight w:val="cyan"/>
              </w:rPr>
            </w:pPr>
            <w:r w:rsidRPr="007F622E">
              <w:rPr>
                <w:b w:val="0"/>
                <w:sz w:val="20"/>
                <w:szCs w:val="20"/>
                <w:highlight w:val="cyan"/>
              </w:rPr>
              <w:t>0,2</w:t>
            </w:r>
          </w:p>
        </w:tc>
      </w:tr>
      <w:tr w:rsidR="00F96AB5" w:rsidRPr="007F622E" w14:paraId="3BDE6A16" w14:textId="77777777" w:rsidTr="00B81A84">
        <w:trPr>
          <w:jc w:val="center"/>
        </w:trPr>
        <w:tc>
          <w:tcPr>
            <w:tcW w:w="2263" w:type="dxa"/>
          </w:tcPr>
          <w:p w14:paraId="00000079" w14:textId="77777777" w:rsidR="00F96AB5" w:rsidRPr="007F622E" w:rsidRDefault="001E6000" w:rsidP="00DD6E46">
            <w:pPr>
              <w:spacing w:after="120" w:line="360" w:lineRule="auto"/>
              <w:jc w:val="both"/>
              <w:rPr>
                <w:b w:val="0"/>
                <w:sz w:val="20"/>
                <w:szCs w:val="20"/>
                <w:highlight w:val="cyan"/>
              </w:rPr>
            </w:pPr>
            <w:r w:rsidRPr="007F622E">
              <w:rPr>
                <w:b w:val="0"/>
                <w:sz w:val="20"/>
                <w:szCs w:val="20"/>
                <w:highlight w:val="cyan"/>
              </w:rPr>
              <w:t>Cinc</w:t>
            </w:r>
          </w:p>
        </w:tc>
        <w:tc>
          <w:tcPr>
            <w:tcW w:w="3686" w:type="dxa"/>
          </w:tcPr>
          <w:p w14:paraId="0000007A" w14:textId="77777777" w:rsidR="00F96AB5" w:rsidRPr="007F622E" w:rsidRDefault="001E6000" w:rsidP="00DD6E46">
            <w:pPr>
              <w:spacing w:after="120" w:line="360" w:lineRule="auto"/>
              <w:jc w:val="both"/>
              <w:rPr>
                <w:b w:val="0"/>
                <w:sz w:val="20"/>
                <w:szCs w:val="20"/>
                <w:highlight w:val="cyan"/>
              </w:rPr>
            </w:pPr>
            <w:r w:rsidRPr="007F622E">
              <w:rPr>
                <w:b w:val="0"/>
                <w:sz w:val="20"/>
                <w:szCs w:val="20"/>
                <w:highlight w:val="cyan"/>
              </w:rPr>
              <w:t>Zn</w:t>
            </w:r>
          </w:p>
        </w:tc>
        <w:tc>
          <w:tcPr>
            <w:tcW w:w="3544" w:type="dxa"/>
          </w:tcPr>
          <w:p w14:paraId="0000007B" w14:textId="77777777" w:rsidR="00F96AB5" w:rsidRPr="007F622E" w:rsidRDefault="001E6000" w:rsidP="00DD6E46">
            <w:pPr>
              <w:spacing w:after="120" w:line="360" w:lineRule="auto"/>
              <w:jc w:val="both"/>
              <w:rPr>
                <w:b w:val="0"/>
                <w:sz w:val="20"/>
                <w:szCs w:val="20"/>
                <w:highlight w:val="cyan"/>
              </w:rPr>
            </w:pPr>
            <w:r w:rsidRPr="007F622E">
              <w:rPr>
                <w:b w:val="0"/>
                <w:sz w:val="20"/>
                <w:szCs w:val="20"/>
                <w:highlight w:val="cyan"/>
              </w:rPr>
              <w:t>15,0</w:t>
            </w:r>
          </w:p>
        </w:tc>
      </w:tr>
      <w:tr w:rsidR="00F96AB5" w:rsidRPr="007F622E" w14:paraId="5E98B026" w14:textId="77777777" w:rsidTr="00B81A84">
        <w:trPr>
          <w:jc w:val="center"/>
        </w:trPr>
        <w:tc>
          <w:tcPr>
            <w:tcW w:w="2263" w:type="dxa"/>
          </w:tcPr>
          <w:p w14:paraId="0000007C" w14:textId="77777777" w:rsidR="00F96AB5" w:rsidRPr="007F622E" w:rsidRDefault="001E6000" w:rsidP="00DD6E46">
            <w:pPr>
              <w:spacing w:after="120" w:line="360" w:lineRule="auto"/>
              <w:jc w:val="both"/>
              <w:rPr>
                <w:b w:val="0"/>
                <w:sz w:val="20"/>
                <w:szCs w:val="20"/>
                <w:highlight w:val="cyan"/>
              </w:rPr>
            </w:pPr>
            <w:r w:rsidRPr="007F622E">
              <w:rPr>
                <w:b w:val="0"/>
                <w:sz w:val="20"/>
                <w:szCs w:val="20"/>
                <w:highlight w:val="cyan"/>
              </w:rPr>
              <w:lastRenderedPageBreak/>
              <w:t>Cloruros</w:t>
            </w:r>
          </w:p>
        </w:tc>
        <w:tc>
          <w:tcPr>
            <w:tcW w:w="3686" w:type="dxa"/>
          </w:tcPr>
          <w:p w14:paraId="0000007D" w14:textId="77777777" w:rsidR="00F96AB5" w:rsidRPr="007F622E" w:rsidRDefault="001E6000" w:rsidP="00DD6E46">
            <w:pPr>
              <w:spacing w:after="120" w:line="360" w:lineRule="auto"/>
              <w:jc w:val="both"/>
              <w:rPr>
                <w:b w:val="0"/>
                <w:sz w:val="20"/>
                <w:szCs w:val="20"/>
                <w:highlight w:val="cyan"/>
              </w:rPr>
            </w:pPr>
            <w:r w:rsidRPr="007F622E">
              <w:rPr>
                <w:b w:val="0"/>
                <w:sz w:val="20"/>
                <w:szCs w:val="20"/>
                <w:highlight w:val="cyan"/>
              </w:rPr>
              <w:t>Cl-</w:t>
            </w:r>
          </w:p>
        </w:tc>
        <w:tc>
          <w:tcPr>
            <w:tcW w:w="3544" w:type="dxa"/>
          </w:tcPr>
          <w:p w14:paraId="0000007E" w14:textId="77777777" w:rsidR="00F96AB5" w:rsidRPr="007F622E" w:rsidRDefault="001E6000" w:rsidP="00DD6E46">
            <w:pPr>
              <w:spacing w:after="120" w:line="360" w:lineRule="auto"/>
              <w:jc w:val="both"/>
              <w:rPr>
                <w:b w:val="0"/>
                <w:sz w:val="20"/>
                <w:szCs w:val="20"/>
                <w:highlight w:val="cyan"/>
              </w:rPr>
            </w:pPr>
            <w:r w:rsidRPr="007F622E">
              <w:rPr>
                <w:b w:val="0"/>
                <w:sz w:val="20"/>
                <w:szCs w:val="20"/>
                <w:highlight w:val="cyan"/>
              </w:rPr>
              <w:t>250,0</w:t>
            </w:r>
          </w:p>
        </w:tc>
      </w:tr>
      <w:tr w:rsidR="00F96AB5" w:rsidRPr="007F622E" w14:paraId="22AA79B3" w14:textId="77777777" w:rsidTr="00B81A84">
        <w:trPr>
          <w:jc w:val="center"/>
        </w:trPr>
        <w:tc>
          <w:tcPr>
            <w:tcW w:w="2263" w:type="dxa"/>
          </w:tcPr>
          <w:p w14:paraId="0000007F" w14:textId="77777777" w:rsidR="00F96AB5" w:rsidRPr="007F622E" w:rsidRDefault="001E6000" w:rsidP="00DD6E46">
            <w:pPr>
              <w:spacing w:after="120" w:line="360" w:lineRule="auto"/>
              <w:jc w:val="both"/>
              <w:rPr>
                <w:b w:val="0"/>
                <w:sz w:val="20"/>
                <w:szCs w:val="20"/>
                <w:highlight w:val="cyan"/>
              </w:rPr>
            </w:pPr>
            <w:r w:rsidRPr="007F622E">
              <w:rPr>
                <w:b w:val="0"/>
                <w:sz w:val="20"/>
                <w:szCs w:val="20"/>
                <w:highlight w:val="cyan"/>
              </w:rPr>
              <w:t>Cobre</w:t>
            </w:r>
          </w:p>
        </w:tc>
        <w:tc>
          <w:tcPr>
            <w:tcW w:w="3686" w:type="dxa"/>
          </w:tcPr>
          <w:p w14:paraId="00000080" w14:textId="77777777" w:rsidR="00F96AB5" w:rsidRPr="007F622E" w:rsidRDefault="001E6000" w:rsidP="00DD6E46">
            <w:pPr>
              <w:spacing w:after="120" w:line="360" w:lineRule="auto"/>
              <w:jc w:val="both"/>
              <w:rPr>
                <w:b w:val="0"/>
                <w:sz w:val="20"/>
                <w:szCs w:val="20"/>
                <w:highlight w:val="cyan"/>
              </w:rPr>
            </w:pPr>
            <w:r w:rsidRPr="007F622E">
              <w:rPr>
                <w:b w:val="0"/>
                <w:sz w:val="20"/>
                <w:szCs w:val="20"/>
                <w:highlight w:val="cyan"/>
              </w:rPr>
              <w:t>Cu</w:t>
            </w:r>
          </w:p>
        </w:tc>
        <w:tc>
          <w:tcPr>
            <w:tcW w:w="3544" w:type="dxa"/>
          </w:tcPr>
          <w:p w14:paraId="00000081" w14:textId="77777777" w:rsidR="00F96AB5" w:rsidRPr="007F622E" w:rsidRDefault="001E6000" w:rsidP="00DD6E46">
            <w:pPr>
              <w:spacing w:after="120" w:line="360" w:lineRule="auto"/>
              <w:jc w:val="both"/>
              <w:rPr>
                <w:b w:val="0"/>
                <w:sz w:val="20"/>
                <w:szCs w:val="20"/>
                <w:highlight w:val="cyan"/>
              </w:rPr>
            </w:pPr>
            <w:r w:rsidRPr="007F622E">
              <w:rPr>
                <w:b w:val="0"/>
                <w:sz w:val="20"/>
                <w:szCs w:val="20"/>
                <w:highlight w:val="cyan"/>
              </w:rPr>
              <w:t>1,0</w:t>
            </w:r>
          </w:p>
        </w:tc>
      </w:tr>
      <w:tr w:rsidR="00F96AB5" w:rsidRPr="007F622E" w14:paraId="010B7DFB" w14:textId="77777777" w:rsidTr="00B81A84">
        <w:trPr>
          <w:jc w:val="center"/>
        </w:trPr>
        <w:tc>
          <w:tcPr>
            <w:tcW w:w="2263" w:type="dxa"/>
          </w:tcPr>
          <w:p w14:paraId="00000082" w14:textId="77777777" w:rsidR="00F96AB5" w:rsidRPr="007F622E" w:rsidRDefault="001E6000" w:rsidP="00DD6E46">
            <w:pPr>
              <w:spacing w:after="120" w:line="360" w:lineRule="auto"/>
              <w:jc w:val="both"/>
              <w:rPr>
                <w:b w:val="0"/>
                <w:sz w:val="20"/>
                <w:szCs w:val="20"/>
                <w:highlight w:val="cyan"/>
              </w:rPr>
            </w:pPr>
            <w:r w:rsidRPr="007F622E">
              <w:rPr>
                <w:b w:val="0"/>
                <w:sz w:val="20"/>
                <w:szCs w:val="20"/>
                <w:highlight w:val="cyan"/>
              </w:rPr>
              <w:t xml:space="preserve">Color </w:t>
            </w:r>
          </w:p>
        </w:tc>
        <w:tc>
          <w:tcPr>
            <w:tcW w:w="3686" w:type="dxa"/>
          </w:tcPr>
          <w:p w14:paraId="00000083" w14:textId="77777777" w:rsidR="00F96AB5" w:rsidRPr="007F622E" w:rsidRDefault="001E6000" w:rsidP="00DD6E46">
            <w:pPr>
              <w:spacing w:after="120" w:line="360" w:lineRule="auto"/>
              <w:jc w:val="both"/>
              <w:rPr>
                <w:b w:val="0"/>
                <w:sz w:val="20"/>
                <w:szCs w:val="20"/>
                <w:highlight w:val="cyan"/>
              </w:rPr>
            </w:pPr>
            <w:r w:rsidRPr="007F622E">
              <w:rPr>
                <w:b w:val="0"/>
                <w:sz w:val="20"/>
                <w:szCs w:val="20"/>
                <w:highlight w:val="cyan"/>
              </w:rPr>
              <w:t>Color real</w:t>
            </w:r>
          </w:p>
        </w:tc>
        <w:tc>
          <w:tcPr>
            <w:tcW w:w="3544" w:type="dxa"/>
          </w:tcPr>
          <w:p w14:paraId="00000084" w14:textId="77777777" w:rsidR="00F96AB5" w:rsidRPr="007F622E" w:rsidRDefault="001E6000" w:rsidP="00DD6E46">
            <w:pPr>
              <w:spacing w:after="120" w:line="360" w:lineRule="auto"/>
              <w:jc w:val="both"/>
              <w:rPr>
                <w:b w:val="0"/>
                <w:sz w:val="20"/>
                <w:szCs w:val="20"/>
                <w:highlight w:val="cyan"/>
              </w:rPr>
            </w:pPr>
            <w:r w:rsidRPr="007F622E">
              <w:rPr>
                <w:b w:val="0"/>
                <w:sz w:val="20"/>
                <w:szCs w:val="20"/>
                <w:highlight w:val="cyan"/>
              </w:rPr>
              <w:t>75 unidades, escala platino, cobalto</w:t>
            </w:r>
          </w:p>
        </w:tc>
      </w:tr>
      <w:tr w:rsidR="00F96AB5" w:rsidRPr="007F622E" w14:paraId="30ECB145" w14:textId="77777777" w:rsidTr="00B81A84">
        <w:trPr>
          <w:jc w:val="center"/>
        </w:trPr>
        <w:tc>
          <w:tcPr>
            <w:tcW w:w="2263" w:type="dxa"/>
          </w:tcPr>
          <w:p w14:paraId="00000085" w14:textId="77777777" w:rsidR="00F96AB5" w:rsidRPr="007F622E" w:rsidRDefault="001E6000" w:rsidP="00DD6E46">
            <w:pPr>
              <w:spacing w:after="120" w:line="360" w:lineRule="auto"/>
              <w:jc w:val="both"/>
              <w:rPr>
                <w:b w:val="0"/>
                <w:sz w:val="20"/>
                <w:szCs w:val="20"/>
                <w:highlight w:val="cyan"/>
              </w:rPr>
            </w:pPr>
            <w:r w:rsidRPr="007F622E">
              <w:rPr>
                <w:b w:val="0"/>
                <w:sz w:val="20"/>
                <w:szCs w:val="20"/>
                <w:highlight w:val="cyan"/>
              </w:rPr>
              <w:t>Compuestos fenólicos</w:t>
            </w:r>
          </w:p>
        </w:tc>
        <w:tc>
          <w:tcPr>
            <w:tcW w:w="3686" w:type="dxa"/>
          </w:tcPr>
          <w:p w14:paraId="00000086" w14:textId="77777777" w:rsidR="00F96AB5" w:rsidRPr="007F622E" w:rsidRDefault="001E6000" w:rsidP="00DD6E46">
            <w:pPr>
              <w:spacing w:after="120" w:line="360" w:lineRule="auto"/>
              <w:jc w:val="both"/>
              <w:rPr>
                <w:b w:val="0"/>
                <w:sz w:val="20"/>
                <w:szCs w:val="20"/>
                <w:highlight w:val="cyan"/>
              </w:rPr>
            </w:pPr>
            <w:r w:rsidRPr="007F622E">
              <w:rPr>
                <w:b w:val="0"/>
                <w:sz w:val="20"/>
                <w:szCs w:val="20"/>
                <w:highlight w:val="cyan"/>
              </w:rPr>
              <w:t xml:space="preserve">Fenol </w:t>
            </w:r>
          </w:p>
        </w:tc>
        <w:tc>
          <w:tcPr>
            <w:tcW w:w="3544" w:type="dxa"/>
          </w:tcPr>
          <w:p w14:paraId="00000087" w14:textId="77777777" w:rsidR="00F96AB5" w:rsidRPr="007F622E" w:rsidRDefault="001E6000" w:rsidP="00DD6E46">
            <w:pPr>
              <w:spacing w:after="120" w:line="360" w:lineRule="auto"/>
              <w:jc w:val="both"/>
              <w:rPr>
                <w:b w:val="0"/>
                <w:sz w:val="20"/>
                <w:szCs w:val="20"/>
                <w:highlight w:val="cyan"/>
              </w:rPr>
            </w:pPr>
            <w:r w:rsidRPr="007F622E">
              <w:rPr>
                <w:b w:val="0"/>
                <w:sz w:val="20"/>
                <w:szCs w:val="20"/>
                <w:highlight w:val="cyan"/>
              </w:rPr>
              <w:t>0,002</w:t>
            </w:r>
          </w:p>
        </w:tc>
      </w:tr>
      <w:tr w:rsidR="00F96AB5" w:rsidRPr="007F622E" w14:paraId="0359688E" w14:textId="77777777" w:rsidTr="00B81A84">
        <w:trPr>
          <w:jc w:val="center"/>
        </w:trPr>
        <w:tc>
          <w:tcPr>
            <w:tcW w:w="2263" w:type="dxa"/>
          </w:tcPr>
          <w:p w14:paraId="00000088" w14:textId="77777777" w:rsidR="00F96AB5" w:rsidRPr="007F622E" w:rsidRDefault="001E6000" w:rsidP="00DD6E46">
            <w:pPr>
              <w:spacing w:after="120" w:line="360" w:lineRule="auto"/>
              <w:jc w:val="both"/>
              <w:rPr>
                <w:b w:val="0"/>
                <w:sz w:val="20"/>
                <w:szCs w:val="20"/>
                <w:highlight w:val="cyan"/>
              </w:rPr>
            </w:pPr>
            <w:r w:rsidRPr="007F622E">
              <w:rPr>
                <w:b w:val="0"/>
                <w:sz w:val="20"/>
                <w:szCs w:val="20"/>
                <w:highlight w:val="cyan"/>
              </w:rPr>
              <w:t>Cromo</w:t>
            </w:r>
          </w:p>
        </w:tc>
        <w:tc>
          <w:tcPr>
            <w:tcW w:w="3686" w:type="dxa"/>
          </w:tcPr>
          <w:p w14:paraId="00000089" w14:textId="77777777" w:rsidR="00F96AB5" w:rsidRPr="007F622E" w:rsidRDefault="001E6000" w:rsidP="00DD6E46">
            <w:pPr>
              <w:spacing w:after="120" w:line="360" w:lineRule="auto"/>
              <w:jc w:val="both"/>
              <w:rPr>
                <w:b w:val="0"/>
                <w:sz w:val="20"/>
                <w:szCs w:val="20"/>
                <w:highlight w:val="cyan"/>
              </w:rPr>
            </w:pPr>
            <w:r w:rsidRPr="007F622E">
              <w:rPr>
                <w:b w:val="0"/>
                <w:sz w:val="20"/>
                <w:szCs w:val="20"/>
                <w:highlight w:val="cyan"/>
              </w:rPr>
              <w:t>Cr+6</w:t>
            </w:r>
          </w:p>
        </w:tc>
        <w:tc>
          <w:tcPr>
            <w:tcW w:w="3544" w:type="dxa"/>
          </w:tcPr>
          <w:p w14:paraId="0000008A" w14:textId="77777777" w:rsidR="00F96AB5" w:rsidRPr="007F622E" w:rsidRDefault="001E6000" w:rsidP="00DD6E46">
            <w:pPr>
              <w:spacing w:after="120" w:line="360" w:lineRule="auto"/>
              <w:jc w:val="both"/>
              <w:rPr>
                <w:b w:val="0"/>
                <w:sz w:val="20"/>
                <w:szCs w:val="20"/>
                <w:highlight w:val="cyan"/>
              </w:rPr>
            </w:pPr>
            <w:r w:rsidRPr="007F622E">
              <w:rPr>
                <w:b w:val="0"/>
                <w:sz w:val="20"/>
                <w:szCs w:val="20"/>
                <w:highlight w:val="cyan"/>
              </w:rPr>
              <w:t>0,05</w:t>
            </w:r>
          </w:p>
        </w:tc>
      </w:tr>
      <w:tr w:rsidR="00F96AB5" w:rsidRPr="007F622E" w14:paraId="180CCF51" w14:textId="77777777" w:rsidTr="00B81A84">
        <w:trPr>
          <w:jc w:val="center"/>
        </w:trPr>
        <w:tc>
          <w:tcPr>
            <w:tcW w:w="2263" w:type="dxa"/>
          </w:tcPr>
          <w:p w14:paraId="0000008B" w14:textId="77777777" w:rsidR="00F96AB5" w:rsidRPr="007F622E" w:rsidRDefault="001E6000" w:rsidP="00DD6E46">
            <w:pPr>
              <w:spacing w:after="120" w:line="360" w:lineRule="auto"/>
              <w:jc w:val="both"/>
              <w:rPr>
                <w:b w:val="0"/>
                <w:sz w:val="20"/>
                <w:szCs w:val="20"/>
                <w:highlight w:val="cyan"/>
              </w:rPr>
            </w:pPr>
            <w:r w:rsidRPr="007F622E">
              <w:rPr>
                <w:b w:val="0"/>
                <w:sz w:val="20"/>
                <w:szCs w:val="20"/>
                <w:highlight w:val="cyan"/>
              </w:rPr>
              <w:t>Difeniles policlorados</w:t>
            </w:r>
          </w:p>
        </w:tc>
        <w:tc>
          <w:tcPr>
            <w:tcW w:w="3686" w:type="dxa"/>
          </w:tcPr>
          <w:p w14:paraId="0000008C" w14:textId="77777777" w:rsidR="00F96AB5" w:rsidRPr="007F622E" w:rsidRDefault="001E6000" w:rsidP="00DD6E46">
            <w:pPr>
              <w:spacing w:after="120" w:line="360" w:lineRule="auto"/>
              <w:jc w:val="both"/>
              <w:rPr>
                <w:b w:val="0"/>
                <w:sz w:val="20"/>
                <w:szCs w:val="20"/>
                <w:highlight w:val="cyan"/>
              </w:rPr>
            </w:pPr>
            <w:r w:rsidRPr="007F622E">
              <w:rPr>
                <w:b w:val="0"/>
                <w:sz w:val="20"/>
                <w:szCs w:val="20"/>
                <w:highlight w:val="cyan"/>
              </w:rPr>
              <w:t>Concentración de agente activo</w:t>
            </w:r>
          </w:p>
        </w:tc>
        <w:tc>
          <w:tcPr>
            <w:tcW w:w="3544" w:type="dxa"/>
          </w:tcPr>
          <w:p w14:paraId="0000008D" w14:textId="77777777" w:rsidR="00F96AB5" w:rsidRPr="007F622E" w:rsidRDefault="001E6000" w:rsidP="00DD6E46">
            <w:pPr>
              <w:spacing w:after="120" w:line="360" w:lineRule="auto"/>
              <w:jc w:val="both"/>
              <w:rPr>
                <w:b w:val="0"/>
                <w:sz w:val="20"/>
                <w:szCs w:val="20"/>
                <w:highlight w:val="cyan"/>
              </w:rPr>
            </w:pPr>
            <w:r w:rsidRPr="007F622E">
              <w:rPr>
                <w:b w:val="0"/>
                <w:sz w:val="20"/>
                <w:szCs w:val="20"/>
                <w:highlight w:val="cyan"/>
              </w:rPr>
              <w:t>No detectable</w:t>
            </w:r>
          </w:p>
        </w:tc>
      </w:tr>
      <w:tr w:rsidR="00F96AB5" w:rsidRPr="007F622E" w14:paraId="3E7A0957" w14:textId="77777777" w:rsidTr="00B81A84">
        <w:trPr>
          <w:jc w:val="center"/>
        </w:trPr>
        <w:tc>
          <w:tcPr>
            <w:tcW w:w="2263" w:type="dxa"/>
          </w:tcPr>
          <w:p w14:paraId="0000008E" w14:textId="77777777" w:rsidR="00F96AB5" w:rsidRPr="007F622E" w:rsidRDefault="001E6000" w:rsidP="00DD6E46">
            <w:pPr>
              <w:spacing w:after="120" w:line="360" w:lineRule="auto"/>
              <w:jc w:val="both"/>
              <w:rPr>
                <w:b w:val="0"/>
                <w:sz w:val="20"/>
                <w:szCs w:val="20"/>
                <w:highlight w:val="cyan"/>
              </w:rPr>
            </w:pPr>
            <w:r w:rsidRPr="007F622E">
              <w:rPr>
                <w:b w:val="0"/>
                <w:sz w:val="20"/>
                <w:szCs w:val="20"/>
                <w:highlight w:val="cyan"/>
              </w:rPr>
              <w:t xml:space="preserve">Mercurio </w:t>
            </w:r>
          </w:p>
        </w:tc>
        <w:tc>
          <w:tcPr>
            <w:tcW w:w="3686" w:type="dxa"/>
          </w:tcPr>
          <w:p w14:paraId="0000008F" w14:textId="77777777" w:rsidR="00F96AB5" w:rsidRPr="007F622E" w:rsidRDefault="001E6000" w:rsidP="00DD6E46">
            <w:pPr>
              <w:spacing w:after="120" w:line="360" w:lineRule="auto"/>
              <w:jc w:val="both"/>
              <w:rPr>
                <w:b w:val="0"/>
                <w:sz w:val="20"/>
                <w:szCs w:val="20"/>
                <w:highlight w:val="cyan"/>
              </w:rPr>
            </w:pPr>
            <w:r w:rsidRPr="007F622E">
              <w:rPr>
                <w:b w:val="0"/>
                <w:sz w:val="20"/>
                <w:szCs w:val="20"/>
                <w:highlight w:val="cyan"/>
              </w:rPr>
              <w:t>Hg</w:t>
            </w:r>
          </w:p>
        </w:tc>
        <w:tc>
          <w:tcPr>
            <w:tcW w:w="3544" w:type="dxa"/>
          </w:tcPr>
          <w:p w14:paraId="00000090" w14:textId="77777777" w:rsidR="00F96AB5" w:rsidRPr="007F622E" w:rsidRDefault="001E6000" w:rsidP="00DD6E46">
            <w:pPr>
              <w:spacing w:after="120" w:line="360" w:lineRule="auto"/>
              <w:jc w:val="both"/>
              <w:rPr>
                <w:b w:val="0"/>
                <w:sz w:val="20"/>
                <w:szCs w:val="20"/>
                <w:highlight w:val="cyan"/>
              </w:rPr>
            </w:pPr>
            <w:r w:rsidRPr="007F622E">
              <w:rPr>
                <w:b w:val="0"/>
                <w:sz w:val="20"/>
                <w:szCs w:val="20"/>
                <w:highlight w:val="cyan"/>
              </w:rPr>
              <w:t>0,002</w:t>
            </w:r>
          </w:p>
        </w:tc>
      </w:tr>
      <w:tr w:rsidR="00F96AB5" w:rsidRPr="007F622E" w14:paraId="6AC5258F" w14:textId="77777777" w:rsidTr="00B81A84">
        <w:trPr>
          <w:jc w:val="center"/>
        </w:trPr>
        <w:tc>
          <w:tcPr>
            <w:tcW w:w="2263" w:type="dxa"/>
          </w:tcPr>
          <w:p w14:paraId="00000091" w14:textId="77777777" w:rsidR="00F96AB5" w:rsidRPr="007F622E" w:rsidRDefault="001E6000" w:rsidP="00DD6E46">
            <w:pPr>
              <w:spacing w:after="120" w:line="360" w:lineRule="auto"/>
              <w:jc w:val="both"/>
              <w:rPr>
                <w:b w:val="0"/>
                <w:sz w:val="20"/>
                <w:szCs w:val="20"/>
                <w:highlight w:val="cyan"/>
              </w:rPr>
            </w:pPr>
            <w:r w:rsidRPr="007F622E">
              <w:rPr>
                <w:b w:val="0"/>
                <w:sz w:val="20"/>
                <w:szCs w:val="20"/>
                <w:highlight w:val="cyan"/>
              </w:rPr>
              <w:t>Nitratos</w:t>
            </w:r>
          </w:p>
        </w:tc>
        <w:tc>
          <w:tcPr>
            <w:tcW w:w="3686" w:type="dxa"/>
          </w:tcPr>
          <w:p w14:paraId="00000092" w14:textId="77777777" w:rsidR="00F96AB5" w:rsidRPr="007F622E" w:rsidRDefault="001E6000" w:rsidP="00DD6E46">
            <w:pPr>
              <w:spacing w:after="120" w:line="360" w:lineRule="auto"/>
              <w:jc w:val="both"/>
              <w:rPr>
                <w:b w:val="0"/>
                <w:sz w:val="20"/>
                <w:szCs w:val="20"/>
                <w:highlight w:val="cyan"/>
              </w:rPr>
            </w:pPr>
            <w:r w:rsidRPr="007F622E">
              <w:rPr>
                <w:b w:val="0"/>
                <w:sz w:val="20"/>
                <w:szCs w:val="20"/>
                <w:highlight w:val="cyan"/>
              </w:rPr>
              <w:t>N</w:t>
            </w:r>
          </w:p>
        </w:tc>
        <w:tc>
          <w:tcPr>
            <w:tcW w:w="3544" w:type="dxa"/>
          </w:tcPr>
          <w:p w14:paraId="00000093" w14:textId="77777777" w:rsidR="00F96AB5" w:rsidRPr="007F622E" w:rsidRDefault="001E6000" w:rsidP="00DD6E46">
            <w:pPr>
              <w:spacing w:after="120" w:line="360" w:lineRule="auto"/>
              <w:jc w:val="both"/>
              <w:rPr>
                <w:b w:val="0"/>
                <w:sz w:val="20"/>
                <w:szCs w:val="20"/>
                <w:highlight w:val="cyan"/>
              </w:rPr>
            </w:pPr>
            <w:r w:rsidRPr="007F622E">
              <w:rPr>
                <w:b w:val="0"/>
                <w:sz w:val="20"/>
                <w:szCs w:val="20"/>
                <w:highlight w:val="cyan"/>
              </w:rPr>
              <w:t>10,0</w:t>
            </w:r>
          </w:p>
        </w:tc>
      </w:tr>
      <w:tr w:rsidR="00F96AB5" w:rsidRPr="007F622E" w14:paraId="283EC41B" w14:textId="77777777" w:rsidTr="00B81A84">
        <w:trPr>
          <w:jc w:val="center"/>
        </w:trPr>
        <w:tc>
          <w:tcPr>
            <w:tcW w:w="2263" w:type="dxa"/>
          </w:tcPr>
          <w:p w14:paraId="00000094" w14:textId="77777777" w:rsidR="00F96AB5" w:rsidRPr="007F622E" w:rsidRDefault="001E6000" w:rsidP="00DD6E46">
            <w:pPr>
              <w:spacing w:after="120" w:line="360" w:lineRule="auto"/>
              <w:jc w:val="both"/>
              <w:rPr>
                <w:b w:val="0"/>
                <w:sz w:val="20"/>
                <w:szCs w:val="20"/>
                <w:highlight w:val="cyan"/>
              </w:rPr>
            </w:pPr>
            <w:r w:rsidRPr="007F622E">
              <w:rPr>
                <w:b w:val="0"/>
                <w:sz w:val="20"/>
                <w:szCs w:val="20"/>
                <w:highlight w:val="cyan"/>
              </w:rPr>
              <w:t>Nitritos</w:t>
            </w:r>
          </w:p>
        </w:tc>
        <w:tc>
          <w:tcPr>
            <w:tcW w:w="3686" w:type="dxa"/>
          </w:tcPr>
          <w:p w14:paraId="00000095" w14:textId="77777777" w:rsidR="00F96AB5" w:rsidRPr="007F622E" w:rsidRDefault="001E6000" w:rsidP="00DD6E46">
            <w:pPr>
              <w:spacing w:after="120" w:line="360" w:lineRule="auto"/>
              <w:jc w:val="both"/>
              <w:rPr>
                <w:b w:val="0"/>
                <w:sz w:val="20"/>
                <w:szCs w:val="20"/>
                <w:highlight w:val="cyan"/>
              </w:rPr>
            </w:pPr>
            <w:r w:rsidRPr="007F622E">
              <w:rPr>
                <w:b w:val="0"/>
                <w:sz w:val="20"/>
                <w:szCs w:val="20"/>
                <w:highlight w:val="cyan"/>
              </w:rPr>
              <w:t>N</w:t>
            </w:r>
          </w:p>
        </w:tc>
        <w:tc>
          <w:tcPr>
            <w:tcW w:w="3544" w:type="dxa"/>
          </w:tcPr>
          <w:p w14:paraId="00000096" w14:textId="77777777" w:rsidR="00F96AB5" w:rsidRPr="007F622E" w:rsidRDefault="001E6000" w:rsidP="00DD6E46">
            <w:pPr>
              <w:spacing w:after="120" w:line="360" w:lineRule="auto"/>
              <w:jc w:val="both"/>
              <w:rPr>
                <w:b w:val="0"/>
                <w:sz w:val="20"/>
                <w:szCs w:val="20"/>
                <w:highlight w:val="cyan"/>
              </w:rPr>
            </w:pPr>
            <w:r w:rsidRPr="007F622E">
              <w:rPr>
                <w:b w:val="0"/>
                <w:sz w:val="20"/>
                <w:szCs w:val="20"/>
                <w:highlight w:val="cyan"/>
              </w:rPr>
              <w:t>1,0</w:t>
            </w:r>
          </w:p>
        </w:tc>
      </w:tr>
      <w:tr w:rsidR="00F96AB5" w:rsidRPr="007F622E" w14:paraId="0AF5FBAE" w14:textId="77777777" w:rsidTr="00B81A84">
        <w:trPr>
          <w:jc w:val="center"/>
        </w:trPr>
        <w:tc>
          <w:tcPr>
            <w:tcW w:w="2263" w:type="dxa"/>
          </w:tcPr>
          <w:p w14:paraId="00000097" w14:textId="77777777" w:rsidR="00F96AB5" w:rsidRPr="007F622E" w:rsidRDefault="001E6000" w:rsidP="00DD6E46">
            <w:pPr>
              <w:spacing w:after="120" w:line="360" w:lineRule="auto"/>
              <w:jc w:val="both"/>
              <w:rPr>
                <w:b w:val="0"/>
                <w:sz w:val="20"/>
                <w:szCs w:val="20"/>
                <w:highlight w:val="cyan"/>
              </w:rPr>
            </w:pPr>
            <w:r w:rsidRPr="007F622E">
              <w:rPr>
                <w:b w:val="0"/>
                <w:sz w:val="20"/>
                <w:szCs w:val="20"/>
                <w:highlight w:val="cyan"/>
              </w:rPr>
              <w:t>pH</w:t>
            </w:r>
          </w:p>
        </w:tc>
        <w:tc>
          <w:tcPr>
            <w:tcW w:w="3686" w:type="dxa"/>
          </w:tcPr>
          <w:p w14:paraId="00000098" w14:textId="77777777" w:rsidR="00F96AB5" w:rsidRPr="007F622E" w:rsidRDefault="001E6000" w:rsidP="00DD6E46">
            <w:pPr>
              <w:spacing w:after="120" w:line="360" w:lineRule="auto"/>
              <w:jc w:val="both"/>
              <w:rPr>
                <w:b w:val="0"/>
                <w:sz w:val="20"/>
                <w:szCs w:val="20"/>
                <w:highlight w:val="cyan"/>
              </w:rPr>
            </w:pPr>
            <w:r w:rsidRPr="007F622E">
              <w:rPr>
                <w:b w:val="0"/>
                <w:sz w:val="20"/>
                <w:szCs w:val="20"/>
                <w:highlight w:val="cyan"/>
              </w:rPr>
              <w:t>Unidades</w:t>
            </w:r>
          </w:p>
        </w:tc>
        <w:tc>
          <w:tcPr>
            <w:tcW w:w="3544" w:type="dxa"/>
          </w:tcPr>
          <w:p w14:paraId="00000099" w14:textId="77777777" w:rsidR="00F96AB5" w:rsidRPr="007F622E" w:rsidRDefault="001E6000" w:rsidP="00DD6E46">
            <w:pPr>
              <w:spacing w:after="120" w:line="360" w:lineRule="auto"/>
              <w:jc w:val="both"/>
              <w:rPr>
                <w:b w:val="0"/>
                <w:sz w:val="20"/>
                <w:szCs w:val="20"/>
                <w:highlight w:val="cyan"/>
              </w:rPr>
            </w:pPr>
            <w:r w:rsidRPr="007F622E">
              <w:rPr>
                <w:b w:val="0"/>
                <w:sz w:val="20"/>
                <w:szCs w:val="20"/>
                <w:highlight w:val="cyan"/>
              </w:rPr>
              <w:t>5,0- 9,0 unidades</w:t>
            </w:r>
          </w:p>
        </w:tc>
      </w:tr>
      <w:tr w:rsidR="00F96AB5" w:rsidRPr="007F622E" w14:paraId="19C4FAB6" w14:textId="77777777" w:rsidTr="00B81A84">
        <w:trPr>
          <w:jc w:val="center"/>
        </w:trPr>
        <w:tc>
          <w:tcPr>
            <w:tcW w:w="2263" w:type="dxa"/>
          </w:tcPr>
          <w:p w14:paraId="0000009A" w14:textId="77777777" w:rsidR="00F96AB5" w:rsidRPr="007F622E" w:rsidRDefault="001E6000" w:rsidP="00DD6E46">
            <w:pPr>
              <w:spacing w:after="120" w:line="360" w:lineRule="auto"/>
              <w:jc w:val="both"/>
              <w:rPr>
                <w:b w:val="0"/>
                <w:sz w:val="20"/>
                <w:szCs w:val="20"/>
                <w:highlight w:val="cyan"/>
              </w:rPr>
            </w:pPr>
            <w:r w:rsidRPr="007F622E">
              <w:rPr>
                <w:b w:val="0"/>
                <w:sz w:val="20"/>
                <w:szCs w:val="20"/>
                <w:highlight w:val="cyan"/>
              </w:rPr>
              <w:t xml:space="preserve">Plata </w:t>
            </w:r>
          </w:p>
        </w:tc>
        <w:tc>
          <w:tcPr>
            <w:tcW w:w="3686" w:type="dxa"/>
          </w:tcPr>
          <w:p w14:paraId="0000009B" w14:textId="77777777" w:rsidR="00F96AB5" w:rsidRPr="007F622E" w:rsidRDefault="001E6000" w:rsidP="00DD6E46">
            <w:pPr>
              <w:spacing w:after="120" w:line="360" w:lineRule="auto"/>
              <w:jc w:val="both"/>
              <w:rPr>
                <w:b w:val="0"/>
                <w:sz w:val="20"/>
                <w:szCs w:val="20"/>
                <w:highlight w:val="cyan"/>
              </w:rPr>
            </w:pPr>
            <w:r w:rsidRPr="007F622E">
              <w:rPr>
                <w:b w:val="0"/>
                <w:sz w:val="20"/>
                <w:szCs w:val="20"/>
                <w:highlight w:val="cyan"/>
              </w:rPr>
              <w:t>Ag</w:t>
            </w:r>
          </w:p>
        </w:tc>
        <w:tc>
          <w:tcPr>
            <w:tcW w:w="3544" w:type="dxa"/>
          </w:tcPr>
          <w:p w14:paraId="0000009C" w14:textId="77777777" w:rsidR="00F96AB5" w:rsidRPr="007F622E" w:rsidRDefault="001E6000" w:rsidP="00DD6E46">
            <w:pPr>
              <w:spacing w:after="120" w:line="360" w:lineRule="auto"/>
              <w:jc w:val="both"/>
              <w:rPr>
                <w:b w:val="0"/>
                <w:sz w:val="20"/>
                <w:szCs w:val="20"/>
                <w:highlight w:val="cyan"/>
              </w:rPr>
            </w:pPr>
            <w:r w:rsidRPr="007F622E">
              <w:rPr>
                <w:b w:val="0"/>
                <w:sz w:val="20"/>
                <w:szCs w:val="20"/>
                <w:highlight w:val="cyan"/>
              </w:rPr>
              <w:t>0,05</w:t>
            </w:r>
          </w:p>
        </w:tc>
      </w:tr>
      <w:tr w:rsidR="00F96AB5" w:rsidRPr="007F622E" w14:paraId="34D2C9F2" w14:textId="77777777" w:rsidTr="00B81A84">
        <w:trPr>
          <w:jc w:val="center"/>
        </w:trPr>
        <w:tc>
          <w:tcPr>
            <w:tcW w:w="2263" w:type="dxa"/>
          </w:tcPr>
          <w:p w14:paraId="0000009D" w14:textId="77777777" w:rsidR="00F96AB5" w:rsidRPr="007F622E" w:rsidRDefault="001E6000" w:rsidP="00DD6E46">
            <w:pPr>
              <w:spacing w:after="120" w:line="360" w:lineRule="auto"/>
              <w:jc w:val="both"/>
              <w:rPr>
                <w:b w:val="0"/>
                <w:sz w:val="20"/>
                <w:szCs w:val="20"/>
                <w:highlight w:val="cyan"/>
              </w:rPr>
            </w:pPr>
            <w:r w:rsidRPr="007F622E">
              <w:rPr>
                <w:b w:val="0"/>
                <w:sz w:val="20"/>
                <w:szCs w:val="20"/>
                <w:highlight w:val="cyan"/>
              </w:rPr>
              <w:t xml:space="preserve">Plomo </w:t>
            </w:r>
          </w:p>
        </w:tc>
        <w:tc>
          <w:tcPr>
            <w:tcW w:w="3686" w:type="dxa"/>
          </w:tcPr>
          <w:p w14:paraId="0000009E" w14:textId="77777777" w:rsidR="00F96AB5" w:rsidRPr="007F622E" w:rsidRDefault="001E6000" w:rsidP="00DD6E46">
            <w:pPr>
              <w:spacing w:after="120" w:line="360" w:lineRule="auto"/>
              <w:jc w:val="both"/>
              <w:rPr>
                <w:b w:val="0"/>
                <w:sz w:val="20"/>
                <w:szCs w:val="20"/>
                <w:highlight w:val="cyan"/>
              </w:rPr>
            </w:pPr>
            <w:r w:rsidRPr="007F622E">
              <w:rPr>
                <w:b w:val="0"/>
                <w:sz w:val="20"/>
                <w:szCs w:val="20"/>
                <w:highlight w:val="cyan"/>
              </w:rPr>
              <w:t>Pb</w:t>
            </w:r>
          </w:p>
        </w:tc>
        <w:tc>
          <w:tcPr>
            <w:tcW w:w="3544" w:type="dxa"/>
          </w:tcPr>
          <w:p w14:paraId="0000009F" w14:textId="77777777" w:rsidR="00F96AB5" w:rsidRPr="007F622E" w:rsidRDefault="001E6000" w:rsidP="00DD6E46">
            <w:pPr>
              <w:spacing w:after="120" w:line="360" w:lineRule="auto"/>
              <w:jc w:val="both"/>
              <w:rPr>
                <w:b w:val="0"/>
                <w:sz w:val="20"/>
                <w:szCs w:val="20"/>
                <w:highlight w:val="cyan"/>
              </w:rPr>
            </w:pPr>
            <w:r w:rsidRPr="007F622E">
              <w:rPr>
                <w:b w:val="0"/>
                <w:sz w:val="20"/>
                <w:szCs w:val="20"/>
                <w:highlight w:val="cyan"/>
              </w:rPr>
              <w:t>0,05</w:t>
            </w:r>
          </w:p>
        </w:tc>
      </w:tr>
      <w:tr w:rsidR="00F96AB5" w:rsidRPr="007F622E" w14:paraId="159A1ABD" w14:textId="77777777" w:rsidTr="00B81A84">
        <w:trPr>
          <w:jc w:val="center"/>
        </w:trPr>
        <w:tc>
          <w:tcPr>
            <w:tcW w:w="2263" w:type="dxa"/>
          </w:tcPr>
          <w:p w14:paraId="000000A0" w14:textId="77777777" w:rsidR="00F96AB5" w:rsidRPr="007F622E" w:rsidRDefault="001E6000" w:rsidP="00DD6E46">
            <w:pPr>
              <w:spacing w:after="120" w:line="360" w:lineRule="auto"/>
              <w:jc w:val="both"/>
              <w:rPr>
                <w:b w:val="0"/>
                <w:sz w:val="20"/>
                <w:szCs w:val="20"/>
                <w:highlight w:val="cyan"/>
              </w:rPr>
            </w:pPr>
            <w:r w:rsidRPr="007F622E">
              <w:rPr>
                <w:b w:val="0"/>
                <w:sz w:val="20"/>
                <w:szCs w:val="20"/>
                <w:highlight w:val="cyan"/>
              </w:rPr>
              <w:t xml:space="preserve">Selenio </w:t>
            </w:r>
          </w:p>
        </w:tc>
        <w:tc>
          <w:tcPr>
            <w:tcW w:w="3686" w:type="dxa"/>
          </w:tcPr>
          <w:p w14:paraId="000000A1" w14:textId="77777777" w:rsidR="00F96AB5" w:rsidRPr="007F622E" w:rsidRDefault="001E6000" w:rsidP="00DD6E46">
            <w:pPr>
              <w:spacing w:after="120" w:line="360" w:lineRule="auto"/>
              <w:jc w:val="both"/>
              <w:rPr>
                <w:b w:val="0"/>
                <w:sz w:val="20"/>
                <w:szCs w:val="20"/>
                <w:highlight w:val="cyan"/>
              </w:rPr>
            </w:pPr>
            <w:r w:rsidRPr="007F622E">
              <w:rPr>
                <w:b w:val="0"/>
                <w:sz w:val="20"/>
                <w:szCs w:val="20"/>
                <w:highlight w:val="cyan"/>
              </w:rPr>
              <w:t>Se</w:t>
            </w:r>
          </w:p>
        </w:tc>
        <w:tc>
          <w:tcPr>
            <w:tcW w:w="3544" w:type="dxa"/>
          </w:tcPr>
          <w:p w14:paraId="000000A2" w14:textId="77777777" w:rsidR="00F96AB5" w:rsidRPr="007F622E" w:rsidRDefault="001E6000" w:rsidP="00DD6E46">
            <w:pPr>
              <w:spacing w:after="120" w:line="360" w:lineRule="auto"/>
              <w:jc w:val="both"/>
              <w:rPr>
                <w:b w:val="0"/>
                <w:sz w:val="20"/>
                <w:szCs w:val="20"/>
                <w:highlight w:val="cyan"/>
              </w:rPr>
            </w:pPr>
            <w:r w:rsidRPr="007F622E">
              <w:rPr>
                <w:b w:val="0"/>
                <w:sz w:val="20"/>
                <w:szCs w:val="20"/>
                <w:highlight w:val="cyan"/>
              </w:rPr>
              <w:t>0,01</w:t>
            </w:r>
          </w:p>
        </w:tc>
      </w:tr>
      <w:tr w:rsidR="00F96AB5" w:rsidRPr="007F622E" w14:paraId="5400859F" w14:textId="77777777" w:rsidTr="00B81A84">
        <w:trPr>
          <w:jc w:val="center"/>
        </w:trPr>
        <w:tc>
          <w:tcPr>
            <w:tcW w:w="2263" w:type="dxa"/>
          </w:tcPr>
          <w:p w14:paraId="000000A3" w14:textId="77777777" w:rsidR="00F96AB5" w:rsidRPr="007F622E" w:rsidRDefault="001E6000" w:rsidP="00DD6E46">
            <w:pPr>
              <w:spacing w:after="120" w:line="360" w:lineRule="auto"/>
              <w:jc w:val="both"/>
              <w:rPr>
                <w:b w:val="0"/>
                <w:sz w:val="20"/>
                <w:szCs w:val="20"/>
                <w:highlight w:val="cyan"/>
              </w:rPr>
            </w:pPr>
            <w:r w:rsidRPr="007F622E">
              <w:rPr>
                <w:b w:val="0"/>
                <w:sz w:val="20"/>
                <w:szCs w:val="20"/>
                <w:highlight w:val="cyan"/>
              </w:rPr>
              <w:t>Sulfatos</w:t>
            </w:r>
          </w:p>
        </w:tc>
        <w:tc>
          <w:tcPr>
            <w:tcW w:w="3686" w:type="dxa"/>
          </w:tcPr>
          <w:p w14:paraId="000000A4" w14:textId="77777777" w:rsidR="00F96AB5" w:rsidRPr="007F622E" w:rsidRDefault="001E6000" w:rsidP="00DD6E46">
            <w:pPr>
              <w:spacing w:after="120" w:line="360" w:lineRule="auto"/>
              <w:jc w:val="both"/>
              <w:rPr>
                <w:b w:val="0"/>
                <w:sz w:val="20"/>
                <w:szCs w:val="20"/>
                <w:highlight w:val="cyan"/>
              </w:rPr>
            </w:pPr>
            <w:r w:rsidRPr="007F622E">
              <w:rPr>
                <w:b w:val="0"/>
                <w:sz w:val="20"/>
                <w:szCs w:val="20"/>
                <w:highlight w:val="cyan"/>
              </w:rPr>
              <w:t>SO=4</w:t>
            </w:r>
          </w:p>
        </w:tc>
        <w:tc>
          <w:tcPr>
            <w:tcW w:w="3544" w:type="dxa"/>
          </w:tcPr>
          <w:p w14:paraId="000000A5" w14:textId="77777777" w:rsidR="00F96AB5" w:rsidRPr="007F622E" w:rsidRDefault="001E6000" w:rsidP="00DD6E46">
            <w:pPr>
              <w:spacing w:after="120" w:line="360" w:lineRule="auto"/>
              <w:jc w:val="both"/>
              <w:rPr>
                <w:b w:val="0"/>
                <w:sz w:val="20"/>
                <w:szCs w:val="20"/>
                <w:highlight w:val="cyan"/>
              </w:rPr>
            </w:pPr>
            <w:r w:rsidRPr="007F622E">
              <w:rPr>
                <w:b w:val="0"/>
                <w:sz w:val="20"/>
                <w:szCs w:val="20"/>
                <w:highlight w:val="cyan"/>
              </w:rPr>
              <w:t>400,0</w:t>
            </w:r>
          </w:p>
        </w:tc>
      </w:tr>
      <w:tr w:rsidR="00F96AB5" w:rsidRPr="007F622E" w14:paraId="3313111C" w14:textId="77777777" w:rsidTr="00B81A84">
        <w:trPr>
          <w:jc w:val="center"/>
        </w:trPr>
        <w:tc>
          <w:tcPr>
            <w:tcW w:w="2263" w:type="dxa"/>
          </w:tcPr>
          <w:p w14:paraId="000000A6" w14:textId="77777777" w:rsidR="00F96AB5" w:rsidRPr="007F622E" w:rsidRDefault="001E6000" w:rsidP="00DD6E46">
            <w:pPr>
              <w:spacing w:after="120" w:line="360" w:lineRule="auto"/>
              <w:jc w:val="both"/>
              <w:rPr>
                <w:b w:val="0"/>
                <w:sz w:val="20"/>
                <w:szCs w:val="20"/>
                <w:highlight w:val="cyan"/>
              </w:rPr>
            </w:pPr>
            <w:r w:rsidRPr="007F622E">
              <w:rPr>
                <w:b w:val="0"/>
                <w:sz w:val="20"/>
                <w:szCs w:val="20"/>
                <w:highlight w:val="cyan"/>
              </w:rPr>
              <w:t xml:space="preserve">Tensoactivos </w:t>
            </w:r>
          </w:p>
        </w:tc>
        <w:tc>
          <w:tcPr>
            <w:tcW w:w="3686" w:type="dxa"/>
          </w:tcPr>
          <w:p w14:paraId="000000A7" w14:textId="77777777" w:rsidR="00F96AB5" w:rsidRPr="007F622E" w:rsidRDefault="001E6000" w:rsidP="00DD6E46">
            <w:pPr>
              <w:spacing w:after="120" w:line="360" w:lineRule="auto"/>
              <w:jc w:val="both"/>
              <w:rPr>
                <w:b w:val="0"/>
                <w:sz w:val="20"/>
                <w:szCs w:val="20"/>
                <w:highlight w:val="cyan"/>
              </w:rPr>
            </w:pPr>
            <w:r w:rsidRPr="007F622E">
              <w:rPr>
                <w:b w:val="0"/>
                <w:sz w:val="20"/>
                <w:szCs w:val="20"/>
                <w:highlight w:val="cyan"/>
              </w:rPr>
              <w:t>Sustancias activas al azul de metileno</w:t>
            </w:r>
          </w:p>
        </w:tc>
        <w:tc>
          <w:tcPr>
            <w:tcW w:w="3544" w:type="dxa"/>
          </w:tcPr>
          <w:p w14:paraId="000000A8" w14:textId="77777777" w:rsidR="00F96AB5" w:rsidRPr="007F622E" w:rsidRDefault="001E6000" w:rsidP="00DD6E46">
            <w:pPr>
              <w:spacing w:after="120" w:line="360" w:lineRule="auto"/>
              <w:jc w:val="both"/>
              <w:rPr>
                <w:b w:val="0"/>
                <w:sz w:val="20"/>
                <w:szCs w:val="20"/>
                <w:highlight w:val="cyan"/>
              </w:rPr>
            </w:pPr>
            <w:r w:rsidRPr="007F622E">
              <w:rPr>
                <w:b w:val="0"/>
                <w:sz w:val="20"/>
                <w:szCs w:val="20"/>
                <w:highlight w:val="cyan"/>
              </w:rPr>
              <w:t>0,5</w:t>
            </w:r>
          </w:p>
        </w:tc>
      </w:tr>
      <w:tr w:rsidR="00F96AB5" w:rsidRPr="007F622E" w14:paraId="7D842BAC" w14:textId="77777777" w:rsidTr="00B81A84">
        <w:trPr>
          <w:jc w:val="center"/>
        </w:trPr>
        <w:tc>
          <w:tcPr>
            <w:tcW w:w="2263" w:type="dxa"/>
          </w:tcPr>
          <w:p w14:paraId="000000A9" w14:textId="77777777" w:rsidR="00F96AB5" w:rsidRPr="007F622E" w:rsidRDefault="001E6000" w:rsidP="00DD6E46">
            <w:pPr>
              <w:spacing w:after="120" w:line="360" w:lineRule="auto"/>
              <w:jc w:val="both"/>
              <w:rPr>
                <w:b w:val="0"/>
                <w:sz w:val="20"/>
                <w:szCs w:val="20"/>
                <w:highlight w:val="cyan"/>
              </w:rPr>
            </w:pPr>
            <w:r w:rsidRPr="007F622E">
              <w:rPr>
                <w:b w:val="0"/>
                <w:sz w:val="20"/>
                <w:szCs w:val="20"/>
                <w:highlight w:val="cyan"/>
              </w:rPr>
              <w:t>Coliformes totales</w:t>
            </w:r>
          </w:p>
        </w:tc>
        <w:tc>
          <w:tcPr>
            <w:tcW w:w="3686" w:type="dxa"/>
          </w:tcPr>
          <w:p w14:paraId="000000AA" w14:textId="77777777" w:rsidR="00F96AB5" w:rsidRPr="007F622E" w:rsidRDefault="001E6000" w:rsidP="00DD6E46">
            <w:pPr>
              <w:spacing w:after="120" w:line="360" w:lineRule="auto"/>
              <w:jc w:val="both"/>
              <w:rPr>
                <w:b w:val="0"/>
                <w:sz w:val="20"/>
                <w:szCs w:val="20"/>
                <w:highlight w:val="cyan"/>
              </w:rPr>
            </w:pPr>
            <w:r w:rsidRPr="007F622E">
              <w:rPr>
                <w:b w:val="0"/>
                <w:sz w:val="20"/>
                <w:szCs w:val="20"/>
                <w:highlight w:val="cyan"/>
              </w:rPr>
              <w:t>NMP</w:t>
            </w:r>
          </w:p>
        </w:tc>
        <w:tc>
          <w:tcPr>
            <w:tcW w:w="3544" w:type="dxa"/>
          </w:tcPr>
          <w:p w14:paraId="000000AB" w14:textId="25F663DD" w:rsidR="00F96AB5" w:rsidRPr="007F622E" w:rsidRDefault="001E6000" w:rsidP="006F515E">
            <w:pPr>
              <w:spacing w:after="120" w:line="360" w:lineRule="auto"/>
              <w:jc w:val="both"/>
              <w:rPr>
                <w:b w:val="0"/>
                <w:sz w:val="20"/>
                <w:szCs w:val="20"/>
                <w:highlight w:val="cyan"/>
              </w:rPr>
            </w:pPr>
            <w:r w:rsidRPr="007F622E">
              <w:rPr>
                <w:b w:val="0"/>
                <w:sz w:val="20"/>
                <w:szCs w:val="20"/>
                <w:highlight w:val="cyan"/>
              </w:rPr>
              <w:t>20,000 microorganismos/100 ml</w:t>
            </w:r>
          </w:p>
        </w:tc>
      </w:tr>
      <w:tr w:rsidR="00F96AB5" w:rsidRPr="007F622E" w14:paraId="528C50C8" w14:textId="77777777" w:rsidTr="00B81A84">
        <w:trPr>
          <w:jc w:val="center"/>
        </w:trPr>
        <w:tc>
          <w:tcPr>
            <w:tcW w:w="2263" w:type="dxa"/>
          </w:tcPr>
          <w:p w14:paraId="000000AC" w14:textId="77777777" w:rsidR="00F96AB5" w:rsidRPr="007F622E" w:rsidRDefault="001E6000" w:rsidP="00DD6E46">
            <w:pPr>
              <w:spacing w:after="120" w:line="360" w:lineRule="auto"/>
              <w:jc w:val="both"/>
              <w:rPr>
                <w:b w:val="0"/>
                <w:sz w:val="20"/>
                <w:szCs w:val="20"/>
                <w:highlight w:val="cyan"/>
              </w:rPr>
            </w:pPr>
            <w:r w:rsidRPr="007F622E">
              <w:rPr>
                <w:b w:val="0"/>
                <w:sz w:val="20"/>
                <w:szCs w:val="20"/>
                <w:highlight w:val="cyan"/>
              </w:rPr>
              <w:t>Coliformes fecales</w:t>
            </w:r>
          </w:p>
        </w:tc>
        <w:tc>
          <w:tcPr>
            <w:tcW w:w="3686" w:type="dxa"/>
          </w:tcPr>
          <w:p w14:paraId="000000AD" w14:textId="77777777" w:rsidR="00F96AB5" w:rsidRPr="007F622E" w:rsidRDefault="001E6000" w:rsidP="00DD6E46">
            <w:pPr>
              <w:spacing w:after="120" w:line="360" w:lineRule="auto"/>
              <w:jc w:val="both"/>
              <w:rPr>
                <w:b w:val="0"/>
                <w:sz w:val="20"/>
                <w:szCs w:val="20"/>
                <w:highlight w:val="cyan"/>
              </w:rPr>
            </w:pPr>
            <w:r w:rsidRPr="007F622E">
              <w:rPr>
                <w:b w:val="0"/>
                <w:sz w:val="20"/>
                <w:szCs w:val="20"/>
                <w:highlight w:val="cyan"/>
              </w:rPr>
              <w:t>NMP</w:t>
            </w:r>
          </w:p>
        </w:tc>
        <w:tc>
          <w:tcPr>
            <w:tcW w:w="3544" w:type="dxa"/>
          </w:tcPr>
          <w:p w14:paraId="000000AE" w14:textId="5BA763C4" w:rsidR="00F96AB5" w:rsidRPr="007F622E" w:rsidRDefault="006F515E" w:rsidP="00DD6E46">
            <w:pPr>
              <w:spacing w:after="120" w:line="360" w:lineRule="auto"/>
              <w:jc w:val="both"/>
              <w:rPr>
                <w:b w:val="0"/>
                <w:sz w:val="20"/>
                <w:szCs w:val="20"/>
                <w:highlight w:val="cyan"/>
              </w:rPr>
            </w:pPr>
            <w:r w:rsidRPr="007F622E">
              <w:rPr>
                <w:b w:val="0"/>
                <w:sz w:val="20"/>
                <w:szCs w:val="20"/>
                <w:highlight w:val="cyan"/>
              </w:rPr>
              <w:t>2000 microorganismos/</w:t>
            </w:r>
            <w:r w:rsidR="001E6000" w:rsidRPr="007F622E">
              <w:rPr>
                <w:b w:val="0"/>
                <w:sz w:val="20"/>
                <w:szCs w:val="20"/>
                <w:highlight w:val="cyan"/>
              </w:rPr>
              <w:t>100 ml</w:t>
            </w:r>
            <w:commentRangeEnd w:id="11"/>
            <w:r w:rsidR="005575A7" w:rsidRPr="007F622E">
              <w:rPr>
                <w:rStyle w:val="Refdecomentario"/>
                <w:b w:val="0"/>
                <w:highlight w:val="cyan"/>
              </w:rPr>
              <w:commentReference w:id="11"/>
            </w:r>
          </w:p>
        </w:tc>
      </w:tr>
    </w:tbl>
    <w:p w14:paraId="000000AF" w14:textId="0DB6BA15" w:rsidR="00F96AB5" w:rsidRPr="007F622E" w:rsidRDefault="001E6000" w:rsidP="00DD6E46">
      <w:pPr>
        <w:spacing w:after="120" w:line="360" w:lineRule="auto"/>
        <w:jc w:val="center"/>
        <w:rPr>
          <w:sz w:val="20"/>
          <w:szCs w:val="20"/>
          <w:highlight w:val="cyan"/>
        </w:rPr>
      </w:pPr>
      <w:r w:rsidRPr="007F622E">
        <w:rPr>
          <w:sz w:val="20"/>
          <w:szCs w:val="20"/>
          <w:highlight w:val="cyan"/>
        </w:rPr>
        <w:t>Nota. Tomada de MADS (2015).</w:t>
      </w:r>
    </w:p>
    <w:p w14:paraId="1AE6D8F6" w14:textId="77777777" w:rsidR="00CC70CE" w:rsidRPr="007F622E" w:rsidRDefault="00CC70CE" w:rsidP="009B44E3">
      <w:pPr>
        <w:pStyle w:val="Sinespaciado"/>
        <w:rPr>
          <w:highlight w:val="cyan"/>
        </w:rPr>
      </w:pPr>
    </w:p>
    <w:p w14:paraId="000000B1" w14:textId="3C86D003" w:rsidR="00F96AB5" w:rsidRPr="007F622E" w:rsidRDefault="001E6000" w:rsidP="00E455E0">
      <w:pPr>
        <w:spacing w:after="120" w:line="360" w:lineRule="auto"/>
        <w:jc w:val="both"/>
        <w:rPr>
          <w:sz w:val="20"/>
          <w:szCs w:val="20"/>
          <w:highlight w:val="cyan"/>
        </w:rPr>
      </w:pPr>
      <w:r w:rsidRPr="007F622E">
        <w:rPr>
          <w:sz w:val="20"/>
          <w:szCs w:val="20"/>
          <w:highlight w:val="cyan"/>
        </w:rPr>
        <w:t>Además de cumplir con estos criterios, es importante que el cuerpo de agua no presente sustancias que imparten:</w:t>
      </w:r>
    </w:p>
    <w:p w14:paraId="000000B2" w14:textId="77777777" w:rsidR="00F96AB5" w:rsidRPr="007F622E" w:rsidRDefault="001E6000" w:rsidP="002A16DD">
      <w:pPr>
        <w:pStyle w:val="Prrafodelista"/>
        <w:numPr>
          <w:ilvl w:val="0"/>
          <w:numId w:val="24"/>
        </w:numPr>
        <w:pBdr>
          <w:top w:val="nil"/>
          <w:left w:val="nil"/>
          <w:bottom w:val="nil"/>
          <w:right w:val="nil"/>
          <w:between w:val="nil"/>
        </w:pBdr>
        <w:spacing w:line="360" w:lineRule="auto"/>
        <w:rPr>
          <w:color w:val="000000"/>
          <w:sz w:val="20"/>
          <w:szCs w:val="20"/>
          <w:highlight w:val="cyan"/>
        </w:rPr>
      </w:pPr>
      <w:r w:rsidRPr="007F622E">
        <w:rPr>
          <w:color w:val="000000"/>
          <w:sz w:val="20"/>
          <w:szCs w:val="20"/>
          <w:highlight w:val="cyan"/>
        </w:rPr>
        <w:t>Olor o sabor a los tejidos.</w:t>
      </w:r>
    </w:p>
    <w:p w14:paraId="000000B3" w14:textId="77777777" w:rsidR="00F96AB5" w:rsidRPr="007F622E" w:rsidRDefault="001E6000" w:rsidP="002A16DD">
      <w:pPr>
        <w:pStyle w:val="Prrafodelista"/>
        <w:numPr>
          <w:ilvl w:val="0"/>
          <w:numId w:val="24"/>
        </w:numPr>
        <w:pBdr>
          <w:top w:val="nil"/>
          <w:left w:val="nil"/>
          <w:bottom w:val="nil"/>
          <w:right w:val="nil"/>
          <w:between w:val="nil"/>
        </w:pBdr>
        <w:spacing w:line="360" w:lineRule="auto"/>
        <w:rPr>
          <w:color w:val="000000"/>
          <w:sz w:val="20"/>
          <w:szCs w:val="20"/>
          <w:highlight w:val="cyan"/>
        </w:rPr>
      </w:pPr>
      <w:r w:rsidRPr="007F622E">
        <w:rPr>
          <w:color w:val="000000"/>
          <w:sz w:val="20"/>
          <w:szCs w:val="20"/>
          <w:highlight w:val="cyan"/>
        </w:rPr>
        <w:t>Turbiedad o color.</w:t>
      </w:r>
    </w:p>
    <w:p w14:paraId="000000B4" w14:textId="77777777" w:rsidR="00F96AB5" w:rsidRPr="007F622E" w:rsidRDefault="001E6000" w:rsidP="002A16DD">
      <w:pPr>
        <w:pStyle w:val="Prrafodelista"/>
        <w:numPr>
          <w:ilvl w:val="0"/>
          <w:numId w:val="24"/>
        </w:numPr>
        <w:pBdr>
          <w:top w:val="nil"/>
          <w:left w:val="nil"/>
          <w:bottom w:val="nil"/>
          <w:right w:val="nil"/>
          <w:between w:val="nil"/>
        </w:pBdr>
        <w:spacing w:line="360" w:lineRule="auto"/>
        <w:rPr>
          <w:color w:val="000000"/>
          <w:sz w:val="20"/>
          <w:szCs w:val="20"/>
          <w:highlight w:val="cyan"/>
        </w:rPr>
      </w:pPr>
      <w:r w:rsidRPr="007F622E">
        <w:rPr>
          <w:color w:val="000000"/>
          <w:sz w:val="20"/>
          <w:szCs w:val="20"/>
          <w:highlight w:val="cyan"/>
        </w:rPr>
        <w:t>Películas o capas de grasas o aceites flotantes.</w:t>
      </w:r>
    </w:p>
    <w:p w14:paraId="000000B5" w14:textId="27284C67" w:rsidR="00F96AB5" w:rsidRPr="005F4463" w:rsidRDefault="001E6000" w:rsidP="002A16DD">
      <w:pPr>
        <w:pStyle w:val="Prrafodelista"/>
        <w:numPr>
          <w:ilvl w:val="0"/>
          <w:numId w:val="24"/>
        </w:numPr>
        <w:pBdr>
          <w:top w:val="nil"/>
          <w:left w:val="nil"/>
          <w:bottom w:val="nil"/>
          <w:right w:val="nil"/>
          <w:between w:val="nil"/>
        </w:pBdr>
        <w:spacing w:line="360" w:lineRule="auto"/>
        <w:rPr>
          <w:color w:val="000000"/>
          <w:sz w:val="20"/>
          <w:szCs w:val="20"/>
          <w:highlight w:val="cyan"/>
        </w:rPr>
      </w:pPr>
      <w:r w:rsidRPr="005F4463">
        <w:rPr>
          <w:color w:val="000000"/>
          <w:sz w:val="20"/>
          <w:szCs w:val="20"/>
          <w:highlight w:val="cyan"/>
        </w:rPr>
        <w:t>Material flotante</w:t>
      </w:r>
      <w:r w:rsidR="005575A7" w:rsidRPr="005F4463">
        <w:rPr>
          <w:color w:val="000000"/>
          <w:sz w:val="20"/>
          <w:szCs w:val="20"/>
          <w:highlight w:val="cyan"/>
        </w:rPr>
        <w:t xml:space="preserve"> (sólidos suspendidos)</w:t>
      </w:r>
      <w:r w:rsidRPr="005F4463">
        <w:rPr>
          <w:color w:val="000000"/>
          <w:sz w:val="20"/>
          <w:szCs w:val="20"/>
          <w:highlight w:val="cyan"/>
        </w:rPr>
        <w:t>.</w:t>
      </w:r>
    </w:p>
    <w:p w14:paraId="776E1C1A" w14:textId="77777777" w:rsidR="009B44E3" w:rsidRPr="005F4463" w:rsidRDefault="001E6000" w:rsidP="002A16DD">
      <w:pPr>
        <w:pStyle w:val="Prrafodelista"/>
        <w:numPr>
          <w:ilvl w:val="0"/>
          <w:numId w:val="24"/>
        </w:numPr>
        <w:pBdr>
          <w:top w:val="nil"/>
          <w:left w:val="nil"/>
          <w:bottom w:val="nil"/>
          <w:right w:val="nil"/>
          <w:between w:val="nil"/>
        </w:pBdr>
        <w:spacing w:after="120" w:line="360" w:lineRule="auto"/>
        <w:rPr>
          <w:color w:val="000000"/>
          <w:sz w:val="20"/>
          <w:szCs w:val="20"/>
          <w:highlight w:val="cyan"/>
        </w:rPr>
      </w:pPr>
      <w:r w:rsidRPr="005F4463">
        <w:rPr>
          <w:color w:val="000000"/>
          <w:sz w:val="20"/>
          <w:szCs w:val="20"/>
          <w:highlight w:val="cyan"/>
        </w:rPr>
        <w:t>Radioisótopos.</w:t>
      </w:r>
    </w:p>
    <w:p w14:paraId="000000B7" w14:textId="637B80AD" w:rsidR="00F96AB5" w:rsidRPr="005F4463" w:rsidRDefault="009B44E3" w:rsidP="002A16DD">
      <w:pPr>
        <w:pStyle w:val="Prrafodelista"/>
        <w:numPr>
          <w:ilvl w:val="0"/>
          <w:numId w:val="24"/>
        </w:numPr>
        <w:pBdr>
          <w:top w:val="nil"/>
          <w:left w:val="nil"/>
          <w:bottom w:val="nil"/>
          <w:right w:val="nil"/>
          <w:between w:val="nil"/>
        </w:pBdr>
        <w:spacing w:after="120" w:line="360" w:lineRule="auto"/>
        <w:rPr>
          <w:color w:val="000000"/>
          <w:sz w:val="20"/>
          <w:szCs w:val="20"/>
          <w:highlight w:val="cyan"/>
        </w:rPr>
      </w:pPr>
      <w:r w:rsidRPr="005F4463">
        <w:rPr>
          <w:sz w:val="20"/>
          <w:szCs w:val="20"/>
          <w:highlight w:val="cyan"/>
        </w:rPr>
        <w:t>O</w:t>
      </w:r>
      <w:r w:rsidR="001E6000" w:rsidRPr="005F4463">
        <w:rPr>
          <w:sz w:val="20"/>
          <w:szCs w:val="20"/>
          <w:highlight w:val="cyan"/>
        </w:rPr>
        <w:t>tras sustancias que no se puedan remover con el tratamiento y que afecten la salud humana.</w:t>
      </w:r>
    </w:p>
    <w:p w14:paraId="03AB3905" w14:textId="77777777" w:rsidR="009B44E3" w:rsidRPr="005F4463" w:rsidRDefault="009B44E3" w:rsidP="009B44E3">
      <w:pPr>
        <w:pStyle w:val="Sinespaciado"/>
        <w:rPr>
          <w:highlight w:val="cyan"/>
        </w:rPr>
      </w:pPr>
    </w:p>
    <w:p w14:paraId="000000B8" w14:textId="14044A83" w:rsidR="00F96AB5" w:rsidRPr="005F4463" w:rsidRDefault="001E6000" w:rsidP="00DD6E46">
      <w:pPr>
        <w:spacing w:after="120" w:line="360" w:lineRule="auto"/>
        <w:jc w:val="both"/>
        <w:rPr>
          <w:sz w:val="20"/>
          <w:szCs w:val="20"/>
          <w:highlight w:val="cyan"/>
        </w:rPr>
      </w:pPr>
      <w:r w:rsidRPr="005F4463">
        <w:rPr>
          <w:sz w:val="20"/>
          <w:szCs w:val="20"/>
          <w:highlight w:val="cyan"/>
        </w:rPr>
        <w:t>En el mismo decreto, y tal como se muestra en la siguiente tabla, se establecen los niveles permitidos para aguas de uso:</w:t>
      </w:r>
    </w:p>
    <w:p w14:paraId="000000B9" w14:textId="77777777" w:rsidR="00F96AB5" w:rsidRPr="005F4463" w:rsidRDefault="001E6000" w:rsidP="002A16DD">
      <w:pPr>
        <w:pStyle w:val="Prrafodelista"/>
        <w:numPr>
          <w:ilvl w:val="0"/>
          <w:numId w:val="25"/>
        </w:numPr>
        <w:pBdr>
          <w:top w:val="nil"/>
          <w:left w:val="nil"/>
          <w:bottom w:val="nil"/>
          <w:right w:val="nil"/>
          <w:between w:val="nil"/>
        </w:pBdr>
        <w:spacing w:line="360" w:lineRule="auto"/>
        <w:jc w:val="both"/>
        <w:rPr>
          <w:color w:val="000000"/>
          <w:sz w:val="20"/>
          <w:szCs w:val="20"/>
          <w:highlight w:val="cyan"/>
        </w:rPr>
      </w:pPr>
      <w:r w:rsidRPr="005F4463">
        <w:rPr>
          <w:color w:val="000000"/>
          <w:sz w:val="20"/>
          <w:szCs w:val="20"/>
          <w:highlight w:val="cyan"/>
        </w:rPr>
        <w:t>Agrícola.</w:t>
      </w:r>
    </w:p>
    <w:p w14:paraId="000000BA" w14:textId="77777777" w:rsidR="00F96AB5" w:rsidRPr="005F4463" w:rsidRDefault="001E6000" w:rsidP="002A16DD">
      <w:pPr>
        <w:pStyle w:val="Prrafodelista"/>
        <w:numPr>
          <w:ilvl w:val="0"/>
          <w:numId w:val="25"/>
        </w:numPr>
        <w:pBdr>
          <w:top w:val="nil"/>
          <w:left w:val="nil"/>
          <w:bottom w:val="nil"/>
          <w:right w:val="nil"/>
          <w:between w:val="nil"/>
        </w:pBdr>
        <w:spacing w:line="360" w:lineRule="auto"/>
        <w:jc w:val="both"/>
        <w:rPr>
          <w:color w:val="000000"/>
          <w:sz w:val="20"/>
          <w:szCs w:val="20"/>
          <w:highlight w:val="cyan"/>
        </w:rPr>
      </w:pPr>
      <w:r w:rsidRPr="005F4463">
        <w:rPr>
          <w:color w:val="000000"/>
          <w:sz w:val="20"/>
          <w:szCs w:val="20"/>
          <w:highlight w:val="cyan"/>
        </w:rPr>
        <w:lastRenderedPageBreak/>
        <w:t>Pecuario.</w:t>
      </w:r>
    </w:p>
    <w:p w14:paraId="000000BB" w14:textId="77777777" w:rsidR="00F96AB5" w:rsidRPr="005F4463" w:rsidRDefault="001E6000" w:rsidP="002A16DD">
      <w:pPr>
        <w:pStyle w:val="Prrafodelista"/>
        <w:numPr>
          <w:ilvl w:val="0"/>
          <w:numId w:val="25"/>
        </w:numPr>
        <w:pBdr>
          <w:top w:val="nil"/>
          <w:left w:val="nil"/>
          <w:bottom w:val="nil"/>
          <w:right w:val="nil"/>
          <w:between w:val="nil"/>
        </w:pBdr>
        <w:spacing w:line="360" w:lineRule="auto"/>
        <w:jc w:val="both"/>
        <w:rPr>
          <w:color w:val="000000"/>
          <w:sz w:val="20"/>
          <w:szCs w:val="20"/>
          <w:highlight w:val="cyan"/>
        </w:rPr>
      </w:pPr>
      <w:r w:rsidRPr="005F4463">
        <w:rPr>
          <w:color w:val="000000"/>
          <w:sz w:val="20"/>
          <w:szCs w:val="20"/>
          <w:highlight w:val="cyan"/>
        </w:rPr>
        <w:t>Recreativo de contacto primario.</w:t>
      </w:r>
    </w:p>
    <w:p w14:paraId="000000BC" w14:textId="77777777" w:rsidR="00F96AB5" w:rsidRPr="005F4463" w:rsidRDefault="001E6000" w:rsidP="002A16DD">
      <w:pPr>
        <w:pStyle w:val="Prrafodelista"/>
        <w:numPr>
          <w:ilvl w:val="0"/>
          <w:numId w:val="25"/>
        </w:numPr>
        <w:pBdr>
          <w:top w:val="nil"/>
          <w:left w:val="nil"/>
          <w:bottom w:val="nil"/>
          <w:right w:val="nil"/>
          <w:between w:val="nil"/>
        </w:pBdr>
        <w:spacing w:line="360" w:lineRule="auto"/>
        <w:jc w:val="both"/>
        <w:rPr>
          <w:color w:val="000000"/>
          <w:sz w:val="20"/>
          <w:szCs w:val="20"/>
          <w:highlight w:val="cyan"/>
        </w:rPr>
      </w:pPr>
      <w:r w:rsidRPr="005F4463">
        <w:rPr>
          <w:color w:val="000000"/>
          <w:sz w:val="20"/>
          <w:szCs w:val="20"/>
          <w:highlight w:val="cyan"/>
        </w:rPr>
        <w:t>Recreativos de contacto secundario.</w:t>
      </w:r>
    </w:p>
    <w:p w14:paraId="000000BD" w14:textId="77777777" w:rsidR="00F96AB5" w:rsidRPr="005F4463" w:rsidRDefault="001E6000" w:rsidP="002A16DD">
      <w:pPr>
        <w:pStyle w:val="Prrafodelista"/>
        <w:numPr>
          <w:ilvl w:val="0"/>
          <w:numId w:val="25"/>
        </w:numPr>
        <w:pBdr>
          <w:top w:val="nil"/>
          <w:left w:val="nil"/>
          <w:bottom w:val="nil"/>
          <w:right w:val="nil"/>
          <w:between w:val="nil"/>
        </w:pBdr>
        <w:spacing w:line="360" w:lineRule="auto"/>
        <w:jc w:val="both"/>
        <w:rPr>
          <w:color w:val="000000"/>
          <w:sz w:val="20"/>
          <w:szCs w:val="20"/>
          <w:highlight w:val="cyan"/>
        </w:rPr>
      </w:pPr>
      <w:r w:rsidRPr="005F4463">
        <w:rPr>
          <w:color w:val="000000"/>
          <w:sz w:val="20"/>
          <w:szCs w:val="20"/>
          <w:highlight w:val="cyan"/>
        </w:rPr>
        <w:t>Estético.</w:t>
      </w:r>
    </w:p>
    <w:p w14:paraId="000000BE" w14:textId="77777777" w:rsidR="00F96AB5" w:rsidRPr="005F4463" w:rsidRDefault="001E6000" w:rsidP="002A16DD">
      <w:pPr>
        <w:pStyle w:val="Prrafodelista"/>
        <w:numPr>
          <w:ilvl w:val="0"/>
          <w:numId w:val="25"/>
        </w:numPr>
        <w:pBdr>
          <w:top w:val="nil"/>
          <w:left w:val="nil"/>
          <w:bottom w:val="nil"/>
          <w:right w:val="nil"/>
          <w:between w:val="nil"/>
        </w:pBdr>
        <w:spacing w:line="360" w:lineRule="auto"/>
        <w:jc w:val="both"/>
        <w:rPr>
          <w:color w:val="000000"/>
          <w:sz w:val="20"/>
          <w:szCs w:val="20"/>
          <w:highlight w:val="cyan"/>
        </w:rPr>
      </w:pPr>
      <w:r w:rsidRPr="005F4463">
        <w:rPr>
          <w:color w:val="000000"/>
          <w:sz w:val="20"/>
          <w:szCs w:val="20"/>
          <w:highlight w:val="cyan"/>
        </w:rPr>
        <w:t>Preservación de fauna y flora.</w:t>
      </w:r>
    </w:p>
    <w:p w14:paraId="000000BF" w14:textId="1A4AD420" w:rsidR="00F96AB5" w:rsidRPr="005F4463" w:rsidRDefault="00E455E0" w:rsidP="002A16DD">
      <w:pPr>
        <w:pStyle w:val="Prrafodelista"/>
        <w:numPr>
          <w:ilvl w:val="0"/>
          <w:numId w:val="25"/>
        </w:numPr>
        <w:pBdr>
          <w:top w:val="nil"/>
          <w:left w:val="nil"/>
          <w:bottom w:val="nil"/>
          <w:right w:val="nil"/>
          <w:between w:val="nil"/>
        </w:pBdr>
        <w:spacing w:after="120" w:line="360" w:lineRule="auto"/>
        <w:jc w:val="both"/>
        <w:rPr>
          <w:color w:val="000000"/>
          <w:sz w:val="20"/>
          <w:szCs w:val="20"/>
          <w:highlight w:val="cyan"/>
        </w:rPr>
      </w:pPr>
      <w:r w:rsidRPr="005F4463">
        <w:rPr>
          <w:color w:val="000000"/>
          <w:sz w:val="20"/>
          <w:szCs w:val="20"/>
          <w:highlight w:val="cyan"/>
        </w:rPr>
        <w:t>Vertimientos.</w:t>
      </w:r>
    </w:p>
    <w:p w14:paraId="37FC40B5" w14:textId="77777777" w:rsidR="00D90945" w:rsidRPr="005F4463" w:rsidRDefault="00D90945" w:rsidP="00842FA6">
      <w:pPr>
        <w:pStyle w:val="Sinespaciado"/>
        <w:rPr>
          <w:highlight w:val="cyan"/>
        </w:rPr>
      </w:pPr>
    </w:p>
    <w:p w14:paraId="000000C0" w14:textId="7EE72DE7" w:rsidR="00F96AB5" w:rsidRPr="005F4463" w:rsidRDefault="001E6000" w:rsidP="00DD6E46">
      <w:pPr>
        <w:spacing w:after="120" w:line="360" w:lineRule="auto"/>
        <w:rPr>
          <w:b/>
          <w:sz w:val="20"/>
          <w:szCs w:val="20"/>
          <w:highlight w:val="cyan"/>
        </w:rPr>
      </w:pPr>
      <w:r w:rsidRPr="005F4463">
        <w:rPr>
          <w:b/>
          <w:sz w:val="20"/>
          <w:szCs w:val="20"/>
          <w:highlight w:val="cyan"/>
        </w:rPr>
        <w:t>Tabla 2</w:t>
      </w:r>
      <w:r w:rsidR="00920B1E" w:rsidRPr="005F4463">
        <w:rPr>
          <w:b/>
          <w:sz w:val="20"/>
          <w:szCs w:val="20"/>
          <w:highlight w:val="cyan"/>
        </w:rPr>
        <w:t>.</w:t>
      </w:r>
    </w:p>
    <w:p w14:paraId="000000C1" w14:textId="50022F8E" w:rsidR="00F96AB5" w:rsidRPr="005F4463" w:rsidRDefault="001E6000" w:rsidP="00DD6E46">
      <w:pPr>
        <w:spacing w:after="120" w:line="360" w:lineRule="auto"/>
        <w:rPr>
          <w:i/>
          <w:sz w:val="20"/>
          <w:szCs w:val="20"/>
          <w:highlight w:val="cyan"/>
        </w:rPr>
      </w:pPr>
      <w:r w:rsidRPr="005F4463">
        <w:rPr>
          <w:i/>
          <w:sz w:val="20"/>
          <w:szCs w:val="20"/>
          <w:highlight w:val="cyan"/>
        </w:rPr>
        <w:t>Valores de referencia permitidos de la calidad de agua para vertimientos a un cuerpo de agua</w:t>
      </w:r>
    </w:p>
    <w:tbl>
      <w:tblPr>
        <w:tblStyle w:val="aff2"/>
        <w:tblW w:w="9728"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Description w:val="En la tabla 2 se muestran los valores de referencia permitidos en aguas de vertimiento."/>
      </w:tblPr>
      <w:tblGrid>
        <w:gridCol w:w="4106"/>
        <w:gridCol w:w="2912"/>
        <w:gridCol w:w="2710"/>
      </w:tblGrid>
      <w:tr w:rsidR="00F96AB5" w:rsidRPr="005F4463" w14:paraId="6C03E6B0" w14:textId="77777777" w:rsidTr="00CC70CE">
        <w:trPr>
          <w:jc w:val="center"/>
        </w:trPr>
        <w:tc>
          <w:tcPr>
            <w:tcW w:w="4106" w:type="dxa"/>
            <w:shd w:val="clear" w:color="auto" w:fill="39A900"/>
          </w:tcPr>
          <w:p w14:paraId="000000C2" w14:textId="77777777" w:rsidR="00F96AB5" w:rsidRPr="005F4463" w:rsidRDefault="001E6000" w:rsidP="00DD6E46">
            <w:pPr>
              <w:spacing w:after="120" w:line="360" w:lineRule="auto"/>
              <w:jc w:val="center"/>
              <w:rPr>
                <w:sz w:val="20"/>
                <w:szCs w:val="20"/>
                <w:highlight w:val="cyan"/>
              </w:rPr>
            </w:pPr>
            <w:commentRangeStart w:id="12"/>
            <w:r w:rsidRPr="005F4463">
              <w:rPr>
                <w:i/>
                <w:sz w:val="20"/>
                <w:szCs w:val="20"/>
                <w:highlight w:val="cyan"/>
              </w:rPr>
              <w:t>Referencia</w:t>
            </w:r>
          </w:p>
        </w:tc>
        <w:tc>
          <w:tcPr>
            <w:tcW w:w="2912" w:type="dxa"/>
            <w:shd w:val="clear" w:color="auto" w:fill="39A900"/>
          </w:tcPr>
          <w:p w14:paraId="000000C3" w14:textId="77777777" w:rsidR="00F96AB5" w:rsidRPr="005F4463" w:rsidRDefault="001E6000" w:rsidP="00DD6E46">
            <w:pPr>
              <w:spacing w:after="120" w:line="360" w:lineRule="auto"/>
              <w:jc w:val="center"/>
              <w:rPr>
                <w:sz w:val="20"/>
                <w:szCs w:val="20"/>
                <w:highlight w:val="cyan"/>
              </w:rPr>
            </w:pPr>
            <w:r w:rsidRPr="005F4463">
              <w:rPr>
                <w:sz w:val="20"/>
                <w:szCs w:val="20"/>
                <w:highlight w:val="cyan"/>
              </w:rPr>
              <w:t>Usuario existente</w:t>
            </w:r>
          </w:p>
        </w:tc>
        <w:tc>
          <w:tcPr>
            <w:tcW w:w="2710" w:type="dxa"/>
            <w:shd w:val="clear" w:color="auto" w:fill="39A900"/>
          </w:tcPr>
          <w:p w14:paraId="000000C4" w14:textId="77777777" w:rsidR="00F96AB5" w:rsidRPr="005F4463" w:rsidRDefault="001E6000" w:rsidP="00DD6E46">
            <w:pPr>
              <w:spacing w:after="120" w:line="360" w:lineRule="auto"/>
              <w:jc w:val="center"/>
              <w:rPr>
                <w:sz w:val="20"/>
                <w:szCs w:val="20"/>
                <w:highlight w:val="cyan"/>
              </w:rPr>
            </w:pPr>
            <w:r w:rsidRPr="005F4463">
              <w:rPr>
                <w:sz w:val="20"/>
                <w:szCs w:val="20"/>
                <w:highlight w:val="cyan"/>
              </w:rPr>
              <w:t>Usuario nuevo</w:t>
            </w:r>
          </w:p>
        </w:tc>
      </w:tr>
      <w:tr w:rsidR="00F96AB5" w:rsidRPr="005F4463" w14:paraId="6CB5EC90" w14:textId="77777777">
        <w:trPr>
          <w:jc w:val="center"/>
        </w:trPr>
        <w:tc>
          <w:tcPr>
            <w:tcW w:w="4106" w:type="dxa"/>
          </w:tcPr>
          <w:p w14:paraId="000000C5" w14:textId="77777777" w:rsidR="00F96AB5" w:rsidRPr="005F4463" w:rsidRDefault="001E6000" w:rsidP="00DD6E46">
            <w:pPr>
              <w:spacing w:after="120" w:line="360" w:lineRule="auto"/>
              <w:jc w:val="both"/>
              <w:rPr>
                <w:b w:val="0"/>
                <w:sz w:val="20"/>
                <w:szCs w:val="20"/>
                <w:highlight w:val="cyan"/>
              </w:rPr>
            </w:pPr>
            <w:r w:rsidRPr="005F4463">
              <w:rPr>
                <w:b w:val="0"/>
                <w:sz w:val="20"/>
                <w:szCs w:val="20"/>
                <w:highlight w:val="cyan"/>
              </w:rPr>
              <w:t>pH</w:t>
            </w:r>
          </w:p>
        </w:tc>
        <w:tc>
          <w:tcPr>
            <w:tcW w:w="2912" w:type="dxa"/>
          </w:tcPr>
          <w:p w14:paraId="000000C6" w14:textId="77777777" w:rsidR="00F96AB5" w:rsidRPr="005F4463" w:rsidRDefault="001E6000" w:rsidP="00DD6E46">
            <w:pPr>
              <w:spacing w:after="120" w:line="360" w:lineRule="auto"/>
              <w:jc w:val="both"/>
              <w:rPr>
                <w:b w:val="0"/>
                <w:sz w:val="20"/>
                <w:szCs w:val="20"/>
                <w:highlight w:val="cyan"/>
              </w:rPr>
            </w:pPr>
            <w:r w:rsidRPr="005F4463">
              <w:rPr>
                <w:b w:val="0"/>
                <w:sz w:val="20"/>
                <w:szCs w:val="20"/>
                <w:highlight w:val="cyan"/>
              </w:rPr>
              <w:t>5 a 9 unidades.</w:t>
            </w:r>
          </w:p>
        </w:tc>
        <w:tc>
          <w:tcPr>
            <w:tcW w:w="2710" w:type="dxa"/>
          </w:tcPr>
          <w:p w14:paraId="000000C7" w14:textId="77777777" w:rsidR="00F96AB5" w:rsidRPr="005F4463" w:rsidRDefault="001E6000" w:rsidP="00DD6E46">
            <w:pPr>
              <w:spacing w:after="120" w:line="360" w:lineRule="auto"/>
              <w:jc w:val="both"/>
              <w:rPr>
                <w:b w:val="0"/>
                <w:sz w:val="20"/>
                <w:szCs w:val="20"/>
                <w:highlight w:val="cyan"/>
              </w:rPr>
            </w:pPr>
            <w:r w:rsidRPr="005F4463">
              <w:rPr>
                <w:b w:val="0"/>
                <w:sz w:val="20"/>
                <w:szCs w:val="20"/>
                <w:highlight w:val="cyan"/>
              </w:rPr>
              <w:t>5 a 9 unidades.</w:t>
            </w:r>
          </w:p>
        </w:tc>
      </w:tr>
      <w:tr w:rsidR="00F96AB5" w:rsidRPr="005F4463" w14:paraId="3D4E5E3D" w14:textId="77777777">
        <w:trPr>
          <w:jc w:val="center"/>
        </w:trPr>
        <w:tc>
          <w:tcPr>
            <w:tcW w:w="4106" w:type="dxa"/>
          </w:tcPr>
          <w:p w14:paraId="000000C8" w14:textId="77777777" w:rsidR="00F96AB5" w:rsidRPr="005F4463" w:rsidRDefault="001E6000" w:rsidP="00DD6E46">
            <w:pPr>
              <w:spacing w:after="120" w:line="360" w:lineRule="auto"/>
              <w:jc w:val="both"/>
              <w:rPr>
                <w:b w:val="0"/>
                <w:sz w:val="20"/>
                <w:szCs w:val="20"/>
                <w:highlight w:val="cyan"/>
              </w:rPr>
            </w:pPr>
            <w:r w:rsidRPr="005F4463">
              <w:rPr>
                <w:b w:val="0"/>
                <w:sz w:val="20"/>
                <w:szCs w:val="20"/>
                <w:highlight w:val="cyan"/>
              </w:rPr>
              <w:t xml:space="preserve">Temperatura </w:t>
            </w:r>
          </w:p>
        </w:tc>
        <w:tc>
          <w:tcPr>
            <w:tcW w:w="2912" w:type="dxa"/>
          </w:tcPr>
          <w:p w14:paraId="000000C9" w14:textId="77777777" w:rsidR="00F96AB5" w:rsidRPr="005F4463" w:rsidRDefault="00000000" w:rsidP="00DD6E46">
            <w:pPr>
              <w:spacing w:after="120" w:line="360" w:lineRule="auto"/>
              <w:jc w:val="both"/>
              <w:rPr>
                <w:b w:val="0"/>
                <w:sz w:val="20"/>
                <w:szCs w:val="20"/>
                <w:highlight w:val="cyan"/>
              </w:rPr>
            </w:pPr>
            <w:sdt>
              <w:sdtPr>
                <w:rPr>
                  <w:highlight w:val="cyan"/>
                </w:rPr>
                <w:tag w:val="goog_rdk_6"/>
                <w:id w:val="880979247"/>
              </w:sdtPr>
              <w:sdtContent>
                <w:r w:rsidR="001E6000" w:rsidRPr="005F4463">
                  <w:rPr>
                    <w:rFonts w:ascii="Arial Unicode MS" w:eastAsia="Arial Unicode MS" w:hAnsi="Arial Unicode MS" w:cs="Arial Unicode MS"/>
                    <w:b w:val="0"/>
                    <w:sz w:val="20"/>
                    <w:szCs w:val="20"/>
                    <w:highlight w:val="cyan"/>
                  </w:rPr>
                  <w:t>≤ 40 °C.</w:t>
                </w:r>
              </w:sdtContent>
            </w:sdt>
          </w:p>
        </w:tc>
        <w:tc>
          <w:tcPr>
            <w:tcW w:w="2710" w:type="dxa"/>
          </w:tcPr>
          <w:p w14:paraId="000000CA" w14:textId="77777777" w:rsidR="00F96AB5" w:rsidRPr="005F4463" w:rsidRDefault="00000000" w:rsidP="00DD6E46">
            <w:pPr>
              <w:spacing w:after="120" w:line="360" w:lineRule="auto"/>
              <w:jc w:val="both"/>
              <w:rPr>
                <w:b w:val="0"/>
                <w:sz w:val="20"/>
                <w:szCs w:val="20"/>
                <w:highlight w:val="cyan"/>
              </w:rPr>
            </w:pPr>
            <w:sdt>
              <w:sdtPr>
                <w:rPr>
                  <w:highlight w:val="cyan"/>
                </w:rPr>
                <w:tag w:val="goog_rdk_7"/>
                <w:id w:val="1300195250"/>
              </w:sdtPr>
              <w:sdtContent>
                <w:r w:rsidR="001E6000" w:rsidRPr="005F4463">
                  <w:rPr>
                    <w:rFonts w:ascii="Arial Unicode MS" w:eastAsia="Arial Unicode MS" w:hAnsi="Arial Unicode MS" w:cs="Arial Unicode MS"/>
                    <w:b w:val="0"/>
                    <w:sz w:val="20"/>
                    <w:szCs w:val="20"/>
                    <w:highlight w:val="cyan"/>
                  </w:rPr>
                  <w:t>≤ 40 °C.</w:t>
                </w:r>
              </w:sdtContent>
            </w:sdt>
          </w:p>
        </w:tc>
      </w:tr>
      <w:tr w:rsidR="00F96AB5" w:rsidRPr="005F4463" w14:paraId="028223B4" w14:textId="77777777">
        <w:trPr>
          <w:jc w:val="center"/>
        </w:trPr>
        <w:tc>
          <w:tcPr>
            <w:tcW w:w="4106" w:type="dxa"/>
          </w:tcPr>
          <w:p w14:paraId="000000CB" w14:textId="77777777" w:rsidR="00F96AB5" w:rsidRPr="005F4463" w:rsidRDefault="001E6000" w:rsidP="00DD6E46">
            <w:pPr>
              <w:spacing w:after="120" w:line="360" w:lineRule="auto"/>
              <w:jc w:val="both"/>
              <w:rPr>
                <w:b w:val="0"/>
                <w:sz w:val="20"/>
                <w:szCs w:val="20"/>
                <w:highlight w:val="cyan"/>
              </w:rPr>
            </w:pPr>
            <w:r w:rsidRPr="005F4463">
              <w:rPr>
                <w:b w:val="0"/>
                <w:sz w:val="20"/>
                <w:szCs w:val="20"/>
                <w:highlight w:val="cyan"/>
              </w:rPr>
              <w:t>Material flotante</w:t>
            </w:r>
          </w:p>
        </w:tc>
        <w:tc>
          <w:tcPr>
            <w:tcW w:w="2912" w:type="dxa"/>
          </w:tcPr>
          <w:p w14:paraId="000000CC" w14:textId="77777777" w:rsidR="00F96AB5" w:rsidRPr="005F4463" w:rsidRDefault="001E6000" w:rsidP="00DD6E46">
            <w:pPr>
              <w:spacing w:after="120" w:line="360" w:lineRule="auto"/>
              <w:jc w:val="both"/>
              <w:rPr>
                <w:b w:val="0"/>
                <w:sz w:val="20"/>
                <w:szCs w:val="20"/>
                <w:highlight w:val="cyan"/>
              </w:rPr>
            </w:pPr>
            <w:r w:rsidRPr="005F4463">
              <w:rPr>
                <w:b w:val="0"/>
                <w:sz w:val="20"/>
                <w:szCs w:val="20"/>
                <w:highlight w:val="cyan"/>
              </w:rPr>
              <w:t>Ausente.</w:t>
            </w:r>
          </w:p>
        </w:tc>
        <w:tc>
          <w:tcPr>
            <w:tcW w:w="2710" w:type="dxa"/>
          </w:tcPr>
          <w:p w14:paraId="000000CD" w14:textId="77777777" w:rsidR="00F96AB5" w:rsidRPr="005F4463" w:rsidRDefault="001E6000" w:rsidP="00DD6E46">
            <w:pPr>
              <w:spacing w:after="120" w:line="360" w:lineRule="auto"/>
              <w:jc w:val="both"/>
              <w:rPr>
                <w:b w:val="0"/>
                <w:sz w:val="20"/>
                <w:szCs w:val="20"/>
                <w:highlight w:val="cyan"/>
              </w:rPr>
            </w:pPr>
            <w:r w:rsidRPr="005F4463">
              <w:rPr>
                <w:b w:val="0"/>
                <w:sz w:val="20"/>
                <w:szCs w:val="20"/>
                <w:highlight w:val="cyan"/>
              </w:rPr>
              <w:t>Ausente.</w:t>
            </w:r>
          </w:p>
        </w:tc>
      </w:tr>
      <w:tr w:rsidR="00F96AB5" w:rsidRPr="005F4463" w14:paraId="571F39D0" w14:textId="77777777">
        <w:trPr>
          <w:jc w:val="center"/>
        </w:trPr>
        <w:tc>
          <w:tcPr>
            <w:tcW w:w="4106" w:type="dxa"/>
          </w:tcPr>
          <w:p w14:paraId="000000CE" w14:textId="77777777" w:rsidR="00F96AB5" w:rsidRPr="005F4463" w:rsidRDefault="001E6000" w:rsidP="00DD6E46">
            <w:pPr>
              <w:spacing w:after="120" w:line="360" w:lineRule="auto"/>
              <w:jc w:val="both"/>
              <w:rPr>
                <w:b w:val="0"/>
                <w:sz w:val="20"/>
                <w:szCs w:val="20"/>
                <w:highlight w:val="cyan"/>
              </w:rPr>
            </w:pPr>
            <w:r w:rsidRPr="005F4463">
              <w:rPr>
                <w:b w:val="0"/>
                <w:sz w:val="20"/>
                <w:szCs w:val="20"/>
                <w:highlight w:val="cyan"/>
              </w:rPr>
              <w:t>Grasas y aceites</w:t>
            </w:r>
          </w:p>
        </w:tc>
        <w:tc>
          <w:tcPr>
            <w:tcW w:w="2912" w:type="dxa"/>
          </w:tcPr>
          <w:p w14:paraId="000000CF" w14:textId="7C961D69" w:rsidR="00F96AB5" w:rsidRPr="005F4463" w:rsidRDefault="00000000" w:rsidP="00DD6E46">
            <w:pPr>
              <w:spacing w:after="120" w:line="360" w:lineRule="auto"/>
              <w:jc w:val="both"/>
              <w:rPr>
                <w:b w:val="0"/>
                <w:sz w:val="20"/>
                <w:szCs w:val="20"/>
                <w:highlight w:val="cyan"/>
              </w:rPr>
            </w:pPr>
            <w:sdt>
              <w:sdtPr>
                <w:rPr>
                  <w:highlight w:val="cyan"/>
                </w:rPr>
                <w:tag w:val="goog_rdk_8"/>
                <w:id w:val="-1421866246"/>
              </w:sdtPr>
              <w:sdtContent>
                <w:r w:rsidR="001E6000" w:rsidRPr="005F4463">
                  <w:rPr>
                    <w:rFonts w:ascii="Arial Unicode MS" w:eastAsia="Arial Unicode MS" w:hAnsi="Arial Unicode MS" w:cs="Arial Unicode MS"/>
                    <w:b w:val="0"/>
                    <w:sz w:val="20"/>
                    <w:szCs w:val="20"/>
                    <w:highlight w:val="cyan"/>
                  </w:rPr>
                  <w:t>Remoción ≥ 80</w:t>
                </w:r>
                <w:r w:rsidR="006F515E" w:rsidRPr="005F4463">
                  <w:rPr>
                    <w:rFonts w:ascii="Arial Unicode MS" w:eastAsia="Arial Unicode MS" w:hAnsi="Arial Unicode MS" w:cs="Arial Unicode MS"/>
                    <w:b w:val="0"/>
                    <w:sz w:val="20"/>
                    <w:szCs w:val="20"/>
                    <w:highlight w:val="cyan"/>
                  </w:rPr>
                  <w:t xml:space="preserve"> </w:t>
                </w:r>
                <w:r w:rsidR="001E6000" w:rsidRPr="005F4463">
                  <w:rPr>
                    <w:rFonts w:ascii="Arial Unicode MS" w:eastAsia="Arial Unicode MS" w:hAnsi="Arial Unicode MS" w:cs="Arial Unicode MS"/>
                    <w:b w:val="0"/>
                    <w:sz w:val="20"/>
                    <w:szCs w:val="20"/>
                    <w:highlight w:val="cyan"/>
                  </w:rPr>
                  <w:t>% en carga.</w:t>
                </w:r>
              </w:sdtContent>
            </w:sdt>
          </w:p>
        </w:tc>
        <w:tc>
          <w:tcPr>
            <w:tcW w:w="2710" w:type="dxa"/>
          </w:tcPr>
          <w:p w14:paraId="000000D0" w14:textId="0D5A38E4" w:rsidR="00F96AB5" w:rsidRPr="005F4463" w:rsidRDefault="00000000" w:rsidP="00DD6E46">
            <w:pPr>
              <w:spacing w:after="120" w:line="360" w:lineRule="auto"/>
              <w:jc w:val="both"/>
              <w:rPr>
                <w:b w:val="0"/>
                <w:sz w:val="20"/>
                <w:szCs w:val="20"/>
                <w:highlight w:val="cyan"/>
              </w:rPr>
            </w:pPr>
            <w:sdt>
              <w:sdtPr>
                <w:rPr>
                  <w:highlight w:val="cyan"/>
                </w:rPr>
                <w:tag w:val="goog_rdk_9"/>
                <w:id w:val="1531831292"/>
              </w:sdtPr>
              <w:sdtContent>
                <w:r w:rsidR="001E6000" w:rsidRPr="005F4463">
                  <w:rPr>
                    <w:rFonts w:ascii="Arial Unicode MS" w:eastAsia="Arial Unicode MS" w:hAnsi="Arial Unicode MS" w:cs="Arial Unicode MS"/>
                    <w:b w:val="0"/>
                    <w:sz w:val="20"/>
                    <w:szCs w:val="20"/>
                    <w:highlight w:val="cyan"/>
                  </w:rPr>
                  <w:t>Remoción ≥ 80</w:t>
                </w:r>
                <w:r w:rsidR="006F515E" w:rsidRPr="005F4463">
                  <w:rPr>
                    <w:rFonts w:ascii="Arial Unicode MS" w:eastAsia="Arial Unicode MS" w:hAnsi="Arial Unicode MS" w:cs="Arial Unicode MS"/>
                    <w:b w:val="0"/>
                    <w:sz w:val="20"/>
                    <w:szCs w:val="20"/>
                    <w:highlight w:val="cyan"/>
                  </w:rPr>
                  <w:t xml:space="preserve"> </w:t>
                </w:r>
                <w:r w:rsidR="001E6000" w:rsidRPr="005F4463">
                  <w:rPr>
                    <w:rFonts w:ascii="Arial Unicode MS" w:eastAsia="Arial Unicode MS" w:hAnsi="Arial Unicode MS" w:cs="Arial Unicode MS"/>
                    <w:b w:val="0"/>
                    <w:sz w:val="20"/>
                    <w:szCs w:val="20"/>
                    <w:highlight w:val="cyan"/>
                  </w:rPr>
                  <w:t>% en carga.</w:t>
                </w:r>
              </w:sdtContent>
            </w:sdt>
          </w:p>
        </w:tc>
      </w:tr>
      <w:tr w:rsidR="00F96AB5" w:rsidRPr="005F4463" w14:paraId="39D2C172" w14:textId="77777777">
        <w:trPr>
          <w:jc w:val="center"/>
        </w:trPr>
        <w:tc>
          <w:tcPr>
            <w:tcW w:w="4106" w:type="dxa"/>
          </w:tcPr>
          <w:p w14:paraId="000000D1" w14:textId="77777777" w:rsidR="00F96AB5" w:rsidRPr="005F4463" w:rsidRDefault="001E6000" w:rsidP="00DD6E46">
            <w:pPr>
              <w:spacing w:after="120" w:line="360" w:lineRule="auto"/>
              <w:jc w:val="both"/>
              <w:rPr>
                <w:b w:val="0"/>
                <w:sz w:val="20"/>
                <w:szCs w:val="20"/>
                <w:highlight w:val="cyan"/>
              </w:rPr>
            </w:pPr>
            <w:r w:rsidRPr="005F4463">
              <w:rPr>
                <w:b w:val="0"/>
                <w:sz w:val="20"/>
                <w:szCs w:val="20"/>
                <w:highlight w:val="cyan"/>
              </w:rPr>
              <w:t>Sólidos suspendidos, domésticos o industriales</w:t>
            </w:r>
          </w:p>
        </w:tc>
        <w:tc>
          <w:tcPr>
            <w:tcW w:w="2912" w:type="dxa"/>
          </w:tcPr>
          <w:p w14:paraId="000000D2" w14:textId="61B77F54" w:rsidR="00F96AB5" w:rsidRPr="005F4463" w:rsidRDefault="00000000" w:rsidP="00DD6E46">
            <w:pPr>
              <w:spacing w:after="120" w:line="360" w:lineRule="auto"/>
              <w:jc w:val="both"/>
              <w:rPr>
                <w:b w:val="0"/>
                <w:sz w:val="20"/>
                <w:szCs w:val="20"/>
                <w:highlight w:val="cyan"/>
              </w:rPr>
            </w:pPr>
            <w:sdt>
              <w:sdtPr>
                <w:rPr>
                  <w:highlight w:val="cyan"/>
                </w:rPr>
                <w:tag w:val="goog_rdk_10"/>
                <w:id w:val="-940376898"/>
              </w:sdtPr>
              <w:sdtContent>
                <w:r w:rsidR="001E6000" w:rsidRPr="005F4463">
                  <w:rPr>
                    <w:rFonts w:ascii="Arial Unicode MS" w:eastAsia="Arial Unicode MS" w:hAnsi="Arial Unicode MS" w:cs="Arial Unicode MS"/>
                    <w:b w:val="0"/>
                    <w:sz w:val="20"/>
                    <w:szCs w:val="20"/>
                    <w:highlight w:val="cyan"/>
                  </w:rPr>
                  <w:t>Remoción ≥ 50</w:t>
                </w:r>
                <w:r w:rsidR="006F515E" w:rsidRPr="005F4463">
                  <w:rPr>
                    <w:rFonts w:ascii="Arial Unicode MS" w:eastAsia="Arial Unicode MS" w:hAnsi="Arial Unicode MS" w:cs="Arial Unicode MS"/>
                    <w:b w:val="0"/>
                    <w:sz w:val="20"/>
                    <w:szCs w:val="20"/>
                    <w:highlight w:val="cyan"/>
                  </w:rPr>
                  <w:t xml:space="preserve"> </w:t>
                </w:r>
                <w:r w:rsidR="001E6000" w:rsidRPr="005F4463">
                  <w:rPr>
                    <w:rFonts w:ascii="Arial Unicode MS" w:eastAsia="Arial Unicode MS" w:hAnsi="Arial Unicode MS" w:cs="Arial Unicode MS"/>
                    <w:b w:val="0"/>
                    <w:sz w:val="20"/>
                    <w:szCs w:val="20"/>
                    <w:highlight w:val="cyan"/>
                  </w:rPr>
                  <w:t>% en carga.</w:t>
                </w:r>
              </w:sdtContent>
            </w:sdt>
          </w:p>
        </w:tc>
        <w:tc>
          <w:tcPr>
            <w:tcW w:w="2710" w:type="dxa"/>
          </w:tcPr>
          <w:p w14:paraId="000000D3" w14:textId="594548D0" w:rsidR="00F96AB5" w:rsidRPr="005F4463" w:rsidRDefault="00000000" w:rsidP="00DD6E46">
            <w:pPr>
              <w:spacing w:after="120" w:line="360" w:lineRule="auto"/>
              <w:jc w:val="both"/>
              <w:rPr>
                <w:b w:val="0"/>
                <w:sz w:val="20"/>
                <w:szCs w:val="20"/>
                <w:highlight w:val="cyan"/>
              </w:rPr>
            </w:pPr>
            <w:sdt>
              <w:sdtPr>
                <w:rPr>
                  <w:highlight w:val="cyan"/>
                </w:rPr>
                <w:tag w:val="goog_rdk_11"/>
                <w:id w:val="1735429522"/>
              </w:sdtPr>
              <w:sdtContent>
                <w:r w:rsidR="001E6000" w:rsidRPr="005F4463">
                  <w:rPr>
                    <w:rFonts w:ascii="Arial Unicode MS" w:eastAsia="Arial Unicode MS" w:hAnsi="Arial Unicode MS" w:cs="Arial Unicode MS"/>
                    <w:b w:val="0"/>
                    <w:sz w:val="20"/>
                    <w:szCs w:val="20"/>
                    <w:highlight w:val="cyan"/>
                  </w:rPr>
                  <w:t>Remoción ≥ 80</w:t>
                </w:r>
                <w:r w:rsidR="006F515E" w:rsidRPr="005F4463">
                  <w:rPr>
                    <w:rFonts w:ascii="Arial Unicode MS" w:eastAsia="Arial Unicode MS" w:hAnsi="Arial Unicode MS" w:cs="Arial Unicode MS"/>
                    <w:b w:val="0"/>
                    <w:sz w:val="20"/>
                    <w:szCs w:val="20"/>
                    <w:highlight w:val="cyan"/>
                  </w:rPr>
                  <w:t xml:space="preserve"> </w:t>
                </w:r>
                <w:r w:rsidR="001E6000" w:rsidRPr="005F4463">
                  <w:rPr>
                    <w:rFonts w:ascii="Arial Unicode MS" w:eastAsia="Arial Unicode MS" w:hAnsi="Arial Unicode MS" w:cs="Arial Unicode MS"/>
                    <w:b w:val="0"/>
                    <w:sz w:val="20"/>
                    <w:szCs w:val="20"/>
                    <w:highlight w:val="cyan"/>
                  </w:rPr>
                  <w:t>% en carga.</w:t>
                </w:r>
              </w:sdtContent>
            </w:sdt>
          </w:p>
        </w:tc>
      </w:tr>
      <w:tr w:rsidR="00F96AB5" w:rsidRPr="005F4463" w14:paraId="28567646" w14:textId="77777777">
        <w:trPr>
          <w:jc w:val="center"/>
        </w:trPr>
        <w:tc>
          <w:tcPr>
            <w:tcW w:w="4106" w:type="dxa"/>
          </w:tcPr>
          <w:p w14:paraId="000000D4" w14:textId="77777777" w:rsidR="00F96AB5" w:rsidRPr="005F4463" w:rsidRDefault="001E6000" w:rsidP="00DD6E46">
            <w:pPr>
              <w:spacing w:after="120" w:line="360" w:lineRule="auto"/>
              <w:jc w:val="both"/>
              <w:rPr>
                <w:b w:val="0"/>
                <w:sz w:val="20"/>
                <w:szCs w:val="20"/>
                <w:highlight w:val="cyan"/>
              </w:rPr>
            </w:pPr>
            <w:r w:rsidRPr="005F4463">
              <w:rPr>
                <w:b w:val="0"/>
                <w:sz w:val="20"/>
                <w:szCs w:val="20"/>
                <w:highlight w:val="cyan"/>
              </w:rPr>
              <w:t>Demanda bioquímica de oxígeno para desechos domésticos</w:t>
            </w:r>
          </w:p>
        </w:tc>
        <w:tc>
          <w:tcPr>
            <w:tcW w:w="2912" w:type="dxa"/>
          </w:tcPr>
          <w:p w14:paraId="000000D5" w14:textId="58BE2A88" w:rsidR="00F96AB5" w:rsidRPr="005F4463" w:rsidRDefault="00000000" w:rsidP="00DD6E46">
            <w:pPr>
              <w:spacing w:after="120" w:line="360" w:lineRule="auto"/>
              <w:jc w:val="both"/>
              <w:rPr>
                <w:b w:val="0"/>
                <w:sz w:val="20"/>
                <w:szCs w:val="20"/>
                <w:highlight w:val="cyan"/>
              </w:rPr>
            </w:pPr>
            <w:sdt>
              <w:sdtPr>
                <w:rPr>
                  <w:highlight w:val="cyan"/>
                </w:rPr>
                <w:tag w:val="goog_rdk_12"/>
                <w:id w:val="-894974472"/>
              </w:sdtPr>
              <w:sdtContent>
                <w:r w:rsidR="001E6000" w:rsidRPr="005F4463">
                  <w:rPr>
                    <w:rFonts w:ascii="Arial Unicode MS" w:eastAsia="Arial Unicode MS" w:hAnsi="Arial Unicode MS" w:cs="Arial Unicode MS"/>
                    <w:b w:val="0"/>
                    <w:sz w:val="20"/>
                    <w:szCs w:val="20"/>
                    <w:highlight w:val="cyan"/>
                  </w:rPr>
                  <w:t>Remoción ≥ 30</w:t>
                </w:r>
                <w:r w:rsidR="006F515E" w:rsidRPr="005F4463">
                  <w:rPr>
                    <w:rFonts w:ascii="Arial Unicode MS" w:eastAsia="Arial Unicode MS" w:hAnsi="Arial Unicode MS" w:cs="Arial Unicode MS"/>
                    <w:b w:val="0"/>
                    <w:sz w:val="20"/>
                    <w:szCs w:val="20"/>
                    <w:highlight w:val="cyan"/>
                  </w:rPr>
                  <w:t xml:space="preserve"> </w:t>
                </w:r>
                <w:r w:rsidR="001E6000" w:rsidRPr="005F4463">
                  <w:rPr>
                    <w:rFonts w:ascii="Arial Unicode MS" w:eastAsia="Arial Unicode MS" w:hAnsi="Arial Unicode MS" w:cs="Arial Unicode MS"/>
                    <w:b w:val="0"/>
                    <w:sz w:val="20"/>
                    <w:szCs w:val="20"/>
                    <w:highlight w:val="cyan"/>
                  </w:rPr>
                  <w:t>% en carga.</w:t>
                </w:r>
              </w:sdtContent>
            </w:sdt>
          </w:p>
        </w:tc>
        <w:tc>
          <w:tcPr>
            <w:tcW w:w="2710" w:type="dxa"/>
          </w:tcPr>
          <w:p w14:paraId="000000D6" w14:textId="3232182F" w:rsidR="00F96AB5" w:rsidRPr="005F4463" w:rsidRDefault="00000000" w:rsidP="00DD6E46">
            <w:pPr>
              <w:spacing w:after="120" w:line="360" w:lineRule="auto"/>
              <w:jc w:val="both"/>
              <w:rPr>
                <w:b w:val="0"/>
                <w:sz w:val="20"/>
                <w:szCs w:val="20"/>
                <w:highlight w:val="cyan"/>
              </w:rPr>
            </w:pPr>
            <w:sdt>
              <w:sdtPr>
                <w:rPr>
                  <w:highlight w:val="cyan"/>
                </w:rPr>
                <w:tag w:val="goog_rdk_13"/>
                <w:id w:val="694747343"/>
              </w:sdtPr>
              <w:sdtContent>
                <w:r w:rsidR="001E6000" w:rsidRPr="005F4463">
                  <w:rPr>
                    <w:rFonts w:ascii="Arial Unicode MS" w:eastAsia="Arial Unicode MS" w:hAnsi="Arial Unicode MS" w:cs="Arial Unicode MS"/>
                    <w:b w:val="0"/>
                    <w:sz w:val="20"/>
                    <w:szCs w:val="20"/>
                    <w:highlight w:val="cyan"/>
                  </w:rPr>
                  <w:t>Remoción ≥ 80</w:t>
                </w:r>
                <w:r w:rsidR="006F515E" w:rsidRPr="005F4463">
                  <w:rPr>
                    <w:rFonts w:ascii="Arial Unicode MS" w:eastAsia="Arial Unicode MS" w:hAnsi="Arial Unicode MS" w:cs="Arial Unicode MS"/>
                    <w:b w:val="0"/>
                    <w:sz w:val="20"/>
                    <w:szCs w:val="20"/>
                    <w:highlight w:val="cyan"/>
                  </w:rPr>
                  <w:t xml:space="preserve"> </w:t>
                </w:r>
                <w:r w:rsidR="001E6000" w:rsidRPr="005F4463">
                  <w:rPr>
                    <w:rFonts w:ascii="Arial Unicode MS" w:eastAsia="Arial Unicode MS" w:hAnsi="Arial Unicode MS" w:cs="Arial Unicode MS"/>
                    <w:b w:val="0"/>
                    <w:sz w:val="20"/>
                    <w:szCs w:val="20"/>
                    <w:highlight w:val="cyan"/>
                  </w:rPr>
                  <w:t>% en carga.</w:t>
                </w:r>
              </w:sdtContent>
            </w:sdt>
          </w:p>
        </w:tc>
      </w:tr>
      <w:tr w:rsidR="00F96AB5" w:rsidRPr="005F4463" w14:paraId="130D2B30" w14:textId="77777777">
        <w:trPr>
          <w:jc w:val="center"/>
        </w:trPr>
        <w:tc>
          <w:tcPr>
            <w:tcW w:w="4106" w:type="dxa"/>
          </w:tcPr>
          <w:p w14:paraId="000000D7" w14:textId="77777777" w:rsidR="00F96AB5" w:rsidRPr="005F4463" w:rsidRDefault="001E6000" w:rsidP="00DD6E46">
            <w:pPr>
              <w:spacing w:after="120" w:line="360" w:lineRule="auto"/>
              <w:jc w:val="both"/>
              <w:rPr>
                <w:b w:val="0"/>
                <w:sz w:val="20"/>
                <w:szCs w:val="20"/>
                <w:highlight w:val="cyan"/>
              </w:rPr>
            </w:pPr>
            <w:r w:rsidRPr="005F4463">
              <w:rPr>
                <w:b w:val="0"/>
                <w:sz w:val="20"/>
                <w:szCs w:val="20"/>
                <w:highlight w:val="cyan"/>
              </w:rPr>
              <w:t>Demanda bioquímica de oxígeno para desechos industriales</w:t>
            </w:r>
          </w:p>
        </w:tc>
        <w:tc>
          <w:tcPr>
            <w:tcW w:w="2912" w:type="dxa"/>
          </w:tcPr>
          <w:p w14:paraId="000000D8" w14:textId="12729227" w:rsidR="00F96AB5" w:rsidRPr="005F4463" w:rsidRDefault="00000000" w:rsidP="00DD6E46">
            <w:pPr>
              <w:spacing w:after="120" w:line="360" w:lineRule="auto"/>
              <w:jc w:val="both"/>
              <w:rPr>
                <w:b w:val="0"/>
                <w:sz w:val="20"/>
                <w:szCs w:val="20"/>
                <w:highlight w:val="cyan"/>
              </w:rPr>
            </w:pPr>
            <w:sdt>
              <w:sdtPr>
                <w:rPr>
                  <w:highlight w:val="cyan"/>
                </w:rPr>
                <w:tag w:val="goog_rdk_14"/>
                <w:id w:val="805888278"/>
              </w:sdtPr>
              <w:sdtContent>
                <w:r w:rsidR="001E6000" w:rsidRPr="005F4463">
                  <w:rPr>
                    <w:rFonts w:ascii="Arial Unicode MS" w:eastAsia="Arial Unicode MS" w:hAnsi="Arial Unicode MS" w:cs="Arial Unicode MS"/>
                    <w:b w:val="0"/>
                    <w:sz w:val="20"/>
                    <w:szCs w:val="20"/>
                    <w:highlight w:val="cyan"/>
                  </w:rPr>
                  <w:t>Remoción ≥ 20</w:t>
                </w:r>
                <w:r w:rsidR="006F515E" w:rsidRPr="005F4463">
                  <w:rPr>
                    <w:rFonts w:ascii="Arial Unicode MS" w:eastAsia="Arial Unicode MS" w:hAnsi="Arial Unicode MS" w:cs="Arial Unicode MS"/>
                    <w:b w:val="0"/>
                    <w:sz w:val="20"/>
                    <w:szCs w:val="20"/>
                    <w:highlight w:val="cyan"/>
                  </w:rPr>
                  <w:t xml:space="preserve"> </w:t>
                </w:r>
                <w:r w:rsidR="001E6000" w:rsidRPr="005F4463">
                  <w:rPr>
                    <w:rFonts w:ascii="Arial Unicode MS" w:eastAsia="Arial Unicode MS" w:hAnsi="Arial Unicode MS" w:cs="Arial Unicode MS"/>
                    <w:b w:val="0"/>
                    <w:sz w:val="20"/>
                    <w:szCs w:val="20"/>
                    <w:highlight w:val="cyan"/>
                  </w:rPr>
                  <w:t>% en carga.</w:t>
                </w:r>
              </w:sdtContent>
            </w:sdt>
          </w:p>
        </w:tc>
        <w:tc>
          <w:tcPr>
            <w:tcW w:w="2710" w:type="dxa"/>
          </w:tcPr>
          <w:p w14:paraId="000000D9" w14:textId="2B51CF9A" w:rsidR="00F96AB5" w:rsidRPr="005F4463" w:rsidRDefault="00000000" w:rsidP="00DD6E46">
            <w:pPr>
              <w:spacing w:after="120" w:line="360" w:lineRule="auto"/>
              <w:jc w:val="both"/>
              <w:rPr>
                <w:b w:val="0"/>
                <w:sz w:val="20"/>
                <w:szCs w:val="20"/>
                <w:highlight w:val="cyan"/>
              </w:rPr>
            </w:pPr>
            <w:sdt>
              <w:sdtPr>
                <w:rPr>
                  <w:highlight w:val="cyan"/>
                </w:rPr>
                <w:tag w:val="goog_rdk_15"/>
                <w:id w:val="1729877464"/>
              </w:sdtPr>
              <w:sdtContent>
                <w:r w:rsidR="001E6000" w:rsidRPr="005F4463">
                  <w:rPr>
                    <w:rFonts w:ascii="Arial Unicode MS" w:eastAsia="Arial Unicode MS" w:hAnsi="Arial Unicode MS" w:cs="Arial Unicode MS"/>
                    <w:b w:val="0"/>
                    <w:sz w:val="20"/>
                    <w:szCs w:val="20"/>
                    <w:highlight w:val="cyan"/>
                  </w:rPr>
                  <w:t>Remoción ≥ 80</w:t>
                </w:r>
                <w:r w:rsidR="006F515E" w:rsidRPr="005F4463">
                  <w:rPr>
                    <w:rFonts w:ascii="Arial Unicode MS" w:eastAsia="Arial Unicode MS" w:hAnsi="Arial Unicode MS" w:cs="Arial Unicode MS"/>
                    <w:b w:val="0"/>
                    <w:sz w:val="20"/>
                    <w:szCs w:val="20"/>
                    <w:highlight w:val="cyan"/>
                  </w:rPr>
                  <w:t xml:space="preserve"> </w:t>
                </w:r>
                <w:r w:rsidR="001E6000" w:rsidRPr="005F4463">
                  <w:rPr>
                    <w:rFonts w:ascii="Arial Unicode MS" w:eastAsia="Arial Unicode MS" w:hAnsi="Arial Unicode MS" w:cs="Arial Unicode MS"/>
                    <w:b w:val="0"/>
                    <w:sz w:val="20"/>
                    <w:szCs w:val="20"/>
                    <w:highlight w:val="cyan"/>
                  </w:rPr>
                  <w:t>% en carga.</w:t>
                </w:r>
              </w:sdtContent>
            </w:sdt>
            <w:commentRangeEnd w:id="12"/>
            <w:r w:rsidR="00D7256F" w:rsidRPr="005F4463">
              <w:rPr>
                <w:rStyle w:val="Refdecomentario"/>
                <w:b w:val="0"/>
                <w:highlight w:val="cyan"/>
              </w:rPr>
              <w:commentReference w:id="12"/>
            </w:r>
          </w:p>
        </w:tc>
      </w:tr>
    </w:tbl>
    <w:p w14:paraId="000000DA" w14:textId="439510AB" w:rsidR="00F96AB5" w:rsidRPr="005F4463" w:rsidRDefault="001E6000" w:rsidP="00DD6E46">
      <w:pPr>
        <w:spacing w:after="120" w:line="360" w:lineRule="auto"/>
        <w:jc w:val="center"/>
        <w:rPr>
          <w:sz w:val="20"/>
          <w:szCs w:val="20"/>
          <w:highlight w:val="cyan"/>
        </w:rPr>
      </w:pPr>
      <w:r w:rsidRPr="005F4463">
        <w:rPr>
          <w:sz w:val="20"/>
          <w:szCs w:val="20"/>
          <w:highlight w:val="cyan"/>
        </w:rPr>
        <w:t>Nota. Tomada de MADS (2015).</w:t>
      </w:r>
    </w:p>
    <w:p w14:paraId="48AD4B02" w14:textId="61509057" w:rsidR="009B44E3" w:rsidRPr="005F4463" w:rsidRDefault="009B44E3" w:rsidP="00842FA6">
      <w:pPr>
        <w:pStyle w:val="Sinespaciado"/>
        <w:rPr>
          <w:highlight w:val="cyan"/>
        </w:rPr>
      </w:pPr>
    </w:p>
    <w:p w14:paraId="6ABE4294" w14:textId="77777777" w:rsidR="00842FA6" w:rsidRPr="005F4463" w:rsidRDefault="00842FA6" w:rsidP="00842FA6">
      <w:pPr>
        <w:pStyle w:val="Sinespaciado"/>
        <w:rPr>
          <w:highlight w:val="cyan"/>
        </w:rPr>
      </w:pPr>
    </w:p>
    <w:p w14:paraId="000000DB" w14:textId="77777777" w:rsidR="00F96AB5" w:rsidRPr="005F4463" w:rsidRDefault="001E6000" w:rsidP="00DD6E46">
      <w:pPr>
        <w:spacing w:after="120" w:line="360" w:lineRule="auto"/>
        <w:ind w:left="132"/>
        <w:jc w:val="both"/>
        <w:rPr>
          <w:b/>
          <w:sz w:val="20"/>
          <w:szCs w:val="20"/>
          <w:highlight w:val="cyan"/>
        </w:rPr>
      </w:pPr>
      <w:r w:rsidRPr="005F4463">
        <w:rPr>
          <w:b/>
          <w:sz w:val="20"/>
          <w:szCs w:val="20"/>
          <w:highlight w:val="cyan"/>
        </w:rPr>
        <w:t>2. Muestreo de agua</w:t>
      </w:r>
    </w:p>
    <w:p w14:paraId="2955C602" w14:textId="77777777" w:rsidR="00636717" w:rsidRPr="005F4463" w:rsidRDefault="00636717" w:rsidP="00636717">
      <w:pPr>
        <w:spacing w:after="120" w:line="360" w:lineRule="auto"/>
        <w:jc w:val="both"/>
        <w:rPr>
          <w:sz w:val="20"/>
          <w:szCs w:val="20"/>
          <w:highlight w:val="cyan"/>
        </w:rPr>
      </w:pPr>
      <w:r w:rsidRPr="005F4463">
        <w:rPr>
          <w:sz w:val="20"/>
          <w:szCs w:val="20"/>
          <w:highlight w:val="cyan"/>
        </w:rPr>
        <w:t>Los muestreos de agua son esenciales para evaluar la calidad de un cuerpo de agua, y su enfoque puede variar según los objetivos y las circunstancias específicas. Se definen como un conjunto de procedimientos y actividades diseñados para obtener muestras que permitan estimar valores y verificar hipótesis. En esencia, implican la extracción de una porción representativa de agua con el fin de analizar sus propiedades.</w:t>
      </w:r>
    </w:p>
    <w:p w14:paraId="5A9A0C19" w14:textId="79897B82" w:rsidR="00636717" w:rsidRPr="005F4463" w:rsidRDefault="00636717" w:rsidP="00636717">
      <w:pPr>
        <w:pStyle w:val="Sinespaciado"/>
        <w:rPr>
          <w:highlight w:val="cyan"/>
        </w:rPr>
      </w:pPr>
    </w:p>
    <w:p w14:paraId="6FB2A1D9" w14:textId="6911D16E" w:rsidR="00636717" w:rsidRPr="005F4463" w:rsidRDefault="00636717" w:rsidP="00636717">
      <w:pPr>
        <w:spacing w:after="120" w:line="360" w:lineRule="auto"/>
        <w:jc w:val="both"/>
        <w:rPr>
          <w:sz w:val="20"/>
          <w:szCs w:val="20"/>
          <w:highlight w:val="cyan"/>
        </w:rPr>
      </w:pPr>
      <w:r w:rsidRPr="005F4463">
        <w:rPr>
          <w:noProof/>
          <w:highlight w:val="cyan"/>
          <w:lang w:val="en-US" w:eastAsia="en-US"/>
        </w:rPr>
        <w:lastRenderedPageBreak/>
        <w:drawing>
          <wp:anchor distT="0" distB="0" distL="114300" distR="114300" simplePos="0" relativeHeight="251692032" behindDoc="0" locked="0" layoutInCell="1" allowOverlap="1" wp14:anchorId="73B9A3EC" wp14:editId="4DC4B73F">
            <wp:simplePos x="0" y="0"/>
            <wp:positionH relativeFrom="column">
              <wp:posOffset>4419932</wp:posOffset>
            </wp:positionH>
            <wp:positionV relativeFrom="paragraph">
              <wp:posOffset>1365</wp:posOffset>
            </wp:positionV>
            <wp:extent cx="1939290" cy="1294765"/>
            <wp:effectExtent l="0" t="0" r="3810" b="635"/>
            <wp:wrapThrough wrapText="bothSides">
              <wp:wrapPolygon edited="0">
                <wp:start x="0" y="0"/>
                <wp:lineTo x="0" y="21293"/>
                <wp:lineTo x="21430" y="21293"/>
                <wp:lineTo x="21430"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39290" cy="1294765"/>
                    </a:xfrm>
                    <a:prstGeom prst="rect">
                      <a:avLst/>
                    </a:prstGeom>
                    <a:noFill/>
                  </pic:spPr>
                </pic:pic>
              </a:graphicData>
            </a:graphic>
            <wp14:sizeRelH relativeFrom="page">
              <wp14:pctWidth>0</wp14:pctWidth>
            </wp14:sizeRelH>
            <wp14:sizeRelV relativeFrom="page">
              <wp14:pctHeight>0</wp14:pctHeight>
            </wp14:sizeRelV>
          </wp:anchor>
        </w:drawing>
      </w:r>
      <w:r w:rsidRPr="005F4463">
        <w:rPr>
          <w:sz w:val="20"/>
          <w:szCs w:val="20"/>
          <w:highlight w:val="cyan"/>
        </w:rPr>
        <w:t>La clave para llevar a cabo muestreos efectivos radica en seleccionar momentos que reflejen fielmente las características del cuerpo de agua en cuestión, así como las variaciones inherentes al lugar de muestreo. La frecuencia de estos muestreos debe determinarse considerando los objetivos específicos y garantizando las condiciones de seguridad necesarias, como se establece en las pautas del Icontec de 1995.</w:t>
      </w:r>
      <w:r w:rsidRPr="005F4463">
        <w:rPr>
          <w:highlight w:val="cyan"/>
        </w:rPr>
        <w:t xml:space="preserve"> </w:t>
      </w:r>
      <w:sdt>
        <w:sdtPr>
          <w:rPr>
            <w:highlight w:val="cyan"/>
          </w:rPr>
          <w:tag w:val="goog_rdk_16"/>
          <w:id w:val="-159624076"/>
        </w:sdtPr>
        <w:sdtContent/>
      </w:sdt>
      <w:commentRangeStart w:id="13"/>
      <w:commentRangeEnd w:id="13"/>
      <w:r w:rsidRPr="005F4463">
        <w:rPr>
          <w:rStyle w:val="Refdecomentario"/>
          <w:highlight w:val="cyan"/>
        </w:rPr>
        <w:commentReference w:id="13"/>
      </w:r>
    </w:p>
    <w:p w14:paraId="000000E1" w14:textId="77777777" w:rsidR="00F96AB5" w:rsidRPr="005F4463" w:rsidRDefault="00F96AB5" w:rsidP="0087223D">
      <w:pPr>
        <w:pStyle w:val="Sinespaciado"/>
        <w:rPr>
          <w:highlight w:val="cyan"/>
        </w:rPr>
      </w:pPr>
    </w:p>
    <w:p w14:paraId="000000E2" w14:textId="1EEDD23B" w:rsidR="00F96AB5" w:rsidRPr="005F4463" w:rsidRDefault="001E6000" w:rsidP="002A16DD">
      <w:pPr>
        <w:pStyle w:val="Prrafodelista"/>
        <w:numPr>
          <w:ilvl w:val="1"/>
          <w:numId w:val="6"/>
        </w:numPr>
        <w:pBdr>
          <w:top w:val="nil"/>
          <w:left w:val="nil"/>
          <w:bottom w:val="nil"/>
          <w:right w:val="nil"/>
          <w:between w:val="nil"/>
        </w:pBdr>
        <w:spacing w:after="120" w:line="360" w:lineRule="auto"/>
        <w:jc w:val="both"/>
        <w:rPr>
          <w:b/>
          <w:color w:val="000000"/>
          <w:sz w:val="20"/>
          <w:szCs w:val="20"/>
          <w:highlight w:val="cyan"/>
        </w:rPr>
      </w:pPr>
      <w:r w:rsidRPr="005F4463">
        <w:rPr>
          <w:b/>
          <w:color w:val="000000"/>
          <w:sz w:val="20"/>
          <w:szCs w:val="20"/>
          <w:highlight w:val="cyan"/>
        </w:rPr>
        <w:t>Métodos de muestreo</w:t>
      </w:r>
    </w:p>
    <w:p w14:paraId="7C66EAE0" w14:textId="134D8DE3" w:rsidR="00636717" w:rsidRPr="005F4463" w:rsidRDefault="00636717" w:rsidP="00636717">
      <w:pPr>
        <w:spacing w:after="120" w:line="360" w:lineRule="auto"/>
        <w:jc w:val="both"/>
        <w:rPr>
          <w:sz w:val="20"/>
          <w:szCs w:val="20"/>
          <w:highlight w:val="cyan"/>
        </w:rPr>
      </w:pPr>
      <w:r w:rsidRPr="005F4463">
        <w:rPr>
          <w:sz w:val="20"/>
          <w:szCs w:val="20"/>
          <w:highlight w:val="cyan"/>
        </w:rPr>
        <w:t>La selección de los métodos de muestreo dependerá de las situaciones y de los objetivos que se han propuesto. Estos métodos pueden ser:</w:t>
      </w:r>
    </w:p>
    <w:p w14:paraId="2148F058" w14:textId="77777777" w:rsidR="00636717" w:rsidRPr="005F4463" w:rsidRDefault="00636717" w:rsidP="00636717">
      <w:pPr>
        <w:pStyle w:val="Sinespaciado"/>
        <w:rPr>
          <w:highlight w:val="cyan"/>
        </w:rPr>
      </w:pPr>
    </w:p>
    <w:p w14:paraId="43B17FDC" w14:textId="2C19FF61" w:rsidR="00D90945" w:rsidRPr="005F4463" w:rsidRDefault="00D90945" w:rsidP="00636717">
      <w:pPr>
        <w:spacing w:after="120" w:line="360" w:lineRule="auto"/>
        <w:ind w:left="132"/>
        <w:jc w:val="center"/>
        <w:rPr>
          <w:sz w:val="20"/>
          <w:szCs w:val="20"/>
          <w:highlight w:val="cyan"/>
        </w:rPr>
      </w:pPr>
      <w:r w:rsidRPr="005F4463">
        <w:rPr>
          <w:rFonts w:ascii="Times New Roman" w:hAnsi="Times New Roman" w:cs="Times New Roman"/>
          <w:noProof/>
          <w:sz w:val="24"/>
          <w:szCs w:val="24"/>
          <w:highlight w:val="cyan"/>
          <w:lang w:val="en-US" w:eastAsia="en-US"/>
        </w:rPr>
        <mc:AlternateContent>
          <mc:Choice Requires="wps">
            <w:drawing>
              <wp:inline distT="0" distB="0" distL="0" distR="0" wp14:anchorId="3C7F5083" wp14:editId="1E800C73">
                <wp:extent cx="5391150" cy="895350"/>
                <wp:effectExtent l="0" t="0" r="19050" b="19050"/>
                <wp:docPr id="14" name="Cuadro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895350"/>
                        </a:xfrm>
                        <a:prstGeom prst="rect">
                          <a:avLst/>
                        </a:prstGeom>
                        <a:solidFill>
                          <a:srgbClr val="39A900"/>
                        </a:solidFill>
                        <a:ln w="9525">
                          <a:solidFill>
                            <a:srgbClr val="000000"/>
                          </a:solidFill>
                          <a:miter lim="800000"/>
                          <a:headEnd/>
                          <a:tailEnd/>
                        </a:ln>
                      </wps:spPr>
                      <wps:txbx>
                        <w:txbxContent>
                          <w:p w14:paraId="584C67CB" w14:textId="77777777" w:rsidR="003A1C60" w:rsidRDefault="003A1C60" w:rsidP="00D90945">
                            <w:pPr>
                              <w:rPr>
                                <w:color w:val="FFFFFF" w:themeColor="background1"/>
                                <w:sz w:val="32"/>
                                <w:szCs w:val="32"/>
                                <w:lang w:val="es-ES"/>
                              </w:rPr>
                            </w:pPr>
                          </w:p>
                          <w:p w14:paraId="0636C3EC" w14:textId="42E5FF59" w:rsidR="003A1C60" w:rsidRDefault="003A1C60" w:rsidP="00D90945">
                            <w:pPr>
                              <w:jc w:val="center"/>
                              <w:rPr>
                                <w:color w:val="FFFFFF" w:themeColor="background1"/>
                                <w:sz w:val="32"/>
                                <w:szCs w:val="32"/>
                                <w:lang w:val="es-ES"/>
                              </w:rPr>
                            </w:pPr>
                            <w:r>
                              <w:rPr>
                                <w:color w:val="FFFFFF" w:themeColor="background1"/>
                                <w:sz w:val="32"/>
                                <w:szCs w:val="32"/>
                                <w:lang w:val="es-ES"/>
                              </w:rPr>
                              <w:t>CF04_2_Slider_muestreo</w:t>
                            </w:r>
                          </w:p>
                        </w:txbxContent>
                      </wps:txbx>
                      <wps:bodyPr rot="0" vert="horz" wrap="square" lIns="91440" tIns="45720" rIns="91440" bIns="45720" anchor="t" anchorCtr="0">
                        <a:noAutofit/>
                      </wps:bodyPr>
                    </wps:wsp>
                  </a:graphicData>
                </a:graphic>
              </wp:inline>
            </w:drawing>
          </mc:Choice>
          <mc:Fallback>
            <w:pict>
              <v:shape w14:anchorId="3C7F5083" id="Cuadro de texto 14" o:spid="_x0000_s1029" type="#_x0000_t202" style="width:424.5pt;height: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" fillcolor="#39a900">
                <v:textbox>
                  <w:txbxContent>
                    <w:p w14:paraId="584C67CB" w14:textId="77777777" w:rsidR="003A1C60" w:rsidRDefault="003A1C60" w:rsidP="00D90945">
                      <w:pPr>
                        <w:rPr>
                          <w:color w:val="FFFFFF" w:themeColor="background1"/>
                          <w:sz w:val="32"/>
                          <w:szCs w:val="32"/>
                          <w:lang w:val="es-ES"/>
                        </w:rPr>
                      </w:pPr>
                    </w:p>
                    <w:p w14:paraId="0636C3EC" w14:textId="42E5FF59" w:rsidR="003A1C60" w:rsidRDefault="003A1C60" w:rsidP="00D90945">
                      <w:pPr>
                        <w:jc w:val="center"/>
                        <w:rPr>
                          <w:color w:val="FFFFFF" w:themeColor="background1"/>
                          <w:sz w:val="32"/>
                          <w:szCs w:val="32"/>
                          <w:lang w:val="es-ES"/>
                        </w:rPr>
                      </w:pPr>
                      <w:r>
                        <w:rPr>
                          <w:color w:val="FFFFFF" w:themeColor="background1"/>
                          <w:sz w:val="32"/>
                          <w:szCs w:val="32"/>
                          <w:lang w:val="es-ES"/>
                        </w:rPr>
                        <w:t>CF04_2_Slider_muestreo</w:t>
                      </w:r>
                    </w:p>
                  </w:txbxContent>
                </v:textbox>
                <w10:anchorlock/>
              </v:shape>
            </w:pict>
          </mc:Fallback>
        </mc:AlternateContent>
      </w:r>
    </w:p>
    <w:p w14:paraId="000000E4" w14:textId="628FDA2B" w:rsidR="00F96AB5" w:rsidRPr="005F4463" w:rsidRDefault="00033299" w:rsidP="00636717">
      <w:pPr>
        <w:pStyle w:val="Sinespaciado"/>
        <w:rPr>
          <w:sz w:val="20"/>
          <w:szCs w:val="20"/>
          <w:highlight w:val="cyan"/>
        </w:rPr>
      </w:pPr>
      <w:r w:rsidRPr="005F4463">
        <w:rPr>
          <w:noProof/>
          <w:highlight w:val="cyan"/>
        </w:rPr>
        <w:t xml:space="preserve"> </w:t>
      </w:r>
      <w:commentRangeStart w:id="14"/>
      <w:commentRangeEnd w:id="14"/>
      <w:r w:rsidRPr="005F4463">
        <w:rPr>
          <w:rStyle w:val="Refdecomentario"/>
          <w:highlight w:val="cyan"/>
        </w:rPr>
        <w:commentReference w:id="14"/>
      </w:r>
    </w:p>
    <w:p w14:paraId="000000E5" w14:textId="53F9E07C" w:rsidR="00F96AB5" w:rsidRPr="005F4463" w:rsidRDefault="001E6000" w:rsidP="002A16DD">
      <w:pPr>
        <w:pStyle w:val="Prrafodelista"/>
        <w:numPr>
          <w:ilvl w:val="1"/>
          <w:numId w:val="6"/>
        </w:numPr>
        <w:pBdr>
          <w:top w:val="nil"/>
          <w:left w:val="nil"/>
          <w:bottom w:val="nil"/>
          <w:right w:val="nil"/>
          <w:between w:val="nil"/>
        </w:pBdr>
        <w:spacing w:after="120" w:line="360" w:lineRule="auto"/>
        <w:jc w:val="both"/>
        <w:rPr>
          <w:b/>
          <w:color w:val="000000"/>
          <w:sz w:val="20"/>
          <w:szCs w:val="20"/>
          <w:highlight w:val="cyan"/>
        </w:rPr>
      </w:pPr>
      <w:r w:rsidRPr="005F4463">
        <w:rPr>
          <w:b/>
          <w:color w:val="000000"/>
          <w:sz w:val="20"/>
          <w:szCs w:val="20"/>
          <w:highlight w:val="cyan"/>
        </w:rPr>
        <w:t>Tipos de alícuotas y recipientes</w:t>
      </w:r>
    </w:p>
    <w:p w14:paraId="000000E6" w14:textId="0F4D50F7" w:rsidR="00F96AB5" w:rsidRPr="005F4463" w:rsidRDefault="00F96AB5" w:rsidP="00903B64">
      <w:pPr>
        <w:pStyle w:val="Sinespaciado"/>
        <w:rPr>
          <w:highlight w:val="cyan"/>
        </w:rPr>
      </w:pPr>
    </w:p>
    <w:p w14:paraId="1EE6A11C" w14:textId="07946684" w:rsidR="00F96AB5" w:rsidRPr="005F4463" w:rsidRDefault="00991934" w:rsidP="00903B64">
      <w:pPr>
        <w:spacing w:after="120" w:line="360" w:lineRule="auto"/>
        <w:jc w:val="both"/>
        <w:rPr>
          <w:color w:val="000000"/>
          <w:sz w:val="20"/>
          <w:szCs w:val="20"/>
          <w:highlight w:val="cyan"/>
        </w:rPr>
      </w:pPr>
      <w:commentRangeStart w:id="15"/>
      <w:commentRangeStart w:id="16"/>
      <w:r w:rsidRPr="005F4463">
        <w:rPr>
          <w:color w:val="000000" w:themeColor="text1"/>
          <w:sz w:val="20"/>
          <w:szCs w:val="20"/>
          <w:highlight w:val="cyan"/>
        </w:rPr>
        <w:t xml:space="preserve">Las alícuotas son porciones de muestras que se toman en el sitio de muestreo y mantienen las propiedades físicas y químicas de la sustancia original. </w:t>
      </w:r>
      <w:commentRangeEnd w:id="15"/>
      <w:r w:rsidR="00903B64" w:rsidRPr="005F4463">
        <w:rPr>
          <w:highlight w:val="cyan"/>
        </w:rPr>
        <w:commentReference w:id="15"/>
      </w:r>
      <w:r w:rsidRPr="005F4463">
        <w:rPr>
          <w:color w:val="000000" w:themeColor="text1"/>
          <w:sz w:val="20"/>
          <w:szCs w:val="20"/>
          <w:highlight w:val="cyan"/>
        </w:rPr>
        <w:t>En el caso de muestreos de aguas residuales, estas alícuotas son esenciales. Para recolectar estas alícuotas, se utilizan recipientes específicos que deben cumplir ciertos criterios:</w:t>
      </w:r>
      <w:r w:rsidR="00903B64" w:rsidRPr="005F4463">
        <w:rPr>
          <w:noProof/>
          <w:highlight w:val="cyan"/>
          <w:lang w:val="en-US" w:eastAsia="en-US"/>
        </w:rPr>
        <w:drawing>
          <wp:anchor distT="0" distB="0" distL="114300" distR="114300" simplePos="0" relativeHeight="251660288" behindDoc="0" locked="0" layoutInCell="1" hidden="0" allowOverlap="1" wp14:anchorId="3FD556E9" wp14:editId="62E5DA3F">
            <wp:simplePos x="0" y="0"/>
            <wp:positionH relativeFrom="margin">
              <wp:align>right</wp:align>
            </wp:positionH>
            <wp:positionV relativeFrom="paragraph">
              <wp:posOffset>6134</wp:posOffset>
            </wp:positionV>
            <wp:extent cx="1440180" cy="960120"/>
            <wp:effectExtent l="0" t="0" r="7620" b="0"/>
            <wp:wrapSquare wrapText="bothSides" distT="0" distB="0" distL="114300" distR="114300"/>
            <wp:docPr id="110" name="image23.jpg" descr="Ecologista tomando una muestra de agua del sistema de alcantarillado y examinando la calidad y el nivel de contaminación y polución. Foto gratis"/>
            <wp:cNvGraphicFramePr/>
            <a:graphic xmlns:a="http://schemas.openxmlformats.org/drawingml/2006/main">
              <a:graphicData uri="http://schemas.openxmlformats.org/drawingml/2006/picture">
                <pic:pic xmlns:pic="http://schemas.openxmlformats.org/drawingml/2006/picture">
                  <pic:nvPicPr>
                    <pic:cNvPr id="0" name="image23.jpg" descr="Ecologista tomando una muestra de agua del sistema de alcantarillado y examinando la calidad y el nivel de contaminación y polución. Foto gratis"/>
                    <pic:cNvPicPr preferRelativeResize="0"/>
                  </pic:nvPicPr>
                  <pic:blipFill>
                    <a:blip r:embed="rId18"/>
                    <a:srcRect/>
                    <a:stretch>
                      <a:fillRect/>
                    </a:stretch>
                  </pic:blipFill>
                  <pic:spPr>
                    <a:xfrm>
                      <a:off x="0" y="0"/>
                      <a:ext cx="1440180" cy="960120"/>
                    </a:xfrm>
                    <a:prstGeom prst="rect">
                      <a:avLst/>
                    </a:prstGeom>
                    <a:ln/>
                  </pic:spPr>
                </pic:pic>
              </a:graphicData>
            </a:graphic>
          </wp:anchor>
        </w:drawing>
      </w:r>
    </w:p>
    <w:p w14:paraId="10BF6B0B" w14:textId="77777777" w:rsidR="00991934" w:rsidRPr="005F4463" w:rsidRDefault="00991934" w:rsidP="0087223D">
      <w:pPr>
        <w:pStyle w:val="Sinespaciado"/>
        <w:rPr>
          <w:highlight w:val="cyan"/>
        </w:rPr>
      </w:pPr>
    </w:p>
    <w:p w14:paraId="1A7A3D7F" w14:textId="77777777" w:rsidR="00991934" w:rsidRPr="005F4463" w:rsidRDefault="00991934" w:rsidP="002A16DD">
      <w:pPr>
        <w:pStyle w:val="Prrafodelista"/>
        <w:numPr>
          <w:ilvl w:val="0"/>
          <w:numId w:val="29"/>
        </w:numPr>
        <w:spacing w:after="120" w:line="360" w:lineRule="auto"/>
        <w:jc w:val="both"/>
        <w:rPr>
          <w:color w:val="000000"/>
          <w:sz w:val="20"/>
          <w:szCs w:val="20"/>
          <w:highlight w:val="cyan"/>
        </w:rPr>
      </w:pPr>
      <w:r w:rsidRPr="005F4463">
        <w:rPr>
          <w:color w:val="000000"/>
          <w:sz w:val="20"/>
          <w:szCs w:val="20"/>
          <w:highlight w:val="cyan"/>
        </w:rPr>
        <w:t>Deben ser resistentes y preferiblemente de plástico para reducir costos en muestreos rutinarios.</w:t>
      </w:r>
    </w:p>
    <w:p w14:paraId="5E95E2F6" w14:textId="77777777" w:rsidR="00991934" w:rsidRPr="005F4463" w:rsidRDefault="00991934" w:rsidP="002A16DD">
      <w:pPr>
        <w:pStyle w:val="Prrafodelista"/>
        <w:numPr>
          <w:ilvl w:val="0"/>
          <w:numId w:val="29"/>
        </w:numPr>
        <w:spacing w:after="120" w:line="360" w:lineRule="auto"/>
        <w:jc w:val="both"/>
        <w:rPr>
          <w:color w:val="000000"/>
          <w:sz w:val="20"/>
          <w:szCs w:val="20"/>
          <w:highlight w:val="cyan"/>
        </w:rPr>
      </w:pPr>
      <w:r w:rsidRPr="005F4463">
        <w:rPr>
          <w:color w:val="000000"/>
          <w:sz w:val="20"/>
          <w:szCs w:val="20"/>
          <w:highlight w:val="cyan"/>
        </w:rPr>
        <w:t>Deben ser estériles para evitar la contaminación de la muestra.</w:t>
      </w:r>
    </w:p>
    <w:p w14:paraId="3730EF8E" w14:textId="77777777" w:rsidR="00991934" w:rsidRPr="00FE596C" w:rsidRDefault="00991934" w:rsidP="002A16DD">
      <w:pPr>
        <w:pStyle w:val="Prrafodelista"/>
        <w:numPr>
          <w:ilvl w:val="0"/>
          <w:numId w:val="29"/>
        </w:numPr>
        <w:spacing w:after="120" w:line="360" w:lineRule="auto"/>
        <w:jc w:val="both"/>
        <w:rPr>
          <w:color w:val="000000"/>
          <w:sz w:val="20"/>
          <w:szCs w:val="20"/>
          <w:highlight w:val="cyan"/>
        </w:rPr>
      </w:pPr>
      <w:r w:rsidRPr="00FE596C">
        <w:rPr>
          <w:color w:val="000000"/>
          <w:sz w:val="20"/>
          <w:szCs w:val="20"/>
          <w:highlight w:val="cyan"/>
        </w:rPr>
        <w:t>Deben tener un cierre hermético para prevenir derrames.</w:t>
      </w:r>
    </w:p>
    <w:p w14:paraId="6B62DB8C" w14:textId="77777777" w:rsidR="00991934" w:rsidRPr="00FE596C" w:rsidRDefault="00991934" w:rsidP="002A16DD">
      <w:pPr>
        <w:pStyle w:val="Prrafodelista"/>
        <w:numPr>
          <w:ilvl w:val="0"/>
          <w:numId w:val="29"/>
        </w:numPr>
        <w:spacing w:after="120" w:line="360" w:lineRule="auto"/>
        <w:jc w:val="both"/>
        <w:rPr>
          <w:color w:val="000000"/>
          <w:sz w:val="20"/>
          <w:szCs w:val="20"/>
          <w:highlight w:val="cyan"/>
        </w:rPr>
      </w:pPr>
      <w:r w:rsidRPr="00FE596C">
        <w:rPr>
          <w:color w:val="000000"/>
          <w:sz w:val="20"/>
          <w:szCs w:val="20"/>
          <w:highlight w:val="cyan"/>
        </w:rPr>
        <w:t>Deben permitir la fácil etiquetación o marcado.</w:t>
      </w:r>
    </w:p>
    <w:p w14:paraId="7EFC8B26" w14:textId="4A8D7635" w:rsidR="00991934" w:rsidRPr="00FE596C" w:rsidRDefault="00991934" w:rsidP="002A16DD">
      <w:pPr>
        <w:pStyle w:val="Prrafodelista"/>
        <w:numPr>
          <w:ilvl w:val="0"/>
          <w:numId w:val="29"/>
        </w:numPr>
        <w:spacing w:after="120" w:line="360" w:lineRule="auto"/>
        <w:jc w:val="both"/>
        <w:rPr>
          <w:color w:val="000000"/>
          <w:sz w:val="20"/>
          <w:szCs w:val="20"/>
          <w:highlight w:val="cyan"/>
        </w:rPr>
      </w:pPr>
      <w:r w:rsidRPr="00FE596C">
        <w:rPr>
          <w:color w:val="000000"/>
          <w:sz w:val="20"/>
          <w:szCs w:val="20"/>
          <w:highlight w:val="cyan"/>
        </w:rPr>
        <w:t>Durante el transporte y almacenamiento, deben garantizar que no haya contaminación cruzada.</w:t>
      </w:r>
    </w:p>
    <w:p w14:paraId="7D4D104E" w14:textId="77777777" w:rsidR="00991934" w:rsidRPr="00FE596C" w:rsidRDefault="00991934" w:rsidP="0087223D">
      <w:pPr>
        <w:pStyle w:val="Sinespaciado"/>
        <w:rPr>
          <w:highlight w:val="cyan"/>
        </w:rPr>
      </w:pPr>
    </w:p>
    <w:p w14:paraId="1EF66EE4" w14:textId="77777777" w:rsidR="00991934" w:rsidRPr="00FE596C" w:rsidRDefault="00991934" w:rsidP="00991934">
      <w:pPr>
        <w:spacing w:after="120" w:line="360" w:lineRule="auto"/>
        <w:jc w:val="both"/>
        <w:rPr>
          <w:color w:val="000000"/>
          <w:sz w:val="20"/>
          <w:szCs w:val="20"/>
          <w:highlight w:val="cyan"/>
        </w:rPr>
      </w:pPr>
      <w:r w:rsidRPr="00FE596C">
        <w:rPr>
          <w:color w:val="000000"/>
          <w:sz w:val="20"/>
          <w:szCs w:val="20"/>
          <w:highlight w:val="cyan"/>
        </w:rPr>
        <w:t>En algunos casos, se requieren recipientes especiales para muestras con características particulares. Por ejemplo, muestras microbiológicas pueden necesitar recipientes estériles y oscuros para protegerlas de la luz y la temperatura ambiente.</w:t>
      </w:r>
    </w:p>
    <w:p w14:paraId="6F08DC05" w14:textId="77777777" w:rsidR="00991934" w:rsidRPr="00FE596C" w:rsidRDefault="00991934" w:rsidP="00991934">
      <w:pPr>
        <w:pStyle w:val="Sinespaciado"/>
        <w:rPr>
          <w:highlight w:val="cyan"/>
        </w:rPr>
      </w:pPr>
    </w:p>
    <w:p w14:paraId="54F24FA3" w14:textId="41ED98B0" w:rsidR="00991934" w:rsidRDefault="00991934" w:rsidP="00991934">
      <w:pPr>
        <w:spacing w:after="120" w:line="360" w:lineRule="auto"/>
        <w:jc w:val="both"/>
        <w:rPr>
          <w:color w:val="000000"/>
          <w:sz w:val="20"/>
          <w:szCs w:val="20"/>
        </w:rPr>
      </w:pPr>
      <w:r w:rsidRPr="00FE596C">
        <w:rPr>
          <w:color w:val="000000"/>
          <w:sz w:val="20"/>
          <w:szCs w:val="20"/>
          <w:highlight w:val="cyan"/>
        </w:rPr>
        <w:t xml:space="preserve">La elección del recipiente es crucial para garantizar la calidad de la muestra. Debe minimizar el riesgo de contaminación, no afectar las concentraciones de analitos, ser fácil de limpiar y manejar, resistir temperaturas </w:t>
      </w:r>
      <w:r w:rsidRPr="00FE596C">
        <w:rPr>
          <w:color w:val="000000"/>
          <w:sz w:val="20"/>
          <w:szCs w:val="20"/>
          <w:highlight w:val="cyan"/>
        </w:rPr>
        <w:lastRenderedPageBreak/>
        <w:t>extremas y no romperse fácilmente. Además, debe ser de un tamaño y forma adecuados, permitir un fácil sellado y transporte, y en algunos casos, ser reutilizable.</w:t>
      </w:r>
      <w:commentRangeEnd w:id="16"/>
      <w:r w:rsidRPr="00FE596C">
        <w:rPr>
          <w:rStyle w:val="Refdecomentario"/>
          <w:highlight w:val="cyan"/>
        </w:rPr>
        <w:commentReference w:id="16"/>
      </w:r>
    </w:p>
    <w:p w14:paraId="000000F9" w14:textId="0019BFEE" w:rsidR="00F96AB5" w:rsidRDefault="00F96AB5" w:rsidP="00991934">
      <w:pPr>
        <w:pStyle w:val="Sinespaciado"/>
      </w:pPr>
    </w:p>
    <w:p w14:paraId="76E4BF96" w14:textId="77777777" w:rsidR="00842FA6" w:rsidRDefault="00842FA6" w:rsidP="00991934">
      <w:pPr>
        <w:pStyle w:val="Sinespaciado"/>
        <w:rPr>
          <w:b/>
          <w:sz w:val="20"/>
          <w:szCs w:val="20"/>
        </w:rPr>
      </w:pPr>
    </w:p>
    <w:p w14:paraId="000000FA" w14:textId="5B06438E" w:rsidR="00F96AB5" w:rsidRPr="00F861D8" w:rsidRDefault="001E6000" w:rsidP="00DD6E46">
      <w:pPr>
        <w:spacing w:after="120" w:line="360" w:lineRule="auto"/>
        <w:ind w:left="132"/>
        <w:jc w:val="both"/>
        <w:rPr>
          <w:b/>
          <w:sz w:val="20"/>
          <w:szCs w:val="20"/>
          <w:highlight w:val="cyan"/>
        </w:rPr>
      </w:pPr>
      <w:r w:rsidRPr="00F861D8">
        <w:rPr>
          <w:b/>
          <w:sz w:val="20"/>
          <w:szCs w:val="20"/>
          <w:highlight w:val="cyan"/>
        </w:rPr>
        <w:t>3. Muestras de agua</w:t>
      </w:r>
    </w:p>
    <w:p w14:paraId="6C97516D" w14:textId="650ED4ED" w:rsidR="00991934" w:rsidRPr="00F861D8" w:rsidRDefault="00903B64" w:rsidP="00991934">
      <w:pPr>
        <w:spacing w:after="120" w:line="360" w:lineRule="auto"/>
        <w:jc w:val="both"/>
        <w:rPr>
          <w:sz w:val="20"/>
          <w:szCs w:val="20"/>
          <w:highlight w:val="cyan"/>
        </w:rPr>
      </w:pPr>
      <w:commentRangeStart w:id="17"/>
      <w:commentRangeStart w:id="18"/>
      <w:r w:rsidRPr="00F861D8">
        <w:rPr>
          <w:noProof/>
          <w:sz w:val="20"/>
          <w:szCs w:val="20"/>
          <w:highlight w:val="cyan"/>
          <w:lang w:val="en-US" w:eastAsia="en-US"/>
        </w:rPr>
        <w:drawing>
          <wp:anchor distT="0" distB="0" distL="114300" distR="114300" simplePos="0" relativeHeight="251693056" behindDoc="0" locked="0" layoutInCell="1" allowOverlap="1" wp14:anchorId="78A14E16" wp14:editId="1BB7F821">
            <wp:simplePos x="0" y="0"/>
            <wp:positionH relativeFrom="margin">
              <wp:align>right</wp:align>
            </wp:positionH>
            <wp:positionV relativeFrom="paragraph">
              <wp:posOffset>8890</wp:posOffset>
            </wp:positionV>
            <wp:extent cx="1529715" cy="859790"/>
            <wp:effectExtent l="0" t="0" r="0" b="0"/>
            <wp:wrapThrough wrapText="bothSides">
              <wp:wrapPolygon edited="0">
                <wp:start x="0" y="0"/>
                <wp:lineTo x="0" y="21058"/>
                <wp:lineTo x="21250" y="21058"/>
                <wp:lineTo x="21250"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29715" cy="859790"/>
                    </a:xfrm>
                    <a:prstGeom prst="rect">
                      <a:avLst/>
                    </a:prstGeom>
                    <a:noFill/>
                  </pic:spPr>
                </pic:pic>
              </a:graphicData>
            </a:graphic>
            <wp14:sizeRelH relativeFrom="page">
              <wp14:pctWidth>0</wp14:pctWidth>
            </wp14:sizeRelH>
            <wp14:sizeRelV relativeFrom="page">
              <wp14:pctHeight>0</wp14:pctHeight>
            </wp14:sizeRelV>
          </wp:anchor>
        </w:drawing>
      </w:r>
      <w:commentRangeEnd w:id="17"/>
      <w:r w:rsidR="00920B1E" w:rsidRPr="00F861D8">
        <w:rPr>
          <w:rStyle w:val="Refdecomentario"/>
          <w:highlight w:val="cyan"/>
        </w:rPr>
        <w:commentReference w:id="17"/>
      </w:r>
      <w:r w:rsidR="00991934" w:rsidRPr="00F861D8">
        <w:rPr>
          <w:sz w:val="20"/>
          <w:szCs w:val="20"/>
          <w:highlight w:val="cyan"/>
        </w:rPr>
        <w:t>Las muestras de agua se relacionan directamente con los tipos de muestreo, y se pueden clasificar en varios tipos según el propósito y la metodología del muestreo. Algunos de los tipos comunes de muestras de agua incluyen:</w:t>
      </w:r>
    </w:p>
    <w:p w14:paraId="041BB564" w14:textId="77777777" w:rsidR="00991934" w:rsidRPr="00F861D8" w:rsidRDefault="00991934" w:rsidP="00842FA6">
      <w:pPr>
        <w:pStyle w:val="Sinespaciado"/>
        <w:rPr>
          <w:highlight w:val="cyan"/>
        </w:rPr>
      </w:pPr>
    </w:p>
    <w:p w14:paraId="360A7B4B" w14:textId="26DB51EB" w:rsidR="00991934" w:rsidRPr="00F861D8" w:rsidRDefault="00991934" w:rsidP="002A16DD">
      <w:pPr>
        <w:pStyle w:val="Prrafodelista"/>
        <w:numPr>
          <w:ilvl w:val="0"/>
          <w:numId w:val="26"/>
        </w:numPr>
        <w:spacing w:after="120" w:line="360" w:lineRule="auto"/>
        <w:jc w:val="both"/>
        <w:rPr>
          <w:sz w:val="20"/>
          <w:szCs w:val="20"/>
          <w:highlight w:val="cyan"/>
        </w:rPr>
      </w:pPr>
      <w:r w:rsidRPr="00F861D8">
        <w:rPr>
          <w:b/>
          <w:sz w:val="20"/>
          <w:szCs w:val="20"/>
          <w:highlight w:val="cyan"/>
        </w:rPr>
        <w:t>Muestras puntuales</w:t>
      </w:r>
      <w:r w:rsidRPr="00F861D8">
        <w:rPr>
          <w:sz w:val="20"/>
          <w:szCs w:val="20"/>
          <w:highlight w:val="cyan"/>
        </w:rPr>
        <w:t>: estas muestras se toman en un lugar y momento específicos. Son útiles para obtener una instantánea de la calidad del agua en un punto particular en un momento dado. Se utilizan en muestreos simples y discontinuos.</w:t>
      </w:r>
    </w:p>
    <w:p w14:paraId="77831D4E" w14:textId="75620537" w:rsidR="00991934" w:rsidRPr="00F861D8" w:rsidRDefault="00991934" w:rsidP="002A16DD">
      <w:pPr>
        <w:pStyle w:val="Prrafodelista"/>
        <w:numPr>
          <w:ilvl w:val="0"/>
          <w:numId w:val="26"/>
        </w:numPr>
        <w:spacing w:after="120" w:line="360" w:lineRule="auto"/>
        <w:jc w:val="both"/>
        <w:rPr>
          <w:sz w:val="20"/>
          <w:szCs w:val="20"/>
          <w:highlight w:val="cyan"/>
        </w:rPr>
      </w:pPr>
      <w:r w:rsidRPr="00F861D8">
        <w:rPr>
          <w:b/>
          <w:sz w:val="20"/>
          <w:szCs w:val="20"/>
          <w:highlight w:val="cyan"/>
        </w:rPr>
        <w:t>Muestras compuestas</w:t>
      </w:r>
      <w:r w:rsidRPr="00F861D8">
        <w:rPr>
          <w:sz w:val="20"/>
          <w:szCs w:val="20"/>
          <w:highlight w:val="cyan"/>
        </w:rPr>
        <w:t>: estas muestras se obtienen mediante la mezcla de varias muestras individuales recogidas en diferentes momentos y lugares. La muestra compuesta proporciona una visión promedio de la calidad del agua en un área o sistema específico y se utiliza en muestreos compuestos.</w:t>
      </w:r>
    </w:p>
    <w:p w14:paraId="62F31089" w14:textId="5A673E1A" w:rsidR="00991934" w:rsidRPr="00F861D8" w:rsidRDefault="00991934" w:rsidP="002A16DD">
      <w:pPr>
        <w:pStyle w:val="Prrafodelista"/>
        <w:numPr>
          <w:ilvl w:val="0"/>
          <w:numId w:val="26"/>
        </w:numPr>
        <w:spacing w:after="120" w:line="360" w:lineRule="auto"/>
        <w:jc w:val="both"/>
        <w:rPr>
          <w:sz w:val="20"/>
          <w:szCs w:val="20"/>
          <w:highlight w:val="cyan"/>
        </w:rPr>
      </w:pPr>
      <w:r w:rsidRPr="00F861D8">
        <w:rPr>
          <w:b/>
          <w:sz w:val="20"/>
          <w:szCs w:val="20"/>
          <w:highlight w:val="cyan"/>
        </w:rPr>
        <w:t>Muestras en serie</w:t>
      </w:r>
      <w:r w:rsidRPr="00F861D8">
        <w:rPr>
          <w:sz w:val="20"/>
          <w:szCs w:val="20"/>
          <w:highlight w:val="cyan"/>
        </w:rPr>
        <w:t>: estas muestras se recolectan de manera continua y secuencial a lo largo del tiempo. Proporcionan datos en tiempo real y se utilizan en muestreos en serie para un seguimiento detallado.</w:t>
      </w:r>
    </w:p>
    <w:p w14:paraId="00E161DD" w14:textId="61DB7902" w:rsidR="00991934" w:rsidRPr="00F861D8" w:rsidRDefault="00991934" w:rsidP="002A16DD">
      <w:pPr>
        <w:pStyle w:val="Prrafodelista"/>
        <w:numPr>
          <w:ilvl w:val="0"/>
          <w:numId w:val="26"/>
        </w:numPr>
        <w:spacing w:after="120" w:line="360" w:lineRule="auto"/>
        <w:jc w:val="both"/>
        <w:rPr>
          <w:sz w:val="20"/>
          <w:szCs w:val="20"/>
          <w:highlight w:val="cyan"/>
        </w:rPr>
      </w:pPr>
      <w:r w:rsidRPr="00F861D8">
        <w:rPr>
          <w:b/>
          <w:sz w:val="20"/>
          <w:szCs w:val="20"/>
          <w:highlight w:val="cyan"/>
        </w:rPr>
        <w:t>Muestras representativas</w:t>
      </w:r>
      <w:r w:rsidRPr="00F861D8">
        <w:rPr>
          <w:sz w:val="20"/>
          <w:szCs w:val="20"/>
          <w:highlight w:val="cyan"/>
        </w:rPr>
        <w:t>: estas muestras se toman cuidadosamente para reflejar con precisión las características del agua en el lugar de muestreo. Se utilizan en muestreos representativos para obtener datos que sean fieles a la realidad.</w:t>
      </w:r>
    </w:p>
    <w:p w14:paraId="398181E1" w14:textId="0BEE84E8" w:rsidR="00991934" w:rsidRPr="00F861D8" w:rsidRDefault="00991934" w:rsidP="002A16DD">
      <w:pPr>
        <w:pStyle w:val="Prrafodelista"/>
        <w:numPr>
          <w:ilvl w:val="0"/>
          <w:numId w:val="26"/>
        </w:numPr>
        <w:spacing w:after="120" w:line="360" w:lineRule="auto"/>
        <w:jc w:val="both"/>
        <w:rPr>
          <w:sz w:val="20"/>
          <w:szCs w:val="20"/>
          <w:highlight w:val="cyan"/>
        </w:rPr>
      </w:pPr>
      <w:r w:rsidRPr="00F861D8">
        <w:rPr>
          <w:b/>
          <w:sz w:val="20"/>
          <w:szCs w:val="20"/>
          <w:highlight w:val="cyan"/>
        </w:rPr>
        <w:t>Muestras especiales</w:t>
      </w:r>
      <w:r w:rsidRPr="00F861D8">
        <w:rPr>
          <w:sz w:val="20"/>
          <w:szCs w:val="20"/>
          <w:highlight w:val="cyan"/>
        </w:rPr>
        <w:t>: estas muestras se utilizan para analizar parámetros específicos o para situaciones particulares. Pueden requerir recipientes especiales, como muestras microbiológicas que necesitan envases estériles y oscuros.</w:t>
      </w:r>
    </w:p>
    <w:p w14:paraId="38606EA7" w14:textId="77777777" w:rsidR="00991934" w:rsidRPr="00F861D8" w:rsidRDefault="00991934" w:rsidP="00991934">
      <w:pPr>
        <w:pStyle w:val="Sinespaciado"/>
        <w:rPr>
          <w:highlight w:val="cyan"/>
        </w:rPr>
      </w:pPr>
    </w:p>
    <w:p w14:paraId="2DAEC2F9" w14:textId="658C0210" w:rsidR="00903B64" w:rsidRDefault="00991934" w:rsidP="00991934">
      <w:pPr>
        <w:spacing w:after="120" w:line="360" w:lineRule="auto"/>
        <w:jc w:val="both"/>
        <w:rPr>
          <w:sz w:val="20"/>
          <w:szCs w:val="20"/>
        </w:rPr>
      </w:pPr>
      <w:r w:rsidRPr="00F861D8">
        <w:rPr>
          <w:sz w:val="20"/>
          <w:szCs w:val="20"/>
          <w:highlight w:val="cyan"/>
        </w:rPr>
        <w:t>La elección del tipo de muestra de agua depende de los objetivos del muestreo, la frecuencia de recolección y la necesidad de obtener datos en tiempo real. Cada tipo de muestra tiene sus propias ventajas y se selecciona en función de las circunstancias específicas y los protocolos de muestreo aplicables.</w:t>
      </w:r>
      <w:commentRangeEnd w:id="18"/>
      <w:r w:rsidR="00C34A46" w:rsidRPr="00F861D8">
        <w:rPr>
          <w:rStyle w:val="Refdecomentario"/>
          <w:highlight w:val="cyan"/>
        </w:rPr>
        <w:commentReference w:id="18"/>
      </w:r>
    </w:p>
    <w:p w14:paraId="47381EAA" w14:textId="77777777" w:rsidR="00C34A46" w:rsidRPr="00623F81" w:rsidRDefault="00C34A46" w:rsidP="00842FA6">
      <w:pPr>
        <w:pStyle w:val="Sinespaciado"/>
      </w:pPr>
    </w:p>
    <w:p w14:paraId="00000102" w14:textId="0BAD40E8" w:rsidR="00F96AB5" w:rsidRPr="00F861D8" w:rsidRDefault="001E6000" w:rsidP="002A16DD">
      <w:pPr>
        <w:pStyle w:val="Prrafodelista"/>
        <w:numPr>
          <w:ilvl w:val="1"/>
          <w:numId w:val="7"/>
        </w:numPr>
        <w:pBdr>
          <w:top w:val="nil"/>
          <w:left w:val="nil"/>
          <w:bottom w:val="nil"/>
          <w:right w:val="nil"/>
          <w:between w:val="nil"/>
        </w:pBdr>
        <w:spacing w:after="120" w:line="360" w:lineRule="auto"/>
        <w:jc w:val="both"/>
        <w:rPr>
          <w:b/>
          <w:color w:val="000000"/>
          <w:sz w:val="20"/>
          <w:szCs w:val="20"/>
          <w:highlight w:val="cyan"/>
        </w:rPr>
      </w:pPr>
      <w:r w:rsidRPr="00F861D8">
        <w:rPr>
          <w:b/>
          <w:color w:val="000000"/>
          <w:sz w:val="20"/>
          <w:szCs w:val="20"/>
          <w:highlight w:val="cyan"/>
        </w:rPr>
        <w:t>Preservación y conservación</w:t>
      </w:r>
    </w:p>
    <w:p w14:paraId="4AC73FFA" w14:textId="77777777" w:rsidR="00C34A46" w:rsidRPr="00A77307" w:rsidRDefault="00C34A46" w:rsidP="00C34A46">
      <w:pPr>
        <w:spacing w:after="120" w:line="360" w:lineRule="auto"/>
        <w:jc w:val="both"/>
        <w:rPr>
          <w:sz w:val="20"/>
          <w:szCs w:val="20"/>
          <w:highlight w:val="cyan"/>
        </w:rPr>
      </w:pPr>
      <w:r w:rsidRPr="00F861D8">
        <w:rPr>
          <w:sz w:val="20"/>
          <w:szCs w:val="20"/>
          <w:highlight w:val="cyan"/>
        </w:rPr>
        <w:t xml:space="preserve">Es importante destacar que una vez que se toma una muestra de agua en el sitio de muestreo, las condiciones </w:t>
      </w:r>
      <w:r w:rsidRPr="00A77307">
        <w:rPr>
          <w:sz w:val="20"/>
          <w:szCs w:val="20"/>
          <w:highlight w:val="cyan"/>
        </w:rPr>
        <w:t>del agua pueden cambiar a medida que pasa el tiempo debido a una serie de factores, lo que puede afectar la precisión de los resultados de análisis posteriores. Estos factores incluyen:</w:t>
      </w:r>
    </w:p>
    <w:p w14:paraId="58EE43C5" w14:textId="77777777" w:rsidR="00C34A46" w:rsidRPr="00A77307" w:rsidRDefault="00C34A46" w:rsidP="00C34A46">
      <w:pPr>
        <w:spacing w:after="120" w:line="360" w:lineRule="auto"/>
        <w:ind w:left="132"/>
        <w:jc w:val="both"/>
        <w:rPr>
          <w:sz w:val="20"/>
          <w:szCs w:val="20"/>
          <w:highlight w:val="cyan"/>
        </w:rPr>
      </w:pPr>
    </w:p>
    <w:p w14:paraId="47AAB043" w14:textId="71FF00B8" w:rsidR="00C34A46" w:rsidRPr="00A77307" w:rsidRDefault="00C34A46" w:rsidP="002A16DD">
      <w:pPr>
        <w:pStyle w:val="Prrafodelista"/>
        <w:numPr>
          <w:ilvl w:val="0"/>
          <w:numId w:val="27"/>
        </w:numPr>
        <w:spacing w:after="120" w:line="360" w:lineRule="auto"/>
        <w:jc w:val="both"/>
        <w:rPr>
          <w:sz w:val="20"/>
          <w:szCs w:val="20"/>
          <w:highlight w:val="cyan"/>
        </w:rPr>
      </w:pPr>
      <w:r w:rsidRPr="00A77307">
        <w:rPr>
          <w:b/>
          <w:sz w:val="20"/>
          <w:szCs w:val="20"/>
          <w:highlight w:val="cyan"/>
        </w:rPr>
        <w:t>Altas temperaturas</w:t>
      </w:r>
      <w:r w:rsidRPr="00A77307">
        <w:rPr>
          <w:sz w:val="20"/>
          <w:szCs w:val="20"/>
          <w:highlight w:val="cyan"/>
        </w:rPr>
        <w:t>: pueden acelerar las reacciones químicas y biológicas en la muestra, lo que puede alterar su composición química y la concentración de ciertos componentes.</w:t>
      </w:r>
    </w:p>
    <w:p w14:paraId="7092A17E" w14:textId="4594D124" w:rsidR="00C34A46" w:rsidRPr="00A77307" w:rsidRDefault="00C34A46" w:rsidP="002A16DD">
      <w:pPr>
        <w:pStyle w:val="Prrafodelista"/>
        <w:numPr>
          <w:ilvl w:val="0"/>
          <w:numId w:val="27"/>
        </w:numPr>
        <w:spacing w:after="120" w:line="360" w:lineRule="auto"/>
        <w:jc w:val="both"/>
        <w:rPr>
          <w:sz w:val="20"/>
          <w:szCs w:val="20"/>
          <w:highlight w:val="cyan"/>
        </w:rPr>
      </w:pPr>
      <w:r w:rsidRPr="00A77307">
        <w:rPr>
          <w:b/>
          <w:sz w:val="20"/>
          <w:szCs w:val="20"/>
          <w:highlight w:val="cyan"/>
        </w:rPr>
        <w:lastRenderedPageBreak/>
        <w:t>Exposición a la luz:</w:t>
      </w:r>
      <w:r w:rsidRPr="00A77307">
        <w:rPr>
          <w:sz w:val="20"/>
          <w:szCs w:val="20"/>
          <w:highlight w:val="cyan"/>
        </w:rPr>
        <w:t xml:space="preserve"> especialmente a la luz solar directa, puede afectar la calidad del agua, en particular si se trata de muestras sensibles a la luz, como las destinadas a análisis de parámetros fotosensibles.</w:t>
      </w:r>
    </w:p>
    <w:p w14:paraId="7394F54A" w14:textId="5B4060BD" w:rsidR="00C34A46" w:rsidRPr="00A77307" w:rsidRDefault="00C34A46" w:rsidP="002A16DD">
      <w:pPr>
        <w:pStyle w:val="Prrafodelista"/>
        <w:numPr>
          <w:ilvl w:val="0"/>
          <w:numId w:val="27"/>
        </w:numPr>
        <w:spacing w:after="120" w:line="360" w:lineRule="auto"/>
        <w:jc w:val="both"/>
        <w:rPr>
          <w:sz w:val="20"/>
          <w:szCs w:val="20"/>
          <w:highlight w:val="cyan"/>
        </w:rPr>
      </w:pPr>
      <w:r w:rsidRPr="00A77307">
        <w:rPr>
          <w:b/>
          <w:sz w:val="20"/>
          <w:szCs w:val="20"/>
          <w:highlight w:val="cyan"/>
        </w:rPr>
        <w:t>Tipo de recipiente:</w:t>
      </w:r>
      <w:r w:rsidRPr="00A77307">
        <w:rPr>
          <w:sz w:val="20"/>
          <w:szCs w:val="20"/>
          <w:highlight w:val="cyan"/>
        </w:rPr>
        <w:t xml:space="preserve"> utilizado para almacenar la muestra es fundamental. Debe ser adecuado para evitar la contaminación, la evaporación y la reacción química con el material del recipiente.</w:t>
      </w:r>
    </w:p>
    <w:p w14:paraId="08A885FC" w14:textId="406B56F6" w:rsidR="00C34A46" w:rsidRPr="00A77307" w:rsidRDefault="00C34A46" w:rsidP="002A16DD">
      <w:pPr>
        <w:pStyle w:val="Prrafodelista"/>
        <w:numPr>
          <w:ilvl w:val="0"/>
          <w:numId w:val="27"/>
        </w:numPr>
        <w:spacing w:after="120" w:line="360" w:lineRule="auto"/>
        <w:jc w:val="both"/>
        <w:rPr>
          <w:sz w:val="20"/>
          <w:szCs w:val="20"/>
          <w:highlight w:val="cyan"/>
        </w:rPr>
      </w:pPr>
      <w:r w:rsidRPr="00A77307">
        <w:rPr>
          <w:b/>
          <w:sz w:val="20"/>
          <w:szCs w:val="20"/>
          <w:highlight w:val="cyan"/>
        </w:rPr>
        <w:t>Tiempo transcurrido entre el muestreo y el análisis</w:t>
      </w:r>
      <w:r w:rsidRPr="00A77307">
        <w:rPr>
          <w:sz w:val="20"/>
          <w:szCs w:val="20"/>
          <w:highlight w:val="cyan"/>
        </w:rPr>
        <w:t>: cuanto más tiempo pase entre la recolección de la muestra y su análisis, mayores serán las posibilidades de que ocurran cambios en la composición del agua.</w:t>
      </w:r>
    </w:p>
    <w:p w14:paraId="6A498E77" w14:textId="5C012DAE" w:rsidR="00C34A46" w:rsidRPr="00A77307" w:rsidRDefault="00C34A46" w:rsidP="002A16DD">
      <w:pPr>
        <w:pStyle w:val="Prrafodelista"/>
        <w:numPr>
          <w:ilvl w:val="0"/>
          <w:numId w:val="27"/>
        </w:numPr>
        <w:spacing w:after="120" w:line="360" w:lineRule="auto"/>
        <w:jc w:val="both"/>
        <w:rPr>
          <w:sz w:val="20"/>
          <w:szCs w:val="20"/>
          <w:highlight w:val="cyan"/>
        </w:rPr>
      </w:pPr>
      <w:r w:rsidRPr="00A77307">
        <w:rPr>
          <w:b/>
          <w:sz w:val="20"/>
          <w:szCs w:val="20"/>
          <w:highlight w:val="cyan"/>
        </w:rPr>
        <w:t>Agitación durante el transporte</w:t>
      </w:r>
      <w:r w:rsidRPr="00A77307">
        <w:rPr>
          <w:sz w:val="20"/>
          <w:szCs w:val="20"/>
          <w:highlight w:val="cyan"/>
        </w:rPr>
        <w:t>: el transporte de las muestras puede involucrar agitación o movimiento, lo que podría causar mezcla de componentes o cambios en las características de la muestra.</w:t>
      </w:r>
    </w:p>
    <w:p w14:paraId="22EB49F1" w14:textId="77777777" w:rsidR="00C34A46" w:rsidRPr="00A77307" w:rsidRDefault="00C34A46" w:rsidP="003E3327">
      <w:pPr>
        <w:pStyle w:val="Sinespaciado"/>
        <w:rPr>
          <w:highlight w:val="cyan"/>
        </w:rPr>
      </w:pPr>
    </w:p>
    <w:p w14:paraId="677F8A35" w14:textId="77777777" w:rsidR="007D405F" w:rsidRPr="00A77307" w:rsidRDefault="00C34A46" w:rsidP="00C34A46">
      <w:pPr>
        <w:spacing w:after="120" w:line="360" w:lineRule="auto"/>
        <w:jc w:val="both"/>
        <w:rPr>
          <w:sz w:val="20"/>
          <w:szCs w:val="20"/>
          <w:highlight w:val="cyan"/>
        </w:rPr>
      </w:pPr>
      <w:r w:rsidRPr="00A77307">
        <w:rPr>
          <w:sz w:val="20"/>
          <w:szCs w:val="20"/>
          <w:highlight w:val="cyan"/>
        </w:rPr>
        <w:t>Para garantizar la representatividad y precisión de los resultados de análisis, es esencial tomar medidas para minimizar estos efectos. Esto incluye mantener las muestras a temperaturas adecuadas, protegerlas de la luz, utilizar recipientes adecuados, reducir el tiempo de almacenamiento y manejarlas con cuidado durante el transporte. Además, se deben seguir protocolos y procedimientos establecidos para el manejo y preservación de las muestras, especialmente cuando se analizan parámetros críticos.</w:t>
      </w:r>
      <w:r w:rsidR="00EB4BC8" w:rsidRPr="00A77307">
        <w:rPr>
          <w:sz w:val="20"/>
          <w:szCs w:val="20"/>
          <w:highlight w:val="cyan"/>
        </w:rPr>
        <w:t xml:space="preserve"> </w:t>
      </w:r>
    </w:p>
    <w:p w14:paraId="6D185D1C" w14:textId="77777777" w:rsidR="007D405F" w:rsidRPr="00A77307" w:rsidRDefault="007D405F" w:rsidP="003E3327">
      <w:pPr>
        <w:pStyle w:val="Sinespaciado"/>
        <w:rPr>
          <w:highlight w:val="cyan"/>
        </w:rPr>
      </w:pPr>
    </w:p>
    <w:p w14:paraId="6C8DE522" w14:textId="22E60346" w:rsidR="00C34A46" w:rsidRPr="00A77307" w:rsidRDefault="00EB4BC8" w:rsidP="00C34A46">
      <w:pPr>
        <w:spacing w:after="120" w:line="360" w:lineRule="auto"/>
        <w:jc w:val="both"/>
        <w:rPr>
          <w:sz w:val="20"/>
          <w:szCs w:val="20"/>
          <w:highlight w:val="cyan"/>
        </w:rPr>
      </w:pPr>
      <w:r w:rsidRPr="00A77307">
        <w:rPr>
          <w:sz w:val="20"/>
          <w:szCs w:val="20"/>
          <w:highlight w:val="cyan"/>
        </w:rPr>
        <w:t>Cuando las muestras no son tratadas de manera adecuada puede ocurrir:</w:t>
      </w:r>
    </w:p>
    <w:p w14:paraId="77EFA7A4" w14:textId="77777777" w:rsidR="00C34A46" w:rsidRPr="00A77307" w:rsidRDefault="00C34A46" w:rsidP="00BF601C">
      <w:pPr>
        <w:pStyle w:val="Sinespaciado"/>
        <w:rPr>
          <w:highlight w:val="cyan"/>
        </w:rPr>
      </w:pPr>
    </w:p>
    <w:p w14:paraId="3761E139" w14:textId="41468652" w:rsidR="00CC70CE" w:rsidRPr="00A77307" w:rsidRDefault="00903B64" w:rsidP="00DD6E46">
      <w:pPr>
        <w:spacing w:after="120" w:line="360" w:lineRule="auto"/>
        <w:ind w:left="132"/>
        <w:jc w:val="center"/>
        <w:rPr>
          <w:highlight w:val="cyan"/>
        </w:rPr>
      </w:pPr>
      <w:r w:rsidRPr="00A77307">
        <w:rPr>
          <w:rFonts w:ascii="Times New Roman" w:hAnsi="Times New Roman" w:cs="Times New Roman"/>
          <w:noProof/>
          <w:sz w:val="24"/>
          <w:szCs w:val="24"/>
          <w:highlight w:val="cyan"/>
          <w:lang w:val="en-US" w:eastAsia="en-US"/>
        </w:rPr>
        <mc:AlternateContent>
          <mc:Choice Requires="wps">
            <w:drawing>
              <wp:inline distT="0" distB="0" distL="0" distR="0" wp14:anchorId="499BD227" wp14:editId="79D9FE40">
                <wp:extent cx="4943475" cy="714375"/>
                <wp:effectExtent l="0" t="0" r="28575" b="28575"/>
                <wp:docPr id="15" name="Cuadro de texto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3475" cy="714375"/>
                        </a:xfrm>
                        <a:prstGeom prst="rect">
                          <a:avLst/>
                        </a:prstGeom>
                        <a:solidFill>
                          <a:srgbClr val="39A900"/>
                        </a:solidFill>
                        <a:ln w="9525">
                          <a:solidFill>
                            <a:srgbClr val="000000"/>
                          </a:solidFill>
                          <a:miter lim="800000"/>
                          <a:headEnd/>
                          <a:tailEnd/>
                        </a:ln>
                      </wps:spPr>
                      <wps:txbx>
                        <w:txbxContent>
                          <w:p w14:paraId="3D6783B4" w14:textId="77777777" w:rsidR="003A1C60" w:rsidRDefault="003A1C60" w:rsidP="00903B64">
                            <w:pPr>
                              <w:rPr>
                                <w:color w:val="FFFFFF" w:themeColor="background1"/>
                                <w:sz w:val="32"/>
                                <w:szCs w:val="32"/>
                                <w:lang w:val="es-ES"/>
                              </w:rPr>
                            </w:pPr>
                          </w:p>
                          <w:p w14:paraId="47346D00" w14:textId="77777777" w:rsidR="003A1C60" w:rsidRPr="00E851F4" w:rsidRDefault="003A1C60" w:rsidP="00903B64">
                            <w:pPr>
                              <w:jc w:val="center"/>
                              <w:rPr>
                                <w:color w:val="FFFFFF" w:themeColor="background1"/>
                                <w:sz w:val="30"/>
                                <w:szCs w:val="30"/>
                                <w:lang w:val="es-ES"/>
                              </w:rPr>
                            </w:pPr>
                            <w:r w:rsidRPr="00E851F4">
                              <w:rPr>
                                <w:color w:val="FFFFFF" w:themeColor="background1"/>
                                <w:sz w:val="30"/>
                                <w:szCs w:val="30"/>
                                <w:lang w:val="es-ES"/>
                              </w:rPr>
                              <w:t>CF04_3_Slider_preservación</w:t>
                            </w:r>
                          </w:p>
                        </w:txbxContent>
                      </wps:txbx>
                      <wps:bodyPr rot="0" vert="horz" wrap="square" lIns="91440" tIns="45720" rIns="91440" bIns="45720" anchor="t" anchorCtr="0">
                        <a:noAutofit/>
                      </wps:bodyPr>
                    </wps:wsp>
                  </a:graphicData>
                </a:graphic>
              </wp:inline>
            </w:drawing>
          </mc:Choice>
          <mc:Fallback>
            <w:pict>
              <v:shape w14:anchorId="499BD227" id="Cuadro de texto 15" o:spid="_x0000_s1030" type="#_x0000_t202" style="width:389.25pt;height:5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" fillcolor="#39a900">
                <v:textbox>
                  <w:txbxContent>
                    <w:p w14:paraId="3D6783B4" w14:textId="77777777" w:rsidR="003A1C60" w:rsidRDefault="003A1C60" w:rsidP="00903B64">
                      <w:pPr>
                        <w:rPr>
                          <w:color w:val="FFFFFF" w:themeColor="background1"/>
                          <w:sz w:val="32"/>
                          <w:szCs w:val="32"/>
                          <w:lang w:val="es-ES"/>
                        </w:rPr>
                      </w:pPr>
                    </w:p>
                    <w:p w14:paraId="47346D00" w14:textId="77777777" w:rsidR="003A1C60" w:rsidRPr="00E851F4" w:rsidRDefault="003A1C60" w:rsidP="00903B64">
                      <w:pPr>
                        <w:jc w:val="center"/>
                        <w:rPr>
                          <w:color w:val="FFFFFF" w:themeColor="background1"/>
                          <w:sz w:val="30"/>
                          <w:szCs w:val="30"/>
                          <w:lang w:val="es-ES"/>
                        </w:rPr>
                      </w:pPr>
                      <w:r w:rsidRPr="00E851F4">
                        <w:rPr>
                          <w:color w:val="FFFFFF" w:themeColor="background1"/>
                          <w:sz w:val="30"/>
                          <w:szCs w:val="30"/>
                          <w:lang w:val="es-ES"/>
                        </w:rPr>
                        <w:t>CF04_3_Slider_preservación</w:t>
                      </w:r>
                    </w:p>
                  </w:txbxContent>
                </v:textbox>
                <w10:anchorlock/>
              </v:shape>
            </w:pict>
          </mc:Fallback>
        </mc:AlternateContent>
      </w:r>
      <w:commentRangeStart w:id="19"/>
      <w:r w:rsidR="00623F81" w:rsidRPr="00A77307">
        <w:rPr>
          <w:highlight w:val="cyan"/>
        </w:rPr>
        <w:t xml:space="preserve">     </w:t>
      </w:r>
      <w:commentRangeEnd w:id="19"/>
      <w:r w:rsidR="00623F81" w:rsidRPr="00A77307">
        <w:rPr>
          <w:rStyle w:val="Refdecomentario"/>
          <w:highlight w:val="cyan"/>
        </w:rPr>
        <w:commentReference w:id="19"/>
      </w:r>
    </w:p>
    <w:p w14:paraId="12BBC9E4" w14:textId="77777777" w:rsidR="00CC70CE" w:rsidRPr="00A77307" w:rsidRDefault="00CC70CE" w:rsidP="00903B64">
      <w:pPr>
        <w:pStyle w:val="Sinespaciado"/>
        <w:rPr>
          <w:highlight w:val="cyan"/>
        </w:rPr>
      </w:pPr>
    </w:p>
    <w:p w14:paraId="0A9EEA95" w14:textId="77777777" w:rsidR="00DA1785" w:rsidRPr="00A77307" w:rsidRDefault="00DA1785" w:rsidP="00DA1785">
      <w:pPr>
        <w:pBdr>
          <w:top w:val="nil"/>
          <w:left w:val="nil"/>
          <w:bottom w:val="nil"/>
          <w:right w:val="nil"/>
          <w:between w:val="nil"/>
        </w:pBdr>
        <w:spacing w:line="360" w:lineRule="auto"/>
        <w:jc w:val="both"/>
        <w:rPr>
          <w:sz w:val="20"/>
          <w:szCs w:val="20"/>
          <w:highlight w:val="cyan"/>
        </w:rPr>
      </w:pPr>
      <w:r w:rsidRPr="00A77307">
        <w:rPr>
          <w:sz w:val="20"/>
          <w:szCs w:val="20"/>
          <w:highlight w:val="cyan"/>
        </w:rPr>
        <w:t>Para prevenir que estos factores afecten la calidad de la muestra, es importante aplicar la preservación de la muestra inmediatamente después de su recolección. La elección del preservante adecuado dependerá del parámetro para el cual se haya tomado la muestra:</w:t>
      </w:r>
    </w:p>
    <w:p w14:paraId="35ED1652" w14:textId="77777777" w:rsidR="00DA1785" w:rsidRPr="00A77307" w:rsidRDefault="00DA1785" w:rsidP="00DA1785">
      <w:pPr>
        <w:pBdr>
          <w:top w:val="nil"/>
          <w:left w:val="nil"/>
          <w:bottom w:val="nil"/>
          <w:right w:val="nil"/>
          <w:between w:val="nil"/>
        </w:pBdr>
        <w:spacing w:line="360" w:lineRule="auto"/>
        <w:jc w:val="both"/>
        <w:rPr>
          <w:sz w:val="20"/>
          <w:szCs w:val="20"/>
          <w:highlight w:val="cyan"/>
        </w:rPr>
      </w:pPr>
    </w:p>
    <w:p w14:paraId="1CB77CEA" w14:textId="77777777" w:rsidR="00DA1785" w:rsidRPr="00A77307" w:rsidRDefault="00DA1785" w:rsidP="002A16DD">
      <w:pPr>
        <w:pStyle w:val="Prrafodelista"/>
        <w:numPr>
          <w:ilvl w:val="0"/>
          <w:numId w:val="28"/>
        </w:numPr>
        <w:pBdr>
          <w:top w:val="nil"/>
          <w:left w:val="nil"/>
          <w:bottom w:val="nil"/>
          <w:right w:val="nil"/>
          <w:between w:val="nil"/>
        </w:pBdr>
        <w:spacing w:line="360" w:lineRule="auto"/>
        <w:jc w:val="both"/>
        <w:rPr>
          <w:sz w:val="20"/>
          <w:szCs w:val="20"/>
          <w:highlight w:val="cyan"/>
        </w:rPr>
      </w:pPr>
      <w:r w:rsidRPr="00A77307">
        <w:rPr>
          <w:sz w:val="20"/>
          <w:szCs w:val="20"/>
          <w:highlight w:val="cyan"/>
        </w:rPr>
        <w:t>En el caso de muestras biológicas, la preservación se realiza para proteger las estructuras morfológicas y prevenir la degradación bioquímica o química de la materia orgánica. Esto garantiza una adecuada identificación de las especies de organismos presentes en la muestra.</w:t>
      </w:r>
    </w:p>
    <w:p w14:paraId="5BED2B3A" w14:textId="1A16CC3F" w:rsidR="00DA1785" w:rsidRPr="00A77307" w:rsidRDefault="00DA1785" w:rsidP="002A16DD">
      <w:pPr>
        <w:pStyle w:val="Prrafodelista"/>
        <w:numPr>
          <w:ilvl w:val="0"/>
          <w:numId w:val="28"/>
        </w:numPr>
        <w:pBdr>
          <w:top w:val="nil"/>
          <w:left w:val="nil"/>
          <w:bottom w:val="nil"/>
          <w:right w:val="nil"/>
          <w:between w:val="nil"/>
        </w:pBdr>
        <w:spacing w:line="360" w:lineRule="auto"/>
        <w:jc w:val="both"/>
        <w:rPr>
          <w:sz w:val="20"/>
          <w:szCs w:val="20"/>
          <w:highlight w:val="cyan"/>
        </w:rPr>
      </w:pPr>
      <w:r w:rsidRPr="00A77307">
        <w:rPr>
          <w:sz w:val="20"/>
          <w:szCs w:val="20"/>
          <w:highlight w:val="cyan"/>
        </w:rPr>
        <w:t xml:space="preserve">Además de la aplicación de preservantes, el enfriamiento es un método comúnmente utilizado para conservar las muestras. Se utilizan refrigeradores o neveras de plástico o </w:t>
      </w:r>
      <w:proofErr w:type="spellStart"/>
      <w:r w:rsidRPr="00A77307">
        <w:rPr>
          <w:sz w:val="20"/>
          <w:szCs w:val="20"/>
          <w:highlight w:val="cyan"/>
        </w:rPr>
        <w:t>icopor</w:t>
      </w:r>
      <w:proofErr w:type="spellEnd"/>
      <w:r w:rsidRPr="00A77307">
        <w:rPr>
          <w:sz w:val="20"/>
          <w:szCs w:val="20"/>
          <w:highlight w:val="cyan"/>
        </w:rPr>
        <w:t xml:space="preserve"> que contienen hielo, manteniendo las muestras a temperaturas entre 1 °C y 5 °C. Estos dispositivos son útiles para transportar las muestras desde el lugar de muestreo hasta el laboratorio y mantenerlas en condiciones adecuadas durante el transporte y en un período corto de tiempo (Icontec, 2004).</w:t>
      </w:r>
    </w:p>
    <w:p w14:paraId="2776FD5F" w14:textId="77777777" w:rsidR="00DA1785" w:rsidRPr="00A77307" w:rsidRDefault="00DA1785" w:rsidP="00DA1785">
      <w:pPr>
        <w:pBdr>
          <w:top w:val="nil"/>
          <w:left w:val="nil"/>
          <w:bottom w:val="nil"/>
          <w:right w:val="nil"/>
          <w:between w:val="nil"/>
        </w:pBdr>
        <w:spacing w:line="360" w:lineRule="auto"/>
        <w:jc w:val="both"/>
        <w:rPr>
          <w:sz w:val="20"/>
          <w:szCs w:val="20"/>
          <w:highlight w:val="cyan"/>
        </w:rPr>
      </w:pPr>
    </w:p>
    <w:p w14:paraId="00000112" w14:textId="0CF2E4D8" w:rsidR="00F96AB5" w:rsidRPr="00DA1785" w:rsidRDefault="00DA1785" w:rsidP="00DA1785">
      <w:pPr>
        <w:pBdr>
          <w:top w:val="nil"/>
          <w:left w:val="nil"/>
          <w:bottom w:val="nil"/>
          <w:right w:val="nil"/>
          <w:between w:val="nil"/>
        </w:pBdr>
        <w:spacing w:line="360" w:lineRule="auto"/>
        <w:jc w:val="both"/>
        <w:rPr>
          <w:sz w:val="20"/>
          <w:szCs w:val="20"/>
        </w:rPr>
      </w:pPr>
      <w:r w:rsidRPr="00A77307">
        <w:rPr>
          <w:sz w:val="20"/>
          <w:szCs w:val="20"/>
          <w:highlight w:val="cyan"/>
        </w:rPr>
        <w:t>Para garantizar un manejo adecuado de las muestras, es importante considerar los siguientes aspectos:</w:t>
      </w:r>
    </w:p>
    <w:p w14:paraId="7CE39CDA" w14:textId="77777777" w:rsidR="00903B64" w:rsidRDefault="00903B64" w:rsidP="00BF601C">
      <w:pPr>
        <w:pStyle w:val="Sinespaciado"/>
      </w:pPr>
    </w:p>
    <w:p w14:paraId="51EF82F9" w14:textId="0D1B7C0C" w:rsidR="00623F81" w:rsidRDefault="00623F81" w:rsidP="00903B64">
      <w:pPr>
        <w:spacing w:after="120" w:line="360" w:lineRule="auto"/>
        <w:jc w:val="center"/>
        <w:rPr>
          <w:sz w:val="20"/>
          <w:szCs w:val="20"/>
        </w:rPr>
      </w:pPr>
      <w:r>
        <w:rPr>
          <w:rFonts w:ascii="Times New Roman" w:hAnsi="Times New Roman" w:cs="Times New Roman"/>
          <w:noProof/>
          <w:sz w:val="24"/>
          <w:szCs w:val="24"/>
          <w:lang w:val="en-US" w:eastAsia="en-US"/>
        </w:rPr>
        <mc:AlternateContent>
          <mc:Choice Requires="wps">
            <w:drawing>
              <wp:inline distT="0" distB="0" distL="0" distR="0" wp14:anchorId="3AFBE685" wp14:editId="47C9178D">
                <wp:extent cx="5391150" cy="895350"/>
                <wp:effectExtent l="0" t="0" r="19050" b="19050"/>
                <wp:docPr id="16" name="Cuadro de texto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895350"/>
                        </a:xfrm>
                        <a:prstGeom prst="rect">
                          <a:avLst/>
                        </a:prstGeom>
                        <a:solidFill>
                          <a:srgbClr val="39A900"/>
                        </a:solidFill>
                        <a:ln w="9525">
                          <a:solidFill>
                            <a:srgbClr val="000000"/>
                          </a:solidFill>
                          <a:miter lim="800000"/>
                          <a:headEnd/>
                          <a:tailEnd/>
                        </a:ln>
                      </wps:spPr>
                      <wps:txbx>
                        <w:txbxContent>
                          <w:p w14:paraId="65259A97" w14:textId="77777777" w:rsidR="003A1C60" w:rsidRDefault="003A1C60" w:rsidP="00623F81">
                            <w:pPr>
                              <w:rPr>
                                <w:color w:val="FFFFFF" w:themeColor="background1"/>
                                <w:sz w:val="32"/>
                                <w:szCs w:val="32"/>
                                <w:lang w:val="es-ES"/>
                              </w:rPr>
                            </w:pPr>
                          </w:p>
                          <w:p w14:paraId="6EA87ADA" w14:textId="7FC12208" w:rsidR="003A1C60" w:rsidRDefault="003A1C60" w:rsidP="00623F81">
                            <w:pPr>
                              <w:jc w:val="center"/>
                              <w:rPr>
                                <w:color w:val="FFFFFF" w:themeColor="background1"/>
                                <w:sz w:val="32"/>
                                <w:szCs w:val="32"/>
                                <w:lang w:val="es-ES"/>
                              </w:rPr>
                            </w:pPr>
                            <w:r>
                              <w:rPr>
                                <w:color w:val="FFFFFF" w:themeColor="background1"/>
                                <w:sz w:val="32"/>
                                <w:szCs w:val="32"/>
                                <w:lang w:val="es-ES"/>
                              </w:rPr>
                              <w:t>CF04_3_Acordeón_muestras</w:t>
                            </w:r>
                          </w:p>
                        </w:txbxContent>
                      </wps:txbx>
                      <wps:bodyPr rot="0" vert="horz" wrap="square" lIns="91440" tIns="45720" rIns="91440" bIns="45720" anchor="t" anchorCtr="0">
                        <a:noAutofit/>
                      </wps:bodyPr>
                    </wps:wsp>
                  </a:graphicData>
                </a:graphic>
              </wp:inline>
            </w:drawing>
          </mc:Choice>
          <mc:Fallback>
            <w:pict>
              <v:shape w14:anchorId="3AFBE685" id="Cuadro de texto 16" o:spid="_x0000_s1031" type="#_x0000_t202" style="width:424.5pt;height: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" fillcolor="#39a900">
                <v:textbox>
                  <w:txbxContent>
                    <w:p w14:paraId="65259A97" w14:textId="77777777" w:rsidR="003A1C60" w:rsidRDefault="003A1C60" w:rsidP="00623F81">
                      <w:pPr>
                        <w:rPr>
                          <w:color w:val="FFFFFF" w:themeColor="background1"/>
                          <w:sz w:val="32"/>
                          <w:szCs w:val="32"/>
                          <w:lang w:val="es-ES"/>
                        </w:rPr>
                      </w:pPr>
                    </w:p>
                    <w:p w14:paraId="6EA87ADA" w14:textId="7FC12208" w:rsidR="003A1C60" w:rsidRDefault="003A1C60" w:rsidP="00623F81">
                      <w:pPr>
                        <w:jc w:val="center"/>
                        <w:rPr>
                          <w:color w:val="FFFFFF" w:themeColor="background1"/>
                          <w:sz w:val="32"/>
                          <w:szCs w:val="32"/>
                          <w:lang w:val="es-ES"/>
                        </w:rPr>
                      </w:pPr>
                      <w:r>
                        <w:rPr>
                          <w:color w:val="FFFFFF" w:themeColor="background1"/>
                          <w:sz w:val="32"/>
                          <w:szCs w:val="32"/>
                          <w:lang w:val="es-ES"/>
                        </w:rPr>
                        <w:t>CF04_3_Acordeón_muestras</w:t>
                      </w:r>
                    </w:p>
                  </w:txbxContent>
                </v:textbox>
                <w10:anchorlock/>
              </v:shape>
            </w:pict>
          </mc:Fallback>
        </mc:AlternateContent>
      </w:r>
    </w:p>
    <w:p w14:paraId="00000115" w14:textId="123DDEEE" w:rsidR="00F96AB5" w:rsidRDefault="00F96AB5" w:rsidP="00BF601C">
      <w:pPr>
        <w:pStyle w:val="Sinespaciado"/>
      </w:pPr>
    </w:p>
    <w:p w14:paraId="2881BD80" w14:textId="77777777" w:rsidR="00BD4457" w:rsidRDefault="00BD4457" w:rsidP="00207308">
      <w:pPr>
        <w:pStyle w:val="Sinespaciado"/>
      </w:pPr>
    </w:p>
    <w:p w14:paraId="00000116" w14:textId="6F4CD9A2" w:rsidR="00F96AB5" w:rsidRPr="005F4463" w:rsidRDefault="001E6000" w:rsidP="00DD6E46">
      <w:pPr>
        <w:spacing w:after="120" w:line="360" w:lineRule="auto"/>
        <w:jc w:val="both"/>
        <w:rPr>
          <w:b/>
          <w:sz w:val="20"/>
          <w:szCs w:val="20"/>
          <w:highlight w:val="cyan"/>
        </w:rPr>
      </w:pPr>
      <w:r w:rsidRPr="005F4463">
        <w:rPr>
          <w:b/>
          <w:sz w:val="20"/>
          <w:szCs w:val="20"/>
          <w:highlight w:val="cyan"/>
        </w:rPr>
        <w:t>4. Equipos de muestreo de aguas</w:t>
      </w:r>
    </w:p>
    <w:p w14:paraId="00000117" w14:textId="72460101" w:rsidR="00F96AB5" w:rsidRPr="005F4463" w:rsidRDefault="005C1FE9" w:rsidP="00DD6E46">
      <w:pPr>
        <w:spacing w:after="120" w:line="360" w:lineRule="auto"/>
        <w:jc w:val="both"/>
        <w:rPr>
          <w:sz w:val="20"/>
          <w:szCs w:val="20"/>
          <w:highlight w:val="cyan"/>
        </w:rPr>
      </w:pPr>
      <w:commentRangeStart w:id="20"/>
      <w:r w:rsidRPr="005F4463">
        <w:rPr>
          <w:noProof/>
          <w:sz w:val="20"/>
          <w:szCs w:val="20"/>
          <w:highlight w:val="cyan"/>
          <w:lang w:val="en-US" w:eastAsia="en-US"/>
        </w:rPr>
        <w:drawing>
          <wp:anchor distT="0" distB="0" distL="114300" distR="114300" simplePos="0" relativeHeight="251694080" behindDoc="0" locked="0" layoutInCell="1" allowOverlap="1" wp14:anchorId="1943ADA8" wp14:editId="1FC66B46">
            <wp:simplePos x="0" y="0"/>
            <wp:positionH relativeFrom="margin">
              <wp:posOffset>0</wp:posOffset>
            </wp:positionH>
            <wp:positionV relativeFrom="paragraph">
              <wp:posOffset>32766</wp:posOffset>
            </wp:positionV>
            <wp:extent cx="1884680" cy="819150"/>
            <wp:effectExtent l="0" t="0" r="1270" b="0"/>
            <wp:wrapThrough wrapText="bothSides">
              <wp:wrapPolygon edited="0">
                <wp:start x="0" y="0"/>
                <wp:lineTo x="0" y="21098"/>
                <wp:lineTo x="21396" y="21098"/>
                <wp:lineTo x="21396"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84680" cy="819150"/>
                    </a:xfrm>
                    <a:prstGeom prst="rect">
                      <a:avLst/>
                    </a:prstGeom>
                    <a:noFill/>
                  </pic:spPr>
                </pic:pic>
              </a:graphicData>
            </a:graphic>
            <wp14:sizeRelH relativeFrom="page">
              <wp14:pctWidth>0</wp14:pctWidth>
            </wp14:sizeRelH>
            <wp14:sizeRelV relativeFrom="page">
              <wp14:pctHeight>0</wp14:pctHeight>
            </wp14:sizeRelV>
          </wp:anchor>
        </w:drawing>
      </w:r>
      <w:commentRangeEnd w:id="20"/>
      <w:r w:rsidR="00920B1E" w:rsidRPr="005F4463">
        <w:rPr>
          <w:rStyle w:val="Refdecomentario"/>
          <w:highlight w:val="cyan"/>
        </w:rPr>
        <w:commentReference w:id="20"/>
      </w:r>
      <w:r w:rsidR="001E6000" w:rsidRPr="005F4463">
        <w:rPr>
          <w:sz w:val="20"/>
          <w:szCs w:val="20"/>
          <w:highlight w:val="cyan"/>
        </w:rPr>
        <w:t>En los muestreos convencionales para la determinación de los parámetros fisicoquímicos y biológicos que definen la calidad de un cuerpo de agua, es necesario tener en cuenta las siguientes recomendaciones:</w:t>
      </w:r>
    </w:p>
    <w:p w14:paraId="2E71A6F9" w14:textId="77777777" w:rsidR="00920B1E" w:rsidRPr="005F4463" w:rsidRDefault="00920B1E" w:rsidP="00DD6E46">
      <w:pPr>
        <w:spacing w:after="120" w:line="360" w:lineRule="auto"/>
        <w:jc w:val="both"/>
        <w:rPr>
          <w:sz w:val="20"/>
          <w:szCs w:val="20"/>
          <w:highlight w:val="cyan"/>
        </w:rPr>
      </w:pPr>
    </w:p>
    <w:p w14:paraId="00000118" w14:textId="77777777" w:rsidR="00F96AB5" w:rsidRPr="005F4463" w:rsidRDefault="001E6000" w:rsidP="002A16DD">
      <w:pPr>
        <w:numPr>
          <w:ilvl w:val="0"/>
          <w:numId w:val="15"/>
        </w:numPr>
        <w:pBdr>
          <w:top w:val="nil"/>
          <w:left w:val="nil"/>
          <w:bottom w:val="nil"/>
          <w:right w:val="nil"/>
          <w:between w:val="nil"/>
        </w:pBdr>
        <w:spacing w:line="360" w:lineRule="auto"/>
        <w:jc w:val="both"/>
        <w:rPr>
          <w:color w:val="000000"/>
          <w:sz w:val="20"/>
          <w:szCs w:val="20"/>
          <w:highlight w:val="cyan"/>
        </w:rPr>
      </w:pPr>
      <w:r w:rsidRPr="005F4463">
        <w:rPr>
          <w:color w:val="000000"/>
          <w:sz w:val="20"/>
          <w:szCs w:val="20"/>
          <w:highlight w:val="cyan"/>
        </w:rPr>
        <w:t>El volumen de la muestra debe ser lo suficiente para el análisis requerido y cantidad suficiente en caso de tener que repetir el análisis.</w:t>
      </w:r>
    </w:p>
    <w:p w14:paraId="00000119" w14:textId="77777777" w:rsidR="00F96AB5" w:rsidRPr="005F4463" w:rsidRDefault="001E6000" w:rsidP="002A16DD">
      <w:pPr>
        <w:numPr>
          <w:ilvl w:val="0"/>
          <w:numId w:val="15"/>
        </w:numPr>
        <w:pBdr>
          <w:top w:val="nil"/>
          <w:left w:val="nil"/>
          <w:bottom w:val="nil"/>
          <w:right w:val="nil"/>
          <w:between w:val="nil"/>
        </w:pBdr>
        <w:spacing w:line="360" w:lineRule="auto"/>
        <w:jc w:val="both"/>
        <w:rPr>
          <w:color w:val="000000"/>
          <w:sz w:val="20"/>
          <w:szCs w:val="20"/>
          <w:highlight w:val="cyan"/>
        </w:rPr>
      </w:pPr>
      <w:r w:rsidRPr="005F4463">
        <w:rPr>
          <w:color w:val="000000"/>
          <w:sz w:val="20"/>
          <w:szCs w:val="20"/>
          <w:highlight w:val="cyan"/>
        </w:rPr>
        <w:t>Minimizar o en caso extremo evitar que el personal que toma la muestra tenga contacto directo con la muestra.</w:t>
      </w:r>
    </w:p>
    <w:p w14:paraId="0000011A" w14:textId="77777777" w:rsidR="00F96AB5" w:rsidRPr="005F4463" w:rsidRDefault="001E6000" w:rsidP="002A16DD">
      <w:pPr>
        <w:numPr>
          <w:ilvl w:val="0"/>
          <w:numId w:val="15"/>
        </w:numPr>
        <w:pBdr>
          <w:top w:val="nil"/>
          <w:left w:val="nil"/>
          <w:bottom w:val="nil"/>
          <w:right w:val="nil"/>
          <w:between w:val="nil"/>
        </w:pBdr>
        <w:spacing w:line="360" w:lineRule="auto"/>
        <w:jc w:val="both"/>
        <w:rPr>
          <w:color w:val="000000"/>
          <w:sz w:val="20"/>
          <w:szCs w:val="20"/>
          <w:highlight w:val="cyan"/>
        </w:rPr>
      </w:pPr>
      <w:r w:rsidRPr="005F4463">
        <w:rPr>
          <w:color w:val="000000"/>
          <w:sz w:val="20"/>
          <w:szCs w:val="20"/>
          <w:highlight w:val="cyan"/>
        </w:rPr>
        <w:t>Usar materiales que no contaminen la muestra.</w:t>
      </w:r>
    </w:p>
    <w:p w14:paraId="0000011B" w14:textId="77777777" w:rsidR="00F96AB5" w:rsidRPr="005F4463" w:rsidRDefault="001E6000" w:rsidP="002A16DD">
      <w:pPr>
        <w:numPr>
          <w:ilvl w:val="0"/>
          <w:numId w:val="15"/>
        </w:numPr>
        <w:pBdr>
          <w:top w:val="nil"/>
          <w:left w:val="nil"/>
          <w:bottom w:val="nil"/>
          <w:right w:val="nil"/>
          <w:between w:val="nil"/>
        </w:pBdr>
        <w:spacing w:after="120" w:line="360" w:lineRule="auto"/>
        <w:jc w:val="both"/>
        <w:rPr>
          <w:color w:val="000000"/>
          <w:sz w:val="20"/>
          <w:szCs w:val="20"/>
          <w:highlight w:val="cyan"/>
        </w:rPr>
      </w:pPr>
      <w:r w:rsidRPr="005F4463">
        <w:rPr>
          <w:color w:val="000000"/>
          <w:sz w:val="20"/>
          <w:szCs w:val="20"/>
          <w:highlight w:val="cyan"/>
        </w:rPr>
        <w:t>Usar equipos que sean de fácil manejo y que garanticen además de la toma de la muestra, la seguridad del operario.</w:t>
      </w:r>
    </w:p>
    <w:p w14:paraId="0000011C" w14:textId="77777777" w:rsidR="00F96AB5" w:rsidRPr="005F4463" w:rsidRDefault="00F96AB5" w:rsidP="00791965">
      <w:pPr>
        <w:pStyle w:val="Sinespaciado"/>
        <w:rPr>
          <w:highlight w:val="cyan"/>
        </w:rPr>
      </w:pPr>
    </w:p>
    <w:p w14:paraId="0000011D" w14:textId="02121DA7" w:rsidR="00F96AB5" w:rsidRPr="00652677" w:rsidRDefault="001E6000" w:rsidP="00DD6E46">
      <w:pPr>
        <w:spacing w:after="120" w:line="360" w:lineRule="auto"/>
        <w:jc w:val="both"/>
        <w:rPr>
          <w:sz w:val="20"/>
          <w:szCs w:val="20"/>
          <w:highlight w:val="cyan"/>
        </w:rPr>
      </w:pPr>
      <w:r w:rsidRPr="00652677">
        <w:rPr>
          <w:sz w:val="20"/>
          <w:szCs w:val="20"/>
          <w:highlight w:val="cyan"/>
        </w:rPr>
        <w:t xml:space="preserve">Según el sitio donde se realizará el muestreo, se definen los equipos </w:t>
      </w:r>
      <w:r w:rsidRPr="00652677">
        <w:rPr>
          <w:bCs/>
          <w:sz w:val="20"/>
          <w:szCs w:val="20"/>
          <w:highlight w:val="cyan"/>
        </w:rPr>
        <w:t>manuales</w:t>
      </w:r>
      <w:r w:rsidR="003E7A73" w:rsidRPr="00652677">
        <w:rPr>
          <w:sz w:val="20"/>
          <w:szCs w:val="20"/>
          <w:highlight w:val="cyan"/>
        </w:rPr>
        <w:t xml:space="preserve"> a utilizar:</w:t>
      </w:r>
    </w:p>
    <w:p w14:paraId="0C084F10" w14:textId="77777777" w:rsidR="00791965" w:rsidRPr="00652677" w:rsidRDefault="00791965" w:rsidP="00791965">
      <w:pPr>
        <w:pStyle w:val="Sinespaciado"/>
        <w:rPr>
          <w:highlight w:val="cyan"/>
        </w:rPr>
      </w:pPr>
    </w:p>
    <w:p w14:paraId="0000011E" w14:textId="0172A97E" w:rsidR="00F96AB5" w:rsidRPr="00652677" w:rsidRDefault="001E6000" w:rsidP="00DD6E46">
      <w:pPr>
        <w:spacing w:after="120" w:line="360" w:lineRule="auto"/>
        <w:ind w:left="132"/>
        <w:rPr>
          <w:b/>
          <w:sz w:val="20"/>
          <w:szCs w:val="20"/>
          <w:highlight w:val="cyan"/>
        </w:rPr>
      </w:pPr>
      <w:r w:rsidRPr="00652677">
        <w:rPr>
          <w:b/>
          <w:sz w:val="20"/>
          <w:szCs w:val="20"/>
          <w:highlight w:val="cyan"/>
        </w:rPr>
        <w:t>Tabla 3</w:t>
      </w:r>
      <w:r w:rsidR="00920B1E" w:rsidRPr="00652677">
        <w:rPr>
          <w:b/>
          <w:sz w:val="20"/>
          <w:szCs w:val="20"/>
          <w:highlight w:val="cyan"/>
        </w:rPr>
        <w:t>.</w:t>
      </w:r>
    </w:p>
    <w:p w14:paraId="0000011F" w14:textId="77777777" w:rsidR="00F96AB5" w:rsidRPr="00652677" w:rsidRDefault="001E6000" w:rsidP="00DD6E46">
      <w:pPr>
        <w:spacing w:after="120" w:line="360" w:lineRule="auto"/>
        <w:ind w:left="132"/>
        <w:rPr>
          <w:i/>
          <w:sz w:val="20"/>
          <w:szCs w:val="20"/>
          <w:highlight w:val="cyan"/>
        </w:rPr>
      </w:pPr>
      <w:r w:rsidRPr="00652677">
        <w:rPr>
          <w:i/>
          <w:sz w:val="20"/>
          <w:szCs w:val="20"/>
          <w:highlight w:val="cyan"/>
        </w:rPr>
        <w:t xml:space="preserve">Equipos para la obtención de la muestra de </w:t>
      </w:r>
      <w:commentRangeStart w:id="21"/>
      <w:r w:rsidRPr="00652677">
        <w:rPr>
          <w:i/>
          <w:sz w:val="20"/>
          <w:szCs w:val="20"/>
          <w:highlight w:val="cyan"/>
        </w:rPr>
        <w:t>agua</w:t>
      </w:r>
      <w:commentRangeEnd w:id="21"/>
      <w:r w:rsidR="008F5891" w:rsidRPr="00652677">
        <w:rPr>
          <w:rStyle w:val="Refdecomentario"/>
          <w:highlight w:val="cyan"/>
        </w:rPr>
        <w:commentReference w:id="21"/>
      </w:r>
    </w:p>
    <w:tbl>
      <w:tblPr>
        <w:tblStyle w:val="aff3"/>
        <w:tblW w:w="9786" w:type="dxa"/>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Description w:val="En la tabla 3 se muestran los equipos que se usan para la obtención de muestras"/>
      </w:tblPr>
      <w:tblGrid>
        <w:gridCol w:w="4258"/>
        <w:gridCol w:w="5528"/>
      </w:tblGrid>
      <w:tr w:rsidR="00F96AB5" w:rsidRPr="00652677" w14:paraId="6E47B4CF" w14:textId="77777777" w:rsidTr="00903B64">
        <w:tc>
          <w:tcPr>
            <w:tcW w:w="4258" w:type="dxa"/>
            <w:shd w:val="clear" w:color="auto" w:fill="39A900"/>
          </w:tcPr>
          <w:p w14:paraId="00000120" w14:textId="77777777" w:rsidR="00F96AB5" w:rsidRPr="00652677" w:rsidRDefault="001E6000" w:rsidP="00DD6E46">
            <w:pPr>
              <w:spacing w:after="120" w:line="360" w:lineRule="auto"/>
              <w:jc w:val="center"/>
              <w:rPr>
                <w:sz w:val="20"/>
                <w:szCs w:val="20"/>
                <w:highlight w:val="cyan"/>
              </w:rPr>
            </w:pPr>
            <w:r w:rsidRPr="00652677">
              <w:rPr>
                <w:sz w:val="20"/>
                <w:szCs w:val="20"/>
                <w:highlight w:val="cyan"/>
              </w:rPr>
              <w:t>Sitio</w:t>
            </w:r>
          </w:p>
        </w:tc>
        <w:tc>
          <w:tcPr>
            <w:tcW w:w="5528" w:type="dxa"/>
            <w:shd w:val="clear" w:color="auto" w:fill="39A900"/>
          </w:tcPr>
          <w:p w14:paraId="00000121" w14:textId="77777777" w:rsidR="00F96AB5" w:rsidRPr="00652677" w:rsidRDefault="001E6000" w:rsidP="00DD6E46">
            <w:pPr>
              <w:spacing w:after="120" w:line="360" w:lineRule="auto"/>
              <w:jc w:val="center"/>
              <w:rPr>
                <w:sz w:val="20"/>
                <w:szCs w:val="20"/>
                <w:highlight w:val="cyan"/>
              </w:rPr>
            </w:pPr>
            <w:r w:rsidRPr="00652677">
              <w:rPr>
                <w:sz w:val="20"/>
                <w:szCs w:val="20"/>
                <w:highlight w:val="cyan"/>
              </w:rPr>
              <w:t>Equipo</w:t>
            </w:r>
          </w:p>
        </w:tc>
      </w:tr>
      <w:tr w:rsidR="00F96AB5" w:rsidRPr="00652677" w14:paraId="4FF06667" w14:textId="77777777" w:rsidTr="00903B64">
        <w:tc>
          <w:tcPr>
            <w:tcW w:w="4258" w:type="dxa"/>
            <w:vAlign w:val="center"/>
          </w:tcPr>
          <w:p w14:paraId="00000123" w14:textId="76A18F98" w:rsidR="00F96AB5" w:rsidRPr="00652677" w:rsidRDefault="001E6000" w:rsidP="00903B64">
            <w:pPr>
              <w:spacing w:after="120" w:line="360" w:lineRule="auto"/>
              <w:jc w:val="center"/>
              <w:rPr>
                <w:sz w:val="20"/>
                <w:szCs w:val="20"/>
                <w:highlight w:val="cyan"/>
              </w:rPr>
            </w:pPr>
            <w:r w:rsidRPr="00652677">
              <w:rPr>
                <w:sz w:val="20"/>
                <w:szCs w:val="20"/>
                <w:highlight w:val="cyan"/>
              </w:rPr>
              <w:t xml:space="preserve">Obtención de muestra puntual o superficial </w:t>
            </w:r>
            <w:r w:rsidR="00903B64" w:rsidRPr="00652677">
              <w:rPr>
                <w:sz w:val="20"/>
                <w:szCs w:val="20"/>
                <w:highlight w:val="cyan"/>
              </w:rPr>
              <w:t>(ejemplo río)</w:t>
            </w:r>
          </w:p>
        </w:tc>
        <w:tc>
          <w:tcPr>
            <w:tcW w:w="5528" w:type="dxa"/>
          </w:tcPr>
          <w:p w14:paraId="00000124" w14:textId="77777777" w:rsidR="00F96AB5" w:rsidRPr="00652677" w:rsidRDefault="001E6000" w:rsidP="00DD6E46">
            <w:pPr>
              <w:spacing w:after="120" w:line="360" w:lineRule="auto"/>
              <w:jc w:val="both"/>
              <w:rPr>
                <w:b w:val="0"/>
                <w:sz w:val="20"/>
                <w:szCs w:val="20"/>
                <w:highlight w:val="cyan"/>
              </w:rPr>
            </w:pPr>
            <w:r w:rsidRPr="00652677">
              <w:rPr>
                <w:b w:val="0"/>
                <w:sz w:val="20"/>
                <w:szCs w:val="20"/>
                <w:highlight w:val="cyan"/>
              </w:rPr>
              <w:t>Generalmente de forma manual con un balde o botella de boca ancha que se introduce en el cuerpo de agua y se saca rápidamente una vez se encuentra llena.</w:t>
            </w:r>
          </w:p>
        </w:tc>
      </w:tr>
      <w:tr w:rsidR="00F96AB5" w:rsidRPr="00652677" w14:paraId="54956B56" w14:textId="77777777" w:rsidTr="00903B64">
        <w:tc>
          <w:tcPr>
            <w:tcW w:w="4258" w:type="dxa"/>
            <w:vAlign w:val="center"/>
          </w:tcPr>
          <w:p w14:paraId="00000127" w14:textId="60322384" w:rsidR="00F96AB5" w:rsidRPr="00652677" w:rsidRDefault="001E6000" w:rsidP="00903B64">
            <w:pPr>
              <w:spacing w:after="120" w:line="360" w:lineRule="auto"/>
              <w:jc w:val="center"/>
              <w:rPr>
                <w:sz w:val="20"/>
                <w:szCs w:val="20"/>
                <w:highlight w:val="cyan"/>
              </w:rPr>
            </w:pPr>
            <w:r w:rsidRPr="00652677">
              <w:rPr>
                <w:sz w:val="20"/>
                <w:szCs w:val="20"/>
                <w:highlight w:val="cyan"/>
              </w:rPr>
              <w:t>Obtención de muestra d</w:t>
            </w:r>
            <w:r w:rsidR="00903B64" w:rsidRPr="00652677">
              <w:rPr>
                <w:sz w:val="20"/>
                <w:szCs w:val="20"/>
                <w:highlight w:val="cyan"/>
              </w:rPr>
              <w:t>e profundidad (ejemplo embalse)</w:t>
            </w:r>
          </w:p>
        </w:tc>
        <w:tc>
          <w:tcPr>
            <w:tcW w:w="5528" w:type="dxa"/>
          </w:tcPr>
          <w:p w14:paraId="00000128" w14:textId="59B0B356" w:rsidR="00F96AB5" w:rsidRPr="00652677" w:rsidRDefault="00E41203" w:rsidP="00DD6E46">
            <w:pPr>
              <w:spacing w:after="120" w:line="360" w:lineRule="auto"/>
              <w:jc w:val="both"/>
              <w:rPr>
                <w:b w:val="0"/>
                <w:sz w:val="20"/>
                <w:szCs w:val="20"/>
                <w:highlight w:val="cyan"/>
              </w:rPr>
            </w:pPr>
            <w:r w:rsidRPr="00652677">
              <w:rPr>
                <w:b w:val="0"/>
                <w:sz w:val="20"/>
                <w:szCs w:val="20"/>
                <w:highlight w:val="cyan"/>
              </w:rPr>
              <w:t xml:space="preserve">Las botellas </w:t>
            </w:r>
            <w:proofErr w:type="spellStart"/>
            <w:r w:rsidRPr="00652677">
              <w:rPr>
                <w:b w:val="0"/>
                <w:sz w:val="20"/>
                <w:szCs w:val="20"/>
                <w:highlight w:val="cyan"/>
              </w:rPr>
              <w:t>muestreadoras</w:t>
            </w:r>
            <w:proofErr w:type="spellEnd"/>
            <w:r w:rsidRPr="00652677">
              <w:rPr>
                <w:b w:val="0"/>
                <w:sz w:val="20"/>
                <w:szCs w:val="20"/>
                <w:highlight w:val="cyan"/>
              </w:rPr>
              <w:t xml:space="preserve"> tipo </w:t>
            </w:r>
            <w:proofErr w:type="spellStart"/>
            <w:r w:rsidRPr="00652677">
              <w:rPr>
                <w:b w:val="0"/>
                <w:i/>
                <w:sz w:val="20"/>
                <w:szCs w:val="20"/>
                <w:highlight w:val="cyan"/>
              </w:rPr>
              <w:t>Niskin</w:t>
            </w:r>
            <w:proofErr w:type="spellEnd"/>
            <w:r w:rsidRPr="00652677">
              <w:rPr>
                <w:b w:val="0"/>
                <w:sz w:val="20"/>
                <w:szCs w:val="20"/>
                <w:highlight w:val="cyan"/>
              </w:rPr>
              <w:t xml:space="preserve">, </w:t>
            </w:r>
            <w:r w:rsidRPr="00652677">
              <w:rPr>
                <w:b w:val="0"/>
                <w:i/>
                <w:sz w:val="20"/>
                <w:szCs w:val="20"/>
                <w:highlight w:val="cyan"/>
              </w:rPr>
              <w:t xml:space="preserve">Van </w:t>
            </w:r>
            <w:proofErr w:type="spellStart"/>
            <w:r w:rsidRPr="00652677">
              <w:rPr>
                <w:b w:val="0"/>
                <w:i/>
                <w:sz w:val="20"/>
                <w:szCs w:val="20"/>
                <w:highlight w:val="cyan"/>
              </w:rPr>
              <w:t>Dorn</w:t>
            </w:r>
            <w:proofErr w:type="spellEnd"/>
            <w:r w:rsidRPr="00652677">
              <w:rPr>
                <w:b w:val="0"/>
                <w:i/>
                <w:sz w:val="20"/>
                <w:szCs w:val="20"/>
                <w:highlight w:val="cyan"/>
              </w:rPr>
              <w:t xml:space="preserve"> </w:t>
            </w:r>
            <w:r w:rsidRPr="00652677">
              <w:rPr>
                <w:b w:val="0"/>
                <w:sz w:val="20"/>
                <w:szCs w:val="20"/>
                <w:highlight w:val="cyan"/>
              </w:rPr>
              <w:t xml:space="preserve">y </w:t>
            </w:r>
            <w:proofErr w:type="spellStart"/>
            <w:r w:rsidRPr="00652677">
              <w:rPr>
                <w:b w:val="0"/>
                <w:i/>
                <w:sz w:val="20"/>
                <w:szCs w:val="20"/>
                <w:highlight w:val="cyan"/>
              </w:rPr>
              <w:t>Ruttner</w:t>
            </w:r>
            <w:proofErr w:type="spellEnd"/>
            <w:r w:rsidR="00990B18" w:rsidRPr="00652677">
              <w:rPr>
                <w:b w:val="0"/>
                <w:i/>
                <w:sz w:val="20"/>
                <w:szCs w:val="20"/>
                <w:highlight w:val="cyan"/>
              </w:rPr>
              <w:t>,</w:t>
            </w:r>
            <w:r w:rsidRPr="00652677">
              <w:rPr>
                <w:b w:val="0"/>
                <w:sz w:val="20"/>
                <w:szCs w:val="20"/>
                <w:highlight w:val="cyan"/>
              </w:rPr>
              <w:t xml:space="preserve"> son dispositivos utilizados para tomar muestras de agua en diferentes profundidades de cuerpos de agua como océanos, lagos o ríos. Estas botellas tienen un diseño que permite la recolección de muestras a profundidades </w:t>
            </w:r>
            <w:r w:rsidRPr="00652677">
              <w:rPr>
                <w:b w:val="0"/>
                <w:sz w:val="20"/>
                <w:szCs w:val="20"/>
                <w:highlight w:val="cyan"/>
              </w:rPr>
              <w:lastRenderedPageBreak/>
              <w:t>específicas sin que se mezclen con las capas de agua circundantes.</w:t>
            </w:r>
          </w:p>
        </w:tc>
      </w:tr>
    </w:tbl>
    <w:p w14:paraId="00000129" w14:textId="77777777" w:rsidR="00F96AB5" w:rsidRPr="00EE7ACD" w:rsidRDefault="00F96AB5" w:rsidP="003A1C60">
      <w:pPr>
        <w:pStyle w:val="Sinespaciado"/>
        <w:rPr>
          <w:highlight w:val="cyan"/>
        </w:rPr>
      </w:pPr>
    </w:p>
    <w:p w14:paraId="1C18A9AB" w14:textId="1139BCC4" w:rsidR="003A1C60" w:rsidRPr="00EE7ACD" w:rsidRDefault="003A1C60" w:rsidP="003A1C60">
      <w:pPr>
        <w:spacing w:after="120" w:line="360" w:lineRule="auto"/>
        <w:jc w:val="both"/>
        <w:rPr>
          <w:sz w:val="20"/>
          <w:szCs w:val="20"/>
          <w:highlight w:val="cyan"/>
        </w:rPr>
      </w:pPr>
      <w:commentRangeStart w:id="22"/>
      <w:r w:rsidRPr="00EE7ACD">
        <w:rPr>
          <w:sz w:val="20"/>
          <w:szCs w:val="20"/>
          <w:highlight w:val="cyan"/>
        </w:rPr>
        <w:t>También existen los equipos automáticos de muestreo de agua, que son de gran utilidad en investigaciones y monitoreo ambiental, ya que permiten obtener datos de manera continua y precisa. Estos equipos se dividen en dos categorías principales, según sus criterios de funcionamiento:</w:t>
      </w:r>
    </w:p>
    <w:p w14:paraId="7931CBC6" w14:textId="77777777" w:rsidR="003A1C60" w:rsidRPr="00EE7ACD" w:rsidRDefault="003A1C60" w:rsidP="003A1C60">
      <w:pPr>
        <w:pStyle w:val="Sinespaciado"/>
        <w:rPr>
          <w:highlight w:val="cyan"/>
        </w:rPr>
      </w:pPr>
    </w:p>
    <w:p w14:paraId="30B8562A" w14:textId="7AE6AB12" w:rsidR="003A1C60" w:rsidRPr="00EE7ACD" w:rsidRDefault="003A1C60" w:rsidP="002A16DD">
      <w:pPr>
        <w:pStyle w:val="Prrafodelista"/>
        <w:numPr>
          <w:ilvl w:val="0"/>
          <w:numId w:val="31"/>
        </w:numPr>
        <w:spacing w:after="120" w:line="360" w:lineRule="auto"/>
        <w:jc w:val="both"/>
        <w:rPr>
          <w:sz w:val="20"/>
          <w:szCs w:val="20"/>
          <w:highlight w:val="cyan"/>
        </w:rPr>
      </w:pPr>
      <w:r w:rsidRPr="00EE7ACD">
        <w:rPr>
          <w:sz w:val="20"/>
          <w:szCs w:val="20"/>
          <w:highlight w:val="cyan"/>
          <w:u w:val="single"/>
        </w:rPr>
        <w:t>Basados en el tiempo</w:t>
      </w:r>
      <w:r w:rsidRPr="00EE7ACD">
        <w:rPr>
          <w:sz w:val="20"/>
          <w:szCs w:val="20"/>
          <w:highlight w:val="cyan"/>
        </w:rPr>
        <w:t>: estos equipos recolectan muestras de agua a intervalos de tiempo predefinidos. Esto significa que toman muestras en momentos específicos programados previamente. Este enfoque es útil para obtener una serie temporal de datos.</w:t>
      </w:r>
    </w:p>
    <w:p w14:paraId="2ACE523D" w14:textId="247919A3" w:rsidR="003A1C60" w:rsidRPr="00EE7ACD" w:rsidRDefault="003A1C60" w:rsidP="002A16DD">
      <w:pPr>
        <w:pStyle w:val="Prrafodelista"/>
        <w:numPr>
          <w:ilvl w:val="0"/>
          <w:numId w:val="31"/>
        </w:numPr>
        <w:spacing w:after="120" w:line="360" w:lineRule="auto"/>
        <w:jc w:val="both"/>
        <w:rPr>
          <w:sz w:val="20"/>
          <w:szCs w:val="20"/>
          <w:highlight w:val="cyan"/>
        </w:rPr>
      </w:pPr>
      <w:r w:rsidRPr="00EE7ACD">
        <w:rPr>
          <w:sz w:val="20"/>
          <w:szCs w:val="20"/>
          <w:highlight w:val="cyan"/>
          <w:u w:val="single"/>
        </w:rPr>
        <w:t>Basados en el volumen de muestra</w:t>
      </w:r>
      <w:r w:rsidRPr="00EE7ACD">
        <w:rPr>
          <w:sz w:val="20"/>
          <w:szCs w:val="20"/>
          <w:highlight w:val="cyan"/>
        </w:rPr>
        <w:t>: estos equipos toman muestras de agua en función de las variaciones de flujo en el cuerpo de agua. Responden a cambios en la velocidad o caudal del agua, lo que garantiza que la muestra sea representativa incluso en condiciones de flujo variable.</w:t>
      </w:r>
    </w:p>
    <w:p w14:paraId="4835C4DA" w14:textId="77777777" w:rsidR="003A1C60" w:rsidRPr="00EE7ACD" w:rsidRDefault="003A1C60" w:rsidP="003A1C60">
      <w:pPr>
        <w:pStyle w:val="Sinespaciado"/>
        <w:rPr>
          <w:highlight w:val="cyan"/>
        </w:rPr>
      </w:pPr>
    </w:p>
    <w:p w14:paraId="51CDBF1A" w14:textId="77777777" w:rsidR="003A1C60" w:rsidRPr="00EE7ACD" w:rsidRDefault="003A1C60" w:rsidP="003A1C60">
      <w:pPr>
        <w:spacing w:after="120" w:line="360" w:lineRule="auto"/>
        <w:jc w:val="both"/>
        <w:rPr>
          <w:sz w:val="20"/>
          <w:szCs w:val="20"/>
          <w:highlight w:val="cyan"/>
        </w:rPr>
      </w:pPr>
      <w:r w:rsidRPr="00EE7ACD">
        <w:rPr>
          <w:sz w:val="20"/>
          <w:szCs w:val="20"/>
          <w:highlight w:val="cyan"/>
        </w:rPr>
        <w:t>Además de la recolección de muestras, se utilizan sondas multiparamétricas que se sumergen directamente en el lugar de muestreo para medir varios parámetros fisicoquímicos en tiempo real. Algunos de los parámetros que pueden medirse con estas sondas incluyen:</w:t>
      </w:r>
    </w:p>
    <w:p w14:paraId="5D293577" w14:textId="77777777" w:rsidR="003A1C60" w:rsidRPr="00EE7ACD" w:rsidRDefault="003A1C60" w:rsidP="003A1C60">
      <w:pPr>
        <w:pStyle w:val="Sinespaciado"/>
        <w:rPr>
          <w:highlight w:val="cyan"/>
        </w:rPr>
      </w:pPr>
    </w:p>
    <w:p w14:paraId="10F4FB16" w14:textId="78373C0D" w:rsidR="003A1C60" w:rsidRPr="00EE7ACD" w:rsidRDefault="003A1C60" w:rsidP="002A16DD">
      <w:pPr>
        <w:pStyle w:val="Prrafodelista"/>
        <w:numPr>
          <w:ilvl w:val="0"/>
          <w:numId w:val="30"/>
        </w:numPr>
        <w:spacing w:after="120" w:line="360" w:lineRule="auto"/>
        <w:rPr>
          <w:sz w:val="20"/>
          <w:szCs w:val="20"/>
          <w:highlight w:val="cyan"/>
        </w:rPr>
      </w:pPr>
      <w:r w:rsidRPr="00EE7ACD">
        <w:rPr>
          <w:sz w:val="20"/>
          <w:szCs w:val="20"/>
          <w:highlight w:val="cyan"/>
        </w:rPr>
        <w:t>Profundidad: para conocer la profundidad del cuerpo de agua en el punto de muestreo.</w:t>
      </w:r>
    </w:p>
    <w:p w14:paraId="21514134" w14:textId="16203CAD" w:rsidR="003A1C60" w:rsidRPr="00EE7ACD" w:rsidRDefault="003A1C60" w:rsidP="002A16DD">
      <w:pPr>
        <w:pStyle w:val="Prrafodelista"/>
        <w:numPr>
          <w:ilvl w:val="0"/>
          <w:numId w:val="30"/>
        </w:numPr>
        <w:spacing w:after="120" w:line="360" w:lineRule="auto"/>
        <w:rPr>
          <w:sz w:val="20"/>
          <w:szCs w:val="20"/>
          <w:highlight w:val="cyan"/>
        </w:rPr>
      </w:pPr>
      <w:r w:rsidRPr="00EE7ACD">
        <w:rPr>
          <w:sz w:val="20"/>
          <w:szCs w:val="20"/>
          <w:highlight w:val="cyan"/>
        </w:rPr>
        <w:t>Temperatura: para medir la temperatura del agua.</w:t>
      </w:r>
    </w:p>
    <w:p w14:paraId="453F22EF" w14:textId="27C0CCAF" w:rsidR="003A1C60" w:rsidRPr="00EE7ACD" w:rsidRDefault="003A1C60" w:rsidP="002A16DD">
      <w:pPr>
        <w:pStyle w:val="Prrafodelista"/>
        <w:numPr>
          <w:ilvl w:val="0"/>
          <w:numId w:val="30"/>
        </w:numPr>
        <w:spacing w:after="120" w:line="360" w:lineRule="auto"/>
        <w:rPr>
          <w:sz w:val="20"/>
          <w:szCs w:val="20"/>
          <w:highlight w:val="cyan"/>
        </w:rPr>
      </w:pPr>
      <w:r w:rsidRPr="00EE7ACD">
        <w:rPr>
          <w:sz w:val="20"/>
          <w:szCs w:val="20"/>
          <w:highlight w:val="cyan"/>
        </w:rPr>
        <w:t>Oxígeno disuelto: para determinar la concentración de oxígeno disuelto en el agua, lo que es crucial para la salud de los ecosistemas acuáticos.</w:t>
      </w:r>
    </w:p>
    <w:p w14:paraId="222C09C3" w14:textId="0159FE05" w:rsidR="003A1C60" w:rsidRPr="00EE7ACD" w:rsidRDefault="003A1C60" w:rsidP="002A16DD">
      <w:pPr>
        <w:pStyle w:val="Prrafodelista"/>
        <w:numPr>
          <w:ilvl w:val="0"/>
          <w:numId w:val="30"/>
        </w:numPr>
        <w:spacing w:after="120" w:line="360" w:lineRule="auto"/>
        <w:rPr>
          <w:sz w:val="20"/>
          <w:szCs w:val="20"/>
          <w:highlight w:val="cyan"/>
        </w:rPr>
      </w:pPr>
      <w:r w:rsidRPr="00EE7ACD">
        <w:rPr>
          <w:sz w:val="20"/>
          <w:szCs w:val="20"/>
          <w:highlight w:val="cyan"/>
        </w:rPr>
        <w:t>pH: para medir la acidez o alcalinidad del agua.</w:t>
      </w:r>
    </w:p>
    <w:p w14:paraId="0E7F36A4" w14:textId="27330153" w:rsidR="003A1C60" w:rsidRPr="00EE7ACD" w:rsidRDefault="003A1C60" w:rsidP="002A16DD">
      <w:pPr>
        <w:pStyle w:val="Prrafodelista"/>
        <w:numPr>
          <w:ilvl w:val="0"/>
          <w:numId w:val="30"/>
        </w:numPr>
        <w:spacing w:after="120" w:line="360" w:lineRule="auto"/>
        <w:rPr>
          <w:sz w:val="20"/>
          <w:szCs w:val="20"/>
          <w:highlight w:val="cyan"/>
        </w:rPr>
      </w:pPr>
      <w:r w:rsidRPr="00EE7ACD">
        <w:rPr>
          <w:sz w:val="20"/>
          <w:szCs w:val="20"/>
          <w:highlight w:val="cyan"/>
        </w:rPr>
        <w:t>Conductividad eléctrica: para evaluar la capacidad del agua para conducir electricidad, lo que está relacionado con la concentración de sales disueltas.</w:t>
      </w:r>
    </w:p>
    <w:p w14:paraId="6AC68DF7" w14:textId="77777777" w:rsidR="003A1C60" w:rsidRPr="00EE7ACD" w:rsidRDefault="003A1C60" w:rsidP="003A1C60">
      <w:pPr>
        <w:pStyle w:val="Sinespaciado"/>
        <w:rPr>
          <w:highlight w:val="cyan"/>
        </w:rPr>
      </w:pPr>
    </w:p>
    <w:p w14:paraId="415FD8EA" w14:textId="77777777" w:rsidR="003A1C60" w:rsidRPr="00EE7ACD" w:rsidRDefault="003A1C60" w:rsidP="003A1C60">
      <w:pPr>
        <w:spacing w:after="120" w:line="360" w:lineRule="auto"/>
        <w:jc w:val="both"/>
        <w:rPr>
          <w:sz w:val="20"/>
          <w:szCs w:val="20"/>
          <w:highlight w:val="cyan"/>
        </w:rPr>
      </w:pPr>
      <w:r w:rsidRPr="00EE7ACD">
        <w:rPr>
          <w:sz w:val="20"/>
          <w:szCs w:val="20"/>
          <w:highlight w:val="cyan"/>
        </w:rPr>
        <w:t>En cuanto a los equipos de muestreo biológico, estos varían según el grupo de organismos que se desee analizar. Por ejemplo, pueden utilizarse redes de plancton para recolectar organismos microscópicos, trampas para atrapar organismos bentónicos en el fondo del agua, o equipos de pesca eléctrica para estudiar poblaciones de peces. La elección del equipo depende de los objetivos específicos de la investigación biológica.</w:t>
      </w:r>
    </w:p>
    <w:p w14:paraId="151170B6" w14:textId="77777777" w:rsidR="003A1C60" w:rsidRPr="00EE7ACD" w:rsidRDefault="003A1C60" w:rsidP="003A1C60">
      <w:pPr>
        <w:spacing w:after="120" w:line="360" w:lineRule="auto"/>
        <w:rPr>
          <w:sz w:val="20"/>
          <w:szCs w:val="20"/>
          <w:highlight w:val="cyan"/>
        </w:rPr>
      </w:pPr>
    </w:p>
    <w:p w14:paraId="00000136" w14:textId="3D702D97" w:rsidR="00F96AB5" w:rsidRPr="00EE7ACD" w:rsidRDefault="003A1C60" w:rsidP="003A1C60">
      <w:pPr>
        <w:spacing w:after="120" w:line="360" w:lineRule="auto"/>
        <w:jc w:val="both"/>
        <w:rPr>
          <w:sz w:val="20"/>
          <w:szCs w:val="20"/>
          <w:highlight w:val="cyan"/>
        </w:rPr>
      </w:pPr>
      <w:r w:rsidRPr="00EE7ACD">
        <w:rPr>
          <w:sz w:val="20"/>
          <w:szCs w:val="20"/>
          <w:highlight w:val="cyan"/>
        </w:rPr>
        <w:t>En resumen, estos equipos automáticos y sondas son fundamentales en la recopilación de datos continuos y precisos para la monitorización y la investigación de cuerpos de agua, lo que contribuye a comprender mejor la calidad del agua y los ecosistemas acuáticos.</w:t>
      </w:r>
      <w:commentRangeEnd w:id="22"/>
      <w:r w:rsidRPr="00EE7ACD">
        <w:rPr>
          <w:rStyle w:val="Refdecomentario"/>
          <w:highlight w:val="cyan"/>
        </w:rPr>
        <w:commentReference w:id="22"/>
      </w:r>
    </w:p>
    <w:p w14:paraId="1391DC04" w14:textId="77777777" w:rsidR="003A1C60" w:rsidRPr="00EE7ACD" w:rsidRDefault="003A1C60" w:rsidP="003A1C60">
      <w:pPr>
        <w:spacing w:after="120" w:line="360" w:lineRule="auto"/>
        <w:rPr>
          <w:sz w:val="20"/>
          <w:szCs w:val="20"/>
          <w:highlight w:val="cyan"/>
        </w:rPr>
      </w:pPr>
    </w:p>
    <w:p w14:paraId="4C903940" w14:textId="2898F965" w:rsidR="000C340A" w:rsidRPr="00EE7ACD" w:rsidRDefault="001E6000" w:rsidP="374FDBE4">
      <w:pPr>
        <w:pStyle w:val="Prrafodelista"/>
        <w:numPr>
          <w:ilvl w:val="1"/>
          <w:numId w:val="8"/>
        </w:numPr>
        <w:pBdr>
          <w:top w:val="nil"/>
          <w:left w:val="nil"/>
          <w:bottom w:val="nil"/>
          <w:right w:val="nil"/>
          <w:between w:val="nil"/>
        </w:pBdr>
        <w:spacing w:after="120" w:line="360" w:lineRule="auto"/>
        <w:jc w:val="both"/>
        <w:rPr>
          <w:b/>
          <w:bCs/>
          <w:color w:val="000000"/>
          <w:sz w:val="20"/>
          <w:szCs w:val="20"/>
          <w:highlight w:val="cyan"/>
        </w:rPr>
      </w:pPr>
      <w:commentRangeStart w:id="23"/>
      <w:r w:rsidRPr="00EE7ACD">
        <w:rPr>
          <w:b/>
          <w:bCs/>
          <w:color w:val="000000" w:themeColor="text1"/>
          <w:sz w:val="20"/>
          <w:szCs w:val="20"/>
          <w:highlight w:val="cyan"/>
        </w:rPr>
        <w:t>Ficha técnica de los equipos</w:t>
      </w:r>
      <w:commentRangeEnd w:id="23"/>
      <w:r w:rsidRPr="00EE7ACD">
        <w:rPr>
          <w:highlight w:val="cyan"/>
        </w:rPr>
        <w:commentReference w:id="23"/>
      </w:r>
    </w:p>
    <w:p w14:paraId="00000137" w14:textId="7D2F8D0E" w:rsidR="00F96AB5" w:rsidRPr="00EE7ACD" w:rsidRDefault="00903B64" w:rsidP="00DD6E46">
      <w:pPr>
        <w:pStyle w:val="Prrafodelista"/>
        <w:pBdr>
          <w:top w:val="nil"/>
          <w:left w:val="nil"/>
          <w:bottom w:val="nil"/>
          <w:right w:val="nil"/>
          <w:between w:val="nil"/>
        </w:pBdr>
        <w:spacing w:after="120" w:line="360" w:lineRule="auto"/>
        <w:ind w:left="360"/>
        <w:jc w:val="both"/>
        <w:rPr>
          <w:b/>
          <w:color w:val="000000"/>
          <w:sz w:val="20"/>
          <w:szCs w:val="20"/>
          <w:highlight w:val="cyan"/>
        </w:rPr>
      </w:pPr>
      <w:commentRangeStart w:id="24"/>
      <w:r w:rsidRPr="00EE7ACD">
        <w:rPr>
          <w:noProof/>
          <w:sz w:val="20"/>
          <w:szCs w:val="20"/>
          <w:highlight w:val="cyan"/>
          <w:lang w:val="en-US" w:eastAsia="en-US"/>
        </w:rPr>
        <w:lastRenderedPageBreak/>
        <w:drawing>
          <wp:anchor distT="0" distB="0" distL="114300" distR="114300" simplePos="0" relativeHeight="251695104" behindDoc="0" locked="0" layoutInCell="1" allowOverlap="1" wp14:anchorId="2F7BBF81" wp14:editId="244356C9">
            <wp:simplePos x="0" y="0"/>
            <wp:positionH relativeFrom="margin">
              <wp:align>right</wp:align>
            </wp:positionH>
            <wp:positionV relativeFrom="paragraph">
              <wp:posOffset>295635</wp:posOffset>
            </wp:positionV>
            <wp:extent cx="1270540" cy="846455"/>
            <wp:effectExtent l="0" t="0" r="6350" b="0"/>
            <wp:wrapThrough wrapText="bothSides">
              <wp:wrapPolygon edited="0">
                <wp:start x="0" y="0"/>
                <wp:lineTo x="0" y="20903"/>
                <wp:lineTo x="21384" y="20903"/>
                <wp:lineTo x="21384"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70540" cy="846455"/>
                    </a:xfrm>
                    <a:prstGeom prst="rect">
                      <a:avLst/>
                    </a:prstGeom>
                    <a:noFill/>
                  </pic:spPr>
                </pic:pic>
              </a:graphicData>
            </a:graphic>
            <wp14:sizeRelH relativeFrom="page">
              <wp14:pctWidth>0</wp14:pctWidth>
            </wp14:sizeRelH>
            <wp14:sizeRelV relativeFrom="page">
              <wp14:pctHeight>0</wp14:pctHeight>
            </wp14:sizeRelV>
          </wp:anchor>
        </w:drawing>
      </w:r>
    </w:p>
    <w:commentRangeEnd w:id="24"/>
    <w:p w14:paraId="738547CA" w14:textId="655C143A" w:rsidR="006778D4" w:rsidRPr="00EE7ACD" w:rsidRDefault="007A36CA" w:rsidP="006778D4">
      <w:pPr>
        <w:spacing w:after="120" w:line="360" w:lineRule="auto"/>
        <w:jc w:val="both"/>
        <w:rPr>
          <w:sz w:val="20"/>
          <w:szCs w:val="20"/>
          <w:highlight w:val="cyan"/>
        </w:rPr>
      </w:pPr>
      <w:r w:rsidRPr="00EE7ACD">
        <w:rPr>
          <w:rStyle w:val="Refdecomentario"/>
          <w:highlight w:val="cyan"/>
        </w:rPr>
        <w:commentReference w:id="24"/>
      </w:r>
      <w:commentRangeStart w:id="25"/>
      <w:r w:rsidR="006778D4" w:rsidRPr="00EE7ACD">
        <w:rPr>
          <w:sz w:val="20"/>
          <w:szCs w:val="20"/>
          <w:highlight w:val="cyan"/>
        </w:rPr>
        <w:t>Las fichas técnicas de los equipos son documentos esenciales para comprender y utilizar adecuadamente los dispositivos utilizados en el muestreo y análisis de agua. Estas fichas contienen información detallada sobre las especificaciones técnicas y las funciones de manejo de los equipos. Algunos de los datos comunes que se encuentran en una ficha técnica incluyen:</w:t>
      </w:r>
    </w:p>
    <w:p w14:paraId="5B20074B" w14:textId="77777777" w:rsidR="006778D4" w:rsidRPr="00EE7ACD" w:rsidRDefault="006778D4" w:rsidP="006778D4">
      <w:pPr>
        <w:pStyle w:val="Sinespaciado"/>
        <w:rPr>
          <w:highlight w:val="cyan"/>
        </w:rPr>
      </w:pPr>
    </w:p>
    <w:p w14:paraId="7211E613" w14:textId="0E2EBD0C" w:rsidR="006778D4" w:rsidRPr="00EE7ACD" w:rsidRDefault="006778D4" w:rsidP="002A16DD">
      <w:pPr>
        <w:pStyle w:val="Prrafodelista"/>
        <w:numPr>
          <w:ilvl w:val="0"/>
          <w:numId w:val="34"/>
        </w:numPr>
        <w:spacing w:after="120" w:line="360" w:lineRule="auto"/>
        <w:jc w:val="both"/>
        <w:rPr>
          <w:sz w:val="20"/>
          <w:szCs w:val="20"/>
          <w:highlight w:val="cyan"/>
        </w:rPr>
      </w:pPr>
      <w:r w:rsidRPr="00EE7ACD">
        <w:rPr>
          <w:sz w:val="20"/>
          <w:szCs w:val="20"/>
          <w:highlight w:val="cyan"/>
          <w:u w:val="single"/>
        </w:rPr>
        <w:t>Año de fabricación</w:t>
      </w:r>
      <w:r w:rsidRPr="00EE7ACD">
        <w:rPr>
          <w:sz w:val="20"/>
          <w:szCs w:val="20"/>
          <w:highlight w:val="cyan"/>
        </w:rPr>
        <w:t>: indica el año en que se produjo el equipo. Esto puede ser relevante para determinar su antigüedad y si necesita actualizaciones o mantenimiento.</w:t>
      </w:r>
    </w:p>
    <w:p w14:paraId="2757F16D" w14:textId="3C8C6DAB" w:rsidR="006778D4" w:rsidRPr="00EE7ACD" w:rsidRDefault="006778D4" w:rsidP="002A16DD">
      <w:pPr>
        <w:pStyle w:val="Prrafodelista"/>
        <w:numPr>
          <w:ilvl w:val="0"/>
          <w:numId w:val="34"/>
        </w:numPr>
        <w:spacing w:after="120" w:line="360" w:lineRule="auto"/>
        <w:jc w:val="both"/>
        <w:rPr>
          <w:sz w:val="20"/>
          <w:szCs w:val="20"/>
          <w:highlight w:val="cyan"/>
        </w:rPr>
      </w:pPr>
      <w:r w:rsidRPr="00EE7ACD">
        <w:rPr>
          <w:sz w:val="20"/>
          <w:szCs w:val="20"/>
          <w:highlight w:val="cyan"/>
          <w:u w:val="single"/>
        </w:rPr>
        <w:t>Modelo</w:t>
      </w:r>
      <w:r w:rsidRPr="00EE7ACD">
        <w:rPr>
          <w:sz w:val="20"/>
          <w:szCs w:val="20"/>
          <w:highlight w:val="cyan"/>
        </w:rPr>
        <w:t>: es el nombre o número de modelo del equipo, que facilita su identificación.</w:t>
      </w:r>
    </w:p>
    <w:p w14:paraId="6494C0F1" w14:textId="386BF293" w:rsidR="006778D4" w:rsidRPr="00EE7ACD" w:rsidRDefault="006778D4" w:rsidP="002A16DD">
      <w:pPr>
        <w:pStyle w:val="Prrafodelista"/>
        <w:numPr>
          <w:ilvl w:val="0"/>
          <w:numId w:val="34"/>
        </w:numPr>
        <w:spacing w:after="120" w:line="360" w:lineRule="auto"/>
        <w:jc w:val="both"/>
        <w:rPr>
          <w:sz w:val="20"/>
          <w:szCs w:val="20"/>
          <w:highlight w:val="cyan"/>
        </w:rPr>
      </w:pPr>
      <w:r w:rsidRPr="00EE7ACD">
        <w:rPr>
          <w:sz w:val="20"/>
          <w:szCs w:val="20"/>
          <w:highlight w:val="cyan"/>
          <w:u w:val="single"/>
        </w:rPr>
        <w:t>Marca</w:t>
      </w:r>
      <w:r w:rsidRPr="00EE7ACD">
        <w:rPr>
          <w:sz w:val="20"/>
          <w:szCs w:val="20"/>
          <w:highlight w:val="cyan"/>
        </w:rPr>
        <w:t>: la marca del fabricante del equipo.</w:t>
      </w:r>
    </w:p>
    <w:p w14:paraId="4EDA5DCE" w14:textId="2E5F748B" w:rsidR="006778D4" w:rsidRPr="00EE7ACD" w:rsidRDefault="006778D4" w:rsidP="002A16DD">
      <w:pPr>
        <w:pStyle w:val="Prrafodelista"/>
        <w:numPr>
          <w:ilvl w:val="0"/>
          <w:numId w:val="34"/>
        </w:numPr>
        <w:spacing w:after="120" w:line="360" w:lineRule="auto"/>
        <w:jc w:val="both"/>
        <w:rPr>
          <w:sz w:val="20"/>
          <w:szCs w:val="20"/>
          <w:highlight w:val="cyan"/>
        </w:rPr>
      </w:pPr>
      <w:r w:rsidRPr="00EE7ACD">
        <w:rPr>
          <w:sz w:val="20"/>
          <w:szCs w:val="20"/>
          <w:highlight w:val="cyan"/>
          <w:u w:val="single"/>
        </w:rPr>
        <w:t>Composición</w:t>
      </w:r>
      <w:r w:rsidRPr="00EE7ACD">
        <w:rPr>
          <w:sz w:val="20"/>
          <w:szCs w:val="20"/>
          <w:highlight w:val="cyan"/>
        </w:rPr>
        <w:t>: describe los materiales y componentes que conforman el equipo. Esto puede ser importante para evaluar la durabilidad y la resistencia a condiciones específicas.</w:t>
      </w:r>
    </w:p>
    <w:p w14:paraId="7B159446" w14:textId="63FF3C11" w:rsidR="006778D4" w:rsidRPr="00EE7ACD" w:rsidRDefault="006778D4" w:rsidP="002A16DD">
      <w:pPr>
        <w:pStyle w:val="Prrafodelista"/>
        <w:numPr>
          <w:ilvl w:val="0"/>
          <w:numId w:val="34"/>
        </w:numPr>
        <w:spacing w:after="120" w:line="360" w:lineRule="auto"/>
        <w:jc w:val="both"/>
        <w:rPr>
          <w:sz w:val="20"/>
          <w:szCs w:val="20"/>
          <w:highlight w:val="cyan"/>
        </w:rPr>
      </w:pPr>
      <w:r w:rsidRPr="00EE7ACD">
        <w:rPr>
          <w:sz w:val="20"/>
          <w:szCs w:val="20"/>
          <w:highlight w:val="cyan"/>
          <w:u w:val="single"/>
        </w:rPr>
        <w:t>Características físicas internas y externas</w:t>
      </w:r>
      <w:r w:rsidRPr="00EE7ACD">
        <w:rPr>
          <w:sz w:val="20"/>
          <w:szCs w:val="20"/>
          <w:highlight w:val="cyan"/>
        </w:rPr>
        <w:t>: detalla las características tanto internas como externas del equipo, como dimensiones, peso, capacidad, tipo de pantalla, conexiones, etc.</w:t>
      </w:r>
    </w:p>
    <w:p w14:paraId="6D487768" w14:textId="73136BBD" w:rsidR="006778D4" w:rsidRPr="00EE7ACD" w:rsidRDefault="006778D4" w:rsidP="002A16DD">
      <w:pPr>
        <w:pStyle w:val="Prrafodelista"/>
        <w:numPr>
          <w:ilvl w:val="0"/>
          <w:numId w:val="34"/>
        </w:numPr>
        <w:spacing w:after="120" w:line="360" w:lineRule="auto"/>
        <w:jc w:val="both"/>
        <w:rPr>
          <w:sz w:val="20"/>
          <w:szCs w:val="20"/>
          <w:highlight w:val="cyan"/>
        </w:rPr>
      </w:pPr>
      <w:r w:rsidRPr="00EE7ACD">
        <w:rPr>
          <w:sz w:val="20"/>
          <w:szCs w:val="20"/>
          <w:highlight w:val="cyan"/>
          <w:u w:val="single"/>
        </w:rPr>
        <w:t>Recomendaciones</w:t>
      </w:r>
      <w:r w:rsidRPr="00EE7ACD">
        <w:rPr>
          <w:sz w:val="20"/>
          <w:szCs w:val="20"/>
          <w:highlight w:val="cyan"/>
        </w:rPr>
        <w:t>: proporciona orientación sobre el uso adecuado del equipo, precauciones de seguridad y mantenimiento recomendado.</w:t>
      </w:r>
    </w:p>
    <w:p w14:paraId="47931AD1" w14:textId="1E6196A4" w:rsidR="006778D4" w:rsidRPr="00EE7ACD" w:rsidRDefault="006778D4" w:rsidP="002A16DD">
      <w:pPr>
        <w:pStyle w:val="Prrafodelista"/>
        <w:numPr>
          <w:ilvl w:val="0"/>
          <w:numId w:val="34"/>
        </w:numPr>
        <w:spacing w:after="120" w:line="360" w:lineRule="auto"/>
        <w:jc w:val="both"/>
        <w:rPr>
          <w:sz w:val="20"/>
          <w:szCs w:val="20"/>
          <w:highlight w:val="cyan"/>
        </w:rPr>
      </w:pPr>
      <w:r w:rsidRPr="00EE7ACD">
        <w:rPr>
          <w:sz w:val="20"/>
          <w:szCs w:val="20"/>
          <w:highlight w:val="cyan"/>
          <w:u w:val="single"/>
        </w:rPr>
        <w:t>Modos de uso</w:t>
      </w:r>
      <w:r w:rsidRPr="00EE7ACD">
        <w:rPr>
          <w:sz w:val="20"/>
          <w:szCs w:val="20"/>
          <w:highlight w:val="cyan"/>
        </w:rPr>
        <w:t>: describe cómo utilizar el equipo correctamente, incluidas las funciones específicas y las configuraciones que pueden ser necesarias.</w:t>
      </w:r>
    </w:p>
    <w:p w14:paraId="71789AFD" w14:textId="53073EA9" w:rsidR="006778D4" w:rsidRPr="00EE7ACD" w:rsidRDefault="006778D4" w:rsidP="002A16DD">
      <w:pPr>
        <w:pStyle w:val="Prrafodelista"/>
        <w:numPr>
          <w:ilvl w:val="0"/>
          <w:numId w:val="34"/>
        </w:numPr>
        <w:spacing w:after="120" w:line="360" w:lineRule="auto"/>
        <w:jc w:val="both"/>
        <w:rPr>
          <w:sz w:val="20"/>
          <w:szCs w:val="20"/>
          <w:highlight w:val="cyan"/>
        </w:rPr>
      </w:pPr>
      <w:r w:rsidRPr="00EE7ACD">
        <w:rPr>
          <w:sz w:val="20"/>
          <w:szCs w:val="20"/>
          <w:highlight w:val="cyan"/>
          <w:u w:val="single"/>
        </w:rPr>
        <w:t>Empresa fabricante</w:t>
      </w:r>
      <w:r w:rsidRPr="00EE7ACD">
        <w:rPr>
          <w:sz w:val="20"/>
          <w:szCs w:val="20"/>
          <w:highlight w:val="cyan"/>
        </w:rPr>
        <w:t>: indica la empresa que fabricó el equipo, lo que puede ser útil para obtener información adicional o soporte técnico si es necesario.</w:t>
      </w:r>
    </w:p>
    <w:p w14:paraId="6D0C827E" w14:textId="77777777" w:rsidR="006778D4" w:rsidRPr="00EE7ACD" w:rsidRDefault="006778D4" w:rsidP="006778D4">
      <w:pPr>
        <w:pStyle w:val="Sinespaciado"/>
        <w:rPr>
          <w:highlight w:val="cyan"/>
        </w:rPr>
      </w:pPr>
    </w:p>
    <w:p w14:paraId="21C7E439" w14:textId="27CE65BB" w:rsidR="006778D4" w:rsidRPr="002B3892" w:rsidRDefault="006778D4" w:rsidP="006778D4">
      <w:pPr>
        <w:spacing w:after="120" w:line="360" w:lineRule="auto"/>
        <w:jc w:val="both"/>
        <w:rPr>
          <w:sz w:val="20"/>
          <w:szCs w:val="20"/>
          <w:highlight w:val="cyan"/>
        </w:rPr>
      </w:pPr>
      <w:r w:rsidRPr="00EE7ACD">
        <w:rPr>
          <w:sz w:val="20"/>
          <w:szCs w:val="20"/>
          <w:highlight w:val="cyan"/>
        </w:rPr>
        <w:t xml:space="preserve">Estas fichas técnicas son herramientas valiosas para los profesionales que trabajan con equipos de muestreo y análisis de agua, ya que les permiten comprender a fondo las capacidades y limitaciones de los dispositivos y garantizar su uso eficiente y seguro. Además, proporcionan una referencia útil para el mantenimiento y la calibración de los equipos </w:t>
      </w:r>
      <w:r w:rsidRPr="002B3892">
        <w:rPr>
          <w:sz w:val="20"/>
          <w:szCs w:val="20"/>
          <w:highlight w:val="cyan"/>
        </w:rPr>
        <w:t>a lo largo del tiempo. A continuación, se presenta un ejemplo de cómo podría lucir una ficha técnica de un equipo de campo:</w:t>
      </w:r>
      <w:commentRangeEnd w:id="25"/>
      <w:r w:rsidRPr="002B3892">
        <w:rPr>
          <w:rStyle w:val="Refdecomentario"/>
          <w:highlight w:val="cyan"/>
        </w:rPr>
        <w:commentReference w:id="25"/>
      </w:r>
    </w:p>
    <w:p w14:paraId="34217C05" w14:textId="77777777" w:rsidR="006778D4" w:rsidRPr="002B3892" w:rsidRDefault="006778D4" w:rsidP="006778D4">
      <w:pPr>
        <w:spacing w:after="120" w:line="360" w:lineRule="auto"/>
        <w:jc w:val="both"/>
        <w:rPr>
          <w:highlight w:val="cyan"/>
        </w:rPr>
      </w:pPr>
    </w:p>
    <w:p w14:paraId="00000144" w14:textId="2348D18F" w:rsidR="00F96AB5" w:rsidRPr="002B3892" w:rsidRDefault="001E6000" w:rsidP="00DD6E46">
      <w:pPr>
        <w:spacing w:after="120" w:line="360" w:lineRule="auto"/>
        <w:ind w:left="132"/>
        <w:rPr>
          <w:b/>
          <w:sz w:val="20"/>
          <w:szCs w:val="20"/>
          <w:highlight w:val="cyan"/>
        </w:rPr>
      </w:pPr>
      <w:r w:rsidRPr="002B3892">
        <w:rPr>
          <w:b/>
          <w:sz w:val="20"/>
          <w:szCs w:val="20"/>
          <w:highlight w:val="cyan"/>
        </w:rPr>
        <w:t>Tabla 4</w:t>
      </w:r>
      <w:r w:rsidR="00900BEE" w:rsidRPr="002B3892">
        <w:rPr>
          <w:b/>
          <w:sz w:val="20"/>
          <w:szCs w:val="20"/>
          <w:highlight w:val="cyan"/>
        </w:rPr>
        <w:t>.</w:t>
      </w:r>
    </w:p>
    <w:p w14:paraId="00000145" w14:textId="77777777" w:rsidR="00F96AB5" w:rsidRPr="002B3892" w:rsidRDefault="001E6000" w:rsidP="00DD6E46">
      <w:pPr>
        <w:spacing w:after="120" w:line="360" w:lineRule="auto"/>
        <w:ind w:left="132"/>
        <w:rPr>
          <w:i/>
          <w:sz w:val="20"/>
          <w:szCs w:val="20"/>
          <w:highlight w:val="cyan"/>
        </w:rPr>
      </w:pPr>
      <w:r w:rsidRPr="002B3892">
        <w:rPr>
          <w:i/>
          <w:sz w:val="20"/>
          <w:szCs w:val="20"/>
          <w:highlight w:val="cyan"/>
        </w:rPr>
        <w:t xml:space="preserve">Ejemplo ficha de campo de un equipo de </w:t>
      </w:r>
      <w:commentRangeStart w:id="26"/>
      <w:r w:rsidRPr="002B3892">
        <w:rPr>
          <w:i/>
          <w:sz w:val="20"/>
          <w:szCs w:val="20"/>
          <w:highlight w:val="cyan"/>
        </w:rPr>
        <w:t>campo</w:t>
      </w:r>
      <w:commentRangeEnd w:id="26"/>
      <w:r w:rsidR="008F5891" w:rsidRPr="002B3892">
        <w:rPr>
          <w:rStyle w:val="Refdecomentario"/>
          <w:highlight w:val="cyan"/>
        </w:rPr>
        <w:commentReference w:id="26"/>
      </w:r>
    </w:p>
    <w:tbl>
      <w:tblPr>
        <w:tblStyle w:val="aff4"/>
        <w:tblW w:w="878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Description w:val="En la tabla 4 se muestra un ejemplo de ficha para equipo de campo, en este caso un multiparámetro de doble entrada."/>
      </w:tblPr>
      <w:tblGrid>
        <w:gridCol w:w="2840"/>
        <w:gridCol w:w="5944"/>
      </w:tblGrid>
      <w:tr w:rsidR="00F96AB5" w:rsidRPr="002B3892" w14:paraId="525B9333" w14:textId="77777777" w:rsidTr="003A1C60">
        <w:trPr>
          <w:jc w:val="center"/>
        </w:trPr>
        <w:tc>
          <w:tcPr>
            <w:tcW w:w="2840" w:type="dxa"/>
            <w:shd w:val="clear" w:color="auto" w:fill="D6E3BC" w:themeFill="accent3" w:themeFillTint="66"/>
          </w:tcPr>
          <w:p w14:paraId="00000146" w14:textId="77777777" w:rsidR="00F96AB5" w:rsidRPr="002B3892" w:rsidRDefault="001E6000" w:rsidP="00DD6E46">
            <w:pPr>
              <w:spacing w:after="120" w:line="360" w:lineRule="auto"/>
              <w:jc w:val="both"/>
              <w:rPr>
                <w:sz w:val="20"/>
                <w:szCs w:val="20"/>
                <w:highlight w:val="cyan"/>
              </w:rPr>
            </w:pPr>
            <w:r w:rsidRPr="002B3892">
              <w:rPr>
                <w:sz w:val="20"/>
                <w:szCs w:val="20"/>
                <w:highlight w:val="cyan"/>
              </w:rPr>
              <w:t>Producto</w:t>
            </w:r>
          </w:p>
        </w:tc>
        <w:tc>
          <w:tcPr>
            <w:tcW w:w="5944" w:type="dxa"/>
          </w:tcPr>
          <w:p w14:paraId="00000147" w14:textId="7A493DD3" w:rsidR="00F96AB5" w:rsidRPr="002B3892" w:rsidRDefault="001E6000" w:rsidP="00DD6E46">
            <w:pPr>
              <w:spacing w:after="120" w:line="360" w:lineRule="auto"/>
              <w:jc w:val="both"/>
              <w:rPr>
                <w:b w:val="0"/>
                <w:sz w:val="20"/>
                <w:szCs w:val="20"/>
                <w:highlight w:val="cyan"/>
              </w:rPr>
            </w:pPr>
            <w:r w:rsidRPr="002B3892">
              <w:rPr>
                <w:b w:val="0"/>
                <w:sz w:val="20"/>
                <w:szCs w:val="20"/>
                <w:highlight w:val="cyan"/>
              </w:rPr>
              <w:t xml:space="preserve">Equipo </w:t>
            </w:r>
            <w:r w:rsidR="003A1C60" w:rsidRPr="002B3892">
              <w:rPr>
                <w:b w:val="0"/>
                <w:sz w:val="20"/>
                <w:szCs w:val="20"/>
                <w:highlight w:val="cyan"/>
              </w:rPr>
              <w:t>multiparámetro de doble entrada.</w:t>
            </w:r>
          </w:p>
        </w:tc>
      </w:tr>
      <w:tr w:rsidR="00F96AB5" w:rsidRPr="002B3892" w14:paraId="1E2AEA50" w14:textId="77777777" w:rsidTr="003A1C60">
        <w:trPr>
          <w:jc w:val="center"/>
        </w:trPr>
        <w:tc>
          <w:tcPr>
            <w:tcW w:w="2840" w:type="dxa"/>
            <w:shd w:val="clear" w:color="auto" w:fill="D6E3BC" w:themeFill="accent3" w:themeFillTint="66"/>
          </w:tcPr>
          <w:p w14:paraId="00000148" w14:textId="77777777" w:rsidR="00F96AB5" w:rsidRPr="002B3892" w:rsidRDefault="001E6000" w:rsidP="00DD6E46">
            <w:pPr>
              <w:spacing w:after="120" w:line="360" w:lineRule="auto"/>
              <w:jc w:val="both"/>
              <w:rPr>
                <w:sz w:val="20"/>
                <w:szCs w:val="20"/>
                <w:highlight w:val="cyan"/>
              </w:rPr>
            </w:pPr>
            <w:r w:rsidRPr="002B3892">
              <w:rPr>
                <w:sz w:val="20"/>
                <w:szCs w:val="20"/>
                <w:highlight w:val="cyan"/>
              </w:rPr>
              <w:t>Marca</w:t>
            </w:r>
          </w:p>
        </w:tc>
        <w:tc>
          <w:tcPr>
            <w:tcW w:w="5944" w:type="dxa"/>
          </w:tcPr>
          <w:p w14:paraId="00000149" w14:textId="66D5C887" w:rsidR="00F96AB5" w:rsidRPr="002B3892" w:rsidRDefault="001E6000" w:rsidP="00DD6E46">
            <w:pPr>
              <w:spacing w:after="120" w:line="360" w:lineRule="auto"/>
              <w:jc w:val="both"/>
              <w:rPr>
                <w:b w:val="0"/>
                <w:sz w:val="20"/>
                <w:szCs w:val="20"/>
                <w:highlight w:val="cyan"/>
              </w:rPr>
            </w:pPr>
            <w:r w:rsidRPr="002B3892">
              <w:rPr>
                <w:b w:val="0"/>
                <w:sz w:val="20"/>
                <w:szCs w:val="20"/>
                <w:highlight w:val="cyan"/>
              </w:rPr>
              <w:t>HACH</w:t>
            </w:r>
            <w:r w:rsidR="003A1C60" w:rsidRPr="002B3892">
              <w:rPr>
                <w:b w:val="0"/>
                <w:sz w:val="20"/>
                <w:szCs w:val="20"/>
                <w:highlight w:val="cyan"/>
              </w:rPr>
              <w:t>.</w:t>
            </w:r>
          </w:p>
        </w:tc>
      </w:tr>
      <w:tr w:rsidR="00F96AB5" w:rsidRPr="002B3892" w14:paraId="6F6BD048" w14:textId="77777777" w:rsidTr="003A1C60">
        <w:trPr>
          <w:jc w:val="center"/>
        </w:trPr>
        <w:tc>
          <w:tcPr>
            <w:tcW w:w="2840" w:type="dxa"/>
            <w:shd w:val="clear" w:color="auto" w:fill="D6E3BC" w:themeFill="accent3" w:themeFillTint="66"/>
          </w:tcPr>
          <w:p w14:paraId="0000014A" w14:textId="77777777" w:rsidR="00F96AB5" w:rsidRPr="002B3892" w:rsidRDefault="001E6000" w:rsidP="00DD6E46">
            <w:pPr>
              <w:spacing w:after="120" w:line="360" w:lineRule="auto"/>
              <w:jc w:val="both"/>
              <w:rPr>
                <w:sz w:val="20"/>
                <w:szCs w:val="20"/>
                <w:highlight w:val="cyan"/>
              </w:rPr>
            </w:pPr>
            <w:r w:rsidRPr="002B3892">
              <w:rPr>
                <w:sz w:val="20"/>
                <w:szCs w:val="20"/>
                <w:highlight w:val="cyan"/>
              </w:rPr>
              <w:t>Año de fabricación</w:t>
            </w:r>
          </w:p>
        </w:tc>
        <w:tc>
          <w:tcPr>
            <w:tcW w:w="5944" w:type="dxa"/>
          </w:tcPr>
          <w:p w14:paraId="0000014B" w14:textId="327ACD11" w:rsidR="00F96AB5" w:rsidRPr="002B3892" w:rsidRDefault="001E6000" w:rsidP="00DD6E46">
            <w:pPr>
              <w:spacing w:after="120" w:line="360" w:lineRule="auto"/>
              <w:jc w:val="both"/>
              <w:rPr>
                <w:b w:val="0"/>
                <w:sz w:val="20"/>
                <w:szCs w:val="20"/>
                <w:highlight w:val="cyan"/>
              </w:rPr>
            </w:pPr>
            <w:r w:rsidRPr="002B3892">
              <w:rPr>
                <w:b w:val="0"/>
                <w:sz w:val="20"/>
                <w:szCs w:val="20"/>
                <w:highlight w:val="cyan"/>
              </w:rPr>
              <w:t>2010</w:t>
            </w:r>
            <w:r w:rsidR="003A1C60" w:rsidRPr="002B3892">
              <w:rPr>
                <w:b w:val="0"/>
                <w:sz w:val="20"/>
                <w:szCs w:val="20"/>
                <w:highlight w:val="cyan"/>
              </w:rPr>
              <w:t>.</w:t>
            </w:r>
          </w:p>
        </w:tc>
      </w:tr>
      <w:tr w:rsidR="00F96AB5" w:rsidRPr="002B3892" w14:paraId="16225677" w14:textId="77777777" w:rsidTr="003A1C60">
        <w:trPr>
          <w:jc w:val="center"/>
        </w:trPr>
        <w:tc>
          <w:tcPr>
            <w:tcW w:w="2840" w:type="dxa"/>
            <w:shd w:val="clear" w:color="auto" w:fill="D6E3BC" w:themeFill="accent3" w:themeFillTint="66"/>
          </w:tcPr>
          <w:p w14:paraId="0000014C" w14:textId="77777777" w:rsidR="00F96AB5" w:rsidRPr="002B3892" w:rsidRDefault="001E6000" w:rsidP="00DD6E46">
            <w:pPr>
              <w:spacing w:after="120" w:line="360" w:lineRule="auto"/>
              <w:jc w:val="both"/>
              <w:rPr>
                <w:sz w:val="20"/>
                <w:szCs w:val="20"/>
                <w:highlight w:val="cyan"/>
              </w:rPr>
            </w:pPr>
            <w:r w:rsidRPr="002B3892">
              <w:rPr>
                <w:sz w:val="20"/>
                <w:szCs w:val="20"/>
                <w:highlight w:val="cyan"/>
              </w:rPr>
              <w:t>Modelo</w:t>
            </w:r>
          </w:p>
        </w:tc>
        <w:tc>
          <w:tcPr>
            <w:tcW w:w="5944" w:type="dxa"/>
          </w:tcPr>
          <w:p w14:paraId="0000014D" w14:textId="2C19DFD7" w:rsidR="00F96AB5" w:rsidRPr="002B3892" w:rsidRDefault="001E6000" w:rsidP="00DD6E46">
            <w:pPr>
              <w:spacing w:after="120" w:line="360" w:lineRule="auto"/>
              <w:jc w:val="both"/>
              <w:rPr>
                <w:b w:val="0"/>
                <w:sz w:val="20"/>
                <w:szCs w:val="20"/>
                <w:highlight w:val="cyan"/>
              </w:rPr>
            </w:pPr>
            <w:r w:rsidRPr="002B3892">
              <w:rPr>
                <w:b w:val="0"/>
                <w:sz w:val="20"/>
                <w:szCs w:val="20"/>
                <w:highlight w:val="cyan"/>
              </w:rPr>
              <w:t>HQ 440D</w:t>
            </w:r>
            <w:r w:rsidR="003A1C60" w:rsidRPr="002B3892">
              <w:rPr>
                <w:b w:val="0"/>
                <w:sz w:val="20"/>
                <w:szCs w:val="20"/>
                <w:highlight w:val="cyan"/>
              </w:rPr>
              <w:t>.</w:t>
            </w:r>
          </w:p>
        </w:tc>
      </w:tr>
      <w:tr w:rsidR="00F96AB5" w:rsidRPr="002B3892" w14:paraId="3E5BD3E5" w14:textId="77777777" w:rsidTr="003A1C60">
        <w:trPr>
          <w:jc w:val="center"/>
        </w:trPr>
        <w:tc>
          <w:tcPr>
            <w:tcW w:w="2840" w:type="dxa"/>
            <w:shd w:val="clear" w:color="auto" w:fill="D6E3BC" w:themeFill="accent3" w:themeFillTint="66"/>
          </w:tcPr>
          <w:p w14:paraId="0000014E" w14:textId="77777777" w:rsidR="00F96AB5" w:rsidRPr="002B3892" w:rsidRDefault="001E6000" w:rsidP="00DD6E46">
            <w:pPr>
              <w:spacing w:after="120" w:line="360" w:lineRule="auto"/>
              <w:jc w:val="both"/>
              <w:rPr>
                <w:sz w:val="20"/>
                <w:szCs w:val="20"/>
                <w:highlight w:val="cyan"/>
              </w:rPr>
            </w:pPr>
            <w:r w:rsidRPr="002B3892">
              <w:rPr>
                <w:sz w:val="20"/>
                <w:szCs w:val="20"/>
                <w:highlight w:val="cyan"/>
              </w:rPr>
              <w:lastRenderedPageBreak/>
              <w:t>País de fabricación</w:t>
            </w:r>
          </w:p>
        </w:tc>
        <w:tc>
          <w:tcPr>
            <w:tcW w:w="5944" w:type="dxa"/>
          </w:tcPr>
          <w:p w14:paraId="0000014F" w14:textId="77AD0CB3" w:rsidR="00F96AB5" w:rsidRPr="002B3892" w:rsidRDefault="001E6000" w:rsidP="00DD6E46">
            <w:pPr>
              <w:spacing w:after="120" w:line="360" w:lineRule="auto"/>
              <w:jc w:val="both"/>
              <w:rPr>
                <w:b w:val="0"/>
                <w:sz w:val="20"/>
                <w:szCs w:val="20"/>
                <w:highlight w:val="cyan"/>
              </w:rPr>
            </w:pPr>
            <w:r w:rsidRPr="002B3892">
              <w:rPr>
                <w:b w:val="0"/>
                <w:sz w:val="20"/>
                <w:szCs w:val="20"/>
                <w:highlight w:val="cyan"/>
              </w:rPr>
              <w:t>Estados Unidos</w:t>
            </w:r>
            <w:r w:rsidR="003A1C60" w:rsidRPr="002B3892">
              <w:rPr>
                <w:b w:val="0"/>
                <w:sz w:val="20"/>
                <w:szCs w:val="20"/>
                <w:highlight w:val="cyan"/>
              </w:rPr>
              <w:t>.</w:t>
            </w:r>
          </w:p>
        </w:tc>
      </w:tr>
      <w:tr w:rsidR="00F96AB5" w:rsidRPr="002B3892" w14:paraId="63DCC8AA" w14:textId="77777777" w:rsidTr="003A1C60">
        <w:trPr>
          <w:jc w:val="center"/>
        </w:trPr>
        <w:tc>
          <w:tcPr>
            <w:tcW w:w="2840" w:type="dxa"/>
            <w:shd w:val="clear" w:color="auto" w:fill="D6E3BC" w:themeFill="accent3" w:themeFillTint="66"/>
          </w:tcPr>
          <w:p w14:paraId="00000150" w14:textId="77777777" w:rsidR="00F96AB5" w:rsidRPr="002B3892" w:rsidRDefault="001E6000" w:rsidP="00DD6E46">
            <w:pPr>
              <w:spacing w:after="120" w:line="360" w:lineRule="auto"/>
              <w:jc w:val="both"/>
              <w:rPr>
                <w:sz w:val="20"/>
                <w:szCs w:val="20"/>
                <w:highlight w:val="cyan"/>
              </w:rPr>
            </w:pPr>
            <w:r w:rsidRPr="002B3892">
              <w:rPr>
                <w:sz w:val="20"/>
                <w:szCs w:val="20"/>
                <w:highlight w:val="cyan"/>
              </w:rPr>
              <w:t>Medidas</w:t>
            </w:r>
          </w:p>
        </w:tc>
        <w:tc>
          <w:tcPr>
            <w:tcW w:w="5944" w:type="dxa"/>
          </w:tcPr>
          <w:p w14:paraId="00000151" w14:textId="44CD27D0" w:rsidR="00F96AB5" w:rsidRPr="002B3892" w:rsidRDefault="001E6000" w:rsidP="00DD6E46">
            <w:pPr>
              <w:spacing w:after="120" w:line="360" w:lineRule="auto"/>
              <w:jc w:val="both"/>
              <w:rPr>
                <w:b w:val="0"/>
                <w:sz w:val="20"/>
                <w:szCs w:val="20"/>
                <w:highlight w:val="cyan"/>
              </w:rPr>
            </w:pPr>
            <w:r w:rsidRPr="002B3892">
              <w:rPr>
                <w:b w:val="0"/>
                <w:sz w:val="20"/>
                <w:szCs w:val="20"/>
                <w:highlight w:val="cyan"/>
              </w:rPr>
              <w:t>20 cm x 15 cm x 4 cm</w:t>
            </w:r>
            <w:r w:rsidR="003A1C60" w:rsidRPr="002B3892">
              <w:rPr>
                <w:b w:val="0"/>
                <w:sz w:val="20"/>
                <w:szCs w:val="20"/>
                <w:highlight w:val="cyan"/>
              </w:rPr>
              <w:t>.</w:t>
            </w:r>
          </w:p>
        </w:tc>
      </w:tr>
      <w:tr w:rsidR="00F96AB5" w:rsidRPr="002B3892" w14:paraId="280AFEBF" w14:textId="77777777" w:rsidTr="003A1C60">
        <w:trPr>
          <w:jc w:val="center"/>
        </w:trPr>
        <w:tc>
          <w:tcPr>
            <w:tcW w:w="2840" w:type="dxa"/>
            <w:shd w:val="clear" w:color="auto" w:fill="D6E3BC" w:themeFill="accent3" w:themeFillTint="66"/>
          </w:tcPr>
          <w:p w14:paraId="00000152" w14:textId="77777777" w:rsidR="00F96AB5" w:rsidRPr="002B3892" w:rsidRDefault="001E6000" w:rsidP="00DD6E46">
            <w:pPr>
              <w:spacing w:after="120" w:line="360" w:lineRule="auto"/>
              <w:jc w:val="both"/>
              <w:rPr>
                <w:sz w:val="20"/>
                <w:szCs w:val="20"/>
                <w:highlight w:val="cyan"/>
              </w:rPr>
            </w:pPr>
            <w:r w:rsidRPr="002B3892">
              <w:rPr>
                <w:sz w:val="20"/>
                <w:szCs w:val="20"/>
                <w:highlight w:val="cyan"/>
              </w:rPr>
              <w:t xml:space="preserve">Peso </w:t>
            </w:r>
          </w:p>
        </w:tc>
        <w:tc>
          <w:tcPr>
            <w:tcW w:w="5944" w:type="dxa"/>
          </w:tcPr>
          <w:p w14:paraId="00000153" w14:textId="0D7D28E9" w:rsidR="00F96AB5" w:rsidRPr="002B3892" w:rsidRDefault="003A1C60" w:rsidP="00DD6E46">
            <w:pPr>
              <w:spacing w:after="120" w:line="360" w:lineRule="auto"/>
              <w:jc w:val="both"/>
              <w:rPr>
                <w:b w:val="0"/>
                <w:sz w:val="20"/>
                <w:szCs w:val="20"/>
                <w:highlight w:val="cyan"/>
              </w:rPr>
            </w:pPr>
            <w:r w:rsidRPr="002B3892">
              <w:rPr>
                <w:b w:val="0"/>
                <w:sz w:val="20"/>
                <w:szCs w:val="20"/>
                <w:highlight w:val="cyan"/>
              </w:rPr>
              <w:t>1250 gr aproximadamente.</w:t>
            </w:r>
          </w:p>
        </w:tc>
      </w:tr>
      <w:tr w:rsidR="00F96AB5" w:rsidRPr="002B3892" w14:paraId="48DBA8D2" w14:textId="77777777" w:rsidTr="003A1C60">
        <w:trPr>
          <w:jc w:val="center"/>
        </w:trPr>
        <w:tc>
          <w:tcPr>
            <w:tcW w:w="2840" w:type="dxa"/>
            <w:shd w:val="clear" w:color="auto" w:fill="D6E3BC" w:themeFill="accent3" w:themeFillTint="66"/>
          </w:tcPr>
          <w:p w14:paraId="00000154" w14:textId="77777777" w:rsidR="00F96AB5" w:rsidRPr="002B3892" w:rsidRDefault="001E6000" w:rsidP="00DD6E46">
            <w:pPr>
              <w:spacing w:after="120" w:line="360" w:lineRule="auto"/>
              <w:jc w:val="both"/>
              <w:rPr>
                <w:sz w:val="20"/>
                <w:szCs w:val="20"/>
                <w:highlight w:val="cyan"/>
              </w:rPr>
            </w:pPr>
            <w:r w:rsidRPr="002B3892">
              <w:rPr>
                <w:sz w:val="20"/>
                <w:szCs w:val="20"/>
                <w:highlight w:val="cyan"/>
              </w:rPr>
              <w:t xml:space="preserve">Color </w:t>
            </w:r>
          </w:p>
        </w:tc>
        <w:tc>
          <w:tcPr>
            <w:tcW w:w="5944" w:type="dxa"/>
          </w:tcPr>
          <w:p w14:paraId="00000155" w14:textId="0EDD45B8" w:rsidR="00F96AB5" w:rsidRPr="002B3892" w:rsidRDefault="003A1C60" w:rsidP="00DD6E46">
            <w:pPr>
              <w:spacing w:after="120" w:line="360" w:lineRule="auto"/>
              <w:jc w:val="both"/>
              <w:rPr>
                <w:b w:val="0"/>
                <w:sz w:val="20"/>
                <w:szCs w:val="20"/>
                <w:highlight w:val="cyan"/>
              </w:rPr>
            </w:pPr>
            <w:r w:rsidRPr="002B3892">
              <w:rPr>
                <w:b w:val="0"/>
                <w:sz w:val="20"/>
                <w:szCs w:val="20"/>
                <w:highlight w:val="cyan"/>
              </w:rPr>
              <w:t>Negro.</w:t>
            </w:r>
          </w:p>
        </w:tc>
      </w:tr>
      <w:tr w:rsidR="00F96AB5" w:rsidRPr="002B3892" w14:paraId="2DE86C69" w14:textId="77777777" w:rsidTr="003A1C60">
        <w:trPr>
          <w:jc w:val="center"/>
        </w:trPr>
        <w:tc>
          <w:tcPr>
            <w:tcW w:w="2840" w:type="dxa"/>
            <w:shd w:val="clear" w:color="auto" w:fill="D6E3BC" w:themeFill="accent3" w:themeFillTint="66"/>
          </w:tcPr>
          <w:p w14:paraId="00000156" w14:textId="77777777" w:rsidR="00F96AB5" w:rsidRPr="002B3892" w:rsidRDefault="001E6000" w:rsidP="00DD6E46">
            <w:pPr>
              <w:spacing w:after="120" w:line="360" w:lineRule="auto"/>
              <w:jc w:val="both"/>
              <w:rPr>
                <w:sz w:val="20"/>
                <w:szCs w:val="20"/>
                <w:highlight w:val="cyan"/>
              </w:rPr>
            </w:pPr>
            <w:r w:rsidRPr="002B3892">
              <w:rPr>
                <w:sz w:val="20"/>
                <w:szCs w:val="20"/>
                <w:highlight w:val="cyan"/>
              </w:rPr>
              <w:t>Características de uso</w:t>
            </w:r>
          </w:p>
        </w:tc>
        <w:tc>
          <w:tcPr>
            <w:tcW w:w="5944" w:type="dxa"/>
          </w:tcPr>
          <w:p w14:paraId="00000157" w14:textId="77777777" w:rsidR="00F96AB5" w:rsidRPr="002B3892" w:rsidRDefault="001E6000" w:rsidP="002A16DD">
            <w:pPr>
              <w:pStyle w:val="Prrafodelista"/>
              <w:numPr>
                <w:ilvl w:val="0"/>
                <w:numId w:val="32"/>
              </w:numPr>
              <w:spacing w:after="120" w:line="360" w:lineRule="auto"/>
              <w:jc w:val="both"/>
              <w:rPr>
                <w:b w:val="0"/>
                <w:sz w:val="20"/>
                <w:szCs w:val="20"/>
                <w:highlight w:val="cyan"/>
              </w:rPr>
            </w:pPr>
            <w:r w:rsidRPr="002B3892">
              <w:rPr>
                <w:b w:val="0"/>
                <w:sz w:val="20"/>
                <w:szCs w:val="20"/>
                <w:highlight w:val="cyan"/>
              </w:rPr>
              <w:t>Requiere de baterías AA.</w:t>
            </w:r>
          </w:p>
          <w:p w14:paraId="00000158" w14:textId="77777777" w:rsidR="00F96AB5" w:rsidRPr="002B3892" w:rsidRDefault="001E6000" w:rsidP="002A16DD">
            <w:pPr>
              <w:pStyle w:val="Prrafodelista"/>
              <w:numPr>
                <w:ilvl w:val="0"/>
                <w:numId w:val="32"/>
              </w:numPr>
              <w:spacing w:after="120" w:line="360" w:lineRule="auto"/>
              <w:jc w:val="both"/>
              <w:rPr>
                <w:b w:val="0"/>
                <w:sz w:val="20"/>
                <w:szCs w:val="20"/>
                <w:highlight w:val="cyan"/>
              </w:rPr>
            </w:pPr>
            <w:r w:rsidRPr="002B3892">
              <w:rPr>
                <w:b w:val="0"/>
                <w:sz w:val="20"/>
                <w:szCs w:val="20"/>
                <w:highlight w:val="cyan"/>
              </w:rPr>
              <w:t>Verificar que esté actualizado fecha y hora.</w:t>
            </w:r>
          </w:p>
          <w:p w14:paraId="00000159" w14:textId="77777777" w:rsidR="00F96AB5" w:rsidRPr="002B3892" w:rsidRDefault="001E6000" w:rsidP="002A16DD">
            <w:pPr>
              <w:pStyle w:val="Prrafodelista"/>
              <w:numPr>
                <w:ilvl w:val="0"/>
                <w:numId w:val="32"/>
              </w:numPr>
              <w:spacing w:after="120" w:line="360" w:lineRule="auto"/>
              <w:jc w:val="both"/>
              <w:rPr>
                <w:b w:val="0"/>
                <w:sz w:val="20"/>
                <w:szCs w:val="20"/>
                <w:highlight w:val="cyan"/>
              </w:rPr>
            </w:pPr>
            <w:r w:rsidRPr="002B3892">
              <w:rPr>
                <w:b w:val="0"/>
                <w:sz w:val="20"/>
                <w:szCs w:val="20"/>
                <w:highlight w:val="cyan"/>
              </w:rPr>
              <w:t>Calibrar antes de usar.</w:t>
            </w:r>
          </w:p>
          <w:p w14:paraId="0000015A" w14:textId="77777777" w:rsidR="00F96AB5" w:rsidRPr="002B3892" w:rsidRDefault="001E6000" w:rsidP="002A16DD">
            <w:pPr>
              <w:pStyle w:val="Prrafodelista"/>
              <w:numPr>
                <w:ilvl w:val="0"/>
                <w:numId w:val="32"/>
              </w:numPr>
              <w:spacing w:after="120" w:line="360" w:lineRule="auto"/>
              <w:jc w:val="both"/>
              <w:rPr>
                <w:b w:val="0"/>
                <w:sz w:val="20"/>
                <w:szCs w:val="20"/>
                <w:highlight w:val="cyan"/>
              </w:rPr>
            </w:pPr>
            <w:r w:rsidRPr="002B3892">
              <w:rPr>
                <w:b w:val="0"/>
                <w:sz w:val="20"/>
                <w:szCs w:val="20"/>
                <w:highlight w:val="cyan"/>
              </w:rPr>
              <w:t>Validar los parámetros antes de cada muestreo.</w:t>
            </w:r>
          </w:p>
          <w:p w14:paraId="0000015B" w14:textId="77777777" w:rsidR="00F96AB5" w:rsidRPr="002B3892" w:rsidRDefault="001E6000" w:rsidP="002A16DD">
            <w:pPr>
              <w:pStyle w:val="Prrafodelista"/>
              <w:numPr>
                <w:ilvl w:val="0"/>
                <w:numId w:val="32"/>
              </w:numPr>
              <w:spacing w:after="120" w:line="360" w:lineRule="auto"/>
              <w:jc w:val="both"/>
              <w:rPr>
                <w:sz w:val="20"/>
                <w:szCs w:val="20"/>
                <w:highlight w:val="cyan"/>
              </w:rPr>
            </w:pPr>
            <w:r w:rsidRPr="002B3892">
              <w:rPr>
                <w:b w:val="0"/>
                <w:sz w:val="20"/>
                <w:szCs w:val="20"/>
                <w:highlight w:val="cyan"/>
              </w:rPr>
              <w:t>Cuidado con la humedad.</w:t>
            </w:r>
          </w:p>
        </w:tc>
      </w:tr>
      <w:tr w:rsidR="00F96AB5" w:rsidRPr="002B3892" w14:paraId="4893D61B" w14:textId="77777777" w:rsidTr="003A1C60">
        <w:trPr>
          <w:jc w:val="center"/>
        </w:trPr>
        <w:tc>
          <w:tcPr>
            <w:tcW w:w="2840" w:type="dxa"/>
            <w:shd w:val="clear" w:color="auto" w:fill="D6E3BC" w:themeFill="accent3" w:themeFillTint="66"/>
          </w:tcPr>
          <w:p w14:paraId="0000015C" w14:textId="77777777" w:rsidR="00F96AB5" w:rsidRPr="002B3892" w:rsidRDefault="001E6000" w:rsidP="00DD6E46">
            <w:pPr>
              <w:spacing w:after="120" w:line="360" w:lineRule="auto"/>
              <w:jc w:val="both"/>
              <w:rPr>
                <w:sz w:val="20"/>
                <w:szCs w:val="20"/>
                <w:highlight w:val="cyan"/>
              </w:rPr>
            </w:pPr>
            <w:r w:rsidRPr="002B3892">
              <w:rPr>
                <w:sz w:val="20"/>
                <w:szCs w:val="20"/>
                <w:highlight w:val="cyan"/>
              </w:rPr>
              <w:t xml:space="preserve">Función </w:t>
            </w:r>
          </w:p>
        </w:tc>
        <w:tc>
          <w:tcPr>
            <w:tcW w:w="5944" w:type="dxa"/>
          </w:tcPr>
          <w:p w14:paraId="0000015D" w14:textId="77777777" w:rsidR="00F96AB5" w:rsidRPr="002B3892" w:rsidRDefault="001E6000" w:rsidP="00DD6E46">
            <w:pPr>
              <w:spacing w:after="120" w:line="360" w:lineRule="auto"/>
              <w:jc w:val="both"/>
              <w:rPr>
                <w:b w:val="0"/>
                <w:sz w:val="20"/>
                <w:szCs w:val="20"/>
                <w:highlight w:val="cyan"/>
              </w:rPr>
            </w:pPr>
            <w:r w:rsidRPr="002B3892">
              <w:rPr>
                <w:b w:val="0"/>
                <w:sz w:val="20"/>
                <w:szCs w:val="20"/>
                <w:highlight w:val="cyan"/>
              </w:rPr>
              <w:t xml:space="preserve">Medir parámetros </w:t>
            </w:r>
            <w:r w:rsidRPr="002B3892">
              <w:rPr>
                <w:b w:val="0"/>
                <w:i/>
                <w:sz w:val="20"/>
                <w:szCs w:val="20"/>
                <w:highlight w:val="cyan"/>
              </w:rPr>
              <w:t>in situ</w:t>
            </w:r>
            <w:r w:rsidRPr="002B3892">
              <w:rPr>
                <w:b w:val="0"/>
                <w:sz w:val="20"/>
                <w:szCs w:val="20"/>
                <w:highlight w:val="cyan"/>
              </w:rPr>
              <w:t xml:space="preserve"> de calidad de agua.</w:t>
            </w:r>
          </w:p>
        </w:tc>
      </w:tr>
      <w:tr w:rsidR="00F96AB5" w:rsidRPr="002B3892" w14:paraId="6A899B1B" w14:textId="77777777" w:rsidTr="003A1C60">
        <w:trPr>
          <w:jc w:val="center"/>
        </w:trPr>
        <w:tc>
          <w:tcPr>
            <w:tcW w:w="2840" w:type="dxa"/>
            <w:shd w:val="clear" w:color="auto" w:fill="D6E3BC" w:themeFill="accent3" w:themeFillTint="66"/>
          </w:tcPr>
          <w:p w14:paraId="0000015E" w14:textId="77777777" w:rsidR="00F96AB5" w:rsidRPr="002B3892" w:rsidRDefault="001E6000" w:rsidP="00DD6E46">
            <w:pPr>
              <w:spacing w:after="120" w:line="360" w:lineRule="auto"/>
              <w:jc w:val="both"/>
              <w:rPr>
                <w:sz w:val="20"/>
                <w:szCs w:val="20"/>
                <w:highlight w:val="cyan"/>
              </w:rPr>
            </w:pPr>
            <w:proofErr w:type="gramStart"/>
            <w:r w:rsidRPr="002B3892">
              <w:rPr>
                <w:sz w:val="20"/>
                <w:szCs w:val="20"/>
                <w:highlight w:val="cyan"/>
              </w:rPr>
              <w:t>Parámetros a analizar</w:t>
            </w:r>
            <w:proofErr w:type="gramEnd"/>
          </w:p>
        </w:tc>
        <w:tc>
          <w:tcPr>
            <w:tcW w:w="5944" w:type="dxa"/>
          </w:tcPr>
          <w:p w14:paraId="0000015F" w14:textId="5B30BC86" w:rsidR="00F96AB5" w:rsidRPr="002B3892" w:rsidRDefault="001E6000" w:rsidP="00DD6E46">
            <w:pPr>
              <w:spacing w:after="120" w:line="360" w:lineRule="auto"/>
              <w:jc w:val="both"/>
              <w:rPr>
                <w:b w:val="0"/>
                <w:sz w:val="20"/>
                <w:szCs w:val="20"/>
                <w:highlight w:val="cyan"/>
              </w:rPr>
            </w:pPr>
            <w:r w:rsidRPr="002B3892">
              <w:rPr>
                <w:b w:val="0"/>
                <w:sz w:val="20"/>
                <w:szCs w:val="20"/>
                <w:highlight w:val="cyan"/>
              </w:rPr>
              <w:t>Ox</w:t>
            </w:r>
            <w:r w:rsidR="006778D4" w:rsidRPr="002B3892">
              <w:rPr>
                <w:b w:val="0"/>
                <w:sz w:val="20"/>
                <w:szCs w:val="20"/>
                <w:highlight w:val="cyan"/>
              </w:rPr>
              <w:t>ígeno disuelto, pH, temperatura y</w:t>
            </w:r>
            <w:r w:rsidRPr="002B3892">
              <w:rPr>
                <w:b w:val="0"/>
                <w:sz w:val="20"/>
                <w:szCs w:val="20"/>
                <w:highlight w:val="cyan"/>
              </w:rPr>
              <w:t xml:space="preserve"> conductividad.</w:t>
            </w:r>
          </w:p>
        </w:tc>
      </w:tr>
      <w:tr w:rsidR="00F96AB5" w:rsidRPr="002B3892" w14:paraId="3C1037B8" w14:textId="77777777" w:rsidTr="003A1C60">
        <w:trPr>
          <w:jc w:val="center"/>
        </w:trPr>
        <w:tc>
          <w:tcPr>
            <w:tcW w:w="2840" w:type="dxa"/>
            <w:shd w:val="clear" w:color="auto" w:fill="D6E3BC" w:themeFill="accent3" w:themeFillTint="66"/>
          </w:tcPr>
          <w:p w14:paraId="00000160" w14:textId="77777777" w:rsidR="00F96AB5" w:rsidRPr="002B3892" w:rsidRDefault="001E6000" w:rsidP="00DD6E46">
            <w:pPr>
              <w:spacing w:after="120" w:line="360" w:lineRule="auto"/>
              <w:jc w:val="both"/>
              <w:rPr>
                <w:sz w:val="20"/>
                <w:szCs w:val="20"/>
                <w:highlight w:val="cyan"/>
              </w:rPr>
            </w:pPr>
            <w:r w:rsidRPr="002B3892">
              <w:rPr>
                <w:sz w:val="20"/>
                <w:szCs w:val="20"/>
                <w:highlight w:val="cyan"/>
              </w:rPr>
              <w:t xml:space="preserve">Mantenimiento </w:t>
            </w:r>
          </w:p>
        </w:tc>
        <w:tc>
          <w:tcPr>
            <w:tcW w:w="5944" w:type="dxa"/>
          </w:tcPr>
          <w:p w14:paraId="00000161" w14:textId="77777777" w:rsidR="00F96AB5" w:rsidRPr="002B3892" w:rsidRDefault="001E6000" w:rsidP="002A16DD">
            <w:pPr>
              <w:pStyle w:val="Prrafodelista"/>
              <w:numPr>
                <w:ilvl w:val="0"/>
                <w:numId w:val="33"/>
              </w:numPr>
              <w:spacing w:after="120" w:line="360" w:lineRule="auto"/>
              <w:jc w:val="both"/>
              <w:rPr>
                <w:b w:val="0"/>
                <w:sz w:val="20"/>
                <w:szCs w:val="20"/>
                <w:highlight w:val="cyan"/>
              </w:rPr>
            </w:pPr>
            <w:r w:rsidRPr="002B3892">
              <w:rPr>
                <w:b w:val="0"/>
                <w:sz w:val="20"/>
                <w:szCs w:val="20"/>
                <w:highlight w:val="cyan"/>
              </w:rPr>
              <w:t>Mantenimiento preventivo cada 6 meses.</w:t>
            </w:r>
          </w:p>
          <w:p w14:paraId="00000162" w14:textId="77777777" w:rsidR="00F96AB5" w:rsidRPr="002B3892" w:rsidRDefault="001E6000" w:rsidP="002A16DD">
            <w:pPr>
              <w:pStyle w:val="Prrafodelista"/>
              <w:numPr>
                <w:ilvl w:val="0"/>
                <w:numId w:val="33"/>
              </w:numPr>
              <w:spacing w:after="120" w:line="360" w:lineRule="auto"/>
              <w:jc w:val="both"/>
              <w:rPr>
                <w:sz w:val="20"/>
                <w:szCs w:val="20"/>
                <w:highlight w:val="cyan"/>
              </w:rPr>
            </w:pPr>
            <w:r w:rsidRPr="002B3892">
              <w:rPr>
                <w:b w:val="0"/>
                <w:sz w:val="20"/>
                <w:szCs w:val="20"/>
                <w:highlight w:val="cyan"/>
              </w:rPr>
              <w:t>Calibración anual.</w:t>
            </w:r>
          </w:p>
        </w:tc>
      </w:tr>
    </w:tbl>
    <w:p w14:paraId="00000163" w14:textId="77777777" w:rsidR="00F96AB5" w:rsidRPr="002B3892" w:rsidRDefault="00F96AB5" w:rsidP="00613852">
      <w:pPr>
        <w:spacing w:after="120" w:line="360" w:lineRule="auto"/>
        <w:rPr>
          <w:b/>
          <w:sz w:val="20"/>
          <w:szCs w:val="20"/>
          <w:highlight w:val="cyan"/>
        </w:rPr>
      </w:pPr>
    </w:p>
    <w:p w14:paraId="00000164" w14:textId="4D63D9F8" w:rsidR="00F96AB5" w:rsidRPr="002B3892" w:rsidRDefault="001E6000" w:rsidP="002A16DD">
      <w:pPr>
        <w:pStyle w:val="Prrafodelista"/>
        <w:numPr>
          <w:ilvl w:val="1"/>
          <w:numId w:val="8"/>
        </w:numPr>
        <w:pBdr>
          <w:top w:val="nil"/>
          <w:left w:val="nil"/>
          <w:bottom w:val="nil"/>
          <w:right w:val="nil"/>
          <w:between w:val="nil"/>
        </w:pBdr>
        <w:spacing w:after="120" w:line="360" w:lineRule="auto"/>
        <w:jc w:val="both"/>
        <w:rPr>
          <w:b/>
          <w:color w:val="000000"/>
          <w:sz w:val="20"/>
          <w:szCs w:val="20"/>
          <w:highlight w:val="cyan"/>
        </w:rPr>
      </w:pPr>
      <w:r w:rsidRPr="002B3892">
        <w:rPr>
          <w:b/>
          <w:color w:val="000000"/>
          <w:sz w:val="20"/>
          <w:szCs w:val="20"/>
          <w:highlight w:val="cyan"/>
        </w:rPr>
        <w:t>Manuales técnicos de los equipos</w:t>
      </w:r>
    </w:p>
    <w:p w14:paraId="45331029" w14:textId="5AC459DF" w:rsidR="00613852" w:rsidRPr="002B3892" w:rsidRDefault="00613852" w:rsidP="00613852">
      <w:pPr>
        <w:spacing w:after="120" w:line="360" w:lineRule="auto"/>
        <w:jc w:val="both"/>
        <w:rPr>
          <w:sz w:val="20"/>
          <w:szCs w:val="20"/>
          <w:highlight w:val="cyan"/>
        </w:rPr>
      </w:pPr>
      <w:commentRangeStart w:id="27"/>
      <w:r w:rsidRPr="002B3892">
        <w:rPr>
          <w:sz w:val="20"/>
          <w:szCs w:val="20"/>
          <w:highlight w:val="cyan"/>
        </w:rPr>
        <w:t>Los manuales técnicos son documentos esenciales que proporcionan instrucciones detalladas sobre cómo utilizar y mantener un equipo de manera segura y efectiva. Estos manuales suelen ser elaborados por el fabricante o por el personal calificado de la empresa que adquiere el equipo. Aquí hay algunos elementos clave que suelen incluirse en los manuales técnicos de los equipos de muestreo y análisis de agua:</w:t>
      </w:r>
    </w:p>
    <w:p w14:paraId="52FFDDDE" w14:textId="77777777" w:rsidR="00613852" w:rsidRPr="002B3892" w:rsidRDefault="00613852" w:rsidP="00613852">
      <w:pPr>
        <w:spacing w:after="120" w:line="360" w:lineRule="auto"/>
        <w:jc w:val="both"/>
        <w:rPr>
          <w:sz w:val="20"/>
          <w:szCs w:val="20"/>
          <w:highlight w:val="cyan"/>
        </w:rPr>
      </w:pPr>
    </w:p>
    <w:p w14:paraId="4A223866" w14:textId="0B2B4357" w:rsidR="00613852" w:rsidRPr="002B3892" w:rsidRDefault="00613852" w:rsidP="002A16DD">
      <w:pPr>
        <w:pStyle w:val="Prrafodelista"/>
        <w:numPr>
          <w:ilvl w:val="0"/>
          <w:numId w:val="35"/>
        </w:numPr>
        <w:spacing w:after="120" w:line="360" w:lineRule="auto"/>
        <w:jc w:val="both"/>
        <w:rPr>
          <w:sz w:val="20"/>
          <w:szCs w:val="20"/>
          <w:highlight w:val="cyan"/>
        </w:rPr>
      </w:pPr>
      <w:r w:rsidRPr="002B3892">
        <w:rPr>
          <w:sz w:val="20"/>
          <w:szCs w:val="20"/>
          <w:highlight w:val="cyan"/>
          <w:u w:val="single"/>
        </w:rPr>
        <w:t>Introducción</w:t>
      </w:r>
      <w:r w:rsidRPr="002B3892">
        <w:rPr>
          <w:sz w:val="20"/>
          <w:szCs w:val="20"/>
          <w:highlight w:val="cyan"/>
        </w:rPr>
        <w:t>: una breve descripción del equipo y su propósito.</w:t>
      </w:r>
    </w:p>
    <w:p w14:paraId="5FC3AAB8" w14:textId="79C645B3" w:rsidR="00613852" w:rsidRPr="002B3892" w:rsidRDefault="00613852" w:rsidP="002A16DD">
      <w:pPr>
        <w:pStyle w:val="Prrafodelista"/>
        <w:numPr>
          <w:ilvl w:val="0"/>
          <w:numId w:val="35"/>
        </w:numPr>
        <w:spacing w:after="120" w:line="360" w:lineRule="auto"/>
        <w:jc w:val="both"/>
        <w:rPr>
          <w:sz w:val="20"/>
          <w:szCs w:val="20"/>
          <w:highlight w:val="cyan"/>
        </w:rPr>
      </w:pPr>
      <w:r w:rsidRPr="002B3892">
        <w:rPr>
          <w:sz w:val="20"/>
          <w:szCs w:val="20"/>
          <w:highlight w:val="cyan"/>
          <w:u w:val="single"/>
        </w:rPr>
        <w:t>Especificaciones técnicas</w:t>
      </w:r>
      <w:r w:rsidRPr="002B3892">
        <w:rPr>
          <w:sz w:val="20"/>
          <w:szCs w:val="20"/>
          <w:highlight w:val="cyan"/>
        </w:rPr>
        <w:t>: detalles técnicos, como dimensiones, peso, capacidad de muestreo y otros datos relevantes.</w:t>
      </w:r>
    </w:p>
    <w:p w14:paraId="3669A560" w14:textId="5045C7D6" w:rsidR="00613852" w:rsidRPr="002B3892" w:rsidRDefault="00613852" w:rsidP="002A16DD">
      <w:pPr>
        <w:pStyle w:val="Prrafodelista"/>
        <w:numPr>
          <w:ilvl w:val="0"/>
          <w:numId w:val="35"/>
        </w:numPr>
        <w:spacing w:after="120" w:line="360" w:lineRule="auto"/>
        <w:jc w:val="both"/>
        <w:rPr>
          <w:sz w:val="20"/>
          <w:szCs w:val="20"/>
          <w:highlight w:val="cyan"/>
        </w:rPr>
      </w:pPr>
      <w:r w:rsidRPr="002B3892">
        <w:rPr>
          <w:sz w:val="20"/>
          <w:szCs w:val="20"/>
          <w:highlight w:val="cyan"/>
          <w:u w:val="single"/>
        </w:rPr>
        <w:t>Instalación</w:t>
      </w:r>
      <w:r w:rsidRPr="002B3892">
        <w:rPr>
          <w:sz w:val="20"/>
          <w:szCs w:val="20"/>
          <w:highlight w:val="cyan"/>
        </w:rPr>
        <w:t>: instrucciones paso a paso para configurar y preparar el equipo antes de su uso.</w:t>
      </w:r>
    </w:p>
    <w:p w14:paraId="4E16995E" w14:textId="5AA63C71" w:rsidR="00613852" w:rsidRPr="002B3892" w:rsidRDefault="00613852" w:rsidP="002A16DD">
      <w:pPr>
        <w:pStyle w:val="Prrafodelista"/>
        <w:numPr>
          <w:ilvl w:val="0"/>
          <w:numId w:val="35"/>
        </w:numPr>
        <w:spacing w:after="120" w:line="360" w:lineRule="auto"/>
        <w:jc w:val="both"/>
        <w:rPr>
          <w:sz w:val="20"/>
          <w:szCs w:val="20"/>
          <w:highlight w:val="cyan"/>
        </w:rPr>
      </w:pPr>
      <w:r w:rsidRPr="002B3892">
        <w:rPr>
          <w:sz w:val="20"/>
          <w:szCs w:val="20"/>
          <w:highlight w:val="cyan"/>
          <w:u w:val="single"/>
        </w:rPr>
        <w:t>Operación</w:t>
      </w:r>
      <w:r w:rsidRPr="002B3892">
        <w:rPr>
          <w:sz w:val="20"/>
          <w:szCs w:val="20"/>
          <w:highlight w:val="cyan"/>
        </w:rPr>
        <w:t>: cómo utilizar el equipo correctamente, incluidas las funciones específicas y los procedimientos de muestreo.</w:t>
      </w:r>
    </w:p>
    <w:p w14:paraId="3C827F48" w14:textId="3CFACC35" w:rsidR="00613852" w:rsidRPr="002B3892" w:rsidRDefault="00613852" w:rsidP="002A16DD">
      <w:pPr>
        <w:pStyle w:val="Prrafodelista"/>
        <w:numPr>
          <w:ilvl w:val="0"/>
          <w:numId w:val="35"/>
        </w:numPr>
        <w:spacing w:after="120" w:line="360" w:lineRule="auto"/>
        <w:jc w:val="both"/>
        <w:rPr>
          <w:sz w:val="20"/>
          <w:szCs w:val="20"/>
          <w:highlight w:val="cyan"/>
        </w:rPr>
      </w:pPr>
      <w:r w:rsidRPr="002B3892">
        <w:rPr>
          <w:sz w:val="20"/>
          <w:szCs w:val="20"/>
          <w:highlight w:val="cyan"/>
          <w:u w:val="single"/>
        </w:rPr>
        <w:t>Calibración</w:t>
      </w:r>
      <w:r w:rsidRPr="002B3892">
        <w:rPr>
          <w:sz w:val="20"/>
          <w:szCs w:val="20"/>
          <w:highlight w:val="cyan"/>
        </w:rPr>
        <w:t>: instrucciones para calibrar el equipo, si es necesario, y cómo verificar su precisión.</w:t>
      </w:r>
    </w:p>
    <w:p w14:paraId="0E486C6D" w14:textId="24348020" w:rsidR="00613852" w:rsidRPr="002B3892" w:rsidRDefault="00613852" w:rsidP="002A16DD">
      <w:pPr>
        <w:pStyle w:val="Prrafodelista"/>
        <w:numPr>
          <w:ilvl w:val="0"/>
          <w:numId w:val="35"/>
        </w:numPr>
        <w:spacing w:after="120" w:line="360" w:lineRule="auto"/>
        <w:jc w:val="both"/>
        <w:rPr>
          <w:sz w:val="20"/>
          <w:szCs w:val="20"/>
          <w:highlight w:val="cyan"/>
        </w:rPr>
      </w:pPr>
      <w:r w:rsidRPr="002B3892">
        <w:rPr>
          <w:sz w:val="20"/>
          <w:szCs w:val="20"/>
          <w:highlight w:val="cyan"/>
          <w:u w:val="single"/>
        </w:rPr>
        <w:t>Mantenimiento</w:t>
      </w:r>
      <w:r w:rsidRPr="002B3892">
        <w:rPr>
          <w:sz w:val="20"/>
          <w:szCs w:val="20"/>
          <w:highlight w:val="cyan"/>
        </w:rPr>
        <w:t>: cómo cuidar y mantener el equipo, incluidas las tareas de limpieza y reemplazo de partes o consumibles.</w:t>
      </w:r>
    </w:p>
    <w:p w14:paraId="089BA3C8" w14:textId="7CFDFC74" w:rsidR="00613852" w:rsidRPr="002B3892" w:rsidRDefault="00613852" w:rsidP="002A16DD">
      <w:pPr>
        <w:pStyle w:val="Prrafodelista"/>
        <w:numPr>
          <w:ilvl w:val="0"/>
          <w:numId w:val="35"/>
        </w:numPr>
        <w:spacing w:after="120" w:line="360" w:lineRule="auto"/>
        <w:jc w:val="both"/>
        <w:rPr>
          <w:sz w:val="20"/>
          <w:szCs w:val="20"/>
          <w:highlight w:val="cyan"/>
        </w:rPr>
      </w:pPr>
      <w:r w:rsidRPr="002B3892">
        <w:rPr>
          <w:sz w:val="20"/>
          <w:szCs w:val="20"/>
          <w:highlight w:val="cyan"/>
          <w:u w:val="single"/>
        </w:rPr>
        <w:t>Solución de problemas</w:t>
      </w:r>
      <w:r w:rsidRPr="002B3892">
        <w:rPr>
          <w:sz w:val="20"/>
          <w:szCs w:val="20"/>
          <w:highlight w:val="cyan"/>
        </w:rPr>
        <w:t>: una guía para identificar y solucionar problemas comunes que puedan surgir durante el uso del equipo.</w:t>
      </w:r>
    </w:p>
    <w:p w14:paraId="16EC1248" w14:textId="1105DF89" w:rsidR="00613852" w:rsidRPr="002B3892" w:rsidRDefault="00613852" w:rsidP="002A16DD">
      <w:pPr>
        <w:pStyle w:val="Prrafodelista"/>
        <w:numPr>
          <w:ilvl w:val="0"/>
          <w:numId w:val="35"/>
        </w:numPr>
        <w:spacing w:after="120" w:line="360" w:lineRule="auto"/>
        <w:jc w:val="both"/>
        <w:rPr>
          <w:sz w:val="20"/>
          <w:szCs w:val="20"/>
          <w:highlight w:val="cyan"/>
        </w:rPr>
      </w:pPr>
      <w:r w:rsidRPr="002B3892">
        <w:rPr>
          <w:sz w:val="20"/>
          <w:szCs w:val="20"/>
          <w:highlight w:val="cyan"/>
          <w:u w:val="single"/>
        </w:rPr>
        <w:t>Seguridad</w:t>
      </w:r>
      <w:r w:rsidRPr="002B3892">
        <w:rPr>
          <w:sz w:val="20"/>
          <w:szCs w:val="20"/>
          <w:highlight w:val="cyan"/>
        </w:rPr>
        <w:t>: precauciones de seguridad importantes que deben seguirse al utilizar el equipo.</w:t>
      </w:r>
    </w:p>
    <w:p w14:paraId="2A23F262" w14:textId="3075067D" w:rsidR="00613852" w:rsidRPr="002B3892" w:rsidRDefault="00613852" w:rsidP="002A16DD">
      <w:pPr>
        <w:pStyle w:val="Prrafodelista"/>
        <w:numPr>
          <w:ilvl w:val="0"/>
          <w:numId w:val="35"/>
        </w:numPr>
        <w:spacing w:after="120" w:line="360" w:lineRule="auto"/>
        <w:jc w:val="both"/>
        <w:rPr>
          <w:sz w:val="20"/>
          <w:szCs w:val="20"/>
          <w:highlight w:val="cyan"/>
        </w:rPr>
      </w:pPr>
      <w:r w:rsidRPr="002B3892">
        <w:rPr>
          <w:sz w:val="20"/>
          <w:szCs w:val="20"/>
          <w:highlight w:val="cyan"/>
          <w:u w:val="single"/>
        </w:rPr>
        <w:t>Almacenamiento</w:t>
      </w:r>
      <w:r w:rsidRPr="002B3892">
        <w:rPr>
          <w:sz w:val="20"/>
          <w:szCs w:val="20"/>
          <w:highlight w:val="cyan"/>
        </w:rPr>
        <w:t>: recomendaciones sobre cómo almacenar el equipo cuando no esté en uso.</w:t>
      </w:r>
    </w:p>
    <w:p w14:paraId="3394BE8F" w14:textId="7205A44F" w:rsidR="00613852" w:rsidRPr="00C15354" w:rsidRDefault="00613852" w:rsidP="002A16DD">
      <w:pPr>
        <w:pStyle w:val="Prrafodelista"/>
        <w:numPr>
          <w:ilvl w:val="0"/>
          <w:numId w:val="35"/>
        </w:numPr>
        <w:spacing w:after="120" w:line="360" w:lineRule="auto"/>
        <w:jc w:val="both"/>
        <w:rPr>
          <w:sz w:val="20"/>
          <w:szCs w:val="20"/>
          <w:highlight w:val="cyan"/>
        </w:rPr>
      </w:pPr>
      <w:r w:rsidRPr="002B3892">
        <w:rPr>
          <w:sz w:val="20"/>
          <w:szCs w:val="20"/>
          <w:highlight w:val="cyan"/>
          <w:u w:val="single"/>
        </w:rPr>
        <w:lastRenderedPageBreak/>
        <w:t>G</w:t>
      </w:r>
      <w:r w:rsidRPr="00C15354">
        <w:rPr>
          <w:sz w:val="20"/>
          <w:szCs w:val="20"/>
          <w:highlight w:val="cyan"/>
          <w:u w:val="single"/>
        </w:rPr>
        <w:t>arantía y soporte</w:t>
      </w:r>
      <w:r w:rsidRPr="00C15354">
        <w:rPr>
          <w:sz w:val="20"/>
          <w:szCs w:val="20"/>
          <w:highlight w:val="cyan"/>
        </w:rPr>
        <w:t>: información sobre la garantía del equipo y cómo obtener soporte técnico o reparaciones en caso de problemas.</w:t>
      </w:r>
    </w:p>
    <w:p w14:paraId="6C5F3BF4" w14:textId="71211CC5" w:rsidR="00613852" w:rsidRPr="00C15354" w:rsidRDefault="00613852" w:rsidP="002A16DD">
      <w:pPr>
        <w:pStyle w:val="Prrafodelista"/>
        <w:numPr>
          <w:ilvl w:val="0"/>
          <w:numId w:val="35"/>
        </w:numPr>
        <w:spacing w:after="120" w:line="360" w:lineRule="auto"/>
        <w:jc w:val="both"/>
        <w:rPr>
          <w:sz w:val="20"/>
          <w:szCs w:val="20"/>
          <w:highlight w:val="cyan"/>
        </w:rPr>
      </w:pPr>
      <w:r w:rsidRPr="00C15354">
        <w:rPr>
          <w:sz w:val="20"/>
          <w:szCs w:val="20"/>
          <w:highlight w:val="cyan"/>
          <w:u w:val="single"/>
        </w:rPr>
        <w:t>Referencias y recursos</w:t>
      </w:r>
      <w:r w:rsidRPr="00C15354">
        <w:rPr>
          <w:sz w:val="20"/>
          <w:szCs w:val="20"/>
          <w:highlight w:val="cyan"/>
        </w:rPr>
        <w:t>: cualquier otra documentación relevante, como hojas de datos, certificados de calibración, y datos de contacto del fabricante o proveedor.</w:t>
      </w:r>
    </w:p>
    <w:p w14:paraId="1C8BEED6" w14:textId="77777777" w:rsidR="00613852" w:rsidRPr="00C15354" w:rsidRDefault="00613852" w:rsidP="002D52DF">
      <w:pPr>
        <w:pStyle w:val="Sinespaciado"/>
        <w:rPr>
          <w:highlight w:val="cyan"/>
        </w:rPr>
      </w:pPr>
    </w:p>
    <w:p w14:paraId="3ACB2D84" w14:textId="3F56507F" w:rsidR="00613852" w:rsidRPr="00C15354" w:rsidRDefault="00613852" w:rsidP="00613852">
      <w:pPr>
        <w:spacing w:after="120" w:line="360" w:lineRule="auto"/>
        <w:jc w:val="both"/>
        <w:rPr>
          <w:sz w:val="20"/>
          <w:szCs w:val="20"/>
          <w:highlight w:val="cyan"/>
        </w:rPr>
      </w:pPr>
      <w:r w:rsidRPr="00C15354">
        <w:rPr>
          <w:sz w:val="20"/>
          <w:szCs w:val="20"/>
          <w:highlight w:val="cyan"/>
        </w:rPr>
        <w:t>Estos manuales son valiosos recursos para garantizar que los equipos se utilicen adecuadamente, se mantengan en buen estado y se obtengan resultados precisos y confiables en las operaciones de muestreo y análisis de agua.</w:t>
      </w:r>
      <w:commentRangeEnd w:id="27"/>
      <w:r w:rsidR="002D52DF" w:rsidRPr="00C15354">
        <w:rPr>
          <w:rStyle w:val="Refdecomentario"/>
          <w:highlight w:val="cyan"/>
        </w:rPr>
        <w:commentReference w:id="27"/>
      </w:r>
    </w:p>
    <w:p w14:paraId="00000166" w14:textId="77777777" w:rsidR="00F96AB5" w:rsidRPr="00C15354" w:rsidRDefault="00F96AB5" w:rsidP="00903B64">
      <w:pPr>
        <w:pStyle w:val="Sinespaciado"/>
        <w:rPr>
          <w:highlight w:val="cyan"/>
        </w:rPr>
      </w:pPr>
    </w:p>
    <w:p w14:paraId="00000167" w14:textId="0A92C4A0" w:rsidR="00F96AB5" w:rsidRPr="00C15354" w:rsidRDefault="001E6000" w:rsidP="002A16DD">
      <w:pPr>
        <w:pStyle w:val="Prrafodelista"/>
        <w:numPr>
          <w:ilvl w:val="1"/>
          <w:numId w:val="8"/>
        </w:numPr>
        <w:pBdr>
          <w:top w:val="nil"/>
          <w:left w:val="nil"/>
          <w:bottom w:val="nil"/>
          <w:right w:val="nil"/>
          <w:between w:val="nil"/>
        </w:pBdr>
        <w:spacing w:after="120" w:line="360" w:lineRule="auto"/>
        <w:jc w:val="both"/>
        <w:rPr>
          <w:b/>
          <w:color w:val="000000"/>
          <w:sz w:val="20"/>
          <w:szCs w:val="20"/>
          <w:highlight w:val="cyan"/>
        </w:rPr>
      </w:pPr>
      <w:r w:rsidRPr="00C15354">
        <w:rPr>
          <w:b/>
          <w:color w:val="000000"/>
          <w:sz w:val="20"/>
          <w:szCs w:val="20"/>
          <w:highlight w:val="cyan"/>
        </w:rPr>
        <w:t>Técnicas de mantenimiento</w:t>
      </w:r>
    </w:p>
    <w:p w14:paraId="2B45F6F8" w14:textId="65339CB4" w:rsidR="002D52DF" w:rsidRPr="00C15354" w:rsidRDefault="002D52DF" w:rsidP="002D52DF">
      <w:pPr>
        <w:spacing w:after="120" w:line="360" w:lineRule="auto"/>
        <w:jc w:val="both"/>
        <w:rPr>
          <w:sz w:val="20"/>
          <w:szCs w:val="20"/>
          <w:highlight w:val="cyan"/>
        </w:rPr>
      </w:pPr>
      <w:r w:rsidRPr="00C15354">
        <w:rPr>
          <w:sz w:val="20"/>
          <w:szCs w:val="20"/>
          <w:highlight w:val="cyan"/>
        </w:rPr>
        <w:t xml:space="preserve">El mantenimiento de los equipos utilizados en las operaciones de muestreo y análisis </w:t>
      </w:r>
      <w:commentRangeStart w:id="28"/>
      <w:r w:rsidRPr="00C15354">
        <w:rPr>
          <w:sz w:val="20"/>
          <w:szCs w:val="20"/>
          <w:highlight w:val="cyan"/>
        </w:rPr>
        <w:t>de</w:t>
      </w:r>
      <w:r w:rsidR="48455F14" w:rsidRPr="00C15354">
        <w:rPr>
          <w:sz w:val="20"/>
          <w:szCs w:val="20"/>
          <w:highlight w:val="cyan"/>
        </w:rPr>
        <w:t>l</w:t>
      </w:r>
      <w:commentRangeEnd w:id="28"/>
      <w:r w:rsidRPr="00C15354">
        <w:rPr>
          <w:highlight w:val="cyan"/>
        </w:rPr>
        <w:commentReference w:id="28"/>
      </w:r>
      <w:r w:rsidRPr="00C15354">
        <w:rPr>
          <w:sz w:val="20"/>
          <w:szCs w:val="20"/>
          <w:highlight w:val="cyan"/>
        </w:rPr>
        <w:t xml:space="preserve"> agua es fundamental para asegurar la precisión y confiabilidad de los resultados, así como para garantizar la seguridad de los trabajadores y la eficiencia operativa. Algunos de los beneficios clave del mantenimiento de equipos son:</w:t>
      </w:r>
    </w:p>
    <w:p w14:paraId="39421588" w14:textId="77777777" w:rsidR="002D52DF" w:rsidRPr="00C15354" w:rsidRDefault="002D52DF" w:rsidP="002D52DF">
      <w:pPr>
        <w:pStyle w:val="Sinespaciado"/>
        <w:rPr>
          <w:highlight w:val="cyan"/>
        </w:rPr>
      </w:pPr>
    </w:p>
    <w:p w14:paraId="0E6358A9" w14:textId="4F062648" w:rsidR="002D52DF" w:rsidRPr="00C15354" w:rsidRDefault="002D52DF" w:rsidP="002A16DD">
      <w:pPr>
        <w:pStyle w:val="Prrafodelista"/>
        <w:numPr>
          <w:ilvl w:val="0"/>
          <w:numId w:val="36"/>
        </w:numPr>
        <w:spacing w:after="120" w:line="360" w:lineRule="auto"/>
        <w:jc w:val="both"/>
        <w:rPr>
          <w:sz w:val="20"/>
          <w:szCs w:val="20"/>
          <w:highlight w:val="cyan"/>
        </w:rPr>
      </w:pPr>
      <w:r w:rsidRPr="00C15354">
        <w:rPr>
          <w:sz w:val="20"/>
          <w:szCs w:val="20"/>
          <w:highlight w:val="cyan"/>
          <w:u w:val="single"/>
        </w:rPr>
        <w:t>Reducción de costos</w:t>
      </w:r>
      <w:r w:rsidRPr="00C15354">
        <w:rPr>
          <w:sz w:val="20"/>
          <w:szCs w:val="20"/>
          <w:highlight w:val="cyan"/>
        </w:rPr>
        <w:t>: el mantenimiento preventivo ayuda a evitar costosas reparaciones y reemplazos de equipos debido a fallas mayores. Además, minimiza los costos adicionales relacionados con el tiempo de inactividad y la interrupción de las operaciones.</w:t>
      </w:r>
    </w:p>
    <w:p w14:paraId="6B8C63A5" w14:textId="6583CDCE" w:rsidR="002D52DF" w:rsidRPr="00C15354" w:rsidRDefault="002D52DF" w:rsidP="002A16DD">
      <w:pPr>
        <w:pStyle w:val="Prrafodelista"/>
        <w:numPr>
          <w:ilvl w:val="0"/>
          <w:numId w:val="36"/>
        </w:numPr>
        <w:spacing w:after="120" w:line="360" w:lineRule="auto"/>
        <w:jc w:val="both"/>
        <w:rPr>
          <w:sz w:val="20"/>
          <w:szCs w:val="20"/>
          <w:highlight w:val="cyan"/>
        </w:rPr>
      </w:pPr>
      <w:r w:rsidRPr="00C15354">
        <w:rPr>
          <w:sz w:val="20"/>
          <w:szCs w:val="20"/>
          <w:highlight w:val="cyan"/>
          <w:u w:val="single"/>
        </w:rPr>
        <w:t>Mayor durabilidad</w:t>
      </w:r>
      <w:r w:rsidRPr="00C15354">
        <w:rPr>
          <w:sz w:val="20"/>
          <w:szCs w:val="20"/>
          <w:highlight w:val="cyan"/>
        </w:rPr>
        <w:t>: los equipos que se mantienen regularmente tienden a tener una vida útil más larga, lo que significa que pueden seguir siendo utilizados de manera efectiva durante más tiempo antes de necesitar ser reemplazados.</w:t>
      </w:r>
    </w:p>
    <w:p w14:paraId="00249EB3" w14:textId="7188D957" w:rsidR="002D52DF" w:rsidRPr="00C15354" w:rsidRDefault="002D52DF" w:rsidP="002A16DD">
      <w:pPr>
        <w:pStyle w:val="Prrafodelista"/>
        <w:numPr>
          <w:ilvl w:val="0"/>
          <w:numId w:val="36"/>
        </w:numPr>
        <w:spacing w:after="120" w:line="360" w:lineRule="auto"/>
        <w:jc w:val="both"/>
        <w:rPr>
          <w:sz w:val="20"/>
          <w:szCs w:val="20"/>
          <w:highlight w:val="cyan"/>
        </w:rPr>
      </w:pPr>
      <w:r w:rsidRPr="00C15354">
        <w:rPr>
          <w:sz w:val="20"/>
          <w:szCs w:val="20"/>
          <w:highlight w:val="cyan"/>
          <w:u w:val="single"/>
        </w:rPr>
        <w:t>Confianza en los resultados</w:t>
      </w:r>
      <w:r w:rsidRPr="00C15354">
        <w:rPr>
          <w:sz w:val="20"/>
          <w:szCs w:val="20"/>
          <w:highlight w:val="cyan"/>
        </w:rPr>
        <w:t>: los equipos bien mantenidos son más propensos a proporcionar mediciones y resultados precisos, lo que es esencial en el muestreo y análisis de agua, donde la exactitud es crítica.</w:t>
      </w:r>
    </w:p>
    <w:p w14:paraId="5C86D0E4" w14:textId="60A4EABA" w:rsidR="002D52DF" w:rsidRPr="00C15354" w:rsidRDefault="002D52DF" w:rsidP="002A16DD">
      <w:pPr>
        <w:pStyle w:val="Prrafodelista"/>
        <w:numPr>
          <w:ilvl w:val="0"/>
          <w:numId w:val="36"/>
        </w:numPr>
        <w:spacing w:after="120" w:line="360" w:lineRule="auto"/>
        <w:jc w:val="both"/>
        <w:rPr>
          <w:sz w:val="20"/>
          <w:szCs w:val="20"/>
          <w:highlight w:val="cyan"/>
        </w:rPr>
      </w:pPr>
      <w:r w:rsidRPr="00C15354">
        <w:rPr>
          <w:sz w:val="20"/>
          <w:szCs w:val="20"/>
          <w:highlight w:val="cyan"/>
          <w:u w:val="single"/>
        </w:rPr>
        <w:t>Seguridad</w:t>
      </w:r>
      <w:r w:rsidRPr="00C15354">
        <w:rPr>
          <w:sz w:val="20"/>
          <w:szCs w:val="20"/>
          <w:highlight w:val="cyan"/>
        </w:rPr>
        <w:t>: el mantenimiento adecuado también contribuye a garantizar la seguridad de los trabajadores al reducir el riesgo de accidentes causados por equipos defectuosos.</w:t>
      </w:r>
    </w:p>
    <w:p w14:paraId="6884EDE9" w14:textId="77777777" w:rsidR="002D52DF" w:rsidRPr="00C15354" w:rsidRDefault="002D52DF" w:rsidP="002A16DD">
      <w:pPr>
        <w:pStyle w:val="Prrafodelista"/>
        <w:numPr>
          <w:ilvl w:val="0"/>
          <w:numId w:val="36"/>
        </w:numPr>
        <w:spacing w:after="120" w:line="360" w:lineRule="auto"/>
        <w:jc w:val="both"/>
        <w:rPr>
          <w:sz w:val="20"/>
          <w:szCs w:val="20"/>
          <w:highlight w:val="cyan"/>
        </w:rPr>
      </w:pPr>
      <w:r w:rsidRPr="00C15354">
        <w:rPr>
          <w:sz w:val="20"/>
          <w:szCs w:val="20"/>
          <w:highlight w:val="cyan"/>
          <w:u w:val="single"/>
        </w:rPr>
        <w:t>Cumplimiento normativo</w:t>
      </w:r>
      <w:r w:rsidRPr="00C15354">
        <w:rPr>
          <w:sz w:val="20"/>
          <w:szCs w:val="20"/>
          <w:highlight w:val="cyan"/>
        </w:rPr>
        <w:t>: en muchas industrias y sectores, el mantenimiento regular de equipos es un requisito legal y regulatorio. Cumplir con estas normativas es esencial para evitar sanciones y multas.</w:t>
      </w:r>
    </w:p>
    <w:p w14:paraId="2D894FC4" w14:textId="77777777" w:rsidR="002D52DF" w:rsidRPr="00C15354" w:rsidRDefault="002D52DF" w:rsidP="002A16DD">
      <w:pPr>
        <w:pStyle w:val="Prrafodelista"/>
        <w:numPr>
          <w:ilvl w:val="0"/>
          <w:numId w:val="36"/>
        </w:numPr>
        <w:spacing w:after="120" w:line="360" w:lineRule="auto"/>
        <w:jc w:val="both"/>
        <w:rPr>
          <w:sz w:val="20"/>
          <w:szCs w:val="20"/>
          <w:highlight w:val="cyan"/>
        </w:rPr>
      </w:pPr>
      <w:r w:rsidRPr="00C15354">
        <w:rPr>
          <w:sz w:val="20"/>
          <w:szCs w:val="20"/>
          <w:highlight w:val="cyan"/>
          <w:u w:val="single"/>
        </w:rPr>
        <w:t>Eficiencia operativa</w:t>
      </w:r>
      <w:r w:rsidRPr="00C15354">
        <w:rPr>
          <w:sz w:val="20"/>
          <w:szCs w:val="20"/>
          <w:highlight w:val="cyan"/>
        </w:rPr>
        <w:t>: los equipos en buen estado operan de manera más eficiente, lo que puede traducirse en ahorros de tiempo y recursos en el proceso de muestreo y análisis de agua.</w:t>
      </w:r>
    </w:p>
    <w:p w14:paraId="09FB9DF0" w14:textId="77777777" w:rsidR="002D52DF" w:rsidRPr="00C15354" w:rsidRDefault="002D52DF" w:rsidP="002D52DF">
      <w:pPr>
        <w:pStyle w:val="Sinespaciado"/>
        <w:rPr>
          <w:highlight w:val="cyan"/>
        </w:rPr>
      </w:pPr>
    </w:p>
    <w:p w14:paraId="1CFDEA97" w14:textId="14E6AFEB" w:rsidR="00623F81" w:rsidRPr="00C15354" w:rsidRDefault="002D52DF" w:rsidP="002D52DF">
      <w:pPr>
        <w:spacing w:after="120" w:line="360" w:lineRule="auto"/>
        <w:jc w:val="both"/>
        <w:rPr>
          <w:sz w:val="20"/>
          <w:szCs w:val="20"/>
          <w:highlight w:val="cyan"/>
        </w:rPr>
      </w:pPr>
      <w:r w:rsidRPr="00C15354">
        <w:rPr>
          <w:sz w:val="20"/>
          <w:szCs w:val="20"/>
          <w:highlight w:val="cyan"/>
        </w:rPr>
        <w:t>El mantenimiento de equipos puede ser clasificado en diferentes tipos, dependiendo de la estrategia y los objetivos de mantenimiento. Los principales tipos de mantenimiento incluyen:</w:t>
      </w:r>
    </w:p>
    <w:p w14:paraId="0000016F" w14:textId="593B6CFD" w:rsidR="00F96AB5" w:rsidRPr="00C31AEC" w:rsidRDefault="00623F81" w:rsidP="00DD6E46">
      <w:pPr>
        <w:spacing w:after="120" w:line="360" w:lineRule="auto"/>
        <w:ind w:left="132"/>
        <w:jc w:val="center"/>
        <w:rPr>
          <w:noProof/>
          <w:highlight w:val="cyan"/>
        </w:rPr>
      </w:pPr>
      <w:r w:rsidRPr="00C31AEC">
        <w:rPr>
          <w:rFonts w:ascii="Times New Roman" w:hAnsi="Times New Roman" w:cs="Times New Roman"/>
          <w:noProof/>
          <w:sz w:val="24"/>
          <w:szCs w:val="24"/>
          <w:highlight w:val="cyan"/>
          <w:lang w:val="en-US" w:eastAsia="en-US"/>
        </w:rPr>
        <mc:AlternateContent>
          <mc:Choice Requires="wps">
            <w:drawing>
              <wp:inline distT="0" distB="0" distL="0" distR="0" wp14:anchorId="2B9C0B05" wp14:editId="3930F208">
                <wp:extent cx="5391150" cy="895350"/>
                <wp:effectExtent l="0" t="0" r="19050" b="19050"/>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895350"/>
                        </a:xfrm>
                        <a:prstGeom prst="rect">
                          <a:avLst/>
                        </a:prstGeom>
                        <a:solidFill>
                          <a:srgbClr val="39A900"/>
                        </a:solidFill>
                        <a:ln w="9525">
                          <a:solidFill>
                            <a:srgbClr val="000000"/>
                          </a:solidFill>
                          <a:miter lim="800000"/>
                          <a:headEnd/>
                          <a:tailEnd/>
                        </a:ln>
                      </wps:spPr>
                      <wps:txbx>
                        <w:txbxContent>
                          <w:p w14:paraId="541D58CE" w14:textId="77777777" w:rsidR="003A1C60" w:rsidRDefault="003A1C60" w:rsidP="00623F81">
                            <w:pPr>
                              <w:rPr>
                                <w:color w:val="FFFFFF" w:themeColor="background1"/>
                                <w:sz w:val="32"/>
                                <w:szCs w:val="32"/>
                                <w:lang w:val="es-ES"/>
                              </w:rPr>
                            </w:pPr>
                          </w:p>
                          <w:p w14:paraId="04E4A849" w14:textId="1C45A615" w:rsidR="003A1C60" w:rsidRDefault="003A1C60" w:rsidP="00623F81">
                            <w:pPr>
                              <w:jc w:val="center"/>
                              <w:rPr>
                                <w:color w:val="FFFFFF" w:themeColor="background1"/>
                                <w:sz w:val="32"/>
                                <w:szCs w:val="32"/>
                                <w:lang w:val="es-ES"/>
                              </w:rPr>
                            </w:pPr>
                            <w:r>
                              <w:rPr>
                                <w:color w:val="FFFFFF" w:themeColor="background1"/>
                                <w:sz w:val="32"/>
                                <w:szCs w:val="32"/>
                                <w:lang w:val="es-ES"/>
                              </w:rPr>
                              <w:t>CF04_4_Slider_mantenimiento</w:t>
                            </w:r>
                          </w:p>
                        </w:txbxContent>
                      </wps:txbx>
                      <wps:bodyPr rot="0" vert="horz" wrap="square" lIns="91440" tIns="45720" rIns="91440" bIns="45720" anchor="t" anchorCtr="0">
                        <a:noAutofit/>
                      </wps:bodyPr>
                    </wps:wsp>
                  </a:graphicData>
                </a:graphic>
              </wp:inline>
            </w:drawing>
          </mc:Choice>
          <mc:Fallback>
            <w:pict>
              <v:shape w14:anchorId="2B9C0B05" id="Cuadro de texto 17" o:spid="_x0000_s1032" type="#_x0000_t202" style="width:424.5pt;height: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" fillcolor="#39a900">
                <v:textbox>
                  <w:txbxContent>
                    <w:p w14:paraId="541D58CE" w14:textId="77777777" w:rsidR="003A1C60" w:rsidRDefault="003A1C60" w:rsidP="00623F81">
                      <w:pPr>
                        <w:rPr>
                          <w:color w:val="FFFFFF" w:themeColor="background1"/>
                          <w:sz w:val="32"/>
                          <w:szCs w:val="32"/>
                          <w:lang w:val="es-ES"/>
                        </w:rPr>
                      </w:pPr>
                    </w:p>
                    <w:p w14:paraId="04E4A849" w14:textId="1C45A615" w:rsidR="003A1C60" w:rsidRDefault="003A1C60" w:rsidP="00623F81">
                      <w:pPr>
                        <w:jc w:val="center"/>
                        <w:rPr>
                          <w:color w:val="FFFFFF" w:themeColor="background1"/>
                          <w:sz w:val="32"/>
                          <w:szCs w:val="32"/>
                          <w:lang w:val="es-ES"/>
                        </w:rPr>
                      </w:pPr>
                      <w:r>
                        <w:rPr>
                          <w:color w:val="FFFFFF" w:themeColor="background1"/>
                          <w:sz w:val="32"/>
                          <w:szCs w:val="32"/>
                          <w:lang w:val="es-ES"/>
                        </w:rPr>
                        <w:t>CF04_4_Slider_mantenimiento</w:t>
                      </w:r>
                    </w:p>
                  </w:txbxContent>
                </v:textbox>
                <w10:anchorlock/>
              </v:shape>
            </w:pict>
          </mc:Fallback>
        </mc:AlternateContent>
      </w:r>
      <w:sdt>
        <w:sdtPr>
          <w:rPr>
            <w:highlight w:val="cyan"/>
          </w:rPr>
          <w:tag w:val="goog_rdk_28"/>
          <w:id w:val="-1435743974"/>
        </w:sdtPr>
        <w:sdtContent/>
      </w:sdt>
      <w:r w:rsidR="00E370D0" w:rsidRPr="00C31AEC">
        <w:rPr>
          <w:noProof/>
          <w:highlight w:val="cyan"/>
        </w:rPr>
        <w:t xml:space="preserve"> </w:t>
      </w:r>
    </w:p>
    <w:p w14:paraId="7AD0698F" w14:textId="77777777" w:rsidR="0046675F" w:rsidRPr="00C31AEC" w:rsidRDefault="0046675F" w:rsidP="002D52DF">
      <w:pPr>
        <w:pStyle w:val="Sinespaciado"/>
        <w:rPr>
          <w:highlight w:val="cyan"/>
        </w:rPr>
      </w:pPr>
    </w:p>
    <w:p w14:paraId="00000170" w14:textId="6DF4B231" w:rsidR="00F96AB5" w:rsidRPr="00C31AEC" w:rsidRDefault="0046675F" w:rsidP="00DD6E46">
      <w:pPr>
        <w:pBdr>
          <w:top w:val="nil"/>
          <w:left w:val="nil"/>
          <w:bottom w:val="nil"/>
          <w:right w:val="nil"/>
          <w:between w:val="nil"/>
        </w:pBdr>
        <w:spacing w:after="120" w:line="360" w:lineRule="auto"/>
        <w:jc w:val="both"/>
        <w:rPr>
          <w:b/>
          <w:color w:val="000000"/>
          <w:sz w:val="20"/>
          <w:szCs w:val="20"/>
          <w:highlight w:val="cyan"/>
        </w:rPr>
      </w:pPr>
      <w:r w:rsidRPr="00C31AEC">
        <w:rPr>
          <w:b/>
          <w:color w:val="000000"/>
          <w:sz w:val="20"/>
          <w:szCs w:val="20"/>
          <w:highlight w:val="cyan"/>
        </w:rPr>
        <w:t xml:space="preserve">4.4 </w:t>
      </w:r>
      <w:r w:rsidR="001E6000" w:rsidRPr="00C31AEC">
        <w:rPr>
          <w:b/>
          <w:color w:val="000000"/>
          <w:sz w:val="20"/>
          <w:szCs w:val="20"/>
          <w:highlight w:val="cyan"/>
        </w:rPr>
        <w:t>Técnicas calibración</w:t>
      </w:r>
    </w:p>
    <w:p w14:paraId="2EE1AE7A" w14:textId="719D7CBF" w:rsidR="00E61F83" w:rsidRPr="00C31AEC" w:rsidRDefault="00E61F83" w:rsidP="00E245D5">
      <w:pPr>
        <w:spacing w:after="120" w:line="360" w:lineRule="auto"/>
        <w:jc w:val="both"/>
        <w:rPr>
          <w:color w:val="000000"/>
          <w:sz w:val="20"/>
          <w:szCs w:val="20"/>
          <w:highlight w:val="cyan"/>
        </w:rPr>
      </w:pPr>
      <w:commentRangeStart w:id="29"/>
      <w:commentRangeStart w:id="30"/>
      <w:r w:rsidRPr="00C31AEC">
        <w:rPr>
          <w:noProof/>
          <w:sz w:val="20"/>
          <w:szCs w:val="20"/>
          <w:highlight w:val="cyan"/>
          <w:lang w:val="en-US" w:eastAsia="en-US"/>
        </w:rPr>
        <w:drawing>
          <wp:anchor distT="0" distB="0" distL="114300" distR="114300" simplePos="0" relativeHeight="251696128" behindDoc="0" locked="0" layoutInCell="1" allowOverlap="1" wp14:anchorId="1E62749E" wp14:editId="37CAEC8E">
            <wp:simplePos x="0" y="0"/>
            <wp:positionH relativeFrom="column">
              <wp:posOffset>4389616</wp:posOffset>
            </wp:positionH>
            <wp:positionV relativeFrom="paragraph">
              <wp:posOffset>37217</wp:posOffset>
            </wp:positionV>
            <wp:extent cx="1933575" cy="1933575"/>
            <wp:effectExtent l="0" t="0" r="9525" b="9525"/>
            <wp:wrapThrough wrapText="bothSides">
              <wp:wrapPolygon edited="0">
                <wp:start x="0" y="0"/>
                <wp:lineTo x="0" y="21494"/>
                <wp:lineTo x="21494" y="21494"/>
                <wp:lineTo x="21494"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33575" cy="1933575"/>
                    </a:xfrm>
                    <a:prstGeom prst="rect">
                      <a:avLst/>
                    </a:prstGeom>
                    <a:noFill/>
                  </pic:spPr>
                </pic:pic>
              </a:graphicData>
            </a:graphic>
            <wp14:sizeRelH relativeFrom="page">
              <wp14:pctWidth>0</wp14:pctWidth>
            </wp14:sizeRelH>
            <wp14:sizeRelV relativeFrom="page">
              <wp14:pctHeight>0</wp14:pctHeight>
            </wp14:sizeRelV>
          </wp:anchor>
        </w:drawing>
      </w:r>
      <w:commentRangeEnd w:id="29"/>
      <w:r w:rsidR="006D3A98" w:rsidRPr="00C31AEC">
        <w:rPr>
          <w:rStyle w:val="Refdecomentario"/>
          <w:highlight w:val="cyan"/>
        </w:rPr>
        <w:commentReference w:id="29"/>
      </w:r>
      <w:r w:rsidR="001E6000" w:rsidRPr="00C31AEC">
        <w:rPr>
          <w:sz w:val="20"/>
          <w:szCs w:val="20"/>
          <w:highlight w:val="cyan"/>
        </w:rPr>
        <w:t xml:space="preserve">La </w:t>
      </w:r>
      <w:r w:rsidRPr="00C31AEC">
        <w:rPr>
          <w:color w:val="000000"/>
          <w:sz w:val="20"/>
          <w:szCs w:val="20"/>
          <w:highlight w:val="cyan"/>
        </w:rPr>
        <w:t>calibración de equipos utilizados en el muestreo y análisis de agua es un proceso esencial para garantizar la precisión y confiabilidad de las mediciones. Algunas de las técnicas comunes de calibración incluyen:</w:t>
      </w:r>
    </w:p>
    <w:p w14:paraId="22EF3A6A" w14:textId="77777777" w:rsidR="00E61F83" w:rsidRPr="00C31AEC" w:rsidRDefault="00E61F83" w:rsidP="00E245D5">
      <w:pPr>
        <w:pStyle w:val="Sinespaciado"/>
        <w:rPr>
          <w:highlight w:val="cyan"/>
        </w:rPr>
      </w:pPr>
    </w:p>
    <w:p w14:paraId="4EA0C1E8" w14:textId="56AF13C4" w:rsidR="00E61F83" w:rsidRPr="00C31AEC" w:rsidRDefault="00E61F83" w:rsidP="002A16DD">
      <w:pPr>
        <w:pStyle w:val="Prrafodelista"/>
        <w:numPr>
          <w:ilvl w:val="0"/>
          <w:numId w:val="37"/>
        </w:numPr>
        <w:pBdr>
          <w:top w:val="nil"/>
          <w:left w:val="nil"/>
          <w:bottom w:val="nil"/>
          <w:right w:val="nil"/>
          <w:between w:val="nil"/>
        </w:pBdr>
        <w:spacing w:after="120" w:line="360" w:lineRule="auto"/>
        <w:jc w:val="both"/>
        <w:rPr>
          <w:color w:val="000000"/>
          <w:sz w:val="20"/>
          <w:szCs w:val="20"/>
          <w:highlight w:val="cyan"/>
        </w:rPr>
      </w:pPr>
      <w:r w:rsidRPr="00C31AEC">
        <w:rPr>
          <w:color w:val="000000"/>
          <w:sz w:val="20"/>
          <w:szCs w:val="20"/>
          <w:highlight w:val="cyan"/>
          <w:u w:val="single"/>
        </w:rPr>
        <w:t>Calibración por puntos</w:t>
      </w:r>
      <w:r w:rsidRPr="00C31AEC">
        <w:rPr>
          <w:color w:val="000000"/>
          <w:sz w:val="20"/>
          <w:szCs w:val="20"/>
          <w:highlight w:val="cyan"/>
        </w:rPr>
        <w:t>: en esta técnica, se ajusta un equipo utilizando uno o más puntos de calibración conocidos. Se realizan mediciones en estos puntos de referencia y se ajusta el equipo para que sus lecturas coincidan con los valores conocidos. Esto es común en equipos como medidores de pH y conductividad.</w:t>
      </w:r>
    </w:p>
    <w:p w14:paraId="7A2C9BE6" w14:textId="41C7A239" w:rsidR="00E61F83" w:rsidRPr="00C31AEC" w:rsidRDefault="00E61F83" w:rsidP="002A16DD">
      <w:pPr>
        <w:pStyle w:val="Prrafodelista"/>
        <w:numPr>
          <w:ilvl w:val="0"/>
          <w:numId w:val="37"/>
        </w:numPr>
        <w:pBdr>
          <w:top w:val="nil"/>
          <w:left w:val="nil"/>
          <w:bottom w:val="nil"/>
          <w:right w:val="nil"/>
          <w:between w:val="nil"/>
        </w:pBdr>
        <w:spacing w:after="120" w:line="360" w:lineRule="auto"/>
        <w:jc w:val="both"/>
        <w:rPr>
          <w:color w:val="000000"/>
          <w:sz w:val="20"/>
          <w:szCs w:val="20"/>
          <w:highlight w:val="cyan"/>
        </w:rPr>
      </w:pPr>
      <w:r w:rsidRPr="00C31AEC">
        <w:rPr>
          <w:color w:val="000000"/>
          <w:sz w:val="20"/>
          <w:szCs w:val="20"/>
          <w:highlight w:val="cyan"/>
          <w:u w:val="single"/>
        </w:rPr>
        <w:t>Calibración por curva de calibración</w:t>
      </w:r>
      <w:r w:rsidRPr="00C31AEC">
        <w:rPr>
          <w:color w:val="000000"/>
          <w:sz w:val="20"/>
          <w:szCs w:val="20"/>
          <w:highlight w:val="cyan"/>
        </w:rPr>
        <w:t>: en lugar de ajustar el equipo en puntos individuales, se utiliza una curva de calibración que relaciona las lecturas del equipo con los valores conocidos. Se crea una ecuación o curva que permite la conversión de las lecturas del equipo en valores reales. Este enfoque se utiliza en equipos que generan curvas de respuesta, como espectrofotómetros.</w:t>
      </w:r>
    </w:p>
    <w:p w14:paraId="26F8B6AC" w14:textId="22A741D8" w:rsidR="00E61F83" w:rsidRPr="00C31AEC" w:rsidRDefault="00E61F83" w:rsidP="002A16DD">
      <w:pPr>
        <w:pStyle w:val="Prrafodelista"/>
        <w:numPr>
          <w:ilvl w:val="0"/>
          <w:numId w:val="37"/>
        </w:numPr>
        <w:pBdr>
          <w:top w:val="nil"/>
          <w:left w:val="nil"/>
          <w:bottom w:val="nil"/>
          <w:right w:val="nil"/>
          <w:between w:val="nil"/>
        </w:pBdr>
        <w:spacing w:after="120" w:line="360" w:lineRule="auto"/>
        <w:jc w:val="both"/>
        <w:rPr>
          <w:color w:val="000000"/>
          <w:sz w:val="20"/>
          <w:szCs w:val="20"/>
          <w:highlight w:val="cyan"/>
        </w:rPr>
      </w:pPr>
      <w:r w:rsidRPr="00C31AEC">
        <w:rPr>
          <w:color w:val="000000"/>
          <w:sz w:val="20"/>
          <w:szCs w:val="20"/>
          <w:highlight w:val="cyan"/>
          <w:u w:val="single"/>
        </w:rPr>
        <w:t>Calibración comparativa</w:t>
      </w:r>
      <w:r w:rsidRPr="00C31AEC">
        <w:rPr>
          <w:color w:val="000000"/>
          <w:sz w:val="20"/>
          <w:szCs w:val="20"/>
          <w:highlight w:val="cyan"/>
        </w:rPr>
        <w:t>: en esta técnica, se compara el equipo a calibrar con un equipo de referencia o patrón de calibración. Se realizan mediciones simultáneas en ambos equipos y se ajusta el equipo a calibrar para que coincida con las lecturas del equipo de referencia. Esto se utiliza en situaciones donde es importante garantizar que dos equipos proporcionen mediciones consistentes.</w:t>
      </w:r>
    </w:p>
    <w:p w14:paraId="34BD10E1" w14:textId="6C88A13B" w:rsidR="00E61F83" w:rsidRPr="00C31AEC" w:rsidRDefault="00E61F83" w:rsidP="002A16DD">
      <w:pPr>
        <w:pStyle w:val="Prrafodelista"/>
        <w:numPr>
          <w:ilvl w:val="0"/>
          <w:numId w:val="37"/>
        </w:numPr>
        <w:pBdr>
          <w:top w:val="nil"/>
          <w:left w:val="nil"/>
          <w:bottom w:val="nil"/>
          <w:right w:val="nil"/>
          <w:between w:val="nil"/>
        </w:pBdr>
        <w:spacing w:after="120" w:line="360" w:lineRule="auto"/>
        <w:jc w:val="both"/>
        <w:rPr>
          <w:color w:val="000000"/>
          <w:sz w:val="20"/>
          <w:szCs w:val="20"/>
          <w:highlight w:val="cyan"/>
        </w:rPr>
      </w:pPr>
      <w:r w:rsidRPr="00C31AEC">
        <w:rPr>
          <w:color w:val="000000"/>
          <w:sz w:val="20"/>
          <w:szCs w:val="20"/>
          <w:highlight w:val="cyan"/>
          <w:u w:val="single"/>
        </w:rPr>
        <w:t>Calibración de parámetros múltiples</w:t>
      </w:r>
      <w:r w:rsidRPr="00C31AEC">
        <w:rPr>
          <w:color w:val="000000"/>
          <w:sz w:val="20"/>
          <w:szCs w:val="20"/>
          <w:highlight w:val="cyan"/>
        </w:rPr>
        <w:t>: algunos equipos pueden requerir la calibración de múltiples parámetros simultáneamente. En este caso, se realizan calibraciones separadas para cada parámetro y se ajusta el equipo en consecuencia.</w:t>
      </w:r>
    </w:p>
    <w:p w14:paraId="543D4EB2" w14:textId="251AAE87" w:rsidR="00E61F83" w:rsidRPr="00C31AEC" w:rsidRDefault="00E61F83" w:rsidP="002A16DD">
      <w:pPr>
        <w:pStyle w:val="Prrafodelista"/>
        <w:numPr>
          <w:ilvl w:val="0"/>
          <w:numId w:val="37"/>
        </w:numPr>
        <w:pBdr>
          <w:top w:val="nil"/>
          <w:left w:val="nil"/>
          <w:bottom w:val="nil"/>
          <w:right w:val="nil"/>
          <w:between w:val="nil"/>
        </w:pBdr>
        <w:spacing w:after="120" w:line="360" w:lineRule="auto"/>
        <w:jc w:val="both"/>
        <w:rPr>
          <w:color w:val="000000"/>
          <w:sz w:val="20"/>
          <w:szCs w:val="20"/>
          <w:highlight w:val="cyan"/>
        </w:rPr>
      </w:pPr>
      <w:r w:rsidRPr="00C31AEC">
        <w:rPr>
          <w:color w:val="000000"/>
          <w:sz w:val="20"/>
          <w:szCs w:val="20"/>
          <w:highlight w:val="cyan"/>
          <w:u w:val="single"/>
        </w:rPr>
        <w:t>Calibración externa</w:t>
      </w:r>
      <w:r w:rsidRPr="00C31AEC">
        <w:rPr>
          <w:color w:val="000000"/>
          <w:sz w:val="20"/>
          <w:szCs w:val="20"/>
          <w:highlight w:val="cyan"/>
        </w:rPr>
        <w:t>: en ocasiones, se utiliza un laboratorio externo o una entidad de calibración certificada para llevar a cabo la calibración de equipos. Esto garantiza la trazabilidad de las mediciones a estándares reconocidos internacionalmente.</w:t>
      </w:r>
    </w:p>
    <w:p w14:paraId="4F00DD07" w14:textId="77777777" w:rsidR="00E61F83" w:rsidRPr="00C31AEC" w:rsidRDefault="00E61F83" w:rsidP="00E245D5">
      <w:pPr>
        <w:pStyle w:val="Sinespaciado"/>
        <w:rPr>
          <w:highlight w:val="cyan"/>
        </w:rPr>
      </w:pPr>
    </w:p>
    <w:p w14:paraId="798B39AB" w14:textId="6F2C31A1" w:rsidR="00E61F83" w:rsidRPr="00C31AEC" w:rsidRDefault="00E61F83" w:rsidP="00E61F83">
      <w:pPr>
        <w:pBdr>
          <w:top w:val="nil"/>
          <w:left w:val="nil"/>
          <w:bottom w:val="nil"/>
          <w:right w:val="nil"/>
          <w:between w:val="nil"/>
        </w:pBdr>
        <w:spacing w:after="120" w:line="360" w:lineRule="auto"/>
        <w:jc w:val="both"/>
        <w:rPr>
          <w:color w:val="000000"/>
          <w:sz w:val="20"/>
          <w:szCs w:val="20"/>
          <w:highlight w:val="cyan"/>
        </w:rPr>
      </w:pPr>
      <w:r w:rsidRPr="00C31AEC">
        <w:rPr>
          <w:color w:val="000000"/>
          <w:sz w:val="20"/>
          <w:szCs w:val="20"/>
          <w:highlight w:val="cyan"/>
        </w:rPr>
        <w:t>Es importante destacar que la calibración debe ser realizada por personal capacitado y siguiendo procedimientos documentados. Además, debe llevarse a cabo de manera regular, ya que los equipos pueden desviarse con el tiempo debido al desgaste y otros factores. La calibración adecuada asegura que los resultados de las mediciones sean precisos y confiables, lo que es fundamental en aplicaciones relacionadas con la calidad del agua y la toma de decisiones.</w:t>
      </w:r>
      <w:commentRangeEnd w:id="30"/>
      <w:r w:rsidR="00E245D5" w:rsidRPr="00C31AEC">
        <w:rPr>
          <w:rStyle w:val="Refdecomentario"/>
          <w:highlight w:val="cyan"/>
        </w:rPr>
        <w:commentReference w:id="30"/>
      </w:r>
    </w:p>
    <w:p w14:paraId="742749E5" w14:textId="26E80BCB" w:rsidR="006D3A98" w:rsidRPr="00C31AEC" w:rsidRDefault="006D3A98" w:rsidP="00DC655F">
      <w:pPr>
        <w:pStyle w:val="Sinespaciado"/>
        <w:rPr>
          <w:highlight w:val="cyan"/>
        </w:rPr>
      </w:pPr>
    </w:p>
    <w:p w14:paraId="2F1944A9" w14:textId="77777777" w:rsidR="00903B64" w:rsidRPr="00C31AEC" w:rsidRDefault="00903B64" w:rsidP="00DC655F">
      <w:pPr>
        <w:pStyle w:val="Sinespaciado"/>
        <w:rPr>
          <w:highlight w:val="cyan"/>
        </w:rPr>
      </w:pPr>
    </w:p>
    <w:p w14:paraId="00000179" w14:textId="776BE008" w:rsidR="00F96AB5" w:rsidRPr="00C31AEC" w:rsidRDefault="001E6000" w:rsidP="00DD6E46">
      <w:pPr>
        <w:spacing w:after="120" w:line="360" w:lineRule="auto"/>
        <w:ind w:left="132"/>
        <w:jc w:val="both"/>
        <w:rPr>
          <w:b/>
          <w:sz w:val="20"/>
          <w:szCs w:val="20"/>
          <w:highlight w:val="cyan"/>
        </w:rPr>
      </w:pPr>
      <w:r w:rsidRPr="00C31AEC">
        <w:rPr>
          <w:b/>
          <w:sz w:val="20"/>
          <w:szCs w:val="20"/>
          <w:highlight w:val="cyan"/>
        </w:rPr>
        <w:t>5. Productos químicos</w:t>
      </w:r>
    </w:p>
    <w:p w14:paraId="0C49E3C8" w14:textId="5189FB33" w:rsidR="00E14DA2" w:rsidRPr="002932C9" w:rsidRDefault="00E14DA2" w:rsidP="00E14DA2">
      <w:pPr>
        <w:spacing w:after="120" w:line="360" w:lineRule="auto"/>
        <w:jc w:val="both"/>
        <w:rPr>
          <w:sz w:val="20"/>
          <w:szCs w:val="20"/>
          <w:highlight w:val="cyan"/>
        </w:rPr>
      </w:pPr>
      <w:commentRangeStart w:id="31"/>
      <w:r w:rsidRPr="00C31AEC">
        <w:rPr>
          <w:noProof/>
          <w:sz w:val="20"/>
          <w:szCs w:val="20"/>
          <w:highlight w:val="cyan"/>
          <w:lang w:val="en-US" w:eastAsia="en-US"/>
        </w:rPr>
        <w:lastRenderedPageBreak/>
        <w:drawing>
          <wp:anchor distT="0" distB="0" distL="114300" distR="114300" simplePos="0" relativeHeight="251697152" behindDoc="0" locked="0" layoutInCell="1" allowOverlap="1" wp14:anchorId="4EA6BC2B" wp14:editId="0A4E15CA">
            <wp:simplePos x="0" y="0"/>
            <wp:positionH relativeFrom="margin">
              <wp:posOffset>4884420</wp:posOffset>
            </wp:positionH>
            <wp:positionV relativeFrom="paragraph">
              <wp:posOffset>19574</wp:posOffset>
            </wp:positionV>
            <wp:extent cx="1438275" cy="1438275"/>
            <wp:effectExtent l="0" t="0" r="9525" b="9525"/>
            <wp:wrapThrough wrapText="bothSides">
              <wp:wrapPolygon edited="0">
                <wp:start x="0" y="0"/>
                <wp:lineTo x="0" y="21457"/>
                <wp:lineTo x="21457" y="21457"/>
                <wp:lineTo x="21457"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noFill/>
                  </pic:spPr>
                </pic:pic>
              </a:graphicData>
            </a:graphic>
            <wp14:sizeRelH relativeFrom="page">
              <wp14:pctWidth>0</wp14:pctWidth>
            </wp14:sizeRelH>
            <wp14:sizeRelV relativeFrom="page">
              <wp14:pctHeight>0</wp14:pctHeight>
            </wp14:sizeRelV>
          </wp:anchor>
        </w:drawing>
      </w:r>
      <w:r w:rsidR="001E6000" w:rsidRPr="00C31AEC">
        <w:rPr>
          <w:sz w:val="20"/>
          <w:szCs w:val="20"/>
          <w:highlight w:val="cyan"/>
        </w:rPr>
        <w:t xml:space="preserve">Los </w:t>
      </w:r>
      <w:commentRangeEnd w:id="31"/>
      <w:r w:rsidR="006D3A98" w:rsidRPr="00C31AEC">
        <w:rPr>
          <w:rStyle w:val="Refdecomentario"/>
          <w:highlight w:val="cyan"/>
        </w:rPr>
        <w:commentReference w:id="31"/>
      </w:r>
      <w:r w:rsidRPr="00C31AEC">
        <w:rPr>
          <w:sz w:val="20"/>
          <w:szCs w:val="20"/>
          <w:highlight w:val="cyan"/>
        </w:rPr>
        <w:t>produ</w:t>
      </w:r>
      <w:r w:rsidRPr="002932C9">
        <w:rPr>
          <w:sz w:val="20"/>
          <w:szCs w:val="20"/>
          <w:highlight w:val="cyan"/>
        </w:rPr>
        <w:t>ctos químicos son sustancias fabricadas mediante procesos industriales y tienen una presencia significativa en la vida cotidiana. Son ampliamente utilizados en diversas aplicaciones, desde productos de limpieza y detergentes hasta insecticidas, plásticos y ambientadores. Además, se encuentran en sectores como la peluquería, la veterinaria, la jardinería, la fotografía, la construcción, la tintorería y muchas otras industrias.</w:t>
      </w:r>
    </w:p>
    <w:p w14:paraId="09B421C9" w14:textId="77777777" w:rsidR="00E14DA2" w:rsidRPr="002932C9" w:rsidRDefault="00E14DA2" w:rsidP="00E14DA2">
      <w:pPr>
        <w:pStyle w:val="Sinespaciado"/>
        <w:rPr>
          <w:highlight w:val="cyan"/>
        </w:rPr>
      </w:pPr>
    </w:p>
    <w:p w14:paraId="5E80E35A" w14:textId="77777777" w:rsidR="00E14DA2" w:rsidRPr="002932C9" w:rsidRDefault="00E14DA2" w:rsidP="00E14DA2">
      <w:pPr>
        <w:spacing w:after="120" w:line="360" w:lineRule="auto"/>
        <w:jc w:val="both"/>
        <w:rPr>
          <w:sz w:val="20"/>
          <w:szCs w:val="20"/>
          <w:highlight w:val="cyan"/>
        </w:rPr>
      </w:pPr>
      <w:r w:rsidRPr="002932C9">
        <w:rPr>
          <w:sz w:val="20"/>
          <w:szCs w:val="20"/>
          <w:highlight w:val="cyan"/>
        </w:rPr>
        <w:t>En Colombia, la clasificación de los productos químicos se rige por el Sistema Globalmente Armonizado de Clasificación y Etiquetado de Productos Químicos (SGA) de la Organización de las Naciones Unidas. Este sistema se basa en criterios que incluyen la identificación de los peligros asociados con una sustancia química o mezcla, la revisión de datos sobre los riesgos y la determinación del grado de peligrosidad. Además, se asignan símbolos y palabras de advertencia para comunicar de manera efectiva los peligros asociados con estos productos.</w:t>
      </w:r>
    </w:p>
    <w:p w14:paraId="119ECA8A" w14:textId="77777777" w:rsidR="00E14DA2" w:rsidRPr="002932C9" w:rsidRDefault="00E14DA2" w:rsidP="00E14DA2">
      <w:pPr>
        <w:pStyle w:val="Sinespaciado"/>
        <w:rPr>
          <w:highlight w:val="cyan"/>
        </w:rPr>
      </w:pPr>
    </w:p>
    <w:p w14:paraId="50B470FB" w14:textId="66067D62" w:rsidR="0046675F" w:rsidRPr="002932C9" w:rsidRDefault="00E14DA2" w:rsidP="00903B64">
      <w:pPr>
        <w:pStyle w:val="Sinespaciado"/>
        <w:rPr>
          <w:sz w:val="20"/>
          <w:szCs w:val="20"/>
          <w:highlight w:val="cyan"/>
        </w:rPr>
      </w:pPr>
      <w:r w:rsidRPr="002932C9">
        <w:rPr>
          <w:sz w:val="20"/>
          <w:szCs w:val="20"/>
          <w:highlight w:val="cyan"/>
        </w:rPr>
        <w:t>Según el SGA, algunas de las clases de peligros más comunes incluyen:</w:t>
      </w:r>
    </w:p>
    <w:p w14:paraId="4395CCC7" w14:textId="77777777" w:rsidR="00E14DA2" w:rsidRPr="002932C9" w:rsidRDefault="00E14DA2" w:rsidP="00903B64">
      <w:pPr>
        <w:pStyle w:val="Sinespaciado"/>
        <w:rPr>
          <w:highlight w:val="cyan"/>
        </w:rPr>
      </w:pPr>
    </w:p>
    <w:p w14:paraId="00000184" w14:textId="550381C1" w:rsidR="00F96AB5" w:rsidRPr="002932C9" w:rsidRDefault="0046675F" w:rsidP="00DD6E46">
      <w:pPr>
        <w:spacing w:after="120" w:line="360" w:lineRule="auto"/>
        <w:ind w:left="132"/>
        <w:jc w:val="center"/>
        <w:rPr>
          <w:noProof/>
          <w:highlight w:val="cyan"/>
        </w:rPr>
      </w:pPr>
      <w:r w:rsidRPr="002932C9">
        <w:rPr>
          <w:rFonts w:ascii="Times New Roman" w:hAnsi="Times New Roman" w:cs="Times New Roman"/>
          <w:noProof/>
          <w:sz w:val="24"/>
          <w:szCs w:val="24"/>
          <w:highlight w:val="cyan"/>
          <w:lang w:val="en-US" w:eastAsia="en-US"/>
        </w:rPr>
        <mc:AlternateContent>
          <mc:Choice Requires="wps">
            <w:drawing>
              <wp:inline distT="0" distB="0" distL="0" distR="0" wp14:anchorId="122F12E3" wp14:editId="7A593799">
                <wp:extent cx="5391150" cy="895350"/>
                <wp:effectExtent l="0" t="0" r="19050" b="19050"/>
                <wp:docPr id="18" name="Cuadro de texto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895350"/>
                        </a:xfrm>
                        <a:prstGeom prst="rect">
                          <a:avLst/>
                        </a:prstGeom>
                        <a:solidFill>
                          <a:srgbClr val="39A900"/>
                        </a:solidFill>
                        <a:ln w="9525">
                          <a:solidFill>
                            <a:srgbClr val="000000"/>
                          </a:solidFill>
                          <a:miter lim="800000"/>
                          <a:headEnd/>
                          <a:tailEnd/>
                        </a:ln>
                      </wps:spPr>
                      <wps:txbx>
                        <w:txbxContent>
                          <w:p w14:paraId="3B89E88E" w14:textId="77777777" w:rsidR="003A1C60" w:rsidRDefault="003A1C60" w:rsidP="0046675F">
                            <w:pPr>
                              <w:rPr>
                                <w:color w:val="FFFFFF" w:themeColor="background1"/>
                                <w:sz w:val="32"/>
                                <w:szCs w:val="32"/>
                                <w:lang w:val="es-ES"/>
                              </w:rPr>
                            </w:pPr>
                          </w:p>
                          <w:p w14:paraId="34AB67DA" w14:textId="60B1611E" w:rsidR="003A1C60" w:rsidRDefault="003A1C60" w:rsidP="0046675F">
                            <w:pPr>
                              <w:jc w:val="center"/>
                              <w:rPr>
                                <w:color w:val="FFFFFF" w:themeColor="background1"/>
                                <w:sz w:val="32"/>
                                <w:szCs w:val="32"/>
                                <w:lang w:val="es-ES"/>
                              </w:rPr>
                            </w:pPr>
                            <w:r>
                              <w:rPr>
                                <w:color w:val="FFFFFF" w:themeColor="background1"/>
                                <w:sz w:val="32"/>
                                <w:szCs w:val="32"/>
                                <w:lang w:val="es-ES"/>
                              </w:rPr>
                              <w:t>CF04_5_Acordeón_peligros_SGA</w:t>
                            </w:r>
                          </w:p>
                        </w:txbxContent>
                      </wps:txbx>
                      <wps:bodyPr rot="0" vert="horz" wrap="square" lIns="91440" tIns="45720" rIns="91440" bIns="45720" anchor="t" anchorCtr="0">
                        <a:noAutofit/>
                      </wps:bodyPr>
                    </wps:wsp>
                  </a:graphicData>
                </a:graphic>
              </wp:inline>
            </w:drawing>
          </mc:Choice>
          <mc:Fallback>
            <w:pict>
              <v:shape w14:anchorId="122F12E3" id="Cuadro de texto 18" o:spid="_x0000_s1033" type="#_x0000_t202" style="width:424.5pt;height: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" fillcolor="#39a900">
                <v:textbox>
                  <w:txbxContent>
                    <w:p w14:paraId="3B89E88E" w14:textId="77777777" w:rsidR="003A1C60" w:rsidRDefault="003A1C60" w:rsidP="0046675F">
                      <w:pPr>
                        <w:rPr>
                          <w:color w:val="FFFFFF" w:themeColor="background1"/>
                          <w:sz w:val="32"/>
                          <w:szCs w:val="32"/>
                          <w:lang w:val="es-ES"/>
                        </w:rPr>
                      </w:pPr>
                    </w:p>
                    <w:p w14:paraId="34AB67DA" w14:textId="60B1611E" w:rsidR="003A1C60" w:rsidRDefault="003A1C60" w:rsidP="0046675F">
                      <w:pPr>
                        <w:jc w:val="center"/>
                        <w:rPr>
                          <w:color w:val="FFFFFF" w:themeColor="background1"/>
                          <w:sz w:val="32"/>
                          <w:szCs w:val="32"/>
                          <w:lang w:val="es-ES"/>
                        </w:rPr>
                      </w:pPr>
                      <w:r>
                        <w:rPr>
                          <w:color w:val="FFFFFF" w:themeColor="background1"/>
                          <w:sz w:val="32"/>
                          <w:szCs w:val="32"/>
                          <w:lang w:val="es-ES"/>
                        </w:rPr>
                        <w:t>CF04_5_Acordeón_peligros_SGA</w:t>
                      </w:r>
                    </w:p>
                  </w:txbxContent>
                </v:textbox>
                <w10:anchorlock/>
              </v:shape>
            </w:pict>
          </mc:Fallback>
        </mc:AlternateContent>
      </w:r>
      <w:sdt>
        <w:sdtPr>
          <w:rPr>
            <w:highlight w:val="cyan"/>
          </w:rPr>
          <w:tag w:val="goog_rdk_30"/>
          <w:id w:val="1812749949"/>
        </w:sdtPr>
        <w:sdtContent/>
      </w:sdt>
      <w:r w:rsidR="000333D4" w:rsidRPr="002932C9">
        <w:rPr>
          <w:noProof/>
          <w:highlight w:val="cyan"/>
        </w:rPr>
        <w:t xml:space="preserve"> </w:t>
      </w:r>
    </w:p>
    <w:p w14:paraId="0295AB0C" w14:textId="7AE530D1" w:rsidR="0046675F" w:rsidRPr="002932C9" w:rsidRDefault="0046675F" w:rsidP="00DC655F">
      <w:pPr>
        <w:pStyle w:val="Sinespaciado"/>
        <w:rPr>
          <w:noProof/>
          <w:highlight w:val="cyan"/>
        </w:rPr>
      </w:pPr>
    </w:p>
    <w:p w14:paraId="73C49EED" w14:textId="77777777" w:rsidR="003A43CD" w:rsidRPr="002932C9" w:rsidRDefault="003A43CD" w:rsidP="003A43CD">
      <w:pPr>
        <w:spacing w:after="120" w:line="360" w:lineRule="auto"/>
        <w:jc w:val="both"/>
        <w:rPr>
          <w:sz w:val="20"/>
          <w:szCs w:val="20"/>
          <w:highlight w:val="cyan"/>
        </w:rPr>
      </w:pPr>
      <w:r w:rsidRPr="002932C9">
        <w:rPr>
          <w:sz w:val="20"/>
          <w:szCs w:val="20"/>
          <w:highlight w:val="cyan"/>
        </w:rPr>
        <w:t>Es fundamental proporcionar información clara y precisa sobre los peligros asociados a los productos químicos para garantizar su uso seguro. Las etiquetas y las Fichas de Datos de Seguridad (FDS) son herramientas esenciales para comunicar estos riesgos a los trabajadores, los consumidores y aquellos que manipulan productos químicos.</w:t>
      </w:r>
    </w:p>
    <w:p w14:paraId="5911DF6F" w14:textId="77777777" w:rsidR="003A43CD" w:rsidRPr="002932C9" w:rsidRDefault="003A43CD" w:rsidP="003A43CD">
      <w:pPr>
        <w:pStyle w:val="Sinespaciado"/>
        <w:rPr>
          <w:highlight w:val="cyan"/>
        </w:rPr>
      </w:pPr>
    </w:p>
    <w:p w14:paraId="137CA19D" w14:textId="19F7BEFC" w:rsidR="006D3A98" w:rsidRPr="002932C9" w:rsidRDefault="003A43CD" w:rsidP="003A43CD">
      <w:pPr>
        <w:spacing w:after="120" w:line="360" w:lineRule="auto"/>
        <w:jc w:val="both"/>
        <w:rPr>
          <w:sz w:val="20"/>
          <w:szCs w:val="20"/>
          <w:highlight w:val="cyan"/>
        </w:rPr>
      </w:pPr>
      <w:r w:rsidRPr="002932C9">
        <w:rPr>
          <w:sz w:val="20"/>
          <w:szCs w:val="20"/>
          <w:highlight w:val="cyan"/>
        </w:rPr>
        <w:t>Las etiquetas suelen incluir símbolos, palabras de advertencia e indicaciones de peligro que indican la naturaleza de los riesgos asociados al producto químico. Esto permite a las personas tomar precauciones adecuadas al manipular, almacenar o desechar estos productos. A continuación, se muestran las indicaciones de peligro utilizadas por el SGA:</w:t>
      </w:r>
    </w:p>
    <w:p w14:paraId="50667F1F" w14:textId="07279D3C" w:rsidR="003A43CD" w:rsidRPr="002932C9" w:rsidRDefault="003A43CD" w:rsidP="003A43CD">
      <w:pPr>
        <w:spacing w:after="120" w:line="360" w:lineRule="auto"/>
        <w:jc w:val="both"/>
        <w:rPr>
          <w:sz w:val="20"/>
          <w:szCs w:val="20"/>
          <w:highlight w:val="cyan"/>
        </w:rPr>
      </w:pPr>
    </w:p>
    <w:p w14:paraId="15C7B987" w14:textId="2A252265" w:rsidR="003A43CD" w:rsidRPr="002932C9" w:rsidRDefault="003A43CD" w:rsidP="003A43CD">
      <w:pPr>
        <w:spacing w:after="120" w:line="360" w:lineRule="auto"/>
        <w:jc w:val="both"/>
        <w:rPr>
          <w:sz w:val="20"/>
          <w:szCs w:val="20"/>
          <w:highlight w:val="cyan"/>
        </w:rPr>
      </w:pPr>
    </w:p>
    <w:p w14:paraId="6DA558ED" w14:textId="7B516CF0" w:rsidR="003A43CD" w:rsidRPr="002932C9" w:rsidRDefault="003A43CD" w:rsidP="003A43CD">
      <w:pPr>
        <w:spacing w:after="120" w:line="360" w:lineRule="auto"/>
        <w:jc w:val="both"/>
        <w:rPr>
          <w:sz w:val="20"/>
          <w:szCs w:val="20"/>
          <w:highlight w:val="cyan"/>
        </w:rPr>
      </w:pPr>
    </w:p>
    <w:p w14:paraId="7DCD224D" w14:textId="77777777" w:rsidR="003A43CD" w:rsidRPr="002932C9" w:rsidRDefault="003A43CD" w:rsidP="003A43CD">
      <w:pPr>
        <w:spacing w:after="120" w:line="360" w:lineRule="auto"/>
        <w:jc w:val="both"/>
        <w:rPr>
          <w:sz w:val="20"/>
          <w:szCs w:val="20"/>
          <w:highlight w:val="cyan"/>
        </w:rPr>
      </w:pPr>
    </w:p>
    <w:p w14:paraId="00000189" w14:textId="5014158A" w:rsidR="00F96AB5" w:rsidRPr="002932C9" w:rsidRDefault="00CC70CE" w:rsidP="00DD6E46">
      <w:pPr>
        <w:spacing w:after="120" w:line="360" w:lineRule="auto"/>
        <w:ind w:left="132"/>
        <w:rPr>
          <w:b/>
          <w:sz w:val="20"/>
          <w:szCs w:val="20"/>
          <w:highlight w:val="cyan"/>
        </w:rPr>
      </w:pPr>
      <w:r w:rsidRPr="002932C9">
        <w:rPr>
          <w:b/>
          <w:sz w:val="20"/>
          <w:szCs w:val="20"/>
          <w:highlight w:val="cyan"/>
        </w:rPr>
        <w:t>Figura</w:t>
      </w:r>
      <w:r w:rsidR="000C340A" w:rsidRPr="002932C9">
        <w:rPr>
          <w:b/>
          <w:sz w:val="20"/>
          <w:szCs w:val="20"/>
          <w:highlight w:val="cyan"/>
        </w:rPr>
        <w:t xml:space="preserve"> 1</w:t>
      </w:r>
      <w:r w:rsidR="006D3A98" w:rsidRPr="002932C9">
        <w:rPr>
          <w:b/>
          <w:sz w:val="20"/>
          <w:szCs w:val="20"/>
          <w:highlight w:val="cyan"/>
        </w:rPr>
        <w:t>.</w:t>
      </w:r>
    </w:p>
    <w:p w14:paraId="0000018A" w14:textId="77777777" w:rsidR="00F96AB5" w:rsidRPr="002932C9" w:rsidRDefault="001E6000" w:rsidP="00DD6E46">
      <w:pPr>
        <w:spacing w:after="120" w:line="360" w:lineRule="auto"/>
        <w:ind w:left="132"/>
        <w:rPr>
          <w:i/>
          <w:sz w:val="20"/>
          <w:szCs w:val="20"/>
          <w:highlight w:val="cyan"/>
        </w:rPr>
      </w:pPr>
      <w:r w:rsidRPr="002932C9">
        <w:rPr>
          <w:i/>
          <w:sz w:val="20"/>
          <w:szCs w:val="20"/>
          <w:highlight w:val="cyan"/>
        </w:rPr>
        <w:t xml:space="preserve">Imágenes utilizadas por el SGA con indicaciones de </w:t>
      </w:r>
      <w:commentRangeStart w:id="32"/>
      <w:r w:rsidRPr="002932C9">
        <w:rPr>
          <w:i/>
          <w:sz w:val="20"/>
          <w:szCs w:val="20"/>
          <w:highlight w:val="cyan"/>
        </w:rPr>
        <w:t>peligro</w:t>
      </w:r>
      <w:commentRangeEnd w:id="32"/>
      <w:r w:rsidR="00F0329F" w:rsidRPr="002932C9">
        <w:rPr>
          <w:rStyle w:val="Refdecomentario"/>
          <w:highlight w:val="cyan"/>
        </w:rPr>
        <w:commentReference w:id="32"/>
      </w:r>
    </w:p>
    <w:p w14:paraId="0000018B" w14:textId="77777777" w:rsidR="00F96AB5" w:rsidRPr="002932C9" w:rsidRDefault="001E6000" w:rsidP="00DD6E46">
      <w:pPr>
        <w:spacing w:after="120" w:line="360" w:lineRule="auto"/>
        <w:ind w:left="132"/>
        <w:jc w:val="center"/>
        <w:rPr>
          <w:sz w:val="20"/>
          <w:szCs w:val="20"/>
          <w:highlight w:val="cyan"/>
        </w:rPr>
      </w:pPr>
      <w:r w:rsidRPr="002932C9">
        <w:rPr>
          <w:noProof/>
          <w:highlight w:val="cyan"/>
          <w:lang w:val="en-US" w:eastAsia="en-US"/>
        </w:rPr>
        <w:lastRenderedPageBreak/>
        <w:drawing>
          <wp:inline distT="0" distB="0" distL="0" distR="0" wp14:anchorId="1A2BB3FE" wp14:editId="41B453FC">
            <wp:extent cx="4678326" cy="3508745"/>
            <wp:effectExtent l="0" t="0" r="8255" b="0"/>
            <wp:docPr id="111" name="image20.png" descr="En la figura 1 se muestran los indicadores de peligro según el SGA."/>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l="29332" t="27049" r="30806" b="18576"/>
                    <a:stretch>
                      <a:fillRect/>
                    </a:stretch>
                  </pic:blipFill>
                  <pic:spPr>
                    <a:xfrm>
                      <a:off x="0" y="0"/>
                      <a:ext cx="4687734" cy="3515801"/>
                    </a:xfrm>
                    <a:prstGeom prst="rect">
                      <a:avLst/>
                    </a:prstGeom>
                    <a:ln/>
                  </pic:spPr>
                </pic:pic>
              </a:graphicData>
            </a:graphic>
          </wp:inline>
        </w:drawing>
      </w:r>
    </w:p>
    <w:p w14:paraId="0000018C" w14:textId="77777777" w:rsidR="00F96AB5" w:rsidRPr="002932C9" w:rsidRDefault="001E6000" w:rsidP="00DD6E46">
      <w:pPr>
        <w:spacing w:after="120" w:line="360" w:lineRule="auto"/>
        <w:ind w:left="132"/>
        <w:jc w:val="center"/>
        <w:rPr>
          <w:sz w:val="20"/>
          <w:szCs w:val="20"/>
          <w:highlight w:val="cyan"/>
        </w:rPr>
      </w:pPr>
      <w:r w:rsidRPr="002932C9">
        <w:rPr>
          <w:sz w:val="20"/>
          <w:szCs w:val="20"/>
          <w:highlight w:val="cyan"/>
        </w:rPr>
        <w:t>Nota: MADS (2017).</w:t>
      </w:r>
    </w:p>
    <w:p w14:paraId="0000018D" w14:textId="77777777" w:rsidR="00F96AB5" w:rsidRPr="002932C9" w:rsidRDefault="001E6000" w:rsidP="00DD6E46">
      <w:pPr>
        <w:spacing w:after="120" w:line="360" w:lineRule="auto"/>
        <w:ind w:left="132"/>
        <w:jc w:val="both"/>
        <w:rPr>
          <w:sz w:val="20"/>
          <w:szCs w:val="20"/>
          <w:highlight w:val="cyan"/>
        </w:rPr>
      </w:pPr>
      <w:r w:rsidRPr="002932C9">
        <w:rPr>
          <w:sz w:val="20"/>
          <w:szCs w:val="20"/>
          <w:highlight w:val="cyan"/>
        </w:rPr>
        <w:t xml:space="preserve">Además del etiquetado y la ficha, algunos productos tienen recomendaciones como: </w:t>
      </w:r>
    </w:p>
    <w:p w14:paraId="0000018E" w14:textId="77777777" w:rsidR="00F96AB5" w:rsidRPr="002932C9" w:rsidRDefault="001E6000" w:rsidP="002A16DD">
      <w:pPr>
        <w:numPr>
          <w:ilvl w:val="0"/>
          <w:numId w:val="16"/>
        </w:numPr>
        <w:pBdr>
          <w:top w:val="nil"/>
          <w:left w:val="nil"/>
          <w:bottom w:val="nil"/>
          <w:right w:val="nil"/>
          <w:between w:val="nil"/>
        </w:pBdr>
        <w:spacing w:line="360" w:lineRule="auto"/>
        <w:jc w:val="both"/>
        <w:rPr>
          <w:color w:val="000000"/>
          <w:sz w:val="20"/>
          <w:szCs w:val="20"/>
          <w:highlight w:val="cyan"/>
        </w:rPr>
      </w:pPr>
      <w:r w:rsidRPr="002932C9">
        <w:rPr>
          <w:color w:val="000000"/>
          <w:sz w:val="20"/>
          <w:szCs w:val="20"/>
          <w:highlight w:val="cyan"/>
        </w:rPr>
        <w:t>Mantener fuera del alcance de los niños.</w:t>
      </w:r>
    </w:p>
    <w:p w14:paraId="0000018F" w14:textId="77777777" w:rsidR="00F96AB5" w:rsidRPr="002932C9" w:rsidRDefault="001E6000" w:rsidP="002A16DD">
      <w:pPr>
        <w:numPr>
          <w:ilvl w:val="0"/>
          <w:numId w:val="16"/>
        </w:numPr>
        <w:pBdr>
          <w:top w:val="nil"/>
          <w:left w:val="nil"/>
          <w:bottom w:val="nil"/>
          <w:right w:val="nil"/>
          <w:between w:val="nil"/>
        </w:pBdr>
        <w:spacing w:line="360" w:lineRule="auto"/>
        <w:jc w:val="both"/>
        <w:rPr>
          <w:color w:val="000000"/>
          <w:sz w:val="20"/>
          <w:szCs w:val="20"/>
          <w:highlight w:val="cyan"/>
        </w:rPr>
      </w:pPr>
      <w:r w:rsidRPr="002932C9">
        <w:rPr>
          <w:color w:val="000000"/>
          <w:sz w:val="20"/>
          <w:szCs w:val="20"/>
          <w:highlight w:val="cyan"/>
        </w:rPr>
        <w:t xml:space="preserve">No utilizar el producto </w:t>
      </w:r>
      <w:r w:rsidRPr="002932C9">
        <w:rPr>
          <w:sz w:val="20"/>
          <w:szCs w:val="20"/>
          <w:highlight w:val="cyan"/>
        </w:rPr>
        <w:t>si no</w:t>
      </w:r>
      <w:r w:rsidRPr="002932C9">
        <w:rPr>
          <w:color w:val="000000"/>
          <w:sz w:val="20"/>
          <w:szCs w:val="20"/>
          <w:highlight w:val="cyan"/>
        </w:rPr>
        <w:t xml:space="preserve"> se encuentra etiquetado.</w:t>
      </w:r>
    </w:p>
    <w:p w14:paraId="00000190" w14:textId="57A24E22" w:rsidR="00F96AB5" w:rsidRPr="002932C9" w:rsidRDefault="001E6000" w:rsidP="374FDBE4">
      <w:pPr>
        <w:numPr>
          <w:ilvl w:val="0"/>
          <w:numId w:val="16"/>
        </w:numPr>
        <w:pBdr>
          <w:top w:val="nil"/>
          <w:left w:val="nil"/>
          <w:bottom w:val="nil"/>
          <w:right w:val="nil"/>
          <w:between w:val="nil"/>
        </w:pBdr>
        <w:spacing w:line="360" w:lineRule="auto"/>
        <w:jc w:val="both"/>
        <w:rPr>
          <w:color w:val="000000"/>
          <w:sz w:val="20"/>
          <w:szCs w:val="20"/>
          <w:highlight w:val="cyan"/>
        </w:rPr>
      </w:pPr>
      <w:r w:rsidRPr="002932C9">
        <w:rPr>
          <w:color w:val="000000" w:themeColor="text1"/>
          <w:sz w:val="20"/>
          <w:szCs w:val="20"/>
          <w:highlight w:val="cyan"/>
        </w:rPr>
        <w:t>Si requiere repetir, utilizar el producto menos peligroso</w:t>
      </w:r>
      <w:r w:rsidR="4034F96E" w:rsidRPr="002932C9">
        <w:rPr>
          <w:color w:val="000000" w:themeColor="text1"/>
          <w:sz w:val="20"/>
          <w:szCs w:val="20"/>
          <w:highlight w:val="cyan"/>
        </w:rPr>
        <w:t>.</w:t>
      </w:r>
    </w:p>
    <w:p w14:paraId="00000191" w14:textId="77777777" w:rsidR="00F96AB5" w:rsidRPr="002932C9" w:rsidRDefault="001E6000" w:rsidP="002A16DD">
      <w:pPr>
        <w:numPr>
          <w:ilvl w:val="0"/>
          <w:numId w:val="16"/>
        </w:numPr>
        <w:pBdr>
          <w:top w:val="nil"/>
          <w:left w:val="nil"/>
          <w:bottom w:val="nil"/>
          <w:right w:val="nil"/>
          <w:between w:val="nil"/>
        </w:pBdr>
        <w:spacing w:line="360" w:lineRule="auto"/>
        <w:jc w:val="both"/>
        <w:rPr>
          <w:color w:val="000000"/>
          <w:sz w:val="20"/>
          <w:szCs w:val="20"/>
          <w:highlight w:val="cyan"/>
        </w:rPr>
      </w:pPr>
      <w:r w:rsidRPr="002932C9">
        <w:rPr>
          <w:color w:val="000000"/>
          <w:sz w:val="20"/>
          <w:szCs w:val="20"/>
          <w:highlight w:val="cyan"/>
        </w:rPr>
        <w:t xml:space="preserve">Leer la etiqueta e instrucciones de uso antes de utilizar. </w:t>
      </w:r>
    </w:p>
    <w:p w14:paraId="00000192" w14:textId="77777777" w:rsidR="00F96AB5" w:rsidRPr="002932C9" w:rsidRDefault="001E6000" w:rsidP="002A16DD">
      <w:pPr>
        <w:numPr>
          <w:ilvl w:val="0"/>
          <w:numId w:val="16"/>
        </w:numPr>
        <w:pBdr>
          <w:top w:val="nil"/>
          <w:left w:val="nil"/>
          <w:bottom w:val="nil"/>
          <w:right w:val="nil"/>
          <w:between w:val="nil"/>
        </w:pBdr>
        <w:spacing w:line="360" w:lineRule="auto"/>
        <w:jc w:val="both"/>
        <w:rPr>
          <w:color w:val="000000"/>
          <w:sz w:val="20"/>
          <w:szCs w:val="20"/>
          <w:highlight w:val="cyan"/>
        </w:rPr>
      </w:pPr>
      <w:r w:rsidRPr="002932C9">
        <w:rPr>
          <w:color w:val="000000"/>
          <w:sz w:val="20"/>
          <w:szCs w:val="20"/>
          <w:highlight w:val="cyan"/>
        </w:rPr>
        <w:t>Utilizar las dosis recomendadas.</w:t>
      </w:r>
    </w:p>
    <w:p w14:paraId="00000193" w14:textId="77777777" w:rsidR="00F96AB5" w:rsidRPr="002932C9" w:rsidRDefault="001E6000" w:rsidP="002A16DD">
      <w:pPr>
        <w:numPr>
          <w:ilvl w:val="0"/>
          <w:numId w:val="16"/>
        </w:numPr>
        <w:pBdr>
          <w:top w:val="nil"/>
          <w:left w:val="nil"/>
          <w:bottom w:val="nil"/>
          <w:right w:val="nil"/>
          <w:between w:val="nil"/>
        </w:pBdr>
        <w:spacing w:line="360" w:lineRule="auto"/>
        <w:jc w:val="both"/>
        <w:rPr>
          <w:color w:val="000000"/>
          <w:sz w:val="20"/>
          <w:szCs w:val="20"/>
          <w:highlight w:val="cyan"/>
        </w:rPr>
      </w:pPr>
      <w:r w:rsidRPr="002932C9">
        <w:rPr>
          <w:color w:val="000000"/>
          <w:sz w:val="20"/>
          <w:szCs w:val="20"/>
          <w:highlight w:val="cyan"/>
        </w:rPr>
        <w:t xml:space="preserve">Evite trasvasar el contenido. </w:t>
      </w:r>
    </w:p>
    <w:p w14:paraId="00000194" w14:textId="77777777" w:rsidR="00F96AB5" w:rsidRPr="002932C9" w:rsidRDefault="001E6000" w:rsidP="002A16DD">
      <w:pPr>
        <w:numPr>
          <w:ilvl w:val="0"/>
          <w:numId w:val="16"/>
        </w:numPr>
        <w:pBdr>
          <w:top w:val="nil"/>
          <w:left w:val="nil"/>
          <w:bottom w:val="nil"/>
          <w:right w:val="nil"/>
          <w:between w:val="nil"/>
        </w:pBdr>
        <w:spacing w:line="360" w:lineRule="auto"/>
        <w:jc w:val="both"/>
        <w:rPr>
          <w:color w:val="000000"/>
          <w:sz w:val="20"/>
          <w:szCs w:val="20"/>
          <w:highlight w:val="cyan"/>
        </w:rPr>
      </w:pPr>
      <w:r w:rsidRPr="002932C9">
        <w:rPr>
          <w:color w:val="000000"/>
          <w:sz w:val="20"/>
          <w:szCs w:val="20"/>
          <w:highlight w:val="cyan"/>
        </w:rPr>
        <w:t>Evitar fumar y consumir alimentos, mientras manipula el producto.</w:t>
      </w:r>
    </w:p>
    <w:p w14:paraId="00000195" w14:textId="77777777" w:rsidR="00F96AB5" w:rsidRPr="002932C9" w:rsidRDefault="001E6000" w:rsidP="002A16DD">
      <w:pPr>
        <w:numPr>
          <w:ilvl w:val="0"/>
          <w:numId w:val="16"/>
        </w:numPr>
        <w:pBdr>
          <w:top w:val="nil"/>
          <w:left w:val="nil"/>
          <w:bottom w:val="nil"/>
          <w:right w:val="nil"/>
          <w:between w:val="nil"/>
        </w:pBdr>
        <w:spacing w:line="360" w:lineRule="auto"/>
        <w:jc w:val="both"/>
        <w:rPr>
          <w:color w:val="000000"/>
          <w:sz w:val="20"/>
          <w:szCs w:val="20"/>
          <w:highlight w:val="cyan"/>
        </w:rPr>
      </w:pPr>
      <w:r w:rsidRPr="002932C9">
        <w:rPr>
          <w:color w:val="000000"/>
          <w:sz w:val="20"/>
          <w:szCs w:val="20"/>
          <w:highlight w:val="cyan"/>
        </w:rPr>
        <w:t>Evitar usar el producto en casa si la etiqueta dice que es de uso profesional.</w:t>
      </w:r>
    </w:p>
    <w:p w14:paraId="00000196" w14:textId="77777777" w:rsidR="00F96AB5" w:rsidRPr="002932C9" w:rsidRDefault="001E6000" w:rsidP="002A16DD">
      <w:pPr>
        <w:numPr>
          <w:ilvl w:val="0"/>
          <w:numId w:val="16"/>
        </w:numPr>
        <w:pBdr>
          <w:top w:val="nil"/>
          <w:left w:val="nil"/>
          <w:bottom w:val="nil"/>
          <w:right w:val="nil"/>
          <w:between w:val="nil"/>
        </w:pBdr>
        <w:spacing w:line="360" w:lineRule="auto"/>
        <w:jc w:val="both"/>
        <w:rPr>
          <w:color w:val="000000"/>
          <w:sz w:val="20"/>
          <w:szCs w:val="20"/>
          <w:highlight w:val="cyan"/>
        </w:rPr>
      </w:pPr>
      <w:r w:rsidRPr="002932C9">
        <w:rPr>
          <w:color w:val="000000"/>
          <w:sz w:val="20"/>
          <w:szCs w:val="20"/>
          <w:highlight w:val="cyan"/>
        </w:rPr>
        <w:t>Procurar no mezclar productos.</w:t>
      </w:r>
    </w:p>
    <w:p w14:paraId="00000197" w14:textId="77777777" w:rsidR="00F96AB5" w:rsidRPr="002932C9" w:rsidRDefault="001E6000" w:rsidP="002A16DD">
      <w:pPr>
        <w:numPr>
          <w:ilvl w:val="0"/>
          <w:numId w:val="16"/>
        </w:numPr>
        <w:pBdr>
          <w:top w:val="nil"/>
          <w:left w:val="nil"/>
          <w:bottom w:val="nil"/>
          <w:right w:val="nil"/>
          <w:between w:val="nil"/>
        </w:pBdr>
        <w:spacing w:line="360" w:lineRule="auto"/>
        <w:jc w:val="both"/>
        <w:rPr>
          <w:color w:val="000000"/>
          <w:sz w:val="20"/>
          <w:szCs w:val="20"/>
          <w:highlight w:val="cyan"/>
        </w:rPr>
      </w:pPr>
      <w:r w:rsidRPr="002932C9">
        <w:rPr>
          <w:color w:val="000000"/>
          <w:sz w:val="20"/>
          <w:szCs w:val="20"/>
          <w:highlight w:val="cyan"/>
        </w:rPr>
        <w:t>No verter el producto en los desagües.</w:t>
      </w:r>
    </w:p>
    <w:p w14:paraId="00000198" w14:textId="77777777" w:rsidR="00F96AB5" w:rsidRPr="002932C9" w:rsidRDefault="001E6000" w:rsidP="002A16DD">
      <w:pPr>
        <w:numPr>
          <w:ilvl w:val="0"/>
          <w:numId w:val="16"/>
        </w:numPr>
        <w:pBdr>
          <w:top w:val="nil"/>
          <w:left w:val="nil"/>
          <w:bottom w:val="nil"/>
          <w:right w:val="nil"/>
          <w:between w:val="nil"/>
        </w:pBdr>
        <w:spacing w:after="120" w:line="360" w:lineRule="auto"/>
        <w:jc w:val="both"/>
        <w:rPr>
          <w:color w:val="000000"/>
          <w:sz w:val="20"/>
          <w:szCs w:val="20"/>
          <w:highlight w:val="cyan"/>
        </w:rPr>
      </w:pPr>
      <w:r w:rsidRPr="002932C9">
        <w:rPr>
          <w:color w:val="000000"/>
          <w:sz w:val="20"/>
          <w:szCs w:val="20"/>
          <w:highlight w:val="cyan"/>
        </w:rPr>
        <w:t>Evitar utilizar agua para limpiar derrames (si el producto es inflamable).</w:t>
      </w:r>
    </w:p>
    <w:p w14:paraId="0AB2DD01" w14:textId="2FCB4B44" w:rsidR="000C340A" w:rsidRPr="002932C9" w:rsidRDefault="000C340A" w:rsidP="00DC655F">
      <w:pPr>
        <w:pStyle w:val="Sinespaciado"/>
        <w:rPr>
          <w:highlight w:val="cyan"/>
        </w:rPr>
      </w:pPr>
    </w:p>
    <w:p w14:paraId="25133816" w14:textId="6D5B694C" w:rsidR="003A43CD" w:rsidRPr="002932C9" w:rsidRDefault="003A43CD" w:rsidP="00DC655F">
      <w:pPr>
        <w:pStyle w:val="Sinespaciado"/>
        <w:rPr>
          <w:highlight w:val="cyan"/>
        </w:rPr>
      </w:pPr>
    </w:p>
    <w:p w14:paraId="66E3897C" w14:textId="421E4412" w:rsidR="003A43CD" w:rsidRPr="002932C9" w:rsidRDefault="003A43CD" w:rsidP="00DC655F">
      <w:pPr>
        <w:pStyle w:val="Sinespaciado"/>
        <w:rPr>
          <w:highlight w:val="cyan"/>
        </w:rPr>
      </w:pPr>
    </w:p>
    <w:p w14:paraId="1E264134" w14:textId="3CA0397D" w:rsidR="003A43CD" w:rsidRPr="002932C9" w:rsidRDefault="003A43CD" w:rsidP="00DC655F">
      <w:pPr>
        <w:pStyle w:val="Sinespaciado"/>
        <w:rPr>
          <w:highlight w:val="cyan"/>
        </w:rPr>
      </w:pPr>
    </w:p>
    <w:p w14:paraId="69CA42D4" w14:textId="77777777" w:rsidR="003A43CD" w:rsidRPr="002932C9" w:rsidRDefault="003A43CD" w:rsidP="00DC655F">
      <w:pPr>
        <w:pStyle w:val="Sinespaciado"/>
        <w:rPr>
          <w:highlight w:val="cyan"/>
        </w:rPr>
      </w:pPr>
    </w:p>
    <w:p w14:paraId="0000019A" w14:textId="5A0AED5B" w:rsidR="00F96AB5" w:rsidRPr="002932C9" w:rsidRDefault="001E6000" w:rsidP="002A16DD">
      <w:pPr>
        <w:pStyle w:val="Prrafodelista"/>
        <w:numPr>
          <w:ilvl w:val="1"/>
          <w:numId w:val="9"/>
        </w:numPr>
        <w:pBdr>
          <w:top w:val="nil"/>
          <w:left w:val="nil"/>
          <w:bottom w:val="nil"/>
          <w:right w:val="nil"/>
          <w:between w:val="nil"/>
        </w:pBdr>
        <w:spacing w:after="120" w:line="360" w:lineRule="auto"/>
        <w:jc w:val="both"/>
        <w:rPr>
          <w:b/>
          <w:color w:val="000000"/>
          <w:sz w:val="20"/>
          <w:szCs w:val="20"/>
          <w:highlight w:val="cyan"/>
        </w:rPr>
      </w:pPr>
      <w:r w:rsidRPr="002932C9">
        <w:rPr>
          <w:b/>
          <w:color w:val="000000"/>
          <w:sz w:val="20"/>
          <w:szCs w:val="20"/>
          <w:highlight w:val="cyan"/>
        </w:rPr>
        <w:t>Métodos de medición</w:t>
      </w:r>
    </w:p>
    <w:p w14:paraId="0000019B" w14:textId="637A1502" w:rsidR="00F96AB5" w:rsidRPr="002932C9" w:rsidRDefault="001E6000" w:rsidP="003E06BE">
      <w:pPr>
        <w:spacing w:after="120" w:line="360" w:lineRule="auto"/>
        <w:jc w:val="both"/>
        <w:rPr>
          <w:sz w:val="20"/>
          <w:szCs w:val="20"/>
          <w:highlight w:val="cyan"/>
        </w:rPr>
      </w:pPr>
      <w:r w:rsidRPr="002932C9">
        <w:rPr>
          <w:sz w:val="20"/>
          <w:szCs w:val="20"/>
          <w:highlight w:val="cyan"/>
        </w:rPr>
        <w:t xml:space="preserve">Los métodos que se utilizan para medir los productos químicos </w:t>
      </w:r>
      <w:commentRangeStart w:id="33"/>
      <w:r w:rsidRPr="002932C9">
        <w:rPr>
          <w:sz w:val="20"/>
          <w:szCs w:val="20"/>
          <w:highlight w:val="cyan"/>
        </w:rPr>
        <w:t>son</w:t>
      </w:r>
      <w:commentRangeEnd w:id="33"/>
      <w:r w:rsidR="00856335" w:rsidRPr="002932C9">
        <w:rPr>
          <w:rStyle w:val="Refdecomentario"/>
          <w:highlight w:val="cyan"/>
        </w:rPr>
        <w:commentReference w:id="33"/>
      </w:r>
      <w:r w:rsidRPr="002932C9">
        <w:rPr>
          <w:sz w:val="20"/>
          <w:szCs w:val="20"/>
          <w:highlight w:val="cyan"/>
        </w:rPr>
        <w:t>:</w:t>
      </w:r>
    </w:p>
    <w:p w14:paraId="5D84D593" w14:textId="5B2F192D" w:rsidR="00856335" w:rsidRPr="002932C9" w:rsidRDefault="00856335" w:rsidP="00DC655F">
      <w:pPr>
        <w:pStyle w:val="Sinespaciado"/>
        <w:rPr>
          <w:highlight w:val="cyan"/>
        </w:rPr>
      </w:pPr>
    </w:p>
    <w:p w14:paraId="0000019C" w14:textId="670EF91E" w:rsidR="00F96AB5" w:rsidRPr="002932C9" w:rsidRDefault="00856335" w:rsidP="00DD6E46">
      <w:pPr>
        <w:spacing w:after="120" w:line="360" w:lineRule="auto"/>
        <w:ind w:left="132"/>
        <w:jc w:val="center"/>
        <w:rPr>
          <w:noProof/>
          <w:highlight w:val="cyan"/>
        </w:rPr>
      </w:pPr>
      <w:r w:rsidRPr="002932C9">
        <w:rPr>
          <w:rFonts w:ascii="Times New Roman" w:hAnsi="Times New Roman" w:cs="Times New Roman"/>
          <w:noProof/>
          <w:sz w:val="24"/>
          <w:szCs w:val="24"/>
          <w:highlight w:val="cyan"/>
          <w:lang w:val="en-US" w:eastAsia="en-US"/>
        </w:rPr>
        <mc:AlternateContent>
          <mc:Choice Requires="wps">
            <w:drawing>
              <wp:inline distT="0" distB="0" distL="0" distR="0" wp14:anchorId="3E06CC7B" wp14:editId="3B873F6F">
                <wp:extent cx="5391150" cy="895350"/>
                <wp:effectExtent l="0" t="0" r="19050" b="19050"/>
                <wp:docPr id="19" name="Cuadro de texto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895350"/>
                        </a:xfrm>
                        <a:prstGeom prst="rect">
                          <a:avLst/>
                        </a:prstGeom>
                        <a:solidFill>
                          <a:srgbClr val="39A900"/>
                        </a:solidFill>
                        <a:ln w="9525">
                          <a:solidFill>
                            <a:srgbClr val="000000"/>
                          </a:solidFill>
                          <a:miter lim="800000"/>
                          <a:headEnd/>
                          <a:tailEnd/>
                        </a:ln>
                      </wps:spPr>
                      <wps:txbx>
                        <w:txbxContent>
                          <w:p w14:paraId="4C025F2A" w14:textId="77777777" w:rsidR="003A1C60" w:rsidRDefault="003A1C60" w:rsidP="00856335">
                            <w:pPr>
                              <w:rPr>
                                <w:color w:val="FFFFFF" w:themeColor="background1"/>
                                <w:sz w:val="32"/>
                                <w:szCs w:val="32"/>
                                <w:lang w:val="es-ES"/>
                              </w:rPr>
                            </w:pPr>
                          </w:p>
                          <w:p w14:paraId="1209A447" w14:textId="44C29C22" w:rsidR="003A1C60" w:rsidRDefault="003A1C60" w:rsidP="00856335">
                            <w:pPr>
                              <w:jc w:val="center"/>
                              <w:rPr>
                                <w:color w:val="FFFFFF" w:themeColor="background1"/>
                                <w:sz w:val="32"/>
                                <w:szCs w:val="32"/>
                                <w:lang w:val="es-ES"/>
                              </w:rPr>
                            </w:pPr>
                            <w:r>
                              <w:rPr>
                                <w:color w:val="FFFFFF" w:themeColor="background1"/>
                                <w:sz w:val="32"/>
                                <w:szCs w:val="32"/>
                                <w:lang w:val="es-ES"/>
                              </w:rPr>
                              <w:t>CF04_5_Acordeón_métodos_medición</w:t>
                            </w:r>
                          </w:p>
                        </w:txbxContent>
                      </wps:txbx>
                      <wps:bodyPr rot="0" vert="horz" wrap="square" lIns="91440" tIns="45720" rIns="91440" bIns="45720" anchor="t" anchorCtr="0">
                        <a:noAutofit/>
                      </wps:bodyPr>
                    </wps:wsp>
                  </a:graphicData>
                </a:graphic>
              </wp:inline>
            </w:drawing>
          </mc:Choice>
          <mc:Fallback>
            <w:pict>
              <v:shape w14:anchorId="3E06CC7B" id="Cuadro de texto 19" o:spid="_x0000_s1034" type="#_x0000_t202" style="width:424.5pt;height: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" fillcolor="#39a900">
                <v:textbox>
                  <w:txbxContent>
                    <w:p w14:paraId="4C025F2A" w14:textId="77777777" w:rsidR="003A1C60" w:rsidRDefault="003A1C60" w:rsidP="00856335">
                      <w:pPr>
                        <w:rPr>
                          <w:color w:val="FFFFFF" w:themeColor="background1"/>
                          <w:sz w:val="32"/>
                          <w:szCs w:val="32"/>
                          <w:lang w:val="es-ES"/>
                        </w:rPr>
                      </w:pPr>
                    </w:p>
                    <w:p w14:paraId="1209A447" w14:textId="44C29C22" w:rsidR="003A1C60" w:rsidRDefault="003A1C60" w:rsidP="00856335">
                      <w:pPr>
                        <w:jc w:val="center"/>
                        <w:rPr>
                          <w:color w:val="FFFFFF" w:themeColor="background1"/>
                          <w:sz w:val="32"/>
                          <w:szCs w:val="32"/>
                          <w:lang w:val="es-ES"/>
                        </w:rPr>
                      </w:pPr>
                      <w:r>
                        <w:rPr>
                          <w:color w:val="FFFFFF" w:themeColor="background1"/>
                          <w:sz w:val="32"/>
                          <w:szCs w:val="32"/>
                          <w:lang w:val="es-ES"/>
                        </w:rPr>
                        <w:t>CF04_5_Acordeón_métodos_medición</w:t>
                      </w:r>
                    </w:p>
                  </w:txbxContent>
                </v:textbox>
                <w10:anchorlock/>
              </v:shape>
            </w:pict>
          </mc:Fallback>
        </mc:AlternateContent>
      </w:r>
      <w:sdt>
        <w:sdtPr>
          <w:rPr>
            <w:highlight w:val="cyan"/>
          </w:rPr>
          <w:tag w:val="goog_rdk_32"/>
          <w:id w:val="-1532106865"/>
        </w:sdtPr>
        <w:sdtContent/>
      </w:sdt>
      <w:r w:rsidR="000333D4" w:rsidRPr="002932C9">
        <w:rPr>
          <w:noProof/>
          <w:highlight w:val="cyan"/>
        </w:rPr>
        <w:t xml:space="preserve"> </w:t>
      </w:r>
    </w:p>
    <w:p w14:paraId="0000019D" w14:textId="77777777" w:rsidR="00F96AB5" w:rsidRPr="002932C9" w:rsidRDefault="00F96AB5" w:rsidP="00DC655F">
      <w:pPr>
        <w:spacing w:after="120" w:line="360" w:lineRule="auto"/>
        <w:jc w:val="both"/>
        <w:rPr>
          <w:sz w:val="20"/>
          <w:szCs w:val="20"/>
          <w:highlight w:val="cyan"/>
        </w:rPr>
      </w:pPr>
    </w:p>
    <w:p w14:paraId="0000019E" w14:textId="1B48A709" w:rsidR="00F96AB5" w:rsidRPr="002932C9" w:rsidRDefault="001E6000" w:rsidP="002A16DD">
      <w:pPr>
        <w:pStyle w:val="Prrafodelista"/>
        <w:numPr>
          <w:ilvl w:val="1"/>
          <w:numId w:val="9"/>
        </w:numPr>
        <w:pBdr>
          <w:top w:val="nil"/>
          <w:left w:val="nil"/>
          <w:bottom w:val="nil"/>
          <w:right w:val="nil"/>
          <w:between w:val="nil"/>
        </w:pBdr>
        <w:spacing w:after="120" w:line="360" w:lineRule="auto"/>
        <w:jc w:val="both"/>
        <w:rPr>
          <w:b/>
          <w:color w:val="000000"/>
          <w:sz w:val="20"/>
          <w:szCs w:val="20"/>
          <w:highlight w:val="cyan"/>
        </w:rPr>
      </w:pPr>
      <w:r w:rsidRPr="002932C9">
        <w:rPr>
          <w:b/>
          <w:color w:val="000000"/>
          <w:sz w:val="20"/>
          <w:szCs w:val="20"/>
          <w:highlight w:val="cyan"/>
        </w:rPr>
        <w:t>Hojas de seguridad</w:t>
      </w:r>
    </w:p>
    <w:p w14:paraId="0000019F" w14:textId="7CA2ADB3" w:rsidR="00F96AB5" w:rsidRPr="002932C9" w:rsidRDefault="00192E1E" w:rsidP="003E06BE">
      <w:pPr>
        <w:spacing w:after="120" w:line="360" w:lineRule="auto"/>
        <w:jc w:val="both"/>
        <w:rPr>
          <w:sz w:val="20"/>
          <w:szCs w:val="20"/>
          <w:highlight w:val="cyan"/>
        </w:rPr>
      </w:pPr>
      <w:commentRangeStart w:id="34"/>
      <w:r w:rsidRPr="002932C9">
        <w:rPr>
          <w:sz w:val="20"/>
          <w:szCs w:val="20"/>
          <w:highlight w:val="cyan"/>
        </w:rPr>
        <w:t xml:space="preserve">Las hojas de seguridad, también conocidas como Fichas de Datos de Seguridad (FDS) o </w:t>
      </w:r>
      <w:r w:rsidRPr="002932C9">
        <w:rPr>
          <w:i/>
          <w:sz w:val="20"/>
          <w:szCs w:val="20"/>
          <w:highlight w:val="cyan"/>
        </w:rPr>
        <w:t xml:space="preserve">Material Safety Data </w:t>
      </w:r>
      <w:proofErr w:type="spellStart"/>
      <w:r w:rsidRPr="002932C9">
        <w:rPr>
          <w:i/>
          <w:sz w:val="20"/>
          <w:szCs w:val="20"/>
          <w:highlight w:val="cyan"/>
        </w:rPr>
        <w:t>Sheets</w:t>
      </w:r>
      <w:proofErr w:type="spellEnd"/>
      <w:r w:rsidRPr="002932C9">
        <w:rPr>
          <w:sz w:val="20"/>
          <w:szCs w:val="20"/>
          <w:highlight w:val="cyan"/>
        </w:rPr>
        <w:t xml:space="preserve"> (MSDS) en inglés, son documentos esenciales que proporcionan información detallada sobre los peligros asociados con un producto químico o su mezcla. Estas hojas se utilizan para comunicar de manera efectiva la información crítica relacionada con la seguridad y el manejo de productos químicos peligrosos. A continuación, se describen algunos de los aspectos clave que se incluyen en una hoja de seguridad:</w:t>
      </w:r>
    </w:p>
    <w:p w14:paraId="07EEA424" w14:textId="77777777" w:rsidR="00192E1E" w:rsidRPr="002932C9" w:rsidRDefault="00192E1E" w:rsidP="003E06BE">
      <w:pPr>
        <w:spacing w:after="120" w:line="360" w:lineRule="auto"/>
        <w:jc w:val="both"/>
        <w:rPr>
          <w:sz w:val="20"/>
          <w:szCs w:val="20"/>
          <w:highlight w:val="cyan"/>
        </w:rPr>
      </w:pPr>
    </w:p>
    <w:p w14:paraId="45FB9756" w14:textId="256ABE6E" w:rsidR="00192E1E" w:rsidRPr="00C859D9" w:rsidRDefault="00192E1E" w:rsidP="002A16DD">
      <w:pPr>
        <w:pStyle w:val="Prrafodelista"/>
        <w:numPr>
          <w:ilvl w:val="0"/>
          <w:numId w:val="38"/>
        </w:numPr>
        <w:spacing w:after="120" w:line="360" w:lineRule="auto"/>
        <w:jc w:val="both"/>
        <w:rPr>
          <w:color w:val="000000"/>
          <w:sz w:val="20"/>
          <w:szCs w:val="20"/>
          <w:highlight w:val="cyan"/>
        </w:rPr>
      </w:pPr>
      <w:r w:rsidRPr="002932C9">
        <w:rPr>
          <w:color w:val="000000"/>
          <w:sz w:val="20"/>
          <w:szCs w:val="20"/>
          <w:highlight w:val="cyan"/>
          <w:u w:val="single"/>
        </w:rPr>
        <w:t>Identificación del producto</w:t>
      </w:r>
      <w:r w:rsidRPr="002932C9">
        <w:rPr>
          <w:color w:val="000000"/>
          <w:sz w:val="20"/>
          <w:szCs w:val="20"/>
          <w:highlight w:val="cyan"/>
        </w:rPr>
        <w:t xml:space="preserve">: esto incluye el nombre del producto, la composición química, el nombre del </w:t>
      </w:r>
      <w:r w:rsidRPr="00C859D9">
        <w:rPr>
          <w:color w:val="000000"/>
          <w:sz w:val="20"/>
          <w:szCs w:val="20"/>
          <w:highlight w:val="cyan"/>
        </w:rPr>
        <w:t>fabricante o proveedor y los datos de contacto.</w:t>
      </w:r>
    </w:p>
    <w:p w14:paraId="1F0374BC" w14:textId="52DFA5C9" w:rsidR="00192E1E" w:rsidRPr="00C859D9" w:rsidRDefault="00192E1E" w:rsidP="002A16DD">
      <w:pPr>
        <w:pStyle w:val="Prrafodelista"/>
        <w:numPr>
          <w:ilvl w:val="0"/>
          <w:numId w:val="38"/>
        </w:numPr>
        <w:spacing w:after="120" w:line="360" w:lineRule="auto"/>
        <w:jc w:val="both"/>
        <w:rPr>
          <w:color w:val="000000"/>
          <w:sz w:val="20"/>
          <w:szCs w:val="20"/>
          <w:highlight w:val="cyan"/>
        </w:rPr>
      </w:pPr>
      <w:r w:rsidRPr="00C859D9">
        <w:rPr>
          <w:color w:val="000000"/>
          <w:sz w:val="20"/>
          <w:szCs w:val="20"/>
          <w:highlight w:val="cyan"/>
          <w:u w:val="single"/>
        </w:rPr>
        <w:t>Propiedades físicas y químicas</w:t>
      </w:r>
      <w:r w:rsidRPr="00C859D9">
        <w:rPr>
          <w:color w:val="000000"/>
          <w:sz w:val="20"/>
          <w:szCs w:val="20"/>
          <w:highlight w:val="cyan"/>
        </w:rPr>
        <w:t>: se detallan las características del producto, como estado físico, color, olor, punto de ebullición, punto de fusión, densidad, solubilidad, entre otros.</w:t>
      </w:r>
    </w:p>
    <w:p w14:paraId="7F57737E" w14:textId="28C24B73" w:rsidR="00192E1E" w:rsidRPr="00C859D9" w:rsidRDefault="00192E1E" w:rsidP="002A16DD">
      <w:pPr>
        <w:pStyle w:val="Prrafodelista"/>
        <w:numPr>
          <w:ilvl w:val="0"/>
          <w:numId w:val="38"/>
        </w:numPr>
        <w:spacing w:after="120" w:line="360" w:lineRule="auto"/>
        <w:jc w:val="both"/>
        <w:rPr>
          <w:color w:val="000000"/>
          <w:sz w:val="20"/>
          <w:szCs w:val="20"/>
          <w:highlight w:val="cyan"/>
        </w:rPr>
      </w:pPr>
      <w:r w:rsidRPr="00C859D9">
        <w:rPr>
          <w:color w:val="000000"/>
          <w:sz w:val="20"/>
          <w:szCs w:val="20"/>
          <w:highlight w:val="cyan"/>
          <w:u w:val="single"/>
        </w:rPr>
        <w:t>Identificación de peligros</w:t>
      </w:r>
      <w:r w:rsidRPr="00C859D9">
        <w:rPr>
          <w:color w:val="000000"/>
          <w:sz w:val="20"/>
          <w:szCs w:val="20"/>
          <w:highlight w:val="cyan"/>
        </w:rPr>
        <w:t>: aquí se describen los riesgos potenciales asociados con el producto, incluidos los peligros para la salud, la inflamabilidad, la reactividad y otros riesgos específicos.</w:t>
      </w:r>
    </w:p>
    <w:p w14:paraId="06CC3274" w14:textId="02B5FE95" w:rsidR="00192E1E" w:rsidRPr="00C859D9" w:rsidRDefault="00192E1E" w:rsidP="002A16DD">
      <w:pPr>
        <w:pStyle w:val="Prrafodelista"/>
        <w:numPr>
          <w:ilvl w:val="0"/>
          <w:numId w:val="38"/>
        </w:numPr>
        <w:spacing w:after="120" w:line="360" w:lineRule="auto"/>
        <w:jc w:val="both"/>
        <w:rPr>
          <w:color w:val="000000"/>
          <w:sz w:val="20"/>
          <w:szCs w:val="20"/>
          <w:highlight w:val="cyan"/>
        </w:rPr>
      </w:pPr>
      <w:r w:rsidRPr="00C859D9">
        <w:rPr>
          <w:color w:val="000000"/>
          <w:sz w:val="20"/>
          <w:szCs w:val="20"/>
          <w:highlight w:val="cyan"/>
          <w:u w:val="single"/>
        </w:rPr>
        <w:t>Medidas de primeros auxilios</w:t>
      </w:r>
      <w:r w:rsidRPr="00C859D9">
        <w:rPr>
          <w:color w:val="000000"/>
          <w:sz w:val="20"/>
          <w:szCs w:val="20"/>
          <w:highlight w:val="cyan"/>
        </w:rPr>
        <w:t>: se proporcionan instrucciones sobre cómo actuar en caso de exposición o contacto con el producto, incluidas las medidas de primeros auxilios que deben tomarse.</w:t>
      </w:r>
    </w:p>
    <w:p w14:paraId="533C2D3F" w14:textId="047DB394" w:rsidR="00192E1E" w:rsidRPr="00C859D9" w:rsidRDefault="00192E1E" w:rsidP="002A16DD">
      <w:pPr>
        <w:pStyle w:val="Prrafodelista"/>
        <w:numPr>
          <w:ilvl w:val="0"/>
          <w:numId w:val="38"/>
        </w:numPr>
        <w:spacing w:after="120" w:line="360" w:lineRule="auto"/>
        <w:jc w:val="both"/>
        <w:rPr>
          <w:color w:val="000000"/>
          <w:sz w:val="20"/>
          <w:szCs w:val="20"/>
          <w:highlight w:val="cyan"/>
        </w:rPr>
      </w:pPr>
      <w:r w:rsidRPr="00C859D9">
        <w:rPr>
          <w:color w:val="000000"/>
          <w:sz w:val="20"/>
          <w:szCs w:val="20"/>
          <w:highlight w:val="cyan"/>
          <w:u w:val="single"/>
        </w:rPr>
        <w:t>Medidas de lucha contra incendios</w:t>
      </w:r>
      <w:r w:rsidRPr="00C859D9">
        <w:rPr>
          <w:color w:val="000000"/>
          <w:sz w:val="20"/>
          <w:szCs w:val="20"/>
          <w:highlight w:val="cyan"/>
        </w:rPr>
        <w:t>: esto incluye información sobre cómo controlar y extinguir incendios relacionados con el producto, así como los agentes extintores adecuados.</w:t>
      </w:r>
    </w:p>
    <w:p w14:paraId="1840431A" w14:textId="65C03AF9" w:rsidR="00192E1E" w:rsidRPr="00C859D9" w:rsidRDefault="00192E1E" w:rsidP="002A16DD">
      <w:pPr>
        <w:pStyle w:val="Prrafodelista"/>
        <w:numPr>
          <w:ilvl w:val="0"/>
          <w:numId w:val="38"/>
        </w:numPr>
        <w:spacing w:after="120" w:line="360" w:lineRule="auto"/>
        <w:jc w:val="both"/>
        <w:rPr>
          <w:color w:val="000000"/>
          <w:sz w:val="20"/>
          <w:szCs w:val="20"/>
          <w:highlight w:val="cyan"/>
        </w:rPr>
      </w:pPr>
      <w:r w:rsidRPr="00C859D9">
        <w:rPr>
          <w:color w:val="000000"/>
          <w:sz w:val="20"/>
          <w:szCs w:val="20"/>
          <w:highlight w:val="cyan"/>
          <w:u w:val="single"/>
        </w:rPr>
        <w:t>Medidas en caso de derrame</w:t>
      </w:r>
      <w:r w:rsidRPr="00C859D9">
        <w:rPr>
          <w:color w:val="000000"/>
          <w:sz w:val="20"/>
          <w:szCs w:val="20"/>
          <w:highlight w:val="cyan"/>
        </w:rPr>
        <w:t>: se detallan las precauciones y los procedimientos adecuados para el manejo de derrames, incluyendo el uso de equipos de protección personal.</w:t>
      </w:r>
    </w:p>
    <w:p w14:paraId="60A4778B" w14:textId="67DCD917" w:rsidR="00192E1E" w:rsidRPr="00C859D9" w:rsidRDefault="00192E1E" w:rsidP="002A16DD">
      <w:pPr>
        <w:pStyle w:val="Prrafodelista"/>
        <w:numPr>
          <w:ilvl w:val="0"/>
          <w:numId w:val="38"/>
        </w:numPr>
        <w:spacing w:after="120" w:line="360" w:lineRule="auto"/>
        <w:jc w:val="both"/>
        <w:rPr>
          <w:color w:val="000000"/>
          <w:sz w:val="20"/>
          <w:szCs w:val="20"/>
          <w:highlight w:val="cyan"/>
        </w:rPr>
      </w:pPr>
      <w:r w:rsidRPr="00C859D9">
        <w:rPr>
          <w:color w:val="000000"/>
          <w:sz w:val="20"/>
          <w:szCs w:val="20"/>
          <w:highlight w:val="cyan"/>
          <w:u w:val="single"/>
        </w:rPr>
        <w:t>Almacenamiento y manipulación segura</w:t>
      </w:r>
      <w:r w:rsidRPr="00C859D9">
        <w:rPr>
          <w:color w:val="000000"/>
          <w:sz w:val="20"/>
          <w:szCs w:val="20"/>
          <w:highlight w:val="cyan"/>
        </w:rPr>
        <w:t>: se proporcionan recomendaciones sobre cómo almacenar y manipular el producto de manera segura, incluyendo condiciones de temperatura y ventilación.</w:t>
      </w:r>
    </w:p>
    <w:p w14:paraId="0BF85BFD" w14:textId="4FDCAD96" w:rsidR="00192E1E" w:rsidRPr="00C859D9" w:rsidRDefault="00192E1E" w:rsidP="002A16DD">
      <w:pPr>
        <w:pStyle w:val="Prrafodelista"/>
        <w:numPr>
          <w:ilvl w:val="0"/>
          <w:numId w:val="38"/>
        </w:numPr>
        <w:spacing w:after="120" w:line="360" w:lineRule="auto"/>
        <w:jc w:val="both"/>
        <w:rPr>
          <w:color w:val="000000"/>
          <w:sz w:val="20"/>
          <w:szCs w:val="20"/>
          <w:highlight w:val="cyan"/>
        </w:rPr>
      </w:pPr>
      <w:r w:rsidRPr="00C859D9">
        <w:rPr>
          <w:color w:val="000000"/>
          <w:sz w:val="20"/>
          <w:szCs w:val="20"/>
          <w:highlight w:val="cyan"/>
          <w:u w:val="single"/>
        </w:rPr>
        <w:t>Exposición y control de riesgos</w:t>
      </w:r>
      <w:r w:rsidRPr="00C859D9">
        <w:rPr>
          <w:color w:val="000000"/>
          <w:sz w:val="20"/>
          <w:szCs w:val="20"/>
          <w:highlight w:val="cyan"/>
        </w:rPr>
        <w:t>: esto incluye información sobre límites de exposición ocupacional, medidas de control de riesgos y equipos de protección personal recomendados.</w:t>
      </w:r>
    </w:p>
    <w:p w14:paraId="244BF70A" w14:textId="1D8F83BD" w:rsidR="00192E1E" w:rsidRPr="00C859D9" w:rsidRDefault="00192E1E" w:rsidP="002A16DD">
      <w:pPr>
        <w:pStyle w:val="Prrafodelista"/>
        <w:numPr>
          <w:ilvl w:val="0"/>
          <w:numId w:val="38"/>
        </w:numPr>
        <w:spacing w:after="120" w:line="360" w:lineRule="auto"/>
        <w:jc w:val="both"/>
        <w:rPr>
          <w:color w:val="000000"/>
          <w:sz w:val="20"/>
          <w:szCs w:val="20"/>
          <w:highlight w:val="cyan"/>
        </w:rPr>
      </w:pPr>
      <w:r w:rsidRPr="00C859D9">
        <w:rPr>
          <w:color w:val="000000"/>
          <w:sz w:val="20"/>
          <w:szCs w:val="20"/>
          <w:highlight w:val="cyan"/>
          <w:u w:val="single"/>
        </w:rPr>
        <w:t xml:space="preserve">Propiedades toxicológicas y </w:t>
      </w:r>
      <w:proofErr w:type="spellStart"/>
      <w:r w:rsidRPr="00C859D9">
        <w:rPr>
          <w:color w:val="000000"/>
          <w:sz w:val="20"/>
          <w:szCs w:val="20"/>
          <w:highlight w:val="cyan"/>
          <w:u w:val="single"/>
        </w:rPr>
        <w:t>ecotoxicológicas</w:t>
      </w:r>
      <w:proofErr w:type="spellEnd"/>
      <w:r w:rsidRPr="00C859D9">
        <w:rPr>
          <w:color w:val="000000"/>
          <w:sz w:val="20"/>
          <w:szCs w:val="20"/>
          <w:highlight w:val="cyan"/>
        </w:rPr>
        <w:t>: se describen los efectos potenciales del producto en la salud humana y el medio ambiente.</w:t>
      </w:r>
    </w:p>
    <w:p w14:paraId="6960F31E" w14:textId="597DE49B" w:rsidR="00192E1E" w:rsidRPr="00C859D9" w:rsidRDefault="00192E1E" w:rsidP="002A16DD">
      <w:pPr>
        <w:pStyle w:val="Prrafodelista"/>
        <w:numPr>
          <w:ilvl w:val="0"/>
          <w:numId w:val="38"/>
        </w:numPr>
        <w:spacing w:after="120" w:line="360" w:lineRule="auto"/>
        <w:jc w:val="both"/>
        <w:rPr>
          <w:color w:val="000000"/>
          <w:sz w:val="20"/>
          <w:szCs w:val="20"/>
          <w:highlight w:val="cyan"/>
        </w:rPr>
      </w:pPr>
      <w:r w:rsidRPr="00C859D9">
        <w:rPr>
          <w:color w:val="000000"/>
          <w:sz w:val="20"/>
          <w:szCs w:val="20"/>
          <w:highlight w:val="cyan"/>
          <w:u w:val="single"/>
        </w:rPr>
        <w:t>Consideraciones medioambientales</w:t>
      </w:r>
      <w:r w:rsidRPr="00C859D9">
        <w:rPr>
          <w:color w:val="000000"/>
          <w:sz w:val="20"/>
          <w:szCs w:val="20"/>
          <w:highlight w:val="cyan"/>
        </w:rPr>
        <w:t>: se proporciona información sobre el impacto ambiental del producto y las medidas para minimizar dicho impacto.</w:t>
      </w:r>
    </w:p>
    <w:p w14:paraId="235C0CB1" w14:textId="3C7AF559" w:rsidR="00192E1E" w:rsidRPr="00C859D9" w:rsidRDefault="00192E1E" w:rsidP="002A16DD">
      <w:pPr>
        <w:pStyle w:val="Prrafodelista"/>
        <w:numPr>
          <w:ilvl w:val="0"/>
          <w:numId w:val="38"/>
        </w:numPr>
        <w:spacing w:after="120" w:line="360" w:lineRule="auto"/>
        <w:jc w:val="both"/>
        <w:rPr>
          <w:color w:val="000000"/>
          <w:sz w:val="20"/>
          <w:szCs w:val="20"/>
          <w:highlight w:val="cyan"/>
        </w:rPr>
      </w:pPr>
      <w:r w:rsidRPr="00C859D9">
        <w:rPr>
          <w:color w:val="000000"/>
          <w:sz w:val="20"/>
          <w:szCs w:val="20"/>
          <w:highlight w:val="cyan"/>
          <w:u w:val="single"/>
        </w:rPr>
        <w:t>Eliminación</w:t>
      </w:r>
      <w:r w:rsidRPr="00C859D9">
        <w:rPr>
          <w:color w:val="000000"/>
          <w:sz w:val="20"/>
          <w:szCs w:val="20"/>
          <w:highlight w:val="cyan"/>
        </w:rPr>
        <w:t>: se indican los métodos seguros y apropiados para la eliminación del producto y los envases vacíos.</w:t>
      </w:r>
    </w:p>
    <w:p w14:paraId="7BF28C0F" w14:textId="2F52DD69" w:rsidR="00192E1E" w:rsidRPr="00C859D9" w:rsidRDefault="00192E1E" w:rsidP="002A16DD">
      <w:pPr>
        <w:pStyle w:val="Prrafodelista"/>
        <w:numPr>
          <w:ilvl w:val="0"/>
          <w:numId w:val="38"/>
        </w:numPr>
        <w:spacing w:after="120" w:line="360" w:lineRule="auto"/>
        <w:jc w:val="both"/>
        <w:rPr>
          <w:color w:val="000000"/>
          <w:sz w:val="20"/>
          <w:szCs w:val="20"/>
          <w:highlight w:val="cyan"/>
        </w:rPr>
      </w:pPr>
      <w:r w:rsidRPr="00C859D9">
        <w:rPr>
          <w:color w:val="000000"/>
          <w:sz w:val="20"/>
          <w:szCs w:val="20"/>
          <w:highlight w:val="cyan"/>
          <w:u w:val="single"/>
        </w:rPr>
        <w:lastRenderedPageBreak/>
        <w:t>Transporte</w:t>
      </w:r>
      <w:r w:rsidRPr="00C859D9">
        <w:rPr>
          <w:color w:val="000000"/>
          <w:sz w:val="20"/>
          <w:szCs w:val="20"/>
          <w:highlight w:val="cyan"/>
        </w:rPr>
        <w:t>: se detallan las regulaciones y precauciones relacionadas con el transporte del producto.</w:t>
      </w:r>
    </w:p>
    <w:p w14:paraId="083D79C8" w14:textId="6D82730B" w:rsidR="00192E1E" w:rsidRPr="00C859D9" w:rsidRDefault="00192E1E" w:rsidP="002A16DD">
      <w:pPr>
        <w:pStyle w:val="Prrafodelista"/>
        <w:numPr>
          <w:ilvl w:val="0"/>
          <w:numId w:val="38"/>
        </w:numPr>
        <w:spacing w:after="120" w:line="360" w:lineRule="auto"/>
        <w:jc w:val="both"/>
        <w:rPr>
          <w:color w:val="000000"/>
          <w:sz w:val="20"/>
          <w:szCs w:val="20"/>
          <w:highlight w:val="cyan"/>
        </w:rPr>
      </w:pPr>
      <w:r w:rsidRPr="00C859D9">
        <w:rPr>
          <w:color w:val="000000"/>
          <w:sz w:val="20"/>
          <w:szCs w:val="20"/>
          <w:highlight w:val="cyan"/>
          <w:u w:val="single"/>
        </w:rPr>
        <w:t>Información toxicológica y ecológica adicional:</w:t>
      </w:r>
      <w:r w:rsidRPr="00C859D9">
        <w:rPr>
          <w:color w:val="000000"/>
          <w:sz w:val="20"/>
          <w:szCs w:val="20"/>
          <w:highlight w:val="cyan"/>
        </w:rPr>
        <w:t xml:space="preserve"> esto incluye datos adicionales sobre la toxicidad y el impacto ecológico del producto.</w:t>
      </w:r>
    </w:p>
    <w:p w14:paraId="73232AF5" w14:textId="0DBA8CCF" w:rsidR="00192E1E" w:rsidRPr="00C859D9" w:rsidRDefault="00192E1E" w:rsidP="002A16DD">
      <w:pPr>
        <w:pStyle w:val="Prrafodelista"/>
        <w:numPr>
          <w:ilvl w:val="0"/>
          <w:numId w:val="38"/>
        </w:numPr>
        <w:spacing w:after="120" w:line="360" w:lineRule="auto"/>
        <w:jc w:val="both"/>
        <w:rPr>
          <w:color w:val="000000"/>
          <w:sz w:val="20"/>
          <w:szCs w:val="20"/>
          <w:highlight w:val="cyan"/>
        </w:rPr>
      </w:pPr>
      <w:r w:rsidRPr="00C859D9">
        <w:rPr>
          <w:color w:val="000000"/>
          <w:sz w:val="20"/>
          <w:szCs w:val="20"/>
          <w:highlight w:val="cyan"/>
          <w:u w:val="single"/>
        </w:rPr>
        <w:t>Información sobre regulaciones</w:t>
      </w:r>
      <w:r w:rsidRPr="00C859D9">
        <w:rPr>
          <w:color w:val="000000"/>
          <w:sz w:val="20"/>
          <w:szCs w:val="20"/>
          <w:highlight w:val="cyan"/>
        </w:rPr>
        <w:t>: se informa sobre las regulaciones y leyes aplicables relacionadas con el producto químico.</w:t>
      </w:r>
    </w:p>
    <w:p w14:paraId="2733ECD8" w14:textId="5D247DF1" w:rsidR="00192E1E" w:rsidRPr="00C859D9" w:rsidRDefault="00192E1E" w:rsidP="002A16DD">
      <w:pPr>
        <w:pStyle w:val="Prrafodelista"/>
        <w:numPr>
          <w:ilvl w:val="0"/>
          <w:numId w:val="38"/>
        </w:numPr>
        <w:spacing w:after="120" w:line="360" w:lineRule="auto"/>
        <w:jc w:val="both"/>
        <w:rPr>
          <w:color w:val="000000"/>
          <w:sz w:val="20"/>
          <w:szCs w:val="20"/>
          <w:highlight w:val="cyan"/>
        </w:rPr>
      </w:pPr>
      <w:r w:rsidRPr="00C859D9">
        <w:rPr>
          <w:color w:val="000000"/>
          <w:sz w:val="20"/>
          <w:szCs w:val="20"/>
          <w:highlight w:val="cyan"/>
          <w:u w:val="single"/>
        </w:rPr>
        <w:t>Otra información</w:t>
      </w:r>
      <w:r w:rsidRPr="00C859D9">
        <w:rPr>
          <w:color w:val="000000"/>
          <w:sz w:val="20"/>
          <w:szCs w:val="20"/>
          <w:highlight w:val="cyan"/>
        </w:rPr>
        <w:t>: cualquier otra información relevante que no haya sido cubierta en las secciones anteriores.</w:t>
      </w:r>
    </w:p>
    <w:p w14:paraId="0E11ED6B" w14:textId="77777777" w:rsidR="00192E1E" w:rsidRPr="00C859D9" w:rsidRDefault="00192E1E" w:rsidP="00192E1E">
      <w:pPr>
        <w:pStyle w:val="Sinespaciado"/>
        <w:rPr>
          <w:highlight w:val="cyan"/>
        </w:rPr>
      </w:pPr>
    </w:p>
    <w:p w14:paraId="43CDA8D8" w14:textId="7A7FFD05" w:rsidR="003E06BE" w:rsidRPr="00C859D9" w:rsidRDefault="00192E1E" w:rsidP="00192E1E">
      <w:pPr>
        <w:spacing w:after="120" w:line="360" w:lineRule="auto"/>
        <w:jc w:val="both"/>
        <w:rPr>
          <w:color w:val="000000"/>
          <w:sz w:val="20"/>
          <w:szCs w:val="20"/>
          <w:highlight w:val="cyan"/>
        </w:rPr>
      </w:pPr>
      <w:r w:rsidRPr="00C859D9">
        <w:rPr>
          <w:color w:val="000000"/>
          <w:sz w:val="20"/>
          <w:szCs w:val="20"/>
          <w:highlight w:val="cyan"/>
        </w:rPr>
        <w:t>Las hojas de seguridad son fundamentales para garantizar un manejo seguro de productos químicos peligrosos en diversos entornos, desde laboratorios hasta lugares de trabajo industriales. Es esencial que el personal que trabaja con productos químicos tenga acceso a estas hojas y comprenda su contenido para minimizar los riesgos asociados con su uso. Además, estas hojas deben actualizarse periódicamente para reflejar cualquier cambio en la información del producto.</w:t>
      </w:r>
      <w:commentRangeEnd w:id="34"/>
      <w:r w:rsidRPr="00C859D9">
        <w:rPr>
          <w:rStyle w:val="Refdecomentario"/>
          <w:highlight w:val="cyan"/>
        </w:rPr>
        <w:commentReference w:id="34"/>
      </w:r>
    </w:p>
    <w:p w14:paraId="1B1AA294" w14:textId="77777777" w:rsidR="00192E1E" w:rsidRPr="00C859D9" w:rsidRDefault="00192E1E" w:rsidP="00192E1E">
      <w:pPr>
        <w:spacing w:after="120" w:line="360" w:lineRule="auto"/>
        <w:jc w:val="both"/>
        <w:rPr>
          <w:sz w:val="20"/>
          <w:szCs w:val="20"/>
          <w:highlight w:val="cyan"/>
        </w:rPr>
      </w:pPr>
    </w:p>
    <w:p w14:paraId="000001A9" w14:textId="2B98FE72" w:rsidR="00F96AB5" w:rsidRPr="00C859D9" w:rsidRDefault="001E6000" w:rsidP="374FDBE4">
      <w:pPr>
        <w:pStyle w:val="Prrafodelista"/>
        <w:numPr>
          <w:ilvl w:val="1"/>
          <w:numId w:val="9"/>
        </w:numPr>
        <w:pBdr>
          <w:top w:val="nil"/>
          <w:left w:val="nil"/>
          <w:bottom w:val="nil"/>
          <w:right w:val="nil"/>
          <w:between w:val="nil"/>
        </w:pBdr>
        <w:spacing w:after="120" w:line="360" w:lineRule="auto"/>
        <w:jc w:val="both"/>
        <w:rPr>
          <w:b/>
          <w:bCs/>
          <w:color w:val="000000"/>
          <w:sz w:val="20"/>
          <w:szCs w:val="20"/>
          <w:highlight w:val="cyan"/>
        </w:rPr>
      </w:pPr>
      <w:commentRangeStart w:id="35"/>
      <w:r w:rsidRPr="00C859D9">
        <w:rPr>
          <w:b/>
          <w:bCs/>
          <w:color w:val="000000" w:themeColor="text1"/>
          <w:sz w:val="20"/>
          <w:szCs w:val="20"/>
          <w:highlight w:val="cyan"/>
        </w:rPr>
        <w:t>Fichas técnicas</w:t>
      </w:r>
      <w:commentRangeEnd w:id="35"/>
      <w:r w:rsidRPr="00C859D9">
        <w:rPr>
          <w:highlight w:val="cyan"/>
        </w:rPr>
        <w:commentReference w:id="35"/>
      </w:r>
    </w:p>
    <w:p w14:paraId="000001AA" w14:textId="116E77E9" w:rsidR="00F96AB5" w:rsidRPr="00C859D9" w:rsidRDefault="00192E1E" w:rsidP="003E06BE">
      <w:pPr>
        <w:spacing w:after="120" w:line="360" w:lineRule="auto"/>
        <w:jc w:val="both"/>
        <w:rPr>
          <w:sz w:val="20"/>
          <w:szCs w:val="20"/>
          <w:highlight w:val="cyan"/>
        </w:rPr>
      </w:pPr>
      <w:commentRangeStart w:id="36"/>
      <w:r w:rsidRPr="00C859D9">
        <w:rPr>
          <w:sz w:val="20"/>
          <w:szCs w:val="20"/>
          <w:highlight w:val="cyan"/>
        </w:rPr>
        <w:t>Las fichas técnicas son documentos esenciales para proporcionar información clave sobre un producto químico en un formato conciso y fácil de entender. Esta información es fundamental para garantizar el uso seguro y adecuado de productos químicos en diversos entornos, desde lugares de trabajo industriales hasta laboratorios y hogares. A continuación, se mencionan los elementos más comunes que se incluyen en una ficha técnica de un producto químico:</w:t>
      </w:r>
      <w:commentRangeEnd w:id="36"/>
      <w:r w:rsidR="00B05F19" w:rsidRPr="00C859D9">
        <w:rPr>
          <w:rStyle w:val="Refdecomentario"/>
          <w:highlight w:val="cyan"/>
        </w:rPr>
        <w:commentReference w:id="36"/>
      </w:r>
    </w:p>
    <w:p w14:paraId="55FAE555" w14:textId="77777777" w:rsidR="00192E1E" w:rsidRPr="00C859D9" w:rsidRDefault="00192E1E" w:rsidP="00192E1E">
      <w:pPr>
        <w:pStyle w:val="Sinespaciado"/>
        <w:rPr>
          <w:highlight w:val="cyan"/>
        </w:rPr>
      </w:pPr>
    </w:p>
    <w:p w14:paraId="000001AB" w14:textId="77777777" w:rsidR="00F96AB5" w:rsidRPr="00C859D9" w:rsidRDefault="001E6000" w:rsidP="002A16DD">
      <w:pPr>
        <w:numPr>
          <w:ilvl w:val="0"/>
          <w:numId w:val="39"/>
        </w:numPr>
        <w:shd w:val="clear" w:color="auto" w:fill="FFFFFF"/>
        <w:spacing w:after="120" w:line="360" w:lineRule="auto"/>
        <w:jc w:val="both"/>
        <w:rPr>
          <w:sz w:val="20"/>
          <w:szCs w:val="20"/>
          <w:highlight w:val="cyan"/>
        </w:rPr>
      </w:pPr>
      <w:r w:rsidRPr="00C859D9">
        <w:rPr>
          <w:b/>
          <w:sz w:val="20"/>
          <w:szCs w:val="20"/>
          <w:highlight w:val="cyan"/>
        </w:rPr>
        <w:t>Nombre</w:t>
      </w:r>
      <w:r w:rsidRPr="00C859D9">
        <w:rPr>
          <w:sz w:val="20"/>
          <w:szCs w:val="20"/>
          <w:highlight w:val="cyan"/>
        </w:rPr>
        <w:t>: nombre y composición.</w:t>
      </w:r>
    </w:p>
    <w:p w14:paraId="000001AC" w14:textId="77777777" w:rsidR="00F96AB5" w:rsidRPr="00C859D9" w:rsidRDefault="001E6000" w:rsidP="002A16DD">
      <w:pPr>
        <w:numPr>
          <w:ilvl w:val="0"/>
          <w:numId w:val="39"/>
        </w:numPr>
        <w:shd w:val="clear" w:color="auto" w:fill="FFFFFF"/>
        <w:spacing w:after="120" w:line="360" w:lineRule="auto"/>
        <w:jc w:val="both"/>
        <w:rPr>
          <w:sz w:val="20"/>
          <w:szCs w:val="20"/>
          <w:highlight w:val="cyan"/>
        </w:rPr>
      </w:pPr>
      <w:r w:rsidRPr="00C859D9">
        <w:rPr>
          <w:b/>
          <w:sz w:val="20"/>
          <w:szCs w:val="20"/>
          <w:highlight w:val="cyan"/>
        </w:rPr>
        <w:t>Descripción</w:t>
      </w:r>
      <w:r w:rsidRPr="00C859D9">
        <w:rPr>
          <w:sz w:val="20"/>
          <w:szCs w:val="20"/>
          <w:highlight w:val="cyan"/>
        </w:rPr>
        <w:t>: descripción general del producto, uso y función.</w:t>
      </w:r>
    </w:p>
    <w:p w14:paraId="000001AD" w14:textId="77777777" w:rsidR="00F96AB5" w:rsidRPr="00C859D9" w:rsidRDefault="001E6000" w:rsidP="002A16DD">
      <w:pPr>
        <w:numPr>
          <w:ilvl w:val="0"/>
          <w:numId w:val="39"/>
        </w:numPr>
        <w:shd w:val="clear" w:color="auto" w:fill="FFFFFF"/>
        <w:spacing w:after="120" w:line="360" w:lineRule="auto"/>
        <w:jc w:val="both"/>
        <w:rPr>
          <w:sz w:val="20"/>
          <w:szCs w:val="20"/>
          <w:highlight w:val="cyan"/>
        </w:rPr>
      </w:pPr>
      <w:r w:rsidRPr="00C859D9">
        <w:rPr>
          <w:b/>
          <w:sz w:val="20"/>
          <w:szCs w:val="20"/>
          <w:highlight w:val="cyan"/>
        </w:rPr>
        <w:t>Presentación</w:t>
      </w:r>
      <w:r w:rsidRPr="00C859D9">
        <w:rPr>
          <w:sz w:val="20"/>
          <w:szCs w:val="20"/>
          <w:highlight w:val="cyan"/>
        </w:rPr>
        <w:t>: forma de presentación.</w:t>
      </w:r>
    </w:p>
    <w:p w14:paraId="000001AE" w14:textId="77777777" w:rsidR="00F96AB5" w:rsidRPr="00C859D9" w:rsidRDefault="001E6000" w:rsidP="002A16DD">
      <w:pPr>
        <w:numPr>
          <w:ilvl w:val="0"/>
          <w:numId w:val="39"/>
        </w:numPr>
        <w:shd w:val="clear" w:color="auto" w:fill="FFFFFF"/>
        <w:spacing w:after="120" w:line="360" w:lineRule="auto"/>
        <w:jc w:val="both"/>
        <w:rPr>
          <w:sz w:val="20"/>
          <w:szCs w:val="20"/>
          <w:highlight w:val="cyan"/>
        </w:rPr>
      </w:pPr>
      <w:r w:rsidRPr="00C859D9">
        <w:rPr>
          <w:b/>
          <w:sz w:val="20"/>
          <w:szCs w:val="20"/>
          <w:highlight w:val="cyan"/>
        </w:rPr>
        <w:t>Propiedades físicas y químicas</w:t>
      </w:r>
      <w:r w:rsidRPr="00C859D9">
        <w:rPr>
          <w:sz w:val="20"/>
          <w:szCs w:val="20"/>
          <w:highlight w:val="cyan"/>
        </w:rPr>
        <w:t>: olor, color, estado, pH, densidad.</w:t>
      </w:r>
    </w:p>
    <w:p w14:paraId="000001AF" w14:textId="77777777" w:rsidR="00F96AB5" w:rsidRPr="00C859D9" w:rsidRDefault="001E6000" w:rsidP="002A16DD">
      <w:pPr>
        <w:numPr>
          <w:ilvl w:val="0"/>
          <w:numId w:val="39"/>
        </w:numPr>
        <w:shd w:val="clear" w:color="auto" w:fill="FFFFFF"/>
        <w:spacing w:after="120" w:line="360" w:lineRule="auto"/>
        <w:jc w:val="both"/>
        <w:rPr>
          <w:sz w:val="20"/>
          <w:szCs w:val="20"/>
          <w:highlight w:val="cyan"/>
        </w:rPr>
      </w:pPr>
      <w:r w:rsidRPr="00C859D9">
        <w:rPr>
          <w:b/>
          <w:sz w:val="20"/>
          <w:szCs w:val="20"/>
          <w:highlight w:val="cyan"/>
        </w:rPr>
        <w:t>Modo de empleo</w:t>
      </w:r>
      <w:r w:rsidRPr="00C859D9">
        <w:rPr>
          <w:sz w:val="20"/>
          <w:szCs w:val="20"/>
          <w:highlight w:val="cyan"/>
        </w:rPr>
        <w:t>: dónde y cómo aplicarlo, periodo de seguridad, incompatibilidades de aplicación, dosis de aplicación.</w:t>
      </w:r>
    </w:p>
    <w:p w14:paraId="000001B0" w14:textId="77777777" w:rsidR="00F96AB5" w:rsidRPr="00C859D9" w:rsidRDefault="001E6000" w:rsidP="002A16DD">
      <w:pPr>
        <w:numPr>
          <w:ilvl w:val="0"/>
          <w:numId w:val="39"/>
        </w:numPr>
        <w:shd w:val="clear" w:color="auto" w:fill="FFFFFF"/>
        <w:spacing w:after="120" w:line="360" w:lineRule="auto"/>
        <w:jc w:val="both"/>
        <w:rPr>
          <w:sz w:val="20"/>
          <w:szCs w:val="20"/>
          <w:highlight w:val="cyan"/>
        </w:rPr>
      </w:pPr>
      <w:r w:rsidRPr="00C859D9">
        <w:rPr>
          <w:b/>
          <w:sz w:val="20"/>
          <w:szCs w:val="20"/>
          <w:highlight w:val="cyan"/>
        </w:rPr>
        <w:t>Condiciones de estabilidad</w:t>
      </w:r>
      <w:r w:rsidRPr="00C859D9">
        <w:rPr>
          <w:sz w:val="20"/>
          <w:szCs w:val="20"/>
          <w:highlight w:val="cyan"/>
        </w:rPr>
        <w:t>: temperatura de congelación, temperatura de ebullición, solubilidad, compatibilidad.</w:t>
      </w:r>
    </w:p>
    <w:p w14:paraId="000001B1" w14:textId="37EDBD37" w:rsidR="00F96AB5" w:rsidRPr="00C859D9" w:rsidRDefault="001E6000" w:rsidP="002A16DD">
      <w:pPr>
        <w:numPr>
          <w:ilvl w:val="0"/>
          <w:numId w:val="39"/>
        </w:numPr>
        <w:shd w:val="clear" w:color="auto" w:fill="FFFFFF"/>
        <w:spacing w:after="120" w:line="360" w:lineRule="auto"/>
        <w:jc w:val="both"/>
        <w:rPr>
          <w:rFonts w:ascii="Roboto" w:eastAsia="Roboto" w:hAnsi="Roboto" w:cs="Roboto"/>
          <w:sz w:val="24"/>
          <w:szCs w:val="24"/>
          <w:highlight w:val="cyan"/>
        </w:rPr>
      </w:pPr>
      <w:r w:rsidRPr="00C859D9">
        <w:rPr>
          <w:b/>
          <w:sz w:val="20"/>
          <w:szCs w:val="20"/>
          <w:highlight w:val="cyan"/>
        </w:rPr>
        <w:t>Ficha técnica</w:t>
      </w:r>
      <w:r w:rsidRPr="00C859D9">
        <w:rPr>
          <w:sz w:val="20"/>
          <w:szCs w:val="20"/>
          <w:highlight w:val="cyan"/>
        </w:rPr>
        <w:t xml:space="preserve">: </w:t>
      </w:r>
      <w:r w:rsidR="00DD6E46" w:rsidRPr="00C859D9">
        <w:rPr>
          <w:sz w:val="20"/>
          <w:szCs w:val="20"/>
          <w:highlight w:val="cyan"/>
        </w:rPr>
        <w:t>i</w:t>
      </w:r>
      <w:r w:rsidRPr="00C859D9">
        <w:rPr>
          <w:sz w:val="20"/>
          <w:szCs w:val="20"/>
          <w:highlight w:val="cyan"/>
        </w:rPr>
        <w:t>ncluyendo su fecha de revisión.</w:t>
      </w:r>
    </w:p>
    <w:p w14:paraId="189C3C4A" w14:textId="77777777" w:rsidR="003E06BE" w:rsidRPr="00C859D9" w:rsidRDefault="003E06BE" w:rsidP="003E06BE">
      <w:pPr>
        <w:shd w:val="clear" w:color="auto" w:fill="FFFFFF"/>
        <w:spacing w:after="120" w:line="360" w:lineRule="auto"/>
        <w:jc w:val="both"/>
        <w:rPr>
          <w:sz w:val="20"/>
          <w:szCs w:val="20"/>
          <w:highlight w:val="cyan"/>
        </w:rPr>
      </w:pPr>
    </w:p>
    <w:p w14:paraId="6CBFF5EA" w14:textId="3F19E38A" w:rsidR="003E06BE" w:rsidRPr="00C859D9" w:rsidRDefault="00B05F19" w:rsidP="003E06BE">
      <w:pPr>
        <w:shd w:val="clear" w:color="auto" w:fill="FFFFFF"/>
        <w:spacing w:after="120" w:line="360" w:lineRule="auto"/>
        <w:jc w:val="both"/>
        <w:rPr>
          <w:sz w:val="20"/>
          <w:szCs w:val="20"/>
          <w:highlight w:val="cyan"/>
        </w:rPr>
      </w:pPr>
      <w:commentRangeStart w:id="37"/>
      <w:r w:rsidRPr="00C859D9">
        <w:rPr>
          <w:sz w:val="20"/>
          <w:szCs w:val="20"/>
          <w:highlight w:val="cyan"/>
        </w:rPr>
        <w:t xml:space="preserve">Las fichas técnicas desempeñan un papel fundamental en la gestión de la seguridad química y son esenciales para proteger la salud de los trabajadores y minimizar los riesgos asociados con el uso de productos químicos </w:t>
      </w:r>
      <w:r w:rsidRPr="00C859D9">
        <w:rPr>
          <w:sz w:val="20"/>
          <w:szCs w:val="20"/>
          <w:highlight w:val="cyan"/>
        </w:rPr>
        <w:lastRenderedPageBreak/>
        <w:t>peligrosos. Proporcionan a los usuarios la información necesaria para manipular, almacenar y desechar productos químicos de manera segura y adecuada. Además, ayudan a las organizaciones a cumplir con las regulaciones y normativas de seguridad relacionadas con el manejo de sustancias químicas peligrosas.</w:t>
      </w:r>
      <w:commentRangeEnd w:id="37"/>
      <w:r w:rsidRPr="00C859D9">
        <w:rPr>
          <w:rStyle w:val="Refdecomentario"/>
          <w:highlight w:val="cyan"/>
        </w:rPr>
        <w:commentReference w:id="37"/>
      </w:r>
    </w:p>
    <w:p w14:paraId="5F3AFC7F" w14:textId="77777777" w:rsidR="00B05F19" w:rsidRPr="00C859D9" w:rsidRDefault="00B05F19" w:rsidP="003E06BE">
      <w:pPr>
        <w:shd w:val="clear" w:color="auto" w:fill="FFFFFF"/>
        <w:spacing w:after="120" w:line="360" w:lineRule="auto"/>
        <w:jc w:val="both"/>
        <w:rPr>
          <w:sz w:val="20"/>
          <w:szCs w:val="20"/>
          <w:highlight w:val="cyan"/>
        </w:rPr>
      </w:pPr>
    </w:p>
    <w:p w14:paraId="20946028" w14:textId="77777777" w:rsidR="00B05F19" w:rsidRPr="00C859D9" w:rsidRDefault="001E6000" w:rsidP="002A16DD">
      <w:pPr>
        <w:pStyle w:val="Prrafodelista"/>
        <w:numPr>
          <w:ilvl w:val="1"/>
          <w:numId w:val="9"/>
        </w:numPr>
        <w:pBdr>
          <w:top w:val="nil"/>
          <w:left w:val="nil"/>
          <w:bottom w:val="nil"/>
          <w:right w:val="nil"/>
          <w:between w:val="nil"/>
        </w:pBdr>
        <w:spacing w:after="120" w:line="360" w:lineRule="auto"/>
        <w:jc w:val="both"/>
        <w:rPr>
          <w:b/>
          <w:color w:val="000000"/>
          <w:sz w:val="20"/>
          <w:szCs w:val="20"/>
          <w:highlight w:val="cyan"/>
        </w:rPr>
      </w:pPr>
      <w:r w:rsidRPr="00C859D9">
        <w:rPr>
          <w:b/>
          <w:color w:val="000000"/>
          <w:sz w:val="20"/>
          <w:szCs w:val="20"/>
          <w:highlight w:val="cyan"/>
        </w:rPr>
        <w:t>Almacenamiento</w:t>
      </w:r>
    </w:p>
    <w:p w14:paraId="000001B4" w14:textId="23443B2B" w:rsidR="00F96AB5" w:rsidRPr="00C859D9" w:rsidRDefault="00B05F19" w:rsidP="00B05F19">
      <w:pPr>
        <w:pBdr>
          <w:top w:val="nil"/>
          <w:left w:val="nil"/>
          <w:bottom w:val="nil"/>
          <w:right w:val="nil"/>
          <w:between w:val="nil"/>
        </w:pBdr>
        <w:spacing w:after="120" w:line="360" w:lineRule="auto"/>
        <w:jc w:val="both"/>
        <w:rPr>
          <w:b/>
          <w:color w:val="000000"/>
          <w:sz w:val="20"/>
          <w:szCs w:val="20"/>
          <w:highlight w:val="cyan"/>
        </w:rPr>
      </w:pPr>
      <w:r w:rsidRPr="00C859D9">
        <w:rPr>
          <w:noProof/>
          <w:highlight w:val="cyan"/>
          <w:lang w:val="en-US" w:eastAsia="en-US"/>
        </w:rPr>
        <w:drawing>
          <wp:anchor distT="0" distB="0" distL="114300" distR="114300" simplePos="0" relativeHeight="251698176" behindDoc="0" locked="0" layoutInCell="1" allowOverlap="1" wp14:anchorId="3AF3EF00" wp14:editId="135E31AE">
            <wp:simplePos x="0" y="0"/>
            <wp:positionH relativeFrom="column">
              <wp:posOffset>5343249</wp:posOffset>
            </wp:positionH>
            <wp:positionV relativeFrom="paragraph">
              <wp:posOffset>25400</wp:posOffset>
            </wp:positionV>
            <wp:extent cx="923925" cy="923925"/>
            <wp:effectExtent l="0" t="0" r="9525" b="9525"/>
            <wp:wrapThrough wrapText="bothSides">
              <wp:wrapPolygon edited="0">
                <wp:start x="0" y="0"/>
                <wp:lineTo x="0" y="21377"/>
                <wp:lineTo x="21377" y="21377"/>
                <wp:lineTo x="21377"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23925" cy="923925"/>
                    </a:xfrm>
                    <a:prstGeom prst="rect">
                      <a:avLst/>
                    </a:prstGeom>
                    <a:noFill/>
                  </pic:spPr>
                </pic:pic>
              </a:graphicData>
            </a:graphic>
            <wp14:sizeRelH relativeFrom="page">
              <wp14:pctWidth>0</wp14:pctWidth>
            </wp14:sizeRelH>
            <wp14:sizeRelV relativeFrom="page">
              <wp14:pctHeight>0</wp14:pctHeight>
            </wp14:sizeRelV>
          </wp:anchor>
        </w:drawing>
      </w:r>
      <w:r w:rsidRPr="00C859D9">
        <w:rPr>
          <w:sz w:val="20"/>
          <w:szCs w:val="20"/>
          <w:highlight w:val="cyan"/>
        </w:rPr>
        <w:t xml:space="preserve">El almacenamiento adecuado de productos químicos es esencial para garantizar la seguridad en el lugar de trabajo, prevenir accidentes y minimizar los riesgos para la salud humana y el medio </w:t>
      </w:r>
      <w:commentRangeStart w:id="38"/>
      <w:r w:rsidRPr="00C859D9">
        <w:rPr>
          <w:sz w:val="20"/>
          <w:szCs w:val="20"/>
          <w:highlight w:val="cyan"/>
        </w:rPr>
        <w:t>ambiente</w:t>
      </w:r>
      <w:commentRangeEnd w:id="38"/>
      <w:r w:rsidRPr="00C859D9">
        <w:rPr>
          <w:rStyle w:val="Refdecomentario"/>
          <w:highlight w:val="cyan"/>
        </w:rPr>
        <w:commentReference w:id="38"/>
      </w:r>
      <w:r w:rsidRPr="00C859D9">
        <w:rPr>
          <w:sz w:val="20"/>
          <w:szCs w:val="20"/>
          <w:highlight w:val="cyan"/>
        </w:rPr>
        <w:t xml:space="preserve">. </w:t>
      </w:r>
    </w:p>
    <w:p w14:paraId="000001B5" w14:textId="6C84E3A9" w:rsidR="00F96AB5" w:rsidRPr="00C859D9" w:rsidRDefault="001E6000" w:rsidP="00B05F19">
      <w:pPr>
        <w:spacing w:after="120" w:line="360" w:lineRule="auto"/>
        <w:jc w:val="both"/>
        <w:rPr>
          <w:sz w:val="20"/>
          <w:szCs w:val="20"/>
          <w:highlight w:val="cyan"/>
        </w:rPr>
      </w:pPr>
      <w:r w:rsidRPr="00C859D9">
        <w:rPr>
          <w:sz w:val="20"/>
          <w:szCs w:val="20"/>
          <w:highlight w:val="cyan"/>
        </w:rPr>
        <w:t>Se pueden clasificar de varias formas; por ejemplo:</w:t>
      </w:r>
    </w:p>
    <w:p w14:paraId="000001B6" w14:textId="56E286B9" w:rsidR="00F96AB5" w:rsidRPr="00C859D9" w:rsidRDefault="001E6000" w:rsidP="002A16DD">
      <w:pPr>
        <w:numPr>
          <w:ilvl w:val="0"/>
          <w:numId w:val="17"/>
        </w:numPr>
        <w:pBdr>
          <w:top w:val="nil"/>
          <w:left w:val="nil"/>
          <w:bottom w:val="nil"/>
          <w:right w:val="nil"/>
          <w:between w:val="nil"/>
        </w:pBdr>
        <w:spacing w:line="360" w:lineRule="auto"/>
        <w:jc w:val="both"/>
        <w:rPr>
          <w:color w:val="000000"/>
          <w:sz w:val="20"/>
          <w:szCs w:val="20"/>
          <w:highlight w:val="cyan"/>
        </w:rPr>
      </w:pPr>
      <w:r w:rsidRPr="00C859D9">
        <w:rPr>
          <w:color w:val="000000"/>
          <w:sz w:val="20"/>
          <w:szCs w:val="20"/>
          <w:highlight w:val="cyan"/>
        </w:rPr>
        <w:t>Orgánicos.</w:t>
      </w:r>
    </w:p>
    <w:p w14:paraId="000001B7" w14:textId="131D5D50" w:rsidR="00F96AB5" w:rsidRPr="00C859D9" w:rsidRDefault="001E6000" w:rsidP="002A16DD">
      <w:pPr>
        <w:numPr>
          <w:ilvl w:val="0"/>
          <w:numId w:val="17"/>
        </w:numPr>
        <w:pBdr>
          <w:top w:val="nil"/>
          <w:left w:val="nil"/>
          <w:bottom w:val="nil"/>
          <w:right w:val="nil"/>
          <w:between w:val="nil"/>
        </w:pBdr>
        <w:spacing w:line="360" w:lineRule="auto"/>
        <w:jc w:val="both"/>
        <w:rPr>
          <w:color w:val="000000"/>
          <w:sz w:val="20"/>
          <w:szCs w:val="20"/>
          <w:highlight w:val="cyan"/>
        </w:rPr>
      </w:pPr>
      <w:r w:rsidRPr="00C859D9">
        <w:rPr>
          <w:color w:val="000000"/>
          <w:sz w:val="20"/>
          <w:szCs w:val="20"/>
          <w:highlight w:val="cyan"/>
        </w:rPr>
        <w:t>Inorgánicos.</w:t>
      </w:r>
    </w:p>
    <w:p w14:paraId="000001B8" w14:textId="3E853B37" w:rsidR="00F96AB5" w:rsidRPr="00C859D9" w:rsidRDefault="001E6000" w:rsidP="002A16DD">
      <w:pPr>
        <w:numPr>
          <w:ilvl w:val="0"/>
          <w:numId w:val="17"/>
        </w:numPr>
        <w:pBdr>
          <w:top w:val="nil"/>
          <w:left w:val="nil"/>
          <w:bottom w:val="nil"/>
          <w:right w:val="nil"/>
          <w:between w:val="nil"/>
        </w:pBdr>
        <w:spacing w:line="360" w:lineRule="auto"/>
        <w:jc w:val="both"/>
        <w:rPr>
          <w:color w:val="000000"/>
          <w:sz w:val="20"/>
          <w:szCs w:val="20"/>
          <w:highlight w:val="cyan"/>
        </w:rPr>
      </w:pPr>
      <w:r w:rsidRPr="00C859D9">
        <w:rPr>
          <w:color w:val="000000"/>
          <w:sz w:val="20"/>
          <w:szCs w:val="20"/>
          <w:highlight w:val="cyan"/>
        </w:rPr>
        <w:t>Sólidos.</w:t>
      </w:r>
    </w:p>
    <w:p w14:paraId="000001B9" w14:textId="77777777" w:rsidR="00F96AB5" w:rsidRPr="00C859D9" w:rsidRDefault="001E6000" w:rsidP="002A16DD">
      <w:pPr>
        <w:numPr>
          <w:ilvl w:val="0"/>
          <w:numId w:val="17"/>
        </w:numPr>
        <w:pBdr>
          <w:top w:val="nil"/>
          <w:left w:val="nil"/>
          <w:bottom w:val="nil"/>
          <w:right w:val="nil"/>
          <w:between w:val="nil"/>
        </w:pBdr>
        <w:spacing w:line="360" w:lineRule="auto"/>
        <w:jc w:val="both"/>
        <w:rPr>
          <w:color w:val="000000"/>
          <w:sz w:val="20"/>
          <w:szCs w:val="20"/>
          <w:highlight w:val="cyan"/>
        </w:rPr>
      </w:pPr>
      <w:r w:rsidRPr="00C859D9">
        <w:rPr>
          <w:color w:val="000000"/>
          <w:sz w:val="20"/>
          <w:szCs w:val="20"/>
          <w:highlight w:val="cyan"/>
        </w:rPr>
        <w:t>Líquidos.</w:t>
      </w:r>
    </w:p>
    <w:p w14:paraId="000001BB" w14:textId="05EB6DB3" w:rsidR="00F96AB5" w:rsidRPr="00C859D9" w:rsidRDefault="001E6000" w:rsidP="002A16DD">
      <w:pPr>
        <w:numPr>
          <w:ilvl w:val="0"/>
          <w:numId w:val="17"/>
        </w:numPr>
        <w:pBdr>
          <w:top w:val="nil"/>
          <w:left w:val="nil"/>
          <w:bottom w:val="nil"/>
          <w:right w:val="nil"/>
          <w:between w:val="nil"/>
        </w:pBdr>
        <w:spacing w:after="120" w:line="360" w:lineRule="auto"/>
        <w:jc w:val="both"/>
        <w:rPr>
          <w:color w:val="000000"/>
          <w:sz w:val="20"/>
          <w:szCs w:val="20"/>
          <w:highlight w:val="cyan"/>
        </w:rPr>
      </w:pPr>
      <w:r w:rsidRPr="00C859D9">
        <w:rPr>
          <w:color w:val="000000"/>
          <w:sz w:val="20"/>
          <w:szCs w:val="20"/>
          <w:highlight w:val="cyan"/>
        </w:rPr>
        <w:t>Gaseosos</w:t>
      </w:r>
      <w:r w:rsidR="00B05F19" w:rsidRPr="00C859D9">
        <w:rPr>
          <w:color w:val="000000"/>
          <w:sz w:val="20"/>
          <w:szCs w:val="20"/>
          <w:highlight w:val="cyan"/>
        </w:rPr>
        <w:t>.</w:t>
      </w:r>
    </w:p>
    <w:p w14:paraId="42DBAEC4" w14:textId="77777777" w:rsidR="00B05F19" w:rsidRPr="00C859D9" w:rsidRDefault="00B05F19" w:rsidP="00B05F19">
      <w:pPr>
        <w:pStyle w:val="Sinespaciado"/>
        <w:rPr>
          <w:highlight w:val="cyan"/>
        </w:rPr>
      </w:pPr>
    </w:p>
    <w:p w14:paraId="000001BC" w14:textId="40B38AAC" w:rsidR="00F96AB5" w:rsidRPr="00C859D9" w:rsidRDefault="001E6000" w:rsidP="00B05F19">
      <w:pPr>
        <w:spacing w:after="120" w:line="360" w:lineRule="auto"/>
        <w:jc w:val="both"/>
        <w:rPr>
          <w:sz w:val="20"/>
          <w:szCs w:val="20"/>
          <w:highlight w:val="cyan"/>
        </w:rPr>
      </w:pPr>
      <w:r w:rsidRPr="00C859D9">
        <w:rPr>
          <w:sz w:val="20"/>
          <w:szCs w:val="20"/>
          <w:highlight w:val="cyan"/>
        </w:rPr>
        <w:t xml:space="preserve">Sin embargo, la principal y más segura forma de clasificarlos es acorde a su descripción: </w:t>
      </w:r>
    </w:p>
    <w:p w14:paraId="000001BD" w14:textId="77777777" w:rsidR="00F96AB5" w:rsidRPr="00C859D9" w:rsidRDefault="001E6000" w:rsidP="002A16DD">
      <w:pPr>
        <w:pStyle w:val="Prrafodelista"/>
        <w:numPr>
          <w:ilvl w:val="0"/>
          <w:numId w:val="18"/>
        </w:numPr>
        <w:pBdr>
          <w:top w:val="nil"/>
          <w:left w:val="nil"/>
          <w:bottom w:val="nil"/>
          <w:right w:val="nil"/>
          <w:between w:val="nil"/>
        </w:pBdr>
        <w:spacing w:line="360" w:lineRule="auto"/>
        <w:ind w:left="851"/>
        <w:jc w:val="both"/>
        <w:rPr>
          <w:color w:val="000000"/>
          <w:sz w:val="20"/>
          <w:szCs w:val="20"/>
          <w:highlight w:val="cyan"/>
        </w:rPr>
      </w:pPr>
      <w:r w:rsidRPr="00C859D9">
        <w:rPr>
          <w:color w:val="000000"/>
          <w:sz w:val="20"/>
          <w:szCs w:val="20"/>
          <w:highlight w:val="cyan"/>
        </w:rPr>
        <w:t xml:space="preserve">Ácidos. </w:t>
      </w:r>
    </w:p>
    <w:p w14:paraId="000001BE" w14:textId="77777777" w:rsidR="00F96AB5" w:rsidRPr="00C859D9" w:rsidRDefault="001E6000" w:rsidP="002A16DD">
      <w:pPr>
        <w:pStyle w:val="Prrafodelista"/>
        <w:numPr>
          <w:ilvl w:val="0"/>
          <w:numId w:val="18"/>
        </w:numPr>
        <w:pBdr>
          <w:top w:val="nil"/>
          <w:left w:val="nil"/>
          <w:bottom w:val="nil"/>
          <w:right w:val="nil"/>
          <w:between w:val="nil"/>
        </w:pBdr>
        <w:spacing w:line="360" w:lineRule="auto"/>
        <w:ind w:left="851"/>
        <w:jc w:val="both"/>
        <w:rPr>
          <w:color w:val="000000"/>
          <w:sz w:val="20"/>
          <w:szCs w:val="20"/>
          <w:highlight w:val="cyan"/>
        </w:rPr>
      </w:pPr>
      <w:r w:rsidRPr="00C859D9">
        <w:rPr>
          <w:color w:val="000000"/>
          <w:sz w:val="20"/>
          <w:szCs w:val="20"/>
          <w:highlight w:val="cyan"/>
        </w:rPr>
        <w:t xml:space="preserve">Líquidos inflamables. </w:t>
      </w:r>
    </w:p>
    <w:p w14:paraId="000001BF" w14:textId="77777777" w:rsidR="00F96AB5" w:rsidRPr="00C859D9" w:rsidRDefault="001E6000" w:rsidP="002A16DD">
      <w:pPr>
        <w:pStyle w:val="Prrafodelista"/>
        <w:numPr>
          <w:ilvl w:val="0"/>
          <w:numId w:val="18"/>
        </w:numPr>
        <w:pBdr>
          <w:top w:val="nil"/>
          <w:left w:val="nil"/>
          <w:bottom w:val="nil"/>
          <w:right w:val="nil"/>
          <w:between w:val="nil"/>
        </w:pBdr>
        <w:spacing w:line="360" w:lineRule="auto"/>
        <w:ind w:left="851"/>
        <w:jc w:val="both"/>
        <w:rPr>
          <w:color w:val="000000"/>
          <w:sz w:val="20"/>
          <w:szCs w:val="20"/>
          <w:highlight w:val="cyan"/>
        </w:rPr>
      </w:pPr>
      <w:r w:rsidRPr="00C859D9">
        <w:rPr>
          <w:color w:val="000000"/>
          <w:sz w:val="20"/>
          <w:szCs w:val="20"/>
          <w:highlight w:val="cyan"/>
        </w:rPr>
        <w:t xml:space="preserve">Bases líquidas. </w:t>
      </w:r>
    </w:p>
    <w:p w14:paraId="000001C0" w14:textId="77777777" w:rsidR="00F96AB5" w:rsidRPr="00C859D9" w:rsidRDefault="001E6000" w:rsidP="002A16DD">
      <w:pPr>
        <w:pStyle w:val="Prrafodelista"/>
        <w:numPr>
          <w:ilvl w:val="0"/>
          <w:numId w:val="18"/>
        </w:numPr>
        <w:pBdr>
          <w:top w:val="nil"/>
          <w:left w:val="nil"/>
          <w:bottom w:val="nil"/>
          <w:right w:val="nil"/>
          <w:between w:val="nil"/>
        </w:pBdr>
        <w:spacing w:line="360" w:lineRule="auto"/>
        <w:ind w:left="851"/>
        <w:jc w:val="both"/>
        <w:rPr>
          <w:color w:val="000000"/>
          <w:sz w:val="20"/>
          <w:szCs w:val="20"/>
          <w:highlight w:val="cyan"/>
        </w:rPr>
      </w:pPr>
      <w:r w:rsidRPr="00C859D9">
        <w:rPr>
          <w:color w:val="000000"/>
          <w:sz w:val="20"/>
          <w:szCs w:val="20"/>
          <w:highlight w:val="cyan"/>
        </w:rPr>
        <w:t xml:space="preserve">Oxidantes líquidos. </w:t>
      </w:r>
    </w:p>
    <w:p w14:paraId="000001C1" w14:textId="77777777" w:rsidR="00F96AB5" w:rsidRPr="00C859D9" w:rsidRDefault="001E6000" w:rsidP="002A16DD">
      <w:pPr>
        <w:pStyle w:val="Prrafodelista"/>
        <w:numPr>
          <w:ilvl w:val="0"/>
          <w:numId w:val="18"/>
        </w:numPr>
        <w:pBdr>
          <w:top w:val="nil"/>
          <w:left w:val="nil"/>
          <w:bottom w:val="nil"/>
          <w:right w:val="nil"/>
          <w:between w:val="nil"/>
        </w:pBdr>
        <w:spacing w:line="360" w:lineRule="auto"/>
        <w:ind w:left="851"/>
        <w:jc w:val="both"/>
        <w:rPr>
          <w:color w:val="000000"/>
          <w:sz w:val="20"/>
          <w:szCs w:val="20"/>
          <w:highlight w:val="cyan"/>
        </w:rPr>
      </w:pPr>
      <w:r w:rsidRPr="00C859D9">
        <w:rPr>
          <w:color w:val="000000"/>
          <w:sz w:val="20"/>
          <w:szCs w:val="20"/>
          <w:highlight w:val="cyan"/>
        </w:rPr>
        <w:t xml:space="preserve">Gases comprimidos. </w:t>
      </w:r>
    </w:p>
    <w:p w14:paraId="000001C2" w14:textId="77777777" w:rsidR="00F96AB5" w:rsidRPr="00C859D9" w:rsidRDefault="001E6000" w:rsidP="002A16DD">
      <w:pPr>
        <w:pStyle w:val="Prrafodelista"/>
        <w:numPr>
          <w:ilvl w:val="0"/>
          <w:numId w:val="18"/>
        </w:numPr>
        <w:pBdr>
          <w:top w:val="nil"/>
          <w:left w:val="nil"/>
          <w:bottom w:val="nil"/>
          <w:right w:val="nil"/>
          <w:between w:val="nil"/>
        </w:pBdr>
        <w:spacing w:line="360" w:lineRule="auto"/>
        <w:ind w:left="851"/>
        <w:jc w:val="both"/>
        <w:rPr>
          <w:color w:val="000000"/>
          <w:sz w:val="20"/>
          <w:szCs w:val="20"/>
          <w:highlight w:val="cyan"/>
        </w:rPr>
      </w:pPr>
      <w:r w:rsidRPr="00C859D9">
        <w:rPr>
          <w:color w:val="000000"/>
          <w:sz w:val="20"/>
          <w:szCs w:val="20"/>
          <w:highlight w:val="cyan"/>
        </w:rPr>
        <w:t>Sustancias volátiles peligrosas.</w:t>
      </w:r>
    </w:p>
    <w:p w14:paraId="000001C4" w14:textId="1E532FE4" w:rsidR="00F96AB5" w:rsidRPr="005F4FAE" w:rsidRDefault="001E6000" w:rsidP="002A16DD">
      <w:pPr>
        <w:pStyle w:val="Prrafodelista"/>
        <w:numPr>
          <w:ilvl w:val="0"/>
          <w:numId w:val="18"/>
        </w:numPr>
        <w:pBdr>
          <w:top w:val="nil"/>
          <w:left w:val="nil"/>
          <w:bottom w:val="nil"/>
          <w:right w:val="nil"/>
          <w:between w:val="nil"/>
        </w:pBdr>
        <w:spacing w:after="120" w:line="360" w:lineRule="auto"/>
        <w:ind w:left="851"/>
        <w:jc w:val="both"/>
        <w:rPr>
          <w:color w:val="000000"/>
          <w:sz w:val="20"/>
          <w:szCs w:val="20"/>
          <w:highlight w:val="cyan"/>
        </w:rPr>
      </w:pPr>
      <w:r w:rsidRPr="005F4FAE">
        <w:rPr>
          <w:color w:val="000000"/>
          <w:sz w:val="20"/>
          <w:szCs w:val="20"/>
          <w:highlight w:val="cyan"/>
        </w:rPr>
        <w:t>Sustancias líquidas no volátiles peligrosas.</w:t>
      </w:r>
    </w:p>
    <w:p w14:paraId="087D0EF5" w14:textId="77777777" w:rsidR="00B05F19" w:rsidRPr="005F4FAE" w:rsidRDefault="00B05F19" w:rsidP="00B05F19">
      <w:pPr>
        <w:pStyle w:val="Sinespaciado"/>
        <w:rPr>
          <w:highlight w:val="cyan"/>
        </w:rPr>
      </w:pPr>
    </w:p>
    <w:p w14:paraId="000001C5" w14:textId="56DD7276" w:rsidR="00F96AB5" w:rsidRPr="005F4FAE" w:rsidRDefault="001E6000" w:rsidP="00B05F19">
      <w:pPr>
        <w:spacing w:after="120" w:line="360" w:lineRule="auto"/>
        <w:jc w:val="both"/>
        <w:rPr>
          <w:sz w:val="20"/>
          <w:szCs w:val="20"/>
          <w:highlight w:val="cyan"/>
        </w:rPr>
      </w:pPr>
      <w:r w:rsidRPr="005F4FAE">
        <w:rPr>
          <w:sz w:val="20"/>
          <w:szCs w:val="20"/>
          <w:highlight w:val="cyan"/>
        </w:rPr>
        <w:t>Por otra parte, se deben almacenar:</w:t>
      </w:r>
    </w:p>
    <w:p w14:paraId="000001C6" w14:textId="77777777" w:rsidR="00F96AB5" w:rsidRPr="005F4FAE" w:rsidRDefault="001E6000" w:rsidP="002A16DD">
      <w:pPr>
        <w:numPr>
          <w:ilvl w:val="0"/>
          <w:numId w:val="19"/>
        </w:numPr>
        <w:pBdr>
          <w:top w:val="nil"/>
          <w:left w:val="nil"/>
          <w:bottom w:val="nil"/>
          <w:right w:val="nil"/>
          <w:between w:val="nil"/>
        </w:pBdr>
        <w:spacing w:line="360" w:lineRule="auto"/>
        <w:ind w:left="851"/>
        <w:jc w:val="both"/>
        <w:rPr>
          <w:color w:val="000000"/>
          <w:sz w:val="20"/>
          <w:szCs w:val="20"/>
          <w:highlight w:val="cyan"/>
        </w:rPr>
      </w:pPr>
      <w:r w:rsidRPr="005F4FAE">
        <w:rPr>
          <w:color w:val="000000"/>
          <w:sz w:val="20"/>
          <w:szCs w:val="20"/>
          <w:highlight w:val="cyan"/>
        </w:rPr>
        <w:t xml:space="preserve">De forma separada. </w:t>
      </w:r>
    </w:p>
    <w:p w14:paraId="000001C7" w14:textId="77777777" w:rsidR="00F96AB5" w:rsidRPr="005F4FAE" w:rsidRDefault="001E6000" w:rsidP="002A16DD">
      <w:pPr>
        <w:numPr>
          <w:ilvl w:val="0"/>
          <w:numId w:val="19"/>
        </w:numPr>
        <w:pBdr>
          <w:top w:val="nil"/>
          <w:left w:val="nil"/>
          <w:bottom w:val="nil"/>
          <w:right w:val="nil"/>
          <w:between w:val="nil"/>
        </w:pBdr>
        <w:spacing w:line="360" w:lineRule="auto"/>
        <w:ind w:left="851"/>
        <w:jc w:val="both"/>
        <w:rPr>
          <w:color w:val="000000"/>
          <w:sz w:val="20"/>
          <w:szCs w:val="20"/>
          <w:highlight w:val="cyan"/>
        </w:rPr>
      </w:pPr>
      <w:r w:rsidRPr="005F4FAE">
        <w:rPr>
          <w:color w:val="000000"/>
          <w:sz w:val="20"/>
          <w:szCs w:val="20"/>
          <w:highlight w:val="cyan"/>
        </w:rPr>
        <w:t>Correctamente etiquetados, indicando su nivel de riesgo.</w:t>
      </w:r>
    </w:p>
    <w:p w14:paraId="000001C8" w14:textId="77777777" w:rsidR="00F96AB5" w:rsidRPr="005F4FAE" w:rsidRDefault="001E6000" w:rsidP="002A16DD">
      <w:pPr>
        <w:numPr>
          <w:ilvl w:val="0"/>
          <w:numId w:val="19"/>
        </w:numPr>
        <w:pBdr>
          <w:top w:val="nil"/>
          <w:left w:val="nil"/>
          <w:bottom w:val="nil"/>
          <w:right w:val="nil"/>
          <w:between w:val="nil"/>
        </w:pBdr>
        <w:spacing w:line="360" w:lineRule="auto"/>
        <w:ind w:left="851"/>
        <w:jc w:val="both"/>
        <w:rPr>
          <w:color w:val="000000"/>
          <w:sz w:val="20"/>
          <w:szCs w:val="20"/>
          <w:highlight w:val="cyan"/>
        </w:rPr>
      </w:pPr>
      <w:r w:rsidRPr="005F4FAE">
        <w:rPr>
          <w:color w:val="000000"/>
          <w:sz w:val="20"/>
          <w:szCs w:val="20"/>
          <w:highlight w:val="cyan"/>
        </w:rPr>
        <w:t>Incompatibilidad entre sustancias, como por ejemplo las sustancias combustibles lejos de las oxidantes. o tóxicas para evitar posibles reacciones.</w:t>
      </w:r>
    </w:p>
    <w:p w14:paraId="000001C9" w14:textId="77777777" w:rsidR="00F96AB5" w:rsidRPr="005F4FAE" w:rsidRDefault="001E6000" w:rsidP="002A16DD">
      <w:pPr>
        <w:numPr>
          <w:ilvl w:val="0"/>
          <w:numId w:val="19"/>
        </w:numPr>
        <w:pBdr>
          <w:top w:val="nil"/>
          <w:left w:val="nil"/>
          <w:bottom w:val="nil"/>
          <w:right w:val="nil"/>
          <w:between w:val="nil"/>
        </w:pBdr>
        <w:spacing w:line="360" w:lineRule="auto"/>
        <w:ind w:left="851"/>
        <w:jc w:val="both"/>
        <w:rPr>
          <w:color w:val="000000"/>
          <w:sz w:val="20"/>
          <w:szCs w:val="20"/>
          <w:highlight w:val="cyan"/>
        </w:rPr>
      </w:pPr>
      <w:r w:rsidRPr="005F4FAE">
        <w:rPr>
          <w:color w:val="000000"/>
          <w:sz w:val="20"/>
          <w:szCs w:val="20"/>
          <w:highlight w:val="cyan"/>
        </w:rPr>
        <w:t>Las sustancias corrosivas en recipientes pequeños y en bandejas o cubetas de contención.</w:t>
      </w:r>
    </w:p>
    <w:p w14:paraId="000001CA" w14:textId="77777777" w:rsidR="00F96AB5" w:rsidRPr="005F4FAE" w:rsidRDefault="001E6000" w:rsidP="002A16DD">
      <w:pPr>
        <w:numPr>
          <w:ilvl w:val="0"/>
          <w:numId w:val="19"/>
        </w:numPr>
        <w:pBdr>
          <w:top w:val="nil"/>
          <w:left w:val="nil"/>
          <w:bottom w:val="nil"/>
          <w:right w:val="nil"/>
          <w:between w:val="nil"/>
        </w:pBdr>
        <w:spacing w:line="360" w:lineRule="auto"/>
        <w:ind w:left="851"/>
        <w:jc w:val="both"/>
        <w:rPr>
          <w:color w:val="000000"/>
          <w:sz w:val="20"/>
          <w:szCs w:val="20"/>
          <w:highlight w:val="cyan"/>
        </w:rPr>
      </w:pPr>
      <w:r w:rsidRPr="005F4FAE">
        <w:rPr>
          <w:color w:val="000000"/>
          <w:sz w:val="20"/>
          <w:szCs w:val="20"/>
          <w:highlight w:val="cyan"/>
        </w:rPr>
        <w:t>Las instalaciones deben tener una óptima temperatura para evitar reacciones.</w:t>
      </w:r>
    </w:p>
    <w:p w14:paraId="000001CB" w14:textId="77777777" w:rsidR="00F96AB5" w:rsidRPr="005F4FAE" w:rsidRDefault="001E6000" w:rsidP="002A16DD">
      <w:pPr>
        <w:numPr>
          <w:ilvl w:val="0"/>
          <w:numId w:val="19"/>
        </w:numPr>
        <w:pBdr>
          <w:top w:val="nil"/>
          <w:left w:val="nil"/>
          <w:bottom w:val="nil"/>
          <w:right w:val="nil"/>
          <w:between w:val="nil"/>
        </w:pBdr>
        <w:spacing w:line="360" w:lineRule="auto"/>
        <w:ind w:left="851"/>
        <w:jc w:val="both"/>
        <w:rPr>
          <w:color w:val="000000"/>
          <w:sz w:val="20"/>
          <w:szCs w:val="20"/>
          <w:highlight w:val="cyan"/>
        </w:rPr>
      </w:pPr>
      <w:r w:rsidRPr="005F4FAE">
        <w:rPr>
          <w:color w:val="000000"/>
          <w:sz w:val="20"/>
          <w:szCs w:val="20"/>
          <w:highlight w:val="cyan"/>
        </w:rPr>
        <w:t>Productos químicos almacenados por tiempo prolongado es un riesgo porque pueden generar reacciones. químicas indeseadas, riesgo de descomposición de la sustancia o deterioro de los recipientes.</w:t>
      </w:r>
    </w:p>
    <w:p w14:paraId="000001CC" w14:textId="77777777" w:rsidR="00F96AB5" w:rsidRPr="005F4FAE" w:rsidRDefault="001E6000" w:rsidP="002A16DD">
      <w:pPr>
        <w:numPr>
          <w:ilvl w:val="0"/>
          <w:numId w:val="19"/>
        </w:numPr>
        <w:pBdr>
          <w:top w:val="nil"/>
          <w:left w:val="nil"/>
          <w:bottom w:val="nil"/>
          <w:right w:val="nil"/>
          <w:between w:val="nil"/>
        </w:pBdr>
        <w:spacing w:line="360" w:lineRule="auto"/>
        <w:ind w:left="851"/>
        <w:jc w:val="both"/>
        <w:rPr>
          <w:color w:val="000000"/>
          <w:sz w:val="20"/>
          <w:szCs w:val="20"/>
          <w:highlight w:val="cyan"/>
        </w:rPr>
      </w:pPr>
      <w:r w:rsidRPr="005F4FAE">
        <w:rPr>
          <w:color w:val="000000"/>
          <w:sz w:val="20"/>
          <w:szCs w:val="20"/>
          <w:highlight w:val="cyan"/>
        </w:rPr>
        <w:t>Disponer de una buena ventilación si se almacenan especialmente productos tóxicos e inflamables.</w:t>
      </w:r>
    </w:p>
    <w:p w14:paraId="000001CD" w14:textId="77777777" w:rsidR="00F96AB5" w:rsidRPr="005F4FAE" w:rsidRDefault="001E6000" w:rsidP="002A16DD">
      <w:pPr>
        <w:numPr>
          <w:ilvl w:val="0"/>
          <w:numId w:val="19"/>
        </w:numPr>
        <w:pBdr>
          <w:top w:val="nil"/>
          <w:left w:val="nil"/>
          <w:bottom w:val="nil"/>
          <w:right w:val="nil"/>
          <w:between w:val="nil"/>
        </w:pBdr>
        <w:spacing w:line="360" w:lineRule="auto"/>
        <w:ind w:left="851"/>
        <w:jc w:val="both"/>
        <w:rPr>
          <w:color w:val="000000"/>
          <w:sz w:val="20"/>
          <w:szCs w:val="20"/>
          <w:highlight w:val="cyan"/>
        </w:rPr>
      </w:pPr>
      <w:r w:rsidRPr="005F4FAE">
        <w:rPr>
          <w:color w:val="000000"/>
          <w:sz w:val="20"/>
          <w:szCs w:val="20"/>
          <w:highlight w:val="cyan"/>
        </w:rPr>
        <w:lastRenderedPageBreak/>
        <w:t>Utilizar instalaciones eléctricas antiexplosivas.</w:t>
      </w:r>
    </w:p>
    <w:p w14:paraId="000001CE" w14:textId="1B4A095F" w:rsidR="00F96AB5" w:rsidRPr="005F4FAE" w:rsidRDefault="001E6000" w:rsidP="002A16DD">
      <w:pPr>
        <w:numPr>
          <w:ilvl w:val="0"/>
          <w:numId w:val="19"/>
        </w:numPr>
        <w:pBdr>
          <w:top w:val="nil"/>
          <w:left w:val="nil"/>
          <w:bottom w:val="nil"/>
          <w:right w:val="nil"/>
          <w:between w:val="nil"/>
        </w:pBdr>
        <w:spacing w:after="120" w:line="360" w:lineRule="auto"/>
        <w:ind w:left="851"/>
        <w:jc w:val="both"/>
        <w:rPr>
          <w:color w:val="000000"/>
          <w:sz w:val="20"/>
          <w:szCs w:val="20"/>
          <w:highlight w:val="cyan"/>
        </w:rPr>
      </w:pPr>
      <w:r w:rsidRPr="005F4FAE">
        <w:rPr>
          <w:color w:val="000000"/>
          <w:sz w:val="20"/>
          <w:szCs w:val="20"/>
          <w:highlight w:val="cyan"/>
        </w:rPr>
        <w:t>Contar sistema de detraje seguro en caso de derrames.</w:t>
      </w:r>
    </w:p>
    <w:p w14:paraId="025642A1" w14:textId="6D3C931C" w:rsidR="003E06BE" w:rsidRPr="005F4FAE" w:rsidRDefault="003E06BE" w:rsidP="003E06BE">
      <w:pPr>
        <w:pStyle w:val="Sinespaciado"/>
        <w:rPr>
          <w:highlight w:val="cyan"/>
        </w:rPr>
      </w:pPr>
    </w:p>
    <w:p w14:paraId="47E47D47" w14:textId="77777777" w:rsidR="00B05F19" w:rsidRPr="005F4FAE" w:rsidRDefault="00B05F19" w:rsidP="00B05F19">
      <w:pPr>
        <w:pStyle w:val="Sinespaciado"/>
        <w:rPr>
          <w:highlight w:val="cyan"/>
        </w:rPr>
      </w:pPr>
    </w:p>
    <w:p w14:paraId="0A018F51" w14:textId="77777777" w:rsidR="003E06BE" w:rsidRPr="005F4FAE" w:rsidRDefault="003E06BE" w:rsidP="003E06BE">
      <w:pPr>
        <w:pStyle w:val="Sinespaciado"/>
        <w:rPr>
          <w:highlight w:val="cyan"/>
        </w:rPr>
      </w:pPr>
    </w:p>
    <w:p w14:paraId="000001CF" w14:textId="6C3DF2C4" w:rsidR="00F96AB5" w:rsidRPr="005F4FAE" w:rsidRDefault="001E6000" w:rsidP="00DD6E46">
      <w:pPr>
        <w:spacing w:after="120" w:line="360" w:lineRule="auto"/>
        <w:ind w:left="132"/>
        <w:jc w:val="both"/>
        <w:rPr>
          <w:b/>
          <w:sz w:val="20"/>
          <w:szCs w:val="20"/>
          <w:highlight w:val="cyan"/>
        </w:rPr>
      </w:pPr>
      <w:r w:rsidRPr="005F4FAE">
        <w:rPr>
          <w:b/>
          <w:sz w:val="20"/>
          <w:szCs w:val="20"/>
          <w:highlight w:val="cyan"/>
        </w:rPr>
        <w:t>6. Seguridad y salud en el trabajo</w:t>
      </w:r>
    </w:p>
    <w:p w14:paraId="3E78A1FC" w14:textId="073383D4" w:rsidR="00B05F19" w:rsidRPr="005F4FAE" w:rsidRDefault="00B05F19" w:rsidP="002A16DD">
      <w:pPr>
        <w:spacing w:after="120" w:line="360" w:lineRule="auto"/>
        <w:jc w:val="both"/>
        <w:rPr>
          <w:color w:val="000000"/>
          <w:sz w:val="20"/>
          <w:szCs w:val="20"/>
          <w:highlight w:val="cyan"/>
        </w:rPr>
      </w:pPr>
      <w:r w:rsidRPr="005F4FAE">
        <w:rPr>
          <w:noProof/>
          <w:highlight w:val="cyan"/>
          <w:lang w:val="en-US" w:eastAsia="en-US"/>
        </w:rPr>
        <w:drawing>
          <wp:anchor distT="0" distB="0" distL="114300" distR="114300" simplePos="0" relativeHeight="251665408" behindDoc="0" locked="0" layoutInCell="1" hidden="0" allowOverlap="1" wp14:anchorId="0D0D85B4" wp14:editId="55BA4555">
            <wp:simplePos x="0" y="0"/>
            <wp:positionH relativeFrom="column">
              <wp:posOffset>5017963</wp:posOffset>
            </wp:positionH>
            <wp:positionV relativeFrom="paragraph">
              <wp:posOffset>35560</wp:posOffset>
            </wp:positionV>
            <wp:extent cx="1325880" cy="1192107"/>
            <wp:effectExtent l="0" t="0" r="0" b="0"/>
            <wp:wrapSquare wrapText="bothSides" distT="0" distB="0" distL="114300" distR="114300"/>
            <wp:docPr id="98" name="image13.jpg" descr="Equipo de uniformes de protección conjunto de elementos planos. vector gratuito"/>
            <wp:cNvGraphicFramePr/>
            <a:graphic xmlns:a="http://schemas.openxmlformats.org/drawingml/2006/main">
              <a:graphicData uri="http://schemas.openxmlformats.org/drawingml/2006/picture">
                <pic:pic xmlns:pic="http://schemas.openxmlformats.org/drawingml/2006/picture">
                  <pic:nvPicPr>
                    <pic:cNvPr id="0" name="image13.jpg" descr="Equipo de uniformes de protección conjunto de elementos planos. vector gratuito"/>
                    <pic:cNvPicPr preferRelativeResize="0"/>
                  </pic:nvPicPr>
                  <pic:blipFill>
                    <a:blip r:embed="rId26"/>
                    <a:srcRect t="10089"/>
                    <a:stretch>
                      <a:fillRect/>
                    </a:stretch>
                  </pic:blipFill>
                  <pic:spPr>
                    <a:xfrm>
                      <a:off x="0" y="0"/>
                      <a:ext cx="1325880" cy="1192107"/>
                    </a:xfrm>
                    <a:prstGeom prst="rect">
                      <a:avLst/>
                    </a:prstGeom>
                    <a:ln/>
                  </pic:spPr>
                </pic:pic>
              </a:graphicData>
            </a:graphic>
          </wp:anchor>
        </w:drawing>
      </w:r>
      <w:commentRangeStart w:id="39"/>
      <w:r w:rsidRPr="005F4FAE">
        <w:rPr>
          <w:color w:val="000000"/>
          <w:sz w:val="20"/>
          <w:szCs w:val="20"/>
          <w:highlight w:val="cyan"/>
        </w:rPr>
        <w:t>El</w:t>
      </w:r>
      <w:commentRangeEnd w:id="39"/>
      <w:r w:rsidRPr="005F4FAE">
        <w:rPr>
          <w:rStyle w:val="Refdecomentario"/>
          <w:highlight w:val="cyan"/>
        </w:rPr>
        <w:commentReference w:id="39"/>
      </w:r>
      <w:r w:rsidRPr="005F4FAE">
        <w:rPr>
          <w:color w:val="000000"/>
          <w:sz w:val="20"/>
          <w:szCs w:val="20"/>
          <w:highlight w:val="cyan"/>
        </w:rPr>
        <w:t xml:space="preserve"> Sistema de Gestión de Seguridad y Salud en el Trabajo (SGSST) es una iniciativa promovida por el Ministerio del Trabajo, diseñada para establecer un proceso que garantice la protección de los trabajadores en el desempeño de sus actividades laborales. Este sistema se fundamenta en la mejora continua y tiene como propósito principal anticipar, identificar, evaluar y controlar los riesgos que puedan comprometer la seguridad y la salud de los empleados en su entorno laboral. Su enfoque se centra en:</w:t>
      </w:r>
    </w:p>
    <w:p w14:paraId="34740E68" w14:textId="635975E2" w:rsidR="00B05F19" w:rsidRPr="005F4FAE" w:rsidRDefault="00B05F19" w:rsidP="002A16DD">
      <w:pPr>
        <w:pStyle w:val="Sinespaciado"/>
        <w:rPr>
          <w:highlight w:val="cyan"/>
        </w:rPr>
      </w:pPr>
    </w:p>
    <w:p w14:paraId="3B1DD11A" w14:textId="5F10E4B9" w:rsidR="00B05F19" w:rsidRPr="005F4FAE" w:rsidRDefault="00B05F19" w:rsidP="004A6AD4">
      <w:pPr>
        <w:pStyle w:val="Prrafodelista"/>
        <w:numPr>
          <w:ilvl w:val="0"/>
          <w:numId w:val="43"/>
        </w:numPr>
        <w:pBdr>
          <w:top w:val="nil"/>
          <w:left w:val="nil"/>
          <w:bottom w:val="nil"/>
          <w:right w:val="nil"/>
          <w:between w:val="nil"/>
        </w:pBdr>
        <w:spacing w:after="120" w:line="360" w:lineRule="auto"/>
        <w:jc w:val="both"/>
        <w:rPr>
          <w:color w:val="000000"/>
          <w:sz w:val="20"/>
          <w:szCs w:val="20"/>
          <w:highlight w:val="cyan"/>
        </w:rPr>
      </w:pPr>
      <w:r w:rsidRPr="005F4FAE">
        <w:rPr>
          <w:color w:val="000000"/>
          <w:sz w:val="20"/>
          <w:szCs w:val="20"/>
          <w:highlight w:val="cyan"/>
        </w:rPr>
        <w:t>La prevención de lesiones y enfermedades derivadas de las condiciones laborales.</w:t>
      </w:r>
    </w:p>
    <w:p w14:paraId="01EBA864" w14:textId="0B3FEB0B" w:rsidR="00B05F19" w:rsidRPr="005F4FAE" w:rsidRDefault="00B05F19" w:rsidP="004A6AD4">
      <w:pPr>
        <w:pStyle w:val="Prrafodelista"/>
        <w:numPr>
          <w:ilvl w:val="0"/>
          <w:numId w:val="43"/>
        </w:numPr>
        <w:pBdr>
          <w:top w:val="nil"/>
          <w:left w:val="nil"/>
          <w:bottom w:val="nil"/>
          <w:right w:val="nil"/>
          <w:between w:val="nil"/>
        </w:pBdr>
        <w:spacing w:after="120" w:line="360" w:lineRule="auto"/>
        <w:jc w:val="both"/>
        <w:rPr>
          <w:color w:val="000000"/>
          <w:sz w:val="20"/>
          <w:szCs w:val="20"/>
          <w:highlight w:val="cyan"/>
        </w:rPr>
      </w:pPr>
      <w:r w:rsidRPr="005F4FAE">
        <w:rPr>
          <w:color w:val="000000"/>
          <w:sz w:val="20"/>
          <w:szCs w:val="20"/>
          <w:highlight w:val="cyan"/>
        </w:rPr>
        <w:t>La salvaguardia y el fomento de la salud de los trabajadores.</w:t>
      </w:r>
    </w:p>
    <w:p w14:paraId="48A7C4EB" w14:textId="77777777" w:rsidR="00B05F19" w:rsidRPr="005F4FAE" w:rsidRDefault="00B05F19" w:rsidP="002A16DD">
      <w:pPr>
        <w:pStyle w:val="Sinespaciado"/>
        <w:rPr>
          <w:highlight w:val="cyan"/>
        </w:rPr>
      </w:pPr>
    </w:p>
    <w:p w14:paraId="5428D3E2" w14:textId="55FD21BF" w:rsidR="002A16DD" w:rsidRPr="005F4FAE" w:rsidRDefault="00B05F19" w:rsidP="002A16DD">
      <w:pPr>
        <w:pBdr>
          <w:top w:val="nil"/>
          <w:left w:val="nil"/>
          <w:bottom w:val="nil"/>
          <w:right w:val="nil"/>
          <w:between w:val="nil"/>
        </w:pBdr>
        <w:spacing w:after="120" w:line="360" w:lineRule="auto"/>
        <w:jc w:val="both"/>
        <w:rPr>
          <w:sz w:val="20"/>
          <w:szCs w:val="20"/>
          <w:highlight w:val="cyan"/>
        </w:rPr>
      </w:pPr>
      <w:r w:rsidRPr="005F4FAE">
        <w:rPr>
          <w:color w:val="000000"/>
          <w:sz w:val="20"/>
          <w:szCs w:val="20"/>
          <w:highlight w:val="cyan"/>
        </w:rPr>
        <w:t>El SGSST busca, en última instancia, crear entornos laborales seguros y saludables, donde los empleados puedan desarrollar sus tareas con la menor exposición posible a riesgos y con el respaldo de medidas de protección y promoción de su bienestar.</w:t>
      </w:r>
      <w:r w:rsidR="002A16DD" w:rsidRPr="005F4FAE">
        <w:rPr>
          <w:color w:val="000000"/>
          <w:sz w:val="20"/>
          <w:szCs w:val="20"/>
          <w:highlight w:val="cyan"/>
        </w:rPr>
        <w:t xml:space="preserve"> </w:t>
      </w:r>
      <w:r w:rsidR="002A16DD" w:rsidRPr="005F4FAE">
        <w:rPr>
          <w:sz w:val="20"/>
          <w:szCs w:val="20"/>
          <w:highlight w:val="cyan"/>
        </w:rPr>
        <w:t>El enfoque de este sistema abarca dos dimensiones fundamentales:</w:t>
      </w:r>
    </w:p>
    <w:p w14:paraId="0FC71EA9" w14:textId="77777777" w:rsidR="004A6AD4" w:rsidRPr="005F4FAE" w:rsidRDefault="004A6AD4" w:rsidP="004A6AD4">
      <w:pPr>
        <w:pStyle w:val="Sinespaciado"/>
        <w:rPr>
          <w:highlight w:val="cyan"/>
        </w:rPr>
      </w:pPr>
    </w:p>
    <w:p w14:paraId="1577B14B" w14:textId="78C745A1" w:rsidR="002A16DD" w:rsidRPr="00DB45C7" w:rsidRDefault="002A16DD" w:rsidP="004A6AD4">
      <w:pPr>
        <w:pStyle w:val="Prrafodelista"/>
        <w:numPr>
          <w:ilvl w:val="0"/>
          <w:numId w:val="42"/>
        </w:numPr>
        <w:spacing w:after="120" w:line="360" w:lineRule="auto"/>
        <w:jc w:val="both"/>
        <w:rPr>
          <w:sz w:val="20"/>
          <w:szCs w:val="20"/>
          <w:highlight w:val="cyan"/>
        </w:rPr>
      </w:pPr>
      <w:r w:rsidRPr="005F4FAE">
        <w:rPr>
          <w:sz w:val="20"/>
          <w:szCs w:val="20"/>
          <w:highlight w:val="cyan"/>
          <w:u w:val="single"/>
        </w:rPr>
        <w:t>Medicina preventiva</w:t>
      </w:r>
      <w:r w:rsidRPr="005F4FAE">
        <w:rPr>
          <w:sz w:val="20"/>
          <w:szCs w:val="20"/>
          <w:highlight w:val="cyan"/>
        </w:rPr>
        <w:t xml:space="preserve">: esta dimensión se concentra en actividades destinadas a promover y controlar la salud de los trabajadores. Su objetivo es prevenir enfermedades y promover prácticas de salud entre el personal de la organización. Esto incluye, por ejemplo, la realización de exámenes médicos periódicos, programas de vacunación, promoción de estilos de vida saludables y otras acciones para garantizar la </w:t>
      </w:r>
      <w:r w:rsidRPr="00DB45C7">
        <w:rPr>
          <w:sz w:val="20"/>
          <w:szCs w:val="20"/>
          <w:highlight w:val="cyan"/>
        </w:rPr>
        <w:t>salud de los empleados.</w:t>
      </w:r>
    </w:p>
    <w:p w14:paraId="2BD93435" w14:textId="2EA4693F" w:rsidR="002A16DD" w:rsidRPr="00DB45C7" w:rsidRDefault="002A16DD" w:rsidP="004A6AD4">
      <w:pPr>
        <w:pStyle w:val="Prrafodelista"/>
        <w:numPr>
          <w:ilvl w:val="0"/>
          <w:numId w:val="42"/>
        </w:numPr>
        <w:spacing w:after="120" w:line="360" w:lineRule="auto"/>
        <w:jc w:val="both"/>
        <w:rPr>
          <w:sz w:val="20"/>
          <w:szCs w:val="20"/>
          <w:highlight w:val="cyan"/>
        </w:rPr>
      </w:pPr>
      <w:r w:rsidRPr="00DB45C7">
        <w:rPr>
          <w:sz w:val="20"/>
          <w:szCs w:val="20"/>
          <w:highlight w:val="cyan"/>
          <w:u w:val="single"/>
        </w:rPr>
        <w:t>Higiene y seguridad industrial</w:t>
      </w:r>
      <w:r w:rsidRPr="00DB45C7">
        <w:rPr>
          <w:sz w:val="20"/>
          <w:szCs w:val="20"/>
          <w:highlight w:val="cyan"/>
        </w:rPr>
        <w:t>: en esta dimensión, se llevan a cabo actividades encaminadas a identificar, evaluar y controlar los agentes contaminantes y los factores de riesgo que puedan afectar tanto la salud como la seguridad de los trabajadores. Esto incluye la implementación de medidas para prevenir accidentes laborales, así como la gestión de sustancias peligrosas y condiciones de trabajo que puedan poner en riesgo la integridad física de los empleados.</w:t>
      </w:r>
    </w:p>
    <w:p w14:paraId="46B4A44E" w14:textId="77777777" w:rsidR="002A16DD" w:rsidRPr="00DB45C7" w:rsidRDefault="002A16DD" w:rsidP="002A16DD">
      <w:pPr>
        <w:spacing w:after="120" w:line="360" w:lineRule="auto"/>
        <w:ind w:left="132"/>
        <w:jc w:val="both"/>
        <w:rPr>
          <w:sz w:val="20"/>
          <w:szCs w:val="20"/>
          <w:highlight w:val="cyan"/>
        </w:rPr>
      </w:pPr>
    </w:p>
    <w:p w14:paraId="000001DD" w14:textId="6B048775" w:rsidR="00F96AB5" w:rsidRPr="00DB45C7" w:rsidRDefault="002A16DD" w:rsidP="002A16DD">
      <w:pPr>
        <w:spacing w:after="120" w:line="360" w:lineRule="auto"/>
        <w:ind w:left="132"/>
        <w:jc w:val="both"/>
        <w:rPr>
          <w:sz w:val="20"/>
          <w:szCs w:val="20"/>
          <w:highlight w:val="cyan"/>
        </w:rPr>
      </w:pPr>
      <w:r w:rsidRPr="00DB45C7">
        <w:rPr>
          <w:sz w:val="20"/>
          <w:szCs w:val="20"/>
          <w:highlight w:val="cyan"/>
        </w:rPr>
        <w:t>En conjunto, estas dimensiones buscan evaluar y gestionar los riesgos asociados a la actividad laboral, entendiendo el riesgo como la posibilidad de que un trabajador sufra daños como resultado de sus tareas en el entorno de trabajo. La gestión de riesgos es esencial para eliminar o reducir al mínimo las consecuencias perjudiciales para la salud de los empleados, así como para proteger a los clientes y preservar la integridad de la organización.</w:t>
      </w:r>
    </w:p>
    <w:p w14:paraId="27CD8300" w14:textId="77777777" w:rsidR="002A16DD" w:rsidRPr="00DB45C7" w:rsidRDefault="002A16DD" w:rsidP="004A6AD4">
      <w:pPr>
        <w:pStyle w:val="Sinespaciado"/>
        <w:rPr>
          <w:highlight w:val="cyan"/>
        </w:rPr>
      </w:pPr>
    </w:p>
    <w:p w14:paraId="000001DE" w14:textId="71A22816" w:rsidR="00F96AB5" w:rsidRPr="00DB45C7" w:rsidRDefault="0046675F" w:rsidP="00DD6E46">
      <w:pPr>
        <w:spacing w:after="120" w:line="360" w:lineRule="auto"/>
        <w:ind w:left="132"/>
        <w:jc w:val="both"/>
        <w:rPr>
          <w:b/>
          <w:sz w:val="20"/>
          <w:szCs w:val="20"/>
          <w:highlight w:val="cyan"/>
        </w:rPr>
      </w:pPr>
      <w:r w:rsidRPr="00DB45C7">
        <w:rPr>
          <w:b/>
          <w:sz w:val="20"/>
          <w:szCs w:val="20"/>
          <w:highlight w:val="cyan"/>
        </w:rPr>
        <w:t xml:space="preserve">6.1 </w:t>
      </w:r>
      <w:r w:rsidR="001E6000" w:rsidRPr="00DB45C7">
        <w:rPr>
          <w:b/>
          <w:sz w:val="20"/>
          <w:szCs w:val="20"/>
          <w:highlight w:val="cyan"/>
        </w:rPr>
        <w:t>Clases de riesgos</w:t>
      </w:r>
    </w:p>
    <w:p w14:paraId="74FA5B47" w14:textId="15BC8C31" w:rsidR="00DD6E46" w:rsidRPr="00DB45C7" w:rsidRDefault="004A6AD4" w:rsidP="00DD6E46">
      <w:pPr>
        <w:spacing w:after="120" w:line="360" w:lineRule="auto"/>
        <w:ind w:left="132"/>
        <w:jc w:val="both"/>
        <w:rPr>
          <w:sz w:val="20"/>
          <w:szCs w:val="20"/>
          <w:highlight w:val="cyan"/>
        </w:rPr>
      </w:pPr>
      <w:r w:rsidRPr="00DB45C7">
        <w:rPr>
          <w:sz w:val="20"/>
          <w:szCs w:val="20"/>
          <w:highlight w:val="cyan"/>
        </w:rPr>
        <w:t>Los riesgos laborales en Colombia están clasificados en una escala del 1 al 5, según el Decreto 1295 de 1994, tomando en cuenta el nivel de exposición y los factores que los generan. A continuación, se describen estas clases de riesgos:</w:t>
      </w:r>
    </w:p>
    <w:p w14:paraId="7D5ADF25" w14:textId="77777777" w:rsidR="004A6AD4" w:rsidRPr="00DB45C7" w:rsidRDefault="004A6AD4" w:rsidP="004A6AD4">
      <w:pPr>
        <w:pStyle w:val="Sinespaciado"/>
        <w:rPr>
          <w:highlight w:val="cyan"/>
        </w:rPr>
      </w:pPr>
    </w:p>
    <w:p w14:paraId="000001E3" w14:textId="438CA9B4" w:rsidR="00F96AB5" w:rsidRPr="00DB45C7" w:rsidRDefault="001E6000" w:rsidP="00DD6E46">
      <w:pPr>
        <w:spacing w:after="120" w:line="360" w:lineRule="auto"/>
        <w:ind w:left="132"/>
        <w:rPr>
          <w:b/>
          <w:sz w:val="20"/>
          <w:szCs w:val="20"/>
          <w:highlight w:val="cyan"/>
        </w:rPr>
      </w:pPr>
      <w:r w:rsidRPr="00DB45C7">
        <w:rPr>
          <w:b/>
          <w:sz w:val="20"/>
          <w:szCs w:val="20"/>
          <w:highlight w:val="cyan"/>
        </w:rPr>
        <w:t xml:space="preserve">Tabla </w:t>
      </w:r>
      <w:r w:rsidR="00CC70CE" w:rsidRPr="00DB45C7">
        <w:rPr>
          <w:b/>
          <w:sz w:val="20"/>
          <w:szCs w:val="20"/>
          <w:highlight w:val="cyan"/>
        </w:rPr>
        <w:t>5</w:t>
      </w:r>
      <w:r w:rsidR="00DD6E46" w:rsidRPr="00DB45C7">
        <w:rPr>
          <w:b/>
          <w:sz w:val="20"/>
          <w:szCs w:val="20"/>
          <w:highlight w:val="cyan"/>
        </w:rPr>
        <w:t>.</w:t>
      </w:r>
    </w:p>
    <w:p w14:paraId="000001E4" w14:textId="3E35880C" w:rsidR="00F96AB5" w:rsidRPr="00DB45C7" w:rsidRDefault="001E6000" w:rsidP="00DD6E46">
      <w:pPr>
        <w:spacing w:after="120" w:line="360" w:lineRule="auto"/>
        <w:ind w:left="132"/>
        <w:rPr>
          <w:b/>
          <w:sz w:val="20"/>
          <w:szCs w:val="20"/>
          <w:highlight w:val="cyan"/>
        </w:rPr>
      </w:pPr>
      <w:r w:rsidRPr="00DB45C7">
        <w:rPr>
          <w:i/>
          <w:sz w:val="20"/>
          <w:szCs w:val="20"/>
          <w:highlight w:val="cyan"/>
        </w:rPr>
        <w:t xml:space="preserve">Clasificación de riesgos en </w:t>
      </w:r>
      <w:commentRangeStart w:id="40"/>
      <w:r w:rsidRPr="00DB45C7">
        <w:rPr>
          <w:i/>
          <w:sz w:val="20"/>
          <w:szCs w:val="20"/>
          <w:highlight w:val="cyan"/>
        </w:rPr>
        <w:t>Colombia</w:t>
      </w:r>
      <w:commentRangeEnd w:id="40"/>
      <w:r w:rsidR="00F0329F" w:rsidRPr="00DB45C7">
        <w:rPr>
          <w:rStyle w:val="Refdecomentario"/>
          <w:highlight w:val="cyan"/>
        </w:rPr>
        <w:commentReference w:id="40"/>
      </w:r>
    </w:p>
    <w:tbl>
      <w:tblPr>
        <w:tblStyle w:val="aff5"/>
        <w:tblW w:w="963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Description w:val="En la tabla 5 se muestra la clasificación establecida para riesgos en Colombia."/>
      </w:tblPr>
      <w:tblGrid>
        <w:gridCol w:w="1271"/>
        <w:gridCol w:w="1345"/>
        <w:gridCol w:w="7018"/>
      </w:tblGrid>
      <w:tr w:rsidR="004A6AD4" w:rsidRPr="00DB45C7" w14:paraId="45C8C1E1" w14:textId="67DB7457" w:rsidTr="004A6AD4">
        <w:trPr>
          <w:trHeight w:val="483"/>
          <w:jc w:val="center"/>
        </w:trPr>
        <w:tc>
          <w:tcPr>
            <w:tcW w:w="1271" w:type="dxa"/>
          </w:tcPr>
          <w:p w14:paraId="000001E5" w14:textId="77777777" w:rsidR="004A6AD4" w:rsidRPr="00DB45C7" w:rsidRDefault="004A6AD4" w:rsidP="00DD6E46">
            <w:pPr>
              <w:spacing w:after="120" w:line="360" w:lineRule="auto"/>
              <w:jc w:val="center"/>
              <w:rPr>
                <w:sz w:val="20"/>
                <w:szCs w:val="20"/>
                <w:highlight w:val="cyan"/>
              </w:rPr>
            </w:pPr>
            <w:r w:rsidRPr="00DB45C7">
              <w:rPr>
                <w:sz w:val="20"/>
                <w:szCs w:val="20"/>
                <w:highlight w:val="cyan"/>
              </w:rPr>
              <w:t>Clase</w:t>
            </w:r>
          </w:p>
        </w:tc>
        <w:tc>
          <w:tcPr>
            <w:tcW w:w="1345" w:type="dxa"/>
          </w:tcPr>
          <w:p w14:paraId="000001E6" w14:textId="77777777" w:rsidR="004A6AD4" w:rsidRPr="00DB45C7" w:rsidRDefault="004A6AD4" w:rsidP="00DD6E46">
            <w:pPr>
              <w:spacing w:after="120" w:line="360" w:lineRule="auto"/>
              <w:jc w:val="center"/>
              <w:rPr>
                <w:sz w:val="20"/>
                <w:szCs w:val="20"/>
                <w:highlight w:val="cyan"/>
              </w:rPr>
            </w:pPr>
            <w:r w:rsidRPr="00DB45C7">
              <w:rPr>
                <w:sz w:val="20"/>
                <w:szCs w:val="20"/>
                <w:highlight w:val="cyan"/>
              </w:rPr>
              <w:t>Riesgo</w:t>
            </w:r>
          </w:p>
        </w:tc>
        <w:tc>
          <w:tcPr>
            <w:tcW w:w="7018" w:type="dxa"/>
          </w:tcPr>
          <w:p w14:paraId="690B2CC2" w14:textId="2E44855A" w:rsidR="004A6AD4" w:rsidRPr="00DB45C7" w:rsidRDefault="004A6AD4" w:rsidP="00DD6E46">
            <w:pPr>
              <w:spacing w:after="120" w:line="360" w:lineRule="auto"/>
              <w:jc w:val="center"/>
              <w:rPr>
                <w:sz w:val="20"/>
                <w:szCs w:val="20"/>
                <w:highlight w:val="cyan"/>
              </w:rPr>
            </w:pPr>
            <w:r w:rsidRPr="00DB45C7">
              <w:rPr>
                <w:sz w:val="20"/>
                <w:szCs w:val="20"/>
                <w:highlight w:val="cyan"/>
              </w:rPr>
              <w:t>Descripción</w:t>
            </w:r>
          </w:p>
        </w:tc>
      </w:tr>
      <w:tr w:rsidR="004A6AD4" w:rsidRPr="00DB45C7" w14:paraId="41C2A49D" w14:textId="6CC0F1AE" w:rsidTr="004A6AD4">
        <w:trPr>
          <w:trHeight w:val="483"/>
          <w:jc w:val="center"/>
        </w:trPr>
        <w:tc>
          <w:tcPr>
            <w:tcW w:w="1271" w:type="dxa"/>
          </w:tcPr>
          <w:p w14:paraId="000001E7" w14:textId="77777777" w:rsidR="004A6AD4" w:rsidRPr="00DB45C7" w:rsidRDefault="004A6AD4" w:rsidP="00DD6E46">
            <w:pPr>
              <w:spacing w:after="120" w:line="360" w:lineRule="auto"/>
              <w:jc w:val="center"/>
              <w:rPr>
                <w:rFonts w:ascii="Helvetica Neue" w:eastAsia="Helvetica Neue" w:hAnsi="Helvetica Neue" w:cs="Helvetica Neue"/>
                <w:b w:val="0"/>
                <w:sz w:val="21"/>
                <w:szCs w:val="21"/>
                <w:highlight w:val="cyan"/>
              </w:rPr>
            </w:pPr>
            <w:r w:rsidRPr="00DB45C7">
              <w:rPr>
                <w:b w:val="0"/>
                <w:sz w:val="20"/>
                <w:szCs w:val="20"/>
                <w:highlight w:val="cyan"/>
              </w:rPr>
              <w:t>I</w:t>
            </w:r>
          </w:p>
        </w:tc>
        <w:tc>
          <w:tcPr>
            <w:tcW w:w="1345" w:type="dxa"/>
          </w:tcPr>
          <w:p w14:paraId="000001E8" w14:textId="77777777" w:rsidR="004A6AD4" w:rsidRPr="00DB45C7" w:rsidRDefault="004A6AD4" w:rsidP="00DD6E46">
            <w:pPr>
              <w:spacing w:after="120" w:line="360" w:lineRule="auto"/>
              <w:jc w:val="center"/>
              <w:rPr>
                <w:rFonts w:ascii="Helvetica Neue" w:eastAsia="Helvetica Neue" w:hAnsi="Helvetica Neue" w:cs="Helvetica Neue"/>
                <w:b w:val="0"/>
                <w:sz w:val="21"/>
                <w:szCs w:val="21"/>
                <w:highlight w:val="cyan"/>
              </w:rPr>
            </w:pPr>
            <w:r w:rsidRPr="00DB45C7">
              <w:rPr>
                <w:b w:val="0"/>
                <w:sz w:val="20"/>
                <w:szCs w:val="20"/>
                <w:highlight w:val="cyan"/>
              </w:rPr>
              <w:t>Mínimo</w:t>
            </w:r>
          </w:p>
        </w:tc>
        <w:tc>
          <w:tcPr>
            <w:tcW w:w="7018" w:type="dxa"/>
          </w:tcPr>
          <w:p w14:paraId="41048CEF" w14:textId="6704C760" w:rsidR="004A6AD4" w:rsidRPr="00DB45C7" w:rsidRDefault="004A6AD4" w:rsidP="004A6AD4">
            <w:pPr>
              <w:spacing w:after="120" w:line="360" w:lineRule="auto"/>
              <w:jc w:val="both"/>
              <w:rPr>
                <w:b w:val="0"/>
                <w:sz w:val="20"/>
                <w:szCs w:val="20"/>
                <w:highlight w:val="cyan"/>
              </w:rPr>
            </w:pPr>
            <w:r w:rsidRPr="00DB45C7">
              <w:rPr>
                <w:b w:val="0"/>
                <w:sz w:val="20"/>
                <w:szCs w:val="20"/>
                <w:highlight w:val="cyan"/>
              </w:rPr>
              <w:t>Se encuentran los cargos donde el riesgo laboral es mínimo. Los trabajadores en esta categoría están expuestos a condiciones de trabajo que no representan un riesgo significativo para su salud o seguridad. Esto incluye, por ejemplo, labores administrativas en oficinas.</w:t>
            </w:r>
          </w:p>
        </w:tc>
      </w:tr>
      <w:tr w:rsidR="004A6AD4" w:rsidRPr="00DB45C7" w14:paraId="6331F47F" w14:textId="669F75E1" w:rsidTr="004A6AD4">
        <w:trPr>
          <w:trHeight w:val="483"/>
          <w:jc w:val="center"/>
        </w:trPr>
        <w:tc>
          <w:tcPr>
            <w:tcW w:w="1271" w:type="dxa"/>
          </w:tcPr>
          <w:p w14:paraId="000001E9" w14:textId="77777777" w:rsidR="004A6AD4" w:rsidRPr="00DB45C7" w:rsidRDefault="004A6AD4" w:rsidP="00DD6E46">
            <w:pPr>
              <w:spacing w:after="120" w:line="360" w:lineRule="auto"/>
              <w:jc w:val="center"/>
              <w:rPr>
                <w:rFonts w:ascii="Helvetica Neue" w:eastAsia="Helvetica Neue" w:hAnsi="Helvetica Neue" w:cs="Helvetica Neue"/>
                <w:b w:val="0"/>
                <w:sz w:val="21"/>
                <w:szCs w:val="21"/>
                <w:highlight w:val="cyan"/>
              </w:rPr>
            </w:pPr>
            <w:r w:rsidRPr="00DB45C7">
              <w:rPr>
                <w:b w:val="0"/>
                <w:sz w:val="20"/>
                <w:szCs w:val="20"/>
                <w:highlight w:val="cyan"/>
              </w:rPr>
              <w:t>II</w:t>
            </w:r>
          </w:p>
        </w:tc>
        <w:tc>
          <w:tcPr>
            <w:tcW w:w="1345" w:type="dxa"/>
          </w:tcPr>
          <w:p w14:paraId="000001EA" w14:textId="77777777" w:rsidR="004A6AD4" w:rsidRPr="00DB45C7" w:rsidRDefault="004A6AD4" w:rsidP="00DD6E46">
            <w:pPr>
              <w:spacing w:after="120" w:line="360" w:lineRule="auto"/>
              <w:jc w:val="center"/>
              <w:rPr>
                <w:rFonts w:ascii="Helvetica Neue" w:eastAsia="Helvetica Neue" w:hAnsi="Helvetica Neue" w:cs="Helvetica Neue"/>
                <w:b w:val="0"/>
                <w:sz w:val="21"/>
                <w:szCs w:val="21"/>
                <w:highlight w:val="cyan"/>
              </w:rPr>
            </w:pPr>
            <w:r w:rsidRPr="00DB45C7">
              <w:rPr>
                <w:b w:val="0"/>
                <w:sz w:val="20"/>
                <w:szCs w:val="20"/>
                <w:highlight w:val="cyan"/>
              </w:rPr>
              <w:t>Bajo</w:t>
            </w:r>
          </w:p>
        </w:tc>
        <w:tc>
          <w:tcPr>
            <w:tcW w:w="7018" w:type="dxa"/>
          </w:tcPr>
          <w:p w14:paraId="0E7A1667" w14:textId="4A911707" w:rsidR="004A6AD4" w:rsidRPr="00DB45C7" w:rsidRDefault="004A6AD4" w:rsidP="004A6AD4">
            <w:pPr>
              <w:spacing w:after="120" w:line="360" w:lineRule="auto"/>
              <w:jc w:val="both"/>
              <w:rPr>
                <w:b w:val="0"/>
                <w:sz w:val="20"/>
                <w:szCs w:val="20"/>
                <w:highlight w:val="cyan"/>
              </w:rPr>
            </w:pPr>
            <w:r w:rsidRPr="00DB45C7">
              <w:rPr>
                <w:b w:val="0"/>
                <w:sz w:val="20"/>
                <w:szCs w:val="20"/>
                <w:highlight w:val="cyan"/>
              </w:rPr>
              <w:t>Se ubican los cargos con un riesgo laboral bajo. Los trabajadores en esta clase pueden estar expuestos a condiciones de trabajo que conllevan un riesgo leve para su salud o seguridad, pero este riesgo es manejable con medidas de prevención adecuadas.</w:t>
            </w:r>
          </w:p>
        </w:tc>
      </w:tr>
      <w:tr w:rsidR="004A6AD4" w:rsidRPr="00DB45C7" w14:paraId="0E7DA7B2" w14:textId="7CBA22D7" w:rsidTr="004A6AD4">
        <w:trPr>
          <w:trHeight w:val="483"/>
          <w:jc w:val="center"/>
        </w:trPr>
        <w:tc>
          <w:tcPr>
            <w:tcW w:w="1271" w:type="dxa"/>
          </w:tcPr>
          <w:p w14:paraId="000001EB" w14:textId="77777777" w:rsidR="004A6AD4" w:rsidRPr="00DB45C7" w:rsidRDefault="004A6AD4" w:rsidP="00DD6E46">
            <w:pPr>
              <w:spacing w:after="120" w:line="360" w:lineRule="auto"/>
              <w:jc w:val="center"/>
              <w:rPr>
                <w:rFonts w:ascii="Helvetica Neue" w:eastAsia="Helvetica Neue" w:hAnsi="Helvetica Neue" w:cs="Helvetica Neue"/>
                <w:b w:val="0"/>
                <w:sz w:val="21"/>
                <w:szCs w:val="21"/>
                <w:highlight w:val="cyan"/>
              </w:rPr>
            </w:pPr>
            <w:r w:rsidRPr="00DB45C7">
              <w:rPr>
                <w:b w:val="0"/>
                <w:sz w:val="20"/>
                <w:szCs w:val="20"/>
                <w:highlight w:val="cyan"/>
              </w:rPr>
              <w:t>III</w:t>
            </w:r>
          </w:p>
        </w:tc>
        <w:tc>
          <w:tcPr>
            <w:tcW w:w="1345" w:type="dxa"/>
          </w:tcPr>
          <w:p w14:paraId="000001EC" w14:textId="77777777" w:rsidR="004A6AD4" w:rsidRPr="00DB45C7" w:rsidRDefault="004A6AD4" w:rsidP="00DD6E46">
            <w:pPr>
              <w:spacing w:after="120" w:line="360" w:lineRule="auto"/>
              <w:jc w:val="center"/>
              <w:rPr>
                <w:rFonts w:ascii="Helvetica Neue" w:eastAsia="Helvetica Neue" w:hAnsi="Helvetica Neue" w:cs="Helvetica Neue"/>
                <w:b w:val="0"/>
                <w:sz w:val="21"/>
                <w:szCs w:val="21"/>
                <w:highlight w:val="cyan"/>
              </w:rPr>
            </w:pPr>
            <w:r w:rsidRPr="00DB45C7">
              <w:rPr>
                <w:b w:val="0"/>
                <w:sz w:val="20"/>
                <w:szCs w:val="20"/>
                <w:highlight w:val="cyan"/>
              </w:rPr>
              <w:t>Medio</w:t>
            </w:r>
          </w:p>
        </w:tc>
        <w:tc>
          <w:tcPr>
            <w:tcW w:w="7018" w:type="dxa"/>
          </w:tcPr>
          <w:p w14:paraId="0BD77F81" w14:textId="14FC85DE" w:rsidR="004A6AD4" w:rsidRPr="00DB45C7" w:rsidRDefault="004A6AD4" w:rsidP="004A6AD4">
            <w:pPr>
              <w:spacing w:after="120" w:line="360" w:lineRule="auto"/>
              <w:jc w:val="both"/>
              <w:rPr>
                <w:b w:val="0"/>
                <w:sz w:val="20"/>
                <w:szCs w:val="20"/>
                <w:highlight w:val="cyan"/>
              </w:rPr>
            </w:pPr>
            <w:r w:rsidRPr="00DB45C7">
              <w:rPr>
                <w:b w:val="0"/>
                <w:sz w:val="20"/>
                <w:szCs w:val="20"/>
                <w:highlight w:val="cyan"/>
              </w:rPr>
              <w:t>Aquí se incluyen los cargos con un riesgo laboral moderado. Los trabajadores en esta categoría pueden estar expuestos a condiciones de trabajo que presentan un riesgo considerable para su salud o seguridad, pero que aún son controlables mediante medidas preventivas adecuadas</w:t>
            </w:r>
          </w:p>
        </w:tc>
      </w:tr>
      <w:tr w:rsidR="004A6AD4" w:rsidRPr="00DB45C7" w14:paraId="05971F4D" w14:textId="654332D4" w:rsidTr="004A6AD4">
        <w:trPr>
          <w:trHeight w:val="483"/>
          <w:jc w:val="center"/>
        </w:trPr>
        <w:tc>
          <w:tcPr>
            <w:tcW w:w="1271" w:type="dxa"/>
          </w:tcPr>
          <w:p w14:paraId="000001ED" w14:textId="77777777" w:rsidR="004A6AD4" w:rsidRPr="00DB45C7" w:rsidRDefault="004A6AD4" w:rsidP="00DD6E46">
            <w:pPr>
              <w:spacing w:after="120" w:line="360" w:lineRule="auto"/>
              <w:jc w:val="center"/>
              <w:rPr>
                <w:rFonts w:ascii="Helvetica Neue" w:eastAsia="Helvetica Neue" w:hAnsi="Helvetica Neue" w:cs="Helvetica Neue"/>
                <w:b w:val="0"/>
                <w:sz w:val="21"/>
                <w:szCs w:val="21"/>
                <w:highlight w:val="cyan"/>
              </w:rPr>
            </w:pPr>
            <w:r w:rsidRPr="00DB45C7">
              <w:rPr>
                <w:b w:val="0"/>
                <w:sz w:val="20"/>
                <w:szCs w:val="20"/>
                <w:highlight w:val="cyan"/>
              </w:rPr>
              <w:t>IV</w:t>
            </w:r>
          </w:p>
        </w:tc>
        <w:tc>
          <w:tcPr>
            <w:tcW w:w="1345" w:type="dxa"/>
          </w:tcPr>
          <w:p w14:paraId="000001EE" w14:textId="77777777" w:rsidR="004A6AD4" w:rsidRPr="00DB45C7" w:rsidRDefault="004A6AD4" w:rsidP="00DD6E46">
            <w:pPr>
              <w:spacing w:after="120" w:line="360" w:lineRule="auto"/>
              <w:jc w:val="center"/>
              <w:rPr>
                <w:rFonts w:ascii="Helvetica Neue" w:eastAsia="Helvetica Neue" w:hAnsi="Helvetica Neue" w:cs="Helvetica Neue"/>
                <w:b w:val="0"/>
                <w:sz w:val="21"/>
                <w:szCs w:val="21"/>
                <w:highlight w:val="cyan"/>
              </w:rPr>
            </w:pPr>
            <w:r w:rsidRPr="00DB45C7">
              <w:rPr>
                <w:b w:val="0"/>
                <w:sz w:val="20"/>
                <w:szCs w:val="20"/>
                <w:highlight w:val="cyan"/>
              </w:rPr>
              <w:t>Alto</w:t>
            </w:r>
          </w:p>
        </w:tc>
        <w:tc>
          <w:tcPr>
            <w:tcW w:w="7018" w:type="dxa"/>
          </w:tcPr>
          <w:p w14:paraId="5E01ED58" w14:textId="3539D068" w:rsidR="004A6AD4" w:rsidRPr="00DB45C7" w:rsidRDefault="004A6AD4" w:rsidP="004A6AD4">
            <w:pPr>
              <w:spacing w:after="120" w:line="360" w:lineRule="auto"/>
              <w:jc w:val="both"/>
              <w:rPr>
                <w:b w:val="0"/>
                <w:sz w:val="20"/>
                <w:szCs w:val="20"/>
                <w:highlight w:val="cyan"/>
              </w:rPr>
            </w:pPr>
            <w:r w:rsidRPr="00DB45C7">
              <w:rPr>
                <w:b w:val="0"/>
                <w:sz w:val="20"/>
                <w:szCs w:val="20"/>
                <w:highlight w:val="cyan"/>
              </w:rPr>
              <w:t>Se encuentra los cargos con un riesgo laboral alto. Los trabajadores en esta clase enfrentan condiciones de trabajo que conllevan un riesgo significativo para su salud o seguridad, y se requieren medidas de prevención y control rigurosas para reducir los peligros.</w:t>
            </w:r>
          </w:p>
        </w:tc>
      </w:tr>
      <w:tr w:rsidR="004A6AD4" w:rsidRPr="00DB45C7" w14:paraId="119872F7" w14:textId="0AFB2C41" w:rsidTr="004A6AD4">
        <w:trPr>
          <w:trHeight w:val="470"/>
          <w:jc w:val="center"/>
        </w:trPr>
        <w:tc>
          <w:tcPr>
            <w:tcW w:w="1271" w:type="dxa"/>
          </w:tcPr>
          <w:p w14:paraId="000001EF" w14:textId="77777777" w:rsidR="004A6AD4" w:rsidRPr="00DB45C7" w:rsidRDefault="004A6AD4" w:rsidP="00DD6E46">
            <w:pPr>
              <w:spacing w:after="120" w:line="360" w:lineRule="auto"/>
              <w:jc w:val="center"/>
              <w:rPr>
                <w:rFonts w:ascii="Helvetica Neue" w:eastAsia="Helvetica Neue" w:hAnsi="Helvetica Neue" w:cs="Helvetica Neue"/>
                <w:b w:val="0"/>
                <w:sz w:val="21"/>
                <w:szCs w:val="21"/>
                <w:highlight w:val="cyan"/>
              </w:rPr>
            </w:pPr>
            <w:r w:rsidRPr="00DB45C7">
              <w:rPr>
                <w:b w:val="0"/>
                <w:sz w:val="20"/>
                <w:szCs w:val="20"/>
                <w:highlight w:val="cyan"/>
              </w:rPr>
              <w:t>V</w:t>
            </w:r>
          </w:p>
        </w:tc>
        <w:tc>
          <w:tcPr>
            <w:tcW w:w="1345" w:type="dxa"/>
          </w:tcPr>
          <w:p w14:paraId="000001F0" w14:textId="77777777" w:rsidR="004A6AD4" w:rsidRPr="00DB45C7" w:rsidRDefault="004A6AD4" w:rsidP="00DD6E46">
            <w:pPr>
              <w:spacing w:after="120" w:line="360" w:lineRule="auto"/>
              <w:jc w:val="center"/>
              <w:rPr>
                <w:rFonts w:ascii="Helvetica Neue" w:eastAsia="Helvetica Neue" w:hAnsi="Helvetica Neue" w:cs="Helvetica Neue"/>
                <w:b w:val="0"/>
                <w:sz w:val="21"/>
                <w:szCs w:val="21"/>
                <w:highlight w:val="cyan"/>
              </w:rPr>
            </w:pPr>
            <w:r w:rsidRPr="00DB45C7">
              <w:rPr>
                <w:b w:val="0"/>
                <w:sz w:val="20"/>
                <w:szCs w:val="20"/>
                <w:highlight w:val="cyan"/>
              </w:rPr>
              <w:t>Máximo</w:t>
            </w:r>
          </w:p>
        </w:tc>
        <w:tc>
          <w:tcPr>
            <w:tcW w:w="7018" w:type="dxa"/>
          </w:tcPr>
          <w:p w14:paraId="60DD6093" w14:textId="779D6F76" w:rsidR="004A6AD4" w:rsidRPr="00DB45C7" w:rsidRDefault="00184FB9" w:rsidP="004A6AD4">
            <w:pPr>
              <w:spacing w:after="120" w:line="360" w:lineRule="auto"/>
              <w:jc w:val="both"/>
              <w:rPr>
                <w:b w:val="0"/>
                <w:sz w:val="20"/>
                <w:szCs w:val="20"/>
                <w:highlight w:val="cyan"/>
              </w:rPr>
            </w:pPr>
            <w:r w:rsidRPr="00DB45C7">
              <w:rPr>
                <w:b w:val="0"/>
                <w:sz w:val="20"/>
                <w:szCs w:val="20"/>
                <w:highlight w:val="cyan"/>
              </w:rPr>
              <w:t>S</w:t>
            </w:r>
            <w:r w:rsidR="004A6AD4" w:rsidRPr="00DB45C7">
              <w:rPr>
                <w:b w:val="0"/>
                <w:sz w:val="20"/>
                <w:szCs w:val="20"/>
                <w:highlight w:val="cyan"/>
              </w:rPr>
              <w:t>e encuentran los cargos con el riesgo laboral más alto. Los trabajadores en esta clase están expuestos a condiciones de trabajo que representan un riesgo extremadamente alto para su salud o seguridad, y es esencial implementar medidas de control estrictas para garantizar su protección.</w:t>
            </w:r>
          </w:p>
        </w:tc>
      </w:tr>
    </w:tbl>
    <w:p w14:paraId="000001F2" w14:textId="77777777" w:rsidR="00F96AB5" w:rsidRPr="00DB45C7" w:rsidRDefault="00F96AB5" w:rsidP="00DD6E46">
      <w:pPr>
        <w:spacing w:after="120" w:line="360" w:lineRule="auto"/>
        <w:jc w:val="both"/>
        <w:rPr>
          <w:b/>
          <w:sz w:val="20"/>
          <w:szCs w:val="20"/>
          <w:highlight w:val="cyan"/>
        </w:rPr>
      </w:pPr>
    </w:p>
    <w:p w14:paraId="000001F3" w14:textId="64C052DC" w:rsidR="00F96AB5" w:rsidRPr="00DB45C7" w:rsidRDefault="0046675F" w:rsidP="00DD6E46">
      <w:pPr>
        <w:spacing w:after="120" w:line="360" w:lineRule="auto"/>
        <w:ind w:left="132"/>
        <w:jc w:val="both"/>
        <w:rPr>
          <w:b/>
          <w:sz w:val="20"/>
          <w:szCs w:val="20"/>
          <w:highlight w:val="cyan"/>
        </w:rPr>
      </w:pPr>
      <w:r w:rsidRPr="00DB45C7">
        <w:rPr>
          <w:b/>
          <w:sz w:val="20"/>
          <w:szCs w:val="20"/>
          <w:highlight w:val="cyan"/>
        </w:rPr>
        <w:t xml:space="preserve">6.2 </w:t>
      </w:r>
      <w:r w:rsidR="001E6000" w:rsidRPr="00DB45C7">
        <w:rPr>
          <w:b/>
          <w:sz w:val="20"/>
          <w:szCs w:val="20"/>
          <w:highlight w:val="cyan"/>
        </w:rPr>
        <w:t>Métodos de prevención</w:t>
      </w:r>
    </w:p>
    <w:p w14:paraId="1EFAF8F0" w14:textId="1238124A" w:rsidR="00856335" w:rsidRPr="00DB45C7" w:rsidRDefault="00184FB9" w:rsidP="00DD6E46">
      <w:pPr>
        <w:spacing w:after="120" w:line="360" w:lineRule="auto"/>
        <w:ind w:left="132"/>
        <w:jc w:val="both"/>
        <w:rPr>
          <w:sz w:val="20"/>
          <w:szCs w:val="20"/>
          <w:highlight w:val="cyan"/>
        </w:rPr>
      </w:pPr>
      <w:r w:rsidRPr="00DB45C7">
        <w:rPr>
          <w:sz w:val="20"/>
          <w:szCs w:val="20"/>
          <w:highlight w:val="cyan"/>
        </w:rPr>
        <w:t xml:space="preserve">Las acciones preventivas son fundamentales para que las empresas puedan gestionar eficazmente los riesgos laborales y evitar que ocurran accidentes o enfermedades relacionadas con el </w:t>
      </w:r>
      <w:commentRangeStart w:id="41"/>
      <w:r w:rsidRPr="00DB45C7">
        <w:rPr>
          <w:sz w:val="20"/>
          <w:szCs w:val="20"/>
          <w:highlight w:val="cyan"/>
        </w:rPr>
        <w:t>trabajo</w:t>
      </w:r>
      <w:commentRangeEnd w:id="41"/>
      <w:r w:rsidRPr="00DB45C7">
        <w:rPr>
          <w:rStyle w:val="Refdecomentario"/>
          <w:highlight w:val="cyan"/>
        </w:rPr>
        <w:commentReference w:id="41"/>
      </w:r>
      <w:r w:rsidRPr="00DB45C7">
        <w:rPr>
          <w:sz w:val="20"/>
          <w:szCs w:val="20"/>
          <w:highlight w:val="cyan"/>
        </w:rPr>
        <w:t>. Estas acciones incluyen:</w:t>
      </w:r>
    </w:p>
    <w:p w14:paraId="0C226C57" w14:textId="77777777" w:rsidR="00184FB9" w:rsidRPr="00DB45C7" w:rsidRDefault="00184FB9" w:rsidP="00184FB9">
      <w:pPr>
        <w:pStyle w:val="Sinespaciado"/>
        <w:rPr>
          <w:highlight w:val="cyan"/>
        </w:rPr>
      </w:pPr>
    </w:p>
    <w:p w14:paraId="000001F5" w14:textId="786ED051" w:rsidR="00F96AB5" w:rsidRPr="00DB45C7" w:rsidRDefault="00856335" w:rsidP="003E06BE">
      <w:pPr>
        <w:spacing w:after="120" w:line="360" w:lineRule="auto"/>
        <w:ind w:left="132"/>
        <w:jc w:val="center"/>
        <w:rPr>
          <w:sz w:val="20"/>
          <w:szCs w:val="20"/>
          <w:highlight w:val="cyan"/>
        </w:rPr>
      </w:pPr>
      <w:r w:rsidRPr="00DB45C7">
        <w:rPr>
          <w:rFonts w:ascii="Times New Roman" w:hAnsi="Times New Roman" w:cs="Times New Roman"/>
          <w:noProof/>
          <w:sz w:val="24"/>
          <w:szCs w:val="24"/>
          <w:highlight w:val="cyan"/>
          <w:lang w:val="en-US" w:eastAsia="en-US"/>
        </w:rPr>
        <mc:AlternateContent>
          <mc:Choice Requires="wps">
            <w:drawing>
              <wp:inline distT="0" distB="0" distL="0" distR="0" wp14:anchorId="3B1D62EA" wp14:editId="485FCA97">
                <wp:extent cx="5391150" cy="895350"/>
                <wp:effectExtent l="0" t="0" r="19050" b="19050"/>
                <wp:docPr id="20" name="Cuadro de texto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895350"/>
                        </a:xfrm>
                        <a:prstGeom prst="rect">
                          <a:avLst/>
                        </a:prstGeom>
                        <a:solidFill>
                          <a:srgbClr val="39A900"/>
                        </a:solidFill>
                        <a:ln w="9525">
                          <a:solidFill>
                            <a:srgbClr val="000000"/>
                          </a:solidFill>
                          <a:miter lim="800000"/>
                          <a:headEnd/>
                          <a:tailEnd/>
                        </a:ln>
                      </wps:spPr>
                      <wps:txbx>
                        <w:txbxContent>
                          <w:p w14:paraId="5FCD1212" w14:textId="77777777" w:rsidR="003A1C60" w:rsidRDefault="003A1C60" w:rsidP="00856335">
                            <w:pPr>
                              <w:rPr>
                                <w:color w:val="FFFFFF" w:themeColor="background1"/>
                                <w:sz w:val="32"/>
                                <w:szCs w:val="32"/>
                                <w:lang w:val="es-ES"/>
                              </w:rPr>
                            </w:pPr>
                          </w:p>
                          <w:p w14:paraId="593B297C" w14:textId="4A8BE7E7" w:rsidR="003A1C60" w:rsidRDefault="003A1C60" w:rsidP="00856335">
                            <w:pPr>
                              <w:jc w:val="center"/>
                              <w:rPr>
                                <w:color w:val="FFFFFF" w:themeColor="background1"/>
                                <w:sz w:val="32"/>
                                <w:szCs w:val="32"/>
                                <w:lang w:val="es-ES"/>
                              </w:rPr>
                            </w:pPr>
                            <w:r>
                              <w:rPr>
                                <w:color w:val="FFFFFF" w:themeColor="background1"/>
                                <w:sz w:val="32"/>
                                <w:szCs w:val="32"/>
                                <w:lang w:val="es-ES"/>
                              </w:rPr>
                              <w:t>CF04_6_Slider_métodos_prevención</w:t>
                            </w:r>
                          </w:p>
                        </w:txbxContent>
                      </wps:txbx>
                      <wps:bodyPr rot="0" vert="horz" wrap="square" lIns="91440" tIns="45720" rIns="91440" bIns="45720" anchor="t" anchorCtr="0">
                        <a:noAutofit/>
                      </wps:bodyPr>
                    </wps:wsp>
                  </a:graphicData>
                </a:graphic>
              </wp:inline>
            </w:drawing>
          </mc:Choice>
          <mc:Fallback>
            <w:pict>
              <v:shape w14:anchorId="3B1D62EA" id="Cuadro de texto 20" o:spid="_x0000_s1035" type="#_x0000_t202" style="width:424.5pt;height: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" fillcolor="#39a900">
                <v:textbox>
                  <w:txbxContent>
                    <w:p w14:paraId="5FCD1212" w14:textId="77777777" w:rsidR="003A1C60" w:rsidRDefault="003A1C60" w:rsidP="00856335">
                      <w:pPr>
                        <w:rPr>
                          <w:color w:val="FFFFFF" w:themeColor="background1"/>
                          <w:sz w:val="32"/>
                          <w:szCs w:val="32"/>
                          <w:lang w:val="es-ES"/>
                        </w:rPr>
                      </w:pPr>
                    </w:p>
                    <w:p w14:paraId="593B297C" w14:textId="4A8BE7E7" w:rsidR="003A1C60" w:rsidRDefault="003A1C60" w:rsidP="00856335">
                      <w:pPr>
                        <w:jc w:val="center"/>
                        <w:rPr>
                          <w:color w:val="FFFFFF" w:themeColor="background1"/>
                          <w:sz w:val="32"/>
                          <w:szCs w:val="32"/>
                          <w:lang w:val="es-ES"/>
                        </w:rPr>
                      </w:pPr>
                      <w:r>
                        <w:rPr>
                          <w:color w:val="FFFFFF" w:themeColor="background1"/>
                          <w:sz w:val="32"/>
                          <w:szCs w:val="32"/>
                          <w:lang w:val="es-ES"/>
                        </w:rPr>
                        <w:t>CF04_6_Slider_métodos_prevención</w:t>
                      </w:r>
                    </w:p>
                  </w:txbxContent>
                </v:textbox>
                <w10:anchorlock/>
              </v:shape>
            </w:pict>
          </mc:Fallback>
        </mc:AlternateContent>
      </w:r>
    </w:p>
    <w:p w14:paraId="4BEB8FA5" w14:textId="01EDFC19" w:rsidR="00856335" w:rsidRPr="00DB45C7" w:rsidRDefault="00856335" w:rsidP="00B86AB4">
      <w:pPr>
        <w:pStyle w:val="Sinespaciado"/>
        <w:rPr>
          <w:noProof/>
          <w:highlight w:val="cyan"/>
        </w:rPr>
      </w:pPr>
    </w:p>
    <w:p w14:paraId="2C4D9D9D" w14:textId="71DCDA7C" w:rsidR="00F25ED7" w:rsidRPr="00DB45C7" w:rsidRDefault="00B86AB4" w:rsidP="00DD6E46">
      <w:pPr>
        <w:spacing w:after="120" w:line="360" w:lineRule="auto"/>
        <w:ind w:left="132"/>
        <w:jc w:val="both"/>
        <w:rPr>
          <w:b/>
          <w:sz w:val="20"/>
          <w:szCs w:val="20"/>
          <w:highlight w:val="cyan"/>
        </w:rPr>
      </w:pPr>
      <w:r w:rsidRPr="00DB45C7">
        <w:rPr>
          <w:noProof/>
          <w:highlight w:val="cyan"/>
          <w:lang w:val="en-US" w:eastAsia="en-US"/>
        </w:rPr>
        <w:drawing>
          <wp:anchor distT="0" distB="0" distL="114300" distR="114300" simplePos="0" relativeHeight="251666432" behindDoc="0" locked="0" layoutInCell="1" hidden="0" allowOverlap="1" wp14:anchorId="687F0F2A" wp14:editId="6CAA6D2A">
            <wp:simplePos x="0" y="0"/>
            <wp:positionH relativeFrom="column">
              <wp:posOffset>5064594</wp:posOffset>
            </wp:positionH>
            <wp:positionV relativeFrom="paragraph">
              <wp:posOffset>137077</wp:posOffset>
            </wp:positionV>
            <wp:extent cx="1257300" cy="1257300"/>
            <wp:effectExtent l="0" t="0" r="0" b="0"/>
            <wp:wrapSquare wrapText="bothSides" distT="0" distB="0" distL="114300" distR="114300"/>
            <wp:docPr id="92" name="image15.jpg" descr="Seguridad y salud de los trabajadores. ilustración de accesorios para protección. vector gratuito"/>
            <wp:cNvGraphicFramePr/>
            <a:graphic xmlns:a="http://schemas.openxmlformats.org/drawingml/2006/main">
              <a:graphicData uri="http://schemas.openxmlformats.org/drawingml/2006/picture">
                <pic:pic xmlns:pic="http://schemas.openxmlformats.org/drawingml/2006/picture">
                  <pic:nvPicPr>
                    <pic:cNvPr id="0" name="image15.jpg" descr="Seguridad y salud de los trabajadores. ilustración de accesorios para protección. vector gratuito"/>
                    <pic:cNvPicPr preferRelativeResize="0"/>
                  </pic:nvPicPr>
                  <pic:blipFill>
                    <a:blip r:embed="rId27"/>
                    <a:srcRect/>
                    <a:stretch>
                      <a:fillRect/>
                    </a:stretch>
                  </pic:blipFill>
                  <pic:spPr>
                    <a:xfrm>
                      <a:off x="0" y="0"/>
                      <a:ext cx="1257300" cy="1257300"/>
                    </a:xfrm>
                    <a:prstGeom prst="rect">
                      <a:avLst/>
                    </a:prstGeom>
                    <a:ln/>
                  </pic:spPr>
                </pic:pic>
              </a:graphicData>
            </a:graphic>
          </wp:anchor>
        </w:drawing>
      </w:r>
      <w:r w:rsidR="0046675F" w:rsidRPr="00DB45C7">
        <w:rPr>
          <w:b/>
          <w:sz w:val="20"/>
          <w:szCs w:val="20"/>
          <w:highlight w:val="cyan"/>
        </w:rPr>
        <w:t xml:space="preserve">6.3 </w:t>
      </w:r>
      <w:r w:rsidR="001E6000" w:rsidRPr="00DB45C7">
        <w:rPr>
          <w:b/>
          <w:sz w:val="20"/>
          <w:szCs w:val="20"/>
          <w:highlight w:val="cyan"/>
        </w:rPr>
        <w:t xml:space="preserve">Elementos de protección </w:t>
      </w:r>
      <w:r w:rsidR="00F25ED7" w:rsidRPr="00DB45C7">
        <w:rPr>
          <w:b/>
          <w:sz w:val="20"/>
          <w:szCs w:val="20"/>
          <w:highlight w:val="cyan"/>
        </w:rPr>
        <w:t>individual</w:t>
      </w:r>
    </w:p>
    <w:p w14:paraId="1DB9722A" w14:textId="15016719" w:rsidR="00B86AB4" w:rsidRPr="00DB45C7" w:rsidRDefault="00B86AB4" w:rsidP="003E06BE">
      <w:pPr>
        <w:spacing w:after="120" w:line="360" w:lineRule="auto"/>
        <w:ind w:left="132"/>
        <w:jc w:val="both"/>
        <w:rPr>
          <w:sz w:val="20"/>
          <w:szCs w:val="20"/>
          <w:highlight w:val="cyan"/>
        </w:rPr>
      </w:pPr>
      <w:r w:rsidRPr="00DB45C7">
        <w:rPr>
          <w:sz w:val="20"/>
          <w:szCs w:val="20"/>
          <w:highlight w:val="cyan"/>
        </w:rPr>
        <w:t xml:space="preserve">Los Elementos de Protección Individual (EPI) son esenciales para proteger la integridad de los trabajadores en sus labores y reducir los riesgos asociados al trabajo. Estos elementos varían según la parte del cuerpo que se busca proteger. Algunos ejemplos de EPI </w:t>
      </w:r>
      <w:commentRangeStart w:id="42"/>
      <w:r w:rsidRPr="00DB45C7">
        <w:rPr>
          <w:sz w:val="20"/>
          <w:szCs w:val="20"/>
          <w:highlight w:val="cyan"/>
        </w:rPr>
        <w:t>incluyen</w:t>
      </w:r>
      <w:commentRangeEnd w:id="42"/>
      <w:r w:rsidRPr="00DB45C7">
        <w:rPr>
          <w:rStyle w:val="Refdecomentario"/>
          <w:highlight w:val="cyan"/>
        </w:rPr>
        <w:commentReference w:id="42"/>
      </w:r>
      <w:r w:rsidRPr="00DB45C7">
        <w:rPr>
          <w:sz w:val="20"/>
          <w:szCs w:val="20"/>
          <w:highlight w:val="cyan"/>
        </w:rPr>
        <w:t>:</w:t>
      </w:r>
    </w:p>
    <w:p w14:paraId="2DE23246" w14:textId="040A73B1" w:rsidR="00856335" w:rsidRPr="00DB45C7" w:rsidRDefault="00856335" w:rsidP="003E06BE">
      <w:pPr>
        <w:pStyle w:val="Sinespaciado"/>
        <w:rPr>
          <w:highlight w:val="cyan"/>
        </w:rPr>
      </w:pPr>
    </w:p>
    <w:p w14:paraId="000001FB" w14:textId="7A914D23" w:rsidR="00F96AB5" w:rsidRPr="00DB45C7" w:rsidRDefault="00856335" w:rsidP="00DD6E46">
      <w:pPr>
        <w:spacing w:after="120" w:line="360" w:lineRule="auto"/>
        <w:ind w:left="132"/>
        <w:jc w:val="center"/>
        <w:rPr>
          <w:noProof/>
          <w:highlight w:val="cyan"/>
        </w:rPr>
      </w:pPr>
      <w:r w:rsidRPr="00DB45C7">
        <w:rPr>
          <w:rFonts w:ascii="Times New Roman" w:hAnsi="Times New Roman" w:cs="Times New Roman"/>
          <w:noProof/>
          <w:sz w:val="24"/>
          <w:szCs w:val="24"/>
          <w:highlight w:val="cyan"/>
          <w:lang w:val="en-US" w:eastAsia="en-US"/>
        </w:rPr>
        <mc:AlternateContent>
          <mc:Choice Requires="wps">
            <w:drawing>
              <wp:inline distT="0" distB="0" distL="0" distR="0" wp14:anchorId="3C74F7B6" wp14:editId="1B427DB1">
                <wp:extent cx="5391150" cy="895350"/>
                <wp:effectExtent l="0" t="0" r="19050" b="19050"/>
                <wp:docPr id="21" name="Cuadro de texto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895350"/>
                        </a:xfrm>
                        <a:prstGeom prst="rect">
                          <a:avLst/>
                        </a:prstGeom>
                        <a:solidFill>
                          <a:srgbClr val="39A900"/>
                        </a:solidFill>
                        <a:ln w="9525">
                          <a:solidFill>
                            <a:srgbClr val="000000"/>
                          </a:solidFill>
                          <a:miter lim="800000"/>
                          <a:headEnd/>
                          <a:tailEnd/>
                        </a:ln>
                      </wps:spPr>
                      <wps:txbx>
                        <w:txbxContent>
                          <w:p w14:paraId="2784B93F" w14:textId="77777777" w:rsidR="003A1C60" w:rsidRDefault="003A1C60" w:rsidP="00856335">
                            <w:pPr>
                              <w:rPr>
                                <w:color w:val="FFFFFF" w:themeColor="background1"/>
                                <w:sz w:val="32"/>
                                <w:szCs w:val="32"/>
                                <w:lang w:val="es-ES"/>
                              </w:rPr>
                            </w:pPr>
                          </w:p>
                          <w:p w14:paraId="29C37B9B" w14:textId="7614485C" w:rsidR="003A1C60" w:rsidRDefault="003A1C60" w:rsidP="00856335">
                            <w:pPr>
                              <w:jc w:val="center"/>
                              <w:rPr>
                                <w:color w:val="FFFFFF" w:themeColor="background1"/>
                                <w:sz w:val="32"/>
                                <w:szCs w:val="32"/>
                                <w:lang w:val="es-ES"/>
                              </w:rPr>
                            </w:pPr>
                            <w:r>
                              <w:rPr>
                                <w:color w:val="FFFFFF" w:themeColor="background1"/>
                                <w:sz w:val="32"/>
                                <w:szCs w:val="32"/>
                                <w:lang w:val="es-ES"/>
                              </w:rPr>
                              <w:t>CF04_6_infografía_elementos</w:t>
                            </w:r>
                          </w:p>
                        </w:txbxContent>
                      </wps:txbx>
                      <wps:bodyPr rot="0" vert="horz" wrap="square" lIns="91440" tIns="45720" rIns="91440" bIns="45720" anchor="t" anchorCtr="0">
                        <a:noAutofit/>
                      </wps:bodyPr>
                    </wps:wsp>
                  </a:graphicData>
                </a:graphic>
              </wp:inline>
            </w:drawing>
          </mc:Choice>
          <mc:Fallback>
            <w:pict>
              <v:shape w14:anchorId="3C74F7B6" id="Cuadro de texto 21" o:spid="_x0000_s1036" type="#_x0000_t202" style="width:424.5pt;height: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" fillcolor="#39a900">
                <v:textbox>
                  <w:txbxContent>
                    <w:p w14:paraId="2784B93F" w14:textId="77777777" w:rsidR="003A1C60" w:rsidRDefault="003A1C60" w:rsidP="00856335">
                      <w:pPr>
                        <w:rPr>
                          <w:color w:val="FFFFFF" w:themeColor="background1"/>
                          <w:sz w:val="32"/>
                          <w:szCs w:val="32"/>
                          <w:lang w:val="es-ES"/>
                        </w:rPr>
                      </w:pPr>
                    </w:p>
                    <w:p w14:paraId="29C37B9B" w14:textId="7614485C" w:rsidR="003A1C60" w:rsidRDefault="003A1C60" w:rsidP="00856335">
                      <w:pPr>
                        <w:jc w:val="center"/>
                        <w:rPr>
                          <w:color w:val="FFFFFF" w:themeColor="background1"/>
                          <w:sz w:val="32"/>
                          <w:szCs w:val="32"/>
                          <w:lang w:val="es-ES"/>
                        </w:rPr>
                      </w:pPr>
                      <w:r>
                        <w:rPr>
                          <w:color w:val="FFFFFF" w:themeColor="background1"/>
                          <w:sz w:val="32"/>
                          <w:szCs w:val="32"/>
                          <w:lang w:val="es-ES"/>
                        </w:rPr>
                        <w:t>CF04_6_infografía_elementos</w:t>
                      </w:r>
                    </w:p>
                  </w:txbxContent>
                </v:textbox>
                <w10:anchorlock/>
              </v:shape>
            </w:pict>
          </mc:Fallback>
        </mc:AlternateContent>
      </w:r>
      <w:r w:rsidR="00E052E5" w:rsidRPr="00DB45C7">
        <w:rPr>
          <w:noProof/>
          <w:highlight w:val="cyan"/>
        </w:rPr>
        <w:t xml:space="preserve"> </w:t>
      </w:r>
    </w:p>
    <w:p w14:paraId="33493692" w14:textId="77777777" w:rsidR="00B86AB4" w:rsidRPr="00DB45C7" w:rsidRDefault="00B86AB4" w:rsidP="00B86AB4">
      <w:pPr>
        <w:pStyle w:val="Sinespaciado"/>
        <w:rPr>
          <w:noProof/>
          <w:highlight w:val="cyan"/>
        </w:rPr>
      </w:pPr>
    </w:p>
    <w:p w14:paraId="0D870594" w14:textId="0EE176A5" w:rsidR="00B86AB4" w:rsidRDefault="00B86AB4" w:rsidP="00B86AB4">
      <w:pPr>
        <w:spacing w:after="120" w:line="360" w:lineRule="auto"/>
        <w:jc w:val="both"/>
        <w:rPr>
          <w:noProof/>
        </w:rPr>
      </w:pPr>
      <w:r w:rsidRPr="00DB45C7">
        <w:rPr>
          <w:noProof/>
          <w:highlight w:val="cyan"/>
        </w:rPr>
        <w:t>Es importante que los trabajadores utilicen los EPI adecuados según su función y el entorno de trabajo para garantizar su seguridad y salud. Además, es responsabilidad de los empleadores proporcionar y mantener en buen estado estos elementos, así como capacitar a los trabajadores en su uso correcto.</w:t>
      </w:r>
    </w:p>
    <w:p w14:paraId="13BE9F1C" w14:textId="77777777" w:rsidR="00B86AB4" w:rsidRDefault="00B86AB4" w:rsidP="00B86AB4">
      <w:pPr>
        <w:pStyle w:val="Sinespaciado"/>
        <w:rPr>
          <w:noProof/>
        </w:rPr>
      </w:pPr>
    </w:p>
    <w:p w14:paraId="6E181EFF" w14:textId="77777777" w:rsidR="003E06BE" w:rsidRDefault="003E06BE" w:rsidP="00B86AB4">
      <w:pPr>
        <w:pStyle w:val="Sinespaciado"/>
      </w:pPr>
    </w:p>
    <w:p w14:paraId="000001FD" w14:textId="77777777" w:rsidR="00F96AB5" w:rsidRDefault="001E6000" w:rsidP="00DD6E46">
      <w:pPr>
        <w:spacing w:after="120" w:line="360" w:lineRule="auto"/>
        <w:jc w:val="both"/>
        <w:rPr>
          <w:b/>
          <w:sz w:val="20"/>
          <w:szCs w:val="20"/>
        </w:rPr>
      </w:pPr>
      <w:r>
        <w:rPr>
          <w:b/>
          <w:sz w:val="20"/>
          <w:szCs w:val="20"/>
        </w:rPr>
        <w:t>7. Normatividad ambiental</w:t>
      </w:r>
    </w:p>
    <w:p w14:paraId="2188C0C4" w14:textId="77777777" w:rsidR="0094008E" w:rsidRPr="0094008E" w:rsidRDefault="0094008E" w:rsidP="0094008E">
      <w:pPr>
        <w:spacing w:line="360" w:lineRule="auto"/>
        <w:jc w:val="both"/>
        <w:rPr>
          <w:sz w:val="20"/>
          <w:szCs w:val="20"/>
        </w:rPr>
      </w:pPr>
      <w:r w:rsidRPr="0094008E">
        <w:rPr>
          <w:sz w:val="20"/>
          <w:szCs w:val="20"/>
        </w:rPr>
        <w:t>La normatividad ambiental relacionada con el uso y conservación del agua es esencial para garantizar un manejo adecuado de este recurso vital y promover la sustentabilidad de los ecosistemas. A través de directrices y regulaciones, se busca orientar las prácticas relacionadas con el agua y prevenir la sobreexplotación, la contaminación y otros impactos negativos en los recursos hídricos.</w:t>
      </w:r>
    </w:p>
    <w:p w14:paraId="1657D48E" w14:textId="77777777" w:rsidR="0094008E" w:rsidRPr="0094008E" w:rsidRDefault="0094008E" w:rsidP="0094008E">
      <w:pPr>
        <w:spacing w:line="360" w:lineRule="auto"/>
        <w:jc w:val="both"/>
        <w:rPr>
          <w:sz w:val="20"/>
          <w:szCs w:val="20"/>
        </w:rPr>
      </w:pPr>
    </w:p>
    <w:p w14:paraId="42820BA6" w14:textId="77777777" w:rsidR="0094008E" w:rsidRPr="0094008E" w:rsidRDefault="0094008E" w:rsidP="0094008E">
      <w:pPr>
        <w:spacing w:line="360" w:lineRule="auto"/>
        <w:jc w:val="both"/>
        <w:rPr>
          <w:sz w:val="20"/>
          <w:szCs w:val="20"/>
        </w:rPr>
      </w:pPr>
      <w:r w:rsidRPr="0094008E">
        <w:rPr>
          <w:sz w:val="20"/>
          <w:szCs w:val="20"/>
        </w:rPr>
        <w:t>Esta normatividad suele abordar diversas áreas, como la calidad del agua, la gestión de aguas residuales, la protección de fuentes de agua, la conservación de ecosistemas acuáticos, la promoción de prácticas sostenibles en la agricultura y la industria, y la participación ciudadana en la gestión del agua, entre otros aspectos.</w:t>
      </w:r>
    </w:p>
    <w:p w14:paraId="1205C4C3" w14:textId="77777777" w:rsidR="0094008E" w:rsidRPr="0094008E" w:rsidRDefault="0094008E" w:rsidP="0094008E">
      <w:pPr>
        <w:spacing w:line="360" w:lineRule="auto"/>
        <w:rPr>
          <w:sz w:val="20"/>
          <w:szCs w:val="20"/>
        </w:rPr>
      </w:pPr>
    </w:p>
    <w:p w14:paraId="025A1E12" w14:textId="77777777" w:rsidR="0094008E" w:rsidRPr="0094008E" w:rsidRDefault="0094008E" w:rsidP="0094008E">
      <w:pPr>
        <w:spacing w:line="360" w:lineRule="auto"/>
        <w:jc w:val="both"/>
        <w:rPr>
          <w:sz w:val="20"/>
          <w:szCs w:val="20"/>
        </w:rPr>
      </w:pPr>
      <w:r w:rsidRPr="0094008E">
        <w:rPr>
          <w:sz w:val="20"/>
          <w:szCs w:val="20"/>
        </w:rPr>
        <w:t>En cada país, las leyes y regulaciones específicas pueden variar, pero en general, la normatividad ambiental relacionada con el agua busca equilibrar las necesidades humanas con la conservación de la biodiversidad y la protección de los ecosistemas acuáticos. Además, promueve la eficiencia en el uso del agua y fomenta la adopción de tecnologías y prácticas que minimicen el impacto ambiental.</w:t>
      </w:r>
    </w:p>
    <w:p w14:paraId="564058FA" w14:textId="77777777" w:rsidR="0094008E" w:rsidRPr="0094008E" w:rsidRDefault="0094008E" w:rsidP="0094008E">
      <w:pPr>
        <w:spacing w:line="360" w:lineRule="auto"/>
        <w:rPr>
          <w:sz w:val="20"/>
          <w:szCs w:val="20"/>
        </w:rPr>
      </w:pPr>
    </w:p>
    <w:p w14:paraId="00000200" w14:textId="5700D61A" w:rsidR="00F96AB5" w:rsidRDefault="0094008E" w:rsidP="0094008E">
      <w:pPr>
        <w:spacing w:line="360" w:lineRule="auto"/>
        <w:jc w:val="both"/>
        <w:rPr>
          <w:sz w:val="20"/>
          <w:szCs w:val="20"/>
        </w:rPr>
      </w:pPr>
      <w:r w:rsidRPr="0094008E">
        <w:rPr>
          <w:sz w:val="20"/>
          <w:szCs w:val="20"/>
        </w:rPr>
        <w:t>El cumplimiento de estas normativas es fundamental para preservar la calidad y disponibilidad del agua para las generaciones futuras y garantizar un entorno saludable para todas las formas de vida que dependen de este recurso.</w:t>
      </w:r>
    </w:p>
    <w:p w14:paraId="56228321" w14:textId="523F83D7" w:rsidR="0094008E" w:rsidRDefault="0094008E" w:rsidP="0094008E">
      <w:pPr>
        <w:spacing w:line="360" w:lineRule="auto"/>
        <w:jc w:val="both"/>
        <w:rPr>
          <w:sz w:val="20"/>
          <w:szCs w:val="20"/>
        </w:rPr>
      </w:pPr>
      <w:commentRangeStart w:id="43"/>
      <w:r>
        <w:rPr>
          <w:bCs/>
          <w:noProof/>
          <w:sz w:val="20"/>
          <w:szCs w:val="20"/>
          <w:lang w:val="en-US" w:eastAsia="en-US"/>
        </w:rPr>
        <w:drawing>
          <wp:anchor distT="0" distB="0" distL="114300" distR="114300" simplePos="0" relativeHeight="251699200" behindDoc="0" locked="0" layoutInCell="1" allowOverlap="1" wp14:anchorId="39B3958B" wp14:editId="509F82DE">
            <wp:simplePos x="0" y="0"/>
            <wp:positionH relativeFrom="column">
              <wp:posOffset>5013131</wp:posOffset>
            </wp:positionH>
            <wp:positionV relativeFrom="paragraph">
              <wp:posOffset>219075</wp:posOffset>
            </wp:positionV>
            <wp:extent cx="1352550" cy="1352550"/>
            <wp:effectExtent l="0" t="0" r="0" b="0"/>
            <wp:wrapThrough wrapText="bothSides">
              <wp:wrapPolygon edited="0">
                <wp:start x="0" y="0"/>
                <wp:lineTo x="0" y="21296"/>
                <wp:lineTo x="21296" y="21296"/>
                <wp:lineTo x="21296"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52550" cy="1352550"/>
                    </a:xfrm>
                    <a:prstGeom prst="rect">
                      <a:avLst/>
                    </a:prstGeom>
                    <a:noFill/>
                  </pic:spPr>
                </pic:pic>
              </a:graphicData>
            </a:graphic>
            <wp14:sizeRelH relativeFrom="page">
              <wp14:pctWidth>0</wp14:pctWidth>
            </wp14:sizeRelH>
            <wp14:sizeRelV relativeFrom="page">
              <wp14:pctHeight>0</wp14:pctHeight>
            </wp14:sizeRelV>
          </wp:anchor>
        </w:drawing>
      </w:r>
    </w:p>
    <w:commentRangeEnd w:id="43"/>
    <w:p w14:paraId="00000201" w14:textId="2B82C154" w:rsidR="00F96AB5" w:rsidRDefault="00DD6E46" w:rsidP="00DD6E46">
      <w:pPr>
        <w:spacing w:after="120" w:line="360" w:lineRule="auto"/>
        <w:jc w:val="both"/>
        <w:rPr>
          <w:b/>
          <w:sz w:val="20"/>
          <w:szCs w:val="20"/>
        </w:rPr>
      </w:pPr>
      <w:r>
        <w:rPr>
          <w:rStyle w:val="Refdecomentario"/>
        </w:rPr>
        <w:commentReference w:id="43"/>
      </w:r>
      <w:r w:rsidR="001E6000" w:rsidRPr="0046675F">
        <w:rPr>
          <w:bCs/>
          <w:sz w:val="20"/>
          <w:szCs w:val="20"/>
        </w:rPr>
        <w:t>La Constitución Política de Colombia de 1991 establece:</w:t>
      </w:r>
    </w:p>
    <w:p w14:paraId="00000202" w14:textId="77777777" w:rsidR="00F96AB5" w:rsidRDefault="001E6000" w:rsidP="002A16DD">
      <w:pPr>
        <w:numPr>
          <w:ilvl w:val="0"/>
          <w:numId w:val="20"/>
        </w:numPr>
        <w:pBdr>
          <w:top w:val="nil"/>
          <w:left w:val="nil"/>
          <w:bottom w:val="nil"/>
          <w:right w:val="nil"/>
          <w:between w:val="nil"/>
        </w:pBdr>
        <w:spacing w:line="360" w:lineRule="auto"/>
        <w:jc w:val="both"/>
        <w:rPr>
          <w:color w:val="000000"/>
          <w:sz w:val="20"/>
          <w:szCs w:val="20"/>
        </w:rPr>
      </w:pPr>
      <w:r>
        <w:rPr>
          <w:b/>
          <w:color w:val="000000"/>
          <w:sz w:val="20"/>
          <w:szCs w:val="20"/>
        </w:rPr>
        <w:t xml:space="preserve">Artículo 79: </w:t>
      </w:r>
      <w:r>
        <w:rPr>
          <w:color w:val="000000"/>
          <w:sz w:val="20"/>
          <w:szCs w:val="20"/>
        </w:rPr>
        <w:t>“Todas las personas tienen derecho a gozar de un ambiente sano. La ley garantizará la participación de la comunidad en las decisiones que puedan afectarlo. Es deber del Estado proteger la diversidad e integridad del ambiente, conservar las áreas de especial importancia ecológica y fomentar la educación para el logro de estos fines”.</w:t>
      </w:r>
    </w:p>
    <w:p w14:paraId="00000203" w14:textId="661C8A21" w:rsidR="00F96AB5" w:rsidRDefault="001E6000" w:rsidP="374FDBE4">
      <w:pPr>
        <w:numPr>
          <w:ilvl w:val="0"/>
          <w:numId w:val="20"/>
        </w:numPr>
        <w:pBdr>
          <w:top w:val="nil"/>
          <w:left w:val="nil"/>
          <w:bottom w:val="nil"/>
          <w:right w:val="nil"/>
          <w:between w:val="nil"/>
        </w:pBdr>
        <w:spacing w:after="120" w:line="360" w:lineRule="auto"/>
        <w:jc w:val="both"/>
        <w:rPr>
          <w:color w:val="000000"/>
          <w:sz w:val="20"/>
          <w:szCs w:val="20"/>
        </w:rPr>
      </w:pPr>
      <w:r w:rsidRPr="374FDBE4">
        <w:rPr>
          <w:b/>
          <w:bCs/>
          <w:color w:val="000000" w:themeColor="text1"/>
          <w:sz w:val="20"/>
          <w:szCs w:val="20"/>
        </w:rPr>
        <w:t>Artículo 80:</w:t>
      </w:r>
      <w:r w:rsidRPr="374FDBE4">
        <w:rPr>
          <w:color w:val="000000" w:themeColor="text1"/>
          <w:sz w:val="20"/>
          <w:szCs w:val="20"/>
        </w:rPr>
        <w:t xml:space="preserve"> “El Estado planificará el manejo y aprovechamiento de los recursos naturales, para garantizar su desarrollo sostenible, su conservación, restauración o sustitución. Además, deberá prevenir y controlar los factores de deterioro ambiental, imponer las sanciones legales y exigir la reparación de los daños causados. Así mismo, cooperará con otras naciones en la protección de los ecosistemas situados en las zonas fronterizas”. </w:t>
      </w:r>
    </w:p>
    <w:p w14:paraId="27A31987" w14:textId="5F6A5056" w:rsidR="374FDBE4" w:rsidRDefault="374FDBE4" w:rsidP="374FDBE4">
      <w:pPr>
        <w:pBdr>
          <w:top w:val="nil"/>
          <w:left w:val="nil"/>
          <w:bottom w:val="nil"/>
          <w:right w:val="nil"/>
          <w:between w:val="nil"/>
        </w:pBdr>
        <w:spacing w:after="120" w:line="360" w:lineRule="auto"/>
        <w:jc w:val="both"/>
        <w:rPr>
          <w:color w:val="000000" w:themeColor="text1"/>
          <w:sz w:val="20"/>
          <w:szCs w:val="20"/>
        </w:rPr>
      </w:pPr>
    </w:p>
    <w:p w14:paraId="6FEC0F51" w14:textId="77777777" w:rsidR="003E06BE" w:rsidRDefault="003E06BE" w:rsidP="0094008E">
      <w:pPr>
        <w:pStyle w:val="Sinespaciado"/>
      </w:pPr>
    </w:p>
    <w:p w14:paraId="00000204" w14:textId="1780BCC6" w:rsidR="00F96AB5" w:rsidRDefault="0046675F" w:rsidP="374FDBE4">
      <w:pPr>
        <w:spacing w:after="120" w:line="360" w:lineRule="auto"/>
        <w:jc w:val="both"/>
        <w:rPr>
          <w:b/>
          <w:bCs/>
          <w:sz w:val="20"/>
          <w:szCs w:val="20"/>
        </w:rPr>
      </w:pPr>
      <w:r w:rsidRPr="374FDBE4">
        <w:rPr>
          <w:b/>
          <w:bCs/>
          <w:sz w:val="20"/>
          <w:szCs w:val="20"/>
        </w:rPr>
        <w:t xml:space="preserve">7.1 </w:t>
      </w:r>
      <w:commentRangeStart w:id="44"/>
      <w:r w:rsidR="001E6000" w:rsidRPr="374FDBE4">
        <w:rPr>
          <w:b/>
          <w:bCs/>
          <w:sz w:val="20"/>
          <w:szCs w:val="20"/>
        </w:rPr>
        <w:t>Calidad de</w:t>
      </w:r>
      <w:r w:rsidR="05A08008" w:rsidRPr="374FDBE4">
        <w:rPr>
          <w:b/>
          <w:bCs/>
          <w:sz w:val="20"/>
          <w:szCs w:val="20"/>
        </w:rPr>
        <w:t>l</w:t>
      </w:r>
      <w:r w:rsidR="001E6000" w:rsidRPr="374FDBE4">
        <w:rPr>
          <w:b/>
          <w:bCs/>
          <w:sz w:val="20"/>
          <w:szCs w:val="20"/>
        </w:rPr>
        <w:t xml:space="preserve"> agua</w:t>
      </w:r>
      <w:commentRangeEnd w:id="44"/>
      <w:r>
        <w:commentReference w:id="44"/>
      </w:r>
    </w:p>
    <w:p w14:paraId="2DF5CCF7" w14:textId="77777777" w:rsidR="0094008E" w:rsidRPr="0094008E" w:rsidRDefault="0094008E" w:rsidP="0094008E">
      <w:pPr>
        <w:pBdr>
          <w:top w:val="nil"/>
          <w:left w:val="nil"/>
          <w:bottom w:val="nil"/>
          <w:right w:val="nil"/>
          <w:between w:val="nil"/>
        </w:pBdr>
        <w:spacing w:after="120" w:line="360" w:lineRule="auto"/>
        <w:jc w:val="both"/>
        <w:rPr>
          <w:sz w:val="20"/>
          <w:szCs w:val="20"/>
        </w:rPr>
      </w:pPr>
      <w:r w:rsidRPr="0094008E">
        <w:rPr>
          <w:sz w:val="20"/>
          <w:szCs w:val="20"/>
        </w:rPr>
        <w:t>La calidad del agua es un aspecto de vital importancia para la salud humana y la preservación del medio ambiente. En Colombia, se han establecido normativas y decretos que regulan y supervisan la gestión y control de la calidad del agua en sus diferentes usos. Dos decretos clave en este contexto son el Decreto 1575 de 2007 y el Decreto 1975 de 2015.</w:t>
      </w:r>
    </w:p>
    <w:p w14:paraId="49C4EFE8" w14:textId="77777777" w:rsidR="0094008E" w:rsidRPr="0094008E" w:rsidRDefault="0094008E" w:rsidP="0094008E">
      <w:pPr>
        <w:pBdr>
          <w:top w:val="nil"/>
          <w:left w:val="nil"/>
          <w:bottom w:val="nil"/>
          <w:right w:val="nil"/>
          <w:between w:val="nil"/>
        </w:pBdr>
        <w:spacing w:after="120" w:line="360" w:lineRule="auto"/>
        <w:jc w:val="both"/>
        <w:rPr>
          <w:sz w:val="20"/>
          <w:szCs w:val="20"/>
        </w:rPr>
      </w:pPr>
    </w:p>
    <w:p w14:paraId="23346F66" w14:textId="77777777" w:rsidR="0094008E" w:rsidRPr="0094008E" w:rsidRDefault="0094008E" w:rsidP="0094008E">
      <w:pPr>
        <w:pBdr>
          <w:top w:val="nil"/>
          <w:left w:val="nil"/>
          <w:bottom w:val="nil"/>
          <w:right w:val="nil"/>
          <w:between w:val="nil"/>
        </w:pBdr>
        <w:spacing w:after="120" w:line="360" w:lineRule="auto"/>
        <w:jc w:val="both"/>
        <w:rPr>
          <w:sz w:val="20"/>
          <w:szCs w:val="20"/>
        </w:rPr>
      </w:pPr>
      <w:r w:rsidRPr="0094008E">
        <w:rPr>
          <w:sz w:val="20"/>
          <w:szCs w:val="20"/>
        </w:rPr>
        <w:t xml:space="preserve">El </w:t>
      </w:r>
      <w:r w:rsidRPr="0094008E">
        <w:rPr>
          <w:b/>
          <w:sz w:val="20"/>
          <w:szCs w:val="20"/>
        </w:rPr>
        <w:t>Decreto 1575 de 2007</w:t>
      </w:r>
      <w:r w:rsidRPr="0094008E">
        <w:rPr>
          <w:sz w:val="20"/>
          <w:szCs w:val="20"/>
        </w:rPr>
        <w:t xml:space="preserve"> se enfoca específicamente en garantizar la seguridad del agua potable destinada al consumo humano. Define el agua potable como aquella que cumple con las condiciones necesarias para ser segura y saludable en su uso en actividades cotidianas, como beber, cocinar y asearse. Además, este decreto establece las responsabilidades de diversas entidades, desde empresas prestadoras de servicios hasta autoridades de salud y medio ambiente, para llevar a cabo el control y vigilancia de la calidad del agua a nivel local, departamental y nacional.</w:t>
      </w:r>
    </w:p>
    <w:p w14:paraId="2DA266E9" w14:textId="77777777" w:rsidR="0094008E" w:rsidRPr="0094008E" w:rsidRDefault="0094008E" w:rsidP="0094008E">
      <w:pPr>
        <w:pBdr>
          <w:top w:val="nil"/>
          <w:left w:val="nil"/>
          <w:bottom w:val="nil"/>
          <w:right w:val="nil"/>
          <w:between w:val="nil"/>
        </w:pBdr>
        <w:spacing w:after="120" w:line="360" w:lineRule="auto"/>
        <w:jc w:val="both"/>
        <w:rPr>
          <w:sz w:val="20"/>
          <w:szCs w:val="20"/>
        </w:rPr>
      </w:pPr>
    </w:p>
    <w:p w14:paraId="4A52BDBA" w14:textId="77777777" w:rsidR="0094008E" w:rsidRPr="0094008E" w:rsidRDefault="0094008E" w:rsidP="0094008E">
      <w:pPr>
        <w:pBdr>
          <w:top w:val="nil"/>
          <w:left w:val="nil"/>
          <w:bottom w:val="nil"/>
          <w:right w:val="nil"/>
          <w:between w:val="nil"/>
        </w:pBdr>
        <w:spacing w:after="120" w:line="360" w:lineRule="auto"/>
        <w:jc w:val="both"/>
        <w:rPr>
          <w:sz w:val="20"/>
          <w:szCs w:val="20"/>
        </w:rPr>
      </w:pPr>
      <w:r w:rsidRPr="0094008E">
        <w:rPr>
          <w:sz w:val="20"/>
          <w:szCs w:val="20"/>
        </w:rPr>
        <w:t xml:space="preserve">Por otro lado, el </w:t>
      </w:r>
      <w:r w:rsidRPr="0094008E">
        <w:rPr>
          <w:b/>
          <w:sz w:val="20"/>
          <w:szCs w:val="20"/>
        </w:rPr>
        <w:t>Decreto 1975 de 2015</w:t>
      </w:r>
      <w:r w:rsidRPr="0094008E">
        <w:rPr>
          <w:sz w:val="20"/>
          <w:szCs w:val="20"/>
        </w:rPr>
        <w:t xml:space="preserve"> aborda una perspectiva más amplia de la gestión del recurso hídrico. Este decreto regula todas las normas relacionadas con el agua en sus diferentes estados y cauces, considerando aspectos como el aprovechamiento, la protección y la declaración de reservas. Además, aborda las condiciones para la construcción de obras hidráulicas que garanticen un uso eficiente y responsable del agua.</w:t>
      </w:r>
    </w:p>
    <w:p w14:paraId="6345748A" w14:textId="77777777" w:rsidR="0094008E" w:rsidRPr="0094008E" w:rsidRDefault="0094008E" w:rsidP="0094008E">
      <w:pPr>
        <w:pStyle w:val="Sinespaciado"/>
      </w:pPr>
    </w:p>
    <w:p w14:paraId="3A19DE83" w14:textId="38DD6FDB" w:rsidR="003E06BE" w:rsidRDefault="0094008E" w:rsidP="0094008E">
      <w:pPr>
        <w:pBdr>
          <w:top w:val="nil"/>
          <w:left w:val="nil"/>
          <w:bottom w:val="nil"/>
          <w:right w:val="nil"/>
          <w:between w:val="nil"/>
        </w:pBdr>
        <w:spacing w:after="120" w:line="360" w:lineRule="auto"/>
        <w:jc w:val="both"/>
        <w:rPr>
          <w:sz w:val="20"/>
          <w:szCs w:val="20"/>
        </w:rPr>
      </w:pPr>
      <w:r w:rsidRPr="0094008E">
        <w:rPr>
          <w:sz w:val="20"/>
          <w:szCs w:val="20"/>
        </w:rPr>
        <w:t>En resumen, estos decretos son fundamentales para asegurar la calidad y disponibilidad del agua en Colombia, protegiendo tanto la salud de la población como la sostenibilidad de los ecosistemas acuáticos. Su cumplimiento es esencial para mantener un equilibrio entre las necesidades humanas y la conservación del medio ambiente en relación con este recurso vital.</w:t>
      </w:r>
    </w:p>
    <w:p w14:paraId="221900CC" w14:textId="77777777" w:rsidR="0094008E" w:rsidRDefault="0094008E" w:rsidP="0094008E">
      <w:pPr>
        <w:pStyle w:val="Sinespaciado"/>
      </w:pPr>
    </w:p>
    <w:p w14:paraId="00000209" w14:textId="73FB679E" w:rsidR="00F96AB5" w:rsidRDefault="0046675F" w:rsidP="00DD6E46">
      <w:pPr>
        <w:spacing w:after="120" w:line="360" w:lineRule="auto"/>
        <w:rPr>
          <w:b/>
          <w:sz w:val="20"/>
          <w:szCs w:val="20"/>
        </w:rPr>
      </w:pPr>
      <w:r>
        <w:rPr>
          <w:b/>
          <w:sz w:val="20"/>
          <w:szCs w:val="20"/>
        </w:rPr>
        <w:t xml:space="preserve">7.2 </w:t>
      </w:r>
      <w:r w:rsidR="001E6000">
        <w:rPr>
          <w:b/>
          <w:sz w:val="20"/>
          <w:szCs w:val="20"/>
        </w:rPr>
        <w:t>Vertimientos</w:t>
      </w:r>
    </w:p>
    <w:p w14:paraId="373A2C57" w14:textId="77777777" w:rsidR="0094008E" w:rsidRPr="0094008E" w:rsidRDefault="0094008E" w:rsidP="0094008E">
      <w:pPr>
        <w:pBdr>
          <w:top w:val="nil"/>
          <w:left w:val="nil"/>
          <w:bottom w:val="nil"/>
          <w:right w:val="nil"/>
          <w:between w:val="nil"/>
        </w:pBdr>
        <w:spacing w:after="120" w:line="360" w:lineRule="auto"/>
        <w:jc w:val="both"/>
        <w:rPr>
          <w:sz w:val="20"/>
          <w:szCs w:val="20"/>
        </w:rPr>
      </w:pPr>
      <w:r w:rsidRPr="0094008E">
        <w:rPr>
          <w:sz w:val="20"/>
          <w:szCs w:val="20"/>
        </w:rPr>
        <w:t>Los vertimientos de aguas residuales son un tema crucial en la gestión ambiental y la regulación de la calidad del agua en Colombia. Estos vertimientos son el resultado de las actividades humanas y pueden tener un impacto significativo en la calidad del agua y el medio ambiente si no se gestionan adecuadamente.</w:t>
      </w:r>
    </w:p>
    <w:p w14:paraId="4DC3DA0D" w14:textId="77777777" w:rsidR="0094008E" w:rsidRPr="0094008E" w:rsidRDefault="0094008E" w:rsidP="0094008E">
      <w:pPr>
        <w:pStyle w:val="Sinespaciado"/>
      </w:pPr>
    </w:p>
    <w:p w14:paraId="6D90F365" w14:textId="77777777" w:rsidR="0094008E" w:rsidRPr="0094008E" w:rsidRDefault="0094008E" w:rsidP="0094008E">
      <w:pPr>
        <w:pBdr>
          <w:top w:val="nil"/>
          <w:left w:val="nil"/>
          <w:bottom w:val="nil"/>
          <w:right w:val="nil"/>
          <w:between w:val="nil"/>
        </w:pBdr>
        <w:spacing w:after="120" w:line="360" w:lineRule="auto"/>
        <w:jc w:val="both"/>
        <w:rPr>
          <w:sz w:val="20"/>
          <w:szCs w:val="20"/>
        </w:rPr>
      </w:pPr>
      <w:r w:rsidRPr="0094008E">
        <w:rPr>
          <w:sz w:val="20"/>
          <w:szCs w:val="20"/>
        </w:rPr>
        <w:t>El Decreto 1975 de 2015 establece una clasificación de los vertimientos en función de su uso, reconociendo tres categorías principales:</w:t>
      </w:r>
    </w:p>
    <w:p w14:paraId="6CD65F40" w14:textId="77777777" w:rsidR="0094008E" w:rsidRPr="0094008E" w:rsidRDefault="0094008E" w:rsidP="0094008E">
      <w:pPr>
        <w:pBdr>
          <w:top w:val="nil"/>
          <w:left w:val="nil"/>
          <w:bottom w:val="nil"/>
          <w:right w:val="nil"/>
          <w:between w:val="nil"/>
        </w:pBdr>
        <w:spacing w:after="120" w:line="360" w:lineRule="auto"/>
        <w:jc w:val="both"/>
        <w:rPr>
          <w:sz w:val="20"/>
          <w:szCs w:val="20"/>
        </w:rPr>
      </w:pPr>
    </w:p>
    <w:p w14:paraId="77111A4D" w14:textId="0AAE4296" w:rsidR="0094008E" w:rsidRPr="0094008E" w:rsidRDefault="0094008E" w:rsidP="0094008E">
      <w:pPr>
        <w:pStyle w:val="Prrafodelista"/>
        <w:numPr>
          <w:ilvl w:val="0"/>
          <w:numId w:val="44"/>
        </w:numPr>
        <w:pBdr>
          <w:top w:val="nil"/>
          <w:left w:val="nil"/>
          <w:bottom w:val="nil"/>
          <w:right w:val="nil"/>
          <w:between w:val="nil"/>
        </w:pBdr>
        <w:spacing w:after="120" w:line="360" w:lineRule="auto"/>
        <w:jc w:val="both"/>
        <w:rPr>
          <w:sz w:val="20"/>
          <w:szCs w:val="20"/>
        </w:rPr>
      </w:pPr>
      <w:r w:rsidRPr="0094008E">
        <w:rPr>
          <w:sz w:val="20"/>
          <w:szCs w:val="20"/>
          <w:u w:val="single"/>
        </w:rPr>
        <w:t>Doméstico y municipal:</w:t>
      </w:r>
      <w:r w:rsidRPr="0094008E">
        <w:rPr>
          <w:sz w:val="20"/>
          <w:szCs w:val="20"/>
        </w:rPr>
        <w:t xml:space="preserve"> estos vertimientos provienen de fuentes como viviendas, edificios públicos, y otras instalaciones de tipo municipal. Se espera que las aguas residuales domésticas sean tratadas adecuadamente antes de su vertimiento, para evitar la contaminación de cuerpos de agua.</w:t>
      </w:r>
    </w:p>
    <w:p w14:paraId="16CC021E" w14:textId="79D6A85F" w:rsidR="0094008E" w:rsidRPr="0094008E" w:rsidRDefault="0094008E" w:rsidP="0094008E">
      <w:pPr>
        <w:pStyle w:val="Prrafodelista"/>
        <w:numPr>
          <w:ilvl w:val="0"/>
          <w:numId w:val="44"/>
        </w:numPr>
        <w:pBdr>
          <w:top w:val="nil"/>
          <w:left w:val="nil"/>
          <w:bottom w:val="nil"/>
          <w:right w:val="nil"/>
          <w:between w:val="nil"/>
        </w:pBdr>
        <w:spacing w:after="120" w:line="360" w:lineRule="auto"/>
        <w:jc w:val="both"/>
        <w:rPr>
          <w:sz w:val="20"/>
          <w:szCs w:val="20"/>
        </w:rPr>
      </w:pPr>
      <w:r w:rsidRPr="0094008E">
        <w:rPr>
          <w:sz w:val="20"/>
          <w:szCs w:val="20"/>
          <w:u w:val="single"/>
        </w:rPr>
        <w:t>Agrícola, riego y drenaje</w:t>
      </w:r>
      <w:r w:rsidRPr="0094008E">
        <w:rPr>
          <w:sz w:val="20"/>
          <w:szCs w:val="20"/>
        </w:rPr>
        <w:t>: en el contexto agrícola, se pueden generar vertimientos relacionados con el riego y el drenaje de tierras de cultivo. Estos vertimientos deben ser gestionados de manera que no causen daños al suelo ni a las fuentes de agua cercanas.</w:t>
      </w:r>
    </w:p>
    <w:p w14:paraId="03C09EC3" w14:textId="790E6317" w:rsidR="0094008E" w:rsidRPr="0094008E" w:rsidRDefault="0094008E" w:rsidP="0094008E">
      <w:pPr>
        <w:pStyle w:val="Prrafodelista"/>
        <w:numPr>
          <w:ilvl w:val="0"/>
          <w:numId w:val="44"/>
        </w:numPr>
        <w:pBdr>
          <w:top w:val="nil"/>
          <w:left w:val="nil"/>
          <w:bottom w:val="nil"/>
          <w:right w:val="nil"/>
          <w:between w:val="nil"/>
        </w:pBdr>
        <w:spacing w:after="120" w:line="360" w:lineRule="auto"/>
        <w:jc w:val="both"/>
        <w:rPr>
          <w:sz w:val="20"/>
          <w:szCs w:val="20"/>
        </w:rPr>
      </w:pPr>
      <w:r w:rsidRPr="0094008E">
        <w:rPr>
          <w:sz w:val="20"/>
          <w:szCs w:val="20"/>
          <w:u w:val="single"/>
        </w:rPr>
        <w:t>Industrial:</w:t>
      </w:r>
      <w:r w:rsidRPr="0094008E">
        <w:rPr>
          <w:sz w:val="20"/>
          <w:szCs w:val="20"/>
        </w:rPr>
        <w:t xml:space="preserve"> las actividades industriales suelen generar aguas residuales con una variedad de contaminantes, desde químicos hasta materia orgánica. La regulación de los vertimientos industriales es especialmente importante para prevenir la contaminación del agua y garantizar que las empresas cumplan con estándares ambientales.</w:t>
      </w:r>
    </w:p>
    <w:p w14:paraId="0F974428" w14:textId="77777777" w:rsidR="0094008E" w:rsidRPr="0094008E" w:rsidRDefault="0094008E" w:rsidP="0094008E">
      <w:pPr>
        <w:pStyle w:val="Sinespaciado"/>
      </w:pPr>
    </w:p>
    <w:p w14:paraId="31B588D9" w14:textId="77777777" w:rsidR="0094008E" w:rsidRDefault="0094008E" w:rsidP="0094008E">
      <w:pPr>
        <w:pBdr>
          <w:top w:val="nil"/>
          <w:left w:val="nil"/>
          <w:bottom w:val="nil"/>
          <w:right w:val="nil"/>
          <w:between w:val="nil"/>
        </w:pBdr>
        <w:spacing w:after="120" w:line="360" w:lineRule="auto"/>
        <w:jc w:val="both"/>
        <w:rPr>
          <w:sz w:val="20"/>
          <w:szCs w:val="20"/>
        </w:rPr>
      </w:pPr>
      <w:r w:rsidRPr="0094008E">
        <w:rPr>
          <w:sz w:val="20"/>
          <w:szCs w:val="20"/>
        </w:rPr>
        <w:t>El Decreto también establece disposiciones relacionadas con concesiones y permisos para realizar vertimientos, prohibiciones de ciertas prácticas perjudiciales para el agua, sanciones en caso de incumplimiento, caducidad de permisos, y sistemas de control y vigilancia para monitorear y hacer cumplir estas regulaciones.</w:t>
      </w:r>
    </w:p>
    <w:p w14:paraId="37CB3118" w14:textId="77777777" w:rsidR="0094008E" w:rsidRDefault="0094008E" w:rsidP="0094008E">
      <w:pPr>
        <w:pBdr>
          <w:top w:val="nil"/>
          <w:left w:val="nil"/>
          <w:bottom w:val="nil"/>
          <w:right w:val="nil"/>
          <w:between w:val="nil"/>
        </w:pBdr>
        <w:spacing w:after="120" w:line="360" w:lineRule="auto"/>
        <w:jc w:val="both"/>
        <w:rPr>
          <w:sz w:val="20"/>
          <w:szCs w:val="20"/>
        </w:rPr>
      </w:pPr>
    </w:p>
    <w:p w14:paraId="42D60179" w14:textId="09273239" w:rsidR="00D015AF" w:rsidRDefault="0094008E" w:rsidP="0094008E">
      <w:pPr>
        <w:pBdr>
          <w:top w:val="nil"/>
          <w:left w:val="nil"/>
          <w:bottom w:val="nil"/>
          <w:right w:val="nil"/>
          <w:between w:val="nil"/>
        </w:pBdr>
        <w:spacing w:after="120" w:line="360" w:lineRule="auto"/>
        <w:jc w:val="both"/>
        <w:rPr>
          <w:color w:val="000000"/>
          <w:sz w:val="20"/>
          <w:szCs w:val="20"/>
        </w:rPr>
      </w:pPr>
      <w:r w:rsidRPr="0094008E">
        <w:rPr>
          <w:color w:val="000000"/>
          <w:sz w:val="20"/>
          <w:szCs w:val="20"/>
        </w:rPr>
        <w:t>Es fundamental contar con una regulación y normativa sólida que establezca los parámetros de calidad del agua y las pautas para los vertimientos, con el fin de proteger tanto la salud pública como el medio ambiente en Colombia. Aquí se presenta un resumen de algunas de las normas más relevantes asociadas a estos aspectos:</w:t>
      </w:r>
    </w:p>
    <w:p w14:paraId="3FBE79A4" w14:textId="77777777" w:rsidR="0094008E" w:rsidRPr="0094008E" w:rsidRDefault="0094008E" w:rsidP="0094008E">
      <w:pPr>
        <w:pBdr>
          <w:top w:val="nil"/>
          <w:left w:val="nil"/>
          <w:bottom w:val="nil"/>
          <w:right w:val="nil"/>
          <w:between w:val="nil"/>
        </w:pBdr>
        <w:spacing w:after="120" w:line="360" w:lineRule="auto"/>
        <w:jc w:val="both"/>
        <w:rPr>
          <w:color w:val="000000"/>
          <w:sz w:val="20"/>
          <w:szCs w:val="20"/>
        </w:rPr>
      </w:pPr>
    </w:p>
    <w:p w14:paraId="7F424081" w14:textId="0C6D7925" w:rsidR="00D015AF" w:rsidRDefault="00D015AF" w:rsidP="00DD6E46">
      <w:pPr>
        <w:spacing w:after="120" w:line="360" w:lineRule="auto"/>
        <w:ind w:left="132"/>
        <w:rPr>
          <w:b/>
          <w:sz w:val="20"/>
          <w:szCs w:val="20"/>
        </w:rPr>
      </w:pPr>
      <w:r>
        <w:rPr>
          <w:b/>
          <w:sz w:val="20"/>
          <w:szCs w:val="20"/>
        </w:rPr>
        <w:t xml:space="preserve">Tabla </w:t>
      </w:r>
      <w:r w:rsidR="00CC70CE">
        <w:rPr>
          <w:b/>
          <w:sz w:val="20"/>
          <w:szCs w:val="20"/>
        </w:rPr>
        <w:t>6</w:t>
      </w:r>
      <w:r w:rsidR="00DD6E46">
        <w:rPr>
          <w:b/>
          <w:sz w:val="20"/>
          <w:szCs w:val="20"/>
        </w:rPr>
        <w:t>.</w:t>
      </w:r>
    </w:p>
    <w:p w14:paraId="4472B2CD" w14:textId="5ECD368A" w:rsidR="00D015AF" w:rsidRDefault="00D015AF" w:rsidP="00DD6E46">
      <w:pPr>
        <w:pBdr>
          <w:top w:val="nil"/>
          <w:left w:val="nil"/>
          <w:bottom w:val="nil"/>
          <w:right w:val="nil"/>
          <w:between w:val="nil"/>
        </w:pBdr>
        <w:spacing w:after="120" w:line="360" w:lineRule="auto"/>
        <w:ind w:left="132"/>
        <w:rPr>
          <w:color w:val="000000"/>
          <w:sz w:val="20"/>
          <w:szCs w:val="20"/>
        </w:rPr>
      </w:pPr>
      <w:r>
        <w:rPr>
          <w:i/>
          <w:sz w:val="20"/>
          <w:szCs w:val="20"/>
        </w:rPr>
        <w:t>N</w:t>
      </w:r>
      <w:r w:rsidRPr="00D015AF">
        <w:rPr>
          <w:i/>
          <w:sz w:val="20"/>
          <w:szCs w:val="20"/>
        </w:rPr>
        <w:t xml:space="preserve">ormas asociadas a </w:t>
      </w:r>
      <w:bookmarkStart w:id="45" w:name="_Hlk140051821"/>
      <w:r w:rsidRPr="00D015AF">
        <w:rPr>
          <w:i/>
          <w:sz w:val="20"/>
          <w:szCs w:val="20"/>
        </w:rPr>
        <w:t xml:space="preserve">parámetros de calidad y vertimiento de </w:t>
      </w:r>
      <w:commentRangeStart w:id="46"/>
      <w:r w:rsidRPr="00D015AF">
        <w:rPr>
          <w:i/>
          <w:sz w:val="20"/>
          <w:szCs w:val="20"/>
        </w:rPr>
        <w:t>agua</w:t>
      </w:r>
      <w:bookmarkEnd w:id="45"/>
      <w:commentRangeEnd w:id="46"/>
      <w:r w:rsidR="00DD6E46">
        <w:rPr>
          <w:rStyle w:val="Refdecomentario"/>
        </w:rPr>
        <w:commentReference w:id="46"/>
      </w:r>
    </w:p>
    <w:tbl>
      <w:tblPr>
        <w:tblStyle w:val="Tablaconcuadrcula4-nfasis3"/>
        <w:tblW w:w="0" w:type="auto"/>
        <w:jc w:val="center"/>
        <w:tblLayout w:type="fixed"/>
        <w:tblLook w:val="04A0" w:firstRow="1" w:lastRow="0" w:firstColumn="1" w:lastColumn="0" w:noHBand="0" w:noVBand="1"/>
        <w:tblDescription w:val="En la tabla 6 se muestran las normas asociadas a los parámetros de calidad y vertimiento de agua con su nombre y su descripción."/>
      </w:tblPr>
      <w:tblGrid>
        <w:gridCol w:w="2972"/>
        <w:gridCol w:w="6662"/>
      </w:tblGrid>
      <w:tr w:rsidR="00DD6E46" w14:paraId="72982398" w14:textId="75B48043" w:rsidTr="0094008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shd w:val="clear" w:color="auto" w:fill="39A900"/>
          </w:tcPr>
          <w:p w14:paraId="5FAF2267" w14:textId="123EF802" w:rsidR="00DD6E46" w:rsidRPr="00AA37F4" w:rsidRDefault="00DD6E46" w:rsidP="00DD6E46">
            <w:pPr>
              <w:spacing w:after="120" w:line="360" w:lineRule="auto"/>
              <w:jc w:val="center"/>
              <w:rPr>
                <w:color w:val="auto"/>
                <w:sz w:val="20"/>
                <w:szCs w:val="20"/>
              </w:rPr>
            </w:pPr>
            <w:r w:rsidRPr="00AA37F4">
              <w:rPr>
                <w:color w:val="auto"/>
                <w:sz w:val="20"/>
                <w:szCs w:val="20"/>
              </w:rPr>
              <w:lastRenderedPageBreak/>
              <w:t>Norma</w:t>
            </w:r>
          </w:p>
        </w:tc>
        <w:tc>
          <w:tcPr>
            <w:tcW w:w="6662" w:type="dxa"/>
            <w:shd w:val="clear" w:color="auto" w:fill="39A900"/>
          </w:tcPr>
          <w:p w14:paraId="5CC7A880" w14:textId="0C64AB6C" w:rsidR="00DD6E46" w:rsidRPr="00AA37F4" w:rsidRDefault="00DD6E46" w:rsidP="00DD6E46">
            <w:pPr>
              <w:spacing w:after="120" w:line="360" w:lineRule="auto"/>
              <w:jc w:val="center"/>
              <w:cnfStyle w:val="100000000000" w:firstRow="1" w:lastRow="0" w:firstColumn="0" w:lastColumn="0" w:oddVBand="0" w:evenVBand="0" w:oddHBand="0" w:evenHBand="0" w:firstRowFirstColumn="0" w:firstRowLastColumn="0" w:lastRowFirstColumn="0" w:lastRowLastColumn="0"/>
              <w:rPr>
                <w:color w:val="auto"/>
                <w:sz w:val="20"/>
                <w:szCs w:val="20"/>
              </w:rPr>
            </w:pPr>
            <w:r w:rsidRPr="00AA37F4">
              <w:rPr>
                <w:color w:val="auto"/>
                <w:sz w:val="20"/>
                <w:szCs w:val="20"/>
              </w:rPr>
              <w:t>Descripción</w:t>
            </w:r>
          </w:p>
        </w:tc>
      </w:tr>
      <w:tr w:rsidR="00DD6E46" w14:paraId="046598A4" w14:textId="77777777" w:rsidTr="009400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71D4463F" w14:textId="409C0502" w:rsidR="00DD6E46" w:rsidRPr="00AA37F4" w:rsidRDefault="00DD6E46" w:rsidP="00DD6E46">
            <w:pPr>
              <w:spacing w:after="120" w:line="360" w:lineRule="auto"/>
              <w:rPr>
                <w:sz w:val="20"/>
                <w:szCs w:val="20"/>
              </w:rPr>
            </w:pPr>
            <w:r w:rsidRPr="00AA37F4">
              <w:rPr>
                <w:sz w:val="20"/>
                <w:szCs w:val="20"/>
              </w:rPr>
              <w:t>Decreto 2811 de 1974</w:t>
            </w:r>
          </w:p>
        </w:tc>
        <w:tc>
          <w:tcPr>
            <w:tcW w:w="6662" w:type="dxa"/>
          </w:tcPr>
          <w:p w14:paraId="7797CAC8" w14:textId="6E754D2C" w:rsidR="00DD6E46" w:rsidRPr="00AA37F4" w:rsidRDefault="00DD6E46" w:rsidP="00DD6E46">
            <w:pPr>
              <w:spacing w:after="120"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A37F4">
              <w:rPr>
                <w:sz w:val="20"/>
                <w:szCs w:val="20"/>
              </w:rPr>
              <w:t>Por el cual se dicta el Código Nacional de Recursos Naturales Renovables y de Protección al Medio Ambiente.</w:t>
            </w:r>
          </w:p>
        </w:tc>
      </w:tr>
      <w:tr w:rsidR="00DD6E46" w14:paraId="457FAEAD" w14:textId="080A2CB7" w:rsidTr="0094008E">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486C471D" w14:textId="49A80F29" w:rsidR="00DD6E46" w:rsidRPr="00AA37F4" w:rsidRDefault="00DD6E46" w:rsidP="00DD6E46">
            <w:pPr>
              <w:spacing w:after="120" w:line="360" w:lineRule="auto"/>
              <w:rPr>
                <w:sz w:val="20"/>
                <w:szCs w:val="20"/>
              </w:rPr>
            </w:pPr>
            <w:r w:rsidRPr="00AA37F4">
              <w:rPr>
                <w:sz w:val="20"/>
                <w:szCs w:val="20"/>
              </w:rPr>
              <w:t xml:space="preserve">Decreto 475 </w:t>
            </w:r>
            <w:r>
              <w:rPr>
                <w:sz w:val="20"/>
                <w:szCs w:val="20"/>
              </w:rPr>
              <w:t>de</w:t>
            </w:r>
            <w:r w:rsidRPr="00AA37F4">
              <w:rPr>
                <w:sz w:val="20"/>
                <w:szCs w:val="20"/>
              </w:rPr>
              <w:t xml:space="preserve"> 1998</w:t>
            </w:r>
          </w:p>
        </w:tc>
        <w:tc>
          <w:tcPr>
            <w:tcW w:w="6662" w:type="dxa"/>
          </w:tcPr>
          <w:p w14:paraId="7CF105FD" w14:textId="48DBFD9C" w:rsidR="00DD6E46" w:rsidRPr="00AA37F4" w:rsidRDefault="00DD6E46" w:rsidP="00DD6E46">
            <w:pPr>
              <w:spacing w:after="120"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A37F4">
              <w:rPr>
                <w:sz w:val="20"/>
                <w:szCs w:val="20"/>
              </w:rPr>
              <w:t>Por el cual se expiden normas técnicas de calidad del agua potable.</w:t>
            </w:r>
          </w:p>
        </w:tc>
      </w:tr>
      <w:tr w:rsidR="00DD6E46" w14:paraId="3B3DE948" w14:textId="16809907" w:rsidTr="009400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519A6A0A" w14:textId="4568C317" w:rsidR="00DD6E46" w:rsidRPr="00AA37F4" w:rsidRDefault="00DD6E46" w:rsidP="00DD6E46">
            <w:pPr>
              <w:spacing w:after="120" w:line="360" w:lineRule="auto"/>
              <w:rPr>
                <w:sz w:val="20"/>
                <w:szCs w:val="20"/>
              </w:rPr>
            </w:pPr>
            <w:r w:rsidRPr="00AA37F4">
              <w:rPr>
                <w:sz w:val="20"/>
                <w:szCs w:val="20"/>
              </w:rPr>
              <w:t>Decreto 1575 de 2007</w:t>
            </w:r>
          </w:p>
        </w:tc>
        <w:tc>
          <w:tcPr>
            <w:tcW w:w="6662" w:type="dxa"/>
          </w:tcPr>
          <w:p w14:paraId="2BE2EA29" w14:textId="2DC39FCA" w:rsidR="00DD6E46" w:rsidRPr="00AA37F4" w:rsidRDefault="00DD6E46" w:rsidP="00DD6E46">
            <w:pPr>
              <w:spacing w:after="120"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A37F4">
              <w:rPr>
                <w:sz w:val="20"/>
                <w:szCs w:val="20"/>
              </w:rPr>
              <w:t>por el cual se establece el Sistema para la Protección y Control de la Calidad del Agua para Consumo Humano.</w:t>
            </w:r>
          </w:p>
        </w:tc>
      </w:tr>
      <w:tr w:rsidR="00DD6E46" w14:paraId="519C0FCE" w14:textId="3F846F71" w:rsidTr="0094008E">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512B4672" w14:textId="7ADA0639" w:rsidR="00DD6E46" w:rsidRPr="00AA37F4" w:rsidRDefault="00DD6E46" w:rsidP="00DD6E46">
            <w:pPr>
              <w:spacing w:after="120" w:line="360" w:lineRule="auto"/>
              <w:rPr>
                <w:sz w:val="20"/>
                <w:szCs w:val="20"/>
              </w:rPr>
            </w:pPr>
            <w:r w:rsidRPr="00AA37F4">
              <w:rPr>
                <w:sz w:val="20"/>
                <w:szCs w:val="20"/>
              </w:rPr>
              <w:t>R</w:t>
            </w:r>
            <w:r>
              <w:rPr>
                <w:sz w:val="20"/>
                <w:szCs w:val="20"/>
              </w:rPr>
              <w:t>esolución</w:t>
            </w:r>
            <w:r w:rsidRPr="00AA37F4">
              <w:rPr>
                <w:sz w:val="20"/>
                <w:szCs w:val="20"/>
              </w:rPr>
              <w:t xml:space="preserve"> 2115 de 2007</w:t>
            </w:r>
          </w:p>
        </w:tc>
        <w:tc>
          <w:tcPr>
            <w:tcW w:w="6662" w:type="dxa"/>
          </w:tcPr>
          <w:p w14:paraId="043A74B6" w14:textId="3277A527" w:rsidR="00DD6E46" w:rsidRPr="00AA37F4" w:rsidRDefault="00DD6E46" w:rsidP="00DD6E46">
            <w:pPr>
              <w:spacing w:after="120"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A37F4">
              <w:rPr>
                <w:sz w:val="20"/>
                <w:szCs w:val="20"/>
              </w:rPr>
              <w:t>Por medio de la cual se señalan características, instrumentos básicos y frecuencias del sistema</w:t>
            </w:r>
            <w:r>
              <w:rPr>
                <w:sz w:val="20"/>
                <w:szCs w:val="20"/>
              </w:rPr>
              <w:t xml:space="preserve"> </w:t>
            </w:r>
            <w:r w:rsidRPr="00AA37F4">
              <w:rPr>
                <w:sz w:val="20"/>
                <w:szCs w:val="20"/>
              </w:rPr>
              <w:t>de control y vigilancia para la calidad del agua para consumo humano.</w:t>
            </w:r>
          </w:p>
        </w:tc>
      </w:tr>
      <w:tr w:rsidR="00DD6E46" w14:paraId="54FD618F" w14:textId="77777777" w:rsidTr="009400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0D4978F1" w14:textId="2B320FB8" w:rsidR="00DD6E46" w:rsidRPr="00AA37F4" w:rsidRDefault="00DD6E46" w:rsidP="00DD6E46">
            <w:pPr>
              <w:spacing w:after="120" w:line="360" w:lineRule="auto"/>
              <w:rPr>
                <w:sz w:val="20"/>
                <w:szCs w:val="20"/>
              </w:rPr>
            </w:pPr>
            <w:r w:rsidRPr="00AA37F4">
              <w:rPr>
                <w:sz w:val="20"/>
                <w:szCs w:val="20"/>
              </w:rPr>
              <w:t>R</w:t>
            </w:r>
            <w:r>
              <w:rPr>
                <w:sz w:val="20"/>
                <w:szCs w:val="20"/>
              </w:rPr>
              <w:t>esolución</w:t>
            </w:r>
            <w:r w:rsidRPr="00AA37F4">
              <w:rPr>
                <w:sz w:val="20"/>
                <w:szCs w:val="20"/>
              </w:rPr>
              <w:t xml:space="preserve"> 1207 de 2014</w:t>
            </w:r>
          </w:p>
        </w:tc>
        <w:tc>
          <w:tcPr>
            <w:tcW w:w="6662" w:type="dxa"/>
          </w:tcPr>
          <w:p w14:paraId="56B16C53" w14:textId="61EA8510" w:rsidR="00DD6E46" w:rsidRPr="00AA37F4" w:rsidRDefault="00DD6E46" w:rsidP="00DD6E46">
            <w:pPr>
              <w:spacing w:after="120"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A37F4">
              <w:rPr>
                <w:sz w:val="20"/>
                <w:szCs w:val="20"/>
              </w:rPr>
              <w:t xml:space="preserve">Por el cual se adoptan disposiciones relacionadas con el uso de aguas residuales tratadas. </w:t>
            </w:r>
          </w:p>
        </w:tc>
      </w:tr>
      <w:tr w:rsidR="00DD6E46" w14:paraId="073FA01F" w14:textId="55E9B3A5" w:rsidTr="0094008E">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38CF7B33" w14:textId="09AC4956" w:rsidR="00DD6E46" w:rsidRPr="00AA37F4" w:rsidRDefault="00DD6E46" w:rsidP="00DD6E46">
            <w:pPr>
              <w:spacing w:after="120" w:line="360" w:lineRule="auto"/>
              <w:rPr>
                <w:sz w:val="20"/>
                <w:szCs w:val="20"/>
              </w:rPr>
            </w:pPr>
            <w:r w:rsidRPr="00AA37F4">
              <w:rPr>
                <w:sz w:val="20"/>
                <w:szCs w:val="20"/>
              </w:rPr>
              <w:t>R</w:t>
            </w:r>
            <w:r>
              <w:rPr>
                <w:sz w:val="20"/>
                <w:szCs w:val="20"/>
              </w:rPr>
              <w:t>esolución</w:t>
            </w:r>
            <w:r w:rsidRPr="00AA37F4">
              <w:rPr>
                <w:sz w:val="20"/>
                <w:szCs w:val="20"/>
              </w:rPr>
              <w:t xml:space="preserve"> 631 DE 2015</w:t>
            </w:r>
          </w:p>
        </w:tc>
        <w:tc>
          <w:tcPr>
            <w:tcW w:w="6662" w:type="dxa"/>
          </w:tcPr>
          <w:p w14:paraId="0AB61B3D" w14:textId="031B522A" w:rsidR="00DD6E46" w:rsidRPr="00AA37F4" w:rsidRDefault="00DD6E46" w:rsidP="00DD6E46">
            <w:pPr>
              <w:spacing w:after="120"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A37F4">
              <w:rPr>
                <w:sz w:val="20"/>
                <w:szCs w:val="20"/>
              </w:rPr>
              <w:t>Por la cual se establecen los parámetros y los valores límites máximos permisibles en los vertimientos puntuales a cuerpos de aguas superficiales y a los sistemas de alcantarillado público y se dictan otras disposiciones.</w:t>
            </w:r>
          </w:p>
        </w:tc>
      </w:tr>
      <w:tr w:rsidR="00DD6E46" w14:paraId="5CB2310C" w14:textId="1AA02A48" w:rsidTr="009400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12049325" w14:textId="5F699E95" w:rsidR="00DD6E46" w:rsidRPr="00AA37F4" w:rsidRDefault="00DD6E46" w:rsidP="00DD6E46">
            <w:pPr>
              <w:spacing w:after="120" w:line="360" w:lineRule="auto"/>
              <w:rPr>
                <w:sz w:val="20"/>
                <w:szCs w:val="20"/>
              </w:rPr>
            </w:pPr>
            <w:r w:rsidRPr="00AA37F4">
              <w:rPr>
                <w:sz w:val="20"/>
                <w:szCs w:val="20"/>
              </w:rPr>
              <w:t>Decreto 1076 de 2015</w:t>
            </w:r>
          </w:p>
        </w:tc>
        <w:tc>
          <w:tcPr>
            <w:tcW w:w="6662" w:type="dxa"/>
          </w:tcPr>
          <w:p w14:paraId="548DBDAB" w14:textId="3E32CD05" w:rsidR="00DD6E46" w:rsidRPr="00AA37F4" w:rsidRDefault="00DD6E46" w:rsidP="00DD6E46">
            <w:pPr>
              <w:spacing w:after="120"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A37F4">
              <w:rPr>
                <w:sz w:val="20"/>
                <w:szCs w:val="20"/>
              </w:rPr>
              <w:t xml:space="preserve">Por medio del cual se expide el decreto único reglamentario del sector ambiente y desarrollo sostenible. </w:t>
            </w:r>
          </w:p>
        </w:tc>
      </w:tr>
    </w:tbl>
    <w:p w14:paraId="74DC9C87" w14:textId="4E6DD410" w:rsidR="00856335" w:rsidRDefault="00856335" w:rsidP="00DD6E46">
      <w:pPr>
        <w:spacing w:after="120" w:line="360" w:lineRule="auto"/>
        <w:rPr>
          <w:sz w:val="20"/>
          <w:szCs w:val="20"/>
        </w:rPr>
      </w:pPr>
    </w:p>
    <w:p w14:paraId="666D4EBD" w14:textId="64DFA7C3" w:rsidR="00856335" w:rsidRDefault="00856335" w:rsidP="00DD6E46">
      <w:pPr>
        <w:spacing w:after="120" w:line="360" w:lineRule="auto"/>
        <w:rPr>
          <w:sz w:val="20"/>
          <w:szCs w:val="20"/>
        </w:rPr>
      </w:pPr>
    </w:p>
    <w:p w14:paraId="7333C625" w14:textId="24455F45" w:rsidR="003E06BE" w:rsidRDefault="003E06BE" w:rsidP="00DD6E46">
      <w:pPr>
        <w:spacing w:after="120" w:line="360" w:lineRule="auto"/>
        <w:rPr>
          <w:sz w:val="20"/>
          <w:szCs w:val="20"/>
        </w:rPr>
      </w:pPr>
    </w:p>
    <w:p w14:paraId="1464AE37" w14:textId="757C26C7" w:rsidR="003E06BE" w:rsidRDefault="003E06BE" w:rsidP="00DD6E46">
      <w:pPr>
        <w:spacing w:after="120" w:line="360" w:lineRule="auto"/>
        <w:rPr>
          <w:sz w:val="20"/>
          <w:szCs w:val="20"/>
        </w:rPr>
      </w:pPr>
    </w:p>
    <w:p w14:paraId="36E8A657" w14:textId="16422FCD" w:rsidR="003E06BE" w:rsidRDefault="003E06BE" w:rsidP="00DD6E46">
      <w:pPr>
        <w:spacing w:after="120" w:line="360" w:lineRule="auto"/>
        <w:rPr>
          <w:sz w:val="20"/>
          <w:szCs w:val="20"/>
        </w:rPr>
      </w:pPr>
    </w:p>
    <w:p w14:paraId="043076EF" w14:textId="524F6FC9" w:rsidR="003E06BE" w:rsidRDefault="003E06BE" w:rsidP="00DD6E46">
      <w:pPr>
        <w:spacing w:after="120" w:line="360" w:lineRule="auto"/>
        <w:rPr>
          <w:sz w:val="20"/>
          <w:szCs w:val="20"/>
        </w:rPr>
      </w:pPr>
    </w:p>
    <w:p w14:paraId="4C805E5E" w14:textId="73B108A6" w:rsidR="003E06BE" w:rsidRDefault="003E06BE" w:rsidP="00DD6E46">
      <w:pPr>
        <w:spacing w:after="120" w:line="360" w:lineRule="auto"/>
        <w:rPr>
          <w:sz w:val="20"/>
          <w:szCs w:val="20"/>
        </w:rPr>
      </w:pPr>
    </w:p>
    <w:p w14:paraId="69A5B39A" w14:textId="14E7F8FC" w:rsidR="003E06BE" w:rsidRDefault="003E06BE" w:rsidP="00DD6E46">
      <w:pPr>
        <w:spacing w:after="120" w:line="360" w:lineRule="auto"/>
        <w:rPr>
          <w:sz w:val="20"/>
          <w:szCs w:val="20"/>
        </w:rPr>
      </w:pPr>
    </w:p>
    <w:p w14:paraId="00000217" w14:textId="2B44C52E" w:rsidR="00F96AB5" w:rsidRPr="00590786" w:rsidRDefault="00DD6E46" w:rsidP="00DD6E46">
      <w:pPr>
        <w:pStyle w:val="Prrafodelista"/>
        <w:numPr>
          <w:ilvl w:val="0"/>
          <w:numId w:val="1"/>
        </w:numPr>
        <w:spacing w:after="120" w:line="360" w:lineRule="auto"/>
        <w:jc w:val="both"/>
        <w:rPr>
          <w:b/>
          <w:sz w:val="20"/>
          <w:szCs w:val="20"/>
          <w:highlight w:val="cyan"/>
        </w:rPr>
      </w:pPr>
      <w:r w:rsidRPr="00590786">
        <w:rPr>
          <w:b/>
          <w:sz w:val="20"/>
          <w:szCs w:val="20"/>
          <w:highlight w:val="cyan"/>
        </w:rPr>
        <w:t xml:space="preserve">SÍNTESIS </w:t>
      </w:r>
    </w:p>
    <w:p w14:paraId="2BF34B67" w14:textId="680F6D5E" w:rsidR="00EA5839" w:rsidRPr="00EA5839" w:rsidRDefault="00EA5839" w:rsidP="00DD6E46">
      <w:pPr>
        <w:spacing w:after="120" w:line="360" w:lineRule="auto"/>
        <w:jc w:val="both"/>
        <w:rPr>
          <w:bCs/>
          <w:sz w:val="20"/>
          <w:szCs w:val="20"/>
        </w:rPr>
      </w:pPr>
      <w:r w:rsidRPr="00590786">
        <w:rPr>
          <w:bCs/>
          <w:sz w:val="20"/>
          <w:szCs w:val="20"/>
          <w:highlight w:val="cyan"/>
        </w:rPr>
        <w:t xml:space="preserve">A continuación, se describe el tema principal del </w:t>
      </w:r>
      <w:r w:rsidR="00DD6E46" w:rsidRPr="00590786">
        <w:rPr>
          <w:bCs/>
          <w:sz w:val="20"/>
          <w:szCs w:val="20"/>
          <w:highlight w:val="cyan"/>
        </w:rPr>
        <w:t>c</w:t>
      </w:r>
      <w:r w:rsidRPr="00590786">
        <w:rPr>
          <w:bCs/>
          <w:sz w:val="20"/>
          <w:szCs w:val="20"/>
          <w:highlight w:val="cyan"/>
        </w:rPr>
        <w:t xml:space="preserve">omponente </w:t>
      </w:r>
      <w:r w:rsidR="00DD6E46" w:rsidRPr="00590786">
        <w:rPr>
          <w:bCs/>
          <w:sz w:val="20"/>
          <w:szCs w:val="20"/>
          <w:highlight w:val="cyan"/>
        </w:rPr>
        <w:t>f</w:t>
      </w:r>
      <w:r w:rsidRPr="00590786">
        <w:rPr>
          <w:bCs/>
          <w:sz w:val="20"/>
          <w:szCs w:val="20"/>
          <w:highlight w:val="cyan"/>
        </w:rPr>
        <w:t xml:space="preserve">ormativo Generalidades del muestreo para calidad de agua, </w:t>
      </w:r>
      <w:r w:rsidR="002838A5" w:rsidRPr="00590786">
        <w:rPr>
          <w:bCs/>
          <w:sz w:val="20"/>
          <w:szCs w:val="20"/>
          <w:highlight w:val="cyan"/>
        </w:rPr>
        <w:t xml:space="preserve">que es una práctica fundamental en el monitoreo y evaluación de la salud ambiental. Consiste en la recolección representativa de muestras de agua en diferentes puntos y momentos para analizar sus propiedades físicas, químicas y biológicas. El objetivo principal es obtener datos confiables que permitan evaluar y controlar la calidad del agua, identificando posibles contaminantes y tomando medidas preventivas o correctivas. El </w:t>
      </w:r>
      <w:r w:rsidR="002838A5" w:rsidRPr="00590786">
        <w:rPr>
          <w:bCs/>
          <w:sz w:val="20"/>
          <w:szCs w:val="20"/>
          <w:highlight w:val="cyan"/>
        </w:rPr>
        <w:lastRenderedPageBreak/>
        <w:t>muestreo debe realizarse siguiendo protocolos estandarizados, considerando la ubicación de los puntos de muestreo, la frecuencia de recolección y las condiciones de preservación de las muestras. Además, es importante garantizar la trazabilidad de los datos y mantener la integridad de las muestras para obtener resultados precisos y válidos.</w:t>
      </w:r>
    </w:p>
    <w:p w14:paraId="1C8D85DE" w14:textId="77777777" w:rsidR="00EA5839" w:rsidRDefault="00EA5839" w:rsidP="00DD6E46">
      <w:pPr>
        <w:spacing w:after="120" w:line="360" w:lineRule="auto"/>
        <w:jc w:val="both"/>
        <w:rPr>
          <w:b/>
          <w:sz w:val="20"/>
          <w:szCs w:val="20"/>
        </w:rPr>
      </w:pPr>
    </w:p>
    <w:p w14:paraId="00000218" w14:textId="52363567" w:rsidR="00F96AB5" w:rsidRDefault="00EA5839" w:rsidP="00DD6E46">
      <w:pPr>
        <w:spacing w:after="120" w:line="360" w:lineRule="auto"/>
        <w:rPr>
          <w:sz w:val="20"/>
          <w:szCs w:val="20"/>
        </w:rPr>
      </w:pPr>
      <w:commentRangeStart w:id="47"/>
      <w:commentRangeStart w:id="48"/>
      <w:r>
        <w:rPr>
          <w:noProof/>
        </w:rPr>
        <w:drawing>
          <wp:inline distT="0" distB="0" distL="0" distR="0" wp14:anchorId="66D86426" wp14:editId="7E0A68EC">
            <wp:extent cx="6829425" cy="3314700"/>
            <wp:effectExtent l="0" t="0" r="9525" b="0"/>
            <wp:docPr id="22" name="Imagen 22" descr="La síntesis muestra los temas principales del componente dentro de los cuales está el tipo de agua, el tipo de muestreo, las variables a medir y la normativa establec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29">
                      <a:extLst>
                        <a:ext uri="{28A0092B-C50C-407E-A947-70E740481C1C}">
                          <a14:useLocalDpi xmlns:a14="http://schemas.microsoft.com/office/drawing/2010/main" val="0"/>
                        </a:ext>
                      </a:extLst>
                    </a:blip>
                    <a:stretch>
                      <a:fillRect/>
                    </a:stretch>
                  </pic:blipFill>
                  <pic:spPr>
                    <a:xfrm>
                      <a:off x="0" y="0"/>
                      <a:ext cx="6829425" cy="3314700"/>
                    </a:xfrm>
                    <a:prstGeom prst="rect">
                      <a:avLst/>
                    </a:prstGeom>
                  </pic:spPr>
                </pic:pic>
              </a:graphicData>
            </a:graphic>
          </wp:inline>
        </w:drawing>
      </w:r>
      <w:commentRangeEnd w:id="47"/>
      <w:r>
        <w:commentReference w:id="47"/>
      </w:r>
      <w:commentRangeEnd w:id="48"/>
      <w:r>
        <w:commentReference w:id="48"/>
      </w:r>
    </w:p>
    <w:p w14:paraId="00000219" w14:textId="43479079" w:rsidR="00F96AB5" w:rsidRDefault="00F96AB5" w:rsidP="00DD6E46">
      <w:pPr>
        <w:spacing w:after="120" w:line="360" w:lineRule="auto"/>
        <w:jc w:val="center"/>
        <w:rPr>
          <w:color w:val="948A54"/>
          <w:sz w:val="20"/>
          <w:szCs w:val="20"/>
        </w:rPr>
      </w:pPr>
    </w:p>
    <w:p w14:paraId="2B7E4B33" w14:textId="2717A3D1" w:rsidR="002838A5" w:rsidRDefault="002838A5" w:rsidP="00DD6E46">
      <w:pPr>
        <w:spacing w:after="120" w:line="360" w:lineRule="auto"/>
        <w:jc w:val="center"/>
        <w:rPr>
          <w:color w:val="948A54"/>
          <w:sz w:val="20"/>
          <w:szCs w:val="20"/>
        </w:rPr>
      </w:pPr>
    </w:p>
    <w:p w14:paraId="50F45CEB" w14:textId="499D94F6" w:rsidR="002838A5" w:rsidRDefault="002838A5" w:rsidP="00DD6E46">
      <w:pPr>
        <w:spacing w:after="120" w:line="360" w:lineRule="auto"/>
        <w:jc w:val="center"/>
        <w:rPr>
          <w:color w:val="948A54"/>
          <w:sz w:val="20"/>
          <w:szCs w:val="20"/>
        </w:rPr>
      </w:pPr>
    </w:p>
    <w:p w14:paraId="3D68894B" w14:textId="6E67D99C" w:rsidR="002838A5" w:rsidRDefault="002838A5" w:rsidP="00DD6E46">
      <w:pPr>
        <w:spacing w:after="120" w:line="360" w:lineRule="auto"/>
        <w:jc w:val="center"/>
        <w:rPr>
          <w:color w:val="948A54"/>
          <w:sz w:val="20"/>
          <w:szCs w:val="20"/>
        </w:rPr>
      </w:pPr>
    </w:p>
    <w:p w14:paraId="21142DEF" w14:textId="46A2B6E2" w:rsidR="002838A5" w:rsidRDefault="002838A5" w:rsidP="00DD6E46">
      <w:pPr>
        <w:spacing w:after="120" w:line="360" w:lineRule="auto"/>
        <w:jc w:val="center"/>
        <w:rPr>
          <w:color w:val="948A54"/>
          <w:sz w:val="20"/>
          <w:szCs w:val="20"/>
        </w:rPr>
      </w:pPr>
    </w:p>
    <w:p w14:paraId="6B4EDB8F" w14:textId="4B49E686" w:rsidR="00CC70CE" w:rsidRDefault="00CC70CE" w:rsidP="00DD6E46">
      <w:pPr>
        <w:spacing w:after="120" w:line="360" w:lineRule="auto"/>
        <w:jc w:val="center"/>
        <w:rPr>
          <w:color w:val="948A54"/>
          <w:sz w:val="20"/>
          <w:szCs w:val="20"/>
        </w:rPr>
      </w:pPr>
    </w:p>
    <w:p w14:paraId="6D1D79F8" w14:textId="77777777" w:rsidR="00CC70CE" w:rsidRDefault="00CC70CE" w:rsidP="00DD6E46">
      <w:pPr>
        <w:spacing w:after="120" w:line="360" w:lineRule="auto"/>
        <w:jc w:val="center"/>
        <w:rPr>
          <w:color w:val="948A54"/>
          <w:sz w:val="20"/>
          <w:szCs w:val="20"/>
        </w:rPr>
      </w:pPr>
    </w:p>
    <w:p w14:paraId="0000021B" w14:textId="2A32D21A" w:rsidR="00F96AB5" w:rsidRPr="00FD1ACE" w:rsidRDefault="001E6000" w:rsidP="003E06BE">
      <w:pPr>
        <w:pStyle w:val="Prrafodelista"/>
        <w:numPr>
          <w:ilvl w:val="0"/>
          <w:numId w:val="1"/>
        </w:numPr>
        <w:spacing w:after="120" w:line="360" w:lineRule="auto"/>
        <w:rPr>
          <w:b/>
          <w:color w:val="000000"/>
          <w:sz w:val="20"/>
          <w:szCs w:val="20"/>
          <w:highlight w:val="cyan"/>
        </w:rPr>
      </w:pPr>
      <w:r w:rsidRPr="00FD1ACE">
        <w:rPr>
          <w:b/>
          <w:color w:val="000000"/>
          <w:sz w:val="20"/>
          <w:szCs w:val="20"/>
          <w:highlight w:val="cyan"/>
        </w:rPr>
        <w:t>ACTIVIDADES DIDÁCTICAS</w:t>
      </w:r>
    </w:p>
    <w:tbl>
      <w:tblPr>
        <w:tblStyle w:val="aff6"/>
        <w:tblW w:w="1008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61"/>
        <w:gridCol w:w="6819"/>
      </w:tblGrid>
      <w:tr w:rsidR="00F96AB5" w:rsidRPr="00FD1ACE" w14:paraId="43270855" w14:textId="77777777" w:rsidTr="003E06BE">
        <w:trPr>
          <w:trHeight w:val="298"/>
        </w:trPr>
        <w:tc>
          <w:tcPr>
            <w:tcW w:w="10080" w:type="dxa"/>
            <w:gridSpan w:val="2"/>
            <w:shd w:val="clear" w:color="auto" w:fill="FAC896"/>
            <w:vAlign w:val="center"/>
          </w:tcPr>
          <w:p w14:paraId="0000021C" w14:textId="77777777" w:rsidR="00F96AB5" w:rsidRPr="00FD1ACE" w:rsidRDefault="001E6000" w:rsidP="00DD6E46">
            <w:pPr>
              <w:spacing w:after="120" w:line="360" w:lineRule="auto"/>
              <w:jc w:val="center"/>
              <w:rPr>
                <w:rFonts w:ascii="Calibri" w:eastAsia="Calibri" w:hAnsi="Calibri" w:cs="Calibri"/>
                <w:color w:val="000000"/>
                <w:highlight w:val="cyan"/>
              </w:rPr>
            </w:pPr>
            <w:r w:rsidRPr="00FD1ACE">
              <w:rPr>
                <w:highlight w:val="cyan"/>
              </w:rPr>
              <w:t xml:space="preserve">     </w:t>
            </w:r>
            <w:r w:rsidRPr="00FD1ACE">
              <w:rPr>
                <w:rFonts w:ascii="Calibri" w:eastAsia="Calibri" w:hAnsi="Calibri" w:cs="Calibri"/>
                <w:color w:val="000000"/>
                <w:highlight w:val="cyan"/>
              </w:rPr>
              <w:t>DESCRIPCIÓN DE ACTIVIDAD DIDÁCTICA</w:t>
            </w:r>
          </w:p>
        </w:tc>
      </w:tr>
      <w:tr w:rsidR="00F96AB5" w:rsidRPr="00FD1ACE" w14:paraId="4B7771AE" w14:textId="77777777" w:rsidTr="003E06BE">
        <w:trPr>
          <w:trHeight w:val="806"/>
        </w:trPr>
        <w:tc>
          <w:tcPr>
            <w:tcW w:w="3261" w:type="dxa"/>
            <w:shd w:val="clear" w:color="auto" w:fill="FAC896"/>
            <w:vAlign w:val="center"/>
          </w:tcPr>
          <w:p w14:paraId="0000021E" w14:textId="77777777" w:rsidR="00F96AB5" w:rsidRPr="00FD1ACE" w:rsidRDefault="001E6000" w:rsidP="00DD6E46">
            <w:pPr>
              <w:spacing w:after="120" w:line="360" w:lineRule="auto"/>
              <w:rPr>
                <w:rFonts w:ascii="Calibri" w:eastAsia="Calibri" w:hAnsi="Calibri" w:cs="Calibri"/>
                <w:color w:val="000000"/>
                <w:highlight w:val="cyan"/>
              </w:rPr>
            </w:pPr>
            <w:r w:rsidRPr="00FD1ACE">
              <w:rPr>
                <w:rFonts w:ascii="Calibri" w:eastAsia="Calibri" w:hAnsi="Calibri" w:cs="Calibri"/>
                <w:color w:val="000000"/>
                <w:highlight w:val="cyan"/>
              </w:rPr>
              <w:t>Nombre de la Actividad</w:t>
            </w:r>
          </w:p>
        </w:tc>
        <w:tc>
          <w:tcPr>
            <w:tcW w:w="6819" w:type="dxa"/>
            <w:shd w:val="clear" w:color="auto" w:fill="auto"/>
            <w:vAlign w:val="center"/>
          </w:tcPr>
          <w:p w14:paraId="0000021F" w14:textId="77777777" w:rsidR="00F96AB5" w:rsidRPr="00FD1ACE" w:rsidRDefault="001E6000" w:rsidP="00DD6E46">
            <w:pPr>
              <w:spacing w:after="120" w:line="360" w:lineRule="auto"/>
              <w:rPr>
                <w:rFonts w:ascii="Calibri" w:eastAsia="Calibri" w:hAnsi="Calibri" w:cs="Calibri"/>
                <w:b w:val="0"/>
                <w:color w:val="000000"/>
                <w:highlight w:val="cyan"/>
              </w:rPr>
            </w:pPr>
            <w:r w:rsidRPr="00FD1ACE">
              <w:rPr>
                <w:b w:val="0"/>
                <w:sz w:val="20"/>
                <w:szCs w:val="20"/>
                <w:highlight w:val="cyan"/>
              </w:rPr>
              <w:t xml:space="preserve">Conceptos sobre calidad del agua </w:t>
            </w:r>
          </w:p>
        </w:tc>
      </w:tr>
      <w:tr w:rsidR="00F96AB5" w:rsidRPr="00FD1ACE" w14:paraId="40510105" w14:textId="77777777" w:rsidTr="003E06BE">
        <w:trPr>
          <w:trHeight w:val="806"/>
        </w:trPr>
        <w:tc>
          <w:tcPr>
            <w:tcW w:w="3261" w:type="dxa"/>
            <w:shd w:val="clear" w:color="auto" w:fill="FAC896"/>
            <w:vAlign w:val="center"/>
          </w:tcPr>
          <w:p w14:paraId="00000220" w14:textId="77777777" w:rsidR="00F96AB5" w:rsidRPr="00FD1ACE" w:rsidRDefault="001E6000" w:rsidP="00DD6E46">
            <w:pPr>
              <w:spacing w:after="120" w:line="360" w:lineRule="auto"/>
              <w:rPr>
                <w:rFonts w:ascii="Calibri" w:eastAsia="Calibri" w:hAnsi="Calibri" w:cs="Calibri"/>
                <w:color w:val="000000"/>
                <w:highlight w:val="cyan"/>
              </w:rPr>
            </w:pPr>
            <w:r w:rsidRPr="00FD1ACE">
              <w:rPr>
                <w:rFonts w:ascii="Calibri" w:eastAsia="Calibri" w:hAnsi="Calibri" w:cs="Calibri"/>
                <w:color w:val="000000"/>
                <w:highlight w:val="cyan"/>
              </w:rPr>
              <w:lastRenderedPageBreak/>
              <w:t>Objetivo de la actividad</w:t>
            </w:r>
          </w:p>
        </w:tc>
        <w:tc>
          <w:tcPr>
            <w:tcW w:w="6819" w:type="dxa"/>
            <w:shd w:val="clear" w:color="auto" w:fill="auto"/>
            <w:vAlign w:val="center"/>
          </w:tcPr>
          <w:p w14:paraId="00000221" w14:textId="77777777" w:rsidR="00F96AB5" w:rsidRPr="00FD1ACE" w:rsidRDefault="001E6000" w:rsidP="00DD6E46">
            <w:pPr>
              <w:spacing w:after="120" w:line="360" w:lineRule="auto"/>
              <w:jc w:val="both"/>
              <w:rPr>
                <w:rFonts w:ascii="Calibri" w:eastAsia="Calibri" w:hAnsi="Calibri" w:cs="Calibri"/>
                <w:b w:val="0"/>
                <w:color w:val="000000"/>
                <w:highlight w:val="cyan"/>
              </w:rPr>
            </w:pPr>
            <w:r w:rsidRPr="00FD1ACE">
              <w:rPr>
                <w:b w:val="0"/>
                <w:sz w:val="20"/>
                <w:szCs w:val="20"/>
                <w:highlight w:val="cyan"/>
              </w:rPr>
              <w:t>Afianzar conceptos sobre las generalidades del muestreo para la calidad del agua.</w:t>
            </w:r>
          </w:p>
        </w:tc>
      </w:tr>
      <w:tr w:rsidR="00F96AB5" w:rsidRPr="00FD1ACE" w14:paraId="7EA0EA5D" w14:textId="77777777" w:rsidTr="003E06BE">
        <w:trPr>
          <w:trHeight w:val="806"/>
        </w:trPr>
        <w:tc>
          <w:tcPr>
            <w:tcW w:w="3261" w:type="dxa"/>
            <w:shd w:val="clear" w:color="auto" w:fill="FAC896"/>
            <w:vAlign w:val="center"/>
          </w:tcPr>
          <w:p w14:paraId="00000222" w14:textId="77777777" w:rsidR="00F96AB5" w:rsidRPr="00FD1ACE" w:rsidRDefault="001E6000" w:rsidP="00DD6E46">
            <w:pPr>
              <w:spacing w:after="120" w:line="360" w:lineRule="auto"/>
              <w:rPr>
                <w:rFonts w:ascii="Calibri" w:eastAsia="Calibri" w:hAnsi="Calibri" w:cs="Calibri"/>
                <w:color w:val="000000"/>
                <w:highlight w:val="cyan"/>
              </w:rPr>
            </w:pPr>
            <w:r w:rsidRPr="00FD1ACE">
              <w:rPr>
                <w:rFonts w:ascii="Calibri" w:eastAsia="Calibri" w:hAnsi="Calibri" w:cs="Calibri"/>
                <w:color w:val="000000"/>
                <w:highlight w:val="cyan"/>
              </w:rPr>
              <w:t>Tipo de actividad sugerida</w:t>
            </w:r>
          </w:p>
        </w:tc>
        <w:tc>
          <w:tcPr>
            <w:tcW w:w="6819" w:type="dxa"/>
            <w:shd w:val="clear" w:color="auto" w:fill="auto"/>
            <w:vAlign w:val="center"/>
          </w:tcPr>
          <w:p w14:paraId="00000223" w14:textId="77777777" w:rsidR="00F96AB5" w:rsidRPr="00FD1ACE" w:rsidRDefault="001E6000" w:rsidP="00DD6E46">
            <w:pPr>
              <w:spacing w:after="120" w:line="360" w:lineRule="auto"/>
              <w:rPr>
                <w:rFonts w:ascii="Calibri" w:eastAsia="Calibri" w:hAnsi="Calibri" w:cs="Calibri"/>
                <w:b w:val="0"/>
                <w:color w:val="000000"/>
                <w:highlight w:val="cyan"/>
              </w:rPr>
            </w:pPr>
            <w:r w:rsidRPr="00FD1ACE">
              <w:rPr>
                <w:noProof/>
                <w:highlight w:val="cyan"/>
                <w:lang w:val="en-US" w:eastAsia="en-US"/>
              </w:rPr>
              <w:drawing>
                <wp:inline distT="0" distB="0" distL="0" distR="0" wp14:anchorId="4ADD1096" wp14:editId="1DD22BD4">
                  <wp:extent cx="946468" cy="786161"/>
                  <wp:effectExtent l="0" t="0" r="0" b="0"/>
                  <wp:docPr id="9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r="77334" b="68429"/>
                          <a:stretch>
                            <a:fillRect/>
                          </a:stretch>
                        </pic:blipFill>
                        <pic:spPr>
                          <a:xfrm>
                            <a:off x="0" y="0"/>
                            <a:ext cx="946468" cy="786161"/>
                          </a:xfrm>
                          <a:prstGeom prst="rect">
                            <a:avLst/>
                          </a:prstGeom>
                          <a:ln/>
                        </pic:spPr>
                      </pic:pic>
                    </a:graphicData>
                  </a:graphic>
                </wp:inline>
              </w:drawing>
            </w:r>
          </w:p>
        </w:tc>
      </w:tr>
      <w:tr w:rsidR="00F96AB5" w:rsidRPr="00FD1ACE" w14:paraId="7E4BF1E9" w14:textId="77777777" w:rsidTr="003E06BE">
        <w:trPr>
          <w:trHeight w:val="806"/>
        </w:trPr>
        <w:tc>
          <w:tcPr>
            <w:tcW w:w="3261" w:type="dxa"/>
            <w:shd w:val="clear" w:color="auto" w:fill="FAC896"/>
            <w:vAlign w:val="center"/>
          </w:tcPr>
          <w:p w14:paraId="00000224" w14:textId="77777777" w:rsidR="00F96AB5" w:rsidRPr="00FD1ACE" w:rsidRDefault="001E6000" w:rsidP="00DD6E46">
            <w:pPr>
              <w:spacing w:after="120" w:line="360" w:lineRule="auto"/>
              <w:rPr>
                <w:rFonts w:ascii="Calibri" w:eastAsia="Calibri" w:hAnsi="Calibri" w:cs="Calibri"/>
                <w:color w:val="000000"/>
                <w:highlight w:val="cyan"/>
              </w:rPr>
            </w:pPr>
            <w:r w:rsidRPr="00FD1ACE">
              <w:rPr>
                <w:rFonts w:ascii="Calibri" w:eastAsia="Calibri" w:hAnsi="Calibri" w:cs="Calibri"/>
                <w:color w:val="000000"/>
                <w:highlight w:val="cyan"/>
              </w:rPr>
              <w:t>Archivo de la actividad</w:t>
            </w:r>
          </w:p>
        </w:tc>
        <w:tc>
          <w:tcPr>
            <w:tcW w:w="6819" w:type="dxa"/>
            <w:shd w:val="clear" w:color="auto" w:fill="auto"/>
            <w:vAlign w:val="center"/>
          </w:tcPr>
          <w:p w14:paraId="00000225" w14:textId="4FDD1384" w:rsidR="00F96AB5" w:rsidRPr="00FD1ACE" w:rsidRDefault="00777A3B" w:rsidP="00777A3B">
            <w:pPr>
              <w:spacing w:after="120" w:line="360" w:lineRule="auto"/>
              <w:jc w:val="both"/>
              <w:rPr>
                <w:rFonts w:ascii="Calibri" w:eastAsia="Calibri" w:hAnsi="Calibri" w:cs="Calibri"/>
                <w:b w:val="0"/>
                <w:i/>
                <w:color w:val="999999"/>
                <w:highlight w:val="cyan"/>
              </w:rPr>
            </w:pPr>
            <w:r w:rsidRPr="00FD1ACE">
              <w:rPr>
                <w:b w:val="0"/>
                <w:sz w:val="20"/>
                <w:szCs w:val="20"/>
                <w:highlight w:val="cyan"/>
              </w:rPr>
              <w:t>Actividad_didactica_</w:t>
            </w:r>
            <w:r w:rsidR="00F012EC" w:rsidRPr="00FD1ACE">
              <w:rPr>
                <w:b w:val="0"/>
                <w:sz w:val="20"/>
                <w:szCs w:val="20"/>
                <w:highlight w:val="cyan"/>
              </w:rPr>
              <w:t>CF04</w:t>
            </w:r>
          </w:p>
        </w:tc>
      </w:tr>
    </w:tbl>
    <w:p w14:paraId="00000226" w14:textId="77777777" w:rsidR="00F96AB5" w:rsidRPr="00FD1ACE" w:rsidRDefault="00F96AB5" w:rsidP="00DD6E46">
      <w:pPr>
        <w:spacing w:after="120" w:line="360" w:lineRule="auto"/>
        <w:rPr>
          <w:b/>
          <w:sz w:val="20"/>
          <w:szCs w:val="20"/>
          <w:highlight w:val="cyan"/>
        </w:rPr>
      </w:pPr>
    </w:p>
    <w:p w14:paraId="00000227" w14:textId="27921F42" w:rsidR="00F96AB5" w:rsidRPr="00FD1ACE" w:rsidRDefault="001E6000" w:rsidP="00DD6E46">
      <w:pPr>
        <w:pStyle w:val="Prrafodelista"/>
        <w:numPr>
          <w:ilvl w:val="0"/>
          <w:numId w:val="1"/>
        </w:numPr>
        <w:pBdr>
          <w:top w:val="nil"/>
          <w:left w:val="nil"/>
          <w:bottom w:val="nil"/>
          <w:right w:val="nil"/>
          <w:between w:val="nil"/>
        </w:pBdr>
        <w:spacing w:after="120" w:line="360" w:lineRule="auto"/>
        <w:jc w:val="both"/>
        <w:rPr>
          <w:b/>
          <w:color w:val="000000"/>
          <w:sz w:val="20"/>
          <w:szCs w:val="20"/>
          <w:highlight w:val="cyan"/>
        </w:rPr>
      </w:pPr>
      <w:r w:rsidRPr="00FD1ACE">
        <w:rPr>
          <w:b/>
          <w:color w:val="000000"/>
          <w:sz w:val="20"/>
          <w:szCs w:val="20"/>
          <w:highlight w:val="cyan"/>
        </w:rPr>
        <w:t xml:space="preserve">MATERIAL COMPLEMENTARIO: </w:t>
      </w:r>
    </w:p>
    <w:tbl>
      <w:tblPr>
        <w:tblStyle w:val="aff7"/>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2771"/>
        <w:gridCol w:w="2332"/>
        <w:gridCol w:w="2706"/>
      </w:tblGrid>
      <w:tr w:rsidR="00F96AB5" w:rsidRPr="00FD1ACE" w14:paraId="428C68DD" w14:textId="77777777" w:rsidTr="003E06BE">
        <w:trPr>
          <w:trHeight w:val="658"/>
        </w:trPr>
        <w:tc>
          <w:tcPr>
            <w:tcW w:w="2263" w:type="dxa"/>
            <w:shd w:val="clear" w:color="auto" w:fill="FAC896"/>
            <w:tcMar>
              <w:top w:w="100" w:type="dxa"/>
              <w:left w:w="100" w:type="dxa"/>
              <w:bottom w:w="100" w:type="dxa"/>
              <w:right w:w="100" w:type="dxa"/>
            </w:tcMar>
            <w:vAlign w:val="center"/>
          </w:tcPr>
          <w:p w14:paraId="00000229" w14:textId="1A107A68" w:rsidR="00F96AB5" w:rsidRPr="00FD1ACE" w:rsidRDefault="001E6000" w:rsidP="00DD6E46">
            <w:pPr>
              <w:spacing w:after="120" w:line="360" w:lineRule="auto"/>
              <w:jc w:val="center"/>
              <w:rPr>
                <w:sz w:val="20"/>
                <w:szCs w:val="20"/>
                <w:highlight w:val="cyan"/>
              </w:rPr>
            </w:pPr>
            <w:r w:rsidRPr="00FD1ACE">
              <w:rPr>
                <w:sz w:val="20"/>
                <w:szCs w:val="20"/>
                <w:highlight w:val="cyan"/>
              </w:rPr>
              <w:t xml:space="preserve"> </w:t>
            </w:r>
            <w:r w:rsidRPr="00FD1ACE">
              <w:rPr>
                <w:highlight w:val="cyan"/>
              </w:rPr>
              <w:t xml:space="preserve">     </w:t>
            </w:r>
            <w:r w:rsidRPr="00FD1ACE">
              <w:rPr>
                <w:sz w:val="20"/>
                <w:szCs w:val="20"/>
                <w:highlight w:val="cyan"/>
              </w:rPr>
              <w:t>Tema</w:t>
            </w:r>
          </w:p>
        </w:tc>
        <w:tc>
          <w:tcPr>
            <w:tcW w:w="2771" w:type="dxa"/>
            <w:shd w:val="clear" w:color="auto" w:fill="FAC896"/>
            <w:tcMar>
              <w:top w:w="100" w:type="dxa"/>
              <w:left w:w="100" w:type="dxa"/>
              <w:bottom w:w="100" w:type="dxa"/>
              <w:right w:w="100" w:type="dxa"/>
            </w:tcMar>
            <w:vAlign w:val="center"/>
          </w:tcPr>
          <w:p w14:paraId="0000022A" w14:textId="77777777" w:rsidR="00F96AB5" w:rsidRPr="00FD1ACE" w:rsidRDefault="001E6000" w:rsidP="00DD6E46">
            <w:pPr>
              <w:spacing w:after="120" w:line="360" w:lineRule="auto"/>
              <w:jc w:val="center"/>
              <w:rPr>
                <w:color w:val="000000"/>
                <w:sz w:val="20"/>
                <w:szCs w:val="20"/>
                <w:highlight w:val="cyan"/>
              </w:rPr>
            </w:pPr>
            <w:r w:rsidRPr="00FD1ACE">
              <w:rPr>
                <w:sz w:val="20"/>
                <w:szCs w:val="20"/>
                <w:highlight w:val="cyan"/>
              </w:rPr>
              <w:t>Referencia APA del Material</w:t>
            </w:r>
          </w:p>
        </w:tc>
        <w:tc>
          <w:tcPr>
            <w:tcW w:w="2332" w:type="dxa"/>
            <w:shd w:val="clear" w:color="auto" w:fill="FAC896"/>
            <w:tcMar>
              <w:top w:w="100" w:type="dxa"/>
              <w:left w:w="100" w:type="dxa"/>
              <w:bottom w:w="100" w:type="dxa"/>
              <w:right w:w="100" w:type="dxa"/>
            </w:tcMar>
            <w:vAlign w:val="center"/>
          </w:tcPr>
          <w:p w14:paraId="0000022B" w14:textId="77777777" w:rsidR="00F96AB5" w:rsidRPr="00FD1ACE" w:rsidRDefault="001E6000" w:rsidP="00DD6E46">
            <w:pPr>
              <w:spacing w:after="120" w:line="360" w:lineRule="auto"/>
              <w:jc w:val="center"/>
              <w:rPr>
                <w:sz w:val="20"/>
                <w:szCs w:val="20"/>
                <w:highlight w:val="cyan"/>
              </w:rPr>
            </w:pPr>
            <w:r w:rsidRPr="00FD1ACE">
              <w:rPr>
                <w:sz w:val="20"/>
                <w:szCs w:val="20"/>
                <w:highlight w:val="cyan"/>
              </w:rPr>
              <w:t>Tipo de material</w:t>
            </w:r>
          </w:p>
          <w:p w14:paraId="0000022C" w14:textId="77777777" w:rsidR="00F96AB5" w:rsidRPr="00FD1ACE" w:rsidRDefault="001E6000" w:rsidP="00DD6E46">
            <w:pPr>
              <w:spacing w:after="120" w:line="360" w:lineRule="auto"/>
              <w:jc w:val="center"/>
              <w:rPr>
                <w:color w:val="000000"/>
                <w:sz w:val="20"/>
                <w:szCs w:val="20"/>
                <w:highlight w:val="cyan"/>
              </w:rPr>
            </w:pPr>
            <w:r w:rsidRPr="00FD1ACE">
              <w:rPr>
                <w:sz w:val="20"/>
                <w:szCs w:val="20"/>
                <w:highlight w:val="cyan"/>
              </w:rPr>
              <w:t>(Video, capítulo de libro, artículo, otro)</w:t>
            </w:r>
          </w:p>
        </w:tc>
        <w:tc>
          <w:tcPr>
            <w:tcW w:w="2706" w:type="dxa"/>
            <w:shd w:val="clear" w:color="auto" w:fill="FAC896"/>
            <w:tcMar>
              <w:top w:w="100" w:type="dxa"/>
              <w:left w:w="100" w:type="dxa"/>
              <w:bottom w:w="100" w:type="dxa"/>
              <w:right w:w="100" w:type="dxa"/>
            </w:tcMar>
            <w:vAlign w:val="center"/>
          </w:tcPr>
          <w:p w14:paraId="0000022D" w14:textId="77777777" w:rsidR="00F96AB5" w:rsidRPr="00FD1ACE" w:rsidRDefault="001E6000" w:rsidP="00DD6E46">
            <w:pPr>
              <w:spacing w:after="120" w:line="360" w:lineRule="auto"/>
              <w:jc w:val="center"/>
              <w:rPr>
                <w:sz w:val="20"/>
                <w:szCs w:val="20"/>
                <w:highlight w:val="cyan"/>
              </w:rPr>
            </w:pPr>
            <w:r w:rsidRPr="00FD1ACE">
              <w:rPr>
                <w:sz w:val="20"/>
                <w:szCs w:val="20"/>
                <w:highlight w:val="cyan"/>
              </w:rPr>
              <w:t>Enlace del Recurso o</w:t>
            </w:r>
          </w:p>
          <w:p w14:paraId="0000022E" w14:textId="77777777" w:rsidR="00F96AB5" w:rsidRPr="00FD1ACE" w:rsidRDefault="001E6000" w:rsidP="00DD6E46">
            <w:pPr>
              <w:spacing w:after="120" w:line="360" w:lineRule="auto"/>
              <w:jc w:val="center"/>
              <w:rPr>
                <w:color w:val="000000"/>
                <w:sz w:val="20"/>
                <w:szCs w:val="20"/>
                <w:highlight w:val="cyan"/>
              </w:rPr>
            </w:pPr>
            <w:r w:rsidRPr="00FD1ACE">
              <w:rPr>
                <w:sz w:val="20"/>
                <w:szCs w:val="20"/>
                <w:highlight w:val="cyan"/>
              </w:rPr>
              <w:t>Archivo del documento o material</w:t>
            </w:r>
          </w:p>
        </w:tc>
      </w:tr>
      <w:tr w:rsidR="00F96AB5" w:rsidRPr="00FD1ACE" w14:paraId="1F9FAB72" w14:textId="77777777" w:rsidTr="003E06BE">
        <w:trPr>
          <w:trHeight w:val="182"/>
        </w:trPr>
        <w:tc>
          <w:tcPr>
            <w:tcW w:w="2263" w:type="dxa"/>
            <w:tcMar>
              <w:top w:w="100" w:type="dxa"/>
              <w:left w:w="100" w:type="dxa"/>
              <w:bottom w:w="100" w:type="dxa"/>
              <w:right w:w="100" w:type="dxa"/>
            </w:tcMar>
          </w:tcPr>
          <w:p w14:paraId="0000022F" w14:textId="77777777" w:rsidR="00F96AB5" w:rsidRPr="00FD1ACE" w:rsidRDefault="001E6000" w:rsidP="00DD6E46">
            <w:pPr>
              <w:spacing w:after="120" w:line="360" w:lineRule="auto"/>
              <w:jc w:val="both"/>
              <w:rPr>
                <w:b w:val="0"/>
                <w:sz w:val="20"/>
                <w:szCs w:val="20"/>
                <w:highlight w:val="cyan"/>
              </w:rPr>
            </w:pPr>
            <w:r w:rsidRPr="00FD1ACE">
              <w:rPr>
                <w:b w:val="0"/>
                <w:sz w:val="20"/>
                <w:szCs w:val="20"/>
                <w:highlight w:val="cyan"/>
              </w:rPr>
              <w:t>Introducción</w:t>
            </w:r>
          </w:p>
        </w:tc>
        <w:tc>
          <w:tcPr>
            <w:tcW w:w="2771" w:type="dxa"/>
            <w:tcMar>
              <w:top w:w="100" w:type="dxa"/>
              <w:left w:w="100" w:type="dxa"/>
              <w:bottom w:w="100" w:type="dxa"/>
              <w:right w:w="100" w:type="dxa"/>
            </w:tcMar>
          </w:tcPr>
          <w:p w14:paraId="00000231" w14:textId="58347D73" w:rsidR="00F96AB5" w:rsidRPr="00FD1ACE" w:rsidRDefault="001E6000" w:rsidP="00DD6E46">
            <w:pPr>
              <w:spacing w:after="120" w:line="360" w:lineRule="auto"/>
              <w:jc w:val="both"/>
              <w:rPr>
                <w:color w:val="0000FF"/>
                <w:sz w:val="20"/>
                <w:szCs w:val="20"/>
                <w:highlight w:val="cyan"/>
                <w:u w:val="single"/>
              </w:rPr>
            </w:pPr>
            <w:r w:rsidRPr="00FD1ACE">
              <w:rPr>
                <w:b w:val="0"/>
                <w:sz w:val="20"/>
                <w:szCs w:val="20"/>
                <w:highlight w:val="cyan"/>
              </w:rPr>
              <w:t xml:space="preserve">IDEAM- Instituto de Hidrología, Meteorología y Estudios Ambientales. (2020). </w:t>
            </w:r>
            <w:r w:rsidR="00FD1ACE" w:rsidRPr="00FD1ACE">
              <w:rPr>
                <w:b w:val="0"/>
                <w:sz w:val="20"/>
                <w:szCs w:val="20"/>
                <w:highlight w:val="cyan"/>
              </w:rPr>
              <w:t>&lt;em&gt;</w:t>
            </w:r>
            <w:r w:rsidRPr="00FD1ACE">
              <w:rPr>
                <w:b w:val="0"/>
                <w:i/>
                <w:sz w:val="20"/>
                <w:szCs w:val="20"/>
                <w:highlight w:val="cyan"/>
              </w:rPr>
              <w:t xml:space="preserve">Monitoreo integral del agua: cantidad y </w:t>
            </w:r>
            <w:proofErr w:type="gramStart"/>
            <w:r w:rsidRPr="00FD1ACE">
              <w:rPr>
                <w:b w:val="0"/>
                <w:i/>
                <w:sz w:val="20"/>
                <w:szCs w:val="20"/>
                <w:highlight w:val="cyan"/>
              </w:rPr>
              <w:t>calidad.</w:t>
            </w:r>
            <w:r w:rsidR="00FD1ACE" w:rsidRPr="00FD1ACE">
              <w:rPr>
                <w:b w:val="0"/>
                <w:i/>
                <w:sz w:val="20"/>
                <w:szCs w:val="20"/>
                <w:highlight w:val="cyan"/>
              </w:rPr>
              <w:t>&lt;</w:t>
            </w:r>
            <w:proofErr w:type="gramEnd"/>
            <w:r w:rsidR="00FD1ACE" w:rsidRPr="00FD1ACE">
              <w:rPr>
                <w:b w:val="0"/>
                <w:i/>
                <w:sz w:val="20"/>
                <w:szCs w:val="20"/>
                <w:highlight w:val="cyan"/>
              </w:rPr>
              <w:t>/em&gt;</w:t>
            </w:r>
            <w:r w:rsidRPr="00FD1ACE">
              <w:rPr>
                <w:b w:val="0"/>
                <w:sz w:val="20"/>
                <w:szCs w:val="20"/>
                <w:highlight w:val="cyan"/>
              </w:rPr>
              <w:t xml:space="preserve"> [Video]. YouTube. </w:t>
            </w:r>
          </w:p>
        </w:tc>
        <w:tc>
          <w:tcPr>
            <w:tcW w:w="2332" w:type="dxa"/>
            <w:tcMar>
              <w:top w:w="100" w:type="dxa"/>
              <w:left w:w="100" w:type="dxa"/>
              <w:bottom w:w="100" w:type="dxa"/>
              <w:right w:w="100" w:type="dxa"/>
            </w:tcMar>
            <w:vAlign w:val="center"/>
          </w:tcPr>
          <w:p w14:paraId="00000232" w14:textId="77777777" w:rsidR="00F96AB5" w:rsidRPr="00FD1ACE" w:rsidRDefault="001E6000" w:rsidP="00DD6E46">
            <w:pPr>
              <w:spacing w:after="120" w:line="360" w:lineRule="auto"/>
              <w:jc w:val="center"/>
              <w:rPr>
                <w:b w:val="0"/>
                <w:sz w:val="20"/>
                <w:szCs w:val="20"/>
                <w:highlight w:val="cyan"/>
              </w:rPr>
            </w:pPr>
            <w:r w:rsidRPr="00FD1ACE">
              <w:rPr>
                <w:b w:val="0"/>
                <w:sz w:val="20"/>
                <w:szCs w:val="20"/>
                <w:highlight w:val="cyan"/>
              </w:rPr>
              <w:t>Video</w:t>
            </w:r>
          </w:p>
        </w:tc>
        <w:tc>
          <w:tcPr>
            <w:tcW w:w="2706" w:type="dxa"/>
            <w:tcMar>
              <w:top w:w="100" w:type="dxa"/>
              <w:left w:w="100" w:type="dxa"/>
              <w:bottom w:w="100" w:type="dxa"/>
              <w:right w:w="100" w:type="dxa"/>
            </w:tcMar>
          </w:tcPr>
          <w:p w14:paraId="00000233" w14:textId="77777777" w:rsidR="00F96AB5" w:rsidRPr="00FD1ACE" w:rsidRDefault="00000000" w:rsidP="00DD6E46">
            <w:pPr>
              <w:spacing w:after="120" w:line="360" w:lineRule="auto"/>
              <w:jc w:val="both"/>
              <w:rPr>
                <w:b w:val="0"/>
                <w:sz w:val="20"/>
                <w:szCs w:val="20"/>
                <w:highlight w:val="cyan"/>
              </w:rPr>
            </w:pPr>
            <w:hyperlink r:id="rId31">
              <w:r w:rsidR="001E6000" w:rsidRPr="00FD1ACE">
                <w:rPr>
                  <w:b w:val="0"/>
                  <w:color w:val="0000FF"/>
                  <w:sz w:val="20"/>
                  <w:szCs w:val="20"/>
                  <w:highlight w:val="cyan"/>
                  <w:u w:val="single"/>
                </w:rPr>
                <w:t>https://www.youtube.com/watch?v=FOI9yFnAzvA</w:t>
              </w:r>
            </w:hyperlink>
            <w:r w:rsidR="001E6000" w:rsidRPr="00FD1ACE">
              <w:rPr>
                <w:b w:val="0"/>
                <w:sz w:val="20"/>
                <w:szCs w:val="20"/>
                <w:highlight w:val="cyan"/>
              </w:rPr>
              <w:t xml:space="preserve"> </w:t>
            </w:r>
          </w:p>
        </w:tc>
      </w:tr>
      <w:tr w:rsidR="00F96AB5" w:rsidRPr="00FD1ACE" w14:paraId="4B8100FE" w14:textId="77777777" w:rsidTr="003E06BE">
        <w:trPr>
          <w:trHeight w:val="385"/>
        </w:trPr>
        <w:tc>
          <w:tcPr>
            <w:tcW w:w="2263" w:type="dxa"/>
            <w:tcMar>
              <w:top w:w="100" w:type="dxa"/>
              <w:left w:w="100" w:type="dxa"/>
              <w:bottom w:w="100" w:type="dxa"/>
              <w:right w:w="100" w:type="dxa"/>
            </w:tcMar>
          </w:tcPr>
          <w:p w14:paraId="00000234" w14:textId="77777777" w:rsidR="00F96AB5" w:rsidRPr="00FD1ACE" w:rsidRDefault="001E6000" w:rsidP="00DD6E46">
            <w:pPr>
              <w:spacing w:after="120" w:line="360" w:lineRule="auto"/>
              <w:jc w:val="both"/>
              <w:rPr>
                <w:b w:val="0"/>
                <w:sz w:val="20"/>
                <w:szCs w:val="20"/>
                <w:highlight w:val="cyan"/>
              </w:rPr>
            </w:pPr>
            <w:r w:rsidRPr="00FD1ACE">
              <w:rPr>
                <w:b w:val="0"/>
                <w:sz w:val="20"/>
                <w:szCs w:val="20"/>
                <w:highlight w:val="cyan"/>
              </w:rPr>
              <w:t>Muestreo agua superficial</w:t>
            </w:r>
          </w:p>
        </w:tc>
        <w:tc>
          <w:tcPr>
            <w:tcW w:w="2771" w:type="dxa"/>
            <w:tcMar>
              <w:top w:w="100" w:type="dxa"/>
              <w:left w:w="100" w:type="dxa"/>
              <w:bottom w:w="100" w:type="dxa"/>
              <w:right w:w="100" w:type="dxa"/>
            </w:tcMar>
          </w:tcPr>
          <w:p w14:paraId="00000235" w14:textId="304779DB" w:rsidR="00F96AB5" w:rsidRPr="00FD1ACE" w:rsidRDefault="001E6000" w:rsidP="00DD6E46">
            <w:pPr>
              <w:spacing w:after="120" w:line="360" w:lineRule="auto"/>
              <w:jc w:val="both"/>
              <w:rPr>
                <w:b w:val="0"/>
                <w:sz w:val="20"/>
                <w:szCs w:val="20"/>
                <w:highlight w:val="cyan"/>
              </w:rPr>
            </w:pPr>
            <w:r w:rsidRPr="00FD1ACE">
              <w:rPr>
                <w:b w:val="0"/>
                <w:sz w:val="20"/>
                <w:szCs w:val="20"/>
                <w:highlight w:val="cyan"/>
              </w:rPr>
              <w:t>Laboratorio Fisicoquímico de Aguas. Universidad de El Salvador. (2020)</w:t>
            </w:r>
            <w:r w:rsidRPr="00FD1ACE">
              <w:rPr>
                <w:b w:val="0"/>
                <w:i/>
                <w:sz w:val="20"/>
                <w:szCs w:val="20"/>
                <w:highlight w:val="cyan"/>
              </w:rPr>
              <w:t xml:space="preserve">. </w:t>
            </w:r>
            <w:r w:rsidR="00FD1ACE" w:rsidRPr="00FD1ACE">
              <w:rPr>
                <w:b w:val="0"/>
                <w:i/>
                <w:sz w:val="20"/>
                <w:szCs w:val="20"/>
                <w:highlight w:val="cyan"/>
              </w:rPr>
              <w:t>&lt;em&gt;</w:t>
            </w:r>
            <w:r w:rsidRPr="00FD1ACE">
              <w:rPr>
                <w:b w:val="0"/>
                <w:i/>
                <w:sz w:val="20"/>
                <w:szCs w:val="20"/>
                <w:highlight w:val="cyan"/>
              </w:rPr>
              <w:t xml:space="preserve">Muestreo de agua en río para análisis fisicoquímico y </w:t>
            </w:r>
            <w:proofErr w:type="gramStart"/>
            <w:r w:rsidRPr="00FD1ACE">
              <w:rPr>
                <w:b w:val="0"/>
                <w:i/>
                <w:sz w:val="20"/>
                <w:szCs w:val="20"/>
                <w:highlight w:val="cyan"/>
              </w:rPr>
              <w:t>microbiológico.</w:t>
            </w:r>
            <w:r w:rsidR="00FD1ACE" w:rsidRPr="00FD1ACE">
              <w:rPr>
                <w:b w:val="0"/>
                <w:i/>
                <w:sz w:val="20"/>
                <w:szCs w:val="20"/>
                <w:highlight w:val="cyan"/>
              </w:rPr>
              <w:t>&lt;</w:t>
            </w:r>
            <w:proofErr w:type="gramEnd"/>
            <w:r w:rsidR="00FD1ACE" w:rsidRPr="00FD1ACE">
              <w:rPr>
                <w:b w:val="0"/>
                <w:i/>
                <w:sz w:val="20"/>
                <w:szCs w:val="20"/>
                <w:highlight w:val="cyan"/>
              </w:rPr>
              <w:t>/em&gt;</w:t>
            </w:r>
            <w:r w:rsidRPr="00FD1ACE">
              <w:rPr>
                <w:b w:val="0"/>
                <w:i/>
                <w:sz w:val="20"/>
                <w:szCs w:val="20"/>
                <w:highlight w:val="cyan"/>
              </w:rPr>
              <w:t xml:space="preserve"> </w:t>
            </w:r>
            <w:r w:rsidRPr="00FD1ACE">
              <w:rPr>
                <w:b w:val="0"/>
                <w:sz w:val="20"/>
                <w:szCs w:val="20"/>
                <w:highlight w:val="cyan"/>
              </w:rPr>
              <w:t xml:space="preserve">[Video]. YouTube. </w:t>
            </w:r>
          </w:p>
        </w:tc>
        <w:tc>
          <w:tcPr>
            <w:tcW w:w="2332" w:type="dxa"/>
            <w:tcMar>
              <w:top w:w="100" w:type="dxa"/>
              <w:left w:w="100" w:type="dxa"/>
              <w:bottom w:w="100" w:type="dxa"/>
              <w:right w:w="100" w:type="dxa"/>
            </w:tcMar>
            <w:vAlign w:val="center"/>
          </w:tcPr>
          <w:p w14:paraId="00000236" w14:textId="74AB544A" w:rsidR="00F96AB5" w:rsidRPr="00FD1ACE" w:rsidRDefault="001E6000" w:rsidP="00DD6E46">
            <w:pPr>
              <w:spacing w:after="120" w:line="360" w:lineRule="auto"/>
              <w:jc w:val="center"/>
              <w:rPr>
                <w:b w:val="0"/>
                <w:sz w:val="20"/>
                <w:szCs w:val="20"/>
                <w:highlight w:val="cyan"/>
              </w:rPr>
            </w:pPr>
            <w:r w:rsidRPr="00FD1ACE">
              <w:rPr>
                <w:b w:val="0"/>
                <w:sz w:val="20"/>
                <w:szCs w:val="20"/>
                <w:highlight w:val="cyan"/>
              </w:rPr>
              <w:t>Video</w:t>
            </w:r>
          </w:p>
        </w:tc>
        <w:tc>
          <w:tcPr>
            <w:tcW w:w="2706" w:type="dxa"/>
            <w:tcMar>
              <w:top w:w="100" w:type="dxa"/>
              <w:left w:w="100" w:type="dxa"/>
              <w:bottom w:w="100" w:type="dxa"/>
              <w:right w:w="100" w:type="dxa"/>
            </w:tcMar>
          </w:tcPr>
          <w:p w14:paraId="00000237" w14:textId="77777777" w:rsidR="00F96AB5" w:rsidRPr="00FD1ACE" w:rsidRDefault="00000000" w:rsidP="00DD6E46">
            <w:pPr>
              <w:spacing w:after="120" w:line="360" w:lineRule="auto"/>
              <w:jc w:val="both"/>
              <w:rPr>
                <w:b w:val="0"/>
                <w:sz w:val="20"/>
                <w:szCs w:val="20"/>
                <w:highlight w:val="cyan"/>
              </w:rPr>
            </w:pPr>
            <w:hyperlink r:id="rId32">
              <w:r w:rsidR="001E6000" w:rsidRPr="00FD1ACE">
                <w:rPr>
                  <w:b w:val="0"/>
                  <w:color w:val="0000FF"/>
                  <w:sz w:val="20"/>
                  <w:szCs w:val="20"/>
                  <w:highlight w:val="cyan"/>
                  <w:u w:val="single"/>
                </w:rPr>
                <w:t>https://www.youtube.com/watch?v=teFQrY3PwOE</w:t>
              </w:r>
            </w:hyperlink>
            <w:r w:rsidR="001E6000" w:rsidRPr="00FD1ACE">
              <w:rPr>
                <w:b w:val="0"/>
                <w:sz w:val="20"/>
                <w:szCs w:val="20"/>
                <w:highlight w:val="cyan"/>
              </w:rPr>
              <w:t xml:space="preserve"> </w:t>
            </w:r>
          </w:p>
        </w:tc>
      </w:tr>
      <w:tr w:rsidR="00F96AB5" w:rsidRPr="00FD1ACE" w14:paraId="2F0FDC2D" w14:textId="77777777" w:rsidTr="003E06BE">
        <w:trPr>
          <w:trHeight w:val="385"/>
        </w:trPr>
        <w:tc>
          <w:tcPr>
            <w:tcW w:w="2263" w:type="dxa"/>
            <w:tcMar>
              <w:top w:w="100" w:type="dxa"/>
              <w:left w:w="100" w:type="dxa"/>
              <w:bottom w:w="100" w:type="dxa"/>
              <w:right w:w="100" w:type="dxa"/>
            </w:tcMar>
          </w:tcPr>
          <w:p w14:paraId="00000238" w14:textId="77777777" w:rsidR="00F96AB5" w:rsidRPr="00FD1ACE" w:rsidRDefault="001E6000" w:rsidP="00DD6E46">
            <w:pPr>
              <w:spacing w:after="120" w:line="360" w:lineRule="auto"/>
              <w:jc w:val="both"/>
              <w:rPr>
                <w:b w:val="0"/>
                <w:sz w:val="20"/>
                <w:szCs w:val="20"/>
                <w:highlight w:val="cyan"/>
              </w:rPr>
            </w:pPr>
            <w:r w:rsidRPr="00FD1ACE">
              <w:rPr>
                <w:b w:val="0"/>
                <w:sz w:val="20"/>
                <w:szCs w:val="20"/>
                <w:highlight w:val="cyan"/>
              </w:rPr>
              <w:t>Muestreo agua potable</w:t>
            </w:r>
          </w:p>
        </w:tc>
        <w:tc>
          <w:tcPr>
            <w:tcW w:w="2771" w:type="dxa"/>
            <w:tcMar>
              <w:top w:w="100" w:type="dxa"/>
              <w:left w:w="100" w:type="dxa"/>
              <w:bottom w:w="100" w:type="dxa"/>
              <w:right w:w="100" w:type="dxa"/>
            </w:tcMar>
          </w:tcPr>
          <w:p w14:paraId="00000239" w14:textId="26B6FA12" w:rsidR="00F96AB5" w:rsidRPr="00FD1ACE" w:rsidRDefault="001E6000" w:rsidP="00DD6E46">
            <w:pPr>
              <w:spacing w:after="120" w:line="360" w:lineRule="auto"/>
              <w:jc w:val="both"/>
              <w:rPr>
                <w:b w:val="0"/>
                <w:sz w:val="20"/>
                <w:szCs w:val="20"/>
                <w:highlight w:val="cyan"/>
              </w:rPr>
            </w:pPr>
            <w:r w:rsidRPr="00FD1ACE">
              <w:rPr>
                <w:b w:val="0"/>
                <w:sz w:val="20"/>
                <w:szCs w:val="20"/>
                <w:highlight w:val="cyan"/>
              </w:rPr>
              <w:t xml:space="preserve">Laboratorio Fisicoquímico de Aguas. Universidad de El Salvador. (2020). </w:t>
            </w:r>
            <w:r w:rsidR="00FD1ACE" w:rsidRPr="00FD1ACE">
              <w:rPr>
                <w:b w:val="0"/>
                <w:sz w:val="20"/>
                <w:szCs w:val="20"/>
                <w:highlight w:val="cyan"/>
              </w:rPr>
              <w:lastRenderedPageBreak/>
              <w:t>&lt;em&gt;</w:t>
            </w:r>
            <w:r w:rsidRPr="00FD1ACE">
              <w:rPr>
                <w:b w:val="0"/>
                <w:i/>
                <w:sz w:val="20"/>
                <w:szCs w:val="20"/>
                <w:highlight w:val="cyan"/>
              </w:rPr>
              <w:t xml:space="preserve">Muestreo de agua potable para análisis fisicoquímico y </w:t>
            </w:r>
            <w:proofErr w:type="gramStart"/>
            <w:r w:rsidRPr="00FD1ACE">
              <w:rPr>
                <w:b w:val="0"/>
                <w:i/>
                <w:sz w:val="20"/>
                <w:szCs w:val="20"/>
                <w:highlight w:val="cyan"/>
              </w:rPr>
              <w:t>microbiológico.</w:t>
            </w:r>
            <w:r w:rsidR="00FD1ACE" w:rsidRPr="00FD1ACE">
              <w:rPr>
                <w:b w:val="0"/>
                <w:i/>
                <w:sz w:val="20"/>
                <w:szCs w:val="20"/>
                <w:highlight w:val="cyan"/>
              </w:rPr>
              <w:t>&lt;</w:t>
            </w:r>
            <w:proofErr w:type="gramEnd"/>
            <w:r w:rsidR="00FD1ACE" w:rsidRPr="00FD1ACE">
              <w:rPr>
                <w:b w:val="0"/>
                <w:i/>
                <w:sz w:val="20"/>
                <w:szCs w:val="20"/>
                <w:highlight w:val="cyan"/>
              </w:rPr>
              <w:t>/em&gt;</w:t>
            </w:r>
            <w:r w:rsidRPr="00FD1ACE">
              <w:rPr>
                <w:b w:val="0"/>
                <w:i/>
                <w:sz w:val="20"/>
                <w:szCs w:val="20"/>
                <w:highlight w:val="cyan"/>
              </w:rPr>
              <w:t xml:space="preserve"> </w:t>
            </w:r>
            <w:r w:rsidRPr="00FD1ACE">
              <w:rPr>
                <w:b w:val="0"/>
                <w:sz w:val="20"/>
                <w:szCs w:val="20"/>
                <w:highlight w:val="cyan"/>
              </w:rPr>
              <w:t xml:space="preserve">[Video]. YouTube. </w:t>
            </w:r>
          </w:p>
        </w:tc>
        <w:tc>
          <w:tcPr>
            <w:tcW w:w="2332" w:type="dxa"/>
            <w:tcMar>
              <w:top w:w="100" w:type="dxa"/>
              <w:left w:w="100" w:type="dxa"/>
              <w:bottom w:w="100" w:type="dxa"/>
              <w:right w:w="100" w:type="dxa"/>
            </w:tcMar>
            <w:vAlign w:val="center"/>
          </w:tcPr>
          <w:p w14:paraId="0000023A" w14:textId="6BCD96BD" w:rsidR="00F96AB5" w:rsidRPr="00FD1ACE" w:rsidRDefault="001E6000" w:rsidP="00DD6E46">
            <w:pPr>
              <w:spacing w:after="120" w:line="360" w:lineRule="auto"/>
              <w:jc w:val="center"/>
              <w:rPr>
                <w:b w:val="0"/>
                <w:sz w:val="20"/>
                <w:szCs w:val="20"/>
                <w:highlight w:val="cyan"/>
              </w:rPr>
            </w:pPr>
            <w:r w:rsidRPr="00FD1ACE">
              <w:rPr>
                <w:b w:val="0"/>
                <w:sz w:val="20"/>
                <w:szCs w:val="20"/>
                <w:highlight w:val="cyan"/>
              </w:rPr>
              <w:lastRenderedPageBreak/>
              <w:t>Video</w:t>
            </w:r>
          </w:p>
        </w:tc>
        <w:tc>
          <w:tcPr>
            <w:tcW w:w="2706" w:type="dxa"/>
            <w:tcMar>
              <w:top w:w="100" w:type="dxa"/>
              <w:left w:w="100" w:type="dxa"/>
              <w:bottom w:w="100" w:type="dxa"/>
              <w:right w:w="100" w:type="dxa"/>
            </w:tcMar>
          </w:tcPr>
          <w:p w14:paraId="0000023B" w14:textId="77777777" w:rsidR="00F96AB5" w:rsidRPr="00FD1ACE" w:rsidRDefault="00000000" w:rsidP="00DD6E46">
            <w:pPr>
              <w:spacing w:after="120" w:line="360" w:lineRule="auto"/>
              <w:jc w:val="both"/>
              <w:rPr>
                <w:b w:val="0"/>
                <w:sz w:val="20"/>
                <w:szCs w:val="20"/>
                <w:highlight w:val="cyan"/>
              </w:rPr>
            </w:pPr>
            <w:hyperlink r:id="rId33">
              <w:r w:rsidR="001E6000" w:rsidRPr="00FD1ACE">
                <w:rPr>
                  <w:b w:val="0"/>
                  <w:color w:val="0000FF"/>
                  <w:sz w:val="20"/>
                  <w:szCs w:val="20"/>
                  <w:highlight w:val="cyan"/>
                  <w:u w:val="single"/>
                </w:rPr>
                <w:t>https://www.youtube.com/watch?v=01oKI2GvVmI</w:t>
              </w:r>
            </w:hyperlink>
            <w:r w:rsidR="001E6000" w:rsidRPr="00FD1ACE">
              <w:rPr>
                <w:b w:val="0"/>
                <w:sz w:val="20"/>
                <w:szCs w:val="20"/>
                <w:highlight w:val="cyan"/>
              </w:rPr>
              <w:t xml:space="preserve"> </w:t>
            </w:r>
          </w:p>
        </w:tc>
      </w:tr>
      <w:tr w:rsidR="00F96AB5" w14:paraId="0E7E8444" w14:textId="77777777" w:rsidTr="003E06BE">
        <w:trPr>
          <w:trHeight w:val="385"/>
        </w:trPr>
        <w:tc>
          <w:tcPr>
            <w:tcW w:w="2263" w:type="dxa"/>
            <w:tcMar>
              <w:top w:w="100" w:type="dxa"/>
              <w:left w:w="100" w:type="dxa"/>
              <w:bottom w:w="100" w:type="dxa"/>
              <w:right w:w="100" w:type="dxa"/>
            </w:tcMar>
          </w:tcPr>
          <w:p w14:paraId="0000023C" w14:textId="77777777" w:rsidR="00F96AB5" w:rsidRPr="00FD1ACE" w:rsidRDefault="001E6000" w:rsidP="00DD6E46">
            <w:pPr>
              <w:spacing w:after="120" w:line="360" w:lineRule="auto"/>
              <w:jc w:val="both"/>
              <w:rPr>
                <w:b w:val="0"/>
                <w:sz w:val="20"/>
                <w:szCs w:val="20"/>
                <w:highlight w:val="cyan"/>
              </w:rPr>
            </w:pPr>
            <w:r w:rsidRPr="00FD1ACE">
              <w:rPr>
                <w:b w:val="0"/>
                <w:sz w:val="20"/>
                <w:szCs w:val="20"/>
                <w:highlight w:val="cyan"/>
              </w:rPr>
              <w:t>Muestreo agua residual</w:t>
            </w:r>
          </w:p>
        </w:tc>
        <w:tc>
          <w:tcPr>
            <w:tcW w:w="2771" w:type="dxa"/>
            <w:tcMar>
              <w:top w:w="100" w:type="dxa"/>
              <w:left w:w="100" w:type="dxa"/>
              <w:bottom w:w="100" w:type="dxa"/>
              <w:right w:w="100" w:type="dxa"/>
            </w:tcMar>
          </w:tcPr>
          <w:p w14:paraId="0000023D" w14:textId="6FDA39D0" w:rsidR="00F96AB5" w:rsidRPr="00FD1ACE" w:rsidRDefault="001E6000" w:rsidP="00DD6E46">
            <w:pPr>
              <w:spacing w:after="120" w:line="360" w:lineRule="auto"/>
              <w:jc w:val="both"/>
              <w:rPr>
                <w:b w:val="0"/>
                <w:sz w:val="20"/>
                <w:szCs w:val="20"/>
                <w:highlight w:val="cyan"/>
              </w:rPr>
            </w:pPr>
            <w:r w:rsidRPr="00FD1ACE">
              <w:rPr>
                <w:b w:val="0"/>
                <w:sz w:val="20"/>
                <w:szCs w:val="20"/>
                <w:highlight w:val="cyan"/>
              </w:rPr>
              <w:t xml:space="preserve">Laboratorio Fisicoquímico de Aguas. Universidad de El Salvador. (2020). </w:t>
            </w:r>
            <w:r w:rsidR="00FD1ACE" w:rsidRPr="00FD1ACE">
              <w:rPr>
                <w:b w:val="0"/>
                <w:sz w:val="20"/>
                <w:szCs w:val="20"/>
                <w:highlight w:val="cyan"/>
              </w:rPr>
              <w:t>&lt;em&gt;</w:t>
            </w:r>
            <w:r w:rsidRPr="00FD1ACE">
              <w:rPr>
                <w:b w:val="0"/>
                <w:i/>
                <w:sz w:val="20"/>
                <w:szCs w:val="20"/>
                <w:highlight w:val="cyan"/>
              </w:rPr>
              <w:t>Muestreo de aguas residuales</w:t>
            </w:r>
            <w:r w:rsidR="00BC239C" w:rsidRPr="00FD1ACE">
              <w:rPr>
                <w:b w:val="0"/>
                <w:i/>
                <w:sz w:val="20"/>
                <w:szCs w:val="20"/>
                <w:highlight w:val="cyan"/>
              </w:rPr>
              <w:t xml:space="preserve"> para análisis </w:t>
            </w:r>
            <w:proofErr w:type="gramStart"/>
            <w:r w:rsidR="00BC239C" w:rsidRPr="00FD1ACE">
              <w:rPr>
                <w:b w:val="0"/>
                <w:i/>
                <w:sz w:val="20"/>
                <w:szCs w:val="20"/>
                <w:highlight w:val="cyan"/>
              </w:rPr>
              <w:t>fisico</w:t>
            </w:r>
            <w:r w:rsidR="00C91D50" w:rsidRPr="00FD1ACE">
              <w:rPr>
                <w:b w:val="0"/>
                <w:i/>
                <w:sz w:val="20"/>
                <w:szCs w:val="20"/>
                <w:highlight w:val="cyan"/>
              </w:rPr>
              <w:t>químico</w:t>
            </w:r>
            <w:r w:rsidRPr="00FD1ACE">
              <w:rPr>
                <w:b w:val="0"/>
                <w:i/>
                <w:sz w:val="20"/>
                <w:szCs w:val="20"/>
                <w:highlight w:val="cyan"/>
              </w:rPr>
              <w:t>.</w:t>
            </w:r>
            <w:r w:rsidR="00FD1ACE" w:rsidRPr="00FD1ACE">
              <w:rPr>
                <w:b w:val="0"/>
                <w:i/>
                <w:sz w:val="20"/>
                <w:szCs w:val="20"/>
                <w:highlight w:val="cyan"/>
              </w:rPr>
              <w:t>&lt;</w:t>
            </w:r>
            <w:proofErr w:type="gramEnd"/>
            <w:r w:rsidR="00FD1ACE" w:rsidRPr="00FD1ACE">
              <w:rPr>
                <w:b w:val="0"/>
                <w:i/>
                <w:sz w:val="20"/>
                <w:szCs w:val="20"/>
                <w:highlight w:val="cyan"/>
              </w:rPr>
              <w:t>/em&gt;</w:t>
            </w:r>
            <w:r w:rsidRPr="00FD1ACE">
              <w:rPr>
                <w:b w:val="0"/>
                <w:sz w:val="20"/>
                <w:szCs w:val="20"/>
                <w:highlight w:val="cyan"/>
              </w:rPr>
              <w:t xml:space="preserve"> [Video]. YouTube. </w:t>
            </w:r>
          </w:p>
        </w:tc>
        <w:tc>
          <w:tcPr>
            <w:tcW w:w="2332" w:type="dxa"/>
            <w:tcMar>
              <w:top w:w="100" w:type="dxa"/>
              <w:left w:w="100" w:type="dxa"/>
              <w:bottom w:w="100" w:type="dxa"/>
              <w:right w:w="100" w:type="dxa"/>
            </w:tcMar>
            <w:vAlign w:val="center"/>
          </w:tcPr>
          <w:p w14:paraId="0000023E" w14:textId="491CB43D" w:rsidR="00F96AB5" w:rsidRPr="00FD1ACE" w:rsidRDefault="001E6000" w:rsidP="00DD6E46">
            <w:pPr>
              <w:spacing w:after="120" w:line="360" w:lineRule="auto"/>
              <w:jc w:val="center"/>
              <w:rPr>
                <w:b w:val="0"/>
                <w:sz w:val="20"/>
                <w:szCs w:val="20"/>
                <w:highlight w:val="cyan"/>
              </w:rPr>
            </w:pPr>
            <w:r w:rsidRPr="00FD1ACE">
              <w:rPr>
                <w:b w:val="0"/>
                <w:sz w:val="20"/>
                <w:szCs w:val="20"/>
                <w:highlight w:val="cyan"/>
              </w:rPr>
              <w:t>Video</w:t>
            </w:r>
          </w:p>
        </w:tc>
        <w:tc>
          <w:tcPr>
            <w:tcW w:w="2706" w:type="dxa"/>
            <w:tcMar>
              <w:top w:w="100" w:type="dxa"/>
              <w:left w:w="100" w:type="dxa"/>
              <w:bottom w:w="100" w:type="dxa"/>
              <w:right w:w="100" w:type="dxa"/>
            </w:tcMar>
          </w:tcPr>
          <w:p w14:paraId="0000023F" w14:textId="77777777" w:rsidR="00F96AB5" w:rsidRDefault="00000000" w:rsidP="00DD6E46">
            <w:pPr>
              <w:spacing w:after="120" w:line="360" w:lineRule="auto"/>
              <w:jc w:val="both"/>
              <w:rPr>
                <w:b w:val="0"/>
                <w:sz w:val="20"/>
                <w:szCs w:val="20"/>
              </w:rPr>
            </w:pPr>
            <w:hyperlink r:id="rId34">
              <w:r w:rsidR="001E6000" w:rsidRPr="00FD1ACE">
                <w:rPr>
                  <w:b w:val="0"/>
                  <w:color w:val="0000FF"/>
                  <w:sz w:val="20"/>
                  <w:szCs w:val="20"/>
                  <w:highlight w:val="cyan"/>
                  <w:u w:val="single"/>
                </w:rPr>
                <w:t>https://www.youtube.com/watch?v=OZQi3DLogqE</w:t>
              </w:r>
            </w:hyperlink>
            <w:r w:rsidR="001E6000">
              <w:rPr>
                <w:b w:val="0"/>
                <w:sz w:val="20"/>
                <w:szCs w:val="20"/>
              </w:rPr>
              <w:t xml:space="preserve"> </w:t>
            </w:r>
          </w:p>
        </w:tc>
      </w:tr>
    </w:tbl>
    <w:p w14:paraId="00000240" w14:textId="77777777" w:rsidR="00F96AB5" w:rsidRDefault="00F96AB5" w:rsidP="00DD6E46">
      <w:pPr>
        <w:spacing w:after="120" w:line="360" w:lineRule="auto"/>
        <w:jc w:val="both"/>
        <w:rPr>
          <w:sz w:val="20"/>
          <w:szCs w:val="20"/>
        </w:rPr>
      </w:pPr>
    </w:p>
    <w:p w14:paraId="00000241" w14:textId="44E7FBAE" w:rsidR="00F96AB5" w:rsidRPr="002838A5" w:rsidRDefault="008D1B5A" w:rsidP="00DD6E46">
      <w:pPr>
        <w:pStyle w:val="Prrafodelista"/>
        <w:numPr>
          <w:ilvl w:val="0"/>
          <w:numId w:val="1"/>
        </w:numPr>
        <w:spacing w:after="120" w:line="360" w:lineRule="auto"/>
        <w:rPr>
          <w:b/>
          <w:color w:val="000000"/>
          <w:sz w:val="20"/>
          <w:szCs w:val="20"/>
        </w:rPr>
      </w:pPr>
      <w:r>
        <w:rPr>
          <w:b/>
          <w:color w:val="000000"/>
          <w:sz w:val="20"/>
          <w:szCs w:val="20"/>
        </w:rPr>
        <w:t>GLOSARIO:</w:t>
      </w:r>
    </w:p>
    <w:tbl>
      <w:tblPr>
        <w:tblStyle w:val="aff8"/>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F96AB5" w14:paraId="26A4D6FB" w14:textId="77777777" w:rsidTr="008D1B5A">
        <w:trPr>
          <w:trHeight w:val="214"/>
        </w:trPr>
        <w:tc>
          <w:tcPr>
            <w:tcW w:w="2122" w:type="dxa"/>
            <w:shd w:val="clear" w:color="auto" w:fill="FAC896"/>
            <w:tcMar>
              <w:top w:w="100" w:type="dxa"/>
              <w:left w:w="100" w:type="dxa"/>
              <w:bottom w:w="100" w:type="dxa"/>
              <w:right w:w="100" w:type="dxa"/>
            </w:tcMar>
          </w:tcPr>
          <w:p w14:paraId="00000243" w14:textId="77777777" w:rsidR="00F96AB5" w:rsidRPr="00590786" w:rsidRDefault="001E6000" w:rsidP="00DD6E46">
            <w:pPr>
              <w:spacing w:after="120" w:line="360" w:lineRule="auto"/>
              <w:jc w:val="center"/>
              <w:rPr>
                <w:color w:val="000000"/>
                <w:sz w:val="20"/>
                <w:szCs w:val="20"/>
                <w:highlight w:val="cyan"/>
              </w:rPr>
            </w:pPr>
            <w:r w:rsidRPr="00590786">
              <w:rPr>
                <w:highlight w:val="cyan"/>
              </w:rPr>
              <w:t xml:space="preserve">     </w:t>
            </w:r>
            <w:r w:rsidRPr="00590786">
              <w:rPr>
                <w:sz w:val="20"/>
                <w:szCs w:val="20"/>
                <w:highlight w:val="cyan"/>
              </w:rPr>
              <w:t>TÉRMINO</w:t>
            </w:r>
          </w:p>
        </w:tc>
        <w:tc>
          <w:tcPr>
            <w:tcW w:w="7840" w:type="dxa"/>
            <w:shd w:val="clear" w:color="auto" w:fill="FAC896"/>
            <w:tcMar>
              <w:top w:w="100" w:type="dxa"/>
              <w:left w:w="100" w:type="dxa"/>
              <w:bottom w:w="100" w:type="dxa"/>
              <w:right w:w="100" w:type="dxa"/>
            </w:tcMar>
          </w:tcPr>
          <w:p w14:paraId="00000244" w14:textId="77777777" w:rsidR="00F96AB5" w:rsidRDefault="001E6000" w:rsidP="00DD6E46">
            <w:pPr>
              <w:spacing w:after="120" w:line="360" w:lineRule="auto"/>
              <w:jc w:val="center"/>
              <w:rPr>
                <w:color w:val="000000"/>
                <w:sz w:val="20"/>
                <w:szCs w:val="20"/>
              </w:rPr>
            </w:pPr>
            <w:r>
              <w:rPr>
                <w:color w:val="000000"/>
                <w:sz w:val="20"/>
                <w:szCs w:val="20"/>
              </w:rPr>
              <w:t>SIGNIFICADO</w:t>
            </w:r>
          </w:p>
        </w:tc>
      </w:tr>
      <w:tr w:rsidR="00F96AB5" w14:paraId="1CD83074" w14:textId="77777777">
        <w:trPr>
          <w:trHeight w:val="253"/>
        </w:trPr>
        <w:tc>
          <w:tcPr>
            <w:tcW w:w="2122" w:type="dxa"/>
            <w:tcMar>
              <w:top w:w="100" w:type="dxa"/>
              <w:left w:w="100" w:type="dxa"/>
              <w:bottom w:w="100" w:type="dxa"/>
              <w:right w:w="100" w:type="dxa"/>
            </w:tcMar>
          </w:tcPr>
          <w:p w14:paraId="00000245" w14:textId="12AF129D" w:rsidR="00F96AB5" w:rsidRPr="00590786" w:rsidRDefault="001E6000" w:rsidP="00DD6E46">
            <w:pPr>
              <w:spacing w:after="120" w:line="360" w:lineRule="auto"/>
              <w:rPr>
                <w:sz w:val="20"/>
                <w:szCs w:val="20"/>
                <w:highlight w:val="cyan"/>
              </w:rPr>
            </w:pPr>
            <w:r w:rsidRPr="00590786">
              <w:rPr>
                <w:sz w:val="20"/>
                <w:szCs w:val="20"/>
                <w:highlight w:val="cyan"/>
              </w:rPr>
              <w:t>Agua potable</w:t>
            </w:r>
            <w:r w:rsidR="008D1B5A" w:rsidRPr="00590786">
              <w:rPr>
                <w:sz w:val="20"/>
                <w:szCs w:val="20"/>
                <w:highlight w:val="cyan"/>
              </w:rPr>
              <w:t>:</w:t>
            </w:r>
          </w:p>
        </w:tc>
        <w:tc>
          <w:tcPr>
            <w:tcW w:w="7840" w:type="dxa"/>
            <w:tcMar>
              <w:top w:w="100" w:type="dxa"/>
              <w:left w:w="100" w:type="dxa"/>
              <w:bottom w:w="100" w:type="dxa"/>
              <w:right w:w="100" w:type="dxa"/>
            </w:tcMar>
          </w:tcPr>
          <w:p w14:paraId="00000246" w14:textId="77777777" w:rsidR="00F96AB5" w:rsidRDefault="001E6000" w:rsidP="00DD6E46">
            <w:pPr>
              <w:spacing w:after="120" w:line="360" w:lineRule="auto"/>
              <w:jc w:val="both"/>
              <w:rPr>
                <w:b w:val="0"/>
                <w:sz w:val="20"/>
                <w:szCs w:val="20"/>
              </w:rPr>
            </w:pPr>
            <w:r>
              <w:rPr>
                <w:b w:val="0"/>
                <w:sz w:val="20"/>
                <w:szCs w:val="20"/>
              </w:rPr>
              <w:t xml:space="preserve">tipo de agua encontrada en las residencias de las personas y en el área urbana. </w:t>
            </w:r>
          </w:p>
        </w:tc>
      </w:tr>
      <w:tr w:rsidR="00F96AB5" w14:paraId="2CC7A0BE" w14:textId="77777777">
        <w:trPr>
          <w:trHeight w:val="253"/>
        </w:trPr>
        <w:tc>
          <w:tcPr>
            <w:tcW w:w="2122" w:type="dxa"/>
            <w:tcMar>
              <w:top w:w="100" w:type="dxa"/>
              <w:left w:w="100" w:type="dxa"/>
              <w:bottom w:w="100" w:type="dxa"/>
              <w:right w:w="100" w:type="dxa"/>
            </w:tcMar>
          </w:tcPr>
          <w:p w14:paraId="00000247" w14:textId="6169C0B0" w:rsidR="00F96AB5" w:rsidRPr="00590786" w:rsidRDefault="001E6000" w:rsidP="00DD6E46">
            <w:pPr>
              <w:spacing w:after="120" w:line="360" w:lineRule="auto"/>
              <w:rPr>
                <w:sz w:val="20"/>
                <w:szCs w:val="20"/>
                <w:highlight w:val="cyan"/>
              </w:rPr>
            </w:pPr>
            <w:r w:rsidRPr="00590786">
              <w:rPr>
                <w:sz w:val="20"/>
                <w:szCs w:val="20"/>
                <w:highlight w:val="cyan"/>
              </w:rPr>
              <w:t>Agua residual</w:t>
            </w:r>
            <w:r w:rsidR="008D1B5A" w:rsidRPr="00590786">
              <w:rPr>
                <w:sz w:val="20"/>
                <w:szCs w:val="20"/>
                <w:highlight w:val="cyan"/>
              </w:rPr>
              <w:t>:</w:t>
            </w:r>
          </w:p>
        </w:tc>
        <w:tc>
          <w:tcPr>
            <w:tcW w:w="7840" w:type="dxa"/>
            <w:tcMar>
              <w:top w:w="100" w:type="dxa"/>
              <w:left w:w="100" w:type="dxa"/>
              <w:bottom w:w="100" w:type="dxa"/>
              <w:right w:w="100" w:type="dxa"/>
            </w:tcMar>
          </w:tcPr>
          <w:p w14:paraId="00000248" w14:textId="77777777" w:rsidR="00F96AB5" w:rsidRDefault="001E6000" w:rsidP="00DD6E46">
            <w:pPr>
              <w:spacing w:after="120" w:line="360" w:lineRule="auto"/>
              <w:jc w:val="both"/>
              <w:rPr>
                <w:b w:val="0"/>
                <w:sz w:val="20"/>
                <w:szCs w:val="20"/>
              </w:rPr>
            </w:pPr>
            <w:r>
              <w:rPr>
                <w:b w:val="0"/>
                <w:sz w:val="20"/>
                <w:szCs w:val="20"/>
              </w:rPr>
              <w:t xml:space="preserve">tipo de agua que proviene de las actividades antropogénicas que pueden ser domésticas, urbanas e industriales y que, para su retorno al ambiente, es necesario realizar un respectivo tratamiento, comúnmente se les llama vertimiento. </w:t>
            </w:r>
          </w:p>
        </w:tc>
      </w:tr>
      <w:tr w:rsidR="00F96AB5" w14:paraId="016E6142" w14:textId="77777777">
        <w:trPr>
          <w:trHeight w:val="253"/>
        </w:trPr>
        <w:tc>
          <w:tcPr>
            <w:tcW w:w="2122" w:type="dxa"/>
            <w:tcMar>
              <w:top w:w="100" w:type="dxa"/>
              <w:left w:w="100" w:type="dxa"/>
              <w:bottom w:w="100" w:type="dxa"/>
              <w:right w:w="100" w:type="dxa"/>
            </w:tcMar>
          </w:tcPr>
          <w:p w14:paraId="00000249" w14:textId="31120DDC" w:rsidR="00F96AB5" w:rsidRPr="00590786" w:rsidRDefault="001E6000" w:rsidP="00DD6E46">
            <w:pPr>
              <w:spacing w:after="120" w:line="360" w:lineRule="auto"/>
              <w:rPr>
                <w:sz w:val="20"/>
                <w:szCs w:val="20"/>
                <w:highlight w:val="cyan"/>
              </w:rPr>
            </w:pPr>
            <w:r w:rsidRPr="00590786">
              <w:rPr>
                <w:sz w:val="20"/>
                <w:szCs w:val="20"/>
                <w:highlight w:val="cyan"/>
              </w:rPr>
              <w:t>Alícuota</w:t>
            </w:r>
            <w:r w:rsidR="008D1B5A" w:rsidRPr="00590786">
              <w:rPr>
                <w:sz w:val="20"/>
                <w:szCs w:val="20"/>
                <w:highlight w:val="cyan"/>
              </w:rPr>
              <w:t>:</w:t>
            </w:r>
          </w:p>
        </w:tc>
        <w:tc>
          <w:tcPr>
            <w:tcW w:w="7840" w:type="dxa"/>
            <w:tcMar>
              <w:top w:w="100" w:type="dxa"/>
              <w:left w:w="100" w:type="dxa"/>
              <w:bottom w:w="100" w:type="dxa"/>
              <w:right w:w="100" w:type="dxa"/>
            </w:tcMar>
          </w:tcPr>
          <w:p w14:paraId="0000024A" w14:textId="77777777" w:rsidR="00F96AB5" w:rsidRDefault="001E6000" w:rsidP="00DD6E46">
            <w:pPr>
              <w:spacing w:after="120" w:line="360" w:lineRule="auto"/>
              <w:jc w:val="both"/>
              <w:rPr>
                <w:b w:val="0"/>
                <w:sz w:val="20"/>
                <w:szCs w:val="20"/>
              </w:rPr>
            </w:pPr>
            <w:r>
              <w:rPr>
                <w:b w:val="0"/>
                <w:sz w:val="20"/>
                <w:szCs w:val="20"/>
              </w:rPr>
              <w:t>parte de una muestra individual o submuestra que se colecta en el sitio para realizar el muestreo compuesto o integrado.</w:t>
            </w:r>
          </w:p>
        </w:tc>
      </w:tr>
      <w:tr w:rsidR="00F96AB5" w14:paraId="0295D85A" w14:textId="77777777">
        <w:trPr>
          <w:trHeight w:val="253"/>
        </w:trPr>
        <w:tc>
          <w:tcPr>
            <w:tcW w:w="2122" w:type="dxa"/>
            <w:tcMar>
              <w:top w:w="100" w:type="dxa"/>
              <w:left w:w="100" w:type="dxa"/>
              <w:bottom w:w="100" w:type="dxa"/>
              <w:right w:w="100" w:type="dxa"/>
            </w:tcMar>
          </w:tcPr>
          <w:p w14:paraId="0000024B" w14:textId="1CAA764F" w:rsidR="00F96AB5" w:rsidRPr="00590786" w:rsidRDefault="001E6000" w:rsidP="00DD6E46">
            <w:pPr>
              <w:spacing w:after="120" w:line="360" w:lineRule="auto"/>
              <w:rPr>
                <w:sz w:val="20"/>
                <w:szCs w:val="20"/>
                <w:highlight w:val="cyan"/>
              </w:rPr>
            </w:pPr>
            <w:r w:rsidRPr="00590786">
              <w:rPr>
                <w:sz w:val="20"/>
                <w:szCs w:val="20"/>
                <w:highlight w:val="cyan"/>
              </w:rPr>
              <w:t>Fitoplancton</w:t>
            </w:r>
            <w:r w:rsidR="008D1B5A" w:rsidRPr="00590786">
              <w:rPr>
                <w:sz w:val="20"/>
                <w:szCs w:val="20"/>
                <w:highlight w:val="cyan"/>
              </w:rPr>
              <w:t>:</w:t>
            </w:r>
          </w:p>
        </w:tc>
        <w:tc>
          <w:tcPr>
            <w:tcW w:w="7840" w:type="dxa"/>
            <w:tcMar>
              <w:top w:w="100" w:type="dxa"/>
              <w:left w:w="100" w:type="dxa"/>
              <w:bottom w:w="100" w:type="dxa"/>
              <w:right w:w="100" w:type="dxa"/>
            </w:tcMar>
          </w:tcPr>
          <w:p w14:paraId="0000024C" w14:textId="77777777" w:rsidR="00F96AB5" w:rsidRDefault="001E6000" w:rsidP="00DD6E46">
            <w:pPr>
              <w:spacing w:after="120" w:line="360" w:lineRule="auto"/>
              <w:jc w:val="both"/>
              <w:rPr>
                <w:b w:val="0"/>
                <w:sz w:val="20"/>
                <w:szCs w:val="20"/>
              </w:rPr>
            </w:pPr>
            <w:r>
              <w:rPr>
                <w:b w:val="0"/>
                <w:sz w:val="20"/>
                <w:szCs w:val="20"/>
              </w:rPr>
              <w:t>conjunto de plantas microscópicas que flotan en el agua y forman parte del plancton.</w:t>
            </w:r>
          </w:p>
        </w:tc>
      </w:tr>
      <w:tr w:rsidR="00F96AB5" w14:paraId="4999B117" w14:textId="77777777">
        <w:trPr>
          <w:trHeight w:val="253"/>
        </w:trPr>
        <w:tc>
          <w:tcPr>
            <w:tcW w:w="2122" w:type="dxa"/>
            <w:tcMar>
              <w:top w:w="100" w:type="dxa"/>
              <w:left w:w="100" w:type="dxa"/>
              <w:bottom w:w="100" w:type="dxa"/>
              <w:right w:w="100" w:type="dxa"/>
            </w:tcMar>
          </w:tcPr>
          <w:p w14:paraId="0000024D" w14:textId="52896FD1" w:rsidR="00F96AB5" w:rsidRPr="00590786" w:rsidRDefault="001E6000" w:rsidP="00DD6E46">
            <w:pPr>
              <w:spacing w:after="120" w:line="360" w:lineRule="auto"/>
              <w:rPr>
                <w:sz w:val="20"/>
                <w:szCs w:val="20"/>
                <w:highlight w:val="cyan"/>
              </w:rPr>
            </w:pPr>
            <w:r w:rsidRPr="00590786">
              <w:rPr>
                <w:sz w:val="20"/>
                <w:szCs w:val="20"/>
                <w:highlight w:val="cyan"/>
              </w:rPr>
              <w:t>Muestreo de agua</w:t>
            </w:r>
            <w:r w:rsidR="008D1B5A" w:rsidRPr="00590786">
              <w:rPr>
                <w:sz w:val="20"/>
                <w:szCs w:val="20"/>
                <w:highlight w:val="cyan"/>
              </w:rPr>
              <w:t>:</w:t>
            </w:r>
          </w:p>
        </w:tc>
        <w:tc>
          <w:tcPr>
            <w:tcW w:w="7840" w:type="dxa"/>
            <w:tcMar>
              <w:top w:w="100" w:type="dxa"/>
              <w:left w:w="100" w:type="dxa"/>
              <w:bottom w:w="100" w:type="dxa"/>
              <w:right w:w="100" w:type="dxa"/>
            </w:tcMar>
          </w:tcPr>
          <w:p w14:paraId="0000024E" w14:textId="77777777" w:rsidR="00F96AB5" w:rsidRDefault="001E6000" w:rsidP="00DD6E46">
            <w:pPr>
              <w:spacing w:after="120" w:line="360" w:lineRule="auto"/>
              <w:jc w:val="both"/>
              <w:rPr>
                <w:b w:val="0"/>
                <w:sz w:val="20"/>
                <w:szCs w:val="20"/>
              </w:rPr>
            </w:pPr>
            <w:r>
              <w:rPr>
                <w:b w:val="0"/>
                <w:sz w:val="20"/>
                <w:szCs w:val="20"/>
              </w:rPr>
              <w:t xml:space="preserve">actividades que tienen que ver con realizar colectas de agua según unos objetivos señalados previamente. </w:t>
            </w:r>
          </w:p>
        </w:tc>
      </w:tr>
      <w:tr w:rsidR="00F96AB5" w14:paraId="282B8DC4" w14:textId="77777777">
        <w:trPr>
          <w:trHeight w:val="253"/>
        </w:trPr>
        <w:tc>
          <w:tcPr>
            <w:tcW w:w="2122" w:type="dxa"/>
            <w:tcMar>
              <w:top w:w="100" w:type="dxa"/>
              <w:left w:w="100" w:type="dxa"/>
              <w:bottom w:w="100" w:type="dxa"/>
              <w:right w:w="100" w:type="dxa"/>
            </w:tcMar>
          </w:tcPr>
          <w:p w14:paraId="0000024F" w14:textId="7D938AD3" w:rsidR="00F96AB5" w:rsidRPr="00590786" w:rsidRDefault="001E6000" w:rsidP="00DD6E46">
            <w:pPr>
              <w:spacing w:after="120" w:line="360" w:lineRule="auto"/>
              <w:rPr>
                <w:sz w:val="20"/>
                <w:szCs w:val="20"/>
                <w:highlight w:val="cyan"/>
              </w:rPr>
            </w:pPr>
            <w:r w:rsidRPr="00590786">
              <w:rPr>
                <w:sz w:val="20"/>
                <w:szCs w:val="20"/>
                <w:highlight w:val="cyan"/>
              </w:rPr>
              <w:t>Niveles permisivos</w:t>
            </w:r>
            <w:r w:rsidR="008D1B5A" w:rsidRPr="00590786">
              <w:rPr>
                <w:sz w:val="20"/>
                <w:szCs w:val="20"/>
                <w:highlight w:val="cyan"/>
              </w:rPr>
              <w:t>:</w:t>
            </w:r>
          </w:p>
        </w:tc>
        <w:tc>
          <w:tcPr>
            <w:tcW w:w="7840" w:type="dxa"/>
            <w:tcMar>
              <w:top w:w="100" w:type="dxa"/>
              <w:left w:w="100" w:type="dxa"/>
              <w:bottom w:w="100" w:type="dxa"/>
              <w:right w:w="100" w:type="dxa"/>
            </w:tcMar>
          </w:tcPr>
          <w:p w14:paraId="00000250" w14:textId="77777777" w:rsidR="00F96AB5" w:rsidRDefault="001E6000" w:rsidP="00DD6E46">
            <w:pPr>
              <w:spacing w:after="120" w:line="360" w:lineRule="auto"/>
              <w:jc w:val="both"/>
              <w:rPr>
                <w:b w:val="0"/>
                <w:sz w:val="20"/>
                <w:szCs w:val="20"/>
              </w:rPr>
            </w:pPr>
            <w:r>
              <w:rPr>
                <w:b w:val="0"/>
                <w:sz w:val="20"/>
                <w:szCs w:val="20"/>
              </w:rPr>
              <w:t>valores establecidos para fines de comparación con los resultados obtenidos.</w:t>
            </w:r>
          </w:p>
        </w:tc>
      </w:tr>
      <w:tr w:rsidR="00F96AB5" w14:paraId="29EA7198" w14:textId="77777777">
        <w:trPr>
          <w:trHeight w:val="253"/>
        </w:trPr>
        <w:tc>
          <w:tcPr>
            <w:tcW w:w="2122" w:type="dxa"/>
            <w:tcMar>
              <w:top w:w="100" w:type="dxa"/>
              <w:left w:w="100" w:type="dxa"/>
              <w:bottom w:w="100" w:type="dxa"/>
              <w:right w:w="100" w:type="dxa"/>
            </w:tcMar>
          </w:tcPr>
          <w:p w14:paraId="00000251" w14:textId="43A525F2" w:rsidR="00F96AB5" w:rsidRPr="00590786" w:rsidRDefault="008D1B5A" w:rsidP="00DD6E46">
            <w:pPr>
              <w:spacing w:after="120" w:line="360" w:lineRule="auto"/>
              <w:rPr>
                <w:sz w:val="20"/>
                <w:szCs w:val="20"/>
                <w:highlight w:val="cyan"/>
              </w:rPr>
            </w:pPr>
            <w:r w:rsidRPr="00590786">
              <w:rPr>
                <w:sz w:val="20"/>
                <w:szCs w:val="20"/>
                <w:highlight w:val="cyan"/>
              </w:rPr>
              <w:t>Trazabilidad:</w:t>
            </w:r>
          </w:p>
        </w:tc>
        <w:tc>
          <w:tcPr>
            <w:tcW w:w="7840" w:type="dxa"/>
            <w:tcMar>
              <w:top w:w="100" w:type="dxa"/>
              <w:left w:w="100" w:type="dxa"/>
              <w:bottom w:w="100" w:type="dxa"/>
              <w:right w:w="100" w:type="dxa"/>
            </w:tcMar>
          </w:tcPr>
          <w:p w14:paraId="00000252" w14:textId="77777777" w:rsidR="00F96AB5" w:rsidRDefault="001E6000" w:rsidP="00DD6E46">
            <w:pPr>
              <w:spacing w:after="120" w:line="360" w:lineRule="auto"/>
              <w:jc w:val="both"/>
              <w:rPr>
                <w:b w:val="0"/>
                <w:sz w:val="20"/>
                <w:szCs w:val="20"/>
              </w:rPr>
            </w:pPr>
            <w:r>
              <w:rPr>
                <w:b w:val="0"/>
                <w:sz w:val="20"/>
                <w:szCs w:val="20"/>
              </w:rPr>
              <w:t>procedimientos establecidos que rastrean la muestra para garantizar su confiabilidad.</w:t>
            </w:r>
          </w:p>
        </w:tc>
      </w:tr>
      <w:tr w:rsidR="00F96AB5" w14:paraId="2214A272" w14:textId="77777777">
        <w:trPr>
          <w:trHeight w:val="253"/>
        </w:trPr>
        <w:tc>
          <w:tcPr>
            <w:tcW w:w="2122" w:type="dxa"/>
            <w:tcMar>
              <w:top w:w="100" w:type="dxa"/>
              <w:left w:w="100" w:type="dxa"/>
              <w:bottom w:w="100" w:type="dxa"/>
              <w:right w:w="100" w:type="dxa"/>
            </w:tcMar>
          </w:tcPr>
          <w:p w14:paraId="00000253" w14:textId="40BB59A0" w:rsidR="00F96AB5" w:rsidRPr="00590786" w:rsidRDefault="008D1B5A" w:rsidP="00DD6E46">
            <w:pPr>
              <w:spacing w:after="120" w:line="360" w:lineRule="auto"/>
              <w:rPr>
                <w:sz w:val="20"/>
                <w:szCs w:val="20"/>
                <w:highlight w:val="cyan"/>
              </w:rPr>
            </w:pPr>
            <w:r w:rsidRPr="00590786">
              <w:rPr>
                <w:sz w:val="20"/>
                <w:szCs w:val="20"/>
                <w:highlight w:val="cyan"/>
              </w:rPr>
              <w:lastRenderedPageBreak/>
              <w:t>Zooplancton:</w:t>
            </w:r>
          </w:p>
        </w:tc>
        <w:tc>
          <w:tcPr>
            <w:tcW w:w="7840" w:type="dxa"/>
            <w:tcMar>
              <w:top w:w="100" w:type="dxa"/>
              <w:left w:w="100" w:type="dxa"/>
              <w:bottom w:w="100" w:type="dxa"/>
              <w:right w:w="100" w:type="dxa"/>
            </w:tcMar>
          </w:tcPr>
          <w:p w14:paraId="00000254" w14:textId="77777777" w:rsidR="00F96AB5" w:rsidRDefault="001E6000" w:rsidP="00DD6E46">
            <w:pPr>
              <w:spacing w:after="120" w:line="360" w:lineRule="auto"/>
              <w:jc w:val="both"/>
              <w:rPr>
                <w:b w:val="0"/>
                <w:sz w:val="20"/>
                <w:szCs w:val="20"/>
              </w:rPr>
            </w:pPr>
            <w:r>
              <w:rPr>
                <w:b w:val="0"/>
                <w:sz w:val="20"/>
                <w:szCs w:val="20"/>
              </w:rPr>
              <w:t>grupo de microorganismos animales que flotan en el agua y hacen parte del plancton.</w:t>
            </w:r>
          </w:p>
        </w:tc>
      </w:tr>
    </w:tbl>
    <w:p w14:paraId="00000255" w14:textId="5781AE23" w:rsidR="00F96AB5" w:rsidRDefault="00F96AB5" w:rsidP="00DD6E46">
      <w:pPr>
        <w:spacing w:after="120" w:line="360" w:lineRule="auto"/>
        <w:rPr>
          <w:sz w:val="20"/>
          <w:szCs w:val="20"/>
        </w:rPr>
      </w:pPr>
    </w:p>
    <w:p w14:paraId="00000256" w14:textId="7A9B5030" w:rsidR="00F96AB5" w:rsidRDefault="001E6000" w:rsidP="00DD6E46">
      <w:pPr>
        <w:numPr>
          <w:ilvl w:val="0"/>
          <w:numId w:val="1"/>
        </w:numPr>
        <w:pBdr>
          <w:top w:val="nil"/>
          <w:left w:val="nil"/>
          <w:bottom w:val="nil"/>
          <w:right w:val="nil"/>
          <w:between w:val="nil"/>
        </w:pBdr>
        <w:spacing w:after="120" w:line="360" w:lineRule="auto"/>
        <w:ind w:left="284" w:hanging="284"/>
        <w:jc w:val="both"/>
        <w:rPr>
          <w:b/>
          <w:color w:val="000000"/>
          <w:sz w:val="20"/>
          <w:szCs w:val="20"/>
        </w:rPr>
      </w:pPr>
      <w:r>
        <w:t xml:space="preserve">  </w:t>
      </w:r>
      <w:r>
        <w:rPr>
          <w:b/>
          <w:color w:val="000000"/>
          <w:sz w:val="20"/>
          <w:szCs w:val="20"/>
        </w:rPr>
        <w:t xml:space="preserve">REFERENCIAS BIBLIOGRÁFICAS: </w:t>
      </w:r>
    </w:p>
    <w:p w14:paraId="00000257" w14:textId="77777777" w:rsidR="00F96AB5" w:rsidRDefault="00F96AB5" w:rsidP="00DD6E46">
      <w:pPr>
        <w:spacing w:after="120" w:line="360" w:lineRule="auto"/>
        <w:rPr>
          <w:sz w:val="20"/>
          <w:szCs w:val="20"/>
        </w:rPr>
      </w:pPr>
    </w:p>
    <w:p w14:paraId="68063C91" w14:textId="7B7C7277" w:rsidR="00C91D50" w:rsidRPr="008D1B5A" w:rsidRDefault="001E6000" w:rsidP="008D1B5A">
      <w:pPr>
        <w:pBdr>
          <w:top w:val="nil"/>
          <w:left w:val="nil"/>
          <w:bottom w:val="nil"/>
          <w:right w:val="nil"/>
          <w:between w:val="nil"/>
        </w:pBdr>
        <w:spacing w:after="120" w:line="360" w:lineRule="auto"/>
        <w:jc w:val="both"/>
        <w:rPr>
          <w:sz w:val="20"/>
          <w:szCs w:val="20"/>
        </w:rPr>
      </w:pPr>
      <w:r w:rsidRPr="00A220D0">
        <w:rPr>
          <w:sz w:val="20"/>
          <w:szCs w:val="20"/>
          <w:highlight w:val="cyan"/>
        </w:rPr>
        <w:t>Icontec. (1995). NTC- ISO 5667-1 Calidad de agua. Muestreo. Directrices para el diseño de programas de muestreo.</w:t>
      </w:r>
      <w:r w:rsidR="00067CD4" w:rsidRPr="00A220D0">
        <w:rPr>
          <w:sz w:val="20"/>
          <w:szCs w:val="20"/>
          <w:highlight w:val="cyan"/>
        </w:rPr>
        <w:t xml:space="preserve"> </w:t>
      </w:r>
      <w:hyperlink r:id="rId35" w:history="1">
        <w:r w:rsidR="00C91D50" w:rsidRPr="00A220D0">
          <w:rPr>
            <w:rStyle w:val="Hipervnculo"/>
            <w:color w:val="0070C0"/>
            <w:sz w:val="20"/>
            <w:szCs w:val="20"/>
            <w:highlight w:val="cyan"/>
          </w:rPr>
          <w:t>https://tienda.icontec.org/gp-calidad-del-agua-muestreo-parte-1-directrices-para-el-diseno-de-programas-y-tecnicas-de-muestreo-ntc-iso5667-1-2010.html</w:t>
        </w:r>
      </w:hyperlink>
    </w:p>
    <w:p w14:paraId="13F48D8B" w14:textId="77777777" w:rsidR="00C91D50" w:rsidRPr="008D1B5A" w:rsidRDefault="00C91D50" w:rsidP="008D1B5A">
      <w:pPr>
        <w:pBdr>
          <w:top w:val="nil"/>
          <w:left w:val="nil"/>
          <w:bottom w:val="nil"/>
          <w:right w:val="nil"/>
          <w:between w:val="nil"/>
        </w:pBdr>
        <w:spacing w:after="120" w:line="360" w:lineRule="auto"/>
        <w:jc w:val="both"/>
        <w:rPr>
          <w:sz w:val="20"/>
          <w:szCs w:val="20"/>
        </w:rPr>
      </w:pPr>
    </w:p>
    <w:p w14:paraId="17924394" w14:textId="524E6B87" w:rsidR="00465FB9" w:rsidRPr="008D1B5A" w:rsidRDefault="001E6000" w:rsidP="008D1B5A">
      <w:pPr>
        <w:pBdr>
          <w:top w:val="nil"/>
          <w:left w:val="nil"/>
          <w:bottom w:val="nil"/>
          <w:right w:val="nil"/>
          <w:between w:val="nil"/>
        </w:pBdr>
        <w:spacing w:after="120" w:line="360" w:lineRule="auto"/>
        <w:jc w:val="both"/>
        <w:rPr>
          <w:i/>
          <w:iCs/>
          <w:color w:val="0070C0"/>
          <w:sz w:val="20"/>
          <w:szCs w:val="20"/>
          <w:u w:val="single"/>
        </w:rPr>
      </w:pPr>
      <w:r w:rsidRPr="00A220D0">
        <w:rPr>
          <w:sz w:val="20"/>
          <w:szCs w:val="20"/>
          <w:highlight w:val="cyan"/>
        </w:rPr>
        <w:t xml:space="preserve">Icontec. (1995). Norma Técnica Colombiana NTC- ISO 5667- 2 Gestión ambiental. calidad del agua. Muestreo. técnicas generales de muestreo. </w:t>
      </w:r>
      <w:hyperlink r:id="rId36">
        <w:r w:rsidRPr="00A220D0">
          <w:rPr>
            <w:color w:val="0070C0"/>
            <w:sz w:val="20"/>
            <w:szCs w:val="20"/>
            <w:highlight w:val="cyan"/>
            <w:u w:val="single"/>
          </w:rPr>
          <w:t>https://vdocuments.mx/ntc-iso-566</w:t>
        </w:r>
        <w:r w:rsidRPr="00A220D0">
          <w:rPr>
            <w:color w:val="0070C0"/>
            <w:sz w:val="20"/>
            <w:szCs w:val="20"/>
            <w:highlight w:val="cyan"/>
            <w:u w:val="single"/>
          </w:rPr>
          <w:t>7</w:t>
        </w:r>
        <w:r w:rsidRPr="00A220D0">
          <w:rPr>
            <w:color w:val="0070C0"/>
            <w:sz w:val="20"/>
            <w:szCs w:val="20"/>
            <w:highlight w:val="cyan"/>
            <w:u w:val="single"/>
          </w:rPr>
          <w:t>-2.html</w:t>
        </w:r>
      </w:hyperlink>
    </w:p>
    <w:p w14:paraId="2580069E" w14:textId="3F72CEB6" w:rsidR="00C91D50" w:rsidRPr="00C91D50" w:rsidRDefault="00C91D50" w:rsidP="00DD6E46">
      <w:pPr>
        <w:pBdr>
          <w:top w:val="nil"/>
          <w:left w:val="nil"/>
          <w:bottom w:val="nil"/>
          <w:right w:val="nil"/>
          <w:between w:val="nil"/>
        </w:pBdr>
        <w:spacing w:after="120" w:line="360" w:lineRule="auto"/>
        <w:jc w:val="both"/>
        <w:rPr>
          <w:sz w:val="20"/>
          <w:szCs w:val="20"/>
        </w:rPr>
      </w:pPr>
    </w:p>
    <w:p w14:paraId="7840A6F3" w14:textId="681D2704" w:rsidR="00465FB9" w:rsidRPr="008D1B5A" w:rsidRDefault="001E6000" w:rsidP="008D1B5A">
      <w:pPr>
        <w:pBdr>
          <w:top w:val="nil"/>
          <w:left w:val="nil"/>
          <w:bottom w:val="nil"/>
          <w:right w:val="nil"/>
          <w:between w:val="nil"/>
        </w:pBdr>
        <w:spacing w:after="120" w:line="360" w:lineRule="auto"/>
        <w:jc w:val="both"/>
        <w:rPr>
          <w:rStyle w:val="Hipervnculo"/>
          <w:color w:val="0070C0"/>
          <w:sz w:val="18"/>
          <w:szCs w:val="18"/>
        </w:rPr>
      </w:pPr>
      <w:r w:rsidRPr="00A220D0">
        <w:rPr>
          <w:sz w:val="20"/>
          <w:szCs w:val="20"/>
          <w:highlight w:val="cyan"/>
        </w:rPr>
        <w:t>Icontec. (2004). Norma Técnica Colombiana NTC- ISO 5667- 3. Calidad del agua. Muestreo. Parte 3: Directrices para la preservación y manejo de las muestras.</w:t>
      </w:r>
      <w:r w:rsidR="002378CA" w:rsidRPr="00A220D0">
        <w:rPr>
          <w:sz w:val="20"/>
          <w:szCs w:val="20"/>
          <w:highlight w:val="cyan"/>
        </w:rPr>
        <w:t xml:space="preserve"> </w:t>
      </w:r>
      <w:r w:rsidR="00C91D50" w:rsidRPr="00A220D0">
        <w:rPr>
          <w:color w:val="0070C0"/>
          <w:sz w:val="20"/>
          <w:szCs w:val="20"/>
          <w:highlight w:val="cyan"/>
          <w:u w:val="single"/>
        </w:rPr>
        <w:t>https://tienda.icontec.org/gp-calidad-del-agua-muestreo-parte-3-directrices-para-la-preservacion-y-manejo-de-las-muestras-ntc-iso5667-3-2004.html</w:t>
      </w:r>
    </w:p>
    <w:p w14:paraId="5C9E57E0" w14:textId="77777777" w:rsidR="00C91D50" w:rsidRPr="008D1B5A" w:rsidRDefault="00C91D50" w:rsidP="008D1B5A">
      <w:pPr>
        <w:pBdr>
          <w:top w:val="nil"/>
          <w:left w:val="nil"/>
          <w:bottom w:val="nil"/>
          <w:right w:val="nil"/>
          <w:between w:val="nil"/>
        </w:pBdr>
        <w:spacing w:after="120" w:line="360" w:lineRule="auto"/>
        <w:jc w:val="both"/>
        <w:rPr>
          <w:sz w:val="20"/>
          <w:szCs w:val="20"/>
        </w:rPr>
      </w:pPr>
    </w:p>
    <w:p w14:paraId="4EEEB00F" w14:textId="1D394869" w:rsidR="00C91D50" w:rsidRPr="008D1B5A" w:rsidRDefault="001E6000" w:rsidP="008D1B5A">
      <w:pPr>
        <w:pBdr>
          <w:top w:val="nil"/>
          <w:left w:val="nil"/>
          <w:bottom w:val="nil"/>
          <w:right w:val="nil"/>
          <w:between w:val="nil"/>
        </w:pBdr>
        <w:spacing w:after="120" w:line="360" w:lineRule="auto"/>
        <w:jc w:val="both"/>
        <w:rPr>
          <w:color w:val="0070C0"/>
          <w:sz w:val="20"/>
          <w:szCs w:val="20"/>
          <w:u w:val="single"/>
        </w:rPr>
      </w:pPr>
      <w:proofErr w:type="spellStart"/>
      <w:r w:rsidRPr="008D1B5A">
        <w:rPr>
          <w:sz w:val="20"/>
          <w:szCs w:val="20"/>
        </w:rPr>
        <w:t>Ideam</w:t>
      </w:r>
      <w:proofErr w:type="spellEnd"/>
      <w:r w:rsidRPr="008D1B5A">
        <w:rPr>
          <w:sz w:val="20"/>
          <w:szCs w:val="20"/>
        </w:rPr>
        <w:t xml:space="preserve">. (2022). Aguas superficiales. </w:t>
      </w:r>
      <w:r w:rsidR="00C91D50" w:rsidRPr="008D1B5A">
        <w:rPr>
          <w:color w:val="0070C0"/>
          <w:sz w:val="20"/>
          <w:szCs w:val="20"/>
          <w:u w:val="single"/>
        </w:rPr>
        <w:t>http://www.ideam.gov.co/web/agua/aguas-superficiales</w:t>
      </w:r>
    </w:p>
    <w:p w14:paraId="35E5179A" w14:textId="77777777" w:rsidR="00C91D50" w:rsidRPr="008D1B5A" w:rsidRDefault="00C91D50" w:rsidP="008D1B5A">
      <w:pPr>
        <w:spacing w:line="360" w:lineRule="auto"/>
        <w:rPr>
          <w:sz w:val="20"/>
          <w:szCs w:val="20"/>
        </w:rPr>
      </w:pPr>
    </w:p>
    <w:p w14:paraId="6D72E75C" w14:textId="416EB3A6" w:rsidR="002378CA" w:rsidRPr="008D1B5A" w:rsidRDefault="001E6000" w:rsidP="008D1B5A">
      <w:pPr>
        <w:pBdr>
          <w:top w:val="nil"/>
          <w:left w:val="nil"/>
          <w:bottom w:val="nil"/>
          <w:right w:val="nil"/>
          <w:between w:val="nil"/>
        </w:pBdr>
        <w:spacing w:after="120" w:line="360" w:lineRule="auto"/>
        <w:jc w:val="both"/>
        <w:rPr>
          <w:color w:val="0070C0"/>
          <w:sz w:val="20"/>
          <w:szCs w:val="20"/>
          <w:u w:val="single"/>
        </w:rPr>
      </w:pPr>
      <w:r w:rsidRPr="00A220D0">
        <w:rPr>
          <w:sz w:val="20"/>
          <w:szCs w:val="20"/>
          <w:highlight w:val="cyan"/>
        </w:rPr>
        <w:t xml:space="preserve">MADS. (2017). Estrategia nacional para la implementación del sistema globalmente armonizado de clasificación y etiquetado de productos químicos- SGA- en Colombia. </w:t>
      </w:r>
      <w:hyperlink r:id="rId37">
        <w:r w:rsidRPr="00A220D0">
          <w:rPr>
            <w:color w:val="0070C0"/>
            <w:sz w:val="20"/>
            <w:szCs w:val="20"/>
            <w:highlight w:val="cyan"/>
            <w:u w:val="single"/>
          </w:rPr>
          <w:t>https://quimicos.minambiente.gov.co/wp-content/uploads/2021/06/2.-estrategia-nacional-sga-2017.pdf</w:t>
        </w:r>
      </w:hyperlink>
    </w:p>
    <w:p w14:paraId="6ADF09EB" w14:textId="3C4C98E0" w:rsidR="00C91D50" w:rsidRPr="008D1B5A" w:rsidRDefault="00C91D50" w:rsidP="008D1B5A">
      <w:pPr>
        <w:pBdr>
          <w:top w:val="nil"/>
          <w:left w:val="nil"/>
          <w:bottom w:val="nil"/>
          <w:right w:val="nil"/>
          <w:between w:val="nil"/>
        </w:pBdr>
        <w:spacing w:after="120" w:line="360" w:lineRule="auto"/>
        <w:jc w:val="both"/>
        <w:rPr>
          <w:sz w:val="20"/>
          <w:szCs w:val="20"/>
        </w:rPr>
      </w:pPr>
    </w:p>
    <w:p w14:paraId="52A5D905" w14:textId="0AF5175B" w:rsidR="002378CA" w:rsidRPr="008D1B5A" w:rsidRDefault="001E6000" w:rsidP="008D1B5A">
      <w:pPr>
        <w:pBdr>
          <w:top w:val="nil"/>
          <w:left w:val="nil"/>
          <w:bottom w:val="nil"/>
          <w:right w:val="nil"/>
          <w:between w:val="nil"/>
        </w:pBdr>
        <w:spacing w:after="120" w:line="360" w:lineRule="auto"/>
        <w:jc w:val="both"/>
        <w:rPr>
          <w:color w:val="0070C0"/>
          <w:sz w:val="20"/>
          <w:szCs w:val="20"/>
          <w:u w:val="single"/>
        </w:rPr>
      </w:pPr>
      <w:r w:rsidRPr="008D1B5A">
        <w:rPr>
          <w:sz w:val="20"/>
          <w:szCs w:val="20"/>
        </w:rPr>
        <w:t xml:space="preserve">MADS. (2015). Decreto 1076 de 2015 por medio del cual se expide el decreto único reglamentario del sector ambiente y desarrollo sostenible.  </w:t>
      </w:r>
      <w:r w:rsidR="00C91D50" w:rsidRPr="008D1B5A">
        <w:rPr>
          <w:color w:val="0070C0"/>
          <w:sz w:val="20"/>
          <w:szCs w:val="20"/>
          <w:u w:val="single"/>
        </w:rPr>
        <w:t>https://www.funcionpublica.gov.co/eva/gestornormativo/norma.php?i=78153</w:t>
      </w:r>
    </w:p>
    <w:p w14:paraId="00BA0E04" w14:textId="77777777" w:rsidR="008D1B5A" w:rsidRDefault="008D1B5A" w:rsidP="008D1B5A">
      <w:pPr>
        <w:pBdr>
          <w:top w:val="nil"/>
          <w:left w:val="nil"/>
          <w:bottom w:val="nil"/>
          <w:right w:val="nil"/>
          <w:between w:val="nil"/>
        </w:pBdr>
        <w:spacing w:after="120" w:line="360" w:lineRule="auto"/>
        <w:jc w:val="both"/>
        <w:rPr>
          <w:sz w:val="20"/>
          <w:szCs w:val="20"/>
        </w:rPr>
      </w:pPr>
    </w:p>
    <w:p w14:paraId="3CBF2458" w14:textId="3021189D" w:rsidR="002378CA" w:rsidRPr="008D1B5A" w:rsidRDefault="001E6000" w:rsidP="008D1B5A">
      <w:pPr>
        <w:pBdr>
          <w:top w:val="nil"/>
          <w:left w:val="nil"/>
          <w:bottom w:val="nil"/>
          <w:right w:val="nil"/>
          <w:between w:val="nil"/>
        </w:pBdr>
        <w:spacing w:after="120" w:line="360" w:lineRule="auto"/>
        <w:jc w:val="both"/>
        <w:rPr>
          <w:color w:val="0070C0"/>
          <w:sz w:val="20"/>
          <w:szCs w:val="20"/>
          <w:u w:val="single"/>
        </w:rPr>
      </w:pPr>
      <w:r w:rsidRPr="00A220D0">
        <w:rPr>
          <w:sz w:val="20"/>
          <w:szCs w:val="20"/>
          <w:highlight w:val="cyan"/>
        </w:rPr>
        <w:t xml:space="preserve">Marín, G., R. (2022). Características físicas, químicas y biológicas de las aguas.  </w:t>
      </w:r>
      <w:r w:rsidR="00C91D50" w:rsidRPr="00A220D0">
        <w:rPr>
          <w:color w:val="0070C0"/>
          <w:sz w:val="20"/>
          <w:szCs w:val="20"/>
          <w:highlight w:val="cyan"/>
          <w:u w:val="single"/>
        </w:rPr>
        <w:t>https://www.eoi.es/sites/default/files/savia/documents/componente48099.pdf</w:t>
      </w:r>
    </w:p>
    <w:p w14:paraId="3B1943DA" w14:textId="77777777" w:rsidR="00C91D50" w:rsidRPr="002378CA" w:rsidRDefault="00C91D50" w:rsidP="00DD6E46">
      <w:pPr>
        <w:pStyle w:val="Prrafodelista"/>
        <w:pBdr>
          <w:top w:val="nil"/>
          <w:left w:val="nil"/>
          <w:bottom w:val="nil"/>
          <w:right w:val="nil"/>
          <w:between w:val="nil"/>
        </w:pBdr>
        <w:spacing w:after="120" w:line="360" w:lineRule="auto"/>
        <w:jc w:val="both"/>
        <w:rPr>
          <w:sz w:val="20"/>
          <w:szCs w:val="20"/>
        </w:rPr>
      </w:pPr>
    </w:p>
    <w:p w14:paraId="0000025F" w14:textId="41DCE41D" w:rsidR="00F96AB5" w:rsidRPr="008D1B5A" w:rsidRDefault="001E6000" w:rsidP="008D1B5A">
      <w:pPr>
        <w:pBdr>
          <w:top w:val="nil"/>
          <w:left w:val="nil"/>
          <w:bottom w:val="nil"/>
          <w:right w:val="nil"/>
          <w:between w:val="nil"/>
        </w:pBdr>
        <w:spacing w:after="120" w:line="360" w:lineRule="auto"/>
        <w:jc w:val="both"/>
        <w:rPr>
          <w:sz w:val="20"/>
          <w:szCs w:val="20"/>
        </w:rPr>
      </w:pPr>
      <w:r w:rsidRPr="00A220D0">
        <w:rPr>
          <w:sz w:val="20"/>
          <w:szCs w:val="20"/>
          <w:highlight w:val="cyan"/>
        </w:rPr>
        <w:t xml:space="preserve">OMS. (2011). Guías para la calidad del agua de consumo humano: cuarta edición que incorpora la primera adenda. </w:t>
      </w:r>
      <w:r w:rsidR="00C91D50" w:rsidRPr="00A220D0">
        <w:rPr>
          <w:color w:val="0070C0"/>
          <w:sz w:val="20"/>
          <w:szCs w:val="20"/>
          <w:highlight w:val="cyan"/>
          <w:u w:val="single"/>
        </w:rPr>
        <w:t>https://apps.who.int/iris/bitstream/handle/10665/272403/9789243549958-spa.pdf?ua=1</w:t>
      </w:r>
    </w:p>
    <w:p w14:paraId="00000260" w14:textId="77777777" w:rsidR="00F96AB5" w:rsidRDefault="00F96AB5" w:rsidP="00DD6E46">
      <w:pPr>
        <w:pBdr>
          <w:top w:val="nil"/>
          <w:left w:val="nil"/>
          <w:bottom w:val="nil"/>
          <w:right w:val="nil"/>
          <w:between w:val="nil"/>
        </w:pBdr>
        <w:spacing w:after="120" w:line="360" w:lineRule="auto"/>
        <w:jc w:val="both"/>
        <w:rPr>
          <w:color w:val="000000"/>
        </w:rPr>
      </w:pPr>
    </w:p>
    <w:p w14:paraId="00000261" w14:textId="2F25FA6C" w:rsidR="00F96AB5" w:rsidRPr="002838A5" w:rsidRDefault="001E6000" w:rsidP="00DD6E46">
      <w:pPr>
        <w:pStyle w:val="Prrafodelista"/>
        <w:numPr>
          <w:ilvl w:val="0"/>
          <w:numId w:val="1"/>
        </w:numPr>
        <w:spacing w:after="120" w:line="360" w:lineRule="auto"/>
        <w:rPr>
          <w:b/>
          <w:color w:val="000000"/>
          <w:sz w:val="20"/>
          <w:szCs w:val="20"/>
        </w:rPr>
      </w:pPr>
      <w:r w:rsidRPr="002838A5">
        <w:rPr>
          <w:b/>
          <w:color w:val="000000"/>
          <w:sz w:val="20"/>
          <w:szCs w:val="20"/>
        </w:rPr>
        <w:lastRenderedPageBreak/>
        <w:t>CONTROL DEL DOCUMENTO</w:t>
      </w:r>
      <w:r w:rsidR="00AA2A95" w:rsidRPr="002838A5">
        <w:rPr>
          <w:b/>
          <w:color w:val="000000"/>
          <w:sz w:val="20"/>
          <w:szCs w:val="20"/>
        </w:rPr>
        <w:t xml:space="preserve"> </w:t>
      </w:r>
    </w:p>
    <w:p w14:paraId="00000262" w14:textId="77777777" w:rsidR="00F96AB5" w:rsidRDefault="00F96AB5" w:rsidP="00DD6E46">
      <w:pPr>
        <w:spacing w:after="120" w:line="360" w:lineRule="auto"/>
        <w:jc w:val="both"/>
        <w:rPr>
          <w:b/>
          <w:sz w:val="20"/>
          <w:szCs w:val="20"/>
        </w:rPr>
      </w:pPr>
    </w:p>
    <w:tbl>
      <w:tblPr>
        <w:tblStyle w:val="aff9"/>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hemeFill="background1"/>
        <w:tblLayout w:type="fixed"/>
        <w:tblLook w:val="0400" w:firstRow="0" w:lastRow="0" w:firstColumn="0" w:lastColumn="0" w:noHBand="0" w:noVBand="1"/>
      </w:tblPr>
      <w:tblGrid>
        <w:gridCol w:w="1272"/>
        <w:gridCol w:w="1991"/>
        <w:gridCol w:w="1559"/>
        <w:gridCol w:w="3257"/>
        <w:gridCol w:w="1888"/>
      </w:tblGrid>
      <w:tr w:rsidR="00F96AB5" w14:paraId="0CA8BB2C" w14:textId="77777777" w:rsidTr="008D1B5A">
        <w:tc>
          <w:tcPr>
            <w:tcW w:w="1272" w:type="dxa"/>
            <w:tcBorders>
              <w:top w:val="nil"/>
              <w:left w:val="nil"/>
            </w:tcBorders>
            <w:shd w:val="clear" w:color="auto" w:fill="FFFFFF" w:themeFill="background1"/>
          </w:tcPr>
          <w:p w14:paraId="00000263" w14:textId="77777777" w:rsidR="00F96AB5" w:rsidRDefault="00F96AB5" w:rsidP="00DD6E46">
            <w:pPr>
              <w:spacing w:after="120" w:line="360" w:lineRule="auto"/>
              <w:jc w:val="both"/>
              <w:rPr>
                <w:sz w:val="20"/>
                <w:szCs w:val="20"/>
              </w:rPr>
            </w:pPr>
          </w:p>
        </w:tc>
        <w:tc>
          <w:tcPr>
            <w:tcW w:w="1991" w:type="dxa"/>
            <w:vAlign w:val="center"/>
          </w:tcPr>
          <w:p w14:paraId="00000264" w14:textId="77777777" w:rsidR="00F96AB5" w:rsidRDefault="001E6000" w:rsidP="00DD6E46">
            <w:pPr>
              <w:spacing w:after="120" w:line="360" w:lineRule="auto"/>
              <w:rPr>
                <w:sz w:val="20"/>
                <w:szCs w:val="20"/>
              </w:rPr>
            </w:pPr>
            <w:r>
              <w:rPr>
                <w:sz w:val="20"/>
                <w:szCs w:val="20"/>
              </w:rPr>
              <w:t>Nombre</w:t>
            </w:r>
          </w:p>
        </w:tc>
        <w:tc>
          <w:tcPr>
            <w:tcW w:w="1559" w:type="dxa"/>
            <w:vAlign w:val="center"/>
          </w:tcPr>
          <w:p w14:paraId="00000265" w14:textId="77777777" w:rsidR="00F96AB5" w:rsidRDefault="001E6000" w:rsidP="00DD6E46">
            <w:pPr>
              <w:spacing w:after="120" w:line="360" w:lineRule="auto"/>
              <w:rPr>
                <w:sz w:val="20"/>
                <w:szCs w:val="20"/>
              </w:rPr>
            </w:pPr>
            <w:r>
              <w:rPr>
                <w:sz w:val="20"/>
                <w:szCs w:val="20"/>
              </w:rPr>
              <w:t>Cargo</w:t>
            </w:r>
          </w:p>
        </w:tc>
        <w:tc>
          <w:tcPr>
            <w:tcW w:w="3257" w:type="dxa"/>
            <w:vAlign w:val="center"/>
          </w:tcPr>
          <w:p w14:paraId="00000267" w14:textId="17A8A146" w:rsidR="00F96AB5" w:rsidRPr="008D1B5A" w:rsidRDefault="001E6000" w:rsidP="00DD6E46">
            <w:pPr>
              <w:spacing w:after="120" w:line="360" w:lineRule="auto"/>
              <w:rPr>
                <w:sz w:val="20"/>
                <w:szCs w:val="20"/>
              </w:rPr>
            </w:pPr>
            <w:r>
              <w:rPr>
                <w:sz w:val="20"/>
                <w:szCs w:val="20"/>
              </w:rPr>
              <w:t>Dependencia</w:t>
            </w:r>
          </w:p>
        </w:tc>
        <w:tc>
          <w:tcPr>
            <w:tcW w:w="1888" w:type="dxa"/>
            <w:vAlign w:val="center"/>
          </w:tcPr>
          <w:p w14:paraId="00000268" w14:textId="77777777" w:rsidR="00F96AB5" w:rsidRDefault="001E6000" w:rsidP="00DD6E46">
            <w:pPr>
              <w:spacing w:after="120" w:line="360" w:lineRule="auto"/>
              <w:rPr>
                <w:sz w:val="20"/>
                <w:szCs w:val="20"/>
              </w:rPr>
            </w:pPr>
            <w:r>
              <w:rPr>
                <w:sz w:val="20"/>
                <w:szCs w:val="20"/>
              </w:rPr>
              <w:t>Fecha</w:t>
            </w:r>
          </w:p>
        </w:tc>
      </w:tr>
      <w:tr w:rsidR="00F96AB5" w14:paraId="40212C99" w14:textId="77777777" w:rsidTr="008D1B5A">
        <w:trPr>
          <w:trHeight w:val="340"/>
        </w:trPr>
        <w:tc>
          <w:tcPr>
            <w:tcW w:w="1272" w:type="dxa"/>
            <w:vMerge w:val="restart"/>
          </w:tcPr>
          <w:p w14:paraId="00000269" w14:textId="77777777" w:rsidR="00F96AB5" w:rsidRDefault="001E6000" w:rsidP="00DD6E46">
            <w:pPr>
              <w:spacing w:after="120" w:line="360" w:lineRule="auto"/>
              <w:jc w:val="both"/>
              <w:rPr>
                <w:sz w:val="20"/>
                <w:szCs w:val="20"/>
              </w:rPr>
            </w:pPr>
            <w:r>
              <w:rPr>
                <w:sz w:val="20"/>
                <w:szCs w:val="20"/>
              </w:rPr>
              <w:t>Autor (es)</w:t>
            </w:r>
          </w:p>
        </w:tc>
        <w:tc>
          <w:tcPr>
            <w:tcW w:w="1991" w:type="dxa"/>
          </w:tcPr>
          <w:p w14:paraId="0000026A" w14:textId="77777777" w:rsidR="00F96AB5" w:rsidRDefault="001E6000" w:rsidP="00DD6E46">
            <w:pPr>
              <w:spacing w:after="120" w:line="360" w:lineRule="auto"/>
              <w:jc w:val="both"/>
              <w:rPr>
                <w:b w:val="0"/>
                <w:sz w:val="20"/>
                <w:szCs w:val="20"/>
              </w:rPr>
            </w:pPr>
            <w:r>
              <w:rPr>
                <w:b w:val="0"/>
                <w:sz w:val="20"/>
                <w:szCs w:val="20"/>
              </w:rPr>
              <w:t>Diana Carolina Sánchez Rodríguez</w:t>
            </w:r>
          </w:p>
        </w:tc>
        <w:tc>
          <w:tcPr>
            <w:tcW w:w="1559" w:type="dxa"/>
          </w:tcPr>
          <w:p w14:paraId="0000026B" w14:textId="77777777" w:rsidR="00F96AB5" w:rsidRDefault="001E6000" w:rsidP="00DD6E46">
            <w:pPr>
              <w:spacing w:after="120" w:line="360" w:lineRule="auto"/>
              <w:jc w:val="both"/>
              <w:rPr>
                <w:b w:val="0"/>
                <w:sz w:val="20"/>
                <w:szCs w:val="20"/>
              </w:rPr>
            </w:pPr>
            <w:r>
              <w:rPr>
                <w:b w:val="0"/>
                <w:sz w:val="20"/>
                <w:szCs w:val="20"/>
              </w:rPr>
              <w:t>Experto temático</w:t>
            </w:r>
          </w:p>
        </w:tc>
        <w:tc>
          <w:tcPr>
            <w:tcW w:w="3257" w:type="dxa"/>
          </w:tcPr>
          <w:p w14:paraId="0000026C" w14:textId="2054C133" w:rsidR="00F96AB5" w:rsidRDefault="008D1B5A" w:rsidP="008D1B5A">
            <w:pPr>
              <w:spacing w:after="120" w:line="360" w:lineRule="auto"/>
              <w:jc w:val="both"/>
              <w:rPr>
                <w:b w:val="0"/>
                <w:sz w:val="20"/>
                <w:szCs w:val="20"/>
              </w:rPr>
            </w:pPr>
            <w:r>
              <w:rPr>
                <w:b w:val="0"/>
                <w:sz w:val="20"/>
                <w:szCs w:val="20"/>
              </w:rPr>
              <w:t xml:space="preserve">Regional Tolima. Centro Agropecuario La Granja. </w:t>
            </w:r>
          </w:p>
        </w:tc>
        <w:tc>
          <w:tcPr>
            <w:tcW w:w="1888" w:type="dxa"/>
          </w:tcPr>
          <w:p w14:paraId="0000026D" w14:textId="26ECBB0E" w:rsidR="00F96AB5" w:rsidRDefault="001E6000" w:rsidP="008D1B5A">
            <w:pPr>
              <w:spacing w:after="120" w:line="360" w:lineRule="auto"/>
              <w:jc w:val="center"/>
              <w:rPr>
                <w:b w:val="0"/>
                <w:sz w:val="20"/>
                <w:szCs w:val="20"/>
              </w:rPr>
            </w:pPr>
            <w:r>
              <w:rPr>
                <w:b w:val="0"/>
                <w:sz w:val="20"/>
                <w:szCs w:val="20"/>
              </w:rPr>
              <w:t xml:space="preserve">Mayo </w:t>
            </w:r>
            <w:r w:rsidR="008D1B5A">
              <w:rPr>
                <w:b w:val="0"/>
                <w:sz w:val="20"/>
                <w:szCs w:val="20"/>
              </w:rPr>
              <w:t xml:space="preserve">de </w:t>
            </w:r>
            <w:r>
              <w:rPr>
                <w:b w:val="0"/>
                <w:sz w:val="20"/>
                <w:szCs w:val="20"/>
              </w:rPr>
              <w:t>2022</w:t>
            </w:r>
          </w:p>
        </w:tc>
      </w:tr>
      <w:tr w:rsidR="00F96AB5" w14:paraId="53B8CA77" w14:textId="77777777" w:rsidTr="008D1B5A">
        <w:trPr>
          <w:trHeight w:val="340"/>
        </w:trPr>
        <w:tc>
          <w:tcPr>
            <w:tcW w:w="1272" w:type="dxa"/>
            <w:vMerge/>
          </w:tcPr>
          <w:p w14:paraId="0000026E" w14:textId="77777777" w:rsidR="00F96AB5" w:rsidRDefault="00F96AB5" w:rsidP="00DD6E46">
            <w:pPr>
              <w:widowControl w:val="0"/>
              <w:pBdr>
                <w:top w:val="nil"/>
                <w:left w:val="nil"/>
                <w:bottom w:val="nil"/>
                <w:right w:val="nil"/>
                <w:between w:val="nil"/>
              </w:pBdr>
              <w:spacing w:line="360" w:lineRule="auto"/>
              <w:rPr>
                <w:b w:val="0"/>
                <w:sz w:val="20"/>
                <w:szCs w:val="20"/>
              </w:rPr>
            </w:pPr>
          </w:p>
        </w:tc>
        <w:tc>
          <w:tcPr>
            <w:tcW w:w="1991" w:type="dxa"/>
            <w:vAlign w:val="center"/>
          </w:tcPr>
          <w:p w14:paraId="0000026F" w14:textId="77777777" w:rsidR="00F96AB5" w:rsidRDefault="001E6000" w:rsidP="00DD6E46">
            <w:pPr>
              <w:spacing w:after="120" w:line="360" w:lineRule="auto"/>
              <w:jc w:val="both"/>
              <w:rPr>
                <w:b w:val="0"/>
                <w:sz w:val="20"/>
                <w:szCs w:val="20"/>
              </w:rPr>
            </w:pPr>
            <w:r>
              <w:rPr>
                <w:b w:val="0"/>
                <w:sz w:val="20"/>
                <w:szCs w:val="20"/>
              </w:rPr>
              <w:t>Gustavo Santis Mancipe</w:t>
            </w:r>
          </w:p>
        </w:tc>
        <w:tc>
          <w:tcPr>
            <w:tcW w:w="1559" w:type="dxa"/>
            <w:vAlign w:val="center"/>
          </w:tcPr>
          <w:p w14:paraId="00000270" w14:textId="77777777" w:rsidR="00F96AB5" w:rsidRDefault="001E6000" w:rsidP="00DD6E46">
            <w:pPr>
              <w:spacing w:after="120" w:line="360" w:lineRule="auto"/>
              <w:jc w:val="both"/>
              <w:rPr>
                <w:b w:val="0"/>
                <w:sz w:val="20"/>
                <w:szCs w:val="20"/>
              </w:rPr>
            </w:pPr>
            <w:r>
              <w:rPr>
                <w:b w:val="0"/>
                <w:sz w:val="20"/>
                <w:szCs w:val="20"/>
              </w:rPr>
              <w:t>Diseñador Instruccional</w:t>
            </w:r>
          </w:p>
        </w:tc>
        <w:tc>
          <w:tcPr>
            <w:tcW w:w="3257" w:type="dxa"/>
            <w:vAlign w:val="center"/>
          </w:tcPr>
          <w:p w14:paraId="00000271" w14:textId="0E23DC23" w:rsidR="00F96AB5" w:rsidRDefault="001E6000" w:rsidP="00DD6E46">
            <w:pPr>
              <w:spacing w:after="120" w:line="360" w:lineRule="auto"/>
              <w:jc w:val="both"/>
              <w:rPr>
                <w:b w:val="0"/>
                <w:sz w:val="20"/>
                <w:szCs w:val="20"/>
              </w:rPr>
            </w:pPr>
            <w:r>
              <w:rPr>
                <w:b w:val="0"/>
                <w:sz w:val="20"/>
                <w:szCs w:val="20"/>
              </w:rPr>
              <w:t>Regio</w:t>
            </w:r>
            <w:r w:rsidR="008D1B5A">
              <w:rPr>
                <w:b w:val="0"/>
                <w:sz w:val="20"/>
                <w:szCs w:val="20"/>
              </w:rPr>
              <w:t xml:space="preserve">nal Distrito Capital. </w:t>
            </w:r>
            <w:r>
              <w:rPr>
                <w:b w:val="0"/>
                <w:sz w:val="20"/>
                <w:szCs w:val="20"/>
              </w:rPr>
              <w:t>Centro de Gestión Industrial</w:t>
            </w:r>
            <w:r w:rsidR="008D1B5A">
              <w:rPr>
                <w:b w:val="0"/>
                <w:sz w:val="20"/>
                <w:szCs w:val="20"/>
              </w:rPr>
              <w:t>.</w:t>
            </w:r>
          </w:p>
        </w:tc>
        <w:tc>
          <w:tcPr>
            <w:tcW w:w="1888" w:type="dxa"/>
            <w:vAlign w:val="center"/>
          </w:tcPr>
          <w:p w14:paraId="00000272" w14:textId="77777777" w:rsidR="00F96AB5" w:rsidRDefault="001E6000" w:rsidP="008D1B5A">
            <w:pPr>
              <w:spacing w:after="120" w:line="360" w:lineRule="auto"/>
              <w:jc w:val="center"/>
              <w:rPr>
                <w:b w:val="0"/>
                <w:sz w:val="20"/>
                <w:szCs w:val="20"/>
              </w:rPr>
            </w:pPr>
            <w:r>
              <w:rPr>
                <w:b w:val="0"/>
                <w:sz w:val="20"/>
                <w:szCs w:val="20"/>
              </w:rPr>
              <w:t>Junio de 2022</w:t>
            </w:r>
          </w:p>
        </w:tc>
      </w:tr>
      <w:tr w:rsidR="00F96AB5" w14:paraId="733C0BBF" w14:textId="77777777" w:rsidTr="008D1B5A">
        <w:trPr>
          <w:trHeight w:val="340"/>
        </w:trPr>
        <w:tc>
          <w:tcPr>
            <w:tcW w:w="1272" w:type="dxa"/>
            <w:vMerge/>
          </w:tcPr>
          <w:p w14:paraId="00000273" w14:textId="77777777" w:rsidR="00F96AB5" w:rsidRDefault="00F96AB5" w:rsidP="00DD6E46">
            <w:pPr>
              <w:widowControl w:val="0"/>
              <w:pBdr>
                <w:top w:val="nil"/>
                <w:left w:val="nil"/>
                <w:bottom w:val="nil"/>
                <w:right w:val="nil"/>
                <w:between w:val="nil"/>
              </w:pBdr>
              <w:spacing w:line="360" w:lineRule="auto"/>
              <w:rPr>
                <w:b w:val="0"/>
                <w:sz w:val="20"/>
                <w:szCs w:val="20"/>
              </w:rPr>
            </w:pPr>
          </w:p>
        </w:tc>
        <w:tc>
          <w:tcPr>
            <w:tcW w:w="1991" w:type="dxa"/>
            <w:vAlign w:val="center"/>
          </w:tcPr>
          <w:p w14:paraId="00000274" w14:textId="77777777" w:rsidR="00F96AB5" w:rsidRDefault="001E6000" w:rsidP="00DD6E46">
            <w:pPr>
              <w:spacing w:after="120" w:line="360" w:lineRule="auto"/>
              <w:jc w:val="both"/>
              <w:rPr>
                <w:b w:val="0"/>
                <w:sz w:val="20"/>
                <w:szCs w:val="20"/>
              </w:rPr>
            </w:pPr>
            <w:r>
              <w:rPr>
                <w:b w:val="0"/>
                <w:color w:val="181818"/>
                <w:sz w:val="20"/>
                <w:szCs w:val="20"/>
              </w:rPr>
              <w:t>Carolina Coca Salazar</w:t>
            </w:r>
          </w:p>
        </w:tc>
        <w:tc>
          <w:tcPr>
            <w:tcW w:w="1559" w:type="dxa"/>
            <w:vAlign w:val="center"/>
          </w:tcPr>
          <w:p w14:paraId="00000275" w14:textId="77777777" w:rsidR="00F96AB5" w:rsidRDefault="001E6000" w:rsidP="00DD6E46">
            <w:pPr>
              <w:spacing w:after="120" w:line="360" w:lineRule="auto"/>
              <w:jc w:val="both"/>
              <w:rPr>
                <w:b w:val="0"/>
                <w:sz w:val="20"/>
                <w:szCs w:val="20"/>
              </w:rPr>
            </w:pPr>
            <w:r>
              <w:rPr>
                <w:b w:val="0"/>
                <w:color w:val="181818"/>
                <w:sz w:val="20"/>
                <w:szCs w:val="20"/>
              </w:rPr>
              <w:t>Asesora Metodológica</w:t>
            </w:r>
          </w:p>
        </w:tc>
        <w:tc>
          <w:tcPr>
            <w:tcW w:w="3257" w:type="dxa"/>
            <w:vAlign w:val="center"/>
          </w:tcPr>
          <w:p w14:paraId="00000276" w14:textId="10C0D5CD" w:rsidR="00F96AB5" w:rsidRDefault="008D1B5A" w:rsidP="00DD6E46">
            <w:pPr>
              <w:spacing w:after="120" w:line="360" w:lineRule="auto"/>
              <w:jc w:val="both"/>
              <w:rPr>
                <w:b w:val="0"/>
                <w:sz w:val="20"/>
                <w:szCs w:val="20"/>
              </w:rPr>
            </w:pPr>
            <w:r>
              <w:rPr>
                <w:b w:val="0"/>
                <w:sz w:val="20"/>
                <w:szCs w:val="20"/>
              </w:rPr>
              <w:t xml:space="preserve">Regional Distrito Capital. </w:t>
            </w:r>
            <w:r w:rsidR="001E6000">
              <w:rPr>
                <w:b w:val="0"/>
                <w:sz w:val="20"/>
                <w:szCs w:val="20"/>
              </w:rPr>
              <w:t>Centro de Diseño y Metrología</w:t>
            </w:r>
            <w:r>
              <w:rPr>
                <w:b w:val="0"/>
                <w:sz w:val="20"/>
                <w:szCs w:val="20"/>
              </w:rPr>
              <w:t>.</w:t>
            </w:r>
          </w:p>
        </w:tc>
        <w:tc>
          <w:tcPr>
            <w:tcW w:w="1888" w:type="dxa"/>
            <w:vAlign w:val="center"/>
          </w:tcPr>
          <w:p w14:paraId="00000277" w14:textId="77777777" w:rsidR="00F96AB5" w:rsidRDefault="001E6000" w:rsidP="008D1B5A">
            <w:pPr>
              <w:spacing w:after="120" w:line="360" w:lineRule="auto"/>
              <w:jc w:val="center"/>
              <w:rPr>
                <w:b w:val="0"/>
                <w:sz w:val="20"/>
                <w:szCs w:val="20"/>
              </w:rPr>
            </w:pPr>
            <w:r>
              <w:rPr>
                <w:b w:val="0"/>
                <w:sz w:val="20"/>
                <w:szCs w:val="20"/>
              </w:rPr>
              <w:t>Junio de 2022</w:t>
            </w:r>
          </w:p>
        </w:tc>
      </w:tr>
      <w:tr w:rsidR="00F96AB5" w14:paraId="619B9A64" w14:textId="77777777" w:rsidTr="008D1B5A">
        <w:trPr>
          <w:trHeight w:val="340"/>
        </w:trPr>
        <w:tc>
          <w:tcPr>
            <w:tcW w:w="1272" w:type="dxa"/>
            <w:vMerge/>
          </w:tcPr>
          <w:p w14:paraId="00000278" w14:textId="77777777" w:rsidR="00F96AB5" w:rsidRDefault="00F96AB5" w:rsidP="00DD6E46">
            <w:pPr>
              <w:widowControl w:val="0"/>
              <w:pBdr>
                <w:top w:val="nil"/>
                <w:left w:val="nil"/>
                <w:bottom w:val="nil"/>
                <w:right w:val="nil"/>
                <w:between w:val="nil"/>
              </w:pBdr>
              <w:spacing w:line="360" w:lineRule="auto"/>
              <w:rPr>
                <w:b w:val="0"/>
                <w:sz w:val="20"/>
                <w:szCs w:val="20"/>
              </w:rPr>
            </w:pPr>
          </w:p>
        </w:tc>
        <w:tc>
          <w:tcPr>
            <w:tcW w:w="1991" w:type="dxa"/>
            <w:vAlign w:val="center"/>
          </w:tcPr>
          <w:p w14:paraId="00000279" w14:textId="77777777" w:rsidR="00F96AB5" w:rsidRDefault="001E6000" w:rsidP="00DD6E46">
            <w:pPr>
              <w:spacing w:after="120" w:line="360" w:lineRule="auto"/>
              <w:jc w:val="both"/>
              <w:rPr>
                <w:b w:val="0"/>
                <w:sz w:val="20"/>
                <w:szCs w:val="20"/>
              </w:rPr>
            </w:pPr>
            <w:r>
              <w:rPr>
                <w:b w:val="0"/>
                <w:color w:val="181818"/>
                <w:sz w:val="20"/>
                <w:szCs w:val="20"/>
              </w:rPr>
              <w:t>Rafael Neftalí Lizcano Reyes</w:t>
            </w:r>
          </w:p>
        </w:tc>
        <w:tc>
          <w:tcPr>
            <w:tcW w:w="1559" w:type="dxa"/>
            <w:vAlign w:val="center"/>
          </w:tcPr>
          <w:p w14:paraId="0000027A" w14:textId="77777777" w:rsidR="00F96AB5" w:rsidRDefault="001E6000" w:rsidP="00DD6E46">
            <w:pPr>
              <w:spacing w:after="120" w:line="360" w:lineRule="auto"/>
              <w:jc w:val="both"/>
              <w:rPr>
                <w:b w:val="0"/>
                <w:sz w:val="20"/>
                <w:szCs w:val="20"/>
              </w:rPr>
            </w:pPr>
            <w:r>
              <w:rPr>
                <w:b w:val="0"/>
                <w:color w:val="181818"/>
                <w:sz w:val="20"/>
                <w:szCs w:val="20"/>
              </w:rPr>
              <w:t>Responsable Equipo Desarrollo Curricular</w:t>
            </w:r>
          </w:p>
        </w:tc>
        <w:tc>
          <w:tcPr>
            <w:tcW w:w="3257" w:type="dxa"/>
            <w:vAlign w:val="center"/>
          </w:tcPr>
          <w:p w14:paraId="0000027B" w14:textId="259179E2" w:rsidR="00F96AB5" w:rsidRDefault="001E6000" w:rsidP="00DD6E46">
            <w:pPr>
              <w:spacing w:after="120" w:line="360" w:lineRule="auto"/>
              <w:jc w:val="both"/>
              <w:rPr>
                <w:b w:val="0"/>
                <w:sz w:val="20"/>
                <w:szCs w:val="20"/>
              </w:rPr>
            </w:pPr>
            <w:r>
              <w:rPr>
                <w:b w:val="0"/>
                <w:color w:val="181818"/>
                <w:sz w:val="20"/>
                <w:szCs w:val="20"/>
              </w:rPr>
              <w:t>R</w:t>
            </w:r>
            <w:r w:rsidR="008D1B5A">
              <w:rPr>
                <w:b w:val="0"/>
                <w:color w:val="181818"/>
                <w:sz w:val="20"/>
                <w:szCs w:val="20"/>
              </w:rPr>
              <w:t xml:space="preserve">egional Santander. </w:t>
            </w:r>
            <w:r>
              <w:rPr>
                <w:b w:val="0"/>
                <w:color w:val="181818"/>
                <w:sz w:val="20"/>
                <w:szCs w:val="20"/>
              </w:rPr>
              <w:t>Centro Industrial del Diseño y la Manufactura.</w:t>
            </w:r>
          </w:p>
        </w:tc>
        <w:tc>
          <w:tcPr>
            <w:tcW w:w="1888" w:type="dxa"/>
            <w:vAlign w:val="center"/>
          </w:tcPr>
          <w:p w14:paraId="0000027C" w14:textId="77777777" w:rsidR="00F96AB5" w:rsidRDefault="001E6000" w:rsidP="008D1B5A">
            <w:pPr>
              <w:spacing w:after="120" w:line="360" w:lineRule="auto"/>
              <w:jc w:val="center"/>
              <w:rPr>
                <w:b w:val="0"/>
                <w:sz w:val="20"/>
                <w:szCs w:val="20"/>
              </w:rPr>
            </w:pPr>
            <w:r>
              <w:rPr>
                <w:b w:val="0"/>
                <w:sz w:val="20"/>
                <w:szCs w:val="20"/>
              </w:rPr>
              <w:t>Junio de 2022</w:t>
            </w:r>
          </w:p>
        </w:tc>
      </w:tr>
      <w:tr w:rsidR="00F96AB5" w14:paraId="297EDFD9" w14:textId="77777777" w:rsidTr="008D1B5A">
        <w:trPr>
          <w:trHeight w:val="340"/>
        </w:trPr>
        <w:tc>
          <w:tcPr>
            <w:tcW w:w="1272" w:type="dxa"/>
            <w:vMerge/>
          </w:tcPr>
          <w:p w14:paraId="0000027D" w14:textId="77777777" w:rsidR="00F96AB5" w:rsidRDefault="00F96AB5" w:rsidP="00DD6E46">
            <w:pPr>
              <w:widowControl w:val="0"/>
              <w:pBdr>
                <w:top w:val="nil"/>
                <w:left w:val="nil"/>
                <w:bottom w:val="nil"/>
                <w:right w:val="nil"/>
                <w:between w:val="nil"/>
              </w:pBdr>
              <w:spacing w:line="360" w:lineRule="auto"/>
              <w:rPr>
                <w:b w:val="0"/>
                <w:sz w:val="20"/>
                <w:szCs w:val="20"/>
              </w:rPr>
            </w:pPr>
          </w:p>
        </w:tc>
        <w:tc>
          <w:tcPr>
            <w:tcW w:w="1991" w:type="dxa"/>
            <w:vAlign w:val="center"/>
          </w:tcPr>
          <w:p w14:paraId="0000027E" w14:textId="77777777" w:rsidR="00F96AB5" w:rsidRDefault="001E6000" w:rsidP="00DD6E46">
            <w:pPr>
              <w:spacing w:after="120" w:line="360" w:lineRule="auto"/>
              <w:jc w:val="both"/>
              <w:rPr>
                <w:b w:val="0"/>
                <w:color w:val="181818"/>
                <w:sz w:val="20"/>
                <w:szCs w:val="20"/>
              </w:rPr>
            </w:pPr>
            <w:r>
              <w:rPr>
                <w:b w:val="0"/>
                <w:color w:val="181818"/>
                <w:sz w:val="20"/>
                <w:szCs w:val="20"/>
              </w:rPr>
              <w:t>José Gabriel Ortiz Abella</w:t>
            </w:r>
          </w:p>
        </w:tc>
        <w:tc>
          <w:tcPr>
            <w:tcW w:w="1559" w:type="dxa"/>
            <w:vAlign w:val="center"/>
          </w:tcPr>
          <w:p w14:paraId="0000027F" w14:textId="77777777" w:rsidR="00F96AB5" w:rsidRDefault="001E6000" w:rsidP="00DD6E46">
            <w:pPr>
              <w:spacing w:after="120" w:line="360" w:lineRule="auto"/>
              <w:jc w:val="both"/>
              <w:rPr>
                <w:b w:val="0"/>
                <w:color w:val="181818"/>
                <w:sz w:val="20"/>
                <w:szCs w:val="20"/>
              </w:rPr>
            </w:pPr>
            <w:r>
              <w:rPr>
                <w:b w:val="0"/>
                <w:color w:val="181818"/>
                <w:sz w:val="20"/>
                <w:szCs w:val="20"/>
              </w:rPr>
              <w:t>Corrector de estilo</w:t>
            </w:r>
          </w:p>
        </w:tc>
        <w:tc>
          <w:tcPr>
            <w:tcW w:w="3257" w:type="dxa"/>
            <w:vAlign w:val="center"/>
          </w:tcPr>
          <w:p w14:paraId="00000280" w14:textId="5484A6CD" w:rsidR="00F96AB5" w:rsidRDefault="008D1B5A" w:rsidP="00DD6E46">
            <w:pPr>
              <w:spacing w:after="120" w:line="360" w:lineRule="auto"/>
              <w:jc w:val="both"/>
              <w:rPr>
                <w:b w:val="0"/>
                <w:color w:val="181818"/>
                <w:sz w:val="20"/>
                <w:szCs w:val="20"/>
              </w:rPr>
            </w:pPr>
            <w:r>
              <w:rPr>
                <w:b w:val="0"/>
                <w:sz w:val="20"/>
                <w:szCs w:val="20"/>
              </w:rPr>
              <w:t xml:space="preserve">Regional Distrito Capital. </w:t>
            </w:r>
            <w:r w:rsidR="001E6000">
              <w:rPr>
                <w:b w:val="0"/>
                <w:sz w:val="20"/>
                <w:szCs w:val="20"/>
              </w:rPr>
              <w:t xml:space="preserve">Centro de Diseño y Metrología. </w:t>
            </w:r>
          </w:p>
        </w:tc>
        <w:tc>
          <w:tcPr>
            <w:tcW w:w="1888" w:type="dxa"/>
            <w:vAlign w:val="center"/>
          </w:tcPr>
          <w:p w14:paraId="00000281" w14:textId="1FC1F4C2" w:rsidR="00F96AB5" w:rsidRDefault="008D1B5A" w:rsidP="008D1B5A">
            <w:pPr>
              <w:spacing w:after="120" w:line="360" w:lineRule="auto"/>
              <w:jc w:val="center"/>
              <w:rPr>
                <w:b w:val="0"/>
                <w:sz w:val="20"/>
                <w:szCs w:val="20"/>
              </w:rPr>
            </w:pPr>
            <w:r>
              <w:rPr>
                <w:b w:val="0"/>
                <w:sz w:val="20"/>
                <w:szCs w:val="20"/>
              </w:rPr>
              <w:t>Junio del 2022</w:t>
            </w:r>
          </w:p>
        </w:tc>
      </w:tr>
    </w:tbl>
    <w:p w14:paraId="00000282" w14:textId="77777777" w:rsidR="00F96AB5" w:rsidRDefault="00F96AB5" w:rsidP="00DD6E46">
      <w:pPr>
        <w:spacing w:after="120" w:line="360" w:lineRule="auto"/>
        <w:rPr>
          <w:sz w:val="20"/>
          <w:szCs w:val="20"/>
        </w:rPr>
      </w:pPr>
    </w:p>
    <w:p w14:paraId="00000283" w14:textId="532150FF" w:rsidR="00F96AB5" w:rsidRPr="002838A5" w:rsidRDefault="001E6000" w:rsidP="00DD6E46">
      <w:pPr>
        <w:pStyle w:val="Prrafodelista"/>
        <w:numPr>
          <w:ilvl w:val="0"/>
          <w:numId w:val="1"/>
        </w:numPr>
        <w:pBdr>
          <w:top w:val="nil"/>
          <w:left w:val="nil"/>
          <w:bottom w:val="nil"/>
          <w:right w:val="nil"/>
          <w:between w:val="nil"/>
        </w:pBdr>
        <w:spacing w:after="120" w:line="360" w:lineRule="auto"/>
        <w:jc w:val="both"/>
        <w:rPr>
          <w:b/>
          <w:color w:val="000000"/>
          <w:sz w:val="20"/>
          <w:szCs w:val="20"/>
        </w:rPr>
      </w:pPr>
      <w:r w:rsidRPr="002838A5">
        <w:rPr>
          <w:b/>
          <w:color w:val="000000"/>
          <w:sz w:val="20"/>
          <w:szCs w:val="20"/>
        </w:rPr>
        <w:t xml:space="preserve">CONTROL DE CAMBIOS </w:t>
      </w:r>
    </w:p>
    <w:tbl>
      <w:tblPr>
        <w:tblStyle w:val="affa"/>
        <w:tblW w:w="1001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hemeFill="background1"/>
        <w:tblLayout w:type="fixed"/>
        <w:tblLook w:val="0400" w:firstRow="0" w:lastRow="0" w:firstColumn="0" w:lastColumn="0" w:noHBand="0" w:noVBand="1"/>
      </w:tblPr>
      <w:tblGrid>
        <w:gridCol w:w="1264"/>
        <w:gridCol w:w="1855"/>
        <w:gridCol w:w="1701"/>
        <w:gridCol w:w="1843"/>
        <w:gridCol w:w="1134"/>
        <w:gridCol w:w="2216"/>
      </w:tblGrid>
      <w:tr w:rsidR="00F96AB5" w14:paraId="035E426E" w14:textId="77777777" w:rsidTr="008D1B5A">
        <w:tc>
          <w:tcPr>
            <w:tcW w:w="1264" w:type="dxa"/>
            <w:tcBorders>
              <w:top w:val="nil"/>
              <w:left w:val="nil"/>
            </w:tcBorders>
            <w:shd w:val="clear" w:color="auto" w:fill="FFFFFF" w:themeFill="background1"/>
          </w:tcPr>
          <w:p w14:paraId="00000285" w14:textId="77777777" w:rsidR="00F96AB5" w:rsidRDefault="00F96AB5" w:rsidP="00DD6E46">
            <w:pPr>
              <w:spacing w:after="120" w:line="360" w:lineRule="auto"/>
              <w:jc w:val="both"/>
              <w:rPr>
                <w:sz w:val="20"/>
                <w:szCs w:val="20"/>
              </w:rPr>
            </w:pPr>
          </w:p>
        </w:tc>
        <w:tc>
          <w:tcPr>
            <w:tcW w:w="1855" w:type="dxa"/>
          </w:tcPr>
          <w:p w14:paraId="00000286" w14:textId="77777777" w:rsidR="00F96AB5" w:rsidRDefault="001E6000" w:rsidP="00DD6E46">
            <w:pPr>
              <w:spacing w:after="120" w:line="360" w:lineRule="auto"/>
              <w:jc w:val="both"/>
              <w:rPr>
                <w:sz w:val="20"/>
                <w:szCs w:val="20"/>
              </w:rPr>
            </w:pPr>
            <w:r>
              <w:rPr>
                <w:sz w:val="20"/>
                <w:szCs w:val="20"/>
              </w:rPr>
              <w:t>Nombre</w:t>
            </w:r>
          </w:p>
        </w:tc>
        <w:tc>
          <w:tcPr>
            <w:tcW w:w="1701" w:type="dxa"/>
          </w:tcPr>
          <w:p w14:paraId="00000287" w14:textId="77777777" w:rsidR="00F96AB5" w:rsidRDefault="001E6000" w:rsidP="00DD6E46">
            <w:pPr>
              <w:spacing w:after="120" w:line="360" w:lineRule="auto"/>
              <w:jc w:val="both"/>
              <w:rPr>
                <w:sz w:val="20"/>
                <w:szCs w:val="20"/>
              </w:rPr>
            </w:pPr>
            <w:r>
              <w:rPr>
                <w:sz w:val="20"/>
                <w:szCs w:val="20"/>
              </w:rPr>
              <w:t>Cargo</w:t>
            </w:r>
          </w:p>
        </w:tc>
        <w:tc>
          <w:tcPr>
            <w:tcW w:w="1843" w:type="dxa"/>
          </w:tcPr>
          <w:p w14:paraId="00000288" w14:textId="77777777" w:rsidR="00F96AB5" w:rsidRDefault="001E6000" w:rsidP="00DD6E46">
            <w:pPr>
              <w:spacing w:after="120" w:line="360" w:lineRule="auto"/>
              <w:jc w:val="both"/>
              <w:rPr>
                <w:sz w:val="20"/>
                <w:szCs w:val="20"/>
              </w:rPr>
            </w:pPr>
            <w:r>
              <w:rPr>
                <w:sz w:val="20"/>
                <w:szCs w:val="20"/>
              </w:rPr>
              <w:t>Dependencia</w:t>
            </w:r>
          </w:p>
        </w:tc>
        <w:tc>
          <w:tcPr>
            <w:tcW w:w="1134" w:type="dxa"/>
          </w:tcPr>
          <w:p w14:paraId="00000289" w14:textId="77777777" w:rsidR="00F96AB5" w:rsidRDefault="001E6000" w:rsidP="00DD6E46">
            <w:pPr>
              <w:spacing w:after="120" w:line="360" w:lineRule="auto"/>
              <w:jc w:val="both"/>
              <w:rPr>
                <w:sz w:val="20"/>
                <w:szCs w:val="20"/>
              </w:rPr>
            </w:pPr>
            <w:r>
              <w:rPr>
                <w:sz w:val="20"/>
                <w:szCs w:val="20"/>
              </w:rPr>
              <w:t>Fecha</w:t>
            </w:r>
          </w:p>
        </w:tc>
        <w:tc>
          <w:tcPr>
            <w:tcW w:w="2216" w:type="dxa"/>
          </w:tcPr>
          <w:p w14:paraId="0000028A" w14:textId="77777777" w:rsidR="00F96AB5" w:rsidRDefault="001E6000" w:rsidP="00DD6E46">
            <w:pPr>
              <w:spacing w:after="120" w:line="360" w:lineRule="auto"/>
              <w:jc w:val="both"/>
              <w:rPr>
                <w:sz w:val="20"/>
                <w:szCs w:val="20"/>
              </w:rPr>
            </w:pPr>
            <w:r>
              <w:rPr>
                <w:sz w:val="20"/>
                <w:szCs w:val="20"/>
              </w:rPr>
              <w:t>Razón del Cambio</w:t>
            </w:r>
          </w:p>
        </w:tc>
      </w:tr>
      <w:tr w:rsidR="008D1B5A" w14:paraId="52272B16" w14:textId="77777777" w:rsidTr="008D1B5A">
        <w:tc>
          <w:tcPr>
            <w:tcW w:w="1264" w:type="dxa"/>
            <w:vMerge w:val="restart"/>
          </w:tcPr>
          <w:p w14:paraId="0000028B" w14:textId="77777777" w:rsidR="008D1B5A" w:rsidRDefault="008D1B5A" w:rsidP="00DD6E46">
            <w:pPr>
              <w:spacing w:after="120" w:line="360" w:lineRule="auto"/>
              <w:jc w:val="both"/>
              <w:rPr>
                <w:sz w:val="20"/>
                <w:szCs w:val="20"/>
              </w:rPr>
            </w:pPr>
            <w:r>
              <w:rPr>
                <w:sz w:val="20"/>
                <w:szCs w:val="20"/>
              </w:rPr>
              <w:t>Autor (es)</w:t>
            </w:r>
          </w:p>
        </w:tc>
        <w:tc>
          <w:tcPr>
            <w:tcW w:w="1855" w:type="dxa"/>
          </w:tcPr>
          <w:p w14:paraId="0000028C" w14:textId="66C97258" w:rsidR="008D1B5A" w:rsidRDefault="008D1B5A" w:rsidP="00DD6E46">
            <w:pPr>
              <w:spacing w:after="120" w:line="360" w:lineRule="auto"/>
              <w:jc w:val="both"/>
              <w:rPr>
                <w:sz w:val="20"/>
                <w:szCs w:val="20"/>
              </w:rPr>
            </w:pPr>
            <w:proofErr w:type="spellStart"/>
            <w:r w:rsidRPr="00C92E5D">
              <w:rPr>
                <w:b w:val="0"/>
                <w:sz w:val="20"/>
                <w:szCs w:val="20"/>
              </w:rPr>
              <w:t>Jaslyth</w:t>
            </w:r>
            <w:proofErr w:type="spellEnd"/>
            <w:r w:rsidRPr="00C92E5D">
              <w:rPr>
                <w:b w:val="0"/>
                <w:sz w:val="20"/>
                <w:szCs w:val="20"/>
              </w:rPr>
              <w:t xml:space="preserve"> Juliana Eraso Casanova</w:t>
            </w:r>
          </w:p>
        </w:tc>
        <w:tc>
          <w:tcPr>
            <w:tcW w:w="1701" w:type="dxa"/>
          </w:tcPr>
          <w:p w14:paraId="0000028D" w14:textId="59348ABC" w:rsidR="008D1B5A" w:rsidRDefault="008D1B5A" w:rsidP="00DD6E46">
            <w:pPr>
              <w:spacing w:after="120" w:line="360" w:lineRule="auto"/>
              <w:jc w:val="both"/>
              <w:rPr>
                <w:sz w:val="20"/>
                <w:szCs w:val="20"/>
              </w:rPr>
            </w:pPr>
            <w:r w:rsidRPr="00C92E5D">
              <w:rPr>
                <w:b w:val="0"/>
                <w:sz w:val="20"/>
                <w:szCs w:val="20"/>
              </w:rPr>
              <w:t>Experta temática</w:t>
            </w:r>
          </w:p>
        </w:tc>
        <w:tc>
          <w:tcPr>
            <w:tcW w:w="1843" w:type="dxa"/>
          </w:tcPr>
          <w:p w14:paraId="0000028E" w14:textId="25619AF1" w:rsidR="008D1B5A" w:rsidRDefault="008D1B5A" w:rsidP="00DD6E46">
            <w:pPr>
              <w:spacing w:after="120" w:line="360" w:lineRule="auto"/>
              <w:jc w:val="both"/>
              <w:rPr>
                <w:sz w:val="20"/>
                <w:szCs w:val="20"/>
              </w:rPr>
            </w:pPr>
            <w:r>
              <w:rPr>
                <w:b w:val="0"/>
                <w:sz w:val="20"/>
                <w:szCs w:val="20"/>
              </w:rPr>
              <w:t xml:space="preserve">Regional Putumayo. </w:t>
            </w:r>
            <w:r w:rsidRPr="00C92E5D">
              <w:rPr>
                <w:b w:val="0"/>
                <w:sz w:val="20"/>
                <w:szCs w:val="20"/>
              </w:rPr>
              <w:t>Centro Agroforestal y Acuícola Arapaima</w:t>
            </w:r>
            <w:r>
              <w:rPr>
                <w:b w:val="0"/>
                <w:sz w:val="20"/>
                <w:szCs w:val="20"/>
              </w:rPr>
              <w:t>.</w:t>
            </w:r>
          </w:p>
        </w:tc>
        <w:tc>
          <w:tcPr>
            <w:tcW w:w="1134" w:type="dxa"/>
          </w:tcPr>
          <w:p w14:paraId="0000028F" w14:textId="5C1EDFF1" w:rsidR="008D1B5A" w:rsidRDefault="008D1B5A" w:rsidP="00DD6E46">
            <w:pPr>
              <w:spacing w:after="120" w:line="360" w:lineRule="auto"/>
              <w:jc w:val="both"/>
              <w:rPr>
                <w:sz w:val="20"/>
                <w:szCs w:val="20"/>
              </w:rPr>
            </w:pPr>
            <w:r w:rsidRPr="00C92E5D">
              <w:rPr>
                <w:b w:val="0"/>
                <w:sz w:val="20"/>
                <w:szCs w:val="20"/>
              </w:rPr>
              <w:t>Julio de 2023</w:t>
            </w:r>
          </w:p>
        </w:tc>
        <w:tc>
          <w:tcPr>
            <w:tcW w:w="2216" w:type="dxa"/>
          </w:tcPr>
          <w:p w14:paraId="4373F424" w14:textId="77777777" w:rsidR="008D1B5A" w:rsidRDefault="008D1B5A" w:rsidP="00DD6E46">
            <w:pPr>
              <w:spacing w:after="120" w:line="360" w:lineRule="auto"/>
              <w:jc w:val="both"/>
              <w:rPr>
                <w:b w:val="0"/>
                <w:bCs/>
                <w:sz w:val="20"/>
                <w:szCs w:val="20"/>
              </w:rPr>
            </w:pPr>
            <w:r w:rsidRPr="008D1B5A">
              <w:rPr>
                <w:b w:val="0"/>
                <w:bCs/>
                <w:sz w:val="20"/>
                <w:szCs w:val="20"/>
              </w:rPr>
              <w:t>- Se ajustan algunos tecnicismos, imágenes, recuadros y s</w:t>
            </w:r>
            <w:r>
              <w:rPr>
                <w:b w:val="0"/>
                <w:bCs/>
                <w:sz w:val="20"/>
                <w:szCs w:val="20"/>
              </w:rPr>
              <w:t>e completa información faltante.</w:t>
            </w:r>
          </w:p>
          <w:p w14:paraId="1F60F798" w14:textId="64456D12" w:rsidR="008D1B5A" w:rsidRDefault="008D1B5A" w:rsidP="00DD6E46">
            <w:pPr>
              <w:spacing w:after="120" w:line="360" w:lineRule="auto"/>
              <w:jc w:val="both"/>
              <w:rPr>
                <w:b w:val="0"/>
                <w:bCs/>
                <w:sz w:val="20"/>
                <w:szCs w:val="20"/>
              </w:rPr>
            </w:pPr>
            <w:r>
              <w:rPr>
                <w:b w:val="0"/>
                <w:bCs/>
                <w:sz w:val="20"/>
                <w:szCs w:val="20"/>
              </w:rPr>
              <w:t xml:space="preserve">- </w:t>
            </w:r>
            <w:r w:rsidRPr="008D1B5A">
              <w:rPr>
                <w:b w:val="0"/>
                <w:bCs/>
                <w:sz w:val="20"/>
                <w:szCs w:val="20"/>
              </w:rPr>
              <w:t xml:space="preserve">Se ajusta </w:t>
            </w:r>
            <w:r>
              <w:rPr>
                <w:b w:val="0"/>
                <w:bCs/>
                <w:sz w:val="20"/>
                <w:szCs w:val="20"/>
              </w:rPr>
              <w:t xml:space="preserve">la </w:t>
            </w:r>
            <w:r w:rsidRPr="008D1B5A">
              <w:rPr>
                <w:b w:val="0"/>
                <w:bCs/>
                <w:sz w:val="20"/>
                <w:szCs w:val="20"/>
              </w:rPr>
              <w:t>bibl</w:t>
            </w:r>
            <w:r>
              <w:rPr>
                <w:b w:val="0"/>
                <w:bCs/>
                <w:sz w:val="20"/>
                <w:szCs w:val="20"/>
              </w:rPr>
              <w:t>iografía.</w:t>
            </w:r>
          </w:p>
          <w:p w14:paraId="00000290" w14:textId="3F69EAE7" w:rsidR="008D1B5A" w:rsidRPr="008D1B5A" w:rsidRDefault="008D1B5A" w:rsidP="00DD6E46">
            <w:pPr>
              <w:spacing w:after="120" w:line="360" w:lineRule="auto"/>
              <w:jc w:val="both"/>
              <w:rPr>
                <w:b w:val="0"/>
                <w:bCs/>
                <w:sz w:val="20"/>
                <w:szCs w:val="20"/>
              </w:rPr>
            </w:pPr>
            <w:r>
              <w:rPr>
                <w:b w:val="0"/>
                <w:bCs/>
                <w:sz w:val="20"/>
                <w:szCs w:val="20"/>
              </w:rPr>
              <w:t xml:space="preserve">- </w:t>
            </w:r>
            <w:r w:rsidRPr="008D1B5A">
              <w:rPr>
                <w:b w:val="0"/>
                <w:bCs/>
                <w:sz w:val="20"/>
                <w:szCs w:val="20"/>
              </w:rPr>
              <w:t>Se valida la información de la temática a desarrollar para el resultado 1 de l</w:t>
            </w:r>
            <w:r>
              <w:rPr>
                <w:b w:val="0"/>
                <w:bCs/>
                <w:sz w:val="20"/>
                <w:szCs w:val="20"/>
              </w:rPr>
              <w:t>a competencia antes mencionada.</w:t>
            </w:r>
          </w:p>
        </w:tc>
      </w:tr>
      <w:tr w:rsidR="008D1B5A" w14:paraId="1D529C9D" w14:textId="77777777" w:rsidTr="008D1B5A">
        <w:tc>
          <w:tcPr>
            <w:tcW w:w="1264" w:type="dxa"/>
            <w:vMerge/>
          </w:tcPr>
          <w:p w14:paraId="2A5D323A" w14:textId="77777777" w:rsidR="008D1B5A" w:rsidRDefault="008D1B5A" w:rsidP="00DD6E46">
            <w:pPr>
              <w:spacing w:after="120" w:line="360" w:lineRule="auto"/>
              <w:jc w:val="both"/>
              <w:rPr>
                <w:sz w:val="20"/>
                <w:szCs w:val="20"/>
              </w:rPr>
            </w:pPr>
          </w:p>
        </w:tc>
        <w:tc>
          <w:tcPr>
            <w:tcW w:w="1855" w:type="dxa"/>
          </w:tcPr>
          <w:p w14:paraId="545CAB9E" w14:textId="0CF4B9DE" w:rsidR="008D1B5A" w:rsidRPr="00C92E5D" w:rsidRDefault="008D1B5A" w:rsidP="00DD6E46">
            <w:pPr>
              <w:spacing w:after="120" w:line="360" w:lineRule="auto"/>
              <w:jc w:val="both"/>
              <w:rPr>
                <w:sz w:val="20"/>
                <w:szCs w:val="20"/>
              </w:rPr>
            </w:pPr>
            <w:r w:rsidRPr="00C92E5D">
              <w:rPr>
                <w:b w:val="0"/>
                <w:sz w:val="20"/>
                <w:szCs w:val="20"/>
              </w:rPr>
              <w:t>Sergio Augusto Ardila Ortiz</w:t>
            </w:r>
          </w:p>
        </w:tc>
        <w:tc>
          <w:tcPr>
            <w:tcW w:w="1701" w:type="dxa"/>
          </w:tcPr>
          <w:p w14:paraId="0230B05B" w14:textId="238B281B" w:rsidR="008D1B5A" w:rsidRPr="00C92E5D" w:rsidRDefault="008D1B5A" w:rsidP="00DD6E46">
            <w:pPr>
              <w:spacing w:after="120" w:line="360" w:lineRule="auto"/>
              <w:jc w:val="both"/>
              <w:rPr>
                <w:sz w:val="20"/>
                <w:szCs w:val="20"/>
              </w:rPr>
            </w:pPr>
            <w:r w:rsidRPr="00C92E5D">
              <w:rPr>
                <w:b w:val="0"/>
                <w:sz w:val="20"/>
                <w:szCs w:val="20"/>
              </w:rPr>
              <w:t>Diseñador Instruccional</w:t>
            </w:r>
          </w:p>
        </w:tc>
        <w:tc>
          <w:tcPr>
            <w:tcW w:w="1843" w:type="dxa"/>
          </w:tcPr>
          <w:p w14:paraId="20EA5260" w14:textId="6204DE5C" w:rsidR="008D1B5A" w:rsidRPr="00C92E5D" w:rsidRDefault="008D1B5A" w:rsidP="008D1B5A">
            <w:pPr>
              <w:spacing w:after="120" w:line="360" w:lineRule="auto"/>
              <w:jc w:val="both"/>
              <w:rPr>
                <w:sz w:val="20"/>
                <w:szCs w:val="20"/>
              </w:rPr>
            </w:pPr>
            <w:r>
              <w:rPr>
                <w:b w:val="0"/>
                <w:sz w:val="20"/>
                <w:szCs w:val="20"/>
              </w:rPr>
              <w:t xml:space="preserve">Regional Tolima. </w:t>
            </w:r>
            <w:r w:rsidRPr="00C92E5D">
              <w:rPr>
                <w:b w:val="0"/>
                <w:sz w:val="20"/>
                <w:szCs w:val="20"/>
              </w:rPr>
              <w:t xml:space="preserve">Centro de </w:t>
            </w:r>
            <w:r>
              <w:rPr>
                <w:b w:val="0"/>
                <w:sz w:val="20"/>
                <w:szCs w:val="20"/>
              </w:rPr>
              <w:t>Comercio y S</w:t>
            </w:r>
            <w:r w:rsidRPr="00C92E5D">
              <w:rPr>
                <w:b w:val="0"/>
                <w:sz w:val="20"/>
                <w:szCs w:val="20"/>
              </w:rPr>
              <w:t>ervicios</w:t>
            </w:r>
            <w:r>
              <w:rPr>
                <w:b w:val="0"/>
                <w:sz w:val="20"/>
                <w:szCs w:val="20"/>
              </w:rPr>
              <w:t>.</w:t>
            </w:r>
          </w:p>
        </w:tc>
        <w:tc>
          <w:tcPr>
            <w:tcW w:w="1134" w:type="dxa"/>
          </w:tcPr>
          <w:p w14:paraId="5866F302" w14:textId="6CDDE452" w:rsidR="008D1B5A" w:rsidRPr="00C92E5D" w:rsidRDefault="008D1B5A" w:rsidP="00DD6E46">
            <w:pPr>
              <w:spacing w:after="120" w:line="360" w:lineRule="auto"/>
              <w:jc w:val="both"/>
              <w:rPr>
                <w:sz w:val="20"/>
                <w:szCs w:val="20"/>
              </w:rPr>
            </w:pPr>
            <w:r w:rsidRPr="00C92E5D">
              <w:rPr>
                <w:b w:val="0"/>
                <w:sz w:val="20"/>
                <w:szCs w:val="20"/>
              </w:rPr>
              <w:t>Julio de 2023</w:t>
            </w:r>
          </w:p>
        </w:tc>
        <w:tc>
          <w:tcPr>
            <w:tcW w:w="2216" w:type="dxa"/>
          </w:tcPr>
          <w:p w14:paraId="3C785156" w14:textId="77777777" w:rsidR="008D1B5A" w:rsidRPr="008D1B5A" w:rsidRDefault="008D1B5A" w:rsidP="00DD6E46">
            <w:pPr>
              <w:spacing w:after="120" w:line="360" w:lineRule="auto"/>
              <w:jc w:val="both"/>
              <w:rPr>
                <w:b w:val="0"/>
                <w:bCs/>
                <w:sz w:val="20"/>
                <w:szCs w:val="20"/>
              </w:rPr>
            </w:pPr>
            <w:r w:rsidRPr="008D1B5A">
              <w:rPr>
                <w:b w:val="0"/>
                <w:bCs/>
                <w:sz w:val="20"/>
                <w:szCs w:val="20"/>
              </w:rPr>
              <w:t>- Se modifica la imagen institucional del documento.</w:t>
            </w:r>
          </w:p>
          <w:p w14:paraId="67B16F55" w14:textId="77777777" w:rsidR="008D1B5A" w:rsidRDefault="008D1B5A" w:rsidP="00DD6E46">
            <w:pPr>
              <w:spacing w:after="120" w:line="360" w:lineRule="auto"/>
              <w:jc w:val="both"/>
              <w:rPr>
                <w:bCs/>
                <w:sz w:val="20"/>
                <w:szCs w:val="20"/>
              </w:rPr>
            </w:pPr>
            <w:r>
              <w:rPr>
                <w:bCs/>
                <w:sz w:val="20"/>
                <w:szCs w:val="20"/>
              </w:rPr>
              <w:t xml:space="preserve">- </w:t>
            </w:r>
            <w:r w:rsidRPr="006D70D0">
              <w:rPr>
                <w:b w:val="0"/>
                <w:bCs/>
                <w:sz w:val="20"/>
                <w:szCs w:val="20"/>
              </w:rPr>
              <w:t>Se agregan textos alternativos a las imágenes</w:t>
            </w:r>
            <w:r>
              <w:rPr>
                <w:bCs/>
                <w:sz w:val="20"/>
                <w:szCs w:val="20"/>
              </w:rPr>
              <w:t>.</w:t>
            </w:r>
          </w:p>
          <w:p w14:paraId="0085852C" w14:textId="7C7C0CAC" w:rsidR="008D1B5A" w:rsidRPr="008D1B5A" w:rsidRDefault="008D1B5A" w:rsidP="00DD6E46">
            <w:pPr>
              <w:spacing w:after="120" w:line="360" w:lineRule="auto"/>
              <w:jc w:val="both"/>
              <w:rPr>
                <w:bCs/>
                <w:sz w:val="20"/>
                <w:szCs w:val="20"/>
              </w:rPr>
            </w:pPr>
            <w:r>
              <w:rPr>
                <w:bCs/>
                <w:sz w:val="20"/>
                <w:szCs w:val="20"/>
              </w:rPr>
              <w:t xml:space="preserve">- </w:t>
            </w:r>
            <w:r w:rsidRPr="006D70D0">
              <w:rPr>
                <w:b w:val="0"/>
                <w:bCs/>
                <w:sz w:val="20"/>
                <w:szCs w:val="20"/>
              </w:rPr>
              <w:t>Se modifica la síntesis y actividad didáctica.</w:t>
            </w:r>
          </w:p>
        </w:tc>
      </w:tr>
      <w:tr w:rsidR="008D1B5A" w14:paraId="125674A2" w14:textId="77777777" w:rsidTr="008D1B5A">
        <w:tc>
          <w:tcPr>
            <w:tcW w:w="1264" w:type="dxa"/>
            <w:vMerge/>
          </w:tcPr>
          <w:p w14:paraId="536483E0" w14:textId="77777777" w:rsidR="008D1B5A" w:rsidRDefault="008D1B5A" w:rsidP="008D1B5A">
            <w:pPr>
              <w:spacing w:after="120" w:line="360" w:lineRule="auto"/>
              <w:jc w:val="both"/>
              <w:rPr>
                <w:sz w:val="20"/>
                <w:szCs w:val="20"/>
              </w:rPr>
            </w:pPr>
          </w:p>
        </w:tc>
        <w:tc>
          <w:tcPr>
            <w:tcW w:w="1855" w:type="dxa"/>
          </w:tcPr>
          <w:p w14:paraId="5223FDA5" w14:textId="6197D35F" w:rsidR="008D1B5A" w:rsidRPr="00C92E5D" w:rsidRDefault="008D1B5A" w:rsidP="008D1B5A">
            <w:pPr>
              <w:spacing w:after="120" w:line="360" w:lineRule="auto"/>
              <w:jc w:val="both"/>
              <w:rPr>
                <w:b w:val="0"/>
                <w:sz w:val="20"/>
                <w:szCs w:val="20"/>
              </w:rPr>
            </w:pPr>
            <w:r w:rsidRPr="006748BF">
              <w:rPr>
                <w:rStyle w:val="normaltextrun"/>
                <w:b w:val="0"/>
                <w:sz w:val="20"/>
                <w:szCs w:val="20"/>
              </w:rPr>
              <w:t>Viviana Herrera Quiñonez</w:t>
            </w:r>
            <w:r w:rsidRPr="006748BF">
              <w:rPr>
                <w:rStyle w:val="eop"/>
                <w:b w:val="0"/>
                <w:sz w:val="20"/>
                <w:szCs w:val="20"/>
              </w:rPr>
              <w:t> </w:t>
            </w:r>
          </w:p>
        </w:tc>
        <w:tc>
          <w:tcPr>
            <w:tcW w:w="1701" w:type="dxa"/>
          </w:tcPr>
          <w:p w14:paraId="49C6718A" w14:textId="1894BC3B" w:rsidR="008D1B5A" w:rsidRPr="00C92E5D" w:rsidRDefault="008D1B5A" w:rsidP="008D1B5A">
            <w:pPr>
              <w:spacing w:after="120" w:line="360" w:lineRule="auto"/>
              <w:jc w:val="both"/>
              <w:rPr>
                <w:b w:val="0"/>
                <w:sz w:val="20"/>
                <w:szCs w:val="20"/>
              </w:rPr>
            </w:pPr>
            <w:r w:rsidRPr="006748BF">
              <w:rPr>
                <w:rStyle w:val="normaltextrun"/>
                <w:b w:val="0"/>
                <w:sz w:val="20"/>
                <w:szCs w:val="20"/>
              </w:rPr>
              <w:t>Asesora Metodológica</w:t>
            </w:r>
            <w:r w:rsidRPr="006748BF">
              <w:rPr>
                <w:rStyle w:val="eop"/>
                <w:b w:val="0"/>
                <w:sz w:val="20"/>
                <w:szCs w:val="20"/>
              </w:rPr>
              <w:t> </w:t>
            </w:r>
          </w:p>
        </w:tc>
        <w:tc>
          <w:tcPr>
            <w:tcW w:w="1843" w:type="dxa"/>
          </w:tcPr>
          <w:p w14:paraId="5CFEA9BA" w14:textId="1D05D94F" w:rsidR="008D1B5A" w:rsidRPr="00C92E5D" w:rsidRDefault="008D1B5A" w:rsidP="008D1B5A">
            <w:pPr>
              <w:spacing w:after="120" w:line="360" w:lineRule="auto"/>
              <w:jc w:val="both"/>
              <w:rPr>
                <w:b w:val="0"/>
                <w:sz w:val="20"/>
                <w:szCs w:val="20"/>
              </w:rPr>
            </w:pPr>
            <w:r w:rsidRPr="006748BF">
              <w:rPr>
                <w:rStyle w:val="normaltextrun"/>
                <w:b w:val="0"/>
                <w:sz w:val="20"/>
                <w:szCs w:val="20"/>
              </w:rPr>
              <w:t>Regional Tolima. Centro de Comercio y Servicios.</w:t>
            </w:r>
            <w:r w:rsidRPr="006748BF">
              <w:rPr>
                <w:rStyle w:val="eop"/>
                <w:b w:val="0"/>
                <w:sz w:val="20"/>
                <w:szCs w:val="20"/>
              </w:rPr>
              <w:t> </w:t>
            </w:r>
          </w:p>
        </w:tc>
        <w:tc>
          <w:tcPr>
            <w:tcW w:w="1134" w:type="dxa"/>
          </w:tcPr>
          <w:p w14:paraId="30C2224F" w14:textId="66BC6A40" w:rsidR="008D1B5A" w:rsidRPr="00C92E5D" w:rsidRDefault="008D1B5A" w:rsidP="008D1B5A">
            <w:pPr>
              <w:spacing w:after="120" w:line="360" w:lineRule="auto"/>
              <w:jc w:val="both"/>
              <w:rPr>
                <w:b w:val="0"/>
                <w:sz w:val="20"/>
                <w:szCs w:val="20"/>
              </w:rPr>
            </w:pPr>
            <w:r>
              <w:rPr>
                <w:rStyle w:val="normaltextrun"/>
                <w:b w:val="0"/>
                <w:sz w:val="20"/>
                <w:szCs w:val="20"/>
              </w:rPr>
              <w:t xml:space="preserve">Octubre </w:t>
            </w:r>
            <w:r w:rsidRPr="006748BF">
              <w:rPr>
                <w:rStyle w:val="normaltextrun"/>
                <w:b w:val="0"/>
                <w:sz w:val="20"/>
                <w:szCs w:val="20"/>
              </w:rPr>
              <w:t>de 2023</w:t>
            </w:r>
            <w:r w:rsidRPr="006748BF">
              <w:rPr>
                <w:rStyle w:val="eop"/>
                <w:b w:val="0"/>
                <w:sz w:val="20"/>
                <w:szCs w:val="20"/>
              </w:rPr>
              <w:t> </w:t>
            </w:r>
          </w:p>
        </w:tc>
        <w:tc>
          <w:tcPr>
            <w:tcW w:w="2216" w:type="dxa"/>
          </w:tcPr>
          <w:p w14:paraId="22AAED18" w14:textId="1CB88B52" w:rsidR="008D1B5A" w:rsidRPr="006D70D0" w:rsidRDefault="008D1B5A" w:rsidP="008D1B5A">
            <w:pPr>
              <w:spacing w:after="120" w:line="360" w:lineRule="auto"/>
              <w:jc w:val="both"/>
              <w:rPr>
                <w:sz w:val="20"/>
                <w:szCs w:val="20"/>
              </w:rPr>
            </w:pPr>
            <w:r>
              <w:rPr>
                <w:b w:val="0"/>
                <w:sz w:val="20"/>
                <w:szCs w:val="20"/>
              </w:rPr>
              <w:t>Se ajusta el documento según Normas APA.</w:t>
            </w:r>
          </w:p>
        </w:tc>
      </w:tr>
    </w:tbl>
    <w:p w14:paraId="00000291" w14:textId="77777777" w:rsidR="00F96AB5" w:rsidRDefault="001E6000" w:rsidP="00DD6E46">
      <w:pPr>
        <w:spacing w:after="120" w:line="360" w:lineRule="auto"/>
        <w:rPr>
          <w:sz w:val="20"/>
          <w:szCs w:val="20"/>
        </w:rPr>
      </w:pPr>
      <w:r>
        <w:rPr>
          <w:sz w:val="20"/>
          <w:szCs w:val="20"/>
        </w:rPr>
        <w:t xml:space="preserve"> </w:t>
      </w:r>
    </w:p>
    <w:sectPr w:rsidR="00F96AB5">
      <w:headerReference w:type="default" r:id="rId38"/>
      <w:footerReference w:type="default" r:id="rId39"/>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avier Mauricio Oviedo" w:date="2023-10-06T23:15:00Z" w:initials="JO">
    <w:p w14:paraId="2D35021B" w14:textId="36821C11" w:rsidR="374FDBE4" w:rsidRDefault="374FDBE4">
      <w:r>
        <w:t>Se ajusto redacción</w:t>
      </w:r>
      <w:r>
        <w:annotationRef/>
      </w:r>
    </w:p>
  </w:comment>
  <w:comment w:id="2" w:author="Viviana Herrera" w:date="2023-10-04T15:26:00Z" w:initials="VH">
    <w:p w14:paraId="7C57723C" w14:textId="4616B3CE" w:rsidR="003A1C60" w:rsidRDefault="003A1C60">
      <w:pPr>
        <w:pStyle w:val="Textocomentario"/>
      </w:pPr>
      <w:r>
        <w:rPr>
          <w:rStyle w:val="Refdecomentario"/>
        </w:rPr>
        <w:annotationRef/>
      </w:r>
      <w:r>
        <w:t>Se modificó el texto.</w:t>
      </w:r>
    </w:p>
  </w:comment>
  <w:comment w:id="3" w:author="Gustavo Santis Mancipe" w:date="2022-06-11T09:46:00Z" w:initials="">
    <w:p w14:paraId="000002AA" w14:textId="77777777" w:rsidR="003A1C60" w:rsidRDefault="003A1C60">
      <w:pPr>
        <w:widowControl w:val="0"/>
        <w:pBdr>
          <w:top w:val="nil"/>
          <w:left w:val="nil"/>
          <w:bottom w:val="nil"/>
          <w:right w:val="nil"/>
          <w:between w:val="nil"/>
        </w:pBdr>
        <w:spacing w:line="240" w:lineRule="auto"/>
        <w:rPr>
          <w:color w:val="000000"/>
        </w:rPr>
      </w:pPr>
      <w:r>
        <w:rPr>
          <w:color w:val="000000"/>
        </w:rPr>
        <w:t>La información para desarrollar el recurso se encuentra la carpeta Formatos_DI archivo:</w:t>
      </w:r>
    </w:p>
    <w:p w14:paraId="000002AB" w14:textId="77777777" w:rsidR="003A1C60" w:rsidRDefault="003A1C60">
      <w:pPr>
        <w:widowControl w:val="0"/>
        <w:pBdr>
          <w:top w:val="nil"/>
          <w:left w:val="nil"/>
          <w:bottom w:val="nil"/>
          <w:right w:val="nil"/>
          <w:between w:val="nil"/>
        </w:pBdr>
        <w:spacing w:line="240" w:lineRule="auto"/>
        <w:rPr>
          <w:color w:val="000000"/>
        </w:rPr>
      </w:pPr>
    </w:p>
    <w:p w14:paraId="000002AC" w14:textId="78C66F06" w:rsidR="003A1C60" w:rsidRDefault="003A1C60">
      <w:pPr>
        <w:widowControl w:val="0"/>
        <w:pBdr>
          <w:top w:val="nil"/>
          <w:left w:val="nil"/>
          <w:bottom w:val="nil"/>
          <w:right w:val="nil"/>
          <w:between w:val="nil"/>
        </w:pBdr>
        <w:spacing w:line="240" w:lineRule="auto"/>
        <w:rPr>
          <w:color w:val="000000"/>
        </w:rPr>
      </w:pPr>
      <w:r>
        <w:rPr>
          <w:color w:val="000000"/>
        </w:rPr>
        <w:t>CF04_Video_introduccion.pptx</w:t>
      </w:r>
    </w:p>
  </w:comment>
  <w:comment w:id="4" w:author="Gustavo Santis Mancipe" w:date="2022-06-11T11:25:00Z" w:initials="">
    <w:p w14:paraId="000002A9" w14:textId="77777777" w:rsidR="003A1C60" w:rsidRDefault="003A1C60">
      <w:pPr>
        <w:widowControl w:val="0"/>
        <w:pBdr>
          <w:top w:val="nil"/>
          <w:left w:val="nil"/>
          <w:bottom w:val="nil"/>
          <w:right w:val="nil"/>
          <w:between w:val="nil"/>
        </w:pBdr>
        <w:spacing w:line="240" w:lineRule="auto"/>
        <w:rPr>
          <w:color w:val="000000"/>
        </w:rPr>
      </w:pPr>
      <w:r>
        <w:rPr>
          <w:color w:val="000000"/>
        </w:rPr>
        <w:t>https://www.freepik.es/foto-gratis/lavarse-manos-jabon-prevenir-enfermedades_10992161.htm#query=agua&amp;position=46&amp;from_view=search</w:t>
      </w:r>
    </w:p>
  </w:comment>
  <w:comment w:id="5" w:author="Viviana Herrera" w:date="2023-10-04T15:32:00Z" w:initials="VH">
    <w:p w14:paraId="5ECDEC4C" w14:textId="38877DD9" w:rsidR="003A1C60" w:rsidRDefault="003A1C60">
      <w:pPr>
        <w:pStyle w:val="Textocomentario"/>
      </w:pPr>
      <w:r>
        <w:rPr>
          <w:rStyle w:val="Refdecomentario"/>
        </w:rPr>
        <w:annotationRef/>
      </w:r>
      <w:r>
        <w:t>Se modificó la redacción.</w:t>
      </w:r>
    </w:p>
  </w:comment>
  <w:comment w:id="6" w:author="Gustavo Santis Mancipe" w:date="2022-06-11T11:37:00Z" w:initials="">
    <w:p w14:paraId="000002B7" w14:textId="77777777" w:rsidR="003A1C60" w:rsidRDefault="003A1C60">
      <w:pPr>
        <w:widowControl w:val="0"/>
        <w:pBdr>
          <w:top w:val="nil"/>
          <w:left w:val="nil"/>
          <w:bottom w:val="nil"/>
          <w:right w:val="nil"/>
          <w:between w:val="nil"/>
        </w:pBdr>
        <w:spacing w:line="240" w:lineRule="auto"/>
        <w:rPr>
          <w:color w:val="000000"/>
        </w:rPr>
      </w:pPr>
      <w:r>
        <w:rPr>
          <w:color w:val="000000"/>
        </w:rPr>
        <w:t>La información para desarrollar el recurso se encuentra la carpeta Formatos_DI archivo:</w:t>
      </w:r>
    </w:p>
    <w:p w14:paraId="000002B8" w14:textId="77777777" w:rsidR="003A1C60" w:rsidRDefault="003A1C60">
      <w:pPr>
        <w:widowControl w:val="0"/>
        <w:pBdr>
          <w:top w:val="nil"/>
          <w:left w:val="nil"/>
          <w:bottom w:val="nil"/>
          <w:right w:val="nil"/>
          <w:between w:val="nil"/>
        </w:pBdr>
        <w:spacing w:line="240" w:lineRule="auto"/>
        <w:rPr>
          <w:color w:val="000000"/>
        </w:rPr>
      </w:pPr>
    </w:p>
    <w:p w14:paraId="000002B9" w14:textId="267D2453" w:rsidR="003A1C60" w:rsidRDefault="003A1C60">
      <w:pPr>
        <w:widowControl w:val="0"/>
        <w:pBdr>
          <w:top w:val="nil"/>
          <w:left w:val="nil"/>
          <w:bottom w:val="nil"/>
          <w:right w:val="nil"/>
          <w:between w:val="nil"/>
        </w:pBdr>
        <w:spacing w:line="240" w:lineRule="auto"/>
        <w:rPr>
          <w:color w:val="000000"/>
        </w:rPr>
      </w:pPr>
      <w:r>
        <w:rPr>
          <w:color w:val="000000"/>
        </w:rPr>
        <w:t>CF04_1_aspectos_generales.pptx</w:t>
      </w:r>
    </w:p>
  </w:comment>
  <w:comment w:id="7" w:author="Gustavo Santis Mancipe" w:date="2022-06-11T12:41:00Z" w:initials="">
    <w:p w14:paraId="3839F676" w14:textId="77777777" w:rsidR="003A1C60" w:rsidRDefault="003A1C60" w:rsidP="00C56F09">
      <w:pPr>
        <w:widowControl w:val="0"/>
        <w:pBdr>
          <w:top w:val="nil"/>
          <w:left w:val="nil"/>
          <w:bottom w:val="nil"/>
          <w:right w:val="nil"/>
          <w:between w:val="nil"/>
        </w:pBdr>
        <w:spacing w:line="240" w:lineRule="auto"/>
        <w:rPr>
          <w:color w:val="000000"/>
        </w:rPr>
      </w:pPr>
      <w:r>
        <w:rPr>
          <w:color w:val="000000"/>
        </w:rPr>
        <w:t>La información para desarrollar el recurso se encuentra la carpeta Formatos_DI archivo:</w:t>
      </w:r>
    </w:p>
    <w:p w14:paraId="775BC1C0" w14:textId="1FB08190" w:rsidR="003A1C60" w:rsidRDefault="003A1C60" w:rsidP="00C56F09">
      <w:pPr>
        <w:spacing w:after="120" w:line="240" w:lineRule="auto"/>
        <w:jc w:val="both"/>
        <w:rPr>
          <w:sz w:val="20"/>
          <w:szCs w:val="20"/>
        </w:rPr>
      </w:pPr>
      <w:r>
        <w:rPr>
          <w:color w:val="000000"/>
        </w:rPr>
        <w:t>CF04_1_prop_microbiológicas.pptx</w:t>
      </w:r>
    </w:p>
    <w:p w14:paraId="000002A1" w14:textId="76F45656" w:rsidR="003A1C60" w:rsidRDefault="003A1C60">
      <w:pPr>
        <w:widowControl w:val="0"/>
        <w:pBdr>
          <w:top w:val="nil"/>
          <w:left w:val="nil"/>
          <w:bottom w:val="nil"/>
          <w:right w:val="nil"/>
          <w:between w:val="nil"/>
        </w:pBdr>
        <w:spacing w:line="240" w:lineRule="auto"/>
        <w:rPr>
          <w:color w:val="000000"/>
        </w:rPr>
      </w:pPr>
    </w:p>
  </w:comment>
  <w:comment w:id="8" w:author="Sergio Augusto Ardila Ortiz" w:date="2023-09-30T18:04:00Z" w:initials="SAAO">
    <w:p w14:paraId="17F49774" w14:textId="77777777" w:rsidR="003A1C60" w:rsidRDefault="003A1C60">
      <w:pPr>
        <w:pStyle w:val="Textocomentario"/>
      </w:pPr>
      <w:r>
        <w:rPr>
          <w:rStyle w:val="Refdecomentario"/>
        </w:rPr>
        <w:annotationRef/>
      </w:r>
      <w:r>
        <w:t>Tomado de:</w:t>
      </w:r>
    </w:p>
    <w:p w14:paraId="022496AC" w14:textId="36020E65" w:rsidR="003A1C60" w:rsidRDefault="00000000">
      <w:pPr>
        <w:pStyle w:val="Textocomentario"/>
      </w:pPr>
      <w:hyperlink r:id="rId1" w:anchor="query=muestras%20de%20agua&amp;position=34&amp;from_view=search&amp;track=ais" w:history="1">
        <w:r w:rsidR="003A1C60" w:rsidRPr="003E7583">
          <w:rPr>
            <w:rStyle w:val="Hipervnculo"/>
          </w:rPr>
          <w:t>https://www.freepik.es/vector-gratis/experimento-cientifico-temperatura-agua_26278534.htm#query=muestras%20de%20agua&amp;position=34&amp;from_view=search&amp;track=ais#position=34&amp;query=muestras%20de%20agua</w:t>
        </w:r>
      </w:hyperlink>
    </w:p>
    <w:p w14:paraId="45E4A32B" w14:textId="7BAEF61C" w:rsidR="003A1C60" w:rsidRDefault="003A1C60">
      <w:pPr>
        <w:pStyle w:val="Textocomentario"/>
      </w:pPr>
    </w:p>
  </w:comment>
  <w:comment w:id="9" w:author="VIVIANA" w:date="2023-10-04T18:37:00Z" w:initials="V">
    <w:p w14:paraId="315ED136" w14:textId="679D8FC4" w:rsidR="003A1C60" w:rsidRDefault="003A1C60">
      <w:pPr>
        <w:pStyle w:val="Textocomentario"/>
      </w:pPr>
      <w:r>
        <w:rPr>
          <w:rStyle w:val="Refdecomentario"/>
        </w:rPr>
        <w:annotationRef/>
      </w:r>
      <w:r>
        <w:t>Se modificó la redacción.</w:t>
      </w:r>
    </w:p>
  </w:comment>
  <w:comment w:id="10" w:author="VIVIANA" w:date="2023-10-04T18:40:00Z" w:initials="V">
    <w:p w14:paraId="6D71918B" w14:textId="7FF4FF2F" w:rsidR="003A1C60" w:rsidRDefault="003A1C60">
      <w:pPr>
        <w:pStyle w:val="Textocomentario"/>
      </w:pPr>
      <w:r>
        <w:rPr>
          <w:rStyle w:val="Refdecomentario"/>
        </w:rPr>
        <w:annotationRef/>
      </w:r>
      <w:r>
        <w:t>Se modificó el texto</w:t>
      </w:r>
    </w:p>
  </w:comment>
  <w:comment w:id="11" w:author="Juliana Casanova" w:date="2023-07-11T16:24:00Z" w:initials="JC">
    <w:p w14:paraId="2BC9393F" w14:textId="1A2BBE0C" w:rsidR="003A1C60" w:rsidRDefault="003A1C60">
      <w:pPr>
        <w:pStyle w:val="Textocomentario"/>
      </w:pPr>
      <w:r>
        <w:rPr>
          <w:rStyle w:val="Refdecomentario"/>
        </w:rPr>
        <w:annotationRef/>
      </w:r>
      <w:r>
        <w:t xml:space="preserve">Tomado de: </w:t>
      </w:r>
      <w:hyperlink r:id="rId2" w:history="1">
        <w:r w:rsidRPr="00FE5563">
          <w:rPr>
            <w:rStyle w:val="Hipervnculo"/>
          </w:rPr>
          <w:t>http://www.ideam.gov.co/documents/11769/46844622/dec+1076_2015.pdf/8c28b13e-0937-42bd-b4a2-4b99114f9362</w:t>
        </w:r>
      </w:hyperlink>
    </w:p>
    <w:p w14:paraId="329B1561" w14:textId="77777777" w:rsidR="003A1C60" w:rsidRDefault="003A1C60">
      <w:pPr>
        <w:pStyle w:val="Textocomentario"/>
      </w:pPr>
    </w:p>
    <w:p w14:paraId="1BA08AD5" w14:textId="77777777" w:rsidR="003A1C60" w:rsidRPr="000C340A" w:rsidRDefault="003A1C60">
      <w:pPr>
        <w:pStyle w:val="Textocomentario"/>
        <w:rPr>
          <w:highlight w:val="yellow"/>
        </w:rPr>
      </w:pPr>
      <w:r w:rsidRPr="000C340A">
        <w:rPr>
          <w:highlight w:val="yellow"/>
        </w:rPr>
        <w:t>Texto alternativo ALT:</w:t>
      </w:r>
    </w:p>
    <w:p w14:paraId="53462C5A" w14:textId="7914F2F0" w:rsidR="003A1C60" w:rsidRDefault="003A1C60">
      <w:pPr>
        <w:pStyle w:val="Textocomentario"/>
      </w:pPr>
      <w:r w:rsidRPr="000C340A">
        <w:rPr>
          <w:highlight w:val="yellow"/>
        </w:rPr>
        <w:t>En la tabla 1, se muestran los valores de referencias que están permitidos en el agua para consumo doméstico, dado en mg/L</w:t>
      </w:r>
      <w:r>
        <w:t>.</w:t>
      </w:r>
    </w:p>
  </w:comment>
  <w:comment w:id="12" w:author="Juliana Casanova" w:date="2023-07-11T16:27:00Z" w:initials="JC">
    <w:p w14:paraId="55893836" w14:textId="77777777" w:rsidR="003A1C60" w:rsidRDefault="003A1C60">
      <w:pPr>
        <w:pStyle w:val="Textocomentario"/>
      </w:pPr>
      <w:r>
        <w:rPr>
          <w:rStyle w:val="Refdecomentario"/>
        </w:rPr>
        <w:annotationRef/>
      </w:r>
      <w:r>
        <w:t xml:space="preserve">Tomada de: </w:t>
      </w:r>
      <w:hyperlink r:id="rId3" w:history="1">
        <w:r w:rsidRPr="009A017A">
          <w:rPr>
            <w:rStyle w:val="Hipervnculo"/>
          </w:rPr>
          <w:t>http://www.ideam.gov.co/documents/11769/46844622/dec+1076_2015.pdf/8c28b13e-0937-42bd-b4a2-4b99114f9362-</w:t>
        </w:r>
      </w:hyperlink>
      <w:r>
        <w:t xml:space="preserve"> Articulo 2.2.3.3.9.14( hoja 389)</w:t>
      </w:r>
    </w:p>
    <w:p w14:paraId="4DBCF1DB" w14:textId="77777777" w:rsidR="003A1C60" w:rsidRDefault="003A1C60">
      <w:pPr>
        <w:pStyle w:val="Textocomentario"/>
      </w:pPr>
    </w:p>
    <w:p w14:paraId="00B0DDFB" w14:textId="77777777" w:rsidR="003A1C60" w:rsidRPr="000C340A" w:rsidRDefault="003A1C60">
      <w:pPr>
        <w:pStyle w:val="Textocomentario"/>
        <w:rPr>
          <w:highlight w:val="yellow"/>
        </w:rPr>
      </w:pPr>
      <w:r w:rsidRPr="000C340A">
        <w:rPr>
          <w:highlight w:val="yellow"/>
        </w:rPr>
        <w:t>Texto alternativo ALT:</w:t>
      </w:r>
    </w:p>
    <w:p w14:paraId="53CC08F2" w14:textId="1295C048" w:rsidR="003A1C60" w:rsidRDefault="003A1C60">
      <w:pPr>
        <w:pStyle w:val="Textocomentario"/>
      </w:pPr>
      <w:r w:rsidRPr="000C340A">
        <w:rPr>
          <w:highlight w:val="yellow"/>
        </w:rPr>
        <w:t>En la tabla 2 se muestran los valores de referencia permitidos en aguas de vertimiento.</w:t>
      </w:r>
    </w:p>
  </w:comment>
  <w:comment w:id="13" w:author="Sergio Augusto Ardila Ortiz" w:date="2023-09-30T18:06:00Z" w:initials="SAAO">
    <w:p w14:paraId="32F8052F" w14:textId="77777777" w:rsidR="003A1C60" w:rsidRDefault="003A1C60" w:rsidP="00636717">
      <w:pPr>
        <w:pStyle w:val="Textocomentario"/>
      </w:pPr>
      <w:r>
        <w:rPr>
          <w:rStyle w:val="Refdecomentario"/>
        </w:rPr>
        <w:annotationRef/>
      </w:r>
      <w:r>
        <w:t>Tomado de:</w:t>
      </w:r>
    </w:p>
    <w:p w14:paraId="6FEB9F95" w14:textId="77777777" w:rsidR="003A1C60" w:rsidRDefault="00000000" w:rsidP="00636717">
      <w:pPr>
        <w:pStyle w:val="Textocomentario"/>
      </w:pPr>
      <w:hyperlink r:id="rId4" w:anchor="query=muestras%20de%20agua&amp;position=7&amp;from_view=search&amp;track=ais" w:history="1">
        <w:r w:rsidR="003A1C60" w:rsidRPr="003E7583">
          <w:rPr>
            <w:rStyle w:val="Hipervnculo"/>
          </w:rPr>
          <w:t>https://www.freepik.es/foto-gratis/ecologista-tomando-muestras-agua-rio-tubo-ensayo_11138140.htm#query=muestras%20de%20agua&amp;position=7&amp;from_view=search&amp;track=ais</w:t>
        </w:r>
      </w:hyperlink>
    </w:p>
  </w:comment>
  <w:comment w:id="14" w:author="Juliana Casanova" w:date="2023-07-11T16:33:00Z" w:initials="JC">
    <w:p w14:paraId="3FBC4528" w14:textId="4DA6BD6E" w:rsidR="003A1C60" w:rsidRPr="00033299" w:rsidRDefault="003A1C60" w:rsidP="00033299">
      <w:pPr>
        <w:pStyle w:val="Textocomentario"/>
        <w:rPr>
          <w:lang w:val="es-CO"/>
        </w:rPr>
      </w:pPr>
      <w:r>
        <w:rPr>
          <w:rStyle w:val="Refdecomentario"/>
        </w:rPr>
        <w:annotationRef/>
      </w:r>
      <w:r>
        <w:rPr>
          <w:color w:val="000000"/>
          <w:sz w:val="22"/>
          <w:szCs w:val="22"/>
        </w:rPr>
        <w:t>La información para desarrollar el recurso se encuentra la carpeta Formatos_DI archivo:</w:t>
      </w:r>
      <w:r w:rsidRPr="00033299">
        <w:rPr>
          <w:lang w:val="es-ES"/>
        </w:rPr>
        <w:t>CF04_2_muestreo</w:t>
      </w:r>
      <w:r>
        <w:rPr>
          <w:color w:val="000000"/>
          <w:sz w:val="22"/>
          <w:szCs w:val="22"/>
        </w:rPr>
        <w:t>.pptx</w:t>
      </w:r>
    </w:p>
    <w:p w14:paraId="4DD8A22A" w14:textId="34B5F343" w:rsidR="003A1C60" w:rsidRDefault="003A1C60">
      <w:pPr>
        <w:pStyle w:val="Textocomentario"/>
      </w:pPr>
    </w:p>
  </w:comment>
  <w:comment w:id="15" w:author="Javier Mauricio Oviedo" w:date="2023-10-06T22:17:00Z" w:initials="JO">
    <w:p w14:paraId="7CEF8113" w14:textId="2213336A" w:rsidR="374FDBE4" w:rsidRDefault="374FDBE4">
      <w:r>
        <w:t>Este contenido se repitio dos veces y se borro.</w:t>
      </w:r>
      <w:r>
        <w:annotationRef/>
      </w:r>
    </w:p>
  </w:comment>
  <w:comment w:id="16" w:author="Viviana Herrera" w:date="2023-10-05T13:03:00Z" w:initials="VH">
    <w:p w14:paraId="20BAAB71" w14:textId="04870829" w:rsidR="003A1C60" w:rsidRDefault="003A1C60">
      <w:pPr>
        <w:pStyle w:val="Textocomentario"/>
      </w:pPr>
      <w:r>
        <w:rPr>
          <w:rStyle w:val="Refdecomentario"/>
        </w:rPr>
        <w:annotationRef/>
      </w:r>
      <w:r>
        <w:t>Se modificó el texto.</w:t>
      </w:r>
    </w:p>
  </w:comment>
  <w:comment w:id="17" w:author="Sergio Augusto Ardila Ortiz" w:date="2023-09-30T18:08:00Z" w:initials="SAAO">
    <w:p w14:paraId="0317F399" w14:textId="77777777" w:rsidR="003A1C60" w:rsidRDefault="003A1C60">
      <w:pPr>
        <w:pStyle w:val="Textocomentario"/>
      </w:pPr>
      <w:r>
        <w:rPr>
          <w:rStyle w:val="Refdecomentario"/>
        </w:rPr>
        <w:annotationRef/>
      </w:r>
      <w:r>
        <w:t>Tomado de:</w:t>
      </w:r>
    </w:p>
    <w:p w14:paraId="195B4285" w14:textId="4ACBCFB1" w:rsidR="003A1C60" w:rsidRDefault="00000000">
      <w:pPr>
        <w:pStyle w:val="Textocomentario"/>
      </w:pPr>
      <w:hyperlink r:id="rId5" w:anchor="page=2&amp;query=muestras%20de%20agua&amp;position=13&amp;from_view=search&amp;track=ais" w:history="1">
        <w:r w:rsidR="003A1C60" w:rsidRPr="003E7583">
          <w:rPr>
            <w:rStyle w:val="Hipervnculo"/>
          </w:rPr>
          <w:t>https://www.freepik.es/foto-gratis/pipeta-explotacion-mano-primer-plano_11630664.htm#page=2&amp;query=muestras%20de%20agua&amp;position=13&amp;from_view=search&amp;track=ais</w:t>
        </w:r>
      </w:hyperlink>
    </w:p>
    <w:p w14:paraId="19F3FBE9" w14:textId="79B7C05A" w:rsidR="003A1C60" w:rsidRDefault="003A1C60">
      <w:pPr>
        <w:pStyle w:val="Textocomentario"/>
      </w:pPr>
    </w:p>
  </w:comment>
  <w:comment w:id="18" w:author="Viviana Herrera" w:date="2023-10-05T13:09:00Z" w:initials="VH">
    <w:p w14:paraId="4EFD4D74" w14:textId="60BCDAA4" w:rsidR="003A1C60" w:rsidRDefault="003A1C60">
      <w:pPr>
        <w:pStyle w:val="Textocomentario"/>
      </w:pPr>
      <w:r>
        <w:rPr>
          <w:rStyle w:val="Refdecomentario"/>
        </w:rPr>
        <w:annotationRef/>
      </w:r>
      <w:r>
        <w:t>Se modificó el texto.</w:t>
      </w:r>
    </w:p>
  </w:comment>
  <w:comment w:id="19" w:author="Sergio Augusto Ardila Ortiz" w:date="2023-07-18T09:32:00Z" w:initials="SAAO">
    <w:p w14:paraId="6BD02777" w14:textId="77777777" w:rsidR="003A1C60" w:rsidRDefault="003A1C60" w:rsidP="00623F81">
      <w:pPr>
        <w:widowControl w:val="0"/>
        <w:pBdr>
          <w:top w:val="nil"/>
          <w:left w:val="nil"/>
          <w:bottom w:val="nil"/>
          <w:right w:val="nil"/>
          <w:between w:val="nil"/>
        </w:pBdr>
        <w:spacing w:line="240" w:lineRule="auto"/>
        <w:rPr>
          <w:color w:val="000000"/>
        </w:rPr>
      </w:pPr>
      <w:r>
        <w:rPr>
          <w:rStyle w:val="Refdecomentario"/>
        </w:rPr>
        <w:annotationRef/>
      </w:r>
      <w:r>
        <w:rPr>
          <w:color w:val="000000"/>
        </w:rPr>
        <w:t>La información para desarrollar el recurso se encuentra la carpeta Formatos_DI archivo:</w:t>
      </w:r>
    </w:p>
    <w:p w14:paraId="6B331CD9" w14:textId="2B86EB02" w:rsidR="003A1C60" w:rsidRDefault="003A1C60" w:rsidP="00623F81">
      <w:pPr>
        <w:pStyle w:val="Textocomentario"/>
      </w:pPr>
      <w:r w:rsidRPr="00FE0FAA">
        <w:rPr>
          <w:color w:val="000000"/>
        </w:rPr>
        <w:t>CF04_3_preservacion</w:t>
      </w:r>
      <w:r>
        <w:rPr>
          <w:color w:val="000000"/>
        </w:rPr>
        <w:t>.pptx</w:t>
      </w:r>
    </w:p>
  </w:comment>
  <w:comment w:id="20" w:author="Sergio Augusto Ardila Ortiz" w:date="2023-09-30T18:09:00Z" w:initials="SAAO">
    <w:p w14:paraId="6CEB9E82" w14:textId="77777777" w:rsidR="003A1C60" w:rsidRDefault="003A1C60">
      <w:pPr>
        <w:pStyle w:val="Textocomentario"/>
      </w:pPr>
      <w:r>
        <w:rPr>
          <w:rStyle w:val="Refdecomentario"/>
        </w:rPr>
        <w:annotationRef/>
      </w:r>
      <w:r>
        <w:t>Tomado de:</w:t>
      </w:r>
    </w:p>
    <w:p w14:paraId="713B42A6" w14:textId="419EBAD7" w:rsidR="003A1C60" w:rsidRDefault="00000000">
      <w:pPr>
        <w:pStyle w:val="Textocomentario"/>
      </w:pPr>
      <w:hyperlink r:id="rId6" w:anchor="page=2&amp;query=muestras%20de%20agua&amp;position=14&amp;from_view=search&amp;track=ais" w:history="1">
        <w:r w:rsidR="003A1C60" w:rsidRPr="003E7583">
          <w:rPr>
            <w:rStyle w:val="Hipervnculo"/>
          </w:rPr>
          <w:t>https://www.freepik.es/foto-gratis/vista-lateral-cientifico-sosteniendo-matraz_32431104.htm#page=2&amp;query=muestras%20de%20agua&amp;position=14&amp;from_view=search&amp;track=ais</w:t>
        </w:r>
      </w:hyperlink>
    </w:p>
    <w:p w14:paraId="591F6410" w14:textId="6B27CEF3" w:rsidR="003A1C60" w:rsidRDefault="003A1C60">
      <w:pPr>
        <w:pStyle w:val="Textocomentario"/>
      </w:pPr>
    </w:p>
  </w:comment>
  <w:comment w:id="21" w:author="Sergio Augusto Ardila Ortiz" w:date="2023-07-18T15:09:00Z" w:initials="SAAO">
    <w:p w14:paraId="2833F9EF" w14:textId="77777777" w:rsidR="003A1C60" w:rsidRPr="008F5891" w:rsidRDefault="003A1C60">
      <w:pPr>
        <w:pStyle w:val="Textocomentario"/>
        <w:rPr>
          <w:highlight w:val="yellow"/>
        </w:rPr>
      </w:pPr>
      <w:r>
        <w:rPr>
          <w:rStyle w:val="Refdecomentario"/>
        </w:rPr>
        <w:annotationRef/>
      </w:r>
      <w:r w:rsidRPr="008F5891">
        <w:rPr>
          <w:highlight w:val="yellow"/>
        </w:rPr>
        <w:t>Texto alternativo ALT:</w:t>
      </w:r>
    </w:p>
    <w:p w14:paraId="01A85CF8" w14:textId="24D45D15" w:rsidR="003A1C60" w:rsidRDefault="003A1C60">
      <w:pPr>
        <w:pStyle w:val="Textocomentario"/>
      </w:pPr>
      <w:r w:rsidRPr="008F5891">
        <w:rPr>
          <w:highlight w:val="yellow"/>
        </w:rPr>
        <w:t>En la tabla 3 se muestran los equipos que se usan para la obtención de muestras.</w:t>
      </w:r>
    </w:p>
  </w:comment>
  <w:comment w:id="22" w:author="Viviana Herrera" w:date="2023-10-05T22:33:00Z" w:initials="VH">
    <w:p w14:paraId="193D7BC3" w14:textId="588DB77F" w:rsidR="003A1C60" w:rsidRDefault="003A1C60">
      <w:pPr>
        <w:pStyle w:val="Textocomentario"/>
      </w:pPr>
      <w:r>
        <w:rPr>
          <w:rStyle w:val="Refdecomentario"/>
        </w:rPr>
        <w:annotationRef/>
      </w:r>
      <w:r>
        <w:t>Se complementó el texto.</w:t>
      </w:r>
    </w:p>
  </w:comment>
  <w:comment w:id="23" w:author="Javier Mauricio Oviedo" w:date="2023-10-06T22:38:00Z" w:initials="JO">
    <w:p w14:paraId="55AAD208" w14:textId="30D12DB4" w:rsidR="374FDBE4" w:rsidRDefault="374FDBE4">
      <w:r>
        <w:t>Se ajusto de acuerdo al menu</w:t>
      </w:r>
      <w:r>
        <w:annotationRef/>
      </w:r>
    </w:p>
  </w:comment>
  <w:comment w:id="24" w:author="Sergio Augusto Ardila Ortiz" w:date="2023-09-30T18:13:00Z" w:initials="SAAO">
    <w:p w14:paraId="34A5CC58" w14:textId="77777777" w:rsidR="003A1C60" w:rsidRDefault="003A1C60">
      <w:pPr>
        <w:pStyle w:val="Textocomentario"/>
      </w:pPr>
      <w:r>
        <w:rPr>
          <w:rStyle w:val="Refdecomentario"/>
        </w:rPr>
        <w:annotationRef/>
      </w:r>
      <w:r>
        <w:t>Tomado de:</w:t>
      </w:r>
    </w:p>
    <w:p w14:paraId="3A9C992E" w14:textId="5AE041CF" w:rsidR="003A1C60" w:rsidRDefault="00000000">
      <w:pPr>
        <w:pStyle w:val="Textocomentario"/>
      </w:pPr>
      <w:hyperlink r:id="rId7" w:anchor="page=3&amp;query=lista%20de%20chequeo&amp;position=15&amp;from_view=search&amp;track=ais" w:history="1">
        <w:r w:rsidR="003A1C60" w:rsidRPr="003E7583">
          <w:rPr>
            <w:rStyle w:val="Hipervnculo"/>
          </w:rPr>
          <w:t>https://www.freepik.es/vector-gratis/empresario-sosteniendo-lapiz-gran-lista-verificacion-completa-marcas-graduacion_11879344.htm#page=3&amp;query=lista%20de%20chequeo&amp;position=15&amp;from_view=search&amp;track=ais</w:t>
        </w:r>
      </w:hyperlink>
    </w:p>
    <w:p w14:paraId="7B151CA1" w14:textId="5BDCA46C" w:rsidR="003A1C60" w:rsidRDefault="003A1C60">
      <w:pPr>
        <w:pStyle w:val="Textocomentario"/>
      </w:pPr>
    </w:p>
  </w:comment>
  <w:comment w:id="25" w:author="Viviana Herrera" w:date="2023-10-05T22:42:00Z" w:initials="VH">
    <w:p w14:paraId="039F916E" w14:textId="1CAA38A0" w:rsidR="006778D4" w:rsidRDefault="006778D4">
      <w:pPr>
        <w:pStyle w:val="Textocomentario"/>
      </w:pPr>
      <w:r>
        <w:rPr>
          <w:rStyle w:val="Refdecomentario"/>
        </w:rPr>
        <w:annotationRef/>
      </w:r>
      <w:r>
        <w:t>Se complementó el texto.</w:t>
      </w:r>
    </w:p>
  </w:comment>
  <w:comment w:id="26" w:author="Sergio Augusto Ardila Ortiz" w:date="2023-07-18T15:10:00Z" w:initials="SAAO">
    <w:p w14:paraId="527F2D18" w14:textId="77777777" w:rsidR="003A1C60" w:rsidRPr="008F5891" w:rsidRDefault="003A1C60">
      <w:pPr>
        <w:pStyle w:val="Textocomentario"/>
        <w:rPr>
          <w:highlight w:val="yellow"/>
        </w:rPr>
      </w:pPr>
      <w:r>
        <w:rPr>
          <w:rStyle w:val="Refdecomentario"/>
        </w:rPr>
        <w:annotationRef/>
      </w:r>
      <w:r w:rsidRPr="008F5891">
        <w:rPr>
          <w:highlight w:val="yellow"/>
        </w:rPr>
        <w:t>Texto alternativo ALT:</w:t>
      </w:r>
    </w:p>
    <w:p w14:paraId="0203B5D1" w14:textId="3159EBB0" w:rsidR="003A1C60" w:rsidRDefault="003A1C60">
      <w:pPr>
        <w:pStyle w:val="Textocomentario"/>
      </w:pPr>
      <w:r w:rsidRPr="008F5891">
        <w:rPr>
          <w:highlight w:val="yellow"/>
        </w:rPr>
        <w:t>En la tabla 4 se muestra un ejemplo de ficha para equipo de campo, en este caso un multiparámetro de doble entrada.</w:t>
      </w:r>
    </w:p>
  </w:comment>
  <w:comment w:id="27" w:author="Viviana Herrera" w:date="2023-10-05T22:48:00Z" w:initials="VH">
    <w:p w14:paraId="7EE35092" w14:textId="23700FC9" w:rsidR="002D52DF" w:rsidRDefault="002D52DF">
      <w:pPr>
        <w:pStyle w:val="Textocomentario"/>
      </w:pPr>
      <w:r>
        <w:rPr>
          <w:rStyle w:val="Refdecomentario"/>
        </w:rPr>
        <w:annotationRef/>
      </w:r>
      <w:r>
        <w:t>Se añadió texto.</w:t>
      </w:r>
    </w:p>
  </w:comment>
  <w:comment w:id="28" w:author="Javier Mauricio Oviedo" w:date="2023-10-06T22:42:00Z" w:initials="JO">
    <w:p w14:paraId="534376EE" w14:textId="5F8EB593" w:rsidR="374FDBE4" w:rsidRDefault="374FDBE4">
      <w:r>
        <w:t>se ajusto palabra</w:t>
      </w:r>
      <w:r>
        <w:annotationRef/>
      </w:r>
    </w:p>
  </w:comment>
  <w:comment w:id="29" w:author="Sergio Augusto Ardila Ortiz" w:date="2023-09-30T18:15:00Z" w:initials="SAAO">
    <w:p w14:paraId="3D81452C" w14:textId="77777777" w:rsidR="003A1C60" w:rsidRDefault="003A1C60">
      <w:pPr>
        <w:pStyle w:val="Textocomentario"/>
      </w:pPr>
      <w:r>
        <w:rPr>
          <w:rStyle w:val="Refdecomentario"/>
        </w:rPr>
        <w:annotationRef/>
      </w:r>
      <w:r>
        <w:t>Tomado de:</w:t>
      </w:r>
    </w:p>
    <w:p w14:paraId="7D6163AB" w14:textId="4F14A74B" w:rsidR="003A1C60" w:rsidRDefault="00000000">
      <w:pPr>
        <w:pStyle w:val="Textocomentario"/>
      </w:pPr>
      <w:hyperlink r:id="rId8" w:anchor="query=calibraci%C3%B3n%20de%20equipos%20de%20laboratorio&amp;position=6&amp;from_view=search&amp;track=ais" w:history="1">
        <w:r w:rsidR="003A1C60" w:rsidRPr="003E7583">
          <w:rPr>
            <w:rStyle w:val="Hipervnculo"/>
          </w:rPr>
          <w:t>https://www.freepik.es/vector-gratis/ciencia-plana-color-iconos-aislados_4267692.htm#query=calibraci%C3%B3n%20de%20equipos%20de%20laboratorio&amp;position=6&amp;from_view=search&amp;track=ais</w:t>
        </w:r>
      </w:hyperlink>
    </w:p>
    <w:p w14:paraId="0C6AD65B" w14:textId="3AFFAB74" w:rsidR="003A1C60" w:rsidRDefault="003A1C60">
      <w:pPr>
        <w:pStyle w:val="Textocomentario"/>
      </w:pPr>
    </w:p>
  </w:comment>
  <w:comment w:id="30" w:author="Viviana Herrera" w:date="2023-10-05T23:20:00Z" w:initials="VH">
    <w:p w14:paraId="5F6F97B5" w14:textId="17FCBA76" w:rsidR="00E245D5" w:rsidRDefault="00E245D5">
      <w:pPr>
        <w:pStyle w:val="Textocomentario"/>
      </w:pPr>
      <w:r>
        <w:rPr>
          <w:rStyle w:val="Refdecomentario"/>
        </w:rPr>
        <w:annotationRef/>
      </w:r>
      <w:r>
        <w:t>Se añadió texto.</w:t>
      </w:r>
    </w:p>
  </w:comment>
  <w:comment w:id="31" w:author="Sergio Augusto Ardila Ortiz" w:date="2023-09-30T18:16:00Z" w:initials="SAAO">
    <w:p w14:paraId="15538023" w14:textId="77777777" w:rsidR="003A1C60" w:rsidRDefault="003A1C60">
      <w:pPr>
        <w:pStyle w:val="Textocomentario"/>
      </w:pPr>
      <w:r>
        <w:rPr>
          <w:rStyle w:val="Refdecomentario"/>
        </w:rPr>
        <w:annotationRef/>
      </w:r>
      <w:r>
        <w:t>tomado de:</w:t>
      </w:r>
    </w:p>
    <w:p w14:paraId="7FAE4C30" w14:textId="4F9D1A14" w:rsidR="003A1C60" w:rsidRDefault="00000000">
      <w:pPr>
        <w:pStyle w:val="Textocomentario"/>
      </w:pPr>
      <w:hyperlink r:id="rId9" w:anchor="query=productos%20quimicos&amp;position=11&amp;from_view=search&amp;track=ais" w:history="1">
        <w:r w:rsidR="003A1C60" w:rsidRPr="003E7583">
          <w:rPr>
            <w:rStyle w:val="Hipervnculo"/>
          </w:rPr>
          <w:t>https://www.freepik.es/vector-gratis/pack-objetos-laboratorio-ciencias_7316984.htm#query=productos%20quimicos&amp;position=11&amp;from_view=search&amp;track=ais</w:t>
        </w:r>
      </w:hyperlink>
    </w:p>
    <w:p w14:paraId="6A580987" w14:textId="0DEAB1A9" w:rsidR="003A1C60" w:rsidRDefault="003A1C60">
      <w:pPr>
        <w:pStyle w:val="Textocomentario"/>
      </w:pPr>
    </w:p>
  </w:comment>
  <w:comment w:id="32" w:author="Sergio Augusto Ardila Ortiz" w:date="2023-07-18T15:11:00Z" w:initials="SAAO">
    <w:p w14:paraId="774B6A87" w14:textId="77777777" w:rsidR="003A1C60" w:rsidRPr="00F0329F" w:rsidRDefault="003A1C60">
      <w:pPr>
        <w:pStyle w:val="Textocomentario"/>
        <w:rPr>
          <w:highlight w:val="yellow"/>
        </w:rPr>
      </w:pPr>
      <w:r>
        <w:rPr>
          <w:rStyle w:val="Refdecomentario"/>
        </w:rPr>
        <w:annotationRef/>
      </w:r>
      <w:r w:rsidRPr="00F0329F">
        <w:rPr>
          <w:highlight w:val="yellow"/>
        </w:rPr>
        <w:t>Texto alternativo ALT:</w:t>
      </w:r>
    </w:p>
    <w:p w14:paraId="32049D52" w14:textId="554FDD31" w:rsidR="003A1C60" w:rsidRDefault="003A1C60">
      <w:pPr>
        <w:pStyle w:val="Textocomentario"/>
      </w:pPr>
      <w:r w:rsidRPr="00F0329F">
        <w:rPr>
          <w:highlight w:val="yellow"/>
        </w:rPr>
        <w:t>En la figura 1 se muestran los indicadores de peligro según el SGA.</w:t>
      </w:r>
    </w:p>
  </w:comment>
  <w:comment w:id="33" w:author="Sergio Augusto Ardila Ortiz" w:date="2023-07-18T09:54:00Z" w:initials="SAAO">
    <w:p w14:paraId="4C7D62B1" w14:textId="77777777" w:rsidR="003A1C60" w:rsidRDefault="003A1C60" w:rsidP="00856335">
      <w:pPr>
        <w:widowControl w:val="0"/>
        <w:pBdr>
          <w:top w:val="nil"/>
          <w:left w:val="nil"/>
          <w:bottom w:val="nil"/>
          <w:right w:val="nil"/>
          <w:between w:val="nil"/>
        </w:pBdr>
        <w:spacing w:line="240" w:lineRule="auto"/>
        <w:rPr>
          <w:color w:val="000000"/>
        </w:rPr>
      </w:pPr>
      <w:r>
        <w:rPr>
          <w:rStyle w:val="Refdecomentario"/>
        </w:rPr>
        <w:annotationRef/>
      </w:r>
      <w:r>
        <w:rPr>
          <w:color w:val="000000"/>
        </w:rPr>
        <w:t>La información para desarrollar el recurso se encuentra la carpeta Formatos_DI archivo:</w:t>
      </w:r>
    </w:p>
    <w:p w14:paraId="4984DC30" w14:textId="4E166316" w:rsidR="003A1C60" w:rsidRDefault="003A1C60" w:rsidP="00856335">
      <w:pPr>
        <w:pStyle w:val="Textocomentario"/>
      </w:pPr>
      <w:r w:rsidRPr="000333D4">
        <w:rPr>
          <w:color w:val="000000"/>
        </w:rPr>
        <w:t>CF04_5_metodos_medicion</w:t>
      </w:r>
    </w:p>
  </w:comment>
  <w:comment w:id="34" w:author="Viviana Herrera" w:date="2023-10-06T00:30:00Z" w:initials="VH">
    <w:p w14:paraId="67DBC1AF" w14:textId="7205F6AC" w:rsidR="00192E1E" w:rsidRDefault="00192E1E">
      <w:pPr>
        <w:pStyle w:val="Textocomentario"/>
      </w:pPr>
      <w:r>
        <w:rPr>
          <w:rStyle w:val="Refdecomentario"/>
        </w:rPr>
        <w:annotationRef/>
      </w:r>
      <w:r>
        <w:t>Se añadió texto.</w:t>
      </w:r>
    </w:p>
  </w:comment>
  <w:comment w:id="35" w:author="Javier Mauricio Oviedo" w:date="2023-10-06T23:01:00Z" w:initials="JO">
    <w:p w14:paraId="11A516D5" w14:textId="49396948" w:rsidR="374FDBE4" w:rsidRDefault="374FDBE4">
      <w:r>
        <w:t>Se ajusto con el menu</w:t>
      </w:r>
      <w:r>
        <w:annotationRef/>
      </w:r>
    </w:p>
  </w:comment>
  <w:comment w:id="36" w:author="Viviana Herrera" w:date="2023-10-06T00:37:00Z" w:initials="VH">
    <w:p w14:paraId="74F58C65" w14:textId="4D864541" w:rsidR="00B05F19" w:rsidRDefault="00B05F19">
      <w:pPr>
        <w:pStyle w:val="Textocomentario"/>
      </w:pPr>
      <w:r>
        <w:rPr>
          <w:rStyle w:val="Refdecomentario"/>
        </w:rPr>
        <w:annotationRef/>
      </w:r>
      <w:r>
        <w:t>Se modificó el texto</w:t>
      </w:r>
    </w:p>
  </w:comment>
  <w:comment w:id="37" w:author="Viviana Herrera" w:date="2023-10-06T00:37:00Z" w:initials="VH">
    <w:p w14:paraId="331BB830" w14:textId="077D0D7F" w:rsidR="00B05F19" w:rsidRDefault="00B05F19">
      <w:pPr>
        <w:pStyle w:val="Textocomentario"/>
      </w:pPr>
      <w:r>
        <w:rPr>
          <w:rStyle w:val="Refdecomentario"/>
        </w:rPr>
        <w:annotationRef/>
      </w:r>
      <w:r>
        <w:t>Se añadió texto.</w:t>
      </w:r>
    </w:p>
  </w:comment>
  <w:comment w:id="38" w:author="Viviana Herrera" w:date="2023-10-06T00:40:00Z" w:initials="VH">
    <w:p w14:paraId="6C8FA4BA" w14:textId="447EF8D4" w:rsidR="00B05F19" w:rsidRDefault="00B05F19">
      <w:pPr>
        <w:pStyle w:val="Textocomentario"/>
      </w:pPr>
      <w:r>
        <w:rPr>
          <w:rStyle w:val="Refdecomentario"/>
        </w:rPr>
        <w:annotationRef/>
      </w:r>
      <w:r>
        <w:t>Tomado de:</w:t>
      </w:r>
    </w:p>
    <w:p w14:paraId="2812908D" w14:textId="77777777" w:rsidR="00B05F19" w:rsidRDefault="00000000" w:rsidP="00B05F19">
      <w:pPr>
        <w:pStyle w:val="Textocomentario"/>
      </w:pPr>
      <w:hyperlink r:id="rId10" w:anchor="query=almacenamiento%20de%20productos%20quimicos&amp;position=7&amp;from_view=search&amp;track=ais" w:history="1">
        <w:r w:rsidR="00B05F19" w:rsidRPr="003E7583">
          <w:rPr>
            <w:rStyle w:val="Hipervnculo"/>
          </w:rPr>
          <w:t>https://www.freepik.es/vector-gratis/ilustracion-concepto-productos-quimicos-toxicos_49682595.htm#query=almacenamiento%20de%20productos%20quimicos&amp;position=7&amp;from_view=search&amp;track=ais</w:t>
        </w:r>
      </w:hyperlink>
    </w:p>
    <w:p w14:paraId="561CC085" w14:textId="77777777" w:rsidR="00B05F19" w:rsidRDefault="00B05F19">
      <w:pPr>
        <w:pStyle w:val="Textocomentario"/>
      </w:pPr>
    </w:p>
  </w:comment>
  <w:comment w:id="39" w:author="Viviana Herrera" w:date="2023-10-06T00:44:00Z" w:initials="VH">
    <w:p w14:paraId="45A2FCAD" w14:textId="73AC4B71" w:rsidR="00B05F19" w:rsidRDefault="00B05F19">
      <w:pPr>
        <w:pStyle w:val="Textocomentario"/>
      </w:pPr>
      <w:r>
        <w:rPr>
          <w:rStyle w:val="Refdecomentario"/>
        </w:rPr>
        <w:annotationRef/>
      </w:r>
      <w:r>
        <w:t>Tomado de:</w:t>
      </w:r>
    </w:p>
    <w:p w14:paraId="33D72C62" w14:textId="1E45978C" w:rsidR="00B05F19" w:rsidRDefault="00000000">
      <w:pPr>
        <w:pStyle w:val="Textocomentario"/>
      </w:pPr>
      <w:hyperlink r:id="rId11" w:anchor="query=water%20analisis&amp;position=1&amp;from_view=search" w:history="1">
        <w:r w:rsidR="00B05F19" w:rsidRPr="001D1C3C">
          <w:rPr>
            <w:rStyle w:val="Hipervnculo"/>
          </w:rPr>
          <w:t>https://www.freepik.es/vector-gratis/frasco-pruebas-medicas-blanco-realismo_26917994.htm#query=water%20analisis&amp;position=1&amp;from_view=search</w:t>
        </w:r>
      </w:hyperlink>
      <w:r w:rsidR="00B05F19">
        <w:rPr>
          <w:color w:val="000000"/>
        </w:rPr>
        <w:t xml:space="preserve"> </w:t>
      </w:r>
    </w:p>
  </w:comment>
  <w:comment w:id="40" w:author="Sergio Augusto Ardila Ortiz" w:date="2023-07-18T15:12:00Z" w:initials="SAAO">
    <w:p w14:paraId="45C12096" w14:textId="77777777" w:rsidR="003A1C60" w:rsidRPr="00F0329F" w:rsidRDefault="003A1C60">
      <w:pPr>
        <w:pStyle w:val="Textocomentario"/>
        <w:rPr>
          <w:highlight w:val="yellow"/>
        </w:rPr>
      </w:pPr>
      <w:r>
        <w:rPr>
          <w:rStyle w:val="Refdecomentario"/>
        </w:rPr>
        <w:annotationRef/>
      </w:r>
      <w:r w:rsidRPr="00F0329F">
        <w:rPr>
          <w:highlight w:val="yellow"/>
        </w:rPr>
        <w:t>Texto alternativo ALT:</w:t>
      </w:r>
    </w:p>
    <w:p w14:paraId="463CD023" w14:textId="732839A7" w:rsidR="003A1C60" w:rsidRDefault="003A1C60">
      <w:pPr>
        <w:pStyle w:val="Textocomentario"/>
      </w:pPr>
      <w:r w:rsidRPr="00F0329F">
        <w:rPr>
          <w:highlight w:val="yellow"/>
        </w:rPr>
        <w:t>En la tabla 5 se muestra la clasificación establecida para riesgos en Colombia.</w:t>
      </w:r>
    </w:p>
  </w:comment>
  <w:comment w:id="41" w:author="Viviana Herrera" w:date="2023-10-06T01:06:00Z" w:initials="VH">
    <w:p w14:paraId="0D2B9FFE" w14:textId="77777777" w:rsidR="00184FB9" w:rsidRDefault="00184FB9" w:rsidP="00184FB9">
      <w:pPr>
        <w:widowControl w:val="0"/>
        <w:pBdr>
          <w:top w:val="nil"/>
          <w:left w:val="nil"/>
          <w:bottom w:val="nil"/>
          <w:right w:val="nil"/>
          <w:between w:val="nil"/>
        </w:pBdr>
        <w:spacing w:line="240" w:lineRule="auto"/>
        <w:rPr>
          <w:color w:val="000000"/>
        </w:rPr>
      </w:pPr>
      <w:r>
        <w:rPr>
          <w:rStyle w:val="Refdecomentario"/>
        </w:rPr>
        <w:annotationRef/>
      </w:r>
      <w:r>
        <w:rPr>
          <w:color w:val="000000"/>
        </w:rPr>
        <w:t>La información para desarrollar el recurso se encuentra la carpeta Formatos_DI archivo:</w:t>
      </w:r>
    </w:p>
    <w:p w14:paraId="79552F15" w14:textId="5DA58E2A" w:rsidR="00184FB9" w:rsidRDefault="00184FB9" w:rsidP="00184FB9">
      <w:pPr>
        <w:pStyle w:val="Textocomentario"/>
      </w:pPr>
      <w:r w:rsidRPr="000333D4">
        <w:rPr>
          <w:color w:val="000000"/>
        </w:rPr>
        <w:t>CF04_5_metodos_medicion</w:t>
      </w:r>
    </w:p>
  </w:comment>
  <w:comment w:id="42" w:author="Viviana Herrera" w:date="2023-10-06T01:12:00Z" w:initials="VH">
    <w:p w14:paraId="04E8F77B" w14:textId="77777777" w:rsidR="00B86AB4" w:rsidRDefault="00B86AB4" w:rsidP="00B86AB4">
      <w:pPr>
        <w:widowControl w:val="0"/>
        <w:pBdr>
          <w:top w:val="nil"/>
          <w:left w:val="nil"/>
          <w:bottom w:val="nil"/>
          <w:right w:val="nil"/>
          <w:between w:val="nil"/>
        </w:pBdr>
        <w:spacing w:line="240" w:lineRule="auto"/>
        <w:rPr>
          <w:color w:val="000000"/>
        </w:rPr>
      </w:pPr>
      <w:r>
        <w:rPr>
          <w:rStyle w:val="Refdecomentario"/>
        </w:rPr>
        <w:annotationRef/>
      </w:r>
      <w:r>
        <w:rPr>
          <w:color w:val="000000"/>
        </w:rPr>
        <w:t>La información para desarrollar el recurso se encuentra la carpeta Formatos_DI archivo:</w:t>
      </w:r>
    </w:p>
    <w:p w14:paraId="5FACC67B" w14:textId="786AD225" w:rsidR="00B86AB4" w:rsidRDefault="00B86AB4" w:rsidP="00B86AB4">
      <w:pPr>
        <w:pStyle w:val="Textocomentario"/>
      </w:pPr>
      <w:r w:rsidRPr="00E052E5">
        <w:rPr>
          <w:color w:val="000000"/>
        </w:rPr>
        <w:t>CF04_6_elementos</w:t>
      </w:r>
    </w:p>
  </w:comment>
  <w:comment w:id="43" w:author="Sergio Augusto Ardila Ortiz" w:date="2023-09-30T18:22:00Z" w:initials="SAAO">
    <w:p w14:paraId="165998BD" w14:textId="77777777" w:rsidR="003A1C60" w:rsidRDefault="003A1C60">
      <w:pPr>
        <w:pStyle w:val="Textocomentario"/>
      </w:pPr>
      <w:r>
        <w:rPr>
          <w:rStyle w:val="Refdecomentario"/>
        </w:rPr>
        <w:annotationRef/>
      </w:r>
      <w:r>
        <w:t>Tomado de:</w:t>
      </w:r>
    </w:p>
    <w:p w14:paraId="6F8606D4" w14:textId="1FC4B921" w:rsidR="003A1C60" w:rsidRDefault="00000000">
      <w:pPr>
        <w:pStyle w:val="Textocomentario"/>
      </w:pPr>
      <w:hyperlink r:id="rId12" w:anchor="query=leyes&amp;position=1&amp;from_view=search&amp;track=sph" w:history="1">
        <w:r w:rsidR="003A1C60" w:rsidRPr="003E7583">
          <w:rPr>
            <w:rStyle w:val="Hipervnculo"/>
          </w:rPr>
          <w:t>https://www.freepik.es/vector-gratis/sentencia-legal-aviso-judicial-decision-juez-sistema-judicial-abogado-abogado-estudiando-papeles-personaje-dibujos-animados_11667035.htm#query=leyes&amp;position=1&amp;from_view=search&amp;track=sph</w:t>
        </w:r>
      </w:hyperlink>
    </w:p>
    <w:p w14:paraId="7630ED8C" w14:textId="0076FAF4" w:rsidR="003A1C60" w:rsidRDefault="003A1C60">
      <w:pPr>
        <w:pStyle w:val="Textocomentario"/>
      </w:pPr>
    </w:p>
  </w:comment>
  <w:comment w:id="44" w:author="Javier Mauricio Oviedo" w:date="2023-10-06T23:16:00Z" w:initials="JO">
    <w:p w14:paraId="45FA497C" w14:textId="41768C46" w:rsidR="374FDBE4" w:rsidRDefault="374FDBE4">
      <w:r>
        <w:t>Se ajusto redacción</w:t>
      </w:r>
      <w:r>
        <w:annotationRef/>
      </w:r>
    </w:p>
  </w:comment>
  <w:comment w:id="46" w:author="Sergio Augusto Ardila Ortiz" w:date="2023-09-30T18:24:00Z" w:initials="SAAO">
    <w:p w14:paraId="346287EA" w14:textId="77777777" w:rsidR="003A1C60" w:rsidRPr="00F0329F" w:rsidRDefault="003A1C60" w:rsidP="00DD6E46">
      <w:pPr>
        <w:pStyle w:val="Textocomentario"/>
        <w:rPr>
          <w:highlight w:val="yellow"/>
        </w:rPr>
      </w:pPr>
      <w:r>
        <w:rPr>
          <w:rStyle w:val="Refdecomentario"/>
        </w:rPr>
        <w:annotationRef/>
      </w:r>
      <w:r w:rsidRPr="00F0329F">
        <w:rPr>
          <w:highlight w:val="yellow"/>
        </w:rPr>
        <w:t>Texto alternativo ALT:</w:t>
      </w:r>
    </w:p>
    <w:p w14:paraId="03461DC5" w14:textId="0551D63B" w:rsidR="003A1C60" w:rsidRDefault="003A1C60" w:rsidP="00DD6E46">
      <w:pPr>
        <w:pStyle w:val="Textocomentario"/>
      </w:pPr>
      <w:r w:rsidRPr="00F0329F">
        <w:rPr>
          <w:highlight w:val="yellow"/>
        </w:rPr>
        <w:t>En la tabla 6 se muestran las normas asociadas a los parámetros de calidad y vertimiento de agua con su nombre</w:t>
      </w:r>
      <w:r>
        <w:rPr>
          <w:highlight w:val="yellow"/>
        </w:rPr>
        <w:t xml:space="preserve"> y su </w:t>
      </w:r>
      <w:r w:rsidRPr="00F0329F">
        <w:rPr>
          <w:highlight w:val="yellow"/>
        </w:rPr>
        <w:t>descripción.</w:t>
      </w:r>
    </w:p>
  </w:comment>
  <w:comment w:id="47" w:author="Sergio Augusto Ardila Ortiz" w:date="2023-07-18T15:14:00Z" w:initials="SAAO">
    <w:p w14:paraId="31D91DE4" w14:textId="77777777" w:rsidR="003A1C60" w:rsidRPr="00922EC4" w:rsidRDefault="003A1C60">
      <w:pPr>
        <w:pStyle w:val="Textocomentario"/>
        <w:rPr>
          <w:highlight w:val="yellow"/>
        </w:rPr>
      </w:pPr>
      <w:r>
        <w:rPr>
          <w:rStyle w:val="Refdecomentario"/>
        </w:rPr>
        <w:annotationRef/>
      </w:r>
      <w:r w:rsidRPr="00922EC4">
        <w:rPr>
          <w:highlight w:val="yellow"/>
        </w:rPr>
        <w:t>Texto alternativo ALT:</w:t>
      </w:r>
    </w:p>
    <w:p w14:paraId="57FF9EC1" w14:textId="2D489BD1" w:rsidR="003A1C60" w:rsidRDefault="003A1C60">
      <w:pPr>
        <w:pStyle w:val="Textocomentario"/>
      </w:pPr>
      <w:r w:rsidRPr="00922EC4">
        <w:rPr>
          <w:highlight w:val="yellow"/>
        </w:rPr>
        <w:t>La síntesis muestra los temas principales del componente dentro de los cuales está el tipo de agua, el tipo de muestreo, las variables a medir y la normativa establecida.</w:t>
      </w:r>
    </w:p>
  </w:comment>
  <w:comment w:id="48" w:author="Javier Mauricio Oviedo" w:date="2023-10-06T23:22:00Z" w:initials="JO">
    <w:p w14:paraId="69B695A0" w14:textId="28E91119" w:rsidR="374FDBE4" w:rsidRDefault="374FDBE4">
      <w:r>
        <w:t>La palabra insitu la están colocando en cursiva</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D35021B" w15:done="0"/>
  <w15:commentEx w15:paraId="7C57723C" w15:done="0"/>
  <w15:commentEx w15:paraId="000002AC" w15:done="0"/>
  <w15:commentEx w15:paraId="000002A9" w15:done="0"/>
  <w15:commentEx w15:paraId="5ECDEC4C" w15:done="0"/>
  <w15:commentEx w15:paraId="000002B9" w15:done="0"/>
  <w15:commentEx w15:paraId="000002A1" w15:done="0"/>
  <w15:commentEx w15:paraId="45E4A32B" w15:done="0"/>
  <w15:commentEx w15:paraId="315ED136" w15:done="0"/>
  <w15:commentEx w15:paraId="6D71918B" w15:done="0"/>
  <w15:commentEx w15:paraId="53462C5A" w15:done="1"/>
  <w15:commentEx w15:paraId="53CC08F2" w15:done="0"/>
  <w15:commentEx w15:paraId="6FEB9F95" w15:done="0"/>
  <w15:commentEx w15:paraId="4DD8A22A" w15:done="0"/>
  <w15:commentEx w15:paraId="7CEF8113" w15:done="0"/>
  <w15:commentEx w15:paraId="20BAAB71" w15:done="0"/>
  <w15:commentEx w15:paraId="19F3FBE9" w15:done="0"/>
  <w15:commentEx w15:paraId="4EFD4D74" w15:done="0"/>
  <w15:commentEx w15:paraId="6B331CD9" w15:done="0"/>
  <w15:commentEx w15:paraId="591F6410" w15:done="0"/>
  <w15:commentEx w15:paraId="01A85CF8" w15:done="0"/>
  <w15:commentEx w15:paraId="193D7BC3" w15:done="0"/>
  <w15:commentEx w15:paraId="55AAD208" w15:done="0"/>
  <w15:commentEx w15:paraId="7B151CA1" w15:done="0"/>
  <w15:commentEx w15:paraId="039F916E" w15:done="0"/>
  <w15:commentEx w15:paraId="0203B5D1" w15:done="0"/>
  <w15:commentEx w15:paraId="7EE35092" w15:done="0"/>
  <w15:commentEx w15:paraId="534376EE" w15:done="0"/>
  <w15:commentEx w15:paraId="0C6AD65B" w15:done="0"/>
  <w15:commentEx w15:paraId="5F6F97B5" w15:done="0"/>
  <w15:commentEx w15:paraId="6A580987" w15:done="0"/>
  <w15:commentEx w15:paraId="32049D52" w15:done="0"/>
  <w15:commentEx w15:paraId="4984DC30" w15:done="0"/>
  <w15:commentEx w15:paraId="67DBC1AF" w15:done="0"/>
  <w15:commentEx w15:paraId="11A516D5" w15:done="0"/>
  <w15:commentEx w15:paraId="74F58C65" w15:done="0"/>
  <w15:commentEx w15:paraId="331BB830" w15:done="0"/>
  <w15:commentEx w15:paraId="561CC085" w15:done="0"/>
  <w15:commentEx w15:paraId="33D72C62" w15:done="0"/>
  <w15:commentEx w15:paraId="463CD023" w15:done="0"/>
  <w15:commentEx w15:paraId="79552F15" w15:done="0"/>
  <w15:commentEx w15:paraId="5FACC67B" w15:done="0"/>
  <w15:commentEx w15:paraId="7630ED8C" w15:done="0"/>
  <w15:commentEx w15:paraId="45FA497C" w15:done="0"/>
  <w15:commentEx w15:paraId="03461DC5" w15:done="0"/>
  <w15:commentEx w15:paraId="57FF9EC1" w15:done="0"/>
  <w15:commentEx w15:paraId="69B695A0" w15:paraIdParent="57FF9EC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13EB71C7" w16cex:dateUtc="2023-10-07T04:15:00Z"/>
  <w16cex:commentExtensible w16cex:durableId="28C2E1AF" w16cex:dateUtc="2023-09-30T23:04:00Z"/>
  <w16cex:commentExtensible w16cex:durableId="285800AF" w16cex:dateUtc="2023-07-11T21:24:00Z"/>
  <w16cex:commentExtensible w16cex:durableId="28580188" w16cex:dateUtc="2023-07-11T21:27:00Z"/>
  <w16cex:commentExtensible w16cex:durableId="285802C8" w16cex:dateUtc="2023-07-11T21:33:00Z"/>
  <w16cex:commentExtensible w16cex:durableId="6A2E75DF" w16cex:dateUtc="2023-10-07T03:17:00Z"/>
  <w16cex:commentExtensible w16cex:durableId="28C2E292" w16cex:dateUtc="2023-09-30T23:08:00Z"/>
  <w16cex:commentExtensible w16cex:durableId="2860DAA9" w16cex:dateUtc="2023-07-18T14:32:00Z"/>
  <w16cex:commentExtensible w16cex:durableId="28C2E2E8" w16cex:dateUtc="2023-09-30T23:09:00Z"/>
  <w16cex:commentExtensible w16cex:durableId="286129AE" w16cex:dateUtc="2023-07-18T20:09:00Z"/>
  <w16cex:commentExtensible w16cex:durableId="3CA435F0" w16cex:dateUtc="2023-10-07T03:38:00Z"/>
  <w16cex:commentExtensible w16cex:durableId="28C2E3B1" w16cex:dateUtc="2023-09-30T23:13:00Z"/>
  <w16cex:commentExtensible w16cex:durableId="286129E1" w16cex:dateUtc="2023-07-18T20:10:00Z"/>
  <w16cex:commentExtensible w16cex:durableId="7C2E8DD2" w16cex:dateUtc="2023-10-07T03:42:00Z"/>
  <w16cex:commentExtensible w16cex:durableId="28C2E42E" w16cex:dateUtc="2023-09-30T23:15:00Z"/>
  <w16cex:commentExtensible w16cex:durableId="28C2E48E" w16cex:dateUtc="2023-09-30T23:16:00Z"/>
  <w16cex:commentExtensible w16cex:durableId="28612A2C" w16cex:dateUtc="2023-07-18T20:11:00Z"/>
  <w16cex:commentExtensible w16cex:durableId="2860DFC9" w16cex:dateUtc="2023-07-18T14:54:00Z"/>
  <w16cex:commentExtensible w16cex:durableId="7CD89E37" w16cex:dateUtc="2023-10-07T04:01:00Z"/>
  <w16cex:commentExtensible w16cex:durableId="28612A67" w16cex:dateUtc="2023-07-18T20:12:00Z"/>
  <w16cex:commentExtensible w16cex:durableId="28C2E5EA" w16cex:dateUtc="2023-09-30T23:22:00Z"/>
  <w16cex:commentExtensible w16cex:durableId="2648F785" w16cex:dateUtc="2023-10-07T04:16:00Z"/>
  <w16cex:commentExtensible w16cex:durableId="28C2E649" w16cex:dateUtc="2023-09-30T23:24:00Z"/>
  <w16cex:commentExtensible w16cex:durableId="28612AE1" w16cex:dateUtc="2023-07-18T20:14:00Z"/>
  <w16cex:commentExtensible w16cex:durableId="4D1B62CD" w16cex:dateUtc="2023-10-07T04: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D35021B" w16cid:durableId="13EB71C7"/>
  <w16cid:commentId w16cid:paraId="7C57723C" w16cid:durableId="1A407AB3"/>
  <w16cid:commentId w16cid:paraId="000002AC" w16cid:durableId="28579256"/>
  <w16cid:commentId w16cid:paraId="000002A9" w16cid:durableId="28579255"/>
  <w16cid:commentId w16cid:paraId="5ECDEC4C" w16cid:durableId="0A56BFC3"/>
  <w16cid:commentId w16cid:paraId="000002B9" w16cid:durableId="28579254"/>
  <w16cid:commentId w16cid:paraId="000002A1" w16cid:durableId="28579252"/>
  <w16cid:commentId w16cid:paraId="45E4A32B" w16cid:durableId="28C2E1AF"/>
  <w16cid:commentId w16cid:paraId="315ED136" w16cid:durableId="30B12B63"/>
  <w16cid:commentId w16cid:paraId="6D71918B" w16cid:durableId="3D146D80"/>
  <w16cid:commentId w16cid:paraId="53462C5A" w16cid:durableId="285800AF"/>
  <w16cid:commentId w16cid:paraId="53CC08F2" w16cid:durableId="28580188"/>
  <w16cid:commentId w16cid:paraId="6FEB9F95" w16cid:durableId="47280298"/>
  <w16cid:commentId w16cid:paraId="4DD8A22A" w16cid:durableId="285802C8"/>
  <w16cid:commentId w16cid:paraId="7CEF8113" w16cid:durableId="6A2E75DF"/>
  <w16cid:commentId w16cid:paraId="20BAAB71" w16cid:durableId="679159F2"/>
  <w16cid:commentId w16cid:paraId="19F3FBE9" w16cid:durableId="28C2E292"/>
  <w16cid:commentId w16cid:paraId="4EFD4D74" w16cid:durableId="3FD951F2"/>
  <w16cid:commentId w16cid:paraId="6B331CD9" w16cid:durableId="2860DAA9"/>
  <w16cid:commentId w16cid:paraId="591F6410" w16cid:durableId="28C2E2E8"/>
  <w16cid:commentId w16cid:paraId="01A85CF8" w16cid:durableId="286129AE"/>
  <w16cid:commentId w16cid:paraId="193D7BC3" w16cid:durableId="0E9A6944"/>
  <w16cid:commentId w16cid:paraId="55AAD208" w16cid:durableId="3CA435F0"/>
  <w16cid:commentId w16cid:paraId="7B151CA1" w16cid:durableId="28C2E3B1"/>
  <w16cid:commentId w16cid:paraId="039F916E" w16cid:durableId="282AB7F6"/>
  <w16cid:commentId w16cid:paraId="0203B5D1" w16cid:durableId="286129E1"/>
  <w16cid:commentId w16cid:paraId="7EE35092" w16cid:durableId="750C2BF2"/>
  <w16cid:commentId w16cid:paraId="534376EE" w16cid:durableId="7C2E8DD2"/>
  <w16cid:commentId w16cid:paraId="0C6AD65B" w16cid:durableId="28C2E42E"/>
  <w16cid:commentId w16cid:paraId="5F6F97B5" w16cid:durableId="3D208986"/>
  <w16cid:commentId w16cid:paraId="6A580987" w16cid:durableId="28C2E48E"/>
  <w16cid:commentId w16cid:paraId="32049D52" w16cid:durableId="28612A2C"/>
  <w16cid:commentId w16cid:paraId="4984DC30" w16cid:durableId="2860DFC9"/>
  <w16cid:commentId w16cid:paraId="67DBC1AF" w16cid:durableId="5E69A3C4"/>
  <w16cid:commentId w16cid:paraId="11A516D5" w16cid:durableId="7CD89E37"/>
  <w16cid:commentId w16cid:paraId="74F58C65" w16cid:durableId="41E9BCED"/>
  <w16cid:commentId w16cid:paraId="331BB830" w16cid:durableId="65BF2826"/>
  <w16cid:commentId w16cid:paraId="561CC085" w16cid:durableId="4CE6480A"/>
  <w16cid:commentId w16cid:paraId="33D72C62" w16cid:durableId="27F92583"/>
  <w16cid:commentId w16cid:paraId="463CD023" w16cid:durableId="28612A67"/>
  <w16cid:commentId w16cid:paraId="79552F15" w16cid:durableId="0E16E076"/>
  <w16cid:commentId w16cid:paraId="5FACC67B" w16cid:durableId="0363B495"/>
  <w16cid:commentId w16cid:paraId="7630ED8C" w16cid:durableId="28C2E5EA"/>
  <w16cid:commentId w16cid:paraId="45FA497C" w16cid:durableId="2648F785"/>
  <w16cid:commentId w16cid:paraId="03461DC5" w16cid:durableId="28C2E649"/>
  <w16cid:commentId w16cid:paraId="57FF9EC1" w16cid:durableId="28612AE1"/>
  <w16cid:commentId w16cid:paraId="69B695A0" w16cid:durableId="4D1B62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1E9ECF" w14:textId="77777777" w:rsidR="00167BB1" w:rsidRDefault="00167BB1">
      <w:pPr>
        <w:spacing w:line="240" w:lineRule="auto"/>
      </w:pPr>
      <w:r>
        <w:separator/>
      </w:r>
    </w:p>
  </w:endnote>
  <w:endnote w:type="continuationSeparator" w:id="0">
    <w:p w14:paraId="2C351ADD" w14:textId="77777777" w:rsidR="00167BB1" w:rsidRDefault="00167BB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altName w:val="Yu Gothic"/>
    <w:panose1 w:val="020B0604020202020204"/>
    <w:charset w:val="80"/>
    <w:family w:val="swiss"/>
    <w:pitch w:val="variable"/>
    <w:sig w:usb0="F7FFAFFF" w:usb1="E9DFFFFF" w:usb2="0000003F" w:usb3="00000000" w:csb0="003F01FF" w:csb1="00000000"/>
  </w:font>
  <w:font w:name="Roboto">
    <w:altName w:val="Arial"/>
    <w:panose1 w:val="02000000000000000000"/>
    <w:charset w:val="00"/>
    <w:family w:val="auto"/>
    <w:pitch w:val="variable"/>
    <w:sig w:usb0="E00002FF" w:usb1="5000205B" w:usb2="00000020" w:usb3="00000000" w:csb0="0000019F" w:csb1="00000000"/>
  </w:font>
  <w:font w:name="Helvetica Neue">
    <w:altName w:val="Arial"/>
    <w:charset w:val="00"/>
    <w:family w:val="auto"/>
    <w:pitch w:val="default"/>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94" w14:textId="77777777" w:rsidR="003A1C60" w:rsidRDefault="003A1C60">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295" w14:textId="77777777" w:rsidR="003A1C60" w:rsidRDefault="003A1C60">
    <w:pPr>
      <w:spacing w:line="240" w:lineRule="auto"/>
      <w:ind w:left="-2" w:hanging="2"/>
      <w:jc w:val="right"/>
      <w:rPr>
        <w:rFonts w:ascii="Times New Roman" w:eastAsia="Times New Roman" w:hAnsi="Times New Roman" w:cs="Times New Roman"/>
        <w:sz w:val="24"/>
        <w:szCs w:val="24"/>
      </w:rPr>
    </w:pPr>
  </w:p>
  <w:p w14:paraId="00000296" w14:textId="77777777" w:rsidR="003A1C60" w:rsidRDefault="003A1C60">
    <w:pPr>
      <w:spacing w:line="240" w:lineRule="auto"/>
      <w:rPr>
        <w:rFonts w:ascii="Times New Roman" w:eastAsia="Times New Roman" w:hAnsi="Times New Roman" w:cs="Times New Roman"/>
        <w:sz w:val="24"/>
        <w:szCs w:val="24"/>
      </w:rPr>
    </w:pPr>
  </w:p>
  <w:p w14:paraId="00000297" w14:textId="77777777" w:rsidR="003A1C60" w:rsidRDefault="003A1C60">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298" w14:textId="77777777" w:rsidR="003A1C60" w:rsidRDefault="003A1C60">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FBB946" w14:textId="77777777" w:rsidR="00167BB1" w:rsidRDefault="00167BB1">
      <w:pPr>
        <w:spacing w:line="240" w:lineRule="auto"/>
      </w:pPr>
      <w:r>
        <w:separator/>
      </w:r>
    </w:p>
  </w:footnote>
  <w:footnote w:type="continuationSeparator" w:id="0">
    <w:p w14:paraId="1AB2FE6C" w14:textId="77777777" w:rsidR="00167BB1" w:rsidRDefault="00167BB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92" w14:textId="77777777" w:rsidR="003A1C60" w:rsidRDefault="003A1C60">
    <w:pPr>
      <w:pBdr>
        <w:top w:val="nil"/>
        <w:left w:val="nil"/>
        <w:bottom w:val="nil"/>
        <w:right w:val="nil"/>
        <w:between w:val="nil"/>
      </w:pBdr>
      <w:tabs>
        <w:tab w:val="center" w:pos="4419"/>
        <w:tab w:val="right" w:pos="8838"/>
      </w:tabs>
      <w:spacing w:line="240" w:lineRule="auto"/>
      <w:rPr>
        <w:color w:val="000000"/>
      </w:rPr>
    </w:pPr>
    <w:r>
      <w:rPr>
        <w:noProof/>
        <w:color w:val="000000"/>
        <w:lang w:val="en-US" w:eastAsia="en-US"/>
      </w:rPr>
      <w:drawing>
        <wp:anchor distT="0" distB="0" distL="114300" distR="114300" simplePos="0" relativeHeight="251658240" behindDoc="0" locked="0" layoutInCell="1" hidden="0" allowOverlap="1" wp14:anchorId="5A4E2657" wp14:editId="3BCF209C">
          <wp:simplePos x="0" y="0"/>
          <wp:positionH relativeFrom="margin">
            <wp:posOffset>2869592</wp:posOffset>
          </wp:positionH>
          <wp:positionV relativeFrom="page">
            <wp:posOffset>276225</wp:posOffset>
          </wp:positionV>
          <wp:extent cx="594305" cy="588645"/>
          <wp:effectExtent l="0" t="0" r="0" b="1905"/>
          <wp:wrapNone/>
          <wp:docPr id="9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14:sizeRelH relativeFrom="margin">
            <wp14:pctWidth>0</wp14:pctWidth>
          </wp14:sizeRelH>
        </wp:anchor>
      </w:drawing>
    </w:r>
  </w:p>
  <w:p w14:paraId="00000293" w14:textId="77777777" w:rsidR="003A1C60" w:rsidRDefault="003A1C60">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87A90"/>
    <w:multiLevelType w:val="hybridMultilevel"/>
    <w:tmpl w:val="59601DF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FF16C6"/>
    <w:multiLevelType w:val="multilevel"/>
    <w:tmpl w:val="CE1A3A3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99C6629"/>
    <w:multiLevelType w:val="hybridMultilevel"/>
    <w:tmpl w:val="0E9E26F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4E5684"/>
    <w:multiLevelType w:val="multilevel"/>
    <w:tmpl w:val="8C288188"/>
    <w:lvl w:ilvl="0">
      <w:start w:val="1"/>
      <w:numFmt w:val="bullet"/>
      <w:lvlText w:val=""/>
      <w:lvlJc w:val="left"/>
      <w:pPr>
        <w:ind w:left="720" w:hanging="360"/>
      </w:pPr>
      <w:rPr>
        <w:rFonts w:ascii="Wingdings" w:hAnsi="Wingdings" w:hint="default"/>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09F5A30"/>
    <w:multiLevelType w:val="multilevel"/>
    <w:tmpl w:val="53929F2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11F7F22"/>
    <w:multiLevelType w:val="multilevel"/>
    <w:tmpl w:val="099C21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34D15B7"/>
    <w:multiLevelType w:val="hybridMultilevel"/>
    <w:tmpl w:val="9AB8FEF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74708E"/>
    <w:multiLevelType w:val="hybridMultilevel"/>
    <w:tmpl w:val="85545B2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467FCF"/>
    <w:multiLevelType w:val="hybridMultilevel"/>
    <w:tmpl w:val="E24638A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2C4501"/>
    <w:multiLevelType w:val="hybridMultilevel"/>
    <w:tmpl w:val="E9B435C0"/>
    <w:lvl w:ilvl="0" w:tplc="04090017">
      <w:start w:val="1"/>
      <w:numFmt w:val="lowerLetter"/>
      <w:lvlText w:val="%1)"/>
      <w:lvlJc w:val="left"/>
      <w:pPr>
        <w:ind w:left="852" w:hanging="360"/>
      </w:pPr>
    </w:lvl>
    <w:lvl w:ilvl="1" w:tplc="04090019" w:tentative="1">
      <w:start w:val="1"/>
      <w:numFmt w:val="lowerLetter"/>
      <w:lvlText w:val="%2."/>
      <w:lvlJc w:val="left"/>
      <w:pPr>
        <w:ind w:left="1572" w:hanging="360"/>
      </w:pPr>
    </w:lvl>
    <w:lvl w:ilvl="2" w:tplc="0409001B" w:tentative="1">
      <w:start w:val="1"/>
      <w:numFmt w:val="lowerRoman"/>
      <w:lvlText w:val="%3."/>
      <w:lvlJc w:val="right"/>
      <w:pPr>
        <w:ind w:left="2292" w:hanging="180"/>
      </w:pPr>
    </w:lvl>
    <w:lvl w:ilvl="3" w:tplc="0409000F" w:tentative="1">
      <w:start w:val="1"/>
      <w:numFmt w:val="decimal"/>
      <w:lvlText w:val="%4."/>
      <w:lvlJc w:val="left"/>
      <w:pPr>
        <w:ind w:left="3012" w:hanging="360"/>
      </w:pPr>
    </w:lvl>
    <w:lvl w:ilvl="4" w:tplc="04090019" w:tentative="1">
      <w:start w:val="1"/>
      <w:numFmt w:val="lowerLetter"/>
      <w:lvlText w:val="%5."/>
      <w:lvlJc w:val="left"/>
      <w:pPr>
        <w:ind w:left="3732" w:hanging="360"/>
      </w:pPr>
    </w:lvl>
    <w:lvl w:ilvl="5" w:tplc="0409001B" w:tentative="1">
      <w:start w:val="1"/>
      <w:numFmt w:val="lowerRoman"/>
      <w:lvlText w:val="%6."/>
      <w:lvlJc w:val="right"/>
      <w:pPr>
        <w:ind w:left="4452" w:hanging="180"/>
      </w:pPr>
    </w:lvl>
    <w:lvl w:ilvl="6" w:tplc="0409000F" w:tentative="1">
      <w:start w:val="1"/>
      <w:numFmt w:val="decimal"/>
      <w:lvlText w:val="%7."/>
      <w:lvlJc w:val="left"/>
      <w:pPr>
        <w:ind w:left="5172" w:hanging="360"/>
      </w:pPr>
    </w:lvl>
    <w:lvl w:ilvl="7" w:tplc="04090019" w:tentative="1">
      <w:start w:val="1"/>
      <w:numFmt w:val="lowerLetter"/>
      <w:lvlText w:val="%8."/>
      <w:lvlJc w:val="left"/>
      <w:pPr>
        <w:ind w:left="5892" w:hanging="360"/>
      </w:pPr>
    </w:lvl>
    <w:lvl w:ilvl="8" w:tplc="0409001B" w:tentative="1">
      <w:start w:val="1"/>
      <w:numFmt w:val="lowerRoman"/>
      <w:lvlText w:val="%9."/>
      <w:lvlJc w:val="right"/>
      <w:pPr>
        <w:ind w:left="6612" w:hanging="180"/>
      </w:pPr>
    </w:lvl>
  </w:abstractNum>
  <w:abstractNum w:abstractNumId="10" w15:restartNumberingAfterBreak="0">
    <w:nsid w:val="1B984B49"/>
    <w:multiLevelType w:val="hybridMultilevel"/>
    <w:tmpl w:val="FFB8D27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A62F53"/>
    <w:multiLevelType w:val="multilevel"/>
    <w:tmpl w:val="88FCBF3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C654F30"/>
    <w:multiLevelType w:val="hybridMultilevel"/>
    <w:tmpl w:val="657A966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0C6D8A"/>
    <w:multiLevelType w:val="hybridMultilevel"/>
    <w:tmpl w:val="15F225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9E07B8"/>
    <w:multiLevelType w:val="hybridMultilevel"/>
    <w:tmpl w:val="96723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2B2DCB"/>
    <w:multiLevelType w:val="multilevel"/>
    <w:tmpl w:val="F2C04F74"/>
    <w:lvl w:ilvl="0">
      <w:start w:val="1"/>
      <w:numFmt w:val="bullet"/>
      <w:lvlText w:val=""/>
      <w:lvlJc w:val="left"/>
      <w:pPr>
        <w:ind w:left="852" w:hanging="360"/>
      </w:pPr>
      <w:rPr>
        <w:rFonts w:ascii="Wingdings" w:hAnsi="Wingdings" w:hint="default"/>
      </w:rPr>
    </w:lvl>
    <w:lvl w:ilvl="1">
      <w:start w:val="1"/>
      <w:numFmt w:val="bullet"/>
      <w:lvlText w:val="o"/>
      <w:lvlJc w:val="left"/>
      <w:pPr>
        <w:ind w:left="1572" w:hanging="360"/>
      </w:pPr>
      <w:rPr>
        <w:rFonts w:ascii="Courier New" w:eastAsia="Courier New" w:hAnsi="Courier New" w:cs="Courier New"/>
      </w:rPr>
    </w:lvl>
    <w:lvl w:ilvl="2">
      <w:start w:val="1"/>
      <w:numFmt w:val="bullet"/>
      <w:lvlText w:val="▪"/>
      <w:lvlJc w:val="left"/>
      <w:pPr>
        <w:ind w:left="2292" w:hanging="360"/>
      </w:pPr>
      <w:rPr>
        <w:rFonts w:ascii="Noto Sans Symbols" w:eastAsia="Noto Sans Symbols" w:hAnsi="Noto Sans Symbols" w:cs="Noto Sans Symbols"/>
      </w:rPr>
    </w:lvl>
    <w:lvl w:ilvl="3">
      <w:start w:val="1"/>
      <w:numFmt w:val="bullet"/>
      <w:lvlText w:val="●"/>
      <w:lvlJc w:val="left"/>
      <w:pPr>
        <w:ind w:left="3012" w:hanging="360"/>
      </w:pPr>
      <w:rPr>
        <w:rFonts w:ascii="Noto Sans Symbols" w:eastAsia="Noto Sans Symbols" w:hAnsi="Noto Sans Symbols" w:cs="Noto Sans Symbols"/>
      </w:rPr>
    </w:lvl>
    <w:lvl w:ilvl="4">
      <w:start w:val="1"/>
      <w:numFmt w:val="bullet"/>
      <w:lvlText w:val="o"/>
      <w:lvlJc w:val="left"/>
      <w:pPr>
        <w:ind w:left="3732" w:hanging="360"/>
      </w:pPr>
      <w:rPr>
        <w:rFonts w:ascii="Courier New" w:eastAsia="Courier New" w:hAnsi="Courier New" w:cs="Courier New"/>
      </w:rPr>
    </w:lvl>
    <w:lvl w:ilvl="5">
      <w:start w:val="1"/>
      <w:numFmt w:val="bullet"/>
      <w:lvlText w:val="▪"/>
      <w:lvlJc w:val="left"/>
      <w:pPr>
        <w:ind w:left="4452" w:hanging="360"/>
      </w:pPr>
      <w:rPr>
        <w:rFonts w:ascii="Noto Sans Symbols" w:eastAsia="Noto Sans Symbols" w:hAnsi="Noto Sans Symbols" w:cs="Noto Sans Symbols"/>
      </w:rPr>
    </w:lvl>
    <w:lvl w:ilvl="6">
      <w:start w:val="1"/>
      <w:numFmt w:val="bullet"/>
      <w:lvlText w:val="●"/>
      <w:lvlJc w:val="left"/>
      <w:pPr>
        <w:ind w:left="5172" w:hanging="360"/>
      </w:pPr>
      <w:rPr>
        <w:rFonts w:ascii="Noto Sans Symbols" w:eastAsia="Noto Sans Symbols" w:hAnsi="Noto Sans Symbols" w:cs="Noto Sans Symbols"/>
      </w:rPr>
    </w:lvl>
    <w:lvl w:ilvl="7">
      <w:start w:val="1"/>
      <w:numFmt w:val="bullet"/>
      <w:lvlText w:val="o"/>
      <w:lvlJc w:val="left"/>
      <w:pPr>
        <w:ind w:left="5892" w:hanging="360"/>
      </w:pPr>
      <w:rPr>
        <w:rFonts w:ascii="Courier New" w:eastAsia="Courier New" w:hAnsi="Courier New" w:cs="Courier New"/>
      </w:rPr>
    </w:lvl>
    <w:lvl w:ilvl="8">
      <w:start w:val="1"/>
      <w:numFmt w:val="bullet"/>
      <w:lvlText w:val="▪"/>
      <w:lvlJc w:val="left"/>
      <w:pPr>
        <w:ind w:left="6612" w:hanging="360"/>
      </w:pPr>
      <w:rPr>
        <w:rFonts w:ascii="Noto Sans Symbols" w:eastAsia="Noto Sans Symbols" w:hAnsi="Noto Sans Symbols" w:cs="Noto Sans Symbols"/>
      </w:rPr>
    </w:lvl>
  </w:abstractNum>
  <w:abstractNum w:abstractNumId="16" w15:restartNumberingAfterBreak="0">
    <w:nsid w:val="3F4A30F3"/>
    <w:multiLevelType w:val="hybridMultilevel"/>
    <w:tmpl w:val="2AFEA17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C009A7"/>
    <w:multiLevelType w:val="multilevel"/>
    <w:tmpl w:val="DF8ECCD2"/>
    <w:lvl w:ilvl="0">
      <w:start w:val="1"/>
      <w:numFmt w:val="bullet"/>
      <w:lvlText w:val=""/>
      <w:lvlJc w:val="left"/>
      <w:pPr>
        <w:ind w:left="852" w:hanging="360"/>
      </w:pPr>
      <w:rPr>
        <w:rFonts w:ascii="Wingdings" w:hAnsi="Wingdings" w:hint="default"/>
      </w:rPr>
    </w:lvl>
    <w:lvl w:ilvl="1">
      <w:start w:val="1"/>
      <w:numFmt w:val="bullet"/>
      <w:lvlText w:val="o"/>
      <w:lvlJc w:val="left"/>
      <w:pPr>
        <w:ind w:left="1572" w:hanging="360"/>
      </w:pPr>
      <w:rPr>
        <w:rFonts w:ascii="Courier New" w:eastAsia="Courier New" w:hAnsi="Courier New" w:cs="Courier New"/>
      </w:rPr>
    </w:lvl>
    <w:lvl w:ilvl="2">
      <w:start w:val="1"/>
      <w:numFmt w:val="bullet"/>
      <w:lvlText w:val="▪"/>
      <w:lvlJc w:val="left"/>
      <w:pPr>
        <w:ind w:left="2292" w:hanging="360"/>
      </w:pPr>
      <w:rPr>
        <w:rFonts w:ascii="Noto Sans Symbols" w:eastAsia="Noto Sans Symbols" w:hAnsi="Noto Sans Symbols" w:cs="Noto Sans Symbols"/>
      </w:rPr>
    </w:lvl>
    <w:lvl w:ilvl="3">
      <w:start w:val="1"/>
      <w:numFmt w:val="bullet"/>
      <w:lvlText w:val="●"/>
      <w:lvlJc w:val="left"/>
      <w:pPr>
        <w:ind w:left="3012" w:hanging="360"/>
      </w:pPr>
      <w:rPr>
        <w:rFonts w:ascii="Noto Sans Symbols" w:eastAsia="Noto Sans Symbols" w:hAnsi="Noto Sans Symbols" w:cs="Noto Sans Symbols"/>
      </w:rPr>
    </w:lvl>
    <w:lvl w:ilvl="4">
      <w:start w:val="1"/>
      <w:numFmt w:val="bullet"/>
      <w:lvlText w:val="o"/>
      <w:lvlJc w:val="left"/>
      <w:pPr>
        <w:ind w:left="3732" w:hanging="360"/>
      </w:pPr>
      <w:rPr>
        <w:rFonts w:ascii="Courier New" w:eastAsia="Courier New" w:hAnsi="Courier New" w:cs="Courier New"/>
      </w:rPr>
    </w:lvl>
    <w:lvl w:ilvl="5">
      <w:start w:val="1"/>
      <w:numFmt w:val="bullet"/>
      <w:lvlText w:val="▪"/>
      <w:lvlJc w:val="left"/>
      <w:pPr>
        <w:ind w:left="4452" w:hanging="360"/>
      </w:pPr>
      <w:rPr>
        <w:rFonts w:ascii="Noto Sans Symbols" w:eastAsia="Noto Sans Symbols" w:hAnsi="Noto Sans Symbols" w:cs="Noto Sans Symbols"/>
      </w:rPr>
    </w:lvl>
    <w:lvl w:ilvl="6">
      <w:start w:val="1"/>
      <w:numFmt w:val="bullet"/>
      <w:lvlText w:val="●"/>
      <w:lvlJc w:val="left"/>
      <w:pPr>
        <w:ind w:left="5172" w:hanging="360"/>
      </w:pPr>
      <w:rPr>
        <w:rFonts w:ascii="Noto Sans Symbols" w:eastAsia="Noto Sans Symbols" w:hAnsi="Noto Sans Symbols" w:cs="Noto Sans Symbols"/>
      </w:rPr>
    </w:lvl>
    <w:lvl w:ilvl="7">
      <w:start w:val="1"/>
      <w:numFmt w:val="bullet"/>
      <w:lvlText w:val="o"/>
      <w:lvlJc w:val="left"/>
      <w:pPr>
        <w:ind w:left="5892" w:hanging="360"/>
      </w:pPr>
      <w:rPr>
        <w:rFonts w:ascii="Courier New" w:eastAsia="Courier New" w:hAnsi="Courier New" w:cs="Courier New"/>
      </w:rPr>
    </w:lvl>
    <w:lvl w:ilvl="8">
      <w:start w:val="1"/>
      <w:numFmt w:val="bullet"/>
      <w:lvlText w:val="▪"/>
      <w:lvlJc w:val="left"/>
      <w:pPr>
        <w:ind w:left="6612" w:hanging="360"/>
      </w:pPr>
      <w:rPr>
        <w:rFonts w:ascii="Noto Sans Symbols" w:eastAsia="Noto Sans Symbols" w:hAnsi="Noto Sans Symbols" w:cs="Noto Sans Symbols"/>
      </w:rPr>
    </w:lvl>
  </w:abstractNum>
  <w:abstractNum w:abstractNumId="18" w15:restartNumberingAfterBreak="0">
    <w:nsid w:val="435131F7"/>
    <w:multiLevelType w:val="hybridMultilevel"/>
    <w:tmpl w:val="26C0E85A"/>
    <w:lvl w:ilvl="0" w:tplc="240A000D">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9" w15:restartNumberingAfterBreak="0">
    <w:nsid w:val="439A2050"/>
    <w:multiLevelType w:val="multilevel"/>
    <w:tmpl w:val="B0F676A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46EE6272"/>
    <w:multiLevelType w:val="hybridMultilevel"/>
    <w:tmpl w:val="FCAE4DC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CD13E1"/>
    <w:multiLevelType w:val="hybridMultilevel"/>
    <w:tmpl w:val="CA6C1A1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EB0F4A"/>
    <w:multiLevelType w:val="hybridMultilevel"/>
    <w:tmpl w:val="725CC1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0306E9"/>
    <w:multiLevelType w:val="multilevel"/>
    <w:tmpl w:val="90C699F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4C1C1946"/>
    <w:multiLevelType w:val="multilevel"/>
    <w:tmpl w:val="92D20FAE"/>
    <w:lvl w:ilvl="0">
      <w:start w:val="2"/>
      <w:numFmt w:val="decimal"/>
      <w:lvlText w:val="%1"/>
      <w:lvlJc w:val="left"/>
      <w:pPr>
        <w:ind w:left="360" w:hanging="360"/>
      </w:pPr>
      <w:rPr>
        <w:rFonts w:hint="default"/>
        <w:color w:val="auto"/>
      </w:rPr>
    </w:lvl>
    <w:lvl w:ilvl="1">
      <w:start w:val="1"/>
      <w:numFmt w:val="decimal"/>
      <w:lvlText w:val="%1.%2"/>
      <w:lvlJc w:val="left"/>
      <w:pPr>
        <w:ind w:left="1080" w:hanging="360"/>
      </w:pPr>
      <w:rPr>
        <w:rFonts w:hint="default"/>
        <w:color w:val="auto"/>
      </w:rPr>
    </w:lvl>
    <w:lvl w:ilvl="2">
      <w:start w:val="1"/>
      <w:numFmt w:val="decimal"/>
      <w:lvlText w:val="%1.%2.%3"/>
      <w:lvlJc w:val="left"/>
      <w:pPr>
        <w:ind w:left="2160" w:hanging="720"/>
      </w:pPr>
      <w:rPr>
        <w:rFonts w:hint="default"/>
        <w:color w:val="auto"/>
      </w:rPr>
    </w:lvl>
    <w:lvl w:ilvl="3">
      <w:start w:val="1"/>
      <w:numFmt w:val="decimal"/>
      <w:lvlText w:val="%1.%2.%3.%4"/>
      <w:lvlJc w:val="left"/>
      <w:pPr>
        <w:ind w:left="2880" w:hanging="720"/>
      </w:pPr>
      <w:rPr>
        <w:rFonts w:hint="default"/>
        <w:color w:val="auto"/>
      </w:rPr>
    </w:lvl>
    <w:lvl w:ilvl="4">
      <w:start w:val="1"/>
      <w:numFmt w:val="decimal"/>
      <w:lvlText w:val="%1.%2.%3.%4.%5"/>
      <w:lvlJc w:val="left"/>
      <w:pPr>
        <w:ind w:left="3960" w:hanging="1080"/>
      </w:pPr>
      <w:rPr>
        <w:rFonts w:hint="default"/>
        <w:color w:val="auto"/>
      </w:rPr>
    </w:lvl>
    <w:lvl w:ilvl="5">
      <w:start w:val="1"/>
      <w:numFmt w:val="decimal"/>
      <w:lvlText w:val="%1.%2.%3.%4.%5.%6"/>
      <w:lvlJc w:val="left"/>
      <w:pPr>
        <w:ind w:left="4680" w:hanging="1080"/>
      </w:pPr>
      <w:rPr>
        <w:rFonts w:hint="default"/>
        <w:color w:val="auto"/>
      </w:rPr>
    </w:lvl>
    <w:lvl w:ilvl="6">
      <w:start w:val="1"/>
      <w:numFmt w:val="decimal"/>
      <w:lvlText w:val="%1.%2.%3.%4.%5.%6.%7"/>
      <w:lvlJc w:val="left"/>
      <w:pPr>
        <w:ind w:left="5760" w:hanging="1440"/>
      </w:pPr>
      <w:rPr>
        <w:rFonts w:hint="default"/>
        <w:color w:val="auto"/>
      </w:rPr>
    </w:lvl>
    <w:lvl w:ilvl="7">
      <w:start w:val="1"/>
      <w:numFmt w:val="decimal"/>
      <w:lvlText w:val="%1.%2.%3.%4.%5.%6.%7.%8"/>
      <w:lvlJc w:val="left"/>
      <w:pPr>
        <w:ind w:left="6480" w:hanging="1440"/>
      </w:pPr>
      <w:rPr>
        <w:rFonts w:hint="default"/>
        <w:color w:val="auto"/>
      </w:rPr>
    </w:lvl>
    <w:lvl w:ilvl="8">
      <w:start w:val="1"/>
      <w:numFmt w:val="decimal"/>
      <w:lvlText w:val="%1.%2.%3.%4.%5.%6.%7.%8.%9"/>
      <w:lvlJc w:val="left"/>
      <w:pPr>
        <w:ind w:left="7560" w:hanging="1800"/>
      </w:pPr>
      <w:rPr>
        <w:rFonts w:hint="default"/>
        <w:color w:val="auto"/>
      </w:rPr>
    </w:lvl>
  </w:abstractNum>
  <w:abstractNum w:abstractNumId="25" w15:restartNumberingAfterBreak="0">
    <w:nsid w:val="51F86151"/>
    <w:multiLevelType w:val="hybridMultilevel"/>
    <w:tmpl w:val="53B6FB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4C09B4"/>
    <w:multiLevelType w:val="multilevel"/>
    <w:tmpl w:val="FD9C0344"/>
    <w:lvl w:ilvl="0">
      <w:start w:val="1"/>
      <w:numFmt w:val="bullet"/>
      <w:lvlText w:val=""/>
      <w:lvlJc w:val="left"/>
      <w:pPr>
        <w:ind w:left="492" w:hanging="360"/>
      </w:pPr>
      <w:rPr>
        <w:rFonts w:ascii="Symbol" w:hAnsi="Symbol" w:hint="default"/>
      </w:rPr>
    </w:lvl>
    <w:lvl w:ilvl="1">
      <w:start w:val="1"/>
      <w:numFmt w:val="bullet"/>
      <w:lvlText w:val="o"/>
      <w:lvlJc w:val="left"/>
      <w:pPr>
        <w:ind w:left="1212" w:hanging="360"/>
      </w:pPr>
      <w:rPr>
        <w:rFonts w:ascii="Courier New" w:eastAsia="Courier New" w:hAnsi="Courier New" w:cs="Courier New"/>
      </w:rPr>
    </w:lvl>
    <w:lvl w:ilvl="2">
      <w:start w:val="1"/>
      <w:numFmt w:val="bullet"/>
      <w:lvlText w:val="▪"/>
      <w:lvlJc w:val="left"/>
      <w:pPr>
        <w:ind w:left="1932" w:hanging="360"/>
      </w:pPr>
      <w:rPr>
        <w:rFonts w:ascii="Noto Sans Symbols" w:eastAsia="Noto Sans Symbols" w:hAnsi="Noto Sans Symbols" w:cs="Noto Sans Symbols"/>
      </w:rPr>
    </w:lvl>
    <w:lvl w:ilvl="3">
      <w:start w:val="1"/>
      <w:numFmt w:val="bullet"/>
      <w:lvlText w:val="●"/>
      <w:lvlJc w:val="left"/>
      <w:pPr>
        <w:ind w:left="2652" w:hanging="360"/>
      </w:pPr>
      <w:rPr>
        <w:rFonts w:ascii="Noto Sans Symbols" w:eastAsia="Noto Sans Symbols" w:hAnsi="Noto Sans Symbols" w:cs="Noto Sans Symbols"/>
      </w:rPr>
    </w:lvl>
    <w:lvl w:ilvl="4">
      <w:start w:val="1"/>
      <w:numFmt w:val="bullet"/>
      <w:lvlText w:val="o"/>
      <w:lvlJc w:val="left"/>
      <w:pPr>
        <w:ind w:left="3372" w:hanging="360"/>
      </w:pPr>
      <w:rPr>
        <w:rFonts w:ascii="Courier New" w:eastAsia="Courier New" w:hAnsi="Courier New" w:cs="Courier New"/>
      </w:rPr>
    </w:lvl>
    <w:lvl w:ilvl="5">
      <w:start w:val="1"/>
      <w:numFmt w:val="bullet"/>
      <w:lvlText w:val="▪"/>
      <w:lvlJc w:val="left"/>
      <w:pPr>
        <w:ind w:left="4092" w:hanging="360"/>
      </w:pPr>
      <w:rPr>
        <w:rFonts w:ascii="Noto Sans Symbols" w:eastAsia="Noto Sans Symbols" w:hAnsi="Noto Sans Symbols" w:cs="Noto Sans Symbols"/>
      </w:rPr>
    </w:lvl>
    <w:lvl w:ilvl="6">
      <w:start w:val="1"/>
      <w:numFmt w:val="bullet"/>
      <w:lvlText w:val="●"/>
      <w:lvlJc w:val="left"/>
      <w:pPr>
        <w:ind w:left="4812" w:hanging="360"/>
      </w:pPr>
      <w:rPr>
        <w:rFonts w:ascii="Noto Sans Symbols" w:eastAsia="Noto Sans Symbols" w:hAnsi="Noto Sans Symbols" w:cs="Noto Sans Symbols"/>
      </w:rPr>
    </w:lvl>
    <w:lvl w:ilvl="7">
      <w:start w:val="1"/>
      <w:numFmt w:val="bullet"/>
      <w:lvlText w:val="o"/>
      <w:lvlJc w:val="left"/>
      <w:pPr>
        <w:ind w:left="5532" w:hanging="360"/>
      </w:pPr>
      <w:rPr>
        <w:rFonts w:ascii="Courier New" w:eastAsia="Courier New" w:hAnsi="Courier New" w:cs="Courier New"/>
      </w:rPr>
    </w:lvl>
    <w:lvl w:ilvl="8">
      <w:start w:val="1"/>
      <w:numFmt w:val="bullet"/>
      <w:lvlText w:val="▪"/>
      <w:lvlJc w:val="left"/>
      <w:pPr>
        <w:ind w:left="6252" w:hanging="360"/>
      </w:pPr>
      <w:rPr>
        <w:rFonts w:ascii="Noto Sans Symbols" w:eastAsia="Noto Sans Symbols" w:hAnsi="Noto Sans Symbols" w:cs="Noto Sans Symbols"/>
      </w:rPr>
    </w:lvl>
  </w:abstractNum>
  <w:abstractNum w:abstractNumId="27" w15:restartNumberingAfterBreak="0">
    <w:nsid w:val="59C77784"/>
    <w:multiLevelType w:val="hybridMultilevel"/>
    <w:tmpl w:val="A642C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A890623"/>
    <w:multiLevelType w:val="hybridMultilevel"/>
    <w:tmpl w:val="560C76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0E1329"/>
    <w:multiLevelType w:val="multilevel"/>
    <w:tmpl w:val="A024EF9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5E5C3426"/>
    <w:multiLevelType w:val="multilevel"/>
    <w:tmpl w:val="9B7A0A5C"/>
    <w:lvl w:ilvl="0">
      <w:start w:val="1"/>
      <w:numFmt w:val="bullet"/>
      <w:lvlText w:val=""/>
      <w:lvlJc w:val="left"/>
      <w:pPr>
        <w:ind w:left="912" w:hanging="360"/>
      </w:pPr>
      <w:rPr>
        <w:rFonts w:ascii="Wingdings" w:hAnsi="Wingdings" w:hint="default"/>
      </w:rPr>
    </w:lvl>
    <w:lvl w:ilvl="1">
      <w:start w:val="1"/>
      <w:numFmt w:val="bullet"/>
      <w:lvlText w:val="o"/>
      <w:lvlJc w:val="left"/>
      <w:pPr>
        <w:ind w:left="1632" w:hanging="360"/>
      </w:pPr>
      <w:rPr>
        <w:rFonts w:ascii="Courier New" w:eastAsia="Courier New" w:hAnsi="Courier New" w:cs="Courier New"/>
      </w:rPr>
    </w:lvl>
    <w:lvl w:ilvl="2">
      <w:start w:val="1"/>
      <w:numFmt w:val="bullet"/>
      <w:lvlText w:val="▪"/>
      <w:lvlJc w:val="left"/>
      <w:pPr>
        <w:ind w:left="2352" w:hanging="360"/>
      </w:pPr>
      <w:rPr>
        <w:rFonts w:ascii="Noto Sans Symbols" w:eastAsia="Noto Sans Symbols" w:hAnsi="Noto Sans Symbols" w:cs="Noto Sans Symbols"/>
      </w:rPr>
    </w:lvl>
    <w:lvl w:ilvl="3">
      <w:start w:val="1"/>
      <w:numFmt w:val="bullet"/>
      <w:lvlText w:val="●"/>
      <w:lvlJc w:val="left"/>
      <w:pPr>
        <w:ind w:left="3072" w:hanging="360"/>
      </w:pPr>
      <w:rPr>
        <w:rFonts w:ascii="Noto Sans Symbols" w:eastAsia="Noto Sans Symbols" w:hAnsi="Noto Sans Symbols" w:cs="Noto Sans Symbols"/>
      </w:rPr>
    </w:lvl>
    <w:lvl w:ilvl="4">
      <w:start w:val="1"/>
      <w:numFmt w:val="bullet"/>
      <w:lvlText w:val="o"/>
      <w:lvlJc w:val="left"/>
      <w:pPr>
        <w:ind w:left="3792" w:hanging="360"/>
      </w:pPr>
      <w:rPr>
        <w:rFonts w:ascii="Courier New" w:eastAsia="Courier New" w:hAnsi="Courier New" w:cs="Courier New"/>
      </w:rPr>
    </w:lvl>
    <w:lvl w:ilvl="5">
      <w:start w:val="1"/>
      <w:numFmt w:val="bullet"/>
      <w:lvlText w:val="▪"/>
      <w:lvlJc w:val="left"/>
      <w:pPr>
        <w:ind w:left="4512" w:hanging="360"/>
      </w:pPr>
      <w:rPr>
        <w:rFonts w:ascii="Noto Sans Symbols" w:eastAsia="Noto Sans Symbols" w:hAnsi="Noto Sans Symbols" w:cs="Noto Sans Symbols"/>
      </w:rPr>
    </w:lvl>
    <w:lvl w:ilvl="6">
      <w:start w:val="1"/>
      <w:numFmt w:val="bullet"/>
      <w:lvlText w:val="●"/>
      <w:lvlJc w:val="left"/>
      <w:pPr>
        <w:ind w:left="5232" w:hanging="360"/>
      </w:pPr>
      <w:rPr>
        <w:rFonts w:ascii="Noto Sans Symbols" w:eastAsia="Noto Sans Symbols" w:hAnsi="Noto Sans Symbols" w:cs="Noto Sans Symbols"/>
      </w:rPr>
    </w:lvl>
    <w:lvl w:ilvl="7">
      <w:start w:val="1"/>
      <w:numFmt w:val="bullet"/>
      <w:lvlText w:val="o"/>
      <w:lvlJc w:val="left"/>
      <w:pPr>
        <w:ind w:left="5952" w:hanging="360"/>
      </w:pPr>
      <w:rPr>
        <w:rFonts w:ascii="Courier New" w:eastAsia="Courier New" w:hAnsi="Courier New" w:cs="Courier New"/>
      </w:rPr>
    </w:lvl>
    <w:lvl w:ilvl="8">
      <w:start w:val="1"/>
      <w:numFmt w:val="bullet"/>
      <w:lvlText w:val="▪"/>
      <w:lvlJc w:val="left"/>
      <w:pPr>
        <w:ind w:left="6672" w:hanging="360"/>
      </w:pPr>
      <w:rPr>
        <w:rFonts w:ascii="Noto Sans Symbols" w:eastAsia="Noto Sans Symbols" w:hAnsi="Noto Sans Symbols" w:cs="Noto Sans Symbols"/>
      </w:rPr>
    </w:lvl>
  </w:abstractNum>
  <w:abstractNum w:abstractNumId="31" w15:restartNumberingAfterBreak="0">
    <w:nsid w:val="6010155E"/>
    <w:multiLevelType w:val="hybridMultilevel"/>
    <w:tmpl w:val="C8F6F9C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BE30AF"/>
    <w:multiLevelType w:val="hybridMultilevel"/>
    <w:tmpl w:val="D9CE4D1C"/>
    <w:lvl w:ilvl="0" w:tplc="0409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65485434"/>
    <w:multiLevelType w:val="multilevel"/>
    <w:tmpl w:val="49AEE692"/>
    <w:lvl w:ilvl="0">
      <w:start w:val="1"/>
      <w:numFmt w:val="bullet"/>
      <w:lvlText w:val=""/>
      <w:lvlJc w:val="left"/>
      <w:pPr>
        <w:ind w:left="1080" w:hanging="360"/>
      </w:pPr>
      <w:rPr>
        <w:rFonts w:ascii="Wingdings" w:hAnsi="Wingdings" w:hint="default"/>
        <w:sz w:val="20"/>
        <w:szCs w:val="20"/>
      </w:rPr>
    </w:lvl>
    <w:lvl w:ilvl="1">
      <w:numFmt w:val="bullet"/>
      <w:lvlText w:val="o"/>
      <w:lvlJc w:val="left"/>
      <w:pPr>
        <w:ind w:left="1800" w:hanging="360"/>
      </w:pPr>
      <w:rPr>
        <w:rFonts w:ascii="Courier New" w:eastAsia="Courier New" w:hAnsi="Courier New" w:cs="Courier New"/>
        <w:sz w:val="20"/>
        <w:szCs w:val="20"/>
      </w:rPr>
    </w:lvl>
    <w:lvl w:ilvl="2">
      <w:numFmt w:val="bullet"/>
      <w:lvlText w:val="▪"/>
      <w:lvlJc w:val="left"/>
      <w:pPr>
        <w:ind w:left="2520" w:hanging="360"/>
      </w:pPr>
      <w:rPr>
        <w:rFonts w:ascii="Noto Sans Symbols" w:eastAsia="Noto Sans Symbols" w:hAnsi="Noto Sans Symbols" w:cs="Noto Sans Symbols"/>
        <w:sz w:val="20"/>
        <w:szCs w:val="20"/>
      </w:rPr>
    </w:lvl>
    <w:lvl w:ilvl="3">
      <w:numFmt w:val="bullet"/>
      <w:lvlText w:val="▪"/>
      <w:lvlJc w:val="left"/>
      <w:pPr>
        <w:ind w:left="3240" w:hanging="360"/>
      </w:pPr>
      <w:rPr>
        <w:rFonts w:ascii="Noto Sans Symbols" w:eastAsia="Noto Sans Symbols" w:hAnsi="Noto Sans Symbols" w:cs="Noto Sans Symbols"/>
        <w:sz w:val="20"/>
        <w:szCs w:val="20"/>
      </w:rPr>
    </w:lvl>
    <w:lvl w:ilvl="4">
      <w:numFmt w:val="bullet"/>
      <w:lvlText w:val="▪"/>
      <w:lvlJc w:val="left"/>
      <w:pPr>
        <w:ind w:left="3960" w:hanging="360"/>
      </w:pPr>
      <w:rPr>
        <w:rFonts w:ascii="Noto Sans Symbols" w:eastAsia="Noto Sans Symbols" w:hAnsi="Noto Sans Symbols" w:cs="Noto Sans Symbols"/>
        <w:sz w:val="20"/>
        <w:szCs w:val="20"/>
      </w:rPr>
    </w:lvl>
    <w:lvl w:ilvl="5">
      <w:numFmt w:val="bullet"/>
      <w:lvlText w:val="▪"/>
      <w:lvlJc w:val="left"/>
      <w:pPr>
        <w:ind w:left="4680" w:hanging="360"/>
      </w:pPr>
      <w:rPr>
        <w:rFonts w:ascii="Noto Sans Symbols" w:eastAsia="Noto Sans Symbols" w:hAnsi="Noto Sans Symbols" w:cs="Noto Sans Symbols"/>
        <w:sz w:val="20"/>
        <w:szCs w:val="20"/>
      </w:rPr>
    </w:lvl>
    <w:lvl w:ilvl="6">
      <w:numFmt w:val="bullet"/>
      <w:lvlText w:val="▪"/>
      <w:lvlJc w:val="left"/>
      <w:pPr>
        <w:ind w:left="5400" w:hanging="360"/>
      </w:pPr>
      <w:rPr>
        <w:rFonts w:ascii="Noto Sans Symbols" w:eastAsia="Noto Sans Symbols" w:hAnsi="Noto Sans Symbols" w:cs="Noto Sans Symbols"/>
        <w:sz w:val="20"/>
        <w:szCs w:val="20"/>
      </w:rPr>
    </w:lvl>
    <w:lvl w:ilvl="7">
      <w:numFmt w:val="bullet"/>
      <w:lvlText w:val="▪"/>
      <w:lvlJc w:val="left"/>
      <w:pPr>
        <w:ind w:left="6120" w:hanging="360"/>
      </w:pPr>
      <w:rPr>
        <w:rFonts w:ascii="Noto Sans Symbols" w:eastAsia="Noto Sans Symbols" w:hAnsi="Noto Sans Symbols" w:cs="Noto Sans Symbols"/>
        <w:sz w:val="20"/>
        <w:szCs w:val="20"/>
      </w:rPr>
    </w:lvl>
    <w:lvl w:ilvl="8">
      <w:numFmt w:val="bullet"/>
      <w:lvlText w:val="▪"/>
      <w:lvlJc w:val="left"/>
      <w:pPr>
        <w:ind w:left="6840" w:hanging="360"/>
      </w:pPr>
      <w:rPr>
        <w:rFonts w:ascii="Noto Sans Symbols" w:eastAsia="Noto Sans Symbols" w:hAnsi="Noto Sans Symbols" w:cs="Noto Sans Symbols"/>
        <w:sz w:val="20"/>
        <w:szCs w:val="20"/>
      </w:rPr>
    </w:lvl>
  </w:abstractNum>
  <w:abstractNum w:abstractNumId="34" w15:restartNumberingAfterBreak="0">
    <w:nsid w:val="6940074D"/>
    <w:multiLevelType w:val="multilevel"/>
    <w:tmpl w:val="A92C8496"/>
    <w:lvl w:ilvl="0">
      <w:start w:val="1"/>
      <w:numFmt w:val="bullet"/>
      <w:lvlText w:val=""/>
      <w:lvlJc w:val="left"/>
      <w:pPr>
        <w:ind w:left="852" w:hanging="360"/>
      </w:pPr>
      <w:rPr>
        <w:rFonts w:ascii="Wingdings" w:hAnsi="Wingdings" w:hint="default"/>
      </w:rPr>
    </w:lvl>
    <w:lvl w:ilvl="1">
      <w:start w:val="1"/>
      <w:numFmt w:val="bullet"/>
      <w:lvlText w:val="o"/>
      <w:lvlJc w:val="left"/>
      <w:pPr>
        <w:ind w:left="1572" w:hanging="360"/>
      </w:pPr>
      <w:rPr>
        <w:rFonts w:ascii="Courier New" w:eastAsia="Courier New" w:hAnsi="Courier New" w:cs="Courier New"/>
      </w:rPr>
    </w:lvl>
    <w:lvl w:ilvl="2">
      <w:start w:val="1"/>
      <w:numFmt w:val="bullet"/>
      <w:lvlText w:val="▪"/>
      <w:lvlJc w:val="left"/>
      <w:pPr>
        <w:ind w:left="2292" w:hanging="360"/>
      </w:pPr>
      <w:rPr>
        <w:rFonts w:ascii="Noto Sans Symbols" w:eastAsia="Noto Sans Symbols" w:hAnsi="Noto Sans Symbols" w:cs="Noto Sans Symbols"/>
      </w:rPr>
    </w:lvl>
    <w:lvl w:ilvl="3">
      <w:start w:val="1"/>
      <w:numFmt w:val="bullet"/>
      <w:lvlText w:val="●"/>
      <w:lvlJc w:val="left"/>
      <w:pPr>
        <w:ind w:left="3012" w:hanging="360"/>
      </w:pPr>
      <w:rPr>
        <w:rFonts w:ascii="Noto Sans Symbols" w:eastAsia="Noto Sans Symbols" w:hAnsi="Noto Sans Symbols" w:cs="Noto Sans Symbols"/>
      </w:rPr>
    </w:lvl>
    <w:lvl w:ilvl="4">
      <w:start w:val="1"/>
      <w:numFmt w:val="bullet"/>
      <w:lvlText w:val="o"/>
      <w:lvlJc w:val="left"/>
      <w:pPr>
        <w:ind w:left="3732" w:hanging="360"/>
      </w:pPr>
      <w:rPr>
        <w:rFonts w:ascii="Courier New" w:eastAsia="Courier New" w:hAnsi="Courier New" w:cs="Courier New"/>
      </w:rPr>
    </w:lvl>
    <w:lvl w:ilvl="5">
      <w:start w:val="1"/>
      <w:numFmt w:val="bullet"/>
      <w:lvlText w:val="▪"/>
      <w:lvlJc w:val="left"/>
      <w:pPr>
        <w:ind w:left="4452" w:hanging="360"/>
      </w:pPr>
      <w:rPr>
        <w:rFonts w:ascii="Noto Sans Symbols" w:eastAsia="Noto Sans Symbols" w:hAnsi="Noto Sans Symbols" w:cs="Noto Sans Symbols"/>
      </w:rPr>
    </w:lvl>
    <w:lvl w:ilvl="6">
      <w:start w:val="1"/>
      <w:numFmt w:val="bullet"/>
      <w:lvlText w:val="●"/>
      <w:lvlJc w:val="left"/>
      <w:pPr>
        <w:ind w:left="5172" w:hanging="360"/>
      </w:pPr>
      <w:rPr>
        <w:rFonts w:ascii="Noto Sans Symbols" w:eastAsia="Noto Sans Symbols" w:hAnsi="Noto Sans Symbols" w:cs="Noto Sans Symbols"/>
      </w:rPr>
    </w:lvl>
    <w:lvl w:ilvl="7">
      <w:start w:val="1"/>
      <w:numFmt w:val="bullet"/>
      <w:lvlText w:val="o"/>
      <w:lvlJc w:val="left"/>
      <w:pPr>
        <w:ind w:left="5892" w:hanging="360"/>
      </w:pPr>
      <w:rPr>
        <w:rFonts w:ascii="Courier New" w:eastAsia="Courier New" w:hAnsi="Courier New" w:cs="Courier New"/>
      </w:rPr>
    </w:lvl>
    <w:lvl w:ilvl="8">
      <w:start w:val="1"/>
      <w:numFmt w:val="bullet"/>
      <w:lvlText w:val="▪"/>
      <w:lvlJc w:val="left"/>
      <w:pPr>
        <w:ind w:left="6612" w:hanging="360"/>
      </w:pPr>
      <w:rPr>
        <w:rFonts w:ascii="Noto Sans Symbols" w:eastAsia="Noto Sans Symbols" w:hAnsi="Noto Sans Symbols" w:cs="Noto Sans Symbols"/>
      </w:rPr>
    </w:lvl>
  </w:abstractNum>
  <w:abstractNum w:abstractNumId="35" w15:restartNumberingAfterBreak="0">
    <w:nsid w:val="6F6301C6"/>
    <w:multiLevelType w:val="hybridMultilevel"/>
    <w:tmpl w:val="581697F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03F78D3"/>
    <w:multiLevelType w:val="multilevel"/>
    <w:tmpl w:val="22EAC9C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25E47E6"/>
    <w:multiLevelType w:val="multilevel"/>
    <w:tmpl w:val="0A46909C"/>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8" w15:restartNumberingAfterBreak="0">
    <w:nsid w:val="74801C4B"/>
    <w:multiLevelType w:val="hybridMultilevel"/>
    <w:tmpl w:val="5A0A8FB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5AC1D8C"/>
    <w:multiLevelType w:val="multilevel"/>
    <w:tmpl w:val="95FC5F2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782044B2"/>
    <w:multiLevelType w:val="multilevel"/>
    <w:tmpl w:val="43ACAE42"/>
    <w:lvl w:ilvl="0">
      <w:start w:val="1"/>
      <w:numFmt w:val="bullet"/>
      <w:lvlText w:val=""/>
      <w:lvlJc w:val="left"/>
      <w:pPr>
        <w:ind w:left="852" w:hanging="360"/>
      </w:pPr>
      <w:rPr>
        <w:rFonts w:ascii="Wingdings" w:hAnsi="Wingdings" w:hint="default"/>
      </w:rPr>
    </w:lvl>
    <w:lvl w:ilvl="1">
      <w:start w:val="1"/>
      <w:numFmt w:val="bullet"/>
      <w:lvlText w:val="o"/>
      <w:lvlJc w:val="left"/>
      <w:pPr>
        <w:ind w:left="1572" w:hanging="360"/>
      </w:pPr>
      <w:rPr>
        <w:rFonts w:ascii="Courier New" w:eastAsia="Courier New" w:hAnsi="Courier New" w:cs="Courier New"/>
      </w:rPr>
    </w:lvl>
    <w:lvl w:ilvl="2">
      <w:start w:val="1"/>
      <w:numFmt w:val="bullet"/>
      <w:lvlText w:val="▪"/>
      <w:lvlJc w:val="left"/>
      <w:pPr>
        <w:ind w:left="2292" w:hanging="360"/>
      </w:pPr>
      <w:rPr>
        <w:rFonts w:ascii="Noto Sans Symbols" w:eastAsia="Noto Sans Symbols" w:hAnsi="Noto Sans Symbols" w:cs="Noto Sans Symbols"/>
      </w:rPr>
    </w:lvl>
    <w:lvl w:ilvl="3">
      <w:start w:val="1"/>
      <w:numFmt w:val="bullet"/>
      <w:lvlText w:val="●"/>
      <w:lvlJc w:val="left"/>
      <w:pPr>
        <w:ind w:left="3012" w:hanging="360"/>
      </w:pPr>
      <w:rPr>
        <w:rFonts w:ascii="Noto Sans Symbols" w:eastAsia="Noto Sans Symbols" w:hAnsi="Noto Sans Symbols" w:cs="Noto Sans Symbols"/>
      </w:rPr>
    </w:lvl>
    <w:lvl w:ilvl="4">
      <w:start w:val="1"/>
      <w:numFmt w:val="bullet"/>
      <w:lvlText w:val="o"/>
      <w:lvlJc w:val="left"/>
      <w:pPr>
        <w:ind w:left="3732" w:hanging="360"/>
      </w:pPr>
      <w:rPr>
        <w:rFonts w:ascii="Courier New" w:eastAsia="Courier New" w:hAnsi="Courier New" w:cs="Courier New"/>
      </w:rPr>
    </w:lvl>
    <w:lvl w:ilvl="5">
      <w:start w:val="1"/>
      <w:numFmt w:val="bullet"/>
      <w:lvlText w:val="▪"/>
      <w:lvlJc w:val="left"/>
      <w:pPr>
        <w:ind w:left="4452" w:hanging="360"/>
      </w:pPr>
      <w:rPr>
        <w:rFonts w:ascii="Noto Sans Symbols" w:eastAsia="Noto Sans Symbols" w:hAnsi="Noto Sans Symbols" w:cs="Noto Sans Symbols"/>
      </w:rPr>
    </w:lvl>
    <w:lvl w:ilvl="6">
      <w:start w:val="1"/>
      <w:numFmt w:val="bullet"/>
      <w:lvlText w:val="●"/>
      <w:lvlJc w:val="left"/>
      <w:pPr>
        <w:ind w:left="5172" w:hanging="360"/>
      </w:pPr>
      <w:rPr>
        <w:rFonts w:ascii="Noto Sans Symbols" w:eastAsia="Noto Sans Symbols" w:hAnsi="Noto Sans Symbols" w:cs="Noto Sans Symbols"/>
      </w:rPr>
    </w:lvl>
    <w:lvl w:ilvl="7">
      <w:start w:val="1"/>
      <w:numFmt w:val="bullet"/>
      <w:lvlText w:val="o"/>
      <w:lvlJc w:val="left"/>
      <w:pPr>
        <w:ind w:left="5892" w:hanging="360"/>
      </w:pPr>
      <w:rPr>
        <w:rFonts w:ascii="Courier New" w:eastAsia="Courier New" w:hAnsi="Courier New" w:cs="Courier New"/>
      </w:rPr>
    </w:lvl>
    <w:lvl w:ilvl="8">
      <w:start w:val="1"/>
      <w:numFmt w:val="bullet"/>
      <w:lvlText w:val="▪"/>
      <w:lvlJc w:val="left"/>
      <w:pPr>
        <w:ind w:left="6612" w:hanging="360"/>
      </w:pPr>
      <w:rPr>
        <w:rFonts w:ascii="Noto Sans Symbols" w:eastAsia="Noto Sans Symbols" w:hAnsi="Noto Sans Symbols" w:cs="Noto Sans Symbols"/>
      </w:rPr>
    </w:lvl>
  </w:abstractNum>
  <w:abstractNum w:abstractNumId="41" w15:restartNumberingAfterBreak="0">
    <w:nsid w:val="78471C3E"/>
    <w:multiLevelType w:val="hybridMultilevel"/>
    <w:tmpl w:val="3CC487F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B2B74FF"/>
    <w:multiLevelType w:val="multilevel"/>
    <w:tmpl w:val="55448AEE"/>
    <w:lvl w:ilvl="0">
      <w:start w:val="1"/>
      <w:numFmt w:val="bullet"/>
      <w:lvlText w:val=""/>
      <w:lvlJc w:val="left"/>
      <w:pPr>
        <w:ind w:left="492" w:hanging="360"/>
      </w:pPr>
      <w:rPr>
        <w:rFonts w:ascii="Symbol" w:hAnsi="Symbol" w:hint="default"/>
      </w:rPr>
    </w:lvl>
    <w:lvl w:ilvl="1">
      <w:start w:val="1"/>
      <w:numFmt w:val="bullet"/>
      <w:lvlText w:val="o"/>
      <w:lvlJc w:val="left"/>
      <w:pPr>
        <w:ind w:left="1212" w:hanging="360"/>
      </w:pPr>
      <w:rPr>
        <w:rFonts w:ascii="Courier New" w:eastAsia="Courier New" w:hAnsi="Courier New" w:cs="Courier New"/>
      </w:rPr>
    </w:lvl>
    <w:lvl w:ilvl="2">
      <w:start w:val="1"/>
      <w:numFmt w:val="bullet"/>
      <w:lvlText w:val="▪"/>
      <w:lvlJc w:val="left"/>
      <w:pPr>
        <w:ind w:left="1932" w:hanging="360"/>
      </w:pPr>
      <w:rPr>
        <w:rFonts w:ascii="Noto Sans Symbols" w:eastAsia="Noto Sans Symbols" w:hAnsi="Noto Sans Symbols" w:cs="Noto Sans Symbols"/>
      </w:rPr>
    </w:lvl>
    <w:lvl w:ilvl="3">
      <w:start w:val="1"/>
      <w:numFmt w:val="bullet"/>
      <w:lvlText w:val="●"/>
      <w:lvlJc w:val="left"/>
      <w:pPr>
        <w:ind w:left="2652" w:hanging="360"/>
      </w:pPr>
      <w:rPr>
        <w:rFonts w:ascii="Noto Sans Symbols" w:eastAsia="Noto Sans Symbols" w:hAnsi="Noto Sans Symbols" w:cs="Noto Sans Symbols"/>
      </w:rPr>
    </w:lvl>
    <w:lvl w:ilvl="4">
      <w:start w:val="1"/>
      <w:numFmt w:val="bullet"/>
      <w:lvlText w:val="o"/>
      <w:lvlJc w:val="left"/>
      <w:pPr>
        <w:ind w:left="3372" w:hanging="360"/>
      </w:pPr>
      <w:rPr>
        <w:rFonts w:ascii="Courier New" w:eastAsia="Courier New" w:hAnsi="Courier New" w:cs="Courier New"/>
      </w:rPr>
    </w:lvl>
    <w:lvl w:ilvl="5">
      <w:start w:val="1"/>
      <w:numFmt w:val="bullet"/>
      <w:lvlText w:val="▪"/>
      <w:lvlJc w:val="left"/>
      <w:pPr>
        <w:ind w:left="4092" w:hanging="360"/>
      </w:pPr>
      <w:rPr>
        <w:rFonts w:ascii="Noto Sans Symbols" w:eastAsia="Noto Sans Symbols" w:hAnsi="Noto Sans Symbols" w:cs="Noto Sans Symbols"/>
      </w:rPr>
    </w:lvl>
    <w:lvl w:ilvl="6">
      <w:start w:val="1"/>
      <w:numFmt w:val="bullet"/>
      <w:lvlText w:val="●"/>
      <w:lvlJc w:val="left"/>
      <w:pPr>
        <w:ind w:left="4812" w:hanging="360"/>
      </w:pPr>
      <w:rPr>
        <w:rFonts w:ascii="Noto Sans Symbols" w:eastAsia="Noto Sans Symbols" w:hAnsi="Noto Sans Symbols" w:cs="Noto Sans Symbols"/>
      </w:rPr>
    </w:lvl>
    <w:lvl w:ilvl="7">
      <w:start w:val="1"/>
      <w:numFmt w:val="bullet"/>
      <w:lvlText w:val="o"/>
      <w:lvlJc w:val="left"/>
      <w:pPr>
        <w:ind w:left="5532" w:hanging="360"/>
      </w:pPr>
      <w:rPr>
        <w:rFonts w:ascii="Courier New" w:eastAsia="Courier New" w:hAnsi="Courier New" w:cs="Courier New"/>
      </w:rPr>
    </w:lvl>
    <w:lvl w:ilvl="8">
      <w:start w:val="1"/>
      <w:numFmt w:val="bullet"/>
      <w:lvlText w:val="▪"/>
      <w:lvlJc w:val="left"/>
      <w:pPr>
        <w:ind w:left="6252" w:hanging="360"/>
      </w:pPr>
      <w:rPr>
        <w:rFonts w:ascii="Noto Sans Symbols" w:eastAsia="Noto Sans Symbols" w:hAnsi="Noto Sans Symbols" w:cs="Noto Sans Symbols"/>
      </w:rPr>
    </w:lvl>
  </w:abstractNum>
  <w:abstractNum w:abstractNumId="43" w15:restartNumberingAfterBreak="0">
    <w:nsid w:val="7EA72C49"/>
    <w:multiLevelType w:val="multilevel"/>
    <w:tmpl w:val="5B88C32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42896458">
    <w:abstractNumId w:val="1"/>
  </w:num>
  <w:num w:numId="2" w16cid:durableId="1787850041">
    <w:abstractNumId w:val="5"/>
  </w:num>
  <w:num w:numId="3" w16cid:durableId="1745956495">
    <w:abstractNumId w:val="26"/>
  </w:num>
  <w:num w:numId="4" w16cid:durableId="1472938919">
    <w:abstractNumId w:val="42"/>
  </w:num>
  <w:num w:numId="5" w16cid:durableId="1422986889">
    <w:abstractNumId w:val="24"/>
  </w:num>
  <w:num w:numId="6" w16cid:durableId="569971204">
    <w:abstractNumId w:val="11"/>
  </w:num>
  <w:num w:numId="7" w16cid:durableId="68162633">
    <w:abstractNumId w:val="4"/>
  </w:num>
  <w:num w:numId="8" w16cid:durableId="57017611">
    <w:abstractNumId w:val="43"/>
  </w:num>
  <w:num w:numId="9" w16cid:durableId="847253628">
    <w:abstractNumId w:val="36"/>
  </w:num>
  <w:num w:numId="10" w16cid:durableId="1914973277">
    <w:abstractNumId w:val="23"/>
  </w:num>
  <w:num w:numId="11" w16cid:durableId="1696736446">
    <w:abstractNumId w:val="19"/>
  </w:num>
  <w:num w:numId="12" w16cid:durableId="263466650">
    <w:abstractNumId w:val="15"/>
  </w:num>
  <w:num w:numId="13" w16cid:durableId="1312250944">
    <w:abstractNumId w:val="17"/>
  </w:num>
  <w:num w:numId="14" w16cid:durableId="876159639">
    <w:abstractNumId w:val="37"/>
  </w:num>
  <w:num w:numId="15" w16cid:durableId="348793542">
    <w:abstractNumId w:val="40"/>
  </w:num>
  <w:num w:numId="16" w16cid:durableId="653222595">
    <w:abstractNumId w:val="34"/>
  </w:num>
  <w:num w:numId="17" w16cid:durableId="560407643">
    <w:abstractNumId w:val="30"/>
  </w:num>
  <w:num w:numId="18" w16cid:durableId="388575894">
    <w:abstractNumId w:val="18"/>
  </w:num>
  <w:num w:numId="19" w16cid:durableId="1995916391">
    <w:abstractNumId w:val="33"/>
  </w:num>
  <w:num w:numId="20" w16cid:durableId="1505171482">
    <w:abstractNumId w:val="39"/>
  </w:num>
  <w:num w:numId="21" w16cid:durableId="1485731583">
    <w:abstractNumId w:val="29"/>
  </w:num>
  <w:num w:numId="22" w16cid:durableId="652298765">
    <w:abstractNumId w:val="22"/>
  </w:num>
  <w:num w:numId="23" w16cid:durableId="397484317">
    <w:abstractNumId w:val="28"/>
  </w:num>
  <w:num w:numId="24" w16cid:durableId="548341815">
    <w:abstractNumId w:val="10"/>
  </w:num>
  <w:num w:numId="25" w16cid:durableId="1941913327">
    <w:abstractNumId w:val="25"/>
  </w:num>
  <w:num w:numId="26" w16cid:durableId="1339579789">
    <w:abstractNumId w:val="21"/>
  </w:num>
  <w:num w:numId="27" w16cid:durableId="1272517844">
    <w:abstractNumId w:val="41"/>
  </w:num>
  <w:num w:numId="28" w16cid:durableId="839583078">
    <w:abstractNumId w:val="32"/>
  </w:num>
  <w:num w:numId="29" w16cid:durableId="1058897376">
    <w:abstractNumId w:val="20"/>
  </w:num>
  <w:num w:numId="30" w16cid:durableId="886382435">
    <w:abstractNumId w:val="12"/>
  </w:num>
  <w:num w:numId="31" w16cid:durableId="508642377">
    <w:abstractNumId w:val="7"/>
  </w:num>
  <w:num w:numId="32" w16cid:durableId="2058502968">
    <w:abstractNumId w:val="14"/>
  </w:num>
  <w:num w:numId="33" w16cid:durableId="528641454">
    <w:abstractNumId w:val="27"/>
  </w:num>
  <w:num w:numId="34" w16cid:durableId="1936589502">
    <w:abstractNumId w:val="16"/>
  </w:num>
  <w:num w:numId="35" w16cid:durableId="1502117300">
    <w:abstractNumId w:val="6"/>
  </w:num>
  <w:num w:numId="36" w16cid:durableId="1514297122">
    <w:abstractNumId w:val="13"/>
  </w:num>
  <w:num w:numId="37" w16cid:durableId="1912304492">
    <w:abstractNumId w:val="0"/>
  </w:num>
  <w:num w:numId="38" w16cid:durableId="106894006">
    <w:abstractNumId w:val="8"/>
  </w:num>
  <w:num w:numId="39" w16cid:durableId="265623747">
    <w:abstractNumId w:val="3"/>
  </w:num>
  <w:num w:numId="40" w16cid:durableId="1093235992">
    <w:abstractNumId w:val="31"/>
  </w:num>
  <w:num w:numId="41" w16cid:durableId="1751079100">
    <w:abstractNumId w:val="9"/>
  </w:num>
  <w:num w:numId="42" w16cid:durableId="324286826">
    <w:abstractNumId w:val="38"/>
  </w:num>
  <w:num w:numId="43" w16cid:durableId="1087264809">
    <w:abstractNumId w:val="35"/>
  </w:num>
  <w:num w:numId="44" w16cid:durableId="1063023438">
    <w:abstractNumId w:val="2"/>
  </w:num>
  <w:numIdMacAtCleanup w:val="4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vier Mauricio Oviedo">
    <w15:presenceInfo w15:providerId="AD" w15:userId="S::jmoviedo@sena.edu.co::a2e1d8df-b194-4afd-840a-3554f12572e5"/>
  </w15:person>
  <w15:person w15:author="Viviana Herrera">
    <w15:presenceInfo w15:providerId="None" w15:userId="Viviana Herrera"/>
  </w15:person>
  <w15:person w15:author="Sergio Augusto Ardila Ortiz">
    <w15:presenceInfo w15:providerId="AD" w15:userId="S::saardila@sena.edu.co::ab432e5e-9e8a-44e8-b30b-648bbc8cad9e"/>
  </w15:person>
  <w15:person w15:author="VIVIANA">
    <w15:presenceInfo w15:providerId="None" w15:userId="VIVIANA"/>
  </w15:person>
  <w15:person w15:author="Juliana Casanova">
    <w15:presenceInfo w15:providerId="Windows Live" w15:userId="82376cac5baf72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6AB5"/>
    <w:rsid w:val="00027398"/>
    <w:rsid w:val="00033299"/>
    <w:rsid w:val="000333D4"/>
    <w:rsid w:val="00067CD4"/>
    <w:rsid w:val="000C340A"/>
    <w:rsid w:val="000C69A4"/>
    <w:rsid w:val="00103C77"/>
    <w:rsid w:val="001257B4"/>
    <w:rsid w:val="00153E0C"/>
    <w:rsid w:val="00163388"/>
    <w:rsid w:val="00167BB1"/>
    <w:rsid w:val="00184FB9"/>
    <w:rsid w:val="00192E1E"/>
    <w:rsid w:val="001B15F2"/>
    <w:rsid w:val="001C2B20"/>
    <w:rsid w:val="001E6000"/>
    <w:rsid w:val="00207308"/>
    <w:rsid w:val="002378CA"/>
    <w:rsid w:val="00262A27"/>
    <w:rsid w:val="002635AC"/>
    <w:rsid w:val="0026752C"/>
    <w:rsid w:val="002838A5"/>
    <w:rsid w:val="002932C9"/>
    <w:rsid w:val="002A16DD"/>
    <w:rsid w:val="002B3892"/>
    <w:rsid w:val="002C7410"/>
    <w:rsid w:val="002D52DF"/>
    <w:rsid w:val="00312EB5"/>
    <w:rsid w:val="00360D3E"/>
    <w:rsid w:val="003A1C60"/>
    <w:rsid w:val="003A43CD"/>
    <w:rsid w:val="003A4ABD"/>
    <w:rsid w:val="003B7402"/>
    <w:rsid w:val="003E06BE"/>
    <w:rsid w:val="003E3327"/>
    <w:rsid w:val="003E7A73"/>
    <w:rsid w:val="003F5C1D"/>
    <w:rsid w:val="00463A83"/>
    <w:rsid w:val="00465FB9"/>
    <w:rsid w:val="0046675F"/>
    <w:rsid w:val="004706F4"/>
    <w:rsid w:val="004A6AD4"/>
    <w:rsid w:val="004B0AC2"/>
    <w:rsid w:val="00505681"/>
    <w:rsid w:val="005575A7"/>
    <w:rsid w:val="00590786"/>
    <w:rsid w:val="005C1FE9"/>
    <w:rsid w:val="005F4463"/>
    <w:rsid w:val="005F4FAE"/>
    <w:rsid w:val="005F75C6"/>
    <w:rsid w:val="00610E5A"/>
    <w:rsid w:val="00613852"/>
    <w:rsid w:val="00623F81"/>
    <w:rsid w:val="00636717"/>
    <w:rsid w:val="00652677"/>
    <w:rsid w:val="00655D2F"/>
    <w:rsid w:val="006778D4"/>
    <w:rsid w:val="006D3A98"/>
    <w:rsid w:val="006D70D0"/>
    <w:rsid w:val="006E099E"/>
    <w:rsid w:val="006F515E"/>
    <w:rsid w:val="00723F08"/>
    <w:rsid w:val="00777A3B"/>
    <w:rsid w:val="007832EE"/>
    <w:rsid w:val="00791965"/>
    <w:rsid w:val="007A36CA"/>
    <w:rsid w:val="007D405F"/>
    <w:rsid w:val="007D414E"/>
    <w:rsid w:val="007F622E"/>
    <w:rsid w:val="00804933"/>
    <w:rsid w:val="00842FA6"/>
    <w:rsid w:val="00856335"/>
    <w:rsid w:val="00870EF4"/>
    <w:rsid w:val="0087223D"/>
    <w:rsid w:val="00882960"/>
    <w:rsid w:val="008D1B5A"/>
    <w:rsid w:val="008E3D6D"/>
    <w:rsid w:val="008F5891"/>
    <w:rsid w:val="008F7CCF"/>
    <w:rsid w:val="00900BEE"/>
    <w:rsid w:val="00903B64"/>
    <w:rsid w:val="00920B1E"/>
    <w:rsid w:val="00922EC4"/>
    <w:rsid w:val="0094008E"/>
    <w:rsid w:val="00941B2B"/>
    <w:rsid w:val="00990B18"/>
    <w:rsid w:val="00991934"/>
    <w:rsid w:val="00995F7E"/>
    <w:rsid w:val="009B44E3"/>
    <w:rsid w:val="00A12795"/>
    <w:rsid w:val="00A220D0"/>
    <w:rsid w:val="00A62CA0"/>
    <w:rsid w:val="00A657F0"/>
    <w:rsid w:val="00A77307"/>
    <w:rsid w:val="00A849DD"/>
    <w:rsid w:val="00A94B4A"/>
    <w:rsid w:val="00AA2A95"/>
    <w:rsid w:val="00AA37F4"/>
    <w:rsid w:val="00AB1F59"/>
    <w:rsid w:val="00AB6567"/>
    <w:rsid w:val="00AE679E"/>
    <w:rsid w:val="00B05F19"/>
    <w:rsid w:val="00B07CBB"/>
    <w:rsid w:val="00B81A84"/>
    <w:rsid w:val="00B86AB4"/>
    <w:rsid w:val="00BB11C9"/>
    <w:rsid w:val="00BC239C"/>
    <w:rsid w:val="00BD4457"/>
    <w:rsid w:val="00BE03FD"/>
    <w:rsid w:val="00BF5E47"/>
    <w:rsid w:val="00BF601C"/>
    <w:rsid w:val="00C15354"/>
    <w:rsid w:val="00C26261"/>
    <w:rsid w:val="00C27C78"/>
    <w:rsid w:val="00C31AEC"/>
    <w:rsid w:val="00C34A46"/>
    <w:rsid w:val="00C56F09"/>
    <w:rsid w:val="00C859D9"/>
    <w:rsid w:val="00C868E5"/>
    <w:rsid w:val="00C91D50"/>
    <w:rsid w:val="00CC70CE"/>
    <w:rsid w:val="00D015AF"/>
    <w:rsid w:val="00D0237E"/>
    <w:rsid w:val="00D23C64"/>
    <w:rsid w:val="00D46D6F"/>
    <w:rsid w:val="00D7256F"/>
    <w:rsid w:val="00D90945"/>
    <w:rsid w:val="00DA1785"/>
    <w:rsid w:val="00DA2DCC"/>
    <w:rsid w:val="00DB45C7"/>
    <w:rsid w:val="00DC655F"/>
    <w:rsid w:val="00DD6E46"/>
    <w:rsid w:val="00E052E5"/>
    <w:rsid w:val="00E14DA2"/>
    <w:rsid w:val="00E245D5"/>
    <w:rsid w:val="00E370D0"/>
    <w:rsid w:val="00E41203"/>
    <w:rsid w:val="00E455E0"/>
    <w:rsid w:val="00E614C8"/>
    <w:rsid w:val="00E61B4A"/>
    <w:rsid w:val="00E61F83"/>
    <w:rsid w:val="00E851F4"/>
    <w:rsid w:val="00E870DC"/>
    <w:rsid w:val="00EA203A"/>
    <w:rsid w:val="00EA5839"/>
    <w:rsid w:val="00EB4BC8"/>
    <w:rsid w:val="00ED72F8"/>
    <w:rsid w:val="00EE5EDC"/>
    <w:rsid w:val="00EE7ACD"/>
    <w:rsid w:val="00EF06FE"/>
    <w:rsid w:val="00F012EC"/>
    <w:rsid w:val="00F0329F"/>
    <w:rsid w:val="00F25ED7"/>
    <w:rsid w:val="00F30432"/>
    <w:rsid w:val="00F861D8"/>
    <w:rsid w:val="00F91080"/>
    <w:rsid w:val="00F946C6"/>
    <w:rsid w:val="00F96AB5"/>
    <w:rsid w:val="00FD1ACE"/>
    <w:rsid w:val="00FD7B04"/>
    <w:rsid w:val="00FE0FAA"/>
    <w:rsid w:val="00FE596C"/>
    <w:rsid w:val="02AAFBA8"/>
    <w:rsid w:val="03CC9DFF"/>
    <w:rsid w:val="05A08008"/>
    <w:rsid w:val="066EB069"/>
    <w:rsid w:val="08226A5D"/>
    <w:rsid w:val="17639704"/>
    <w:rsid w:val="1A14C7A9"/>
    <w:rsid w:val="1A1D3282"/>
    <w:rsid w:val="2A230CFC"/>
    <w:rsid w:val="2E1D26B0"/>
    <w:rsid w:val="318715C7"/>
    <w:rsid w:val="374FDBE4"/>
    <w:rsid w:val="3B767D34"/>
    <w:rsid w:val="3EAFB18D"/>
    <w:rsid w:val="4034F96E"/>
    <w:rsid w:val="4711044E"/>
    <w:rsid w:val="48455F14"/>
    <w:rsid w:val="4A2C476A"/>
    <w:rsid w:val="5F27EC0F"/>
    <w:rsid w:val="617314C3"/>
    <w:rsid w:val="69E12017"/>
    <w:rsid w:val="6FB796C6"/>
    <w:rsid w:val="7F106AA9"/>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6EDF2"/>
  <w15:docId w15:val="{B89D1347-9F60-4446-B03C-59CD34CB9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ES_tradnl"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table" w:customStyle="1" w:styleId="TableNormal10">
    <w:name w:val="Table Normal10"/>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anormal"/>
    <w:tblPr>
      <w:tblStyleRowBandSize w:val="1"/>
      <w:tblStyleColBandSize w:val="1"/>
      <w:tblCellMar>
        <w:top w:w="100" w:type="dxa"/>
        <w:left w:w="100" w:type="dxa"/>
        <w:bottom w:w="100" w:type="dxa"/>
        <w:right w:w="100" w:type="dxa"/>
      </w:tblCellMar>
    </w:tblPr>
  </w:style>
  <w:style w:type="table" w:customStyle="1" w:styleId="a0">
    <w:basedOn w:val="Tablanormal"/>
    <w:tblPr>
      <w:tblStyleRowBandSize w:val="1"/>
      <w:tblStyleColBandSize w:val="1"/>
      <w:tblCellMar>
        <w:top w:w="100" w:type="dxa"/>
        <w:left w:w="100" w:type="dxa"/>
        <w:bottom w:w="100" w:type="dxa"/>
        <w:right w:w="100" w:type="dxa"/>
      </w:tblCellMar>
    </w:tblPr>
  </w:style>
  <w:style w:type="table" w:customStyle="1" w:styleId="a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
    <w:uiPriority w:val="99"/>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2"/>
    <w:tblPr>
      <w:tblStyleRowBandSize w:val="1"/>
      <w:tblStyleColBandSize w:val="1"/>
      <w:tblCellMar>
        <w:left w:w="70" w:type="dxa"/>
        <w:right w:w="70" w:type="dxa"/>
      </w:tblCellMar>
    </w:tblPr>
  </w:style>
  <w:style w:type="table" w:customStyle="1" w:styleId="a7">
    <w:basedOn w:val="TableNormal2"/>
    <w:tblPr>
      <w:tblStyleRowBandSize w:val="1"/>
      <w:tblStyleColBandSize w:val="1"/>
      <w:tblCellMar>
        <w:top w:w="15" w:type="dxa"/>
        <w:left w:w="15" w:type="dxa"/>
        <w:bottom w:w="15" w:type="dxa"/>
        <w:right w:w="15" w:type="dxa"/>
      </w:tblCellMar>
    </w:tblPr>
  </w:style>
  <w:style w:type="table" w:customStyle="1" w:styleId="a8">
    <w:basedOn w:val="TableNormal2"/>
    <w:tblPr>
      <w:tblStyleRowBandSize w:val="1"/>
      <w:tblStyleColBandSize w:val="1"/>
      <w:tblCellMar>
        <w:top w:w="15" w:type="dxa"/>
        <w:left w:w="15" w:type="dxa"/>
        <w:bottom w:w="15" w:type="dxa"/>
        <w:right w:w="15" w:type="dxa"/>
      </w:tblCellMar>
    </w:tblPr>
  </w:style>
  <w:style w:type="table" w:customStyle="1" w:styleId="a9">
    <w:basedOn w:val="TableNormal2"/>
    <w:tblPr>
      <w:tblStyleRowBandSize w:val="1"/>
      <w:tblStyleColBandSize w:val="1"/>
      <w:tblCellMar>
        <w:left w:w="115" w:type="dxa"/>
        <w:right w:w="115" w:type="dxa"/>
      </w:tblCellMar>
    </w:tblPr>
  </w:style>
  <w:style w:type="table" w:customStyle="1" w:styleId="aa">
    <w:basedOn w:val="TableNormal2"/>
    <w:tblPr>
      <w:tblStyleRowBandSize w:val="1"/>
      <w:tblStyleColBandSize w:val="1"/>
      <w:tblCellMar>
        <w:left w:w="115" w:type="dxa"/>
        <w:right w:w="115" w:type="dxa"/>
      </w:tblCellMar>
    </w:tblPr>
  </w:style>
  <w:style w:type="table" w:customStyle="1" w:styleId="ab">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7C4702"/>
    <w:rPr>
      <w:color w:val="605E5C"/>
      <w:shd w:val="clear" w:color="auto" w:fill="E1DFDD"/>
    </w:rPr>
  </w:style>
  <w:style w:type="table" w:customStyle="1" w:styleId="af4">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9">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a">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Ttulo1Car">
    <w:name w:val="Título 1 Car"/>
    <w:basedOn w:val="Fuentedeprrafopredeter"/>
    <w:link w:val="Ttulo1"/>
    <w:uiPriority w:val="9"/>
    <w:rsid w:val="006F5676"/>
    <w:rPr>
      <w:sz w:val="40"/>
      <w:szCs w:val="40"/>
    </w:rPr>
  </w:style>
  <w:style w:type="paragraph" w:styleId="Bibliografa">
    <w:name w:val="Bibliography"/>
    <w:basedOn w:val="Normal"/>
    <w:next w:val="Normal"/>
    <w:uiPriority w:val="37"/>
    <w:unhideWhenUsed/>
    <w:rsid w:val="006F5676"/>
  </w:style>
  <w:style w:type="character" w:customStyle="1" w:styleId="hgkelc">
    <w:name w:val="hgkelc"/>
    <w:basedOn w:val="Fuentedeprrafopredeter"/>
    <w:rsid w:val="00365FEC"/>
  </w:style>
  <w:style w:type="character" w:styleId="Textoennegrita">
    <w:name w:val="Strong"/>
    <w:basedOn w:val="Fuentedeprrafopredeter"/>
    <w:uiPriority w:val="22"/>
    <w:qFormat/>
    <w:rsid w:val="002D7587"/>
    <w:rPr>
      <w:b/>
      <w:bCs/>
    </w:rPr>
  </w:style>
  <w:style w:type="paragraph" w:customStyle="1" w:styleId="li">
    <w:name w:val="li"/>
    <w:basedOn w:val="Normal"/>
    <w:rsid w:val="007131D7"/>
    <w:pPr>
      <w:spacing w:before="100" w:beforeAutospacing="1" w:after="100" w:afterAutospacing="1" w:line="240" w:lineRule="auto"/>
    </w:pPr>
    <w:rPr>
      <w:rFonts w:ascii="Times New Roman" w:eastAsia="Times New Roman" w:hAnsi="Times New Roman" w:cs="Times New Roman"/>
      <w:sz w:val="24"/>
      <w:szCs w:val="24"/>
    </w:rPr>
  </w:style>
  <w:style w:type="paragraph" w:styleId="Revisin">
    <w:name w:val="Revision"/>
    <w:hidden/>
    <w:uiPriority w:val="99"/>
    <w:semiHidden/>
    <w:rsid w:val="00137AB6"/>
    <w:pPr>
      <w:spacing w:line="240" w:lineRule="auto"/>
    </w:pPr>
  </w:style>
  <w:style w:type="paragraph" w:customStyle="1" w:styleId="rteindent1">
    <w:name w:val="rteindent1"/>
    <w:basedOn w:val="Normal"/>
    <w:rsid w:val="0004305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f0">
    <w:name w:val="pf0"/>
    <w:basedOn w:val="Normal"/>
    <w:rsid w:val="009D66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Fuentedeprrafopredeter"/>
    <w:rsid w:val="009D6670"/>
    <w:rPr>
      <w:rFonts w:ascii="Segoe UI" w:hAnsi="Segoe UI" w:cs="Segoe UI" w:hint="default"/>
      <w:sz w:val="18"/>
      <w:szCs w:val="18"/>
    </w:rPr>
  </w:style>
  <w:style w:type="character" w:customStyle="1" w:styleId="Mencinsinresolver3">
    <w:name w:val="Mención sin resolver3"/>
    <w:basedOn w:val="Fuentedeprrafopredeter"/>
    <w:uiPriority w:val="99"/>
    <w:semiHidden/>
    <w:unhideWhenUsed/>
    <w:rsid w:val="00DE1007"/>
    <w:rPr>
      <w:color w:val="605E5C"/>
      <w:shd w:val="clear" w:color="auto" w:fill="E1DFDD"/>
    </w:rPr>
  </w:style>
  <w:style w:type="table" w:customStyle="1" w:styleId="afd">
    <w:basedOn w:val="NormalTable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NormalTable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
    <w:basedOn w:val="NormalTable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0">
    <w:basedOn w:val="NormalTable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1">
    <w:basedOn w:val="NormalTable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2">
    <w:basedOn w:val="NormalTable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3">
    <w:basedOn w:val="NormalTable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4">
    <w:basedOn w:val="NormalTable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5">
    <w:basedOn w:val="NormalTable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6">
    <w:basedOn w:val="NormalTable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7">
    <w:basedOn w:val="NormalTable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8">
    <w:basedOn w:val="NormalTable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9">
    <w:basedOn w:val="NormalTable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a">
    <w:basedOn w:val="NormalTable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Tablaconcuadrcula4-nfasis3">
    <w:name w:val="Grid Table 4 Accent 3"/>
    <w:basedOn w:val="Tablanormal"/>
    <w:uiPriority w:val="49"/>
    <w:rsid w:val="00C26261"/>
    <w:pPr>
      <w:spacing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concuadrcula5oscura-nfasis3">
    <w:name w:val="Grid Table 5 Dark Accent 3"/>
    <w:basedOn w:val="Tablanormal"/>
    <w:uiPriority w:val="50"/>
    <w:rsid w:val="00C26261"/>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paragraph" w:styleId="Sinespaciado">
    <w:name w:val="No Spacing"/>
    <w:uiPriority w:val="1"/>
    <w:qFormat/>
    <w:rsid w:val="00941B2B"/>
    <w:pPr>
      <w:spacing w:line="240" w:lineRule="auto"/>
    </w:pPr>
  </w:style>
  <w:style w:type="character" w:customStyle="1" w:styleId="normaltextrun">
    <w:name w:val="normaltextrun"/>
    <w:basedOn w:val="Fuentedeprrafopredeter"/>
    <w:rsid w:val="008D1B5A"/>
  </w:style>
  <w:style w:type="character" w:customStyle="1" w:styleId="eop">
    <w:name w:val="eop"/>
    <w:basedOn w:val="Fuentedeprrafopredeter"/>
    <w:rsid w:val="008D1B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214653">
      <w:bodyDiv w:val="1"/>
      <w:marLeft w:val="0"/>
      <w:marRight w:val="0"/>
      <w:marTop w:val="0"/>
      <w:marBottom w:val="0"/>
      <w:divBdr>
        <w:top w:val="none" w:sz="0" w:space="0" w:color="auto"/>
        <w:left w:val="none" w:sz="0" w:space="0" w:color="auto"/>
        <w:bottom w:val="none" w:sz="0" w:space="0" w:color="auto"/>
        <w:right w:val="none" w:sz="0" w:space="0" w:color="auto"/>
      </w:divBdr>
    </w:div>
    <w:div w:id="125894758">
      <w:bodyDiv w:val="1"/>
      <w:marLeft w:val="0"/>
      <w:marRight w:val="0"/>
      <w:marTop w:val="0"/>
      <w:marBottom w:val="0"/>
      <w:divBdr>
        <w:top w:val="none" w:sz="0" w:space="0" w:color="auto"/>
        <w:left w:val="none" w:sz="0" w:space="0" w:color="auto"/>
        <w:bottom w:val="none" w:sz="0" w:space="0" w:color="auto"/>
        <w:right w:val="none" w:sz="0" w:space="0" w:color="auto"/>
      </w:divBdr>
    </w:div>
    <w:div w:id="440995694">
      <w:bodyDiv w:val="1"/>
      <w:marLeft w:val="0"/>
      <w:marRight w:val="0"/>
      <w:marTop w:val="0"/>
      <w:marBottom w:val="0"/>
      <w:divBdr>
        <w:top w:val="none" w:sz="0" w:space="0" w:color="auto"/>
        <w:left w:val="none" w:sz="0" w:space="0" w:color="auto"/>
        <w:bottom w:val="none" w:sz="0" w:space="0" w:color="auto"/>
        <w:right w:val="none" w:sz="0" w:space="0" w:color="auto"/>
      </w:divBdr>
    </w:div>
    <w:div w:id="459303314">
      <w:bodyDiv w:val="1"/>
      <w:marLeft w:val="0"/>
      <w:marRight w:val="0"/>
      <w:marTop w:val="0"/>
      <w:marBottom w:val="0"/>
      <w:divBdr>
        <w:top w:val="none" w:sz="0" w:space="0" w:color="auto"/>
        <w:left w:val="none" w:sz="0" w:space="0" w:color="auto"/>
        <w:bottom w:val="none" w:sz="0" w:space="0" w:color="auto"/>
        <w:right w:val="none" w:sz="0" w:space="0" w:color="auto"/>
      </w:divBdr>
    </w:div>
    <w:div w:id="819927997">
      <w:bodyDiv w:val="1"/>
      <w:marLeft w:val="0"/>
      <w:marRight w:val="0"/>
      <w:marTop w:val="0"/>
      <w:marBottom w:val="0"/>
      <w:divBdr>
        <w:top w:val="none" w:sz="0" w:space="0" w:color="auto"/>
        <w:left w:val="none" w:sz="0" w:space="0" w:color="auto"/>
        <w:bottom w:val="none" w:sz="0" w:space="0" w:color="auto"/>
        <w:right w:val="none" w:sz="0" w:space="0" w:color="auto"/>
      </w:divBdr>
    </w:div>
    <w:div w:id="871065851">
      <w:bodyDiv w:val="1"/>
      <w:marLeft w:val="0"/>
      <w:marRight w:val="0"/>
      <w:marTop w:val="0"/>
      <w:marBottom w:val="0"/>
      <w:divBdr>
        <w:top w:val="none" w:sz="0" w:space="0" w:color="auto"/>
        <w:left w:val="none" w:sz="0" w:space="0" w:color="auto"/>
        <w:bottom w:val="none" w:sz="0" w:space="0" w:color="auto"/>
        <w:right w:val="none" w:sz="0" w:space="0" w:color="auto"/>
      </w:divBdr>
    </w:div>
    <w:div w:id="915016813">
      <w:bodyDiv w:val="1"/>
      <w:marLeft w:val="0"/>
      <w:marRight w:val="0"/>
      <w:marTop w:val="0"/>
      <w:marBottom w:val="0"/>
      <w:divBdr>
        <w:top w:val="none" w:sz="0" w:space="0" w:color="auto"/>
        <w:left w:val="none" w:sz="0" w:space="0" w:color="auto"/>
        <w:bottom w:val="none" w:sz="0" w:space="0" w:color="auto"/>
        <w:right w:val="none" w:sz="0" w:space="0" w:color="auto"/>
      </w:divBdr>
    </w:div>
    <w:div w:id="1446733626">
      <w:bodyDiv w:val="1"/>
      <w:marLeft w:val="0"/>
      <w:marRight w:val="0"/>
      <w:marTop w:val="0"/>
      <w:marBottom w:val="0"/>
      <w:divBdr>
        <w:top w:val="none" w:sz="0" w:space="0" w:color="auto"/>
        <w:left w:val="none" w:sz="0" w:space="0" w:color="auto"/>
        <w:bottom w:val="none" w:sz="0" w:space="0" w:color="auto"/>
        <w:right w:val="none" w:sz="0" w:space="0" w:color="auto"/>
      </w:divBdr>
    </w:div>
    <w:div w:id="19539040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www.freepik.es/vector-gratis/ciencia-plana-color-iconos-aislados_4267692.htm" TargetMode="External"/><Relationship Id="rId3" Type="http://schemas.openxmlformats.org/officeDocument/2006/relationships/hyperlink" Target="http://www.ideam.gov.co/documents/11769/46844622/dec+1076_2015.pdf/8c28b13e-0937-42bd-b4a2-4b99114f9362-" TargetMode="External"/><Relationship Id="rId7" Type="http://schemas.openxmlformats.org/officeDocument/2006/relationships/hyperlink" Target="https://www.freepik.es/vector-gratis/empresario-sosteniendo-lapiz-gran-lista-verificacion-completa-marcas-graduacion_11879344.htm" TargetMode="External"/><Relationship Id="rId12" Type="http://schemas.openxmlformats.org/officeDocument/2006/relationships/hyperlink" Target="https://www.freepik.es/vector-gratis/sentencia-legal-aviso-judicial-decision-juez-sistema-judicial-abogado-abogado-estudiando-papeles-personaje-dibujos-animados_11667035.htm" TargetMode="External"/><Relationship Id="rId2" Type="http://schemas.openxmlformats.org/officeDocument/2006/relationships/hyperlink" Target="http://www.ideam.gov.co/documents/11769/46844622/dec+1076_2015.pdf/8c28b13e-0937-42bd-b4a2-4b99114f9362" TargetMode="External"/><Relationship Id="rId1" Type="http://schemas.openxmlformats.org/officeDocument/2006/relationships/hyperlink" Target="https://www.freepik.es/vector-gratis/experimento-cientifico-temperatura-agua_26278534.htm" TargetMode="External"/><Relationship Id="rId6" Type="http://schemas.openxmlformats.org/officeDocument/2006/relationships/hyperlink" Target="https://www.freepik.es/foto-gratis/vista-lateral-cientifico-sosteniendo-matraz_32431104.htm" TargetMode="External"/><Relationship Id="rId11" Type="http://schemas.openxmlformats.org/officeDocument/2006/relationships/hyperlink" Target="https://www.freepik.es/vector-gratis/frasco-pruebas-medicas-blanco-realismo_26917994.htm" TargetMode="External"/><Relationship Id="rId5" Type="http://schemas.openxmlformats.org/officeDocument/2006/relationships/hyperlink" Target="https://www.freepik.es/foto-gratis/pipeta-explotacion-mano-primer-plano_11630664.htm" TargetMode="External"/><Relationship Id="rId10" Type="http://schemas.openxmlformats.org/officeDocument/2006/relationships/hyperlink" Target="https://www.freepik.es/vector-gratis/ilustracion-concepto-productos-quimicos-toxicos_49682595.htm" TargetMode="External"/><Relationship Id="rId4" Type="http://schemas.openxmlformats.org/officeDocument/2006/relationships/hyperlink" Target="https://www.freepik.es/foto-gratis/ecologista-tomando-muestras-agua-rio-tubo-ensayo_11138140.htm" TargetMode="External"/><Relationship Id="rId9" Type="http://schemas.openxmlformats.org/officeDocument/2006/relationships/hyperlink" Target="https://www.freepik.es/vector-gratis/pack-objetos-laboratorio-ciencias_7316984.htm" TargetMode="External"/></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jpg"/><Relationship Id="rId26" Type="http://schemas.openxmlformats.org/officeDocument/2006/relationships/image" Target="media/image12.jpg"/><Relationship Id="rId39" Type="http://schemas.openxmlformats.org/officeDocument/2006/relationships/footer" Target="footer1.xml"/><Relationship Id="rId21" Type="http://schemas.openxmlformats.org/officeDocument/2006/relationships/image" Target="media/image7.png"/><Relationship Id="rId34" Type="http://schemas.openxmlformats.org/officeDocument/2006/relationships/hyperlink" Target="https://www.youtube.com/watch?v=OZQi3DLogqE" TargetMode="External"/><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jpeg"/><Relationship Id="rId29" Type="http://schemas.openxmlformats.org/officeDocument/2006/relationships/image" Target="media/image15.jp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hyperlink" Target="https://www.youtube.com/watch?v=teFQrY3PwOE" TargetMode="External"/><Relationship Id="rId37" Type="http://schemas.openxmlformats.org/officeDocument/2006/relationships/hyperlink" Target="https://quimicos.minambiente.gov.co/wp-content/uploads/2021/06/2.-estrategia-nacional-sga-2017.pdf"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1.jp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vdocuments.mx/ntc-iso-5667-2.html" TargetMode="External"/><Relationship Id="rId10" Type="http://schemas.openxmlformats.org/officeDocument/2006/relationships/endnotes" Target="endnotes.xml"/><Relationship Id="rId19" Type="http://schemas.openxmlformats.org/officeDocument/2006/relationships/image" Target="media/image5.jpeg"/><Relationship Id="rId31" Type="http://schemas.openxmlformats.org/officeDocument/2006/relationships/hyperlink" Target="https://www.youtube.com/watch?v=FOI9yFnAzvA"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jpeg"/><Relationship Id="rId27" Type="http://schemas.openxmlformats.org/officeDocument/2006/relationships/image" Target="media/image13.jpg"/><Relationship Id="rId30" Type="http://schemas.openxmlformats.org/officeDocument/2006/relationships/image" Target="media/image16.png"/><Relationship Id="rId35" Type="http://schemas.openxmlformats.org/officeDocument/2006/relationships/hyperlink" Target="https://tienda.icontec.org/gp-calidad-del-agua-muestreo-parte-1-directrices-para-el-diseno-de-programas-y-tecnicas-de-muestreo-ntc-iso5667-1-2010.html"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hyperlink" Target="https://www.youtube.com/watch?v=01oKI2GvVmI" TargetMode="External"/><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1QFmc4KI2I0wz3Mpdcr0QDUyAcw==">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</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cb45339b-ced9-4d0d-8f64-77573914d53b">
      <UserInfo>
        <DisplayName/>
        <AccountId xsi:nil="true"/>
        <AccountType/>
      </UserInfo>
    </SharedWithUsers>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419972E-F069-4EAA-890D-9751AE20DA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EEC6487-25A8-42D9-BF47-EE8B1F192C9C}">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F6FBE749-E9A6-43AB-8327-12AB55DF755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3956</TotalTime>
  <Pages>1</Pages>
  <Words>8802</Words>
  <Characters>48412</Characters>
  <Application>Microsoft Office Word</Application>
  <DocSecurity>0</DocSecurity>
  <Lines>403</Lines>
  <Paragraphs>114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mt digital</cp:lastModifiedBy>
  <cp:revision>17</cp:revision>
  <dcterms:created xsi:type="dcterms:W3CDTF">2023-10-06T03:27:00Z</dcterms:created>
  <dcterms:modified xsi:type="dcterms:W3CDTF">2023-10-26T15:06:00Z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11455700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y fmtid="{D5CDD505-2E9C-101B-9397-08002B2CF9AE}" pid="9" name="MediaServiceImageTags">
    <vt:lpwstr/>
  </property>
  <property fmtid="{D5CDD505-2E9C-101B-9397-08002B2CF9AE}" pid="10" name="MSIP_Label_1299739c-ad3d-4908-806e-4d91151a6e13_Enabled">
    <vt:lpwstr>true</vt:lpwstr>
  </property>
  <property fmtid="{D5CDD505-2E9C-101B-9397-08002B2CF9AE}" pid="11" name="MSIP_Label_1299739c-ad3d-4908-806e-4d91151a6e13_SetDate">
    <vt:lpwstr>2023-09-25T15:31:25Z</vt:lpwstr>
  </property>
  <property fmtid="{D5CDD505-2E9C-101B-9397-08002B2CF9AE}" pid="12" name="MSIP_Label_1299739c-ad3d-4908-806e-4d91151a6e13_Method">
    <vt:lpwstr>Standard</vt:lpwstr>
  </property>
  <property fmtid="{D5CDD505-2E9C-101B-9397-08002B2CF9AE}" pid="13" name="MSIP_Label_1299739c-ad3d-4908-806e-4d91151a6e13_Name">
    <vt:lpwstr>All Employees (Unrestricted)</vt:lpwstr>
  </property>
  <property fmtid="{D5CDD505-2E9C-101B-9397-08002B2CF9AE}" pid="14" name="MSIP_Label_1299739c-ad3d-4908-806e-4d91151a6e13_SiteId">
    <vt:lpwstr>cbc2c381-2f2e-4d93-91d1-506c9316ace7</vt:lpwstr>
  </property>
  <property fmtid="{D5CDD505-2E9C-101B-9397-08002B2CF9AE}" pid="15" name="MSIP_Label_1299739c-ad3d-4908-806e-4d91151a6e13_ActionId">
    <vt:lpwstr>67284e8d-bad0-4ec7-923c-d7120e794b23</vt:lpwstr>
  </property>
  <property fmtid="{D5CDD505-2E9C-101B-9397-08002B2CF9AE}" pid="16" name="MSIP_Label_1299739c-ad3d-4908-806e-4d91151a6e13_ContentBits">
    <vt:lpwstr>0</vt:lpwstr>
  </property>
</Properties>
</file>